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tabs>
          <w:tab w:val="clear" w:pos="720"/>
          <w:tab w:val="center" w:pos="4904" w:leader="none"/>
        </w:tabs>
        <w:spacing w:lineRule="auto" w:line="240" w:before="0" w:after="0"/>
        <w:jc w:val="center"/>
        <w:rPr>
          <w:b/>
          <w:b/>
          <w:bCs/>
          <w:sz w:val="28"/>
          <w:szCs w:val="28"/>
        </w:rPr>
      </w:pPr>
      <w:r>
        <w:rPr>
          <w:rFonts w:eastAsia="Times New Roman" w:cs="Times New Roman" w:ascii="Times New Roman" w:hAnsi="Times New Roman"/>
          <w:b/>
          <w:bCs/>
          <w:sz w:val="28"/>
          <w:szCs w:val="28"/>
          <w:shd w:fill="FFFFFF" w:val="clear"/>
        </w:rPr>
        <w:t> </w:t>
      </w:r>
      <w:r>
        <w:rPr>
          <w:rFonts w:eastAsia="Times New Roman" w:cs="Times New Roman" w:ascii="Times New Roman" w:hAnsi="Times New Roman"/>
          <w:b/>
          <w:bCs/>
          <w:sz w:val="28"/>
          <w:szCs w:val="28"/>
          <w:shd w:fill="FFFFFF" w:val="clear"/>
        </w:rPr>
        <w:t>Управління поліції охорони в Житомирській області</w:t>
      </w:r>
    </w:p>
    <w:p>
      <w:pPr>
        <w:pStyle w:val="Normal"/>
        <w:widowControl w:val="false"/>
        <w:jc w:val="center"/>
        <w:rPr>
          <w:b/>
          <w:b/>
          <w:color w:val="000000"/>
          <w:sz w:val="28"/>
          <w:szCs w:val="28"/>
          <w:highlight w:val="none"/>
          <w:shd w:fill="FFFFFF" w:val="clear"/>
        </w:rPr>
      </w:pPr>
      <w:r>
        <w:rPr>
          <w:b/>
          <w:color w:val="000000"/>
          <w:sz w:val="28"/>
          <w:szCs w:val="28"/>
          <w:shd w:fill="FFFFFF" w:val="clear"/>
        </w:rPr>
      </w:r>
    </w:p>
    <w:p>
      <w:pPr>
        <w:pStyle w:val="Normal"/>
        <w:widowControl w:val="false"/>
        <w:ind w:left="-1418" w:hanging="0"/>
        <w:jc w:val="center"/>
        <w:rPr>
          <w:b/>
          <w:b/>
          <w:color w:val="000000"/>
          <w:sz w:val="20"/>
          <w:szCs w:val="20"/>
          <w:highlight w:val="none"/>
          <w:shd w:fill="FFFFFF" w:val="clear"/>
        </w:rPr>
      </w:pPr>
      <w:r>
        <w:rPr>
          <w:b/>
          <w:color w:val="000000"/>
          <w:sz w:val="20"/>
          <w:szCs w:val="20"/>
          <w:shd w:fill="FFFFFF" w:val="clear"/>
        </w:rPr>
      </w:r>
    </w:p>
    <w:tbl>
      <w:tblPr>
        <w:tblStyle w:val="a5"/>
        <w:tblW w:w="4379" w:type="dxa"/>
        <w:jc w:val="left"/>
        <w:tblInd w:w="5240" w:type="dxa"/>
        <w:tblLayout w:type="fixed"/>
        <w:tblCellMar>
          <w:top w:w="0" w:type="dxa"/>
          <w:left w:w="108" w:type="dxa"/>
          <w:bottom w:w="0" w:type="dxa"/>
          <w:right w:w="108" w:type="dxa"/>
        </w:tblCellMar>
        <w:tblLook w:firstRow="0" w:noVBand="1" w:lastRow="0" w:firstColumn="0" w:lastColumn="0" w:noHBand="0" w:val="0400"/>
      </w:tblPr>
      <w:tblGrid>
        <w:gridCol w:w="4379"/>
      </w:tblGrid>
      <w:tr>
        <w:trPr>
          <w:trHeight w:val="1846" w:hRule="atLeast"/>
        </w:trPr>
        <w:tc>
          <w:tcPr>
            <w:tcW w:w="4379" w:type="dxa"/>
            <w:tcBorders/>
          </w:tcPr>
          <w:p>
            <w:pPr>
              <w:pStyle w:val="Normal"/>
              <w:widowControl w:val="false"/>
              <w:spacing w:before="0" w:after="160"/>
              <w:rPr>
                <w:b/>
                <w:b/>
                <w:color w:val="000000"/>
                <w:sz w:val="24"/>
                <w:szCs w:val="24"/>
                <w:shd w:fill="FFFFFF" w:val="clear"/>
              </w:rPr>
            </w:pPr>
            <w:r>
              <w:rPr>
                <w:rFonts w:ascii="Times New Roman" w:hAnsi="Times New Roman"/>
                <w:b/>
                <w:color w:val="000000"/>
                <w:sz w:val="24"/>
                <w:szCs w:val="24"/>
                <w:shd w:fill="FFFFFF" w:val="clear"/>
              </w:rPr>
              <w:t>«ЗАТВЕРДЖЕНО»</w:t>
            </w:r>
          </w:p>
          <w:p>
            <w:pPr>
              <w:pStyle w:val="Normal"/>
              <w:widowControl w:val="false"/>
              <w:rPr>
                <w:rFonts w:ascii="Times New Roman" w:hAnsi="Times New Roman"/>
                <w:color w:val="000000"/>
                <w:sz w:val="24"/>
                <w:szCs w:val="24"/>
                <w:shd w:fill="FFFFFF" w:val="clear"/>
              </w:rPr>
            </w:pPr>
            <w:r>
              <w:rPr>
                <w:rFonts w:ascii="Times New Roman" w:hAnsi="Times New Roman"/>
                <w:b/>
                <w:color w:val="000000"/>
                <w:sz w:val="24"/>
                <w:szCs w:val="24"/>
                <w:shd w:fill="FFFFFF" w:val="clear"/>
              </w:rPr>
              <w:t>Рішенням</w:t>
            </w:r>
            <w:r>
              <w:rPr>
                <w:rFonts w:ascii="Times New Roman" w:hAnsi="Times New Roman"/>
                <w:color w:val="000000"/>
                <w:sz w:val="24"/>
                <w:szCs w:val="24"/>
                <w:shd w:fill="FFFFFF" w:val="clear"/>
              </w:rPr>
              <w:t xml:space="preserve"> </w:t>
            </w:r>
            <w:r>
              <w:rPr>
                <w:rFonts w:ascii="Times New Roman" w:hAnsi="Times New Roman"/>
                <w:b/>
                <w:color w:val="000000"/>
                <w:sz w:val="24"/>
                <w:szCs w:val="24"/>
                <w:shd w:fill="FFFFFF" w:val="clear"/>
              </w:rPr>
              <w:t xml:space="preserve">Уповноваженої особи Управління поліції охорони </w:t>
            </w:r>
          </w:p>
          <w:p>
            <w:pPr>
              <w:pStyle w:val="Normal"/>
              <w:widowControl w:val="false"/>
              <w:rPr>
                <w:rFonts w:ascii="Times New Roman" w:hAnsi="Times New Roman"/>
                <w:color w:val="000000"/>
                <w:sz w:val="24"/>
                <w:szCs w:val="24"/>
                <w:shd w:fill="FFFFFF" w:val="clear"/>
              </w:rPr>
            </w:pPr>
            <w:r>
              <w:rPr>
                <w:rFonts w:ascii="Times New Roman" w:hAnsi="Times New Roman"/>
                <w:b/>
                <w:color w:val="000000"/>
                <w:sz w:val="24"/>
                <w:szCs w:val="24"/>
                <w:shd w:fill="FFFFFF" w:val="clear"/>
              </w:rPr>
              <w:t xml:space="preserve">в Житомирській області </w:t>
            </w:r>
          </w:p>
          <w:p>
            <w:pPr>
              <w:pStyle w:val="Normal"/>
              <w:widowControl w:val="false"/>
              <w:rPr>
                <w:rFonts w:ascii="Times New Roman" w:hAnsi="Times New Roman"/>
                <w:color w:val="000000"/>
                <w:sz w:val="24"/>
                <w:szCs w:val="24"/>
                <w:shd w:fill="FFFFFF" w:val="clear"/>
              </w:rPr>
            </w:pPr>
            <w:r>
              <w:rPr>
                <w:rFonts w:ascii="Times New Roman" w:hAnsi="Times New Roman"/>
                <w:b/>
                <w:color w:val="000000"/>
                <w:sz w:val="24"/>
                <w:szCs w:val="24"/>
                <w:shd w:fill="FFFFFF" w:val="clear"/>
              </w:rPr>
              <w:t xml:space="preserve">від </w:t>
            </w:r>
            <w:r>
              <w:rPr>
                <w:rFonts w:ascii="Times New Roman" w:hAnsi="Times New Roman"/>
                <w:b/>
                <w:color w:val="000000"/>
                <w:sz w:val="24"/>
                <w:szCs w:val="24"/>
                <w:shd w:fill="FFFFFF" w:val="clear"/>
              </w:rPr>
              <w:t>13</w:t>
            </w:r>
            <w:r>
              <w:rPr>
                <w:rFonts w:ascii="Times New Roman" w:hAnsi="Times New Roman"/>
                <w:b/>
                <w:color w:val="000000"/>
                <w:sz w:val="24"/>
                <w:szCs w:val="24"/>
                <w:shd w:fill="FFFFFF" w:val="clear"/>
                <w:lang w:val="en-US"/>
              </w:rPr>
              <w:t>.03.2023</w:t>
            </w:r>
            <w:r>
              <w:rPr>
                <w:rFonts w:ascii="Times New Roman" w:hAnsi="Times New Roman"/>
                <w:b/>
                <w:color w:val="000000"/>
                <w:sz w:val="24"/>
                <w:szCs w:val="24"/>
                <w:shd w:fill="FFFFFF" w:val="clear"/>
              </w:rPr>
              <w:t xml:space="preserve"> року</w:t>
            </w:r>
          </w:p>
          <w:p>
            <w:pPr>
              <w:pStyle w:val="Normal"/>
              <w:widowControl w:val="false"/>
              <w:spacing w:before="0" w:after="160"/>
              <w:rPr>
                <w:rFonts w:ascii="Times New Roman" w:hAnsi="Times New Roman"/>
                <w:b/>
                <w:b/>
                <w:color w:val="000000"/>
                <w:sz w:val="24"/>
                <w:szCs w:val="24"/>
                <w:highlight w:val="none"/>
                <w:shd w:fill="FFFFFF" w:val="clear"/>
              </w:rPr>
            </w:pPr>
            <w:r>
              <w:rPr>
                <w:rFonts w:ascii="Times New Roman" w:hAnsi="Times New Roman"/>
                <w:b/>
                <w:color w:val="000000"/>
                <w:sz w:val="24"/>
                <w:szCs w:val="24"/>
                <w:shd w:fill="FFFFFF" w:val="clear"/>
              </w:rPr>
            </w:r>
          </w:p>
          <w:p>
            <w:pPr>
              <w:pStyle w:val="Normal"/>
              <w:widowControl w:val="false"/>
              <w:spacing w:before="0" w:after="160"/>
              <w:rPr>
                <w:rFonts w:ascii="Times New Roman" w:hAnsi="Times New Roman"/>
                <w:b/>
                <w:b/>
                <w:color w:val="000000"/>
                <w:sz w:val="24"/>
                <w:szCs w:val="24"/>
                <w:shd w:fill="FFFFFF" w:val="clear"/>
              </w:rPr>
            </w:pPr>
            <w:r>
              <w:rPr>
                <w:rFonts w:ascii="Times New Roman" w:hAnsi="Times New Roman"/>
                <w:b/>
                <w:color w:val="000000"/>
                <w:sz w:val="24"/>
                <w:szCs w:val="24"/>
                <w:shd w:fill="FFFFFF" w:val="clear"/>
              </w:rPr>
              <w:t>_____________ Максим ПРУС</w:t>
            </w:r>
          </w:p>
          <w:p>
            <w:pPr>
              <w:pStyle w:val="Normal"/>
              <w:widowControl w:val="false"/>
              <w:spacing w:before="0" w:after="160"/>
              <w:rPr>
                <w:rFonts w:ascii="Times New Roman" w:hAnsi="Times New Roman"/>
                <w:b/>
                <w:b/>
                <w:color w:val="000000"/>
                <w:sz w:val="24"/>
                <w:szCs w:val="24"/>
                <w:highlight w:val="none"/>
                <w:shd w:fill="FFFFFF" w:val="clear"/>
              </w:rPr>
            </w:pPr>
            <w:r>
              <w:rPr>
                <w:rFonts w:ascii="Times New Roman" w:hAnsi="Times New Roman"/>
                <w:b/>
                <w:color w:val="000000"/>
                <w:sz w:val="24"/>
                <w:szCs w:val="24"/>
                <w:shd w:fill="FFFFFF" w:val="clear"/>
              </w:rPr>
            </w:r>
          </w:p>
          <w:p>
            <w:pPr>
              <w:pStyle w:val="Normal"/>
              <w:widowControl w:val="false"/>
              <w:spacing w:before="0" w:after="160"/>
              <w:rPr>
                <w:b/>
                <w:b/>
                <w:color w:val="000000"/>
                <w:sz w:val="20"/>
                <w:szCs w:val="20"/>
                <w:highlight w:val="none"/>
                <w:shd w:fill="FFFFFF" w:val="clear"/>
              </w:rPr>
            </w:pPr>
            <w:r>
              <w:rPr>
                <w:b/>
                <w:color w:val="000000"/>
                <w:sz w:val="20"/>
                <w:szCs w:val="20"/>
                <w:shd w:fill="FFFFFF" w:val="clear"/>
              </w:rPr>
            </w:r>
          </w:p>
        </w:tc>
      </w:tr>
    </w:tbl>
    <w:p>
      <w:pPr>
        <w:pStyle w:val="Normal"/>
        <w:widowControl w:val="false"/>
        <w:spacing w:lineRule="auto" w:line="240" w:before="0" w:after="0"/>
        <w:ind w:left="-1418" w:hanging="0"/>
        <w:jc w:val="center"/>
        <w:rPr>
          <w:b/>
          <w:b/>
          <w:color w:val="000000"/>
          <w:sz w:val="20"/>
          <w:szCs w:val="20"/>
          <w:highlight w:val="none"/>
          <w:shd w:fill="FFFFFF" w:val="clear"/>
        </w:rPr>
      </w:pPr>
      <w:r>
        <w:rPr>
          <w:rFonts w:eastAsia="Arial" w:cs="Times New Roman" w:ascii="Times New Roman" w:hAnsi="Times New Roman"/>
          <w:b/>
          <w:bCs/>
          <w:sz w:val="24"/>
          <w:szCs w:val="24"/>
          <w:lang w:eastAsia="ar-SA"/>
        </w:rPr>
      </w:r>
    </w:p>
    <w:p>
      <w:pPr>
        <w:pStyle w:val="Normal"/>
        <w:spacing w:lineRule="auto" w:line="240" w:before="0" w:after="0"/>
        <w:ind w:left="320" w:hanging="0"/>
        <w:jc w:val="center"/>
        <w:rPr>
          <w:rFonts w:ascii="Times New Roman" w:hAnsi="Times New Roman" w:eastAsia="Arial" w:cs="Times New Roman"/>
          <w:b/>
          <w:b/>
          <w:bCs/>
          <w:sz w:val="24"/>
          <w:szCs w:val="24"/>
          <w:lang w:eastAsia="ar-SA"/>
        </w:rPr>
      </w:pPr>
      <w:r>
        <w:rPr>
          <w:rFonts w:eastAsia="Arial" w:cs="Times New Roman" w:ascii="Times New Roman" w:hAnsi="Times New Roman"/>
          <w:b/>
          <w:bCs/>
          <w:sz w:val="24"/>
          <w:szCs w:val="24"/>
          <w:lang w:eastAsia="ar-SA"/>
        </w:rPr>
      </w:r>
    </w:p>
    <w:p>
      <w:pPr>
        <w:pStyle w:val="Normal"/>
        <w:spacing w:lineRule="auto" w:line="240" w:before="0" w:after="0"/>
        <w:ind w:left="320" w:hanging="0"/>
        <w:jc w:val="center"/>
        <w:rPr>
          <w:rFonts w:ascii="Times New Roman" w:hAnsi="Times New Roman" w:eastAsia="Arial" w:cs="Times New Roman"/>
          <w:b/>
          <w:b/>
          <w:bCs/>
          <w:sz w:val="24"/>
          <w:szCs w:val="24"/>
          <w:lang w:eastAsia="ar-SA"/>
        </w:rPr>
      </w:pPr>
      <w:r>
        <w:rPr>
          <w:rFonts w:eastAsia="Arial" w:cs="Times New Roman" w:ascii="Times New Roman" w:hAnsi="Times New Roman"/>
          <w:b/>
          <w:bCs/>
          <w:sz w:val="24"/>
          <w:szCs w:val="24"/>
          <w:lang w:eastAsia="ar-SA"/>
        </w:rPr>
      </w:r>
    </w:p>
    <w:p>
      <w:pPr>
        <w:pStyle w:val="Normal"/>
        <w:widowControl w:val="false"/>
        <w:shd w:val="clear" w:color="auto" w:fill="FFFFFF"/>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ТЕНДЕРНА ДОКУМЕНТАЦІЯ </w:t>
      </w:r>
    </w:p>
    <w:p>
      <w:pPr>
        <w:pStyle w:val="Normal"/>
        <w:shd w:val="clear" w:color="auto" w:fill="FFFFFF"/>
        <w:spacing w:lineRule="auto" w:line="240" w:before="0" w:after="0"/>
        <w:jc w:val="center"/>
        <w:rPr>
          <w:rFonts w:ascii="Times New Roman" w:hAnsi="Times New Roman" w:eastAsia="Arial" w:cs="Times New Roman"/>
          <w:b/>
          <w:b/>
          <w:bCs/>
          <w:sz w:val="24"/>
          <w:szCs w:val="24"/>
          <w:lang w:eastAsia="ru-RU"/>
        </w:rPr>
      </w:pPr>
      <w:r>
        <w:rPr>
          <w:rFonts w:eastAsia="Arial" w:cs="Times New Roman" w:ascii="Times New Roman" w:hAnsi="Times New Roman"/>
          <w:b/>
          <w:bCs/>
          <w:sz w:val="24"/>
          <w:szCs w:val="24"/>
          <w:lang w:eastAsia="ru-RU"/>
        </w:rPr>
      </w:r>
    </w:p>
    <w:p>
      <w:pPr>
        <w:pStyle w:val="Normal"/>
        <w:shd w:val="clear" w:color="auto" w:fill="FFFFFF"/>
        <w:spacing w:lineRule="auto" w:line="240" w:before="0" w:after="0"/>
        <w:jc w:val="center"/>
        <w:rPr>
          <w:rFonts w:ascii="Times New Roman" w:hAnsi="Times New Roman" w:eastAsia="Arial" w:cs="Times New Roman"/>
          <w:bCs/>
          <w:sz w:val="24"/>
          <w:szCs w:val="24"/>
          <w:lang w:eastAsia="ru-RU"/>
        </w:rPr>
      </w:pPr>
      <w:r>
        <w:rPr>
          <w:rFonts w:eastAsia="Arial" w:cs="Times New Roman" w:ascii="Times New Roman" w:hAnsi="Times New Roman"/>
          <w:bCs/>
          <w:sz w:val="24"/>
          <w:szCs w:val="24"/>
          <w:lang w:eastAsia="ru-RU"/>
        </w:rPr>
        <w:t xml:space="preserve">по процедурі </w:t>
      </w:r>
      <w:r>
        <w:rPr>
          <w:rFonts w:eastAsia="Arial" w:cs="Times New Roman" w:ascii="Times New Roman" w:hAnsi="Times New Roman"/>
          <w:b/>
          <w:bCs/>
          <w:sz w:val="24"/>
          <w:szCs w:val="24"/>
          <w:lang w:eastAsia="ru-RU"/>
        </w:rPr>
        <w:t xml:space="preserve">ВІДКРИТІ ТОРГИ </w:t>
      </w:r>
      <w:r>
        <w:rPr>
          <w:rFonts w:eastAsia="Arial" w:cs="Times New Roman" w:ascii="Times New Roman" w:hAnsi="Times New Roman"/>
          <w:bCs/>
          <w:sz w:val="24"/>
          <w:szCs w:val="24"/>
          <w:lang w:eastAsia="ru-RU"/>
        </w:rPr>
        <w:t>(з особливостями)</w:t>
      </w:r>
    </w:p>
    <w:p>
      <w:pPr>
        <w:pStyle w:val="Normal"/>
        <w:shd w:val="clear" w:color="auto" w:fill="FFFFFF"/>
        <w:spacing w:lineRule="auto" w:line="240" w:before="0" w:after="0"/>
        <w:jc w:val="center"/>
        <w:rPr>
          <w:rFonts w:ascii="Times New Roman" w:hAnsi="Times New Roman" w:eastAsia="Arial" w:cs="Times New Roman"/>
          <w:sz w:val="24"/>
          <w:szCs w:val="24"/>
          <w:lang w:eastAsia="ru-RU"/>
        </w:rPr>
      </w:pPr>
      <w:r>
        <w:rPr>
          <w:rFonts w:eastAsia="Arial" w:cs="Times New Roman" w:ascii="Times New Roman" w:hAnsi="Times New Roman"/>
          <w:sz w:val="24"/>
          <w:szCs w:val="24"/>
          <w:lang w:eastAsia="ru-RU"/>
        </w:rPr>
      </w:r>
    </w:p>
    <w:p>
      <w:pPr>
        <w:pStyle w:val="Normal"/>
        <w:keepNext w:val="true"/>
        <w:keepLines/>
        <w:numPr>
          <w:ilvl w:val="0"/>
          <w:numId w:val="0"/>
        </w:numPr>
        <w:shd w:val="clear" w:color="auto" w:fill="FFFFFF"/>
        <w:spacing w:lineRule="auto" w:line="240" w:before="0" w:after="0"/>
        <w:jc w:val="center"/>
        <w:outlineLvl w:val="1"/>
        <w:rPr>
          <w:rFonts w:ascii="Times New Roman" w:hAnsi="Times New Roman" w:eastAsia="Arial" w:cs="Times New Roman"/>
          <w:color w:val="000000"/>
          <w:sz w:val="24"/>
          <w:szCs w:val="24"/>
          <w:lang w:eastAsia="ru-RU"/>
        </w:rPr>
      </w:pPr>
      <w:r>
        <w:rPr>
          <w:rFonts w:eastAsia="Arial" w:cs="Times New Roman" w:ascii="Times New Roman" w:hAnsi="Times New Roman"/>
          <w:color w:val="000000"/>
          <w:sz w:val="24"/>
          <w:szCs w:val="24"/>
          <w:lang w:eastAsia="ru-RU"/>
        </w:rPr>
      </w:r>
    </w:p>
    <w:p>
      <w:pPr>
        <w:pStyle w:val="Normal"/>
        <w:keepNext w:val="true"/>
        <w:keepLines/>
        <w:numPr>
          <w:ilvl w:val="0"/>
          <w:numId w:val="0"/>
        </w:numPr>
        <w:shd w:val="clear" w:color="auto" w:fill="FFFFFF"/>
        <w:spacing w:lineRule="auto" w:line="240" w:before="0" w:after="0"/>
        <w:jc w:val="center"/>
        <w:outlineLvl w:val="1"/>
        <w:rPr>
          <w:rFonts w:ascii="Times New Roman" w:hAnsi="Times New Roman" w:eastAsia="Arial" w:cs="Times New Roman"/>
          <w:color w:val="000000"/>
          <w:sz w:val="24"/>
          <w:szCs w:val="24"/>
          <w:lang w:eastAsia="ru-RU"/>
        </w:rPr>
      </w:pPr>
      <w:r>
        <w:rPr>
          <w:rFonts w:eastAsia="Arial" w:cs="Times New Roman" w:ascii="Times New Roman" w:hAnsi="Times New Roman"/>
          <w:color w:val="000000"/>
          <w:sz w:val="24"/>
          <w:szCs w:val="24"/>
          <w:lang w:eastAsia="ru-RU"/>
        </w:rPr>
        <w:t>НА ЗАКУПІВЛЮ:</w:t>
      </w:r>
    </w:p>
    <w:p>
      <w:pPr>
        <w:pStyle w:val="Normal"/>
        <w:spacing w:lineRule="auto" w:line="240" w:before="0" w:after="0"/>
        <w:jc w:val="center"/>
        <w:rPr>
          <w:rFonts w:ascii="Times New Roman" w:hAnsi="Times New Roman" w:eastAsia="Arial" w:cs="Times New Roman"/>
          <w:sz w:val="24"/>
          <w:szCs w:val="24"/>
          <w:lang w:eastAsia="ru-RU"/>
        </w:rPr>
      </w:pPr>
      <w:r>
        <w:rPr>
          <w:rFonts w:cs="Times New Roman" w:ascii="Times New Roman" w:hAnsi="Times New Roman"/>
          <w:color w:val="000000"/>
          <w:sz w:val="24"/>
          <w:szCs w:val="24"/>
          <w:shd w:fill="FFFFFF" w:val="clear"/>
          <w:lang w:eastAsia="en-US"/>
        </w:rPr>
        <w:t>ДК 021:2015 – 34350000-5-« Шини для транспортних засобів великої та малої тоннажності» (автомобільні шини)</w:t>
      </w:r>
    </w:p>
    <w:p>
      <w:pPr>
        <w:pStyle w:val="Normal"/>
        <w:shd w:val="clear" w:color="auto" w:fill="FFFFFF"/>
        <w:spacing w:lineRule="auto" w:line="240" w:before="0" w:after="0"/>
        <w:jc w:val="center"/>
        <w:rPr>
          <w:rFonts w:ascii="Times New Roman" w:hAnsi="Times New Roman" w:eastAsia="Arial" w:cs="Times New Roman"/>
          <w:b/>
          <w:b/>
          <w:sz w:val="24"/>
          <w:szCs w:val="24"/>
          <w:lang w:eastAsia="ru-RU"/>
        </w:rPr>
      </w:pPr>
      <w:r>
        <w:rPr>
          <w:rFonts w:eastAsia="Arial" w:cs="Times New Roman" w:ascii="Times New Roman" w:hAnsi="Times New Roman"/>
          <w:b/>
          <w:sz w:val="24"/>
          <w:szCs w:val="24"/>
          <w:lang w:eastAsia="ru-RU"/>
        </w:rPr>
      </w:r>
    </w:p>
    <w:p>
      <w:pPr>
        <w:pStyle w:val="Normal"/>
        <w:shd w:val="clear" w:color="auto" w:fill="FFFFFF"/>
        <w:spacing w:lineRule="auto" w:line="240" w:before="0" w:after="0"/>
        <w:jc w:val="center"/>
        <w:rPr>
          <w:rFonts w:ascii="Times New Roman" w:hAnsi="Times New Roman" w:eastAsia="Arial" w:cs="Times New Roman"/>
          <w:b/>
          <w:b/>
          <w:sz w:val="24"/>
          <w:szCs w:val="24"/>
          <w:lang w:eastAsia="ru-RU"/>
        </w:rPr>
      </w:pPr>
      <w:r>
        <w:rPr>
          <w:rFonts w:eastAsia="Arial" w:cs="Times New Roman" w:ascii="Times New Roman" w:hAnsi="Times New Roman"/>
          <w:b/>
          <w:sz w:val="24"/>
          <w:szCs w:val="24"/>
          <w:lang w:eastAsia="ru-RU"/>
        </w:rPr>
      </w:r>
    </w:p>
    <w:p>
      <w:pPr>
        <w:pStyle w:val="Normal"/>
        <w:shd w:val="clear" w:color="auto" w:fill="FFFFFF"/>
        <w:spacing w:lineRule="auto" w:line="240" w:before="0" w:after="0"/>
        <w:jc w:val="center"/>
        <w:rPr>
          <w:rFonts w:ascii="Times New Roman" w:hAnsi="Times New Roman" w:eastAsia="Arial" w:cs="Times New Roman"/>
          <w:b/>
          <w:b/>
          <w:bCs/>
          <w:sz w:val="24"/>
          <w:szCs w:val="24"/>
          <w:lang w:eastAsia="ru-RU"/>
        </w:rPr>
      </w:pPr>
      <w:r>
        <w:rPr>
          <w:rFonts w:eastAsia="Arial" w:cs="Times New Roman" w:ascii="Times New Roman" w:hAnsi="Times New Roman"/>
          <w:b/>
          <w:bCs/>
          <w:sz w:val="24"/>
          <w:szCs w:val="24"/>
          <w:lang w:eastAsia="ru-RU"/>
        </w:rPr>
      </w:r>
    </w:p>
    <w:p>
      <w:pPr>
        <w:pStyle w:val="Normal"/>
        <w:shd w:val="clear" w:color="auto" w:fill="FFFFFF"/>
        <w:spacing w:lineRule="auto" w:line="240" w:before="0" w:after="0"/>
        <w:jc w:val="center"/>
        <w:rPr>
          <w:rFonts w:ascii="Times New Roman" w:hAnsi="Times New Roman" w:eastAsia="Arial" w:cs="Times New Roman"/>
          <w:b/>
          <w:b/>
          <w:bCs/>
          <w:sz w:val="24"/>
          <w:szCs w:val="24"/>
          <w:lang w:eastAsia="ru-RU"/>
        </w:rPr>
      </w:pPr>
      <w:r>
        <w:rPr>
          <w:rFonts w:eastAsia="Arial" w:cs="Times New Roman" w:ascii="Times New Roman" w:hAnsi="Times New Roman"/>
          <w:b/>
          <w:bCs/>
          <w:sz w:val="24"/>
          <w:szCs w:val="24"/>
          <w:lang w:eastAsia="ru-RU"/>
        </w:rPr>
      </w:r>
    </w:p>
    <w:p>
      <w:pPr>
        <w:pStyle w:val="Normal"/>
        <w:shd w:val="clear" w:color="auto" w:fill="FFFFFF"/>
        <w:spacing w:lineRule="auto" w:line="240" w:before="0" w:after="0"/>
        <w:jc w:val="center"/>
        <w:rPr>
          <w:rFonts w:ascii="Times New Roman" w:hAnsi="Times New Roman" w:eastAsia="Arial" w:cs="Times New Roman"/>
          <w:b/>
          <w:b/>
          <w:bCs/>
          <w:sz w:val="24"/>
          <w:szCs w:val="24"/>
          <w:lang w:eastAsia="ru-RU"/>
        </w:rPr>
      </w:pPr>
      <w:r>
        <w:rPr>
          <w:rFonts w:eastAsia="Arial" w:cs="Times New Roman" w:ascii="Times New Roman" w:hAnsi="Times New Roman"/>
          <w:b/>
          <w:bCs/>
          <w:sz w:val="24"/>
          <w:szCs w:val="24"/>
          <w:lang w:eastAsia="ru-RU"/>
        </w:rPr>
      </w:r>
    </w:p>
    <w:p>
      <w:pPr>
        <w:pStyle w:val="Normal"/>
        <w:shd w:val="clear" w:color="auto" w:fill="FFFFFF"/>
        <w:spacing w:lineRule="auto" w:line="240" w:before="0" w:after="0"/>
        <w:jc w:val="center"/>
        <w:rPr>
          <w:rFonts w:ascii="Times New Roman" w:hAnsi="Times New Roman" w:eastAsia="Arial" w:cs="Times New Roman"/>
          <w:b/>
          <w:b/>
          <w:bCs/>
          <w:sz w:val="24"/>
          <w:szCs w:val="24"/>
          <w:lang w:eastAsia="ru-RU"/>
        </w:rPr>
      </w:pPr>
      <w:r>
        <w:rPr>
          <w:rFonts w:eastAsia="Arial" w:cs="Times New Roman" w:ascii="Times New Roman" w:hAnsi="Times New Roman"/>
          <w:b/>
          <w:bCs/>
          <w:sz w:val="24"/>
          <w:szCs w:val="24"/>
          <w:lang w:eastAsia="ru-RU"/>
        </w:rPr>
      </w:r>
    </w:p>
    <w:p>
      <w:pPr>
        <w:pStyle w:val="Normal"/>
        <w:numPr>
          <w:ilvl w:val="0"/>
          <w:numId w:val="0"/>
        </w:numPr>
        <w:shd w:val="clear" w:color="auto" w:fill="FFFFFF"/>
        <w:spacing w:lineRule="auto" w:line="240" w:before="0" w:after="0"/>
        <w:jc w:val="center"/>
        <w:outlineLvl w:val="0"/>
        <w:rPr>
          <w:rFonts w:ascii="Times New Roman" w:hAnsi="Times New Roman" w:eastAsia="Arial" w:cs="Times New Roman"/>
          <w:b/>
          <w:b/>
          <w:sz w:val="24"/>
          <w:szCs w:val="24"/>
          <w:lang w:eastAsia="ru-RU"/>
        </w:rPr>
      </w:pPr>
      <w:r>
        <w:rPr>
          <w:rFonts w:eastAsia="Arial" w:cs="Times New Roman" w:ascii="Times New Roman" w:hAnsi="Times New Roman"/>
          <w:b/>
          <w:sz w:val="24"/>
          <w:szCs w:val="24"/>
          <w:lang w:eastAsia="ru-RU"/>
        </w:rPr>
      </w:r>
    </w:p>
    <w:p>
      <w:pPr>
        <w:pStyle w:val="Normal"/>
        <w:numPr>
          <w:ilvl w:val="0"/>
          <w:numId w:val="0"/>
        </w:numPr>
        <w:shd w:val="clear" w:color="auto" w:fill="FFFFFF"/>
        <w:spacing w:lineRule="auto" w:line="240" w:before="0" w:after="0"/>
        <w:jc w:val="center"/>
        <w:outlineLvl w:val="0"/>
        <w:rPr>
          <w:rFonts w:ascii="Times New Roman" w:hAnsi="Times New Roman" w:eastAsia="Arial" w:cs="Times New Roman"/>
          <w:b/>
          <w:b/>
          <w:sz w:val="24"/>
          <w:szCs w:val="24"/>
          <w:lang w:eastAsia="ru-RU"/>
        </w:rPr>
      </w:pPr>
      <w:r>
        <w:rPr>
          <w:rFonts w:eastAsia="Arial" w:cs="Times New Roman" w:ascii="Times New Roman" w:hAnsi="Times New Roman"/>
          <w:b/>
          <w:sz w:val="24"/>
          <w:szCs w:val="24"/>
          <w:lang w:eastAsia="ru-RU"/>
        </w:rPr>
      </w:r>
    </w:p>
    <w:p>
      <w:pPr>
        <w:pStyle w:val="Normal"/>
        <w:numPr>
          <w:ilvl w:val="0"/>
          <w:numId w:val="0"/>
        </w:numPr>
        <w:shd w:val="clear" w:color="auto" w:fill="FFFFFF"/>
        <w:spacing w:lineRule="auto" w:line="240" w:before="0" w:after="0"/>
        <w:outlineLvl w:val="0"/>
        <w:rPr>
          <w:rFonts w:ascii="Times New Roman" w:hAnsi="Times New Roman" w:eastAsia="Arial" w:cs="Times New Roman"/>
          <w:b/>
          <w:b/>
          <w:sz w:val="24"/>
          <w:szCs w:val="24"/>
          <w:lang w:eastAsia="ru-RU"/>
        </w:rPr>
      </w:pPr>
      <w:r>
        <w:rPr>
          <w:rFonts w:eastAsia="Arial" w:cs="Times New Roman" w:ascii="Times New Roman" w:hAnsi="Times New Roman"/>
          <w:b/>
          <w:sz w:val="24"/>
          <w:szCs w:val="24"/>
          <w:lang w:eastAsia="ru-RU"/>
        </w:rPr>
      </w:r>
    </w:p>
    <w:p>
      <w:pPr>
        <w:pStyle w:val="Normal"/>
        <w:numPr>
          <w:ilvl w:val="0"/>
          <w:numId w:val="0"/>
        </w:numPr>
        <w:shd w:val="clear" w:color="auto" w:fill="FFFFFF"/>
        <w:spacing w:lineRule="auto" w:line="240" w:before="0" w:after="0"/>
        <w:outlineLvl w:val="0"/>
        <w:rPr>
          <w:rFonts w:ascii="Times New Roman" w:hAnsi="Times New Roman" w:eastAsia="Arial" w:cs="Times New Roman"/>
          <w:b/>
          <w:b/>
          <w:sz w:val="24"/>
          <w:szCs w:val="24"/>
          <w:lang w:eastAsia="ru-RU"/>
        </w:rPr>
      </w:pPr>
      <w:r>
        <w:rPr>
          <w:rFonts w:eastAsia="Arial" w:cs="Times New Roman" w:ascii="Times New Roman" w:hAnsi="Times New Roman"/>
          <w:b/>
          <w:sz w:val="24"/>
          <w:szCs w:val="24"/>
          <w:lang w:eastAsia="ru-RU"/>
        </w:rPr>
      </w:r>
    </w:p>
    <w:p>
      <w:pPr>
        <w:pStyle w:val="Normal"/>
        <w:numPr>
          <w:ilvl w:val="0"/>
          <w:numId w:val="0"/>
        </w:numPr>
        <w:shd w:val="clear" w:color="auto" w:fill="FFFFFF"/>
        <w:spacing w:lineRule="auto" w:line="240" w:before="0" w:after="0"/>
        <w:outlineLvl w:val="0"/>
        <w:rPr>
          <w:rFonts w:ascii="Times New Roman" w:hAnsi="Times New Roman" w:eastAsia="Arial" w:cs="Times New Roman"/>
          <w:b/>
          <w:b/>
          <w:sz w:val="24"/>
          <w:szCs w:val="24"/>
          <w:lang w:eastAsia="ru-RU"/>
        </w:rPr>
      </w:pPr>
      <w:r>
        <w:rPr>
          <w:rFonts w:eastAsia="Arial" w:cs="Times New Roman" w:ascii="Times New Roman" w:hAnsi="Times New Roman"/>
          <w:b/>
          <w:sz w:val="24"/>
          <w:szCs w:val="24"/>
          <w:lang w:eastAsia="ru-RU"/>
        </w:rPr>
      </w:r>
    </w:p>
    <w:p>
      <w:pPr>
        <w:pStyle w:val="Normal"/>
        <w:numPr>
          <w:ilvl w:val="0"/>
          <w:numId w:val="0"/>
        </w:numPr>
        <w:shd w:val="clear" w:color="auto" w:fill="FFFFFF"/>
        <w:spacing w:lineRule="auto" w:line="240" w:before="0" w:after="0"/>
        <w:outlineLvl w:val="0"/>
        <w:rPr>
          <w:rFonts w:ascii="Times New Roman" w:hAnsi="Times New Roman" w:eastAsia="Arial" w:cs="Times New Roman"/>
          <w:b/>
          <w:b/>
          <w:sz w:val="24"/>
          <w:szCs w:val="24"/>
          <w:lang w:eastAsia="ru-RU"/>
        </w:rPr>
      </w:pPr>
      <w:r>
        <w:rPr>
          <w:rFonts w:eastAsia="Arial" w:cs="Times New Roman" w:ascii="Times New Roman" w:hAnsi="Times New Roman"/>
          <w:b/>
          <w:sz w:val="24"/>
          <w:szCs w:val="24"/>
          <w:lang w:eastAsia="ru-RU"/>
        </w:rPr>
      </w:r>
    </w:p>
    <w:p>
      <w:pPr>
        <w:pStyle w:val="Normal"/>
        <w:numPr>
          <w:ilvl w:val="0"/>
          <w:numId w:val="0"/>
        </w:numPr>
        <w:shd w:val="clear" w:color="auto" w:fill="FFFFFF"/>
        <w:spacing w:lineRule="auto" w:line="240" w:before="0" w:after="0"/>
        <w:outlineLvl w:val="0"/>
        <w:rPr>
          <w:rFonts w:ascii="Times New Roman" w:hAnsi="Times New Roman" w:eastAsia="Arial" w:cs="Times New Roman"/>
          <w:b/>
          <w:b/>
          <w:sz w:val="24"/>
          <w:szCs w:val="24"/>
          <w:lang w:eastAsia="ru-RU"/>
        </w:rPr>
      </w:pPr>
      <w:r>
        <w:rPr>
          <w:rFonts w:eastAsia="Arial" w:cs="Times New Roman" w:ascii="Times New Roman" w:hAnsi="Times New Roman"/>
          <w:b/>
          <w:sz w:val="24"/>
          <w:szCs w:val="24"/>
          <w:lang w:eastAsia="ru-RU"/>
        </w:rPr>
      </w:r>
    </w:p>
    <w:p>
      <w:pPr>
        <w:pStyle w:val="Normal"/>
        <w:numPr>
          <w:ilvl w:val="0"/>
          <w:numId w:val="0"/>
        </w:numPr>
        <w:shd w:val="clear" w:color="auto" w:fill="FFFFFF"/>
        <w:spacing w:lineRule="auto" w:line="240" w:before="0" w:after="0"/>
        <w:outlineLvl w:val="0"/>
        <w:rPr>
          <w:rFonts w:ascii="Times New Roman" w:hAnsi="Times New Roman" w:eastAsia="Arial" w:cs="Times New Roman"/>
          <w:b/>
          <w:b/>
          <w:sz w:val="24"/>
          <w:szCs w:val="24"/>
          <w:lang w:eastAsia="ru-RU"/>
        </w:rPr>
      </w:pPr>
      <w:r>
        <w:rPr>
          <w:rFonts w:eastAsia="Arial" w:cs="Times New Roman" w:ascii="Times New Roman" w:hAnsi="Times New Roman"/>
          <w:b/>
          <w:sz w:val="24"/>
          <w:szCs w:val="24"/>
          <w:lang w:eastAsia="ru-RU"/>
        </w:rPr>
      </w:r>
    </w:p>
    <w:p>
      <w:pPr>
        <w:pStyle w:val="Normal"/>
        <w:numPr>
          <w:ilvl w:val="0"/>
          <w:numId w:val="0"/>
        </w:numPr>
        <w:shd w:val="clear" w:color="auto" w:fill="FFFFFF"/>
        <w:spacing w:lineRule="auto" w:line="240" w:before="0" w:after="0"/>
        <w:jc w:val="center"/>
        <w:outlineLvl w:val="0"/>
        <w:rPr>
          <w:rFonts w:ascii="Times New Roman" w:hAnsi="Times New Roman" w:eastAsia="Arial" w:cs="Times New Roman"/>
          <w:b/>
          <w:b/>
          <w:sz w:val="24"/>
          <w:szCs w:val="24"/>
          <w:lang w:eastAsia="ru-RU"/>
        </w:rPr>
      </w:pPr>
      <w:r>
        <w:rPr>
          <w:rFonts w:eastAsia="Arial" w:cs="Times New Roman" w:ascii="Times New Roman" w:hAnsi="Times New Roman"/>
          <w:b/>
          <w:sz w:val="24"/>
          <w:szCs w:val="24"/>
          <w:lang w:eastAsia="ru-RU"/>
        </w:rPr>
      </w:r>
    </w:p>
    <w:p>
      <w:pPr>
        <w:pStyle w:val="Normal"/>
        <w:numPr>
          <w:ilvl w:val="0"/>
          <w:numId w:val="0"/>
        </w:numPr>
        <w:shd w:val="clear" w:color="auto" w:fill="FFFFFF"/>
        <w:spacing w:lineRule="auto" w:line="240" w:before="0" w:after="0"/>
        <w:jc w:val="center"/>
        <w:outlineLvl w:val="0"/>
        <w:rPr>
          <w:rFonts w:ascii="Times New Roman" w:hAnsi="Times New Roman" w:eastAsia="Arial" w:cs="Times New Roman"/>
          <w:b/>
          <w:b/>
          <w:sz w:val="24"/>
          <w:szCs w:val="24"/>
          <w:lang w:eastAsia="ru-RU"/>
        </w:rPr>
      </w:pPr>
      <w:r>
        <w:rPr>
          <w:rFonts w:eastAsia="Arial" w:cs="Times New Roman" w:ascii="Times New Roman" w:hAnsi="Times New Roman"/>
          <w:b/>
          <w:sz w:val="24"/>
          <w:szCs w:val="24"/>
          <w:lang w:eastAsia="ru-RU"/>
        </w:rPr>
      </w:r>
    </w:p>
    <w:p>
      <w:pPr>
        <w:pStyle w:val="Normal"/>
        <w:numPr>
          <w:ilvl w:val="0"/>
          <w:numId w:val="0"/>
        </w:numPr>
        <w:shd w:val="clear" w:color="auto" w:fill="FFFFFF"/>
        <w:spacing w:lineRule="auto" w:line="240" w:before="0" w:after="0"/>
        <w:jc w:val="center"/>
        <w:outlineLvl w:val="0"/>
        <w:rPr>
          <w:rFonts w:ascii="Times New Roman" w:hAnsi="Times New Roman" w:eastAsia="Arial" w:cs="Times New Roman"/>
          <w:b/>
          <w:b/>
          <w:sz w:val="24"/>
          <w:szCs w:val="24"/>
          <w:lang w:eastAsia="ru-RU"/>
        </w:rPr>
      </w:pPr>
      <w:r>
        <w:rPr>
          <w:rFonts w:eastAsia="Arial" w:cs="Times New Roman" w:ascii="Times New Roman" w:hAnsi="Times New Roman"/>
          <w:b/>
          <w:sz w:val="24"/>
          <w:szCs w:val="24"/>
          <w:lang w:eastAsia="ru-RU"/>
        </w:rPr>
      </w:r>
    </w:p>
    <w:p>
      <w:pPr>
        <w:pStyle w:val="Normal"/>
        <w:numPr>
          <w:ilvl w:val="0"/>
          <w:numId w:val="0"/>
        </w:numPr>
        <w:shd w:val="clear" w:color="auto" w:fill="FFFFFF"/>
        <w:spacing w:lineRule="auto" w:line="240" w:before="0" w:after="0"/>
        <w:jc w:val="center"/>
        <w:outlineLvl w:val="0"/>
        <w:rPr>
          <w:rFonts w:ascii="Times New Roman" w:hAnsi="Times New Roman" w:eastAsia="Arial" w:cs="Times New Roman"/>
          <w:b/>
          <w:b/>
          <w:sz w:val="24"/>
          <w:szCs w:val="24"/>
          <w:lang w:eastAsia="ru-RU"/>
        </w:rPr>
      </w:pPr>
      <w:r>
        <w:rPr>
          <w:rFonts w:eastAsia="Arial" w:cs="Times New Roman" w:ascii="Times New Roman" w:hAnsi="Times New Roman"/>
          <w:b/>
          <w:sz w:val="24"/>
          <w:szCs w:val="24"/>
          <w:lang w:val="ru-RU" w:eastAsia="ru-RU"/>
        </w:rPr>
      </w:r>
    </w:p>
    <w:p>
      <w:pPr>
        <w:pStyle w:val="Normal"/>
        <w:numPr>
          <w:ilvl w:val="0"/>
          <w:numId w:val="0"/>
        </w:numPr>
        <w:shd w:val="clear" w:color="auto" w:fill="FFFFFF"/>
        <w:spacing w:lineRule="auto" w:line="240" w:before="0" w:after="0"/>
        <w:jc w:val="center"/>
        <w:outlineLvl w:val="0"/>
        <w:rPr>
          <w:rFonts w:ascii="Times New Roman" w:hAnsi="Times New Roman" w:eastAsia="Arial" w:cs="Times New Roman"/>
          <w:b/>
          <w:b/>
          <w:sz w:val="24"/>
          <w:szCs w:val="24"/>
          <w:lang w:eastAsia="ru-RU"/>
        </w:rPr>
      </w:pPr>
      <w:r>
        <w:rPr>
          <w:rFonts w:eastAsia="Arial" w:cs="Times New Roman" w:ascii="Times New Roman" w:hAnsi="Times New Roman"/>
          <w:b/>
          <w:sz w:val="24"/>
          <w:szCs w:val="24"/>
          <w:lang w:eastAsia="ru-RU"/>
        </w:rPr>
      </w:r>
    </w:p>
    <w:p>
      <w:pPr>
        <w:pStyle w:val="Normal"/>
        <w:numPr>
          <w:ilvl w:val="0"/>
          <w:numId w:val="0"/>
        </w:numPr>
        <w:shd w:val="clear" w:color="auto" w:fill="FFFFFF"/>
        <w:spacing w:lineRule="auto" w:line="240" w:before="0" w:after="0"/>
        <w:jc w:val="center"/>
        <w:outlineLvl w:val="0"/>
        <w:rPr>
          <w:rFonts w:ascii="Times New Roman" w:hAnsi="Times New Roman" w:eastAsia="Arial" w:cs="Times New Roman"/>
          <w:b/>
          <w:b/>
          <w:sz w:val="24"/>
          <w:szCs w:val="24"/>
          <w:lang w:eastAsia="ru-RU"/>
        </w:rPr>
      </w:pPr>
      <w:r>
        <w:rPr>
          <w:rFonts w:eastAsia="Arial" w:cs="Times New Roman" w:ascii="Times New Roman" w:hAnsi="Times New Roman"/>
          <w:b/>
          <w:sz w:val="24"/>
          <w:szCs w:val="24"/>
          <w:lang w:eastAsia="ru-RU"/>
        </w:rPr>
      </w:r>
    </w:p>
    <w:p>
      <w:pPr>
        <w:pStyle w:val="Normal"/>
        <w:numPr>
          <w:ilvl w:val="0"/>
          <w:numId w:val="0"/>
        </w:numPr>
        <w:shd w:val="clear" w:color="auto" w:fill="FFFFFF"/>
        <w:tabs>
          <w:tab w:val="clear" w:pos="720"/>
          <w:tab w:val="center" w:pos="4904" w:leader="none"/>
          <w:tab w:val="right" w:pos="9808" w:leader="none"/>
        </w:tabs>
        <w:spacing w:lineRule="auto" w:line="240" w:before="0" w:after="0"/>
        <w:jc w:val="center"/>
        <w:outlineLvl w:val="0"/>
        <w:rPr>
          <w:rFonts w:ascii="Times New Roman" w:hAnsi="Times New Roman" w:eastAsia="Arial" w:cs="Times New Roman"/>
          <w:b/>
          <w:b/>
          <w:sz w:val="24"/>
          <w:szCs w:val="24"/>
          <w:lang w:eastAsia="ru-RU"/>
        </w:rPr>
      </w:pPr>
      <w:r>
        <w:rPr>
          <w:rFonts w:eastAsia="Arial" w:cs="Times New Roman" w:ascii="Times New Roman" w:hAnsi="Times New Roman"/>
          <w:b/>
          <w:sz w:val="24"/>
          <w:szCs w:val="24"/>
          <w:lang w:eastAsia="ru-RU"/>
        </w:rPr>
        <w:t xml:space="preserve">м. </w:t>
      </w:r>
      <w:r>
        <w:rPr>
          <w:rFonts w:eastAsia="Arial" w:cs="Times New Roman" w:ascii="Times New Roman" w:hAnsi="Times New Roman"/>
          <w:b/>
          <w:sz w:val="24"/>
          <w:szCs w:val="24"/>
          <w:lang w:eastAsia="ru-RU"/>
        </w:rPr>
        <w:t>Житомир</w:t>
      </w:r>
    </w:p>
    <w:p>
      <w:pPr>
        <w:pStyle w:val="Normal"/>
        <w:numPr>
          <w:ilvl w:val="0"/>
          <w:numId w:val="0"/>
        </w:numPr>
        <w:shd w:val="clear" w:color="auto" w:fill="FFFFFF"/>
        <w:spacing w:lineRule="auto" w:line="240" w:before="0" w:after="0"/>
        <w:jc w:val="center"/>
        <w:outlineLvl w:val="0"/>
        <w:rPr>
          <w:rFonts w:ascii="Times New Roman" w:hAnsi="Times New Roman" w:eastAsia="Arial" w:cs="Times New Roman"/>
          <w:b/>
          <w:b/>
          <w:sz w:val="24"/>
          <w:szCs w:val="24"/>
          <w:lang w:eastAsia="ru-RU"/>
        </w:rPr>
      </w:pPr>
      <w:r>
        <w:rPr>
          <w:rFonts w:eastAsia="Arial" w:cs="Times New Roman" w:ascii="Times New Roman" w:hAnsi="Times New Roman"/>
          <w:b/>
          <w:sz w:val="24"/>
          <w:szCs w:val="24"/>
          <w:lang w:eastAsia="ru-RU"/>
        </w:rPr>
        <w:t>2023 рік</w:t>
      </w:r>
    </w:p>
    <w:p>
      <w:pPr>
        <w:pStyle w:val="Normal"/>
        <w:shd w:val="clear" w:color="auto" w:fill="FFFFFF" w:themeFill="background1"/>
        <w:spacing w:lineRule="auto" w:line="276"/>
        <w:jc w:val="center"/>
        <w:rPr>
          <w:b/>
          <w:b/>
        </w:rPr>
      </w:pPr>
      <w:r>
        <w:rPr>
          <w:b/>
        </w:rPr>
      </w:r>
      <w:r>
        <w:br w:type="page"/>
      </w:r>
    </w:p>
    <w:tbl>
      <w:tblPr>
        <w:tblStyle w:val="ae"/>
        <w:tblW w:w="9960" w:type="dxa"/>
        <w:jc w:val="center"/>
        <w:tblInd w:w="0" w:type="dxa"/>
        <w:tblLayout w:type="fixed"/>
        <w:tblCellMar>
          <w:top w:w="0" w:type="dxa"/>
          <w:left w:w="108" w:type="dxa"/>
          <w:bottom w:w="0" w:type="dxa"/>
          <w:right w:w="108" w:type="dxa"/>
        </w:tblCellMar>
        <w:tblLook w:val="0400"/>
      </w:tblPr>
      <w:tblGrid>
        <w:gridCol w:w="705"/>
        <w:gridCol w:w="2834"/>
        <w:gridCol w:w="6421"/>
      </w:tblGrid>
      <w:tr>
        <w:trPr>
          <w:trHeight w:val="416"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pageBreakBefore/>
              <w:widowControl w:val="false"/>
              <w:spacing w:before="0" w:after="160"/>
              <w:jc w:val="center"/>
              <w:rPr>
                <w:rFonts w:ascii="Times New Roman" w:hAnsi="Times New Roman" w:eastAsia="Times New Roman" w:cs="Times New Roman"/>
                <w:sz w:val="24"/>
                <w:szCs w:val="24"/>
              </w:rPr>
            </w:pPr>
            <w:bookmarkStart w:id="0" w:name="_heading=h.1fob9te"/>
            <w:bookmarkEnd w:id="0"/>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Терміни, які вживаються в тендерній документації</w:t>
            </w:r>
          </w:p>
        </w:tc>
        <w:tc>
          <w:tcPr>
            <w:tcW w:w="64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Документацію розроблено відповідно до вимог Закону України </w:t>
            </w:r>
            <w:r>
              <w:rPr>
                <w:rFonts w:eastAsia="Times New Roman" w:cs="Times New Roman" w:ascii="Times New Roman" w:hAnsi="Times New Roman"/>
                <w:sz w:val="24"/>
                <w:szCs w:val="24"/>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Особливості)із змінами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30.12.2022 р. № 1495.</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Терміни, які використовуються в цій тендерній документації, вживаються в значеннях, визначених Законом та Особливостями</w:t>
            </w:r>
          </w:p>
        </w:tc>
      </w:tr>
      <w:tr>
        <w:trPr>
          <w:trHeight w:val="6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замовника торгів</w:t>
            </w:r>
          </w:p>
        </w:tc>
        <w:tc>
          <w:tcPr>
            <w:tcW w:w="64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p>
        </w:tc>
      </w:tr>
      <w:tr>
        <w:trPr>
          <w:trHeight w:val="28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2.1</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повне найменування</w:t>
            </w:r>
          </w:p>
        </w:tc>
        <w:tc>
          <w:tcPr>
            <w:tcW w:w="642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before="0" w:after="160"/>
              <w:rPr>
                <w:rFonts w:ascii="Times New Roman" w:hAnsi="Times New Roman"/>
                <w:i w:val="false"/>
                <w:i w:val="false"/>
                <w:iCs w:val="false"/>
                <w:color w:val="000000"/>
                <w:sz w:val="24"/>
                <w:szCs w:val="24"/>
                <w:shd w:fill="FFFFFF" w:val="clear"/>
              </w:rPr>
            </w:pPr>
            <w:r>
              <w:rPr>
                <w:rFonts w:ascii="Times New Roman" w:hAnsi="Times New Roman"/>
                <w:i w:val="false"/>
                <w:iCs w:val="false"/>
                <w:color w:val="000000"/>
                <w:sz w:val="24"/>
                <w:szCs w:val="24"/>
                <w:shd w:fill="FFFFFF" w:val="clear"/>
              </w:rPr>
              <w:t>Управління поліції охорони в Житомирській області</w:t>
            </w:r>
          </w:p>
        </w:tc>
      </w:tr>
      <w:tr>
        <w:trPr>
          <w:trHeight w:val="51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2.2</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місцезнаходження</w:t>
            </w:r>
          </w:p>
        </w:tc>
        <w:tc>
          <w:tcPr>
            <w:tcW w:w="642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before="0" w:after="160"/>
              <w:jc w:val="both"/>
              <w:rPr>
                <w:rFonts w:ascii="Times New Roman" w:hAnsi="Times New Roman"/>
                <w:i w:val="false"/>
                <w:i w:val="false"/>
                <w:iCs w:val="false"/>
                <w:color w:val="000000"/>
                <w:sz w:val="24"/>
                <w:szCs w:val="24"/>
                <w:shd w:fill="FFFFFF" w:val="clear"/>
              </w:rPr>
            </w:pPr>
            <w:r>
              <w:rPr>
                <w:rFonts w:ascii="Times New Roman" w:hAnsi="Times New Roman"/>
                <w:i w:val="false"/>
                <w:iCs w:val="false"/>
                <w:color w:val="000000"/>
                <w:sz w:val="24"/>
                <w:szCs w:val="24"/>
                <w:shd w:fill="FFFFFF" w:val="clear"/>
              </w:rPr>
              <w:t>провулок Львівський,4, м. Житомир, 10003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2.3</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6" w:leader="none"/>
              </w:tabs>
              <w:spacing w:lineRule="auto" w:line="240" w:before="280" w:after="280"/>
              <w:ind w:left="21" w:right="84" w:hanging="0"/>
              <w:jc w:val="both"/>
              <w:rPr>
                <w:color w:val="000000"/>
                <w:highlight w:val="none"/>
                <w:shd w:fill="FFFFFF" w:val="clear"/>
              </w:rPr>
            </w:pPr>
            <w:r>
              <w:rPr>
                <w:rStyle w:val="Style8"/>
                <w:i/>
                <w:color w:val="000000"/>
                <w:shd w:fill="FFFFFF" w:val="clear"/>
              </w:rPr>
              <w:t xml:space="preserve">Уповноважена особа, начальник ВТО та логістики Управління поліції охорони в Житомирській області – Прус Максим Олегович (м. Житомир, </w:t>
            </w:r>
            <w:bookmarkStart w:id="1" w:name="gjdgxs"/>
            <w:bookmarkEnd w:id="1"/>
            <w:r>
              <w:rPr>
                <w:rStyle w:val="Style8"/>
                <w:i/>
                <w:color w:val="000000"/>
                <w:shd w:fill="FFFFFF" w:val="clear"/>
              </w:rPr>
              <w:t>пров. Львівський, 4, тел. (0412) 42-2</w:t>
            </w:r>
            <w:r>
              <w:rPr>
                <w:rStyle w:val="Style8"/>
                <w:i/>
                <w:color w:val="000000"/>
                <w:shd w:fill="FFFFFF" w:val="clear"/>
              </w:rPr>
              <w:t>7</w:t>
            </w:r>
            <w:r>
              <w:rPr>
                <w:rStyle w:val="Style8"/>
                <w:i/>
                <w:color w:val="000000"/>
                <w:shd w:fill="FFFFFF" w:val="clear"/>
              </w:rPr>
              <w:t>-</w:t>
            </w:r>
            <w:r>
              <w:rPr>
                <w:rStyle w:val="Style8"/>
                <w:i/>
                <w:color w:val="000000"/>
                <w:shd w:fill="FFFFFF" w:val="clear"/>
              </w:rPr>
              <w:t>87</w:t>
            </w:r>
            <w:r>
              <w:rPr>
                <w:rStyle w:val="Style8"/>
                <w:i/>
                <w:color w:val="000000"/>
                <w:shd w:fill="FFFFFF" w:val="clear"/>
              </w:rPr>
              <w:t>,  xmaxik13@ukr.net</w:t>
            </w:r>
          </w:p>
        </w:tc>
      </w:tr>
      <w:tr>
        <w:trPr>
          <w:trHeight w:val="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Процедура закупівлі</w:t>
            </w:r>
          </w:p>
        </w:tc>
        <w:tc>
          <w:tcPr>
            <w:tcW w:w="64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color w:val="4A86E8"/>
                <w:sz w:val="24"/>
                <w:szCs w:val="24"/>
              </w:rPr>
            </w:pPr>
            <w:r>
              <w:rPr>
                <w:rFonts w:eastAsia="Times New Roman" w:cs="Times New Roman" w:ascii="Times New Roman" w:hAnsi="Times New Roman"/>
                <w:color w:val="000000"/>
                <w:sz w:val="24"/>
                <w:szCs w:val="24"/>
              </w:rPr>
              <w:t xml:space="preserve">відкриті торги </w:t>
            </w:r>
            <w:r>
              <w:rPr>
                <w:rFonts w:eastAsia="Times New Roman" w:cs="Times New Roman" w:ascii="Times New Roman" w:hAnsi="Times New Roman"/>
                <w:sz w:val="24"/>
                <w:szCs w:val="24"/>
              </w:rPr>
              <w:t>з особливостями</w:t>
            </w:r>
          </w:p>
        </w:tc>
      </w:tr>
      <w:tr>
        <w:trPr>
          <w:trHeight w:val="24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предмет закупівлі</w:t>
            </w:r>
          </w:p>
        </w:tc>
        <w:tc>
          <w:tcPr>
            <w:tcW w:w="64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i/>
                <w:color w:val="000000"/>
                <w:sz w:val="24"/>
                <w:szCs w:val="24"/>
              </w:rPr>
              <w:t> </w:t>
            </w:r>
          </w:p>
        </w:tc>
      </w:tr>
      <w:tr>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4.1</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назва предмета закупівлі</w:t>
            </w:r>
          </w:p>
        </w:tc>
        <w:tc>
          <w:tcPr>
            <w:tcW w:w="64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left"/>
              <w:rPr>
                <w:rFonts w:ascii="Times New Roman" w:hAnsi="Times New Roman" w:eastAsia="Arial" w:cs="Times New Roman"/>
                <w:sz w:val="24"/>
                <w:szCs w:val="24"/>
              </w:rPr>
            </w:pPr>
            <w:r>
              <w:rPr>
                <w:rFonts w:eastAsia="Arial" w:cs="Times New Roman" w:ascii="Times New Roman" w:hAnsi="Times New Roman"/>
                <w:b/>
                <w:sz w:val="24"/>
                <w:szCs w:val="24"/>
                <w:lang w:eastAsia="ru-RU"/>
              </w:rPr>
              <w:t>ДК 021:2015 – 34350000-5-« Шини для транспортних засобів великої та малої тоннажності» (автомобільні шини)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1" w:type="dxa"/>
            <w:tcBorders>
              <w:top w:val="single" w:sz="4" w:space="0" w:color="000000"/>
              <w:left w:val="single" w:sz="4" w:space="0" w:color="000000"/>
              <w:bottom w:val="single" w:sz="4" w:space="0" w:color="000000"/>
              <w:right w:val="single" w:sz="4" w:space="0" w:color="000000"/>
            </w:tcBorders>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Закупівля здійснюється щодо предмет</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закупівлі в цілому.</w:t>
            </w:r>
          </w:p>
          <w:p>
            <w:pPr>
              <w:pStyle w:val="Normal"/>
              <w:widowControl w:val="false"/>
              <w:spacing w:before="0" w:after="160"/>
              <w:ind w:right="120" w:hanging="0"/>
              <w:jc w:val="both"/>
              <w:rPr>
                <w:rFonts w:ascii="Times New Roman" w:hAnsi="Times New Roman" w:eastAsia="Times New Roman" w:cs="Times New Roman"/>
                <w:i/>
                <w:i/>
                <w:color w:val="FF0000"/>
                <w:sz w:val="24"/>
                <w:szCs w:val="24"/>
              </w:rPr>
            </w:pPr>
            <w:r>
              <w:rPr>
                <w:rFonts w:eastAsia="Times New Roman" w:cs="Times New Roman" w:ascii="Times New Roman" w:hAnsi="Times New Roman"/>
                <w:i/>
                <w:color w:val="FF0000"/>
                <w:sz w:val="24"/>
                <w:szCs w:val="24"/>
              </w:rPr>
            </w:r>
          </w:p>
        </w:tc>
      </w:tr>
      <w:tr>
        <w:trPr>
          <w:trHeight w:val="263"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4.3</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кількість товару,</w:t>
            </w:r>
          </w:p>
          <w:p>
            <w:pPr>
              <w:pStyle w:val="Normal"/>
              <w:widowControl w:val="false"/>
              <w:rPr>
                <w:rFonts w:ascii="Times New Roman" w:hAnsi="Times New Roman" w:eastAsia="Times New Roman" w:cs="Times New Roman"/>
                <w:i/>
                <w:i/>
                <w:color w:val="FF0000"/>
                <w:sz w:val="24"/>
                <w:szCs w:val="24"/>
              </w:rPr>
            </w:pPr>
            <w:r>
              <w:rPr>
                <w:rFonts w:eastAsia="Times New Roman" w:cs="Times New Roman" w:ascii="Times New Roman" w:hAnsi="Times New Roman"/>
                <w:color w:val="000000"/>
                <w:sz w:val="24"/>
                <w:szCs w:val="24"/>
              </w:rPr>
              <w:t xml:space="preserve">місце поставки </w:t>
            </w:r>
            <w:r>
              <w:rPr>
                <w:rFonts w:eastAsia="Times New Roman" w:cs="Times New Roman" w:ascii="Times New Roman" w:hAnsi="Times New Roman"/>
                <w:sz w:val="24"/>
                <w:szCs w:val="24"/>
              </w:rPr>
              <w:t>товару, очікувана вартість закупівлі</w:t>
            </w:r>
          </w:p>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6421" w:type="dxa"/>
            <w:tcBorders>
              <w:top w:val="single" w:sz="4" w:space="0" w:color="000000"/>
              <w:left w:val="single" w:sz="4" w:space="0" w:color="000000"/>
              <w:bottom w:val="single" w:sz="4" w:space="0" w:color="000000"/>
              <w:right w:val="single" w:sz="4" w:space="0" w:color="000000"/>
            </w:tcBorders>
          </w:tcPr>
          <w:p>
            <w:pPr>
              <w:pStyle w:val="BodyText2"/>
              <w:widowControl w:val="false"/>
              <w:shd w:val="clear" w:color="auto" w:fill="FFFFFF" w:themeFill="background1"/>
              <w:spacing w:lineRule="auto" w:line="240" w:before="0" w:after="0"/>
              <w:ind w:right="-1" w:hanging="0"/>
              <w:jc w:val="both"/>
              <w:rPr>
                <w:b/>
                <w:b/>
                <w:sz w:val="24"/>
                <w:szCs w:val="24"/>
              </w:rPr>
            </w:pPr>
            <w:r>
              <w:rPr>
                <w:b/>
                <w:sz w:val="24"/>
                <w:szCs w:val="24"/>
              </w:rPr>
              <w:t>Згідно технічних вимог (додаток 3 до тендерної документації) та/або проекту договору (додаток 4 до тендерної документації)</w:t>
            </w:r>
          </w:p>
          <w:p>
            <w:pPr>
              <w:pStyle w:val="Normal"/>
              <w:widowControl w:val="false"/>
              <w:ind w:right="120" w:hanging="0"/>
              <w:jc w:val="both"/>
              <w:rPr>
                <w:rFonts w:ascii="Times New Roman" w:hAnsi="Times New Roman" w:eastAsia="Times New Roman" w:cs="Times New Roman"/>
                <w:color w:val="000000"/>
                <w:sz w:val="24"/>
                <w:szCs w:val="24"/>
                <w:lang w:val="ru-RU"/>
              </w:rPr>
            </w:pPr>
            <w:r>
              <w:rPr>
                <w:rFonts w:eastAsia="Times New Roman" w:cs="Times New Roman" w:ascii="Times New Roman" w:hAnsi="Times New Roman"/>
                <w:color w:val="000000"/>
                <w:sz w:val="24"/>
                <w:szCs w:val="24"/>
              </w:rPr>
              <w:t xml:space="preserve">Місце поставки товарів: м. </w:t>
            </w:r>
            <w:r>
              <w:rPr>
                <w:rFonts w:eastAsia="Times New Roman" w:cs="Times New Roman" w:ascii="Times New Roman" w:hAnsi="Times New Roman"/>
                <w:color w:val="000000"/>
                <w:sz w:val="24"/>
                <w:szCs w:val="24"/>
                <w:lang w:val="ru-RU"/>
              </w:rPr>
              <w:t>Житомир</w:t>
            </w:r>
          </w:p>
          <w:p>
            <w:pPr>
              <w:pStyle w:val="NormalWeb"/>
              <w:widowControl w:val="false"/>
              <w:shd w:val="clear" w:color="auto" w:fill="FFFFFF"/>
              <w:spacing w:beforeAutospacing="0" w:before="0" w:afterAutospacing="0" w:after="0"/>
              <w:jc w:val="both"/>
              <w:rPr>
                <w:b/>
                <w:b/>
                <w:lang w:eastAsia="ru-RU"/>
              </w:rPr>
            </w:pPr>
            <w:r>
              <w:rPr/>
              <w:t xml:space="preserve">очікувана вартість  - </w:t>
            </w:r>
            <w:r>
              <w:rPr>
                <w:b/>
                <w:color w:val="000000"/>
                <w:sz w:val="22"/>
                <w:szCs w:val="22"/>
                <w:lang w:val="uk-UA" w:eastAsia="ru-RU"/>
              </w:rPr>
              <w:t>60000</w:t>
            </w:r>
            <w:r>
              <w:rPr>
                <w:b/>
                <w:color w:val="000000"/>
                <w:sz w:val="22"/>
                <w:szCs w:val="22"/>
                <w:lang w:val="ru-RU" w:eastAsia="ru-RU"/>
              </w:rPr>
              <w:t>,00</w:t>
            </w:r>
            <w:r>
              <w:rPr>
                <w:b/>
                <w:sz w:val="22"/>
                <w:szCs w:val="22"/>
                <w:lang w:eastAsia="ru-RU"/>
              </w:rPr>
              <w:t xml:space="preserve"> грн.</w:t>
            </w:r>
          </w:p>
          <w:p>
            <w:pPr>
              <w:pStyle w:val="Normal"/>
              <w:widowControl w:val="false"/>
              <w:spacing w:before="0" w:after="160"/>
              <w:ind w:right="120" w:hanging="0"/>
              <w:jc w:val="both"/>
              <w:rPr>
                <w:rFonts w:ascii="Times New Roman" w:hAnsi="Times New Roman" w:eastAsia="Times New Roman" w:cs="Times New Roman"/>
                <w:b/>
                <w:b/>
                <w:i/>
                <w:i/>
                <w:color w:val="4A86E8"/>
                <w:sz w:val="24"/>
                <w:szCs w:val="24"/>
              </w:rPr>
            </w:pPr>
            <w:r>
              <w:rPr>
                <w:rFonts w:eastAsia="Arial" w:cs="Times New Roman" w:ascii="Times New Roman" w:hAnsi="Times New Roman"/>
                <w:bCs/>
                <w:iCs/>
                <w:color w:val="FF0000"/>
                <w:sz w:val="24"/>
                <w:szCs w:val="24"/>
                <w:lang w:val="ru-RU" w:eastAsia="ru-RU"/>
              </w:rPr>
              <w:t>Закупівля проводиться із застосуванням нульової ставки ПДВ, відповідно до постанови КМУ від 02.03.2022 №178 «Деякі питання обкладання податком на подану вартість за нульовою ставкою у період воєнного стану».</w:t>
            </w:r>
          </w:p>
        </w:tc>
      </w:tr>
      <w:tr>
        <w:trPr>
          <w:trHeight w:val="64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4.4</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строки поставки товарів, виконання робіт, надання послуг</w:t>
            </w:r>
          </w:p>
        </w:tc>
        <w:tc>
          <w:tcPr>
            <w:tcW w:w="642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76" w:before="0" w:after="160"/>
              <w:jc w:val="both"/>
              <w:rPr>
                <w:rFonts w:ascii="Times New Roman" w:hAnsi="Times New Roman"/>
                <w:i w:val="false"/>
                <w:i w:val="false"/>
                <w:iCs w:val="false"/>
                <w:color w:val="000000"/>
                <w:sz w:val="24"/>
                <w:szCs w:val="24"/>
                <w:shd w:fill="FFFFFF" w:val="clear"/>
              </w:rPr>
            </w:pPr>
            <w:r>
              <w:rPr>
                <w:rFonts w:ascii="Times New Roman" w:hAnsi="Times New Roman"/>
                <w:i w:val="false"/>
                <w:iCs w:val="false"/>
                <w:color w:val="000000"/>
                <w:sz w:val="24"/>
                <w:szCs w:val="24"/>
                <w:shd w:fill="FFFFFF" w:val="clear"/>
              </w:rPr>
              <w:t xml:space="preserve">Протягом </w:t>
            </w:r>
            <w:r>
              <w:rPr>
                <w:rFonts w:ascii="Times New Roman" w:hAnsi="Times New Roman"/>
                <w:i w:val="false"/>
                <w:iCs w:val="false"/>
                <w:color w:val="000000"/>
                <w:sz w:val="24"/>
                <w:szCs w:val="24"/>
                <w:shd w:fill="FFFFFF" w:val="clear"/>
              </w:rPr>
              <w:t>10</w:t>
            </w:r>
            <w:r>
              <w:rPr>
                <w:rFonts w:ascii="Times New Roman" w:hAnsi="Times New Roman"/>
                <w:i w:val="false"/>
                <w:iCs w:val="false"/>
                <w:color w:val="000000"/>
                <w:sz w:val="24"/>
                <w:szCs w:val="24"/>
                <w:shd w:fill="FFFFFF" w:val="clear"/>
              </w:rPr>
              <w:t>-ти робочих днів з моменту підписання договору.</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cs="Times New Roman"/>
                <w:sz w:val="24"/>
                <w:szCs w:val="24"/>
                <w:lang w:eastAsia="ru-RU"/>
              </w:rPr>
            </w:pPr>
            <w:r>
              <w:rPr>
                <w:rFonts w:cs="Times New Roman" w:ascii="Times New Roman" w:hAnsi="Times New Roman"/>
                <w:b/>
                <w:bCs/>
                <w:sz w:val="24"/>
                <w:szCs w:val="24"/>
                <w:lang w:eastAsia="ru-RU"/>
              </w:rPr>
              <w:t>Недискримінація учасників</w:t>
            </w:r>
          </w:p>
        </w:tc>
        <w:tc>
          <w:tcPr>
            <w:tcW w:w="6421" w:type="dxa"/>
            <w:tcBorders>
              <w:top w:val="single" w:sz="4" w:space="0" w:color="000000"/>
              <w:left w:val="single" w:sz="4" w:space="0" w:color="000000"/>
              <w:bottom w:val="single" w:sz="4" w:space="0" w:color="000000"/>
              <w:right w:val="single" w:sz="4" w:space="0" w:color="000000"/>
            </w:tcBorders>
          </w:tcPr>
          <w:p>
            <w:pPr>
              <w:pStyle w:val="Normal"/>
              <w:widowControl w:val="false"/>
              <w:ind w:left="-23" w:hanging="23"/>
              <w:jc w:val="both"/>
              <w:rPr>
                <w:rFonts w:ascii="Times New Roman" w:hAnsi="Times New Roman" w:cs="Times New Roman"/>
                <w:sz w:val="24"/>
                <w:szCs w:val="24"/>
                <w:lang w:eastAsia="ru-RU"/>
              </w:rPr>
            </w:pPr>
            <w:r>
              <w:rPr>
                <w:rFonts w:cs="Times New Roman" w:ascii="Times New Roman" w:hAnsi="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pPr>
              <w:pStyle w:val="Normal"/>
              <w:widowControl w:val="false"/>
              <w:spacing w:before="0" w:after="160"/>
              <w:ind w:left="-23" w:hanging="23"/>
              <w:jc w:val="both"/>
              <w:rPr>
                <w:rFonts w:ascii="Times New Roman" w:hAnsi="Times New Roman" w:cs="Times New Roman"/>
                <w:sz w:val="24"/>
                <w:szCs w:val="24"/>
                <w:lang w:eastAsia="ru-RU"/>
              </w:rPr>
            </w:pPr>
            <w:r>
              <w:rPr>
                <w:rFonts w:cs="Times New Roman" w:ascii="Times New Roman" w:hAnsi="Times New Roman"/>
                <w:sz w:val="24"/>
                <w:szCs w:val="24"/>
                <w:lang w:eastAsia="ru-RU"/>
              </w:rPr>
              <w:t>Замовники забезпечують вільний доступ усіх учасників до інформації про закупівлю, передбаченої цим Законом.</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Валюта, у якій повинна бути зазначена ціна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Валютою тендерної пропозиції є гривня. </w:t>
            </w:r>
            <w:r>
              <w:rPr>
                <w:rFonts w:eastAsia="Times New Roman" w:cs="Times New Roman" w:ascii="Times New Roman" w:hAnsi="Times New Roman"/>
                <w:b/>
                <w:i/>
                <w:color w:val="000000"/>
                <w:sz w:val="24"/>
                <w:szCs w:val="24"/>
              </w:rPr>
              <w:t>У разі якщо учасником процедури закупівлі є нерезидент</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такий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Мова (мови), якою  (якими) повинні бути  складені тендерні пропозиції</w:t>
            </w:r>
          </w:p>
        </w:tc>
        <w:tc>
          <w:tcPr>
            <w:tcW w:w="64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Мова тендерної пропозиції – українська.</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z w:val="24"/>
                <w:szCs w:val="24"/>
              </w:rPr>
              <w:t>іншою мовою</w:t>
            </w:r>
            <w:r>
              <w:rPr>
                <w:rFonts w:eastAsia="Times New Roman" w:cs="Times New Roman" w:ascii="Times New Roman" w:hAnsi="Times New Roman"/>
                <w:color w:val="000000"/>
                <w:sz w:val="24"/>
                <w:szCs w:val="24"/>
              </w:rPr>
              <w:t>. Визначальним є текст, викладений українською мовою.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z w:val="24"/>
                <w:szCs w:val="24"/>
              </w:rPr>
              <w:t>І</w:t>
            </w:r>
            <w:r>
              <w:rPr>
                <w:rFonts w:eastAsia="Times New Roman" w:cs="Times New Roman" w:ascii="Times New Roman" w:hAnsi="Times New Roman"/>
                <w:color w:val="000000"/>
                <w:sz w:val="24"/>
                <w:szCs w:val="24"/>
              </w:rPr>
              <w:t>нтернет, адреси електронної пошти, торговельної марки (знак</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z w:val="24"/>
                <w:szCs w:val="24"/>
              </w:rPr>
              <w:t>українською мовою</w:t>
            </w:r>
            <w:r>
              <w:rPr>
                <w:rFonts w:eastAsia="Times New Roman" w:cs="Times New Roman" w:ascii="Times New Roman" w:hAnsi="Times New Roman"/>
                <w:color w:val="000000"/>
                <w:sz w:val="24"/>
                <w:szCs w:val="24"/>
              </w:rPr>
              <w:t xml:space="preserve">. </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Виключення: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якщо такі документи надані іноземною мовою без перекладу. </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w:t>
            </w:r>
            <w:r>
              <w:rPr>
                <w:rFonts w:eastAsia="Times New Roman" w:cs="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Pr>
                <w:rFonts w:eastAsia="Times New Roman" w:cs="Times New Roman" w:ascii="Times New Roman" w:hAnsi="Times New Roman"/>
                <w:sz w:val="24"/>
                <w:szCs w:val="24"/>
              </w:rPr>
              <w:t>з</w:t>
            </w:r>
            <w:r>
              <w:rPr>
                <w:rFonts w:eastAsia="Times New Roman" w:cs="Times New Roman" w:ascii="Times New Roman" w:hAnsi="Times New Roman"/>
                <w:sz w:val="24"/>
                <w:szCs w:val="24"/>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cs="Times New Roman" w:ascii="Times New Roman" w:hAnsi="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pPr>
              <w:pStyle w:val="Normal"/>
              <w:widowControl w:val="false"/>
              <w:spacing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highlight w:val="yellow"/>
              </w:rPr>
            </w:pPr>
            <w:r>
              <w:rPr>
                <w:rFonts w:eastAsia="Times New Roman" w:cs="Times New Roman" w:ascii="Times New Roman" w:hAnsi="Times New Roman"/>
                <w:b/>
                <w:color w:val="000000"/>
                <w:sz w:val="24"/>
                <w:szCs w:val="24"/>
              </w:rPr>
              <w:t>Розділ 2. Порядок унесення змін та надання роз’яснень до тендерної документації</w:t>
            </w:r>
          </w:p>
        </w:tc>
      </w:tr>
      <w:tr>
        <w:trPr>
          <w:trHeight w:val="197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повинен </w:t>
            </w:r>
            <w:r>
              <w:rPr>
                <w:rFonts w:eastAsia="Times New Roman" w:cs="Times New Roman" w:ascii="Times New Roman" w:hAnsi="Times New Roman"/>
                <w:b/>
                <w:sz w:val="24"/>
                <w:szCs w:val="24"/>
              </w:rPr>
              <w:t>протягом трьох днів</w:t>
            </w:r>
            <w:r>
              <w:rPr>
                <w:rFonts w:eastAsia="Times New Roman" w:cs="Times New Roman" w:ascii="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sz w:val="24"/>
                <w:szCs w:val="24"/>
              </w:rPr>
              <w:t>не менш як на чотири дні.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Внесення змін до тендерної документації</w:t>
            </w:r>
          </w:p>
        </w:tc>
        <w:tc>
          <w:tcPr>
            <w:tcW w:w="64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highlight w:val="yellow"/>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Зміст і спосіб подання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34" w:right="113" w:firstLine="296"/>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Тендерна пропозиція подається, до кінцевого строку подання тендерної пропозиції, в електронному вигляді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пунктом 44 Особливостей і в цій тендерній документації,  інші критерії оцінки (у разі якщо це передбачено тендерною документацією), та завантаження файлів в електронну систему закупівель кольорових сканкопій з:</w:t>
            </w:r>
          </w:p>
          <w:p>
            <w:pPr>
              <w:pStyle w:val="Normal"/>
              <w:widowControl w:val="false"/>
              <w:spacing w:before="0" w:after="160"/>
              <w:ind w:left="34" w:right="113" w:firstLine="425"/>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інформацією та документами, що підтверджують відповідність учасника кваліфікаційним критеріям</w:t>
            </w:r>
            <w:r>
              <w:rPr>
                <w:rFonts w:eastAsia="Times New Roman" w:cs="Times New Roman" w:ascii="Times New Roman" w:hAnsi="Times New Roman"/>
                <w:bCs/>
                <w:sz w:val="24"/>
                <w:szCs w:val="24"/>
                <w:lang w:eastAsia="ru-RU"/>
              </w:rPr>
              <w:t xml:space="preserve"> та </w:t>
            </w:r>
            <w:r>
              <w:rPr>
                <w:rFonts w:eastAsia="Times New Roman" w:cs="Times New Roman" w:ascii="Times New Roman" w:hAnsi="Times New Roman"/>
                <w:sz w:val="24"/>
                <w:szCs w:val="24"/>
                <w:lang w:eastAsia="ru-RU"/>
              </w:rPr>
              <w:t>вимогам установленим пунктом 44 Особливостей</w:t>
            </w:r>
            <w:r>
              <w:rPr>
                <w:rFonts w:eastAsia="Times New Roman" w:cs="Times New Roman" w:ascii="Times New Roman" w:hAnsi="Times New Roman"/>
                <w:bCs/>
                <w:sz w:val="24"/>
                <w:szCs w:val="24"/>
                <w:lang w:eastAsia="ru-RU"/>
              </w:rPr>
              <w:t>,</w:t>
            </w:r>
            <w:r>
              <w:rPr>
                <w:rFonts w:eastAsia="Times New Roman" w:cs="Times New Roman" w:ascii="Times New Roman" w:hAnsi="Times New Roman"/>
                <w:sz w:val="24"/>
                <w:szCs w:val="24"/>
                <w:lang w:eastAsia="ru-RU"/>
              </w:rPr>
              <w:t xml:space="preserve"> згідно Додатку 1 тендерної документації;</w:t>
            </w:r>
          </w:p>
          <w:p>
            <w:pPr>
              <w:pStyle w:val="Normal"/>
              <w:widowControl w:val="false"/>
              <w:spacing w:before="96" w:after="96"/>
              <w:ind w:right="113" w:firstLine="482"/>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інформацією та документами відповідно до Додатку 2 тендерної документації;</w:t>
            </w:r>
          </w:p>
          <w:p>
            <w:pPr>
              <w:pStyle w:val="Normal"/>
              <w:widowControl w:val="false"/>
              <w:ind w:firstLine="482"/>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інформація про технічні, якісні та кількісні характеристики предмета закупівлі згідно Додатку 3 тендерної документації;</w:t>
            </w:r>
          </w:p>
          <w:p>
            <w:pPr>
              <w:pStyle w:val="Normal"/>
              <w:widowControl w:val="false"/>
              <w:ind w:firstLine="482"/>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val="ru-RU"/>
              </w:rPr>
              <w:t xml:space="preserve">4) </w:t>
            </w:r>
            <w:r>
              <w:rPr>
                <w:rFonts w:eastAsia="Times New Roman" w:cs="Times New Roman" w:ascii="Times New Roman" w:hAnsi="Times New Roman"/>
                <w:sz w:val="24"/>
                <w:szCs w:val="24"/>
              </w:rPr>
              <w:t xml:space="preserve">Лист погодження з основними умовами Договору, який викладений в </w:t>
            </w:r>
            <w:r>
              <w:rPr>
                <w:rFonts w:eastAsia="Times New Roman" w:cs="Times New Roman" w:ascii="Times New Roman" w:hAnsi="Times New Roman"/>
                <w:b/>
                <w:i/>
                <w:sz w:val="24"/>
                <w:szCs w:val="24"/>
              </w:rPr>
              <w:t xml:space="preserve">Додатку </w:t>
            </w:r>
            <w:r>
              <w:rPr>
                <w:rFonts w:eastAsia="Times New Roman" w:cs="Times New Roman" w:ascii="Times New Roman" w:hAnsi="Times New Roman"/>
                <w:b/>
                <w:i/>
                <w:sz w:val="24"/>
                <w:szCs w:val="24"/>
                <w:lang w:val="ru-RU"/>
              </w:rPr>
              <w:t>4</w:t>
            </w:r>
            <w:r>
              <w:rPr>
                <w:rFonts w:eastAsia="Times New Roman" w:cs="Times New Roman" w:ascii="Times New Roman" w:hAnsi="Times New Roman"/>
                <w:b/>
                <w:i/>
                <w:sz w:val="24"/>
                <w:szCs w:val="24"/>
              </w:rPr>
              <w:t xml:space="preserve"> </w:t>
            </w:r>
            <w:r>
              <w:rPr>
                <w:rFonts w:eastAsia="Times New Roman" w:cs="Times New Roman" w:ascii="Times New Roman" w:hAnsi="Times New Roman"/>
                <w:sz w:val="24"/>
                <w:szCs w:val="24"/>
              </w:rPr>
              <w:t xml:space="preserve">до тендерної документації. </w:t>
            </w:r>
          </w:p>
          <w:p>
            <w:pPr>
              <w:pStyle w:val="Normal"/>
              <w:widowControl w:val="false"/>
              <w:ind w:firstLine="482"/>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5) Т</w:t>
            </w:r>
            <w:r>
              <w:rPr>
                <w:rFonts w:eastAsia="Times New Roman" w:cs="Times New Roman" w:ascii="Times New Roman" w:hAnsi="Times New Roman"/>
                <w:sz w:val="24"/>
                <w:szCs w:val="24"/>
              </w:rPr>
              <w:t xml:space="preserve">ендерна пропозиція, за формою наведеною в </w:t>
            </w:r>
            <w:r>
              <w:rPr>
                <w:rFonts w:eastAsia="Times New Roman" w:cs="Times New Roman" w:ascii="Times New Roman" w:hAnsi="Times New Roman"/>
                <w:b/>
                <w:i/>
                <w:sz w:val="24"/>
                <w:szCs w:val="24"/>
              </w:rPr>
              <w:t xml:space="preserve">Додатку </w:t>
            </w:r>
            <w:r>
              <w:rPr>
                <w:rFonts w:eastAsia="Times New Roman" w:cs="Times New Roman" w:ascii="Times New Roman" w:hAnsi="Times New Roman"/>
                <w:b/>
                <w:i/>
                <w:sz w:val="24"/>
                <w:szCs w:val="24"/>
                <w:lang w:val="ru-RU"/>
              </w:rPr>
              <w:t>5</w:t>
            </w:r>
            <w:r>
              <w:rPr>
                <w:rFonts w:eastAsia="Times New Roman" w:cs="Times New Roman" w:ascii="Times New Roman" w:hAnsi="Times New Roman"/>
                <w:sz w:val="24"/>
                <w:szCs w:val="24"/>
              </w:rPr>
              <w:t xml:space="preserve"> цієї тендерної документації подається окремим файлом.</w:t>
            </w:r>
          </w:p>
          <w:p>
            <w:pPr>
              <w:pStyle w:val="Normal"/>
              <w:widowControl w:val="false"/>
              <w:spacing w:before="0" w:after="160"/>
              <w:ind w:left="34" w:right="113" w:firstLine="448"/>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val="ru-RU" w:eastAsia="ru-RU"/>
              </w:rPr>
              <w:t>6</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val="ru-RU" w:eastAsia="ru-RU"/>
              </w:rPr>
              <w:t>І</w:t>
            </w:r>
            <w:r>
              <w:rPr>
                <w:rFonts w:eastAsia="Times New Roman" w:cs="Times New Roman" w:ascii="Times New Roman" w:hAnsi="Times New Roman"/>
                <w:sz w:val="24"/>
                <w:szCs w:val="24"/>
                <w:lang w:eastAsia="ru-RU"/>
              </w:rPr>
              <w:t>нформацію 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ind w:firstLine="482"/>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eastAsia="ru-RU"/>
              </w:rPr>
              <w:t>7) І</w:t>
            </w:r>
            <w:r>
              <w:rPr>
                <w:rFonts w:eastAsia="Times New Roman" w:cs="Times New Roman" w:ascii="Times New Roman" w:hAnsi="Times New Roman"/>
                <w:sz w:val="24"/>
                <w:szCs w:val="24"/>
                <w:lang w:eastAsia="ru-RU"/>
              </w:rPr>
              <w:t>ншою інформацією та документами, відповідно до вимог цієї тендерної документації та додатків до неї</w:t>
            </w:r>
            <w:r>
              <w:rPr>
                <w:rFonts w:eastAsia="Times New Roman" w:cs="Times New Roman" w:ascii="Times New Roman" w:hAnsi="Times New Roman"/>
                <w:sz w:val="24"/>
                <w:szCs w:val="24"/>
                <w:lang w:val="ru-RU" w:eastAsia="ru-RU"/>
              </w:rPr>
              <w:t>.</w:t>
            </w:r>
          </w:p>
          <w:p>
            <w:pPr>
              <w:pStyle w:val="Normal"/>
              <w:widowControl w:val="false"/>
              <w:ind w:hanging="21"/>
              <w:jc w:val="both"/>
              <w:rPr/>
            </w:pPr>
            <w:r>
              <w:rPr>
                <w:rFonts w:eastAsia="Times New Roman" w:cs="Times New Roman" w:ascii="Times New Roman" w:hAnsi="Times New Roman"/>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w:t>
            </w:r>
          </w:p>
          <w:p>
            <w:pPr>
              <w:pStyle w:val="Normal"/>
              <w:widowControl w:val="false"/>
              <w:ind w:hanging="21"/>
              <w:jc w:val="both"/>
              <w:rPr/>
            </w:pPr>
            <w:r>
              <w:rPr>
                <w:rFonts w:eastAsia="Times New Roman" w:cs="Times New Roman" w:ascii="Times New Roman" w:hAnsi="Times New Roman"/>
                <w:sz w:val="24"/>
                <w:szCs w:val="24"/>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pPr>
              <w:pStyle w:val="Normal"/>
              <w:widowControl w:val="false"/>
              <w:jc w:val="both"/>
              <w:rPr/>
            </w:pPr>
            <w:r>
              <w:rPr>
                <w:rFonts w:eastAsia="Times New Roman" w:cs="Times New Roman" w:ascii="Times New Roman" w:hAnsi="Times New Roman"/>
                <w:sz w:val="24"/>
                <w:szCs w:val="24"/>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pPr>
              <w:pStyle w:val="Style21"/>
              <w:widowControl w:val="false"/>
              <w:spacing w:before="0" w:after="0"/>
              <w:ind w:firstLine="217"/>
              <w:jc w:val="both"/>
              <w:rPr/>
            </w:pPr>
            <w:r>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pPr>
              <w:pStyle w:val="Style21"/>
              <w:widowControl w:val="false"/>
              <w:spacing w:before="0" w:after="0"/>
              <w:ind w:firstLine="217"/>
              <w:jc w:val="both"/>
              <w:rPr/>
            </w:pPr>
            <w:r>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з належним рівнем якості зображення (чіткими та розбірливими для читання), відсканованими у кольоровому або чорно-білому вигляді, у форматі з розширенням pdf (jpg) та/або розширення програм, що здійснюють архівацію даних (WinRAR, </w:t>
              <w:br/>
              <w:t xml:space="preserve">7-Zip). </w:t>
            </w:r>
            <w:bookmarkStart w:id="2" w:name="_Hlk39053002"/>
            <w:bookmarkEnd w:id="2"/>
          </w:p>
          <w:p>
            <w:pPr>
              <w:pStyle w:val="Style21"/>
              <w:widowControl w:val="false"/>
              <w:spacing w:before="0" w:after="0"/>
              <w:ind w:firstLine="217"/>
              <w:jc w:val="both"/>
              <w:rPr/>
            </w:pPr>
            <w:r>
              <w:rPr/>
              <w:t>Тендерна пропозиція учасника має відповідати ряду вимог:</w:t>
            </w:r>
          </w:p>
          <w:p>
            <w:pPr>
              <w:pStyle w:val="Style21"/>
              <w:widowControl w:val="false"/>
              <w:spacing w:before="0" w:after="0"/>
              <w:ind w:firstLine="217"/>
              <w:jc w:val="both"/>
              <w:rPr/>
            </w:pPr>
            <w:r>
              <w:rPr/>
              <w:t>- якщо у складі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w:t>
            </w:r>
          </w:p>
          <w:p>
            <w:pPr>
              <w:pStyle w:val="Style21"/>
              <w:widowControl w:val="false"/>
              <w:spacing w:before="0" w:after="0"/>
              <w:ind w:firstLine="217"/>
              <w:jc w:val="both"/>
              <w:rPr/>
            </w:pPr>
            <w:r>
              <w:rPr/>
              <w:t>- якщо ж такі документи надано у формі електронного документа, УЕП або КЕП накладають на кожен електронний документ тендерної пропозиції окремо;</w:t>
            </w:r>
          </w:p>
          <w:p>
            <w:pPr>
              <w:pStyle w:val="Style21"/>
              <w:widowControl w:val="false"/>
              <w:spacing w:before="0" w:after="0"/>
              <w:ind w:firstLine="217"/>
              <w:jc w:val="both"/>
              <w:rPr/>
            </w:pPr>
            <w:r>
              <w:rPr/>
              <w:t>- якщо ж пропозиція містить і скановані, і електронні документи, потрібно накласти УЕП або КЕП на тендерну пропозицію в цілому та на кожний електронний документ окремо.</w:t>
            </w:r>
          </w:p>
          <w:p>
            <w:pPr>
              <w:pStyle w:val="Style21"/>
              <w:widowControl w:val="false"/>
              <w:spacing w:before="0" w:after="0"/>
              <w:ind w:firstLine="217"/>
              <w:jc w:val="both"/>
              <w:rPr/>
            </w:pPr>
            <w:r>
              <w:rPr/>
              <w:t>Винятки:</w:t>
            </w:r>
          </w:p>
          <w:p>
            <w:pPr>
              <w:pStyle w:val="Style21"/>
              <w:widowControl w:val="false"/>
              <w:spacing w:before="0" w:after="0"/>
              <w:ind w:firstLine="217"/>
              <w:jc w:val="both"/>
              <w:rPr/>
            </w:pPr>
            <w:r>
              <w:rPr/>
              <w:t>-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pPr>
              <w:pStyle w:val="Style21"/>
              <w:widowControl w:val="false"/>
              <w:spacing w:before="0" w:after="0"/>
              <w:ind w:firstLine="217"/>
              <w:jc w:val="both"/>
              <w:rPr/>
            </w:pPr>
            <w:r>
              <w:rPr/>
              <w:t>-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pPr>
              <w:pStyle w:val="Style21"/>
              <w:widowControl w:val="false"/>
              <w:spacing w:before="0" w:after="0"/>
              <w:ind w:firstLine="217"/>
              <w:jc w:val="both"/>
              <w:rPr/>
            </w:pPr>
            <w:r>
              <w:rPr/>
              <w:t>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підприємствами/установами/організаціями).</w:t>
            </w:r>
          </w:p>
          <w:p>
            <w:pPr>
              <w:pStyle w:val="Style21"/>
              <w:widowControl w:val="false"/>
              <w:spacing w:before="0" w:after="0"/>
              <w:ind w:firstLine="217"/>
              <w:jc w:val="both"/>
              <w:rPr/>
            </w:pPr>
            <w:r>
              <w:rPr/>
              <w:t>Замовник перевіряє УЕП або КЕП учасника на сайті центрального засвідчувального органу за посиланням https://czo.gov.ua/verify.</w:t>
            </w:r>
          </w:p>
          <w:p>
            <w:pPr>
              <w:pStyle w:val="Style21"/>
              <w:widowControl w:val="false"/>
              <w:spacing w:before="0" w:after="0"/>
              <w:ind w:firstLine="217"/>
              <w:jc w:val="both"/>
              <w:rPr/>
            </w:pPr>
            <w:r>
              <w:rPr/>
              <w:t>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третього пункту 1 частини першої статті 31 Закону.</w:t>
            </w:r>
          </w:p>
          <w:p>
            <w:pPr>
              <w:pStyle w:val="Style21"/>
              <w:widowControl w:val="false"/>
              <w:spacing w:before="0" w:after="0"/>
              <w:ind w:firstLine="217"/>
              <w:jc w:val="both"/>
              <w:rPr/>
            </w:pPr>
            <w:r>
              <w:rPr/>
              <w:t>Учасник забезпечує надання інформації у відповідності до Закону України «Про захист персональних даних».</w:t>
            </w:r>
          </w:p>
          <w:p>
            <w:pPr>
              <w:pStyle w:val="Style21"/>
              <w:widowControl w:val="false"/>
              <w:pBdr/>
              <w:spacing w:before="0" w:after="0"/>
              <w:ind w:firstLine="217"/>
              <w:jc w:val="both"/>
              <w:rPr/>
            </w:pPr>
            <w:r>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r>
              <w:fldChar w:fldCharType="begin"/>
            </w:r>
            <w:r>
              <w:rPr/>
              <w:instrText> HYPERLINK "https://zakon.rada.gov.ua/laws/show/2297-17" \l "n15"</w:instrText>
            </w:r>
            <w:r>
              <w:rPr/>
              <w:fldChar w:fldCharType="separate"/>
            </w:r>
            <w:r>
              <w:rPr/>
              <w:t>абзацу четвертого статті 2</w:t>
            </w:r>
            <w:r>
              <w:rPr/>
              <w:fldChar w:fldCharType="end"/>
            </w:r>
            <w:r>
              <w:rPr/>
              <w:t xml:space="preserve"> Закону України «Про захист персональних даних».</w:t>
            </w:r>
          </w:p>
          <w:p>
            <w:pPr>
              <w:pStyle w:val="Style21"/>
              <w:widowControl w:val="false"/>
              <w:pBdr/>
              <w:spacing w:before="0" w:after="0"/>
              <w:ind w:firstLine="217"/>
              <w:jc w:val="both"/>
              <w:rPr/>
            </w:pPr>
            <w:r>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Style21"/>
              <w:widowControl w:val="false"/>
              <w:pBdr/>
              <w:spacing w:before="0" w:after="0"/>
              <w:ind w:firstLine="217"/>
              <w:jc w:val="both"/>
              <w:rPr/>
            </w:pPr>
            <w:r>
              <w:rPr/>
              <w:t>Якщо документи, які вимагаються Замовником відповідно до вимог цієї документації у складі пропозиції, не передбачені чинним законодавством України (або законодавством іншої країни, в якій зареєстрований учасник - нерезидент) для учасника або переможця, то вони не подаються останніми, але замість них подаються листи-роз’яснення в довільній формі за підписом уповноваженої особи учасника/переможця/переможця-нерезидента, завірений печаткою (у випадку використання печатки учасником в своїй господарській діяльності та при оформленні документів), в якому зазначає підстави ненадання відповідних документів у складі тендерної пропозиції, з посиланням на відповідні норми законодавства.</w:t>
            </w:r>
          </w:p>
          <w:p>
            <w:pPr>
              <w:pStyle w:val="Style21"/>
              <w:widowControl w:val="false"/>
              <w:pBdr/>
              <w:spacing w:before="0" w:after="0"/>
              <w:ind w:firstLine="217"/>
              <w:jc w:val="both"/>
              <w:rPr/>
            </w:pPr>
            <w:r>
              <w:rPr/>
              <w:t xml:space="preserve">У випадку ненадання учасником інформації та/або довідки, документів та/або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w:t>
            </w:r>
            <w:r>
              <w:fldChar w:fldCharType="begin"/>
            </w:r>
            <w:r>
              <w:rPr/>
              <w:instrText> HYPERLINK "https://zakon.rada.gov.ua/laws/show/922-19" \l "n1422"</w:instrText>
            </w:r>
            <w:r>
              <w:rPr/>
              <w:fldChar w:fldCharType="separate"/>
            </w:r>
            <w:r>
              <w:rPr/>
              <w:t>абзацом першим частини третьої статті 22</w:t>
            </w:r>
            <w:r>
              <w:rPr/>
              <w:fldChar w:fldCharType="end"/>
            </w:r>
            <w:r>
              <w:rPr/>
              <w:t xml:space="preserve"> Закону вимогам до учасника відповідно до законодавства та підлягає відхиленню на підставі абзацу третього </w:t>
            </w:r>
            <w:r>
              <w:fldChar w:fldCharType="begin"/>
            </w:r>
            <w:r>
              <w:rPr/>
              <w:instrText> HYPERLINK "https://zakon.rada.gov.ua/laws/show/922-19" \l "n1571"</w:instrText>
            </w:r>
            <w:r>
              <w:rPr/>
              <w:fldChar w:fldCharType="separate"/>
            </w:r>
            <w:r>
              <w:rPr/>
              <w:t>пункту 1 частини першої  статті 31</w:t>
            </w:r>
            <w:r>
              <w:rPr/>
              <w:fldChar w:fldCharType="end"/>
            </w:r>
            <w:r>
              <w:rPr/>
              <w:t xml:space="preserve"> Закону.</w:t>
            </w:r>
          </w:p>
          <w:p>
            <w:pPr>
              <w:pStyle w:val="Style21"/>
              <w:widowControl w:val="false"/>
              <w:pBdr/>
              <w:spacing w:before="0" w:after="0"/>
              <w:ind w:firstLine="217"/>
              <w:jc w:val="both"/>
              <w:rPr/>
            </w:pPr>
            <w:r>
              <w:rPr/>
              <w:t>Учасник несе відповідальність за достовірність інформації, наданої у своїй пропозиції.</w:t>
            </w:r>
          </w:p>
          <w:p>
            <w:pPr>
              <w:pStyle w:val="Normal"/>
              <w:widowControl w:val="false"/>
              <w:jc w:val="both"/>
              <w:rPr/>
            </w:pPr>
            <w:r>
              <w:rPr>
                <w:rFonts w:cs="Times New Roman" w:ascii="Times New Roman" w:hAnsi="Times New Roman"/>
                <w:b/>
                <w:bCs/>
                <w:i/>
                <w:iCs/>
                <w:sz w:val="24"/>
                <w:szCs w:val="24"/>
                <w:u w:val="single"/>
              </w:rPr>
              <w:t xml:space="preserve">Переможець у строк, що не перевищує чотирьох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w:t>
            </w:r>
            <w:r>
              <w:rPr>
                <w:rFonts w:cs="Times New Roman" w:ascii="Times New Roman" w:hAnsi="Times New Roman"/>
                <w:b/>
                <w:bCs/>
                <w:i/>
                <w:iCs/>
                <w:sz w:val="24"/>
                <w:szCs w:val="24"/>
                <w:u w:val="single"/>
                <w:lang w:val="ru-RU"/>
              </w:rPr>
              <w:t>2</w:t>
            </w:r>
            <w:r>
              <w:rPr>
                <w:rFonts w:cs="Times New Roman" w:ascii="Times New Roman" w:hAnsi="Times New Roman"/>
                <w:b/>
                <w:bCs/>
                <w:i/>
                <w:iCs/>
                <w:sz w:val="24"/>
                <w:szCs w:val="24"/>
                <w:u w:val="single"/>
              </w:rPr>
              <w:t xml:space="preserve"> (для переможця) шляхом оприлюднення їх в  електронній системі закупівель.</w:t>
            </w:r>
          </w:p>
          <w:p>
            <w:pPr>
              <w:pStyle w:val="Normal"/>
              <w:widowControl w:val="false"/>
              <w:spacing w:before="0" w:after="160"/>
              <w:jc w:val="both"/>
              <w:rPr>
                <w:rFonts w:ascii="Times New Roman" w:hAnsi="Times New Roman" w:eastAsia="Times New Roman" w:cs="Times New Roman"/>
                <w:sz w:val="24"/>
                <w:szCs w:val="24"/>
                <w:highlight w:val="yellow"/>
              </w:rPr>
            </w:pPr>
            <w:r>
              <w:rPr>
                <w:rFonts w:cs="Times New Roman" w:ascii="Times New Roman" w:hAnsi="Times New Roman"/>
                <w:sz w:val="24"/>
                <w:szCs w:val="24"/>
              </w:rPr>
              <w:t xml:space="preserve">У випадку ненадання переможцем документів </w:t>
            </w:r>
            <w:r>
              <w:rPr>
                <w:rFonts w:cs="Times New Roman" w:ascii="Times New Roman" w:hAnsi="Times New Roman"/>
                <w:b/>
                <w:bCs/>
                <w:i/>
                <w:iCs/>
                <w:sz w:val="24"/>
                <w:szCs w:val="24"/>
              </w:rPr>
              <w:t>згідно з Додатком 2</w:t>
            </w:r>
            <w:r>
              <w:rPr>
                <w:rFonts w:cs="Times New Roman" w:ascii="Times New Roman" w:hAnsi="Times New Roman"/>
                <w:sz w:val="24"/>
                <w:szCs w:val="24"/>
              </w:rPr>
              <w:t xml:space="preserve"> </w:t>
            </w:r>
            <w:r>
              <w:rPr>
                <w:rFonts w:cs="Times New Roman" w:ascii="Times New Roman" w:hAnsi="Times New Roman"/>
                <w:b/>
                <w:bCs/>
                <w:i/>
                <w:iCs/>
                <w:sz w:val="24"/>
                <w:szCs w:val="24"/>
              </w:rPr>
              <w:t>(для переможця)</w:t>
            </w:r>
            <w:r>
              <w:rPr>
                <w:rFonts w:cs="Times New Roman" w:ascii="Times New Roman" w:hAnsi="Times New Roman"/>
                <w:sz w:val="24"/>
                <w:szCs w:val="24"/>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44 Особливостей.</w:t>
            </w:r>
          </w:p>
        </w:tc>
      </w:tr>
      <w:tr>
        <w:trPr>
          <w:trHeight w:val="913"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bookmarkStart w:id="3" w:name="_heading=h.tyjcwt"/>
            <w:bookmarkEnd w:id="3"/>
            <w:r>
              <w:rPr>
                <w:rFonts w:eastAsia="Times New Roman" w:cs="Times New Roman" w:ascii="Times New Roman" w:hAnsi="Times New Roman"/>
                <w:b/>
                <w:color w:val="000000"/>
                <w:sz w:val="24"/>
                <w:szCs w:val="24"/>
              </w:rPr>
              <w:t>Забезпечення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передбачається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повернення чи неповернення забезпечення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передбачається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6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u w:val="single"/>
              </w:rPr>
              <w:t>протягом 90 (дев</w:t>
            </w:r>
            <w:r>
              <w:rPr>
                <w:rFonts w:eastAsia="Times New Roman" w:cs="Times New Roman" w:ascii="Times New Roman" w:hAnsi="Times New Roman"/>
                <w:b/>
                <w:i/>
                <w:sz w:val="24"/>
                <w:szCs w:val="24"/>
                <w:u w:val="single"/>
                <w:lang w:val="ru-RU"/>
              </w:rPr>
              <w:t>’</w:t>
            </w:r>
            <w:r>
              <w:rPr>
                <w:rFonts w:eastAsia="Times New Roman" w:cs="Times New Roman" w:ascii="Times New Roman" w:hAnsi="Times New Roman"/>
                <w:b/>
                <w:i/>
                <w:sz w:val="24"/>
                <w:szCs w:val="24"/>
                <w:u w:val="single"/>
              </w:rPr>
              <w:t>яносто) днів</w:t>
            </w:r>
            <w:r>
              <w:rPr>
                <w:rFonts w:eastAsia="Times New Roman" w:cs="Times New Roman" w:ascii="Times New Roman" w:hAnsi="Times New Roman"/>
                <w:sz w:val="24"/>
                <w:szCs w:val="24"/>
              </w:rPr>
              <w:t xml:space="preserve"> із дати кінцевого строку подання тендерних пропозицій.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rPr>
              <w:t>(у разі якщо таке вимагалося)</w:t>
            </w:r>
            <w:r>
              <w:rPr>
                <w:rFonts w:eastAsia="Times New Roman" w:cs="Times New Roman" w:ascii="Times New Roman" w:hAnsi="Times New Roman"/>
                <w:sz w:val="24"/>
                <w:szCs w:val="24"/>
              </w:rPr>
              <w:t>.</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b/>
                <w:b/>
                <w:sz w:val="24"/>
                <w:szCs w:val="24"/>
                <w:lang w:eastAsia="ru-RU"/>
              </w:rPr>
            </w:pPr>
            <w:r>
              <w:rPr>
                <w:rFonts w:eastAsia="Times New Roman" w:cs="Times New Roman" w:ascii="Times New Roman" w:hAnsi="Times New Roman"/>
                <w:b/>
                <w:sz w:val="24"/>
                <w:szCs w:val="24"/>
                <w:lang w:eastAsia="ru-RU"/>
              </w:rPr>
              <w:t>Кваліфікаційні критерії до учасників та вимоги, установлені пунктом 44 Особливостей</w:t>
            </w:r>
          </w:p>
        </w:tc>
        <w:tc>
          <w:tcPr>
            <w:tcW w:w="642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ind w:firstLine="33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rPr>
              <w:t>Додатку 1</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 xml:space="preserve">до цієї тендерної документації. </w:t>
            </w:r>
          </w:p>
          <w:p>
            <w:pPr>
              <w:pStyle w:val="Normal"/>
              <w:widowControl w:val="false"/>
              <w:shd w:val="clear" w:color="auto" w:fill="FFFFFF"/>
              <w:ind w:firstLine="330"/>
              <w:jc w:val="both"/>
              <w:rPr>
                <w:rFonts w:ascii="Times New Roman" w:hAnsi="Times New Roman" w:cs="Times New Roman"/>
                <w:sz w:val="24"/>
                <w:szCs w:val="24"/>
              </w:rPr>
            </w:pPr>
            <w:r>
              <w:rPr>
                <w:rFonts w:cs="Times New Roman" w:ascii="Times New Roman" w:hAnsi="Times New Roman"/>
                <w:sz w:val="24"/>
                <w:szCs w:val="24"/>
                <w:lang w:eastAsia="ru-RU"/>
              </w:rPr>
              <w:t>Для підтвердження своєї відповідності кваліфікаційним критеріям, учасник процедури закупівлі в складі своєї тендерної пропозиції подає документи відповідно до Додатку 1</w:t>
            </w:r>
            <w:r>
              <w:rPr>
                <w:rFonts w:cs="Times New Roman" w:ascii="Times New Roman" w:hAnsi="Times New Roman"/>
                <w:sz w:val="24"/>
                <w:szCs w:val="24"/>
              </w:rPr>
              <w:t>.</w:t>
            </w:r>
          </w:p>
          <w:p>
            <w:pPr>
              <w:pStyle w:val="Normal"/>
              <w:widowControl w:val="false"/>
              <w:ind w:right="-11" w:firstLine="34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Учасник процедури закупівлі підтверджує відсутність підстав, зазначених пунктом 44 Особливостей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val="false"/>
              <w:shd w:val="clear" w:color="auto" w:fill="FFFFFF"/>
              <w:spacing w:before="0" w:after="160"/>
              <w:ind w:firstLine="341"/>
              <w:jc w:val="both"/>
              <w:rPr>
                <w:rFonts w:ascii="Times New Roman" w:hAnsi="Times New Roman" w:cs="Times New Roman"/>
                <w:sz w:val="24"/>
                <w:szCs w:val="24"/>
                <w:lang w:eastAsia="ru-RU"/>
              </w:rPr>
            </w:pPr>
            <w:r>
              <w:rPr>
                <w:rFonts w:cs="Times New Roman" w:ascii="Times New Roman" w:hAnsi="Times New Roman"/>
                <w:sz w:val="24"/>
                <w:szCs w:val="24"/>
                <w:lang w:eastAsia="ru-RU"/>
              </w:rPr>
              <w:t>Замовник не вимагає документального підтвердження інформації про відповідність підставам, зазначених пунктом 44 Особливостей,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Кваліфікаційні критерії та вимоги, установлені пунктом 44 Особливостейдля об’єднання учасників</w:t>
            </w:r>
          </w:p>
        </w:tc>
        <w:tc>
          <w:tcPr>
            <w:tcW w:w="642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ind w:firstLine="330"/>
              <w:jc w:val="both"/>
              <w:rPr>
                <w:rFonts w:ascii="Times New Roman" w:hAnsi="Times New Roman" w:cs="Times New Roman"/>
                <w:sz w:val="24"/>
                <w:szCs w:val="24"/>
                <w:lang w:eastAsia="ru-RU"/>
              </w:rPr>
            </w:pPr>
            <w:r>
              <w:rPr>
                <w:rFonts w:cs="Times New Roman" w:ascii="Times New Roman" w:hAnsi="Times New Roman"/>
                <w:sz w:val="24"/>
                <w:szCs w:val="24"/>
                <w:lang w:eastAsia="ru-RU"/>
              </w:rPr>
              <w:t>Для підтвердження своєї відповідності кваліфікаційним критеріям, об’єднання учасників процедури закупівлі в складі своєї тендерної пропозиції подає документи відповідно Додатку 2, з урахуванням узагальнених об’єднаних показників кожного учасника такого об’єднання на підставі наданої об’єднанням інформації.</w:t>
            </w:r>
          </w:p>
          <w:p>
            <w:pPr>
              <w:pStyle w:val="Normal"/>
              <w:widowControl w:val="false"/>
              <w:shd w:val="clear" w:color="auto" w:fill="FFFFFF"/>
              <w:spacing w:before="0" w:after="160"/>
              <w:ind w:firstLine="330"/>
              <w:jc w:val="both"/>
              <w:rPr>
                <w:rFonts w:ascii="Times New Roman" w:hAnsi="Times New Roman" w:cs="Times New Roman"/>
                <w:sz w:val="24"/>
                <w:szCs w:val="24"/>
                <w:lang w:eastAsia="ru-RU"/>
              </w:rPr>
            </w:pPr>
            <w:r>
              <w:rPr>
                <w:rFonts w:cs="Times New Roman" w:ascii="Times New Roman" w:hAnsi="Times New Roman"/>
                <w:sz w:val="24"/>
                <w:szCs w:val="24"/>
                <w:lang w:eastAsia="ru-RU"/>
              </w:rPr>
              <w:t>Об’єднання учасників процедури закупівлі підтверджує відсутність підстав, зазначених пунктом 44 Особливостей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lang w:eastAsia="ru-RU"/>
              </w:rPr>
            </w:pPr>
            <w:r>
              <w:rPr>
                <w:rFonts w:cs="Times New Roman" w:ascii="Times New Roman" w:hAnsi="Times New Roman"/>
                <w:b/>
                <w:bCs/>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421"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48" w:after="0"/>
              <w:ind w:right="113" w:hanging="0"/>
              <w:jc w:val="both"/>
              <w:rPr>
                <w:shd w:fill="FFFFFF" w:val="clear"/>
              </w:rPr>
            </w:pPr>
            <w:r>
              <w:rPr>
                <w:shd w:fill="FFFFFF" w:val="clear"/>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наведені в Додатку 3 тендерної документації.</w:t>
            </w:r>
          </w:p>
          <w:p>
            <w:pPr>
              <w:pStyle w:val="NormalWeb"/>
              <w:widowControl w:val="false"/>
              <w:spacing w:before="48" w:after="0"/>
              <w:ind w:right="113" w:hanging="0"/>
              <w:jc w:val="both"/>
              <w:rPr>
                <w:shd w:fill="FFFFFF" w:val="clear"/>
              </w:rPr>
            </w:pPr>
            <w:r>
              <w:rPr>
                <w:shd w:fill="FFFFFF" w:val="clear"/>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Інформація про </w:t>
            </w:r>
            <w:r>
              <w:rPr>
                <w:rFonts w:eastAsia="Times New Roman" w:cs="Times New Roman" w:ascii="Times New Roman" w:hAnsi="Times New Roman"/>
                <w:b/>
                <w:sz w:val="24"/>
                <w:szCs w:val="24"/>
              </w:rPr>
              <w:t xml:space="preserve">субпідрядника /співвиконавця (у </w:t>
            </w:r>
            <w:r>
              <w:rPr>
                <w:rFonts w:eastAsia="Times New Roman" w:cs="Times New Roman" w:ascii="Times New Roman" w:hAnsi="Times New Roman"/>
                <w:b/>
                <w:color w:val="000000"/>
                <w:sz w:val="24"/>
                <w:szCs w:val="24"/>
              </w:rPr>
              <w:t>випадку закупівлі робіт чи послуг)</w:t>
            </w:r>
          </w:p>
        </w:tc>
        <w:tc>
          <w:tcPr>
            <w:tcW w:w="6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Закуповується товар, тому вимоги щодо надання інформації про субпідрядника / співвиконавця не встановлюються.</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Унесення змін або відкликання тендерної пропозиції учасником</w:t>
            </w:r>
          </w:p>
        </w:tc>
        <w:tc>
          <w:tcPr>
            <w:tcW w:w="6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color w:val="000000"/>
                <w:sz w:val="24"/>
                <w:szCs w:val="24"/>
              </w:rPr>
              <w:t>Ступень локалізації виробництва</w:t>
            </w:r>
          </w:p>
        </w:tc>
        <w:tc>
          <w:tcPr>
            <w:tcW w:w="6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застосовується</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Кінцевий строк подання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40" w:right="120" w:hanging="0"/>
              <w:jc w:val="both"/>
              <w:rPr>
                <w:rFonts w:ascii="Times New Roman" w:hAnsi="Times New Roman" w:eastAsia="Times New Roman" w:cs="Times New Roman"/>
                <w:b/>
                <w:b/>
                <w:sz w:val="24"/>
                <w:szCs w:val="24"/>
              </w:rPr>
            </w:pPr>
            <w:r>
              <w:rPr>
                <w:rFonts w:eastAsia="Times New Roman" w:cs="Times New Roman" w:ascii="Times New Roman" w:hAnsi="Times New Roman"/>
                <w:color w:val="FF0000"/>
                <w:sz w:val="24"/>
                <w:szCs w:val="24"/>
              </w:rPr>
              <w:t>Кінцевий строк подання тендерних пропозицій –</w:t>
            </w:r>
            <w:r>
              <w:rPr>
                <w:rFonts w:eastAsia="Times New Roman" w:cs="Times New Roman" w:ascii="Times New Roman" w:hAnsi="Times New Roman"/>
                <w:b/>
                <w:color w:val="FF0000"/>
                <w:sz w:val="24"/>
                <w:szCs w:val="24"/>
                <w:lang w:val="uk-UA"/>
              </w:rPr>
              <w:t>21</w:t>
            </w:r>
            <w:r>
              <w:rPr>
                <w:rFonts w:eastAsia="Times New Roman" w:cs="Times New Roman" w:ascii="Times New Roman" w:hAnsi="Times New Roman"/>
                <w:b/>
                <w:color w:val="FF0000"/>
                <w:sz w:val="24"/>
                <w:szCs w:val="24"/>
              </w:rPr>
              <w:t>.0</w:t>
            </w:r>
            <w:r>
              <w:rPr>
                <w:rFonts w:eastAsia="Times New Roman" w:cs="Times New Roman" w:ascii="Times New Roman" w:hAnsi="Times New Roman"/>
                <w:b/>
                <w:color w:val="FF0000"/>
                <w:sz w:val="24"/>
                <w:szCs w:val="24"/>
                <w:lang w:val="ru-RU"/>
              </w:rPr>
              <w:t>3</w:t>
            </w:r>
            <w:r>
              <w:rPr>
                <w:rFonts w:eastAsia="Times New Roman" w:cs="Times New Roman" w:ascii="Times New Roman" w:hAnsi="Times New Roman"/>
                <w:b/>
                <w:color w:val="FF0000"/>
                <w:sz w:val="24"/>
                <w:szCs w:val="24"/>
              </w:rPr>
              <w:t>.2023 року.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pBdr/>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Дата та час розкриття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fldChar w:fldCharType="begin"/>
            </w:r>
            <w:r>
              <w:rPr>
                <w:sz w:val="24"/>
                <w:szCs w:val="24"/>
                <w:rFonts w:eastAsia="Times New Roman" w:cs="Times New Roman" w:ascii="Times New Roman" w:hAnsi="Times New Roman"/>
              </w:rPr>
              <w:instrText> HYPERLINK "https://zakon.rada.gov.ua/laws/show/922-19" \l "n1250"</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 xml:space="preserve">статті 16 </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Закону, і документи, що підтверджують відсутність підстав, визначених </w:t>
            </w:r>
            <w:r>
              <w:fldChar w:fldCharType="begin"/>
            </w:r>
            <w:r>
              <w:rPr>
                <w:sz w:val="24"/>
                <w:szCs w:val="24"/>
                <w:rFonts w:eastAsia="Times New Roman" w:cs="Times New Roman" w:ascii="Times New Roman" w:hAnsi="Times New Roman"/>
              </w:rPr>
              <w:instrText> HYPERLINK "https://zakon.rada.gov.ua/laws/show/1178-2022-п" \l "n159"</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пунктом 44</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5. Оцінка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50" w:after="15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Єдиний критерій оцінки – Ціна – 100%.</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здійснюється щодо предмета закупівлі в</w:t>
            </w:r>
            <w:r>
              <w:rPr>
                <w:rFonts w:eastAsia="Times New Roman" w:cs="Times New Roman" w:ascii="Times New Roman" w:hAnsi="Times New Roman"/>
                <w:sz w:val="24"/>
                <w:szCs w:val="24"/>
                <w:lang w:val="ru-RU"/>
              </w:rPr>
              <w:t xml:space="preserve"> </w:t>
            </w:r>
            <w:r>
              <w:rPr>
                <w:rFonts w:eastAsia="Times New Roman" w:cs="Times New Roman" w:ascii="Times New Roman" w:hAnsi="Times New Roman"/>
                <w:sz w:val="24"/>
                <w:szCs w:val="24"/>
              </w:rPr>
              <w:t>цілому.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Pr>
                <w:rFonts w:eastAsia="Times New Roman" w:cs="Times New Roman" w:ascii="Times New Roman" w:hAnsi="Times New Roman"/>
                <w:b/>
                <w:i/>
                <w:sz w:val="24"/>
                <w:szCs w:val="24"/>
              </w:rPr>
              <w:t>не повинен перевищувати п’яти робочих днів</w:t>
            </w:r>
            <w:r>
              <w:rPr>
                <w:rFonts w:eastAsia="Times New Roman" w:cs="Times New Roman" w:ascii="Times New Roman" w:hAnsi="Times New Roman"/>
                <w:sz w:val="24"/>
                <w:szCs w:val="24"/>
              </w:rPr>
              <w:t xml:space="preserve"> з дня визначення найбільш економічно вигідної пропозиції. Такий строк може бути аргументовано </w:t>
            </w:r>
            <w:r>
              <w:rPr>
                <w:rFonts w:eastAsia="Times New Roman" w:cs="Times New Roman" w:ascii="Times New Roman" w:hAnsi="Times New Roman"/>
                <w:b/>
                <w:i/>
                <w:sz w:val="24"/>
                <w:szCs w:val="24"/>
              </w:rPr>
              <w:t>продовжено замовником до 20 робочих днів</w:t>
            </w:r>
            <w:r>
              <w:rPr>
                <w:rFonts w:eastAsia="Times New Roman" w:cs="Times New Roman" w:ascii="Times New Roman" w:hAnsi="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Особливостями.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pPr>
              <w:pStyle w:val="Normal"/>
              <w:widowControl w:val="false"/>
              <w:shd w:val="clear" w:color="auto" w:fill="FFFFFF"/>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b/>
                <w:color w:val="000000"/>
                <w:sz w:val="24"/>
                <w:szCs w:val="24"/>
              </w:rPr>
              <w:t>Аномально низька ціна тендерної пропозиції”</w:t>
            </w:r>
            <w:r>
              <w:rPr>
                <w:rFonts w:eastAsia="Times New Roman" w:cs="Times New Roman" w:ascii="Times New Roman" w:hAnsi="Times New Roman"/>
                <w:color w:val="000000"/>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shd w:val="clear" w:color="auto" w:fill="FFFFFF"/>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pPr>
              <w:pStyle w:val="Normal"/>
              <w:widowControl w:val="false"/>
              <w:shd w:val="clear" w:color="auto" w:fill="FFFFFF"/>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Обґрунтування аномально низької тендерної пропозиції може містити інформацію про:</w:t>
            </w:r>
          </w:p>
          <w:p>
            <w:pPr>
              <w:pStyle w:val="Normal"/>
              <w:widowControl w:val="false"/>
              <w:shd w:val="clear" w:color="auto" w:fill="FFFFFF"/>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shd w:val="clear" w:color="auto" w:fill="FFFFFF"/>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shd w:val="clear" w:color="auto" w:fill="FFFFFF"/>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отримання учасником процедури закупівлі державної допомоги згідно із законодавством.</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eastAsia="Times New Roman" w:cs="Times New Roman" w:ascii="Times New Roman" w:hAnsi="Times New Roman"/>
                <w:sz w:val="24"/>
                <w:szCs w:val="24"/>
              </w:rPr>
              <w:t>м Особливостей</w:t>
            </w:r>
            <w:r>
              <w:rPr>
                <w:rFonts w:eastAsia="Times New Roman" w:cs="Times New Roman" w:ascii="Times New Roman" w:hAnsi="Times New Roman"/>
                <w:color w:val="000000"/>
                <w:sz w:val="24"/>
                <w:szCs w:val="24"/>
              </w:rPr>
              <w:t>.</w:t>
            </w:r>
          </w:p>
          <w:p>
            <w:pPr>
              <w:pStyle w:val="Normal"/>
              <w:widowControl w:val="false"/>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pPr>
              <w:pStyle w:val="Normal"/>
              <w:widowControl w:val="false"/>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w:t>
            </w:r>
            <w:r>
              <w:rPr>
                <w:rFonts w:eastAsia="Times New Roman" w:cs="Times New Roman" w:ascii="Times New Roman" w:hAnsi="Times New Roman"/>
                <w:b/>
                <w:sz w:val="24"/>
                <w:szCs w:val="24"/>
              </w:rPr>
              <w:t>в інформації та/або документах,</w:t>
            </w:r>
            <w:r>
              <w:rPr>
                <w:rFonts w:eastAsia="Times New Roman" w:cs="Times New Roman" w:ascii="Times New Roman" w:hAnsi="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eastAsia="Times New Roman" w:cs="Times New Roman" w:ascii="Times New Roman" w:hAnsi="Times New Roman"/>
                <w:b/>
                <w:sz w:val="24"/>
                <w:szCs w:val="24"/>
              </w:rPr>
              <w:t xml:space="preserve">не може бути меншим ніж два робочі дні </w:t>
            </w:r>
            <w:r>
              <w:rPr>
                <w:rFonts w:eastAsia="Times New Roman" w:cs="Times New Roman" w:ascii="Times New Roman" w:hAnsi="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color="auto" w:fill="FFFFFF"/>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Під невідповідністю</w:t>
            </w:r>
            <w:r>
              <w:rPr>
                <w:rFonts w:eastAsia="Times New Roman" w:cs="Times New Roman" w:ascii="Times New Roman" w:hAnsi="Times New Roman"/>
                <w:sz w:val="24"/>
                <w:szCs w:val="24"/>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eastAsia="Times New Roman" w:cs="Times New Roman" w:ascii="Times New Roman" w:hAnsi="Times New Roman"/>
                <w:b/>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eastAsia="Times New Roman" w:cs="Times New Roman" w:ascii="Times New Roman" w:hAnsi="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pPr>
              <w:pStyle w:val="Normal"/>
              <w:widowControl w:val="false"/>
              <w:shd w:val="clear" w:color="auto" w:fill="FFFFFF"/>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Невідповідністю</w:t>
            </w:r>
            <w:r>
              <w:rPr>
                <w:rFonts w:eastAsia="Times New Roman" w:cs="Times New Roman" w:ascii="Times New Roman" w:hAnsi="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eastAsia="Times New Roman" w:cs="Times New Roman" w:ascii="Times New Roman" w:hAnsi="Times New Roman"/>
                <w:b/>
                <w:sz w:val="24"/>
                <w:szCs w:val="24"/>
              </w:rPr>
              <w:t>вважаються помилки, виправлення яких не призводить до зміни предмета закупівлі, запропонованого учасником</w:t>
            </w:r>
            <w:r>
              <w:rPr>
                <w:rFonts w:eastAsia="Times New Roman" w:cs="Times New Roman" w:ascii="Times New Roman" w:hAnsi="Times New Roman"/>
                <w:sz w:val="24"/>
                <w:szCs w:val="24"/>
              </w:rPr>
              <w:t xml:space="preserve"> процедури закупівлі у складі його тендерної пропозиції, найменування товару, марки, моделі тощо.</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Інша інформація</w:t>
            </w:r>
          </w:p>
        </w:tc>
        <w:tc>
          <w:tcPr>
            <w:tcW w:w="6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Pr>
                <w:rFonts w:eastAsia="Times New Roman" w:cs="Times New Roman" w:ascii="Times New Roman" w:hAnsi="Times New Roman"/>
                <w:color w:val="000000" w:themeColor="text1"/>
                <w:sz w:val="24"/>
                <w:szCs w:val="24"/>
              </w:rPr>
              <w:t xml:space="preserve">пропозиції </w:t>
            </w:r>
            <w:r>
              <w:rPr>
                <w:rFonts w:eastAsia="Times New Roman" w:cs="Times New Roman" w:ascii="Times New Roman" w:hAnsi="Times New Roman"/>
                <w:i/>
                <w:color w:val="000000" w:themeColor="text1"/>
                <w:sz w:val="24"/>
                <w:szCs w:val="24"/>
              </w:rPr>
              <w:t>(у разі встановлення такої вимоги)</w:t>
            </w:r>
            <w:r>
              <w:rPr>
                <w:rFonts w:eastAsia="Times New Roman" w:cs="Times New Roman" w:ascii="Times New Roman" w:hAnsi="Times New Roman"/>
                <w:color w:val="000000" w:themeColor="text1"/>
                <w:sz w:val="24"/>
                <w:szCs w:val="24"/>
              </w:rPr>
              <w:t xml:space="preserve">. Зазначені </w:t>
            </w:r>
            <w:r>
              <w:rPr>
                <w:rFonts w:eastAsia="Times New Roman" w:cs="Times New Roman" w:ascii="Times New Roman" w:hAnsi="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color w:val="000000"/>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  Учасники торгів нерезиденти для виконання вимог щодо подання документів,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eastAsia="Times New Roman" w:cs="Times New Roman" w:ascii="Times New Roman" w:hAnsi="Times New Roman"/>
                <w:b/>
                <w:i/>
                <w:color w:val="000000"/>
                <w:sz w:val="24"/>
                <w:szCs w:val="24"/>
              </w:rPr>
              <w:t>Додатку 4</w:t>
            </w:r>
            <w:r>
              <w:rPr>
                <w:rFonts w:eastAsia="Times New Roman" w:cs="Times New Roman" w:ascii="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color w:val="000000"/>
                <w:sz w:val="24"/>
                <w:szCs w:val="24"/>
              </w:rPr>
              <w:t>в п. 4 Розділу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pBdr/>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pBdr/>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Примітка:</w:t>
            </w:r>
          </w:p>
          <w:p>
            <w:pPr>
              <w:pStyle w:val="Normal"/>
              <w:widowControl w:val="false"/>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sz w:val="20"/>
                <w:szCs w:val="20"/>
              </w:rPr>
              <w:t>*У разі застосовування зазначеної санкції  З</w:t>
            </w:r>
            <w:r>
              <w:rPr>
                <w:rFonts w:eastAsia="Times New Roman" w:cs="Times New Roman" w:ascii="Times New Roman" w:hAnsi="Times New Roman"/>
                <w:i/>
                <w:color w:val="000000"/>
                <w:sz w:val="20"/>
                <w:szCs w:val="20"/>
              </w:rPr>
              <w:t>амовник приймає рішення про відмову учаснику в участі у процедурі закупівлі та відхиляє учасника як такого, що не відповідає встановленим </w:t>
            </w:r>
            <w:r>
              <w:fldChar w:fldCharType="begin"/>
            </w:r>
            <w:r>
              <w:rPr>
                <w:sz w:val="20"/>
                <w:i/>
                <w:szCs w:val="20"/>
                <w:rFonts w:eastAsia="Times New Roman" w:cs="Times New Roman" w:ascii="Times New Roman" w:hAnsi="Times New Roman"/>
                <w:color w:val="000000"/>
              </w:rPr>
              <w:instrText> HYPERLINK "https://zakon.rada.gov.ua/laws/show/922-19" \l "n1422"</w:instrText>
            </w:r>
            <w:r>
              <w:rPr>
                <w:sz w:val="20"/>
                <w:i/>
                <w:szCs w:val="20"/>
                <w:rFonts w:eastAsia="Times New Roman" w:cs="Times New Roman" w:ascii="Times New Roman" w:hAnsi="Times New Roman"/>
                <w:color w:val="000000"/>
              </w:rPr>
              <w:fldChar w:fldCharType="separate"/>
            </w:r>
            <w:r>
              <w:rPr>
                <w:rFonts w:eastAsia="Times New Roman" w:cs="Times New Roman" w:ascii="Times New Roman" w:hAnsi="Times New Roman"/>
                <w:i/>
                <w:color w:val="000000"/>
                <w:sz w:val="20"/>
                <w:szCs w:val="20"/>
              </w:rPr>
              <w:t>абзацом першим</w:t>
            </w:r>
            <w:r>
              <w:rPr>
                <w:sz w:val="20"/>
                <w:i/>
                <w:szCs w:val="20"/>
                <w:rFonts w:eastAsia="Times New Roman" w:cs="Times New Roman" w:ascii="Times New Roman" w:hAnsi="Times New Roman"/>
                <w:color w:val="000000"/>
              </w:rPr>
              <w:fldChar w:fldCharType="end"/>
            </w:r>
            <w:r>
              <w:rPr>
                <w:rFonts w:eastAsia="Times New Roman" w:cs="Times New Roman" w:ascii="Times New Roman" w:hAnsi="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11. </w:t>
            </w:r>
            <w:r>
              <w:rPr>
                <w:rFonts w:eastAsia="Times New Roman" w:cs="Times New Roman" w:ascii="Times New Roman" w:hAnsi="Times New Roman"/>
                <w:sz w:val="24"/>
                <w:szCs w:val="24"/>
              </w:rPr>
              <w:t>Тендерна п</w:t>
            </w:r>
            <w:r>
              <w:rPr>
                <w:rFonts w:eastAsia="Times New Roman" w:cs="Times New Roman" w:ascii="Times New Roman" w:hAnsi="Times New Roman"/>
                <w:color w:val="000000"/>
                <w:sz w:val="24"/>
                <w:szCs w:val="24"/>
              </w:rPr>
              <w:t>ропозиція учасника може містити документи з водяними знаками.</w:t>
            </w:r>
          </w:p>
          <w:p>
            <w:pPr>
              <w:pStyle w:val="Normal"/>
              <w:widowControl w:val="false"/>
              <w:pBd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w:t>
            </w:r>
          </w:p>
          <w:p>
            <w:pPr>
              <w:pStyle w:val="Normal"/>
              <w:widowControl w:val="false"/>
              <w:pBd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pPr>
              <w:pStyle w:val="Normal"/>
              <w:widowControl w:val="false"/>
              <w:pBd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pBdr/>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jc w:val="both"/>
              <w:rPr/>
            </w:pPr>
            <w:r>
              <w:rPr>
                <w:rFonts w:eastAsia="Times New Roman" w:cs="Times New Roman" w:ascii="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У випадку не врахування учасником під час подання тендерної пропозиції вказаних вище вимог цього пункту, а також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lang w:val="ru-RU"/>
              </w:rPr>
            </w:pPr>
            <w:r>
              <w:rPr>
                <w:rFonts w:eastAsia="Times New Roman" w:cs="Times New Roman" w:ascii="Times New Roman" w:hAnsi="Times New Roman"/>
                <w:color w:val="000000"/>
                <w:sz w:val="24"/>
                <w:szCs w:val="24"/>
                <w:lang w:val="ru-RU"/>
              </w:rPr>
              <w:t>3</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b/>
                <w:b/>
                <w:bCs/>
                <w:sz w:val="24"/>
                <w:szCs w:val="24"/>
                <w:lang w:eastAsia="ru-RU"/>
              </w:rPr>
            </w:pPr>
            <w:r>
              <w:rPr>
                <w:rFonts w:cs="Times New Roman" w:ascii="Times New Roman" w:hAnsi="Times New Roman"/>
                <w:b/>
                <w:bCs/>
                <w:sz w:val="24"/>
                <w:szCs w:val="24"/>
                <w:lang w:eastAsia="ru-RU"/>
              </w:rPr>
              <w:t>Надання документів переможцем торгів</w:t>
            </w:r>
          </w:p>
        </w:tc>
        <w:tc>
          <w:tcPr>
            <w:tcW w:w="64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cs="Times New Roman"/>
                <w:sz w:val="24"/>
                <w:szCs w:val="24"/>
                <w:lang w:eastAsia="ru-RU"/>
              </w:rPr>
            </w:pPr>
            <w:r>
              <w:rPr>
                <w:rFonts w:eastAsia="Times New Roman" w:cs="Times New Roman" w:ascii="Times New Roman" w:hAnsi="Times New Roman"/>
                <w:sz w:val="24"/>
                <w:szCs w:val="24"/>
                <w:lang w:eastAsia="ru-RU"/>
              </w:rPr>
              <w:t xml:space="preserve">Переможець процедури закупівлі у строк, що не перевищує </w:t>
            </w:r>
            <w:r>
              <w:rPr>
                <w:rFonts w:eastAsia="Times New Roman" w:cs="Times New Roman" w:ascii="Times New Roman" w:hAnsi="Times New Roman"/>
                <w:b/>
                <w:sz w:val="24"/>
                <w:szCs w:val="24"/>
                <w:lang w:eastAsia="ru-RU"/>
              </w:rPr>
              <w:t>чотири дні</w:t>
            </w:r>
            <w:r>
              <w:rPr>
                <w:rFonts w:eastAsia="Times New Roman" w:cs="Times New Roman" w:ascii="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згідно Додатку 3 тендерної документації.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lang w:val="ru-RU"/>
              </w:rPr>
            </w:pPr>
            <w:r>
              <w:rPr>
                <w:rFonts w:eastAsia="Times New Roman" w:cs="Times New Roman" w:ascii="Times New Roman" w:hAnsi="Times New Roman"/>
                <w:color w:val="000000"/>
                <w:sz w:val="24"/>
                <w:szCs w:val="24"/>
                <w:lang w:val="ru-RU"/>
              </w:rPr>
              <w:t>4</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Відхилення тендерних пропозицій</w:t>
            </w:r>
          </w:p>
        </w:tc>
        <w:tc>
          <w:tcPr>
            <w:tcW w:w="6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Замовник відхиляє тендерну пропозицію</w:t>
            </w:r>
            <w:r>
              <w:rPr>
                <w:rFonts w:eastAsia="Times New Roman" w:cs="Times New Roman" w:ascii="Times New Roman" w:hAnsi="Times New Roman"/>
                <w:sz w:val="24"/>
                <w:szCs w:val="24"/>
              </w:rPr>
              <w:t xml:space="preserve"> із зазначенням аргументації в електронній системі закупівель у разі, коли:</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w:t>
            </w:r>
            <w:r>
              <w:rPr>
                <w:rFonts w:eastAsia="Times New Roman" w:cs="Times New Roman" w:ascii="Times New Roman" w:hAnsi="Times New Roman"/>
                <w:b/>
                <w:sz w:val="24"/>
                <w:szCs w:val="24"/>
              </w:rPr>
              <w:t>учасник процедури закупівлі</w:t>
            </w:r>
            <w:r>
              <w:rPr>
                <w:rFonts w:eastAsia="Times New Roman" w:cs="Times New Roman" w:ascii="Times New Roman" w:hAnsi="Times New Roman"/>
                <w:sz w:val="24"/>
                <w:szCs w:val="24"/>
              </w:rPr>
              <w:t>:</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пунктом 39 цих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pPr>
              <w:pStyle w:val="Normal"/>
              <w:widowControl w:val="false"/>
              <w:pBdr/>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pBdr/>
              <w:spacing w:lineRule="auto" w:line="228"/>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 xml:space="preserve">2) </w:t>
            </w:r>
            <w:r>
              <w:rPr>
                <w:rFonts w:eastAsia="Times New Roman" w:cs="Times New Roman" w:ascii="Times New Roman" w:hAnsi="Times New Roman"/>
                <w:b/>
                <w:sz w:val="24"/>
                <w:szCs w:val="24"/>
              </w:rPr>
              <w:t>тендерна пропозиція:</w:t>
            </w:r>
          </w:p>
          <w:p>
            <w:pPr>
              <w:pStyle w:val="Normal"/>
              <w:widowControl w:val="false"/>
              <w:pBdr/>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color w:val="00B050"/>
                <w:sz w:val="24"/>
                <w:szCs w:val="24"/>
              </w:rPr>
              <w:t xml:space="preserve"> </w:t>
            </w:r>
            <w:r>
              <w:rPr>
                <w:rFonts w:eastAsia="Times New Roman" w:cs="Times New Roman"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pPr>
              <w:pStyle w:val="Normal"/>
              <w:widowControl w:val="false"/>
              <w:pBdr/>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-викладена іншою мовою (мовами), ніж мова (мови), що передбачена тендерною документацією;</w:t>
            </w:r>
          </w:p>
          <w:p>
            <w:pPr>
              <w:pStyle w:val="Normal"/>
              <w:widowControl w:val="false"/>
              <w:pBdr/>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такою, строк дії якої закінчився;</w:t>
            </w:r>
          </w:p>
          <w:p>
            <w:pPr>
              <w:pStyle w:val="Normal"/>
              <w:widowControl w:val="false"/>
              <w:pBdr/>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pBdr/>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pBdr/>
              <w:spacing w:lineRule="auto" w:line="228"/>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 xml:space="preserve">3) </w:t>
            </w:r>
            <w:r>
              <w:rPr>
                <w:rFonts w:eastAsia="Times New Roman" w:cs="Times New Roman" w:ascii="Times New Roman" w:hAnsi="Times New Roman"/>
                <w:b/>
                <w:sz w:val="24"/>
                <w:szCs w:val="24"/>
              </w:rPr>
              <w:t>переможець процедури закупівлі:</w:t>
            </w:r>
          </w:p>
          <w:p>
            <w:pPr>
              <w:pStyle w:val="Normal"/>
              <w:widowControl w:val="false"/>
              <w:pBdr/>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pBdr/>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pBdr/>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забезпечення виконання договору про закупівлю, якщо таке забезпечення вимагалося замовником;</w:t>
            </w:r>
          </w:p>
          <w:p>
            <w:pPr>
              <w:pStyle w:val="Normal"/>
              <w:widowControl w:val="false"/>
              <w:pBdr/>
              <w:spacing w:lineRule="auto" w:line="228"/>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пунктом 39 цих особливостей.</w:t>
            </w:r>
          </w:p>
          <w:p>
            <w:pPr>
              <w:pStyle w:val="Normal"/>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val="ru-RU" w:eastAsia="ru-RU"/>
              </w:rPr>
              <w:t xml:space="preserve">- </w:t>
            </w:r>
            <w:r>
              <w:rPr>
                <w:rFonts w:eastAsia="Times New Roman" w:cs="Times New Roman" w:ascii="Times New Roman" w:hAnsi="Times New Roman"/>
                <w:sz w:val="24"/>
                <w:szCs w:val="24"/>
                <w:lang w:eastAsia="ru-RU"/>
              </w:rPr>
              <w:t>не надав у спосіб, зазначений в тендерній документації, документи, що підтверджують відсутність підстав, визначених пунктом 44 Особливостей;</w:t>
            </w:r>
          </w:p>
          <w:p>
            <w:pPr>
              <w:pStyle w:val="Normal"/>
              <w:widowControl w:val="false"/>
              <w:pBdr/>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pBdr/>
              <w:spacing w:lineRule="auto" w:line="228"/>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Замовник може відхилити тендерну пропозицію</w:t>
            </w:r>
            <w:r>
              <w:rPr>
                <w:rFonts w:eastAsia="Times New Roman" w:cs="Times New Roman" w:ascii="Times New Roman" w:hAnsi="Times New Roman"/>
                <w:sz w:val="24"/>
                <w:szCs w:val="24"/>
              </w:rPr>
              <w:t xml:space="preserve"> із зазначенням аргументації в електронній системі закупівель </w:t>
            </w:r>
            <w:r>
              <w:rPr>
                <w:rFonts w:eastAsia="Times New Roman" w:cs="Times New Roman" w:ascii="Times New Roman" w:hAnsi="Times New Roman"/>
                <w:b/>
                <w:sz w:val="24"/>
                <w:szCs w:val="24"/>
              </w:rPr>
              <w:t>у разі, коли:</w:t>
            </w:r>
          </w:p>
          <w:p>
            <w:pPr>
              <w:pStyle w:val="Normal"/>
              <w:widowControl w:val="false"/>
              <w:pBdr/>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pBdr/>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eastAsia="Times New Roman" w:cs="Times New Roman" w:ascii="Times New Roman" w:hAnsi="Times New Roman"/>
                <w:b/>
                <w:sz w:val="24"/>
                <w:szCs w:val="24"/>
              </w:rPr>
              <w:t xml:space="preserve">не пізніш як через чотири дні </w:t>
            </w:r>
            <w:r>
              <w:rPr>
                <w:rFonts w:eastAsia="Times New Roman" w:cs="Times New Roman" w:ascii="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w:t>
            </w:r>
            <w:r>
              <w:rPr>
                <w:rFonts w:eastAsia="Times New Roman" w:cs="Times New Roman" w:ascii="Times New Roman" w:hAnsi="Times New Roman"/>
                <w:sz w:val="20"/>
                <w:szCs w:val="20"/>
              </w:rPr>
              <w:t>бі</w:t>
            </w:r>
            <w:r>
              <w:rPr>
                <w:rFonts w:eastAsia="Times New Roman" w:cs="Times New Roman" w:ascii="Times New Roman" w:hAnsi="Times New Roman"/>
                <w:sz w:val="24"/>
                <w:szCs w:val="24"/>
              </w:rPr>
              <w:t>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rPr>
              <w:t>.</w:t>
            </w:r>
          </w:p>
        </w:tc>
      </w:tr>
      <w:tr>
        <w:trPr>
          <w:trHeight w:val="5227"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укладання договору про закупівлю</w:t>
            </w:r>
          </w:p>
        </w:tc>
        <w:tc>
          <w:tcPr>
            <w:tcW w:w="6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sz w:val="24"/>
                <w:szCs w:val="24"/>
              </w:rPr>
              <w:t>не пізніше ніж через 15 днів</w:t>
            </w:r>
            <w:r>
              <w:rPr>
                <w:rFonts w:eastAsia="Times New Roman" w:cs="Times New Roman"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sz w:val="24"/>
                <w:szCs w:val="24"/>
              </w:rPr>
              <w:t>може бути продовжений до 60 днів</w:t>
            </w:r>
            <w:r>
              <w:rPr>
                <w:rFonts w:eastAsia="Times New Roman" w:cs="Times New Roman" w:ascii="Times New Roman" w:hAnsi="Times New Roman"/>
                <w:sz w:val="24"/>
                <w:szCs w:val="24"/>
              </w:rPr>
              <w:t xml:space="preserve">.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sz w:val="24"/>
                <w:szCs w:val="24"/>
              </w:rPr>
              <w:t>не може бути укладено раніше ніж через п’ять днів</w:t>
            </w:r>
            <w:r>
              <w:rPr>
                <w:rFonts w:eastAsia="Times New Roman" w:cs="Times New Roman"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Проєкт договору про закупівлю</w:t>
            </w:r>
          </w:p>
        </w:tc>
        <w:tc>
          <w:tcPr>
            <w:tcW w:w="6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Проєкт </w:t>
            </w:r>
            <w:r>
              <w:rPr>
                <w:rFonts w:eastAsia="Times New Roman" w:cs="Times New Roman" w:ascii="Times New Roman" w:hAnsi="Times New Roman"/>
                <w:sz w:val="24"/>
                <w:szCs w:val="24"/>
              </w:rPr>
              <w:t>д</w:t>
            </w:r>
            <w:r>
              <w:rPr>
                <w:rFonts w:eastAsia="Times New Roman" w:cs="Times New Roman" w:ascii="Times New Roman" w:hAnsi="Times New Roman"/>
                <w:color w:val="000000"/>
                <w:sz w:val="24"/>
                <w:szCs w:val="24"/>
              </w:rPr>
              <w:t xml:space="preserve">оговору про закупівлю викладено в </w:t>
            </w:r>
            <w:r>
              <w:rPr>
                <w:rFonts w:eastAsia="Times New Roman" w:cs="Times New Roman" w:ascii="Times New Roman" w:hAnsi="Times New Roman"/>
                <w:b/>
                <w:i/>
                <w:color w:val="000000"/>
                <w:sz w:val="24"/>
                <w:szCs w:val="24"/>
              </w:rPr>
              <w:t xml:space="preserve">Додатку </w:t>
            </w:r>
            <w:r>
              <w:rPr>
                <w:rFonts w:eastAsia="Times New Roman" w:cs="Times New Roman" w:ascii="Times New Roman" w:hAnsi="Times New Roman"/>
                <w:b/>
                <w:i/>
                <w:color w:val="000000"/>
                <w:sz w:val="24"/>
                <w:szCs w:val="24"/>
                <w:lang w:val="ru-RU"/>
              </w:rPr>
              <w:t>4</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ascii="Times New Roman" w:hAnsi="Times New Roman"/>
                <w:sz w:val="24"/>
                <w:szCs w:val="24"/>
              </w:rPr>
              <w:t>у строки, визначені пунктом 2 «Строк укладання договору про закупівлю» цього розділу.</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b/>
                <w:i/>
                <w:color w:val="000000"/>
                <w:sz w:val="24"/>
                <w:szCs w:val="24"/>
              </w:rPr>
              <w:t>Переможець</w:t>
            </w:r>
            <w:r>
              <w:rPr>
                <w:rFonts w:eastAsia="Times New Roman" w:cs="Times New Roman" w:ascii="Times New Roman" w:hAnsi="Times New Roman"/>
                <w:color w:val="000000"/>
                <w:sz w:val="24"/>
                <w:szCs w:val="24"/>
              </w:rPr>
              <w:t xml:space="preserve"> процедури закупівлі під час укладення договору про закупівлю повинен надати:</w:t>
            </w:r>
          </w:p>
          <w:p>
            <w:pPr>
              <w:pStyle w:val="Normal"/>
              <w:widowControl w:val="false"/>
              <w:numPr>
                <w:ilvl w:val="0"/>
                <w:numId w:val="1"/>
              </w:numPr>
              <w:pBdr/>
              <w:spacing w:lineRule="auto" w:line="259"/>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інформацію про право підписання договору про закупівлю;</w:t>
            </w:r>
          </w:p>
          <w:p>
            <w:pPr>
              <w:pStyle w:val="Normal"/>
              <w:widowControl w:val="false"/>
              <w:numPr>
                <w:ilvl w:val="0"/>
                <w:numId w:val="1"/>
              </w:numPr>
              <w:pBdr/>
              <w:spacing w:lineRule="auto" w:line="259"/>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достовірну інформацію про наявність у нього чинної ліцензії або документа дозвільного характеру</w:t>
            </w:r>
            <w:r>
              <w:rPr>
                <w:rFonts w:eastAsia="Times New Roman" w:cs="Times New Roman" w:ascii="Times New Roman" w:hAnsi="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i/>
                <w:color w:val="000000"/>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r>
              <w:rPr>
                <w:rFonts w:eastAsia="Times New Roman" w:cs="Times New Roman" w:ascii="Times New Roman" w:hAnsi="Times New Roman"/>
                <w:i/>
                <w:sz w:val="24"/>
                <w:szCs w:val="24"/>
              </w:rPr>
              <w:t>абз. 2 підпункту 3  пункту 41 Особливостей.</w:t>
            </w:r>
          </w:p>
        </w:tc>
      </w:tr>
      <w:tr>
        <w:trPr>
          <w:trHeight w:val="5802"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договору про закупівлю</w:t>
            </w:r>
          </w:p>
        </w:tc>
        <w:tc>
          <w:tcPr>
            <w:tcW w:w="6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jc w:val="both"/>
              <w:rPr>
                <w:rFonts w:ascii="Times New Roman" w:hAnsi="Times New Roman" w:eastAsia="Times New Roman" w:cs="Times New Roman"/>
                <w:color w:val="323232"/>
                <w:sz w:val="24"/>
                <w:szCs w:val="24"/>
              </w:rPr>
            </w:pPr>
            <w:r>
              <w:rPr>
                <w:rFonts w:eastAsia="Times New Roman" w:cs="Times New Roman" w:ascii="Times New Roman" w:hAnsi="Times New Roman"/>
                <w:color w:val="323232"/>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pPr>
              <w:pStyle w:val="Normal"/>
              <w:widowControl w:val="false"/>
              <w:numPr>
                <w:ilvl w:val="0"/>
                <w:numId w:val="2"/>
              </w:numPr>
              <w:jc w:val="both"/>
              <w:rPr>
                <w:rFonts w:ascii="Times New Roman" w:hAnsi="Times New Roman" w:eastAsia="Times New Roman" w:cs="Times New Roman"/>
                <w:color w:val="323232"/>
                <w:sz w:val="24"/>
                <w:szCs w:val="24"/>
              </w:rPr>
            </w:pPr>
            <w:r>
              <w:rPr>
                <w:rFonts w:eastAsia="Times New Roman" w:cs="Times New Roman" w:ascii="Times New Roman" w:hAnsi="Times New Roman"/>
                <w:color w:val="323232"/>
                <w:sz w:val="24"/>
                <w:szCs w:val="24"/>
              </w:rPr>
              <w:t>визначення грошового еквівалента зобов’язання в іноземній валюті;</w:t>
            </w:r>
          </w:p>
          <w:p>
            <w:pPr>
              <w:pStyle w:val="Normal"/>
              <w:widowControl w:val="false"/>
              <w:jc w:val="both"/>
              <w:rPr>
                <w:rFonts w:ascii="Times New Roman" w:hAnsi="Times New Roman" w:eastAsia="Times New Roman" w:cs="Times New Roman"/>
                <w:color w:val="323232"/>
                <w:sz w:val="24"/>
                <w:szCs w:val="24"/>
              </w:rPr>
            </w:pPr>
            <w:r>
              <w:rPr>
                <w:rFonts w:eastAsia="Times New Roman" w:cs="Times New Roman" w:ascii="Times New Roman" w:hAnsi="Times New Roman"/>
                <w:color w:val="323232"/>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jc w:val="both"/>
              <w:rPr>
                <w:rFonts w:ascii="Times New Roman" w:hAnsi="Times New Roman" w:eastAsia="Times New Roman" w:cs="Times New Roman"/>
                <w:color w:val="323232"/>
                <w:sz w:val="24"/>
                <w:szCs w:val="24"/>
              </w:rPr>
            </w:pPr>
            <w:r>
              <w:rPr>
                <w:rFonts w:eastAsia="Times New Roman" w:cs="Times New Roman" w:ascii="Times New Roman" w:hAnsi="Times New Roman"/>
                <w:color w:val="323232"/>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pPr>
              <w:pStyle w:val="Normal"/>
              <w:widowControl w:val="false"/>
              <w:numPr>
                <w:ilvl w:val="0"/>
                <w:numId w:val="3"/>
              </w:numPr>
              <w:jc w:val="both"/>
              <w:rPr>
                <w:rFonts w:ascii="Times New Roman" w:hAnsi="Times New Roman" w:eastAsia="Times New Roman" w:cs="Times New Roman"/>
                <w:color w:val="323232"/>
                <w:sz w:val="24"/>
                <w:szCs w:val="24"/>
              </w:rPr>
            </w:pPr>
            <w:r>
              <w:rPr>
                <w:rFonts w:eastAsia="Times New Roman" w:cs="Times New Roman" w:ascii="Times New Roman" w:hAnsi="Times New Roman"/>
                <w:color w:val="323232"/>
                <w:sz w:val="24"/>
                <w:szCs w:val="24"/>
              </w:rPr>
              <w:t>1) зменшення обсягів закупівлі, зокрема з урахуванням фактичного обсягу видатків замовника;</w:t>
            </w:r>
          </w:p>
          <w:p>
            <w:pPr>
              <w:pStyle w:val="Normal"/>
              <w:widowControl w:val="false"/>
              <w:numPr>
                <w:ilvl w:val="0"/>
                <w:numId w:val="3"/>
              </w:numPr>
              <w:jc w:val="both"/>
              <w:rPr>
                <w:rFonts w:ascii="Times New Roman" w:hAnsi="Times New Roman" w:eastAsia="Times New Roman" w:cs="Times New Roman"/>
                <w:color w:val="323232"/>
                <w:sz w:val="24"/>
                <w:szCs w:val="24"/>
              </w:rPr>
            </w:pPr>
            <w:r>
              <w:rPr>
                <w:rFonts w:eastAsia="Times New Roman" w:cs="Times New Roman" w:ascii="Times New Roman" w:hAnsi="Times New Roman"/>
                <w:color w:val="323232"/>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widowControl w:val="false"/>
              <w:numPr>
                <w:ilvl w:val="0"/>
                <w:numId w:val="3"/>
              </w:numPr>
              <w:jc w:val="both"/>
              <w:rPr>
                <w:rFonts w:ascii="Times New Roman" w:hAnsi="Times New Roman" w:eastAsia="Times New Roman" w:cs="Times New Roman"/>
                <w:color w:val="323232"/>
                <w:sz w:val="24"/>
                <w:szCs w:val="24"/>
              </w:rPr>
            </w:pPr>
            <w:r>
              <w:rPr>
                <w:rFonts w:eastAsia="Times New Roman" w:cs="Times New Roman" w:ascii="Times New Roman" w:hAnsi="Times New Roman"/>
                <w:color w:val="323232"/>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widowControl w:val="false"/>
              <w:numPr>
                <w:ilvl w:val="0"/>
                <w:numId w:val="3"/>
              </w:numPr>
              <w:jc w:val="both"/>
              <w:rPr>
                <w:rFonts w:ascii="Times New Roman" w:hAnsi="Times New Roman" w:eastAsia="Times New Roman" w:cs="Times New Roman"/>
                <w:color w:val="323232"/>
                <w:sz w:val="24"/>
                <w:szCs w:val="24"/>
              </w:rPr>
            </w:pPr>
            <w:r>
              <w:rPr>
                <w:rFonts w:eastAsia="Times New Roman" w:cs="Times New Roman" w:ascii="Times New Roman" w:hAnsi="Times New Roman"/>
                <w:color w:val="323232"/>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widowControl w:val="false"/>
              <w:numPr>
                <w:ilvl w:val="0"/>
                <w:numId w:val="3"/>
              </w:numPr>
              <w:jc w:val="both"/>
              <w:rPr>
                <w:rFonts w:ascii="Times New Roman" w:hAnsi="Times New Roman" w:eastAsia="Times New Roman" w:cs="Times New Roman"/>
                <w:color w:val="323232"/>
                <w:sz w:val="24"/>
                <w:szCs w:val="24"/>
              </w:rPr>
            </w:pPr>
            <w:r>
              <w:rPr>
                <w:rFonts w:eastAsia="Times New Roman" w:cs="Times New Roman" w:ascii="Times New Roman" w:hAnsi="Times New Roman"/>
                <w:color w:val="323232"/>
                <w:sz w:val="24"/>
                <w:szCs w:val="24"/>
              </w:rPr>
              <w:t>5) погодження зміни ціни в договорі про закупівлю в бік зменшення (без зміни кількості (обсягу) та якості товарів, робіт і послуг);</w:t>
            </w:r>
          </w:p>
          <w:p>
            <w:pPr>
              <w:pStyle w:val="Normal"/>
              <w:widowControl w:val="false"/>
              <w:numPr>
                <w:ilvl w:val="0"/>
                <w:numId w:val="3"/>
              </w:numPr>
              <w:jc w:val="both"/>
              <w:rPr>
                <w:rFonts w:ascii="Times New Roman" w:hAnsi="Times New Roman" w:eastAsia="Times New Roman" w:cs="Times New Roman"/>
                <w:color w:val="323232"/>
                <w:sz w:val="24"/>
                <w:szCs w:val="24"/>
              </w:rPr>
            </w:pPr>
            <w:r>
              <w:rPr>
                <w:rFonts w:eastAsia="Times New Roman" w:cs="Times New Roman" w:ascii="Times New Roman" w:hAnsi="Times New Roman"/>
                <w:color w:val="323232"/>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widowControl w:val="false"/>
              <w:numPr>
                <w:ilvl w:val="0"/>
                <w:numId w:val="3"/>
              </w:numPr>
              <w:jc w:val="both"/>
              <w:rPr>
                <w:rFonts w:ascii="Times New Roman" w:hAnsi="Times New Roman" w:eastAsia="Times New Roman" w:cs="Times New Roman"/>
                <w:color w:val="323232"/>
                <w:sz w:val="24"/>
                <w:szCs w:val="24"/>
              </w:rPr>
            </w:pPr>
            <w:r>
              <w:rPr>
                <w:rFonts w:eastAsia="Times New Roman" w:cs="Times New Roman" w:ascii="Times New Roman" w:hAnsi="Times New Roman"/>
                <w:color w:val="323232"/>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widowControl w:val="false"/>
              <w:numPr>
                <w:ilvl w:val="0"/>
                <w:numId w:val="3"/>
              </w:numPr>
              <w:spacing w:before="0" w:after="160"/>
              <w:jc w:val="both"/>
              <w:rPr>
                <w:rFonts w:ascii="Times New Roman" w:hAnsi="Times New Roman" w:eastAsia="Times New Roman" w:cs="Times New Roman"/>
                <w:color w:val="323232"/>
                <w:sz w:val="24"/>
                <w:szCs w:val="24"/>
              </w:rPr>
            </w:pPr>
            <w:r>
              <w:rPr>
                <w:rFonts w:eastAsia="Times New Roman" w:cs="Times New Roman" w:ascii="Times New Roman" w:hAnsi="Times New Roman"/>
                <w:color w:val="323232"/>
                <w:sz w:val="24"/>
                <w:szCs w:val="24"/>
              </w:rPr>
              <w:t>8) зміни умов у зв’язку із застосуванням положень частини шостої статті 41 Закону.</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Дії замовника при відмові переможця торгів підписати договір про закупівлю</w:t>
            </w:r>
          </w:p>
        </w:tc>
        <w:tc>
          <w:tcPr>
            <w:tcW w:w="6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Забезпечення виконання договору про закупівлю</w:t>
            </w:r>
          </w:p>
        </w:tc>
        <w:tc>
          <w:tcPr>
            <w:tcW w:w="6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Забезпечення виконання договору про закупівлю не вимагається.</w:t>
            </w:r>
          </w:p>
          <w:p>
            <w:pPr>
              <w:pStyle w:val="Normal"/>
              <w:widowControl w:val="false"/>
              <w:ind w:right="120" w:hanging="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
        <w:widowControl w:val="false"/>
        <w:spacing w:lineRule="auto" w:line="240" w:before="0" w:after="0"/>
        <w:jc w:val="both"/>
        <w:rPr>
          <w:rFonts w:ascii="Times New Roman" w:hAnsi="Times New Roman" w:eastAsia="Times New Roman" w:cs="Times New Roman"/>
          <w:sz w:val="24"/>
          <w:szCs w:val="24"/>
        </w:rPr>
      </w:pPr>
      <w:bookmarkStart w:id="4" w:name="_heading=h.2s8eyo1"/>
      <w:bookmarkEnd w:id="4"/>
      <w:r>
        <w:rPr>
          <w:rFonts w:eastAsia="Times New Roman" w:cs="Times New Roman" w:ascii="Times New Roman" w:hAnsi="Times New Roman"/>
          <w:sz w:val="24"/>
          <w:szCs w:val="24"/>
        </w:rPr>
        <w:t xml:space="preserve">Додатки: </w:t>
        <w:tab/>
        <w:tab/>
        <w:tab/>
      </w:r>
    </w:p>
    <w:p>
      <w:pPr>
        <w:pStyle w:val="ListParagraph"/>
        <w:widowControl w:val="false"/>
        <w:numPr>
          <w:ilvl w:val="3"/>
          <w:numId w:val="1"/>
        </w:numPr>
        <w:spacing w:lineRule="auto" w:line="240" w:before="0" w:after="0"/>
        <w:ind w:left="0"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Додаток 1 до тендерної документації (інформація, що підтверджує відповідність учасника кваліфікаційним критеріям)</w:t>
      </w:r>
    </w:p>
    <w:p>
      <w:pPr>
        <w:pStyle w:val="ListParagraph"/>
        <w:widowControl w:val="false"/>
        <w:numPr>
          <w:ilvl w:val="3"/>
          <w:numId w:val="1"/>
        </w:numPr>
        <w:tabs>
          <w:tab w:val="clear" w:pos="720"/>
          <w:tab w:val="left" w:pos="708" w:leader="none"/>
        </w:tabs>
        <w:spacing w:lineRule="auto" w:line="240" w:before="0" w:after="0"/>
        <w:ind w:left="0"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val="ru-RU"/>
        </w:rPr>
        <w:t>Додаток 2 до тендерної документації (</w:t>
      </w:r>
      <w:r>
        <w:rPr>
          <w:rFonts w:cs="Times New Roman" w:ascii="Times New Roman" w:hAnsi="Times New Roman"/>
          <w:bCs/>
          <w:lang w:val="ru-RU" w:eastAsia="ru-RU"/>
        </w:rPr>
        <w:t>перелік документів, що має надати учасник, переможець</w:t>
      </w:r>
      <w:r>
        <w:rPr>
          <w:rFonts w:cs="Times New Roman" w:ascii="Times New Roman" w:hAnsi="Times New Roman"/>
          <w:b/>
          <w:bCs/>
          <w:lang w:val="ru-RU" w:eastAsia="ru-RU"/>
        </w:rPr>
        <w:t>)</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3. </w:t>
        <w:tab/>
        <w:t>Додаток 3 до тендерної документації (інформація, що підтверджує відповідність тендерної пропозиції учасника необхідним технічним, якісним та кількісним характеристикам предмета закупівлі)</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val="ru-RU"/>
        </w:rPr>
        <w:t>4</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lang w:val="ru-RU"/>
        </w:rPr>
        <w:tab/>
      </w:r>
      <w:r>
        <w:rPr>
          <w:rFonts w:eastAsia="Times New Roman" w:cs="Times New Roman" w:ascii="Times New Roman" w:hAnsi="Times New Roman"/>
          <w:sz w:val="24"/>
          <w:szCs w:val="24"/>
        </w:rPr>
        <w:t>Дод</w:t>
      </w:r>
      <w:bookmarkStart w:id="5" w:name="_GoBack"/>
      <w:bookmarkEnd w:id="5"/>
      <w:r>
        <w:rPr>
          <w:rFonts w:eastAsia="Times New Roman" w:cs="Times New Roman" w:ascii="Times New Roman" w:hAnsi="Times New Roman"/>
          <w:sz w:val="24"/>
          <w:szCs w:val="24"/>
        </w:rPr>
        <w:t xml:space="preserve">аток </w:t>
      </w:r>
      <w:r>
        <w:rPr>
          <w:rFonts w:eastAsia="Times New Roman" w:cs="Times New Roman" w:ascii="Times New Roman" w:hAnsi="Times New Roman"/>
          <w:sz w:val="24"/>
          <w:szCs w:val="24"/>
          <w:lang w:val="ru-RU"/>
        </w:rPr>
        <w:t>4</w:t>
      </w:r>
      <w:r>
        <w:rPr>
          <w:rFonts w:eastAsia="Times New Roman" w:cs="Times New Roman" w:ascii="Times New Roman" w:hAnsi="Times New Roman"/>
          <w:sz w:val="24"/>
          <w:szCs w:val="24"/>
        </w:rPr>
        <w:t xml:space="preserve"> до тендерної документації (п</w:t>
      </w:r>
      <w:r>
        <w:rPr>
          <w:rFonts w:eastAsia="Times New Roman" w:cs="Times New Roman" w:ascii="Times New Roman" w:hAnsi="Times New Roman"/>
          <w:color w:val="000000"/>
          <w:sz w:val="24"/>
          <w:szCs w:val="24"/>
        </w:rPr>
        <w:t xml:space="preserve">роєкт </w:t>
      </w:r>
      <w:r>
        <w:rPr>
          <w:rFonts w:eastAsia="Times New Roman" w:cs="Times New Roman" w:ascii="Times New Roman" w:hAnsi="Times New Roman"/>
          <w:sz w:val="24"/>
          <w:szCs w:val="24"/>
        </w:rPr>
        <w:t>д</w:t>
      </w:r>
      <w:r>
        <w:rPr>
          <w:rFonts w:eastAsia="Times New Roman" w:cs="Times New Roman" w:ascii="Times New Roman" w:hAnsi="Times New Roman"/>
          <w:color w:val="000000"/>
          <w:sz w:val="24"/>
          <w:szCs w:val="24"/>
        </w:rPr>
        <w:t>оговору)</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 </w:t>
        <w:tab/>
        <w:t>Додаток 5 до тендерної документації (тендерна пропозиція)</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r>
        <w:br w:type="page"/>
      </w:r>
    </w:p>
    <w:p>
      <w:pPr>
        <w:pStyle w:val="Normal"/>
        <w:spacing w:lineRule="auto" w:line="240" w:before="0" w:after="0"/>
        <w:ind w:left="5660" w:firstLine="700"/>
        <w:jc w:val="right"/>
        <w:rPr/>
      </w:pPr>
      <w:r>
        <w:rPr>
          <w:rFonts w:eastAsia="Times New Roman" w:cs="Times New Roman" w:ascii="Times New Roman" w:hAnsi="Times New Roman"/>
          <w:b/>
          <w:bCs/>
          <w:color w:val="000000"/>
          <w:sz w:val="24"/>
          <w:szCs w:val="24"/>
          <w:lang w:eastAsia="ru-RU"/>
        </w:rPr>
        <w:t>ДОДАТОК 1</w:t>
      </w:r>
    </w:p>
    <w:p>
      <w:pPr>
        <w:pStyle w:val="Normal"/>
        <w:spacing w:lineRule="auto" w:line="240" w:before="0" w:after="0"/>
        <w:ind w:left="5660" w:firstLine="700"/>
        <w:jc w:val="right"/>
        <w:rPr/>
      </w:pPr>
      <w:r>
        <w:rPr>
          <w:rFonts w:eastAsia="Times New Roman" w:cs="Times New Roman" w:ascii="Times New Roman" w:hAnsi="Times New Roman"/>
          <w:i/>
          <w:iCs/>
          <w:color w:val="000000"/>
          <w:sz w:val="24"/>
          <w:szCs w:val="24"/>
          <w:lang w:eastAsia="ru-RU"/>
        </w:rPr>
        <w:t>до тендерної документації</w:t>
      </w:r>
    </w:p>
    <w:p>
      <w:pPr>
        <w:pStyle w:val="Normal"/>
        <w:spacing w:lineRule="auto" w:line="240" w:before="0" w:after="0"/>
        <w:ind w:left="5660" w:firstLine="700"/>
        <w:jc w:val="right"/>
        <w:rPr/>
      </w:pPr>
      <w:r>
        <w:rPr>
          <w:rFonts w:eastAsia="Times New Roman" w:cs="Times New Roman" w:ascii="Times New Roman" w:hAnsi="Times New Roman"/>
          <w:i/>
          <w:iCs/>
          <w:color w:val="000000"/>
          <w:sz w:val="24"/>
          <w:szCs w:val="24"/>
          <w:lang w:eastAsia="ru-RU"/>
        </w:rPr>
        <w:t> </w:t>
      </w:r>
    </w:p>
    <w:p>
      <w:pPr>
        <w:pStyle w:val="Style20"/>
        <w:numPr>
          <w:ilvl w:val="0"/>
          <w:numId w:val="4"/>
        </w:numPr>
        <w:shd w:val="clear" w:color="auto" w:fill="FFFFFF"/>
        <w:jc w:val="both"/>
        <w:rPr/>
      </w:pPr>
      <w:r>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938" w:type="dxa"/>
        <w:jc w:val="center"/>
        <w:tblInd w:w="0" w:type="dxa"/>
        <w:tblLayout w:type="fixed"/>
        <w:tblCellMar>
          <w:top w:w="15" w:type="dxa"/>
          <w:left w:w="15" w:type="dxa"/>
          <w:bottom w:w="15" w:type="dxa"/>
          <w:right w:w="15" w:type="dxa"/>
        </w:tblCellMar>
        <w:tblLook w:val="0000"/>
      </w:tblPr>
      <w:tblGrid>
        <w:gridCol w:w="778"/>
        <w:gridCol w:w="3684"/>
        <w:gridCol w:w="5476"/>
      </w:tblGrid>
      <w:tr>
        <w:trPr>
          <w:trHeight w:val="487" w:hRule="atLeast"/>
        </w:trPr>
        <w:tc>
          <w:tcPr>
            <w:tcW w:w="778" w:type="dxa"/>
            <w:tcBorders>
              <w:top w:val="single" w:sz="8" w:space="0" w:color="000000"/>
              <w:left w:val="single" w:sz="8" w:space="0" w:color="000000"/>
              <w:bottom w:val="single" w:sz="8" w:space="0" w:color="000000"/>
            </w:tcBorders>
            <w:shd w:color="auto" w:fill="auto" w:val="clear"/>
            <w:vAlign w:val="center"/>
          </w:tcPr>
          <w:p>
            <w:pPr>
              <w:pStyle w:val="Normal"/>
              <w:widowControl w:val="false"/>
              <w:spacing w:lineRule="auto" w:line="240" w:before="0" w:after="0"/>
              <w:jc w:val="center"/>
              <w:rPr/>
            </w:pPr>
            <w:r>
              <w:rPr>
                <w:rFonts w:eastAsia="Times New Roman" w:cs="Times New Roman" w:ascii="Times New Roman" w:hAnsi="Times New Roman"/>
                <w:b/>
                <w:bCs/>
                <w:color w:val="000000"/>
                <w:sz w:val="24"/>
                <w:szCs w:val="24"/>
                <w:lang w:eastAsia="ru-RU"/>
              </w:rPr>
              <w:t xml:space="preserve">№ </w:t>
            </w:r>
            <w:r>
              <w:rPr>
                <w:rFonts w:eastAsia="Times New Roman" w:cs="Times New Roman" w:ascii="Times New Roman" w:hAnsi="Times New Roman"/>
                <w:b/>
                <w:bCs/>
                <w:color w:val="000000"/>
                <w:sz w:val="24"/>
                <w:szCs w:val="24"/>
                <w:lang w:eastAsia="ru-RU"/>
              </w:rPr>
              <w:t>п/п</w:t>
            </w:r>
          </w:p>
        </w:tc>
        <w:tc>
          <w:tcPr>
            <w:tcW w:w="3684" w:type="dxa"/>
            <w:tcBorders>
              <w:top w:val="single" w:sz="8" w:space="0" w:color="000000"/>
              <w:left w:val="single" w:sz="8" w:space="0" w:color="000000"/>
              <w:bottom w:val="single" w:sz="8" w:space="0" w:color="000000"/>
            </w:tcBorders>
            <w:shd w:color="auto" w:fill="auto" w:val="clear"/>
            <w:vAlign w:val="center"/>
          </w:tcPr>
          <w:p>
            <w:pPr>
              <w:pStyle w:val="Normal"/>
              <w:widowControl w:val="false"/>
              <w:spacing w:lineRule="auto" w:line="240" w:before="0" w:after="0"/>
              <w:jc w:val="center"/>
              <w:rPr/>
            </w:pPr>
            <w:r>
              <w:rPr>
                <w:rFonts w:eastAsia="Times New Roman" w:cs="Times New Roman" w:ascii="Times New Roman" w:hAnsi="Times New Roman"/>
                <w:b/>
                <w:bCs/>
                <w:color w:val="000000"/>
                <w:sz w:val="24"/>
                <w:szCs w:val="24"/>
                <w:lang w:eastAsia="ru-RU"/>
              </w:rPr>
              <w:t>Кваліфікаційні критерії</w:t>
            </w:r>
          </w:p>
        </w:tc>
        <w:tc>
          <w:tcPr>
            <w:tcW w:w="5476"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pPr>
            <w:r>
              <w:rPr>
                <w:rFonts w:eastAsia="Times New Roman" w:cs="Times New Roman" w:ascii="Times New Roman" w:hAnsi="Times New Roman"/>
                <w:b/>
                <w:bCs/>
                <w:color w:val="000000"/>
                <w:sz w:val="24"/>
                <w:szCs w:val="24"/>
                <w:lang w:eastAsia="ru-RU"/>
              </w:rPr>
              <w:t>Документи, які підтверджують відповідність Учасника кваліфікаційним критеріям**</w:t>
            </w:r>
          </w:p>
        </w:tc>
      </w:tr>
      <w:tr>
        <w:trPr>
          <w:trHeight w:val="1014" w:hRule="atLeast"/>
        </w:trPr>
        <w:tc>
          <w:tcPr>
            <w:tcW w:w="778"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b/>
                <w:bCs/>
                <w:color w:val="000000"/>
                <w:sz w:val="24"/>
                <w:szCs w:val="24"/>
                <w:lang w:eastAsia="ru-RU"/>
              </w:rPr>
              <w:t>1.</w:t>
            </w:r>
          </w:p>
        </w:tc>
        <w:tc>
          <w:tcPr>
            <w:tcW w:w="3684"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pPr>
            <w:r>
              <w:rPr>
                <w:rFonts w:eastAsia="Times New Roman" w:cs="Times New Roman" w:ascii="Times New Roman" w:hAnsi="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4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pPr>
            <w:r>
              <w:rPr>
                <w:rFonts w:eastAsia="Times New Roman" w:cs="Times New Roman" w:ascii="Times New Roman" w:hAnsi="Times New Roman"/>
                <w:color w:val="000000"/>
                <w:sz w:val="24"/>
                <w:szCs w:val="24"/>
                <w:lang w:eastAsia="ru-RU"/>
              </w:rPr>
              <w:t>1. На підтвердження досвіду виконання аналогічного за предметом закупівлі договору Учасник має надати:</w:t>
            </w:r>
          </w:p>
          <w:p>
            <w:pPr>
              <w:pStyle w:val="Normal"/>
              <w:widowControl w:val="false"/>
              <w:spacing w:lineRule="auto" w:line="240" w:before="0" w:after="0"/>
              <w:jc w:val="both"/>
              <w:rPr/>
            </w:pPr>
            <w:r>
              <w:rPr>
                <w:rFonts w:eastAsia="Times New Roman" w:cs="Times New Roman" w:ascii="Times New Roman" w:hAnsi="Times New Roman"/>
                <w:color w:val="000000"/>
                <w:sz w:val="24"/>
                <w:szCs w:val="24"/>
                <w:lang w:eastAsia="ru-RU"/>
              </w:rPr>
              <w:t xml:space="preserve">- не менше 1 копії виконаного договору (з усіма укладеними додатковими угодами, додатками до договору). </w:t>
            </w:r>
          </w:p>
          <w:p>
            <w:pPr>
              <w:pStyle w:val="Normal"/>
              <w:widowControl w:val="false"/>
              <w:spacing w:lineRule="auto" w:line="240" w:before="0" w:after="0"/>
              <w:jc w:val="both"/>
              <w:rPr/>
            </w:pPr>
            <w:r>
              <w:rPr>
                <w:rFonts w:eastAsia="Times New Roman" w:cs="Times New Roman" w:ascii="Times New Roman" w:hAnsi="Times New Roman"/>
                <w:color w:val="000000"/>
                <w:sz w:val="24"/>
                <w:szCs w:val="24"/>
                <w:lang w:eastAsia="ru-RU"/>
              </w:rPr>
              <w:t>- позитивний лист відгук від Замовника (Споживача) про належне виконання наданого договору.</w:t>
            </w:r>
          </w:p>
        </w:tc>
      </w:tr>
    </w:tbl>
    <w:p>
      <w:pPr>
        <w:pStyle w:val="Normal"/>
        <w:spacing w:lineRule="auto" w:line="240" w:before="0" w:after="0"/>
        <w:jc w:val="both"/>
        <w:rPr/>
      </w:pPr>
      <w:r>
        <w:rPr>
          <w:rFonts w:eastAsia="Times New Roman" w:cs="Times New Roman" w:ascii="Times New Roman" w:hAnsi="Times New Roman"/>
          <w:i/>
          <w:iCs/>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pacing w:lineRule="auto" w:line="240" w:before="0" w:after="0"/>
        <w:jc w:val="both"/>
        <w:rPr>
          <w:rFonts w:ascii="Times New Roman" w:hAnsi="Times New Roman" w:eastAsia="Times New Roman" w:cs="Times New Roman"/>
          <w:i/>
          <w:i/>
          <w:iCs/>
          <w:sz w:val="28"/>
          <w:szCs w:val="28"/>
        </w:rPr>
      </w:pPr>
      <w:r>
        <w:rPr>
          <w:rFonts w:eastAsia="Times New Roman" w:cs="Times New Roman" w:ascii="Times New Roman" w:hAnsi="Times New Roman"/>
          <w:i/>
          <w:iCs/>
          <w:sz w:val="28"/>
          <w:szCs w:val="28"/>
        </w:rPr>
      </w:r>
    </w:p>
    <w:p>
      <w:pPr>
        <w:pStyle w:val="Normal"/>
        <w:tabs>
          <w:tab w:val="left" w:pos="720" w:leader="none"/>
          <w:tab w:val="left" w:pos="1440" w:leader="none"/>
        </w:tabs>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2. Підтвердження відсутності підстав, визначених </w:t>
      </w:r>
      <w:r>
        <w:rPr>
          <w:rFonts w:eastAsia="Times New Roman" w:cs="Times New Roman" w:ascii="Times New Roman" w:hAnsi="Times New Roman"/>
          <w:sz w:val="24"/>
          <w:szCs w:val="24"/>
          <w:lang w:eastAsia="ru-RU"/>
        </w:rPr>
        <w:t>пунктом 44 Особливостей</w:t>
      </w:r>
      <w:r>
        <w:rPr>
          <w:rFonts w:eastAsia="Times New Roman" w:cs="Times New Roman" w:ascii="Times New Roman" w:hAnsi="Times New Roman"/>
          <w:b/>
          <w:sz w:val="24"/>
          <w:szCs w:val="24"/>
          <w:lang w:eastAsia="ru-RU"/>
        </w:rPr>
        <w:t>.</w:t>
      </w:r>
    </w:p>
    <w:p>
      <w:pPr>
        <w:pStyle w:val="Normal"/>
        <w:tabs>
          <w:tab w:val="left" w:pos="720" w:leader="none"/>
          <w:tab w:val="left" w:pos="1440" w:leader="none"/>
        </w:tabs>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tabs>
          <w:tab w:val="left" w:pos="720" w:leader="none"/>
          <w:tab w:val="left" w:pos="1440" w:leader="none"/>
        </w:tabs>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Учасник процедури закупівлі підтверджує відсутність підстав, зазначених в пункті 44 Особливостей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tabs>
          <w:tab w:val="left" w:pos="720" w:leader="none"/>
          <w:tab w:val="left" w:pos="1440" w:leader="none"/>
        </w:tabs>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підтвердження відсутності підстав, визначених абзацом чотирнадцятим пункту 44 Особливостей Учасник має надати:</w:t>
      </w:r>
    </w:p>
    <w:p>
      <w:pPr>
        <w:pStyle w:val="Normal"/>
        <w:tabs>
          <w:tab w:val="left" w:pos="720" w:leader="none"/>
          <w:tab w:val="left" w:pos="1440" w:leader="none"/>
        </w:tabs>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1). Довідка/інформація у довільній формі про те, що учасник за укладеними протягом останніх трьох років договорами про закупівлю з </w:t>
      </w:r>
      <w:r>
        <w:rPr>
          <w:rFonts w:eastAsia="Times New Roman" w:cs="Times New Roman" w:ascii="Times New Roman" w:hAnsi="Times New Roman"/>
          <w:sz w:val="24"/>
          <w:szCs w:val="24"/>
          <w:lang w:eastAsia="ru-RU"/>
        </w:rPr>
        <w:t>Управлінням поліції охорони в Житомирській області</w:t>
      </w:r>
      <w:r>
        <w:rPr>
          <w:rFonts w:eastAsia="Times New Roman" w:cs="Times New Roman" w:ascii="Times New Roman" w:hAnsi="Times New Roman"/>
          <w:sz w:val="24"/>
          <w:szCs w:val="24"/>
          <w:lang w:eastAsia="ru-RU"/>
        </w:rPr>
        <w:t xml:space="preserve"> виконав свої зобов’язання. Якщо учасник процедури закупівлі не виконав свої зобов’язання за раніше укладеними договорами про закупівлю з </w:t>
      </w:r>
      <w:r>
        <w:rPr>
          <w:rFonts w:eastAsia="Times New Roman" w:cs="Times New Roman" w:ascii="Times New Roman" w:hAnsi="Times New Roman"/>
          <w:sz w:val="24"/>
          <w:szCs w:val="24"/>
          <w:lang w:eastAsia="ru-RU"/>
        </w:rPr>
        <w:t>Управлінням поліції охорони в Житомирській області</w:t>
      </w:r>
      <w:r>
        <w:rPr>
          <w:rFonts w:eastAsia="Times New Roman" w:cs="Times New Roman" w:ascii="Times New Roman" w:hAnsi="Times New Roman"/>
          <w:sz w:val="24"/>
          <w:szCs w:val="24"/>
          <w:lang w:eastAsia="ru-RU"/>
        </w:rPr>
        <w:t>,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може надати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tabs>
          <w:tab w:val="clear" w:pos="720"/>
          <w:tab w:val="left" w:pos="66" w:leader="none"/>
        </w:tabs>
        <w:spacing w:lineRule="auto" w:line="240" w:before="0" w:after="0"/>
        <w:ind w:firstLine="709"/>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
      <w:r>
        <w:br w:type="page"/>
      </w:r>
    </w:p>
    <w:p>
      <w:pPr>
        <w:pStyle w:val="Normal"/>
        <w:spacing w:lineRule="auto" w:line="240" w:before="0" w:after="0"/>
        <w:jc w:val="right"/>
        <w:rPr>
          <w:rFonts w:ascii="Times New Roman" w:hAnsi="Times New Roman" w:cs="Times New Roman"/>
          <w:b/>
          <w:b/>
          <w:bCs/>
          <w:lang w:eastAsia="ru-RU"/>
        </w:rPr>
      </w:pPr>
      <w:r>
        <w:rPr>
          <w:rFonts w:cs="Times New Roman" w:ascii="Times New Roman" w:hAnsi="Times New Roman"/>
          <w:b/>
          <w:bCs/>
          <w:lang w:eastAsia="ru-RU"/>
        </w:rPr>
        <w:t>Додаток 2</w:t>
      </w:r>
    </w:p>
    <w:p>
      <w:pPr>
        <w:pStyle w:val="Normal"/>
        <w:spacing w:lineRule="auto" w:line="240" w:before="0" w:after="0"/>
        <w:jc w:val="right"/>
        <w:rPr>
          <w:rFonts w:ascii="Times New Roman" w:hAnsi="Times New Roman" w:cs="Times New Roman"/>
          <w:b/>
          <w:b/>
          <w:bCs/>
          <w:lang w:eastAsia="ru-RU"/>
        </w:rPr>
      </w:pPr>
      <w:r>
        <w:rPr>
          <w:rFonts w:cs="Times New Roman" w:ascii="Times New Roman" w:hAnsi="Times New Roman"/>
          <w:b/>
          <w:bCs/>
          <w:lang w:eastAsia="ru-RU"/>
        </w:rPr>
      </w:r>
    </w:p>
    <w:p>
      <w:pPr>
        <w:pStyle w:val="Normal"/>
        <w:tabs>
          <w:tab w:val="clear" w:pos="720"/>
          <w:tab w:val="left" w:pos="708" w:leader="none"/>
        </w:tabs>
        <w:spacing w:lineRule="auto" w:line="240" w:before="0" w:after="0"/>
        <w:jc w:val="center"/>
        <w:rPr>
          <w:rFonts w:ascii="Times New Roman" w:hAnsi="Times New Roman" w:cs="Times New Roman"/>
          <w:b/>
          <w:b/>
          <w:bCs/>
          <w:lang w:eastAsia="ru-RU"/>
        </w:rPr>
      </w:pPr>
      <w:r>
        <w:rPr>
          <w:rFonts w:cs="Times New Roman" w:ascii="Times New Roman" w:hAnsi="Times New Roman"/>
          <w:b/>
          <w:bCs/>
          <w:lang w:eastAsia="ru-RU"/>
        </w:rPr>
        <w:t>ПЕРЕЛІК ДОКУМЕНТІВ, ЩО МАЄ НАДАТИ УЧАСНИК</w:t>
      </w:r>
    </w:p>
    <w:p>
      <w:pPr>
        <w:pStyle w:val="Normal"/>
        <w:tabs>
          <w:tab w:val="clear" w:pos="720"/>
          <w:tab w:val="left" w:pos="708" w:leader="none"/>
        </w:tabs>
        <w:spacing w:lineRule="auto" w:line="240" w:before="0" w:after="0"/>
        <w:jc w:val="center"/>
        <w:rPr>
          <w:rFonts w:ascii="Times New Roman" w:hAnsi="Times New Roman" w:cs="Times New Roman"/>
          <w:b/>
          <w:b/>
          <w:bCs/>
          <w:lang w:eastAsia="ru-RU"/>
        </w:rPr>
      </w:pPr>
      <w:r>
        <w:rPr>
          <w:rFonts w:cs="Times New Roman" w:ascii="Times New Roman" w:hAnsi="Times New Roman"/>
          <w:b/>
          <w:bCs/>
          <w:lang w:eastAsia="ru-RU"/>
        </w:rPr>
      </w:r>
    </w:p>
    <w:p>
      <w:pPr>
        <w:pStyle w:val="Normal"/>
        <w:widowControl w:val="false"/>
        <w:shd w:val="clear" w:color="auto" w:fill="FFFFFF"/>
        <w:spacing w:lineRule="atLeast" w:line="20" w:before="0" w:after="0"/>
        <w:jc w:val="both"/>
        <w:rPr>
          <w:rFonts w:ascii="Times New Roman" w:hAnsi="Times New Roman" w:eastAsia="Times New Roman" w:cs="Times New Roman"/>
          <w:b/>
          <w:b/>
          <w:bCs/>
          <w:sz w:val="24"/>
          <w:szCs w:val="24"/>
          <w:lang w:eastAsia="ru-RU"/>
        </w:rPr>
      </w:pPr>
      <w:r>
        <w:rPr>
          <w:rFonts w:cs="Times New Roman" w:ascii="Times New Roman" w:hAnsi="Times New Roman"/>
          <w:sz w:val="24"/>
          <w:szCs w:val="24"/>
        </w:rPr>
        <w:t xml:space="preserve">1. </w:t>
      </w:r>
      <w:r>
        <w:rPr>
          <w:rFonts w:eastAsia="Times New Roman" w:cs="Times New Roman" w:ascii="Times New Roman" w:hAnsi="Times New Roman"/>
          <w:sz w:val="24"/>
          <w:szCs w:val="24"/>
          <w:lang w:eastAsia="ru-RU"/>
        </w:rPr>
        <w:t xml:space="preserve">Інформація та документи, що підтверджують відповідність учасника кваліфікаційним критеріям згідно </w:t>
      </w:r>
      <w:r>
        <w:rPr>
          <w:rFonts w:eastAsia="Times New Roman" w:cs="Times New Roman" w:ascii="Times New Roman" w:hAnsi="Times New Roman"/>
          <w:b/>
          <w:bCs/>
          <w:sz w:val="24"/>
          <w:szCs w:val="24"/>
          <w:lang w:eastAsia="ru-RU"/>
        </w:rPr>
        <w:t>додатку 1 до тендерної документації.</w:t>
      </w:r>
    </w:p>
    <w:p>
      <w:pPr>
        <w:pStyle w:val="Normal"/>
        <w:widowControl w:val="false"/>
        <w:shd w:val="clear" w:color="auto" w:fill="FFFFFF"/>
        <w:spacing w:lineRule="atLeast" w:line="2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2. </w:t>
      </w:r>
      <w:r>
        <w:rPr>
          <w:rFonts w:eastAsia="Times New Roman" w:cs="Times New Roman" w:ascii="Times New Roman" w:hAnsi="Times New Roman"/>
          <w:sz w:val="24"/>
          <w:szCs w:val="24"/>
          <w:lang w:eastAsia="ru-RU"/>
        </w:rPr>
        <w:t xml:space="preserve">Інформація та документи, зазначених у </w:t>
      </w:r>
      <w:r>
        <w:rPr>
          <w:rFonts w:eastAsia="Times New Roman" w:cs="Times New Roman" w:ascii="Times New Roman" w:hAnsi="Times New Roman"/>
          <w:b/>
          <w:bCs/>
          <w:sz w:val="24"/>
          <w:szCs w:val="24"/>
          <w:lang w:eastAsia="ru-RU"/>
        </w:rPr>
        <w:t>додатку 3 до тендерної документації</w:t>
      </w:r>
      <w:r>
        <w:rPr>
          <w:rFonts w:eastAsia="Times New Roman" w:cs="Times New Roman" w:ascii="Times New Roman" w:hAnsi="Times New Roman"/>
          <w:bCs/>
          <w:sz w:val="24"/>
          <w:szCs w:val="24"/>
          <w:lang w:eastAsia="ru-RU"/>
        </w:rPr>
        <w:t>;</w:t>
      </w:r>
    </w:p>
    <w:p>
      <w:pPr>
        <w:pStyle w:val="Normal"/>
        <w:widowControl w:val="false"/>
        <w:shd w:val="clear" w:color="auto" w:fill="FFFFFF"/>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3. Копія статуту (остання редакція) або іншого установчого документу (за наявності). У разі  якщо учасник здійснює діяльність на підставі модельного статуту, необхідно надати копію рішення засновників про прийняття модельного статуту.</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4.  Копія довідки про присвоєння ідентифікаційного номера (для Учасника - фізичної особи).</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5. Копія паспорту (для Учасника - фізичної особи).</w:t>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 xml:space="preserve">6. Гарантійний лист щодо погодження з проектом договору згідно Додатку 4 до тендерної документації </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Arial" w:cs="Times New Roman"/>
          <w:sz w:val="24"/>
          <w:szCs w:val="24"/>
          <w:lang w:eastAsia="ru-RU"/>
        </w:rPr>
      </w:pPr>
      <w:r>
        <w:rPr>
          <w:rFonts w:eastAsia="Arial" w:cs="Times New Roman" w:ascii="Times New Roman" w:hAnsi="Times New Roman"/>
          <w:sz w:val="24"/>
          <w:szCs w:val="24"/>
          <w:lang w:eastAsia="ru-RU"/>
        </w:rPr>
        <w:t>7. Копія Свідоцтва про право сплати єдиного податку суб’єктом малого підприємництва-юридичною особою або копія витягу з реєстру платників єдиного податку (у разі сплати такого податку).</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eastAsia="Arial" w:cs="Times New Roman" w:ascii="Times New Roman" w:hAnsi="Times New Roman"/>
          <w:sz w:val="24"/>
          <w:szCs w:val="24"/>
          <w:lang w:eastAsia="ru-RU"/>
        </w:rPr>
        <w:t xml:space="preserve">8. Копія свідоцтва про реєстрацію платника ПДВ або копія витягу з реєстру платників ПДВ (у разі </w:t>
      </w:r>
      <w:r>
        <w:rPr>
          <w:rFonts w:cs="Times New Roman" w:ascii="Times New Roman" w:hAnsi="Times New Roman"/>
          <w:sz w:val="24"/>
          <w:szCs w:val="24"/>
        </w:rPr>
        <w:t>сплати такого податку).</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 Копії документів що підтверджують повноваження особи підписувати пропозицію, укладати договір (виписка з протоколу засновників про призначення, наказ, довіреність та ін.)</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10. Оригінал довідки з обслуговуючого банку (банків) про наявність рахунків в банківських установах виданої не більш ніж 30-денної давнини по відношенню до кінцевого строку подання тендерних пропозицій. </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11. Довідка/інформація у довільній формі про учасника з обов’язковим зазначенням: найменування, ідентифікаційного коду, місцезнаходження (в тому числі фактичного, у разі якщо не відповідає зареєстрованому), електронної пошти (e-mail), яка в подальшому буде використовуватись для інформування під час виконання договору.</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ru-RU"/>
        </w:rPr>
        <w:t>2</w:t>
      </w:r>
      <w:r>
        <w:rPr>
          <w:rFonts w:cs="Times New Roman" w:ascii="Times New Roman" w:hAnsi="Times New Roman"/>
          <w:sz w:val="24"/>
          <w:szCs w:val="24"/>
        </w:rPr>
        <w:t xml:space="preserve">. </w:t>
      </w:r>
      <w:r>
        <w:rPr>
          <w:rFonts w:eastAsia="Times New Roman" w:cs="Times New Roman" w:ascii="Times New Roman" w:hAnsi="Times New Roman"/>
          <w:sz w:val="24"/>
          <w:szCs w:val="24"/>
          <w:lang w:eastAsia="zh-CN"/>
        </w:rPr>
        <w:t>Довідка про те, що Учасник не є особою</w:t>
      </w:r>
      <w:r>
        <w:rPr>
          <w:rFonts w:eastAsia="Times New Roman" w:cs="Times New Roman" w:ascii="Times New Roman" w:hAnsi="Times New Roman"/>
          <w:bCs/>
          <w:sz w:val="24"/>
          <w:szCs w:val="24"/>
          <w:lang w:eastAsia="ru-RU"/>
        </w:rPr>
        <w:t>, пов’язаною з державою-агресором</w:t>
      </w:r>
      <w:r>
        <w:rPr>
          <w:rFonts w:eastAsia="Times New Roman" w:cs="Times New Roman" w:ascii="Times New Roman" w:hAnsi="Times New Roman"/>
          <w:sz w:val="24"/>
          <w:szCs w:val="24"/>
          <w:lang w:eastAsia="ru-RU"/>
        </w:rPr>
        <w:t xml:space="preserve"> стосовно якої встановлено </w:t>
      </w:r>
      <w:r>
        <w:rPr>
          <w:rFonts w:eastAsia="Times New Roman" w:cs="Times New Roman" w:ascii="Times New Roman" w:hAnsi="Times New Roman"/>
          <w:bCs/>
          <w:sz w:val="24"/>
          <w:szCs w:val="24"/>
          <w:lang w:eastAsia="ru-RU"/>
        </w:rPr>
        <w:t>мораторій (заборону) на виконання</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Cs/>
          <w:sz w:val="24"/>
          <w:szCs w:val="24"/>
          <w:lang w:eastAsia="ru-RU"/>
        </w:rPr>
        <w:t xml:space="preserve">у тому числі в примусовому порядку, грошових та інших зобов’язань (відповідно до </w:t>
      </w:r>
      <w:r>
        <w:fldChar w:fldCharType="begin"/>
      </w:r>
      <w:r>
        <w:rPr>
          <w:sz w:val="24"/>
          <w:u w:val="single"/>
          <w:szCs w:val="24"/>
          <w:bCs/>
          <w:rFonts w:eastAsia="Times New Roman" w:cs="Times New Roman" w:ascii="Times New Roman" w:hAnsi="Times New Roman"/>
          <w:lang w:eastAsia="ru-RU"/>
        </w:rPr>
        <w:instrText> HYPERLINK "../../../../../../../../..//10.5.67.17/_PRotokols/2022/%D0%B4%D0%BE%D0%BA%D1%83%D0%BC%D0%B5%D0%BD%D1%82%D0%B8%20%D0%B2%20%D0%B2%D0%BE%D1%94%D0%BD%D0%BD%D0%B8%D0%B9%20%D1%87%D0%B0%D1%81/%D1%81%D0%BF%D1%80%D0%BE%D1%89%D0%B5%D0%BD%D1%96/%D0%9E%D0%B1%D0%BB%D0%B0%D0%B4%D0%BD%D0%B0%D0%BD%D0%BD%D1%8F/7%20%D0%BF%D1%96%D0%B4%D1%88%D0%B8%D0%BF%D0%BD%D0%B8%D0%BA%D0%B8/7%20%D0%BF%D1%96%D0%B4%D1%88%D0%B8%D0%BF%D0%BD%D0%B8%D0%BA%D0%B8.docx" \l "Text" \n Current Document</w:instrText>
      </w:r>
      <w:r>
        <w:rPr>
          <w:sz w:val="24"/>
          <w:u w:val="single"/>
          <w:szCs w:val="24"/>
          <w:bCs/>
          <w:rFonts w:eastAsia="Times New Roman" w:cs="Times New Roman" w:ascii="Times New Roman" w:hAnsi="Times New Roman"/>
          <w:lang w:eastAsia="ru-RU"/>
        </w:rPr>
        <w:fldChar w:fldCharType="separate"/>
      </w:r>
      <w:r>
        <w:rPr>
          <w:rFonts w:eastAsia="Times New Roman" w:cs="Times New Roman" w:ascii="Times New Roman" w:hAnsi="Times New Roman"/>
          <w:bCs/>
          <w:sz w:val="24"/>
          <w:szCs w:val="24"/>
          <w:u w:val="single"/>
          <w:lang w:eastAsia="ru-RU"/>
        </w:rPr>
        <w:t>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w:t>
      </w:r>
      <w:r>
        <w:rPr>
          <w:sz w:val="24"/>
          <w:u w:val="single"/>
          <w:szCs w:val="24"/>
          <w:bCs/>
          <w:rFonts w:eastAsia="Times New Roman" w:cs="Times New Roman" w:ascii="Times New Roman" w:hAnsi="Times New Roman"/>
          <w:lang w:eastAsia="ru-RU"/>
        </w:rPr>
        <w:fldChar w:fldCharType="end"/>
      </w:r>
      <w:r>
        <w:rPr>
          <w:rFonts w:eastAsia="Times New Roman" w:cs="Times New Roman" w:ascii="Times New Roman" w:hAnsi="Times New Roman"/>
          <w:sz w:val="24"/>
          <w:szCs w:val="24"/>
          <w:lang w:eastAsia="zh-CN"/>
        </w:rPr>
        <w:t>)</w:t>
      </w:r>
      <w:r>
        <w:rPr>
          <w:rFonts w:eastAsia="Times New Roman" w:cs="Times New Roman" w:ascii="Times New Roman" w:hAnsi="Times New Roman"/>
          <w:bCs/>
          <w:sz w:val="24"/>
          <w:szCs w:val="24"/>
          <w:lang w:eastAsia="ru-RU"/>
        </w:rPr>
        <w:t>.</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13. Інформація про усіх кінцевих бенефіціарних власників підприємства (у тому числі кінцевого бенефіціарного власника засновника, якщо засновник - юридична особа) із зазначенням наступної інформації: </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tab/>
        <w:t>прізвище, ім’я, по батькові (за наявності), дата народження, країна громадянства, адреса бенефіціара;</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tab/>
        <w:t>тип бенефіціарного володіння;</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tab/>
        <w:t>відсоток частки статутного капіталу в юридичній особі або відсоток права голосу в юридичній особі;</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14. Інформація про необхідні технічні, якісні та кількісні характеристики предмета закупівлі, а саме: згода з умовами та вимогами, які визначені у технічній специфікації (додаток 3 до тендерної документації) та гарантування їх виконання у вигляді підписаної технічної специфікації або у вигляді довідки в довільній формі;</w:t>
      </w:r>
    </w:p>
    <w:p>
      <w:pPr>
        <w:pStyle w:val="Normal"/>
        <w:widowControl w:val="false"/>
        <w:shd w:val="clear" w:color="auto" w:fill="FFFFFF"/>
        <w:spacing w:lineRule="atLeast" w:line="20" w:before="0" w:after="0"/>
        <w:jc w:val="both"/>
        <w:rPr>
          <w:rFonts w:ascii="Times New Roman" w:hAnsi="Times New Roman" w:eastAsia="Arial" w:cs="Times New Roman"/>
          <w:iCs/>
          <w:sz w:val="24"/>
          <w:szCs w:val="24"/>
          <w:lang w:eastAsia="ru-RU"/>
        </w:rPr>
      </w:pPr>
      <w:r>
        <w:rPr>
          <w:rFonts w:eastAsia="Arial" w:cs="Times New Roman" w:ascii="Times New Roman" w:hAnsi="Times New Roman"/>
          <w:iCs/>
          <w:sz w:val="24"/>
          <w:szCs w:val="24"/>
          <w:lang w:val="uk-UA" w:eastAsia="ru-RU"/>
        </w:rPr>
        <w:t>15</w:t>
      </w:r>
      <w:r>
        <w:rPr>
          <w:rFonts w:eastAsia="Arial" w:cs="Times New Roman" w:ascii="Times New Roman" w:hAnsi="Times New Roman"/>
          <w:iCs/>
          <w:sz w:val="24"/>
          <w:szCs w:val="24"/>
          <w:lang w:eastAsia="ru-RU"/>
        </w:rPr>
        <w:t xml:space="preserve">. заповнена форма «Тендерна пропозиція», що зазначена у </w:t>
      </w:r>
      <w:r>
        <w:rPr>
          <w:rFonts w:eastAsia="Times New Roman" w:cs="Times New Roman" w:ascii="Times New Roman" w:hAnsi="Times New Roman"/>
          <w:b/>
          <w:bCs/>
          <w:sz w:val="24"/>
          <w:szCs w:val="24"/>
          <w:lang w:eastAsia="ru-RU"/>
        </w:rPr>
        <w:t>додатку 5 до тендерної документації</w:t>
      </w:r>
      <w:r>
        <w:rPr>
          <w:rFonts w:eastAsia="Arial" w:cs="Times New Roman" w:ascii="Times New Roman" w:hAnsi="Times New Roman"/>
          <w:iCs/>
          <w:sz w:val="24"/>
          <w:szCs w:val="24"/>
          <w:lang w:eastAsia="ru-RU"/>
        </w:rPr>
        <w:t>;</w:t>
      </w:r>
    </w:p>
    <w:p>
      <w:pPr>
        <w:pStyle w:val="Normal"/>
        <w:tabs>
          <w:tab w:val="clear" w:pos="720"/>
          <w:tab w:val="left" w:pos="144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r>
        <w:rPr>
          <w:rFonts w:eastAsia="Times New Roman" w:cs="Times New Roman" w:ascii="Times New Roman" w:hAnsi="Times New Roman"/>
          <w:sz w:val="24"/>
          <w:szCs w:val="24"/>
          <w:lang w:eastAsia="ru-RU"/>
        </w:rPr>
        <w:t>6</w:t>
      </w:r>
      <w:r>
        <w:rPr>
          <w:rFonts w:eastAsia="Times New Roman" w:cs="Times New Roman" w:ascii="Times New Roman" w:hAnsi="Times New Roman"/>
          <w:sz w:val="24"/>
          <w:szCs w:val="24"/>
          <w:lang w:eastAsia="ru-RU"/>
        </w:rPr>
        <w:t>. Копія довідки про взяття на облік внутрішньо-переміщеної особи, видана уповноваженим на це органом (надається у випадку, якщо кінцевий бенефіціарний власник та/або фізична особа (фізична особа -підприємець) зареєстрований на тимчасово окупованій території України).</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right="22" w:hanging="0"/>
        <w:rPr>
          <w:rFonts w:ascii="Times New Roman" w:hAnsi="Times New Roman" w:cs="Times New Roman"/>
          <w:b/>
          <w:b/>
          <w:bCs/>
          <w:i/>
          <w:i/>
          <w:iCs/>
          <w:lang w:eastAsia="ru-RU"/>
        </w:rPr>
      </w:pPr>
      <w:r>
        <w:rPr>
          <w:rFonts w:cs="Times New Roman" w:ascii="Times New Roman" w:hAnsi="Times New Roman"/>
          <w:b/>
          <w:bCs/>
          <w:i/>
          <w:iCs/>
          <w:lang w:eastAsia="ru-RU"/>
        </w:rPr>
        <w:t>Примітки:</w:t>
      </w:r>
    </w:p>
    <w:p>
      <w:pPr>
        <w:pStyle w:val="Normal"/>
        <w:spacing w:lineRule="auto" w:line="240" w:before="0" w:after="0"/>
        <w:ind w:right="22" w:hanging="0"/>
        <w:rPr>
          <w:rFonts w:ascii="Times New Roman" w:hAnsi="Times New Roman" w:cs="Times New Roman"/>
          <w:b/>
          <w:b/>
          <w:bCs/>
          <w:i/>
          <w:i/>
          <w:iCs/>
          <w:lang w:eastAsia="ru-RU"/>
        </w:rPr>
      </w:pPr>
      <w:r>
        <w:rPr>
          <w:rFonts w:cs="Times New Roman" w:ascii="Times New Roman" w:hAnsi="Times New Roman"/>
          <w:b/>
          <w:bCs/>
          <w:i/>
          <w:iCs/>
          <w:lang w:eastAsia="ru-RU"/>
        </w:rPr>
        <w:t>а) вся інформація та документи, повинні бути засвідчені відповідно до вимог цієї тендерної документації;</w:t>
      </w:r>
    </w:p>
    <w:p>
      <w:pPr>
        <w:pStyle w:val="Normal"/>
        <w:spacing w:lineRule="auto" w:line="240" w:before="0" w:after="0"/>
        <w:rPr>
          <w:rFonts w:ascii="Times New Roman" w:hAnsi="Times New Roman" w:cs="Times New Roman"/>
          <w:b/>
          <w:b/>
          <w:bCs/>
          <w:i/>
          <w:i/>
          <w:iCs/>
          <w:lang w:eastAsia="ru-RU"/>
        </w:rPr>
      </w:pPr>
      <w:r>
        <w:rPr>
          <w:rFonts w:cs="Times New Roman" w:ascii="Times New Roman" w:hAnsi="Times New Roman"/>
          <w:b/>
          <w:bCs/>
          <w:i/>
          <w:iCs/>
          <w:lang w:eastAsia="ru-RU"/>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pPr>
        <w:pStyle w:val="Normal"/>
        <w:spacing w:lineRule="auto" w:line="240" w:before="0" w:after="0"/>
        <w:jc w:val="both"/>
        <w:rPr>
          <w:rFonts w:ascii="Times New Roman" w:hAnsi="Times New Roman" w:cs="Times New Roman"/>
          <w:b/>
          <w:b/>
          <w:bCs/>
          <w:i/>
          <w:i/>
          <w:iCs/>
          <w:lang w:eastAsia="ru-RU"/>
        </w:rPr>
      </w:pPr>
      <w:r>
        <w:rPr>
          <w:rFonts w:cs="Times New Roman" w:ascii="Times New Roman" w:hAnsi="Times New Roman"/>
          <w:b/>
          <w:bCs/>
          <w:i/>
          <w:iCs/>
          <w:lang w:eastAsia="ru-RU"/>
        </w:rPr>
        <w:t>в) 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pPr>
        <w:pStyle w:val="Normal"/>
        <w:spacing w:lineRule="auto" w:line="240" w:before="0" w:after="0"/>
        <w:jc w:val="both"/>
        <w:rPr/>
      </w:pPr>
      <w:r>
        <w:rPr/>
      </w:r>
      <w:r>
        <w:br w:type="page"/>
      </w:r>
    </w:p>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p>
      <w:pPr>
        <w:pStyle w:val="Normal"/>
        <w:tabs>
          <w:tab w:val="left" w:pos="720" w:leader="none"/>
          <w:tab w:val="left" w:pos="1440" w:leader="none"/>
        </w:tabs>
        <w:spacing w:lineRule="auto" w:line="240" w:before="0" w:after="0"/>
        <w:jc w:val="center"/>
        <w:rPr>
          <w:rFonts w:ascii="Times New Roman" w:hAnsi="Times New Roman" w:cs="Times New Roman"/>
          <w:b/>
          <w:b/>
          <w:bCs/>
          <w:lang w:eastAsia="ru-RU"/>
        </w:rPr>
      </w:pPr>
      <w:r>
        <w:rPr>
          <w:rFonts w:cs="Times New Roman" w:ascii="Times New Roman" w:hAnsi="Times New Roman"/>
          <w:b/>
          <w:bCs/>
          <w:lang w:eastAsia="ru-RU"/>
        </w:rPr>
        <w:t>ПЕРЕЛІК ДОКУМЕНТІВ, ЩО МАЄ НАДАТИ ПЕРЕМОЖЕЦЬ ТОРГІВ  у строк, що не перевищує чотири  дні  з дати оприлюднення в електронній системі закупівель повідомлення про намір укласти договір про закупівлю.</w:t>
      </w:r>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r>
    </w:p>
    <w:p>
      <w:pPr>
        <w:pStyle w:val="Normal"/>
        <w:tabs>
          <w:tab w:val="clear" w:pos="720"/>
          <w:tab w:val="left" w:pos="66" w:leader="none"/>
        </w:tabs>
        <w:spacing w:lineRule="auto" w:line="240" w:before="0" w:after="0"/>
        <w:ind w:firstLine="709"/>
        <w:jc w:val="both"/>
        <w:rPr>
          <w:rFonts w:ascii="Times New Roman" w:hAnsi="Times New Roman" w:cs="Times New Roman"/>
          <w:lang w:eastAsia="ru-RU"/>
        </w:rPr>
      </w:pPr>
      <w:r>
        <w:rPr>
          <w:rFonts w:cs="Times New Roman" w:ascii="Times New Roman" w:hAnsi="Times New Roman"/>
          <w:lang w:eastAsia="ru-RU"/>
        </w:rPr>
        <w:t>1. Відомості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надані у формі витягу з інформаційно-аналітичної системи «Облік відомостей про притягнення особи до кримінальної відповідальності та наявності судимості» про посадову особу контрагента, яка є уповноваженою на вчинення правочину або довідки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у посадової особи контрагента, яка є уповноваженою на вчинення правочину, що має бути не більше місячної давнини (30 днів) відносно дати її подання. 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pPr>
        <w:pStyle w:val="Normal"/>
        <w:tabs>
          <w:tab w:val="clear" w:pos="720"/>
          <w:tab w:val="left" w:pos="66" w:leader="none"/>
        </w:tabs>
        <w:spacing w:lineRule="auto" w:line="240" w:before="0" w:after="0"/>
        <w:ind w:firstLine="709"/>
        <w:jc w:val="both"/>
        <w:rPr>
          <w:rFonts w:ascii="Times New Roman" w:hAnsi="Times New Roman" w:cs="Times New Roman"/>
          <w:lang w:eastAsia="ru-RU"/>
        </w:rPr>
      </w:pPr>
      <w:r>
        <w:rPr>
          <w:rFonts w:cs="Times New Roman" w:ascii="Times New Roman" w:hAnsi="Times New Roman"/>
          <w:lang w:eastAsia="ru-RU"/>
        </w:rPr>
        <w:t>Зазначена довідка надається щодо осіб (особи) :</w:t>
      </w:r>
    </w:p>
    <w:p>
      <w:pPr>
        <w:pStyle w:val="Normal"/>
        <w:tabs>
          <w:tab w:val="clear" w:pos="720"/>
          <w:tab w:val="left" w:pos="66" w:leader="none"/>
        </w:tabs>
        <w:spacing w:lineRule="auto" w:line="240" w:before="0" w:after="0"/>
        <w:ind w:firstLine="709"/>
        <w:jc w:val="both"/>
        <w:rPr>
          <w:rFonts w:ascii="Times New Roman" w:hAnsi="Times New Roman" w:cs="Times New Roman"/>
          <w:lang w:eastAsia="ru-RU"/>
        </w:rPr>
      </w:pPr>
      <w:r>
        <w:rPr>
          <w:rFonts w:cs="Times New Roman" w:ascii="Times New Roman" w:hAnsi="Times New Roman"/>
          <w:lang w:eastAsia="ru-RU"/>
        </w:rPr>
        <w:t>-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tabs>
          <w:tab w:val="clear" w:pos="720"/>
          <w:tab w:val="left" w:pos="66" w:leader="none"/>
        </w:tabs>
        <w:spacing w:lineRule="auto" w:line="240" w:before="0" w:after="0"/>
        <w:ind w:firstLine="709"/>
        <w:jc w:val="both"/>
        <w:rPr>
          <w:rFonts w:ascii="Times New Roman" w:hAnsi="Times New Roman" w:cs="Times New Roman"/>
          <w:lang w:eastAsia="ru-RU"/>
        </w:rPr>
      </w:pPr>
      <w:r>
        <w:rPr>
          <w:rFonts w:cs="Times New Roman" w:ascii="Times New Roman" w:hAnsi="Times New Roman"/>
          <w:lang w:eastAsia="ru-RU"/>
        </w:rPr>
        <w:t>-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tabs>
          <w:tab w:val="clear" w:pos="720"/>
          <w:tab w:val="left" w:pos="66" w:leader="none"/>
        </w:tabs>
        <w:spacing w:lineRule="auto" w:line="240" w:before="0" w:after="0"/>
        <w:ind w:firstLine="709"/>
        <w:jc w:val="both"/>
        <w:rPr>
          <w:rFonts w:ascii="Times New Roman" w:hAnsi="Times New Roman" w:cs="Times New Roman"/>
          <w:lang w:eastAsia="ru-RU"/>
        </w:rPr>
      </w:pPr>
      <w:r>
        <w:rPr>
          <w:rFonts w:cs="Times New Roman" w:ascii="Times New Roman" w:hAnsi="Times New Roman"/>
          <w:lang w:eastAsia="ru-RU"/>
        </w:rPr>
        <w:t>-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tabs>
          <w:tab w:val="clear" w:pos="720"/>
          <w:tab w:val="left" w:pos="66" w:leader="none"/>
        </w:tabs>
        <w:spacing w:lineRule="auto" w:line="240" w:before="0" w:after="0"/>
        <w:ind w:firstLine="160"/>
        <w:jc w:val="both"/>
        <w:rPr>
          <w:rFonts w:ascii="Times New Roman" w:hAnsi="Times New Roman" w:cs="Times New Roman"/>
        </w:rPr>
      </w:pPr>
      <w:r>
        <w:rPr>
          <w:rFonts w:cs="Times New Roman" w:ascii="Times New Roman" w:hAnsi="Times New Roman"/>
        </w:rPr>
      </w:r>
    </w:p>
    <w:p>
      <w:pPr>
        <w:pStyle w:val="Normal"/>
        <w:tabs>
          <w:tab w:val="clear" w:pos="720"/>
          <w:tab w:val="left" w:pos="66" w:leader="none"/>
        </w:tabs>
        <w:spacing w:lineRule="auto" w:line="240" w:before="0" w:after="0"/>
        <w:ind w:firstLine="709"/>
        <w:jc w:val="both"/>
        <w:rPr>
          <w:rFonts w:ascii="Times New Roman" w:hAnsi="Times New Roman" w:cs="Times New Roman"/>
        </w:rPr>
      </w:pPr>
      <w:r>
        <w:rPr>
          <w:rFonts w:cs="Times New Roman" w:ascii="Times New Roman" w:hAnsi="Times New Roman"/>
        </w:rPr>
        <w:t>2.Інформаційна довідка з Єдиного державного реєстру осіб, які вчинили корупційні або пов’язані з корупцією правопорушення. Довідка, має бути не більше місячної давнини (30 днів) відносно дати її подання,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pPr>
        <w:pStyle w:val="Normal"/>
        <w:tabs>
          <w:tab w:val="clear" w:pos="720"/>
          <w:tab w:val="left" w:pos="66" w:leader="none"/>
        </w:tabs>
        <w:spacing w:lineRule="auto" w:line="240" w:before="0" w:after="0"/>
        <w:ind w:firstLine="709"/>
        <w:jc w:val="both"/>
        <w:rPr>
          <w:rFonts w:ascii="Times New Roman" w:hAnsi="Times New Roman" w:cs="Times New Roman"/>
        </w:rPr>
      </w:pPr>
      <w:r>
        <w:rPr>
          <w:rFonts w:cs="Times New Roman" w:ascii="Times New Roman" w:hAnsi="Times New Roman"/>
        </w:rPr>
        <w:t>Зазначена довідка надається щодо осіб (особи) :</w:t>
      </w:r>
    </w:p>
    <w:p>
      <w:pPr>
        <w:pStyle w:val="Normal"/>
        <w:tabs>
          <w:tab w:val="clear" w:pos="720"/>
          <w:tab w:val="left" w:pos="66" w:leader="none"/>
        </w:tabs>
        <w:spacing w:lineRule="auto" w:line="240" w:before="0" w:after="0"/>
        <w:ind w:firstLine="709"/>
        <w:jc w:val="both"/>
        <w:rPr>
          <w:rFonts w:ascii="Times New Roman" w:hAnsi="Times New Roman" w:cs="Times New Roman"/>
        </w:rPr>
      </w:pPr>
      <w:r>
        <w:rPr>
          <w:rFonts w:cs="Times New Roman" w:ascii="Times New Roman" w:hAnsi="Times New Roman"/>
        </w:rPr>
        <w:t>-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tabs>
          <w:tab w:val="clear" w:pos="720"/>
          <w:tab w:val="left" w:pos="66" w:leader="none"/>
        </w:tabs>
        <w:spacing w:lineRule="auto" w:line="240" w:before="0" w:after="0"/>
        <w:jc w:val="both"/>
        <w:rPr>
          <w:rFonts w:ascii="Times New Roman" w:hAnsi="Times New Roman" w:cs="Times New Roman"/>
        </w:rPr>
      </w:pPr>
      <w:r>
        <w:rPr>
          <w:rFonts w:cs="Times New Roman" w:ascii="Times New Roman" w:hAnsi="Times New Roman"/>
        </w:rPr>
      </w:r>
      <w:r>
        <w:br w:type="page"/>
      </w:r>
    </w:p>
    <w:p>
      <w:pPr>
        <w:pStyle w:val="Normal"/>
        <w:tabs>
          <w:tab w:val="clear" w:pos="720"/>
          <w:tab w:val="left" w:pos="6120" w:leader="none"/>
        </w:tabs>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p>
    <w:p>
      <w:pPr>
        <w:pStyle w:val="Normal"/>
        <w:shd w:val="clear" w:color="auto" w:fill="FFFFFF"/>
        <w:spacing w:lineRule="auto" w:line="240" w:before="0" w:after="0"/>
        <w:jc w:val="right"/>
        <w:rPr>
          <w:rFonts w:ascii="Times New Roman" w:hAnsi="Times New Roman" w:eastAsia="Arial" w:cs="Times New Roman"/>
          <w:sz w:val="24"/>
          <w:szCs w:val="24"/>
          <w:lang w:eastAsia="ru-RU"/>
        </w:rPr>
      </w:pPr>
      <w:r>
        <w:rPr>
          <w:rFonts w:eastAsia="Times New Roman" w:cs="Times New Roman" w:ascii="Times New Roman" w:hAnsi="Times New Roman"/>
          <w:b/>
          <w:sz w:val="24"/>
          <w:szCs w:val="24"/>
          <w:lang w:eastAsia="ru-RU"/>
        </w:rPr>
        <w:t>Додаток 3</w:t>
      </w:r>
    </w:p>
    <w:p>
      <w:pPr>
        <w:pStyle w:val="Normal"/>
        <w:shd w:val="clear" w:color="auto" w:fill="FFFFFF"/>
        <w:spacing w:lineRule="auto" w:line="240" w:before="0" w:after="0"/>
        <w:jc w:val="right"/>
        <w:rPr>
          <w:rFonts w:ascii="Times New Roman" w:hAnsi="Times New Roman" w:eastAsia="Arial" w:cs="Times New Roman"/>
          <w:sz w:val="24"/>
          <w:szCs w:val="24"/>
          <w:lang w:eastAsia="ru-RU"/>
        </w:rPr>
      </w:pPr>
      <w:r>
        <w:rPr>
          <w:rFonts w:eastAsia="Times New Roman" w:cs="Times New Roman" w:ascii="Times New Roman" w:hAnsi="Times New Roman"/>
          <w:sz w:val="24"/>
          <w:szCs w:val="24"/>
          <w:lang w:eastAsia="ru-RU"/>
        </w:rPr>
        <w:t>до тендерної документації</w:t>
      </w:r>
    </w:p>
    <w:p>
      <w:pPr>
        <w:pStyle w:val="Normal"/>
        <w:shd w:val="clear" w:color="auto" w:fill="FFFFFF"/>
        <w:spacing w:lineRule="auto" w:line="240" w:before="0" w:after="0"/>
        <w:jc w:val="center"/>
        <w:rPr>
          <w:rFonts w:ascii="Times New Roman" w:hAnsi="Times New Roman" w:eastAsia="Arial" w:cs="Times New Roman"/>
          <w:b/>
          <w:b/>
          <w:sz w:val="24"/>
          <w:szCs w:val="24"/>
          <w:lang w:eastAsia="ru-RU"/>
        </w:rPr>
      </w:pPr>
      <w:r>
        <w:rPr>
          <w:rFonts w:eastAsia="Arial" w:cs="Times New Roman" w:ascii="Times New Roman" w:hAnsi="Times New Roman"/>
          <w:b/>
          <w:sz w:val="24"/>
          <w:szCs w:val="24"/>
          <w:lang w:eastAsia="ru-RU"/>
        </w:rPr>
      </w:r>
    </w:p>
    <w:p>
      <w:pPr>
        <w:pStyle w:val="Normal"/>
        <w:shd w:val="clear" w:color="auto" w:fill="FFFFFF"/>
        <w:spacing w:lineRule="auto" w:line="240" w:before="0" w:after="0"/>
        <w:jc w:val="center"/>
        <w:rPr>
          <w:rFonts w:ascii="Times New Roman" w:hAnsi="Times New Roman" w:eastAsia="Arial" w:cs="Times New Roman"/>
          <w:b/>
          <w:b/>
          <w:sz w:val="24"/>
          <w:szCs w:val="24"/>
          <w:lang w:eastAsia="ru-RU"/>
        </w:rPr>
      </w:pPr>
      <w:r>
        <w:rPr>
          <w:rFonts w:eastAsia="Arial" w:cs="Times New Roman" w:ascii="Times New Roman" w:hAnsi="Times New Roman"/>
          <w:b/>
          <w:sz w:val="24"/>
          <w:szCs w:val="24"/>
          <w:lang w:eastAsia="ru-RU"/>
        </w:rPr>
        <w:t>ТЕХНІЧНІ ВИМОГИ*</w:t>
      </w:r>
    </w:p>
    <w:p>
      <w:pPr>
        <w:pStyle w:val="Normal"/>
        <w:spacing w:lineRule="auto" w:line="240" w:before="0" w:after="0"/>
        <w:ind w:firstLine="708"/>
        <w:jc w:val="both"/>
        <w:rPr>
          <w:rFonts w:ascii="Times New Roman" w:hAnsi="Times New Roman" w:cs="Times New Roman"/>
          <w:sz w:val="24"/>
          <w:szCs w:val="24"/>
          <w:lang w:eastAsia="en-US"/>
        </w:rPr>
      </w:pPr>
      <w:r>
        <w:rPr>
          <w:rFonts w:cs="Times New Roman" w:ascii="Times New Roman" w:hAnsi="Times New Roman"/>
          <w:color w:val="000000"/>
          <w:sz w:val="24"/>
          <w:szCs w:val="24"/>
          <w:shd w:fill="FFFFFF" w:val="clear"/>
          <w:lang w:eastAsia="en-US"/>
        </w:rPr>
        <w:t>Код згідно ДК 021:2015 – 34350000-5-« Шини для транспортних засобів великої та малої тоннажності» (автомобільні шини)</w:t>
      </w:r>
      <w:r>
        <w:rPr>
          <w:rFonts w:cs="Times New Roman" w:ascii="Times New Roman" w:hAnsi="Times New Roman"/>
          <w:sz w:val="24"/>
          <w:szCs w:val="24"/>
          <w:lang w:eastAsia="en-US"/>
        </w:rPr>
        <w:t>.</w:t>
      </w:r>
    </w:p>
    <w:p>
      <w:pPr>
        <w:pStyle w:val="Normal"/>
        <w:spacing w:lineRule="auto" w:line="240" w:before="0" w:after="0"/>
        <w:ind w:firstLine="708"/>
        <w:jc w:val="both"/>
        <w:rPr>
          <w:rFonts w:ascii="Times New Roman" w:hAnsi="Times New Roman" w:cs="Times New Roman"/>
          <w:sz w:val="24"/>
          <w:szCs w:val="24"/>
          <w:lang w:eastAsia="en-US"/>
        </w:rPr>
      </w:pPr>
      <w:r>
        <w:rPr>
          <w:rFonts w:cs="Times New Roman" w:ascii="Times New Roman" w:hAnsi="Times New Roman"/>
          <w:sz w:val="24"/>
          <w:szCs w:val="24"/>
          <w:lang w:eastAsia="en-US"/>
        </w:rPr>
      </w:r>
    </w:p>
    <w:tbl>
      <w:tblPr>
        <w:tblW w:w="9923" w:type="dxa"/>
        <w:jc w:val="left"/>
        <w:tblInd w:w="-34" w:type="dxa"/>
        <w:tblLayout w:type="fixed"/>
        <w:tblCellMar>
          <w:top w:w="0" w:type="dxa"/>
          <w:left w:w="108" w:type="dxa"/>
          <w:bottom w:w="0" w:type="dxa"/>
          <w:right w:w="108" w:type="dxa"/>
        </w:tblCellMar>
        <w:tblLook w:val="04a0"/>
      </w:tblPr>
      <w:tblGrid>
        <w:gridCol w:w="4252"/>
        <w:gridCol w:w="1135"/>
        <w:gridCol w:w="1276"/>
        <w:gridCol w:w="1559"/>
        <w:gridCol w:w="1701"/>
      </w:tblGrid>
      <w:tr>
        <w:trPr>
          <w:trHeight w:val="551" w:hRule="atLeast"/>
        </w:trPr>
        <w:tc>
          <w:tcPr>
            <w:tcW w:w="42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Назва товару</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Од. вим.</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Кількість</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Ціна</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Сума</w:t>
            </w:r>
          </w:p>
        </w:tc>
      </w:tr>
      <w:tr>
        <w:trPr>
          <w:trHeight w:val="455" w:hRule="atLeast"/>
        </w:trPr>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highlight w:val="none"/>
                <w:shd w:fill="FFFFFF" w:val="clear"/>
                <w:lang w:eastAsia="ru-RU"/>
              </w:rPr>
            </w:pPr>
            <w:r>
              <w:rPr>
                <w:rFonts w:eastAsia="Times New Roman" w:cs="Times New Roman" w:ascii="Times New Roman" w:hAnsi="Times New Roman"/>
                <w:sz w:val="24"/>
                <w:szCs w:val="24"/>
                <w:shd w:fill="FFFFFF" w:val="clear"/>
                <w:lang w:eastAsia="ru-RU"/>
              </w:rPr>
              <w:t>Шина (літо) 175/70R13 82Н</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шт.</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12</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r>
        <w:trPr>
          <w:trHeight w:val="455" w:hRule="atLeast"/>
        </w:trPr>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Шина (літо)  185/6</w:t>
            </w:r>
            <w:r>
              <w:rPr>
                <w:rFonts w:eastAsia="Times New Roman" w:cs="Times New Roman" w:ascii="Times New Roman" w:hAnsi="Times New Roman"/>
                <w:sz w:val="24"/>
                <w:szCs w:val="24"/>
                <w:lang w:eastAsia="ru-RU"/>
              </w:rPr>
              <w:t>5</w:t>
            </w:r>
            <w:r>
              <w:rPr>
                <w:rFonts w:eastAsia="Times New Roman" w:cs="Times New Roman" w:ascii="Times New Roman" w:hAnsi="Times New Roman"/>
                <w:sz w:val="24"/>
                <w:szCs w:val="24"/>
                <w:lang w:eastAsia="ru-RU"/>
              </w:rPr>
              <w:t xml:space="preserve"> R15</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88</w:t>
            </w:r>
            <w:r>
              <w:rPr>
                <w:rFonts w:eastAsia="Times New Roman" w:cs="Times New Roman" w:ascii="Times New Roman" w:hAnsi="Times New Roman"/>
                <w:sz w:val="24"/>
                <w:szCs w:val="24"/>
                <w:lang w:eastAsia="ru-RU"/>
              </w:rPr>
              <w:t>Н</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шт</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4</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r>
        <w:trPr>
          <w:trHeight w:val="455" w:hRule="atLeast"/>
        </w:trPr>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Шина (літо)  205/</w:t>
            </w:r>
            <w:r>
              <w:rPr>
                <w:rFonts w:eastAsia="Times New Roman" w:cs="Times New Roman" w:ascii="Times New Roman" w:hAnsi="Times New Roman"/>
                <w:sz w:val="24"/>
                <w:szCs w:val="24"/>
                <w:lang w:eastAsia="ru-RU"/>
              </w:rPr>
              <w:t>55</w:t>
            </w:r>
            <w:r>
              <w:rPr>
                <w:rFonts w:eastAsia="Times New Roman" w:cs="Times New Roman" w:ascii="Times New Roman" w:hAnsi="Times New Roman"/>
                <w:sz w:val="24"/>
                <w:szCs w:val="24"/>
                <w:lang w:eastAsia="ru-RU"/>
              </w:rPr>
              <w:t xml:space="preserve"> R16</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w:t>
            </w:r>
            <w:r>
              <w:rPr>
                <w:rFonts w:eastAsia="Times New Roman" w:cs="Times New Roman" w:ascii="Times New Roman" w:hAnsi="Times New Roman"/>
                <w:sz w:val="24"/>
                <w:szCs w:val="24"/>
                <w:lang w:eastAsia="ru-RU"/>
              </w:rPr>
              <w:t>1</w:t>
            </w:r>
            <w:r>
              <w:rPr>
                <w:rFonts w:eastAsia="Times New Roman" w:cs="Times New Roman" w:ascii="Times New Roman" w:hAnsi="Times New Roman"/>
                <w:sz w:val="24"/>
                <w:szCs w:val="24"/>
                <w:lang w:eastAsia="ru-RU"/>
              </w:rPr>
              <w:t>V</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шт</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20</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bl>
    <w:p>
      <w:pPr>
        <w:pStyle w:val="Normal"/>
        <w:spacing w:lineRule="auto" w:line="240" w:before="0" w:after="0"/>
        <w:ind w:firstLine="708"/>
        <w:jc w:val="both"/>
        <w:rPr>
          <w:rFonts w:ascii="Times New Roman" w:hAnsi="Times New Roman" w:cs="Times New Roman"/>
          <w:sz w:val="24"/>
          <w:szCs w:val="24"/>
          <w:lang w:eastAsia="en-US"/>
        </w:rPr>
      </w:pPr>
      <w:r>
        <w:rPr>
          <w:rFonts w:cs="Times New Roman" w:ascii="Times New Roman" w:hAnsi="Times New Roman"/>
          <w:sz w:val="24"/>
          <w:szCs w:val="24"/>
          <w:lang w:eastAsia="en-US"/>
        </w:rPr>
      </w:r>
    </w:p>
    <w:p>
      <w:pPr>
        <w:pStyle w:val="Normal"/>
        <w:spacing w:lineRule="auto" w:line="240" w:before="0" w:after="0"/>
        <w:ind w:firstLine="709"/>
        <w:jc w:val="both"/>
        <w:rPr>
          <w:rFonts w:ascii="Times New Roman" w:hAnsi="Times New Roman" w:eastAsia="Arial" w:cs="Times New Roman"/>
          <w:bCs/>
          <w:sz w:val="24"/>
          <w:szCs w:val="24"/>
          <w:lang w:val="ru-RU" w:eastAsia="ru-RU"/>
        </w:rPr>
      </w:pPr>
      <w:r>
        <w:rPr>
          <w:rFonts w:eastAsia="Arial" w:cs="Times New Roman" w:ascii="Times New Roman" w:hAnsi="Times New Roman"/>
          <w:bCs/>
          <w:sz w:val="24"/>
          <w:szCs w:val="24"/>
          <w:lang w:eastAsia="ru-RU"/>
        </w:rPr>
        <w:t>1. Технічні та якісні характеристики предмету закупівлі повинні відповідати технічним умовам та стандартам, передбаченим законодавством України, діючим на період постачання товару, а також вимогам виробника.</w:t>
      </w:r>
    </w:p>
    <w:p>
      <w:pPr>
        <w:pStyle w:val="Normal"/>
        <w:spacing w:lineRule="auto" w:line="240" w:before="0" w:after="0"/>
        <w:ind w:firstLine="709"/>
        <w:jc w:val="both"/>
        <w:rPr>
          <w:rFonts w:ascii="Times New Roman" w:hAnsi="Times New Roman" w:eastAsia="Arial" w:cs="Times New Roman"/>
          <w:bCs/>
          <w:sz w:val="24"/>
          <w:szCs w:val="24"/>
          <w:lang w:val="ru-RU" w:eastAsia="ru-RU"/>
        </w:rPr>
      </w:pPr>
      <w:r>
        <w:rPr>
          <w:rFonts w:eastAsia="Arial" w:cs="Times New Roman" w:ascii="Times New Roman" w:hAnsi="Times New Roman"/>
          <w:bCs/>
          <w:sz w:val="24"/>
          <w:szCs w:val="24"/>
          <w:lang w:eastAsia="ru-RU"/>
        </w:rPr>
        <w:t xml:space="preserve">2. </w:t>
      </w:r>
      <w:r>
        <w:rPr>
          <w:rFonts w:eastAsia="Arial" w:cs="Times New Roman" w:ascii="Times New Roman" w:hAnsi="Times New Roman"/>
          <w:bCs/>
          <w:sz w:val="24"/>
          <w:szCs w:val="24"/>
          <w:lang w:val="ru-RU" w:eastAsia="ru-RU"/>
        </w:rPr>
        <w:t>Якщо Товар не вітчизняного виробництва, то він повинен ввозитися на територію України через офіційні канали поставки зі сплатою всіх необхідних податків і зборів.</w:t>
      </w:r>
    </w:p>
    <w:p>
      <w:pPr>
        <w:pStyle w:val="Normal"/>
        <w:spacing w:lineRule="auto" w:line="240" w:before="0" w:after="0"/>
        <w:ind w:left="0" w:right="0" w:hanging="0"/>
        <w:jc w:val="both"/>
        <w:rPr>
          <w:rFonts w:ascii="Times New Roman" w:hAnsi="Times New Roman" w:eastAsia="Arial" w:cs="Times New Roman"/>
          <w:bCs/>
          <w:sz w:val="24"/>
          <w:szCs w:val="24"/>
          <w:lang w:val="ru-RU" w:eastAsia="ru-RU"/>
        </w:rPr>
      </w:pPr>
      <w:r>
        <w:rPr>
          <w:rFonts w:eastAsia="Arial" w:cs="Times New Roman" w:ascii="Times New Roman" w:hAnsi="Times New Roman"/>
          <w:bCs/>
          <w:sz w:val="24"/>
          <w:szCs w:val="24"/>
          <w:lang w:eastAsia="ru-RU"/>
        </w:rPr>
        <w:tab/>
        <w:t xml:space="preserve">3. </w:t>
      </w:r>
      <w:r>
        <w:rPr>
          <w:rFonts w:eastAsia="Arial" w:cs="Times New Roman" w:ascii="Times New Roman" w:hAnsi="Times New Roman"/>
          <w:bCs/>
          <w:sz w:val="24"/>
          <w:szCs w:val="24"/>
          <w:lang w:val="ru-RU" w:eastAsia="ru-RU"/>
        </w:rPr>
        <w:t xml:space="preserve">Товар повинен бути новим та таким, що не був у використанні, </w:t>
      </w:r>
      <w:r>
        <w:rPr>
          <w:rFonts w:eastAsia="Arial" w:cs="Times New Roman" w:ascii="Times New Roman" w:hAnsi="Times New Roman"/>
          <w:bCs/>
          <w:sz w:val="24"/>
          <w:szCs w:val="24"/>
          <w:lang w:val="ru-RU" w:eastAsia="ru-RU"/>
        </w:rPr>
        <w:t>та виготовленим не раніше</w:t>
      </w:r>
      <w:r>
        <w:rPr>
          <w:rFonts w:eastAsia="Arial" w:cs="Times New Roman" w:ascii="Times New Roman" w:hAnsi="Times New Roman"/>
          <w:bCs/>
          <w:sz w:val="24"/>
          <w:szCs w:val="24"/>
          <w:lang w:val="uk-UA" w:eastAsia="ru-RU"/>
        </w:rPr>
        <w:t xml:space="preserve"> 2022 року</w:t>
      </w:r>
      <w:r>
        <w:rPr>
          <w:rFonts w:eastAsia="Arial" w:cs="Times New Roman" w:ascii="Times New Roman" w:hAnsi="Times New Roman"/>
          <w:bCs/>
          <w:sz w:val="24"/>
          <w:szCs w:val="24"/>
          <w:lang w:val="uk-UA" w:eastAsia="ru-RU"/>
        </w:rPr>
        <w:t xml:space="preserve"> </w:t>
      </w:r>
      <w:r>
        <w:rPr>
          <w:rFonts w:eastAsia="Arial" w:cs="Times New Roman" w:ascii="Times New Roman" w:hAnsi="Times New Roman"/>
          <w:bCs/>
          <w:sz w:val="24"/>
          <w:szCs w:val="24"/>
          <w:lang w:val="ru-RU" w:eastAsia="ru-RU"/>
        </w:rPr>
        <w:t>(надати Лист-гарантію в довільній формі про те, що все запропонован</w:t>
      </w:r>
      <w:r>
        <w:rPr>
          <w:rFonts w:eastAsia="Arial" w:cs="Times New Roman" w:ascii="Times New Roman" w:hAnsi="Times New Roman"/>
          <w:bCs/>
          <w:sz w:val="24"/>
          <w:szCs w:val="24"/>
          <w:lang w:val="ru-RU" w:eastAsia="ru-RU"/>
        </w:rPr>
        <w:t>ий</w:t>
      </w:r>
      <w:r>
        <w:rPr>
          <w:rFonts w:eastAsia="Arial" w:cs="Times New Roman" w:ascii="Times New Roman" w:hAnsi="Times New Roman"/>
          <w:bCs/>
          <w:sz w:val="24"/>
          <w:szCs w:val="24"/>
          <w:lang w:val="ru-RU" w:eastAsia="ru-RU"/>
        </w:rPr>
        <w:t xml:space="preserve"> Учасником Товар є новим та раніше не використовувався).</w:t>
      </w:r>
    </w:p>
    <w:p>
      <w:pPr>
        <w:pStyle w:val="Normal"/>
        <w:spacing w:before="0" w:after="0"/>
        <w:ind w:left="0" w:right="0" w:hanging="0"/>
        <w:jc w:val="both"/>
        <w:rPr>
          <w:rFonts w:ascii="Times New Roman" w:hAnsi="Times New Roman"/>
          <w:sz w:val="24"/>
          <w:szCs w:val="24"/>
        </w:rPr>
      </w:pPr>
      <w:r>
        <w:rPr>
          <w:rFonts w:ascii="Times New Roman" w:hAnsi="Times New Roman"/>
          <w:color w:val="000000"/>
          <w:sz w:val="24"/>
          <w:szCs w:val="24"/>
        </w:rPr>
        <w:tab/>
      </w:r>
    </w:p>
    <w:p>
      <w:pPr>
        <w:pStyle w:val="Normal"/>
        <w:spacing w:lineRule="auto" w:line="240" w:before="0" w:after="0"/>
        <w:ind w:left="0" w:right="0" w:hanging="0"/>
        <w:jc w:val="both"/>
        <w:rPr>
          <w:rFonts w:ascii="Times New Roman" w:hAnsi="Times New Roman" w:eastAsia="Arial" w:cs="Times New Roman"/>
          <w:color w:val="000000"/>
          <w:sz w:val="24"/>
          <w:szCs w:val="24"/>
          <w:lang w:eastAsia="ru-RU"/>
        </w:rPr>
      </w:pPr>
      <w:r>
        <w:rPr>
          <w:rFonts w:eastAsia="Arial" w:cs="Times New Roman" w:ascii="Times New Roman" w:hAnsi="Times New Roman"/>
          <w:color w:val="000000"/>
          <w:sz w:val="24"/>
          <w:szCs w:val="24"/>
          <w:lang w:eastAsia="ru-RU"/>
        </w:rPr>
      </w:r>
    </w:p>
    <w:tbl>
      <w:tblPr>
        <w:tblpPr w:bottomFromText="0" w:horzAnchor="margin" w:leftFromText="180" w:rightFromText="180" w:tblpX="0" w:tblpY="75" w:topFromText="0" w:vertAnchor="text"/>
        <w:tblW w:w="10020" w:type="dxa"/>
        <w:jc w:val="left"/>
        <w:tblInd w:w="108" w:type="dxa"/>
        <w:tblLayout w:type="fixed"/>
        <w:tblCellMar>
          <w:top w:w="0" w:type="dxa"/>
          <w:left w:w="108" w:type="dxa"/>
          <w:bottom w:w="0" w:type="dxa"/>
          <w:right w:w="108" w:type="dxa"/>
        </w:tblCellMar>
        <w:tblLook w:val="0400"/>
      </w:tblPr>
      <w:tblGrid>
        <w:gridCol w:w="3340"/>
        <w:gridCol w:w="3340"/>
        <w:gridCol w:w="3340"/>
      </w:tblGrid>
      <w:tr>
        <w:trPr/>
        <w:tc>
          <w:tcPr>
            <w:tcW w:w="3340" w:type="dxa"/>
            <w:tcBorders/>
          </w:tcPr>
          <w:p>
            <w:pPr>
              <w:pStyle w:val="Normal"/>
              <w:widowControl w:val="false"/>
              <w:shd w:val="clear" w:color="auto" w:fill="FFFFFF"/>
              <w:spacing w:lineRule="auto" w:line="276" w:before="0" w:after="0"/>
              <w:rPr>
                <w:rFonts w:ascii="Times New Roman" w:hAnsi="Times New Roman" w:eastAsia="Arial" w:cs="Times New Roman"/>
                <w:color w:val="000000"/>
                <w:sz w:val="16"/>
                <w:szCs w:val="16"/>
                <w:lang w:eastAsia="ru-RU"/>
              </w:rPr>
            </w:pPr>
            <w:r>
              <w:rPr>
                <w:rFonts w:eastAsia="Arial" w:cs="Times New Roman" w:ascii="Times New Roman" w:hAnsi="Times New Roman"/>
                <w:color w:val="000000"/>
                <w:sz w:val="16"/>
                <w:szCs w:val="16"/>
                <w:lang w:eastAsia="ru-RU"/>
              </w:rPr>
            </w:r>
          </w:p>
          <w:p>
            <w:pPr>
              <w:pStyle w:val="Normal"/>
              <w:widowControl w:val="false"/>
              <w:shd w:val="clear" w:color="auto" w:fill="FFFFFF"/>
              <w:spacing w:lineRule="auto" w:line="276" w:before="0" w:after="0"/>
              <w:jc w:val="center"/>
              <w:rPr>
                <w:rFonts w:ascii="Times New Roman" w:hAnsi="Times New Roman" w:eastAsia="Arial" w:cs="Times New Roman"/>
                <w:color w:val="000000"/>
                <w:sz w:val="24"/>
                <w:szCs w:val="24"/>
                <w:lang w:eastAsia="ru-RU"/>
              </w:rPr>
            </w:pPr>
            <w:r>
              <w:rPr>
                <w:rFonts w:eastAsia="Arial" w:cs="Times New Roman" w:ascii="Times New Roman" w:hAnsi="Times New Roman"/>
                <w:color w:val="000000"/>
                <w:sz w:val="18"/>
                <w:szCs w:val="18"/>
                <w:lang w:eastAsia="ru-RU"/>
              </w:rPr>
              <w:t>_____________________________</w:t>
            </w:r>
          </w:p>
        </w:tc>
        <w:tc>
          <w:tcPr>
            <w:tcW w:w="3340" w:type="dxa"/>
            <w:tcBorders/>
          </w:tcPr>
          <w:p>
            <w:pPr>
              <w:pStyle w:val="Normal"/>
              <w:widowControl w:val="false"/>
              <w:shd w:val="clear" w:color="auto" w:fill="FFFFFF"/>
              <w:spacing w:lineRule="auto" w:line="276" w:before="0" w:after="0"/>
              <w:jc w:val="center"/>
              <w:rPr>
                <w:rFonts w:ascii="Times New Roman" w:hAnsi="Times New Roman" w:eastAsia="Arial" w:cs="Times New Roman"/>
                <w:color w:val="000000"/>
                <w:sz w:val="18"/>
                <w:szCs w:val="18"/>
                <w:lang w:eastAsia="ru-RU"/>
              </w:rPr>
            </w:pPr>
            <w:r>
              <w:rPr>
                <w:rFonts w:eastAsia="Arial" w:cs="Times New Roman" w:ascii="Times New Roman" w:hAnsi="Times New Roman"/>
                <w:color w:val="000000"/>
                <w:sz w:val="18"/>
                <w:szCs w:val="18"/>
                <w:lang w:eastAsia="ru-RU"/>
              </w:rPr>
            </w:r>
          </w:p>
          <w:p>
            <w:pPr>
              <w:pStyle w:val="Normal"/>
              <w:widowControl w:val="false"/>
              <w:shd w:val="clear" w:color="auto" w:fill="FFFFFF"/>
              <w:spacing w:lineRule="auto" w:line="276" w:before="0" w:after="0"/>
              <w:jc w:val="center"/>
              <w:rPr>
                <w:rFonts w:ascii="Times New Roman" w:hAnsi="Times New Roman" w:eastAsia="Arial" w:cs="Times New Roman"/>
                <w:color w:val="000000"/>
                <w:sz w:val="24"/>
                <w:szCs w:val="24"/>
                <w:lang w:eastAsia="ru-RU"/>
              </w:rPr>
            </w:pPr>
            <w:r>
              <w:rPr>
                <w:rFonts w:eastAsia="Arial" w:cs="Times New Roman" w:ascii="Times New Roman" w:hAnsi="Times New Roman"/>
                <w:color w:val="000000"/>
                <w:sz w:val="18"/>
                <w:szCs w:val="18"/>
                <w:lang w:eastAsia="ru-RU"/>
              </w:rPr>
              <w:t>__________________________</w:t>
            </w:r>
          </w:p>
        </w:tc>
        <w:tc>
          <w:tcPr>
            <w:tcW w:w="3340" w:type="dxa"/>
            <w:tcBorders/>
          </w:tcPr>
          <w:p>
            <w:pPr>
              <w:pStyle w:val="Normal"/>
              <w:widowControl w:val="false"/>
              <w:shd w:val="clear" w:color="auto" w:fill="FFFFFF"/>
              <w:spacing w:lineRule="auto" w:line="276" w:before="0" w:after="0"/>
              <w:jc w:val="center"/>
              <w:rPr>
                <w:rFonts w:ascii="Times New Roman" w:hAnsi="Times New Roman" w:eastAsia="Arial" w:cs="Times New Roman"/>
                <w:color w:val="000000"/>
                <w:sz w:val="18"/>
                <w:szCs w:val="18"/>
                <w:lang w:eastAsia="ru-RU"/>
              </w:rPr>
            </w:pPr>
            <w:r>
              <w:rPr>
                <w:rFonts w:eastAsia="Arial" w:cs="Times New Roman" w:ascii="Times New Roman" w:hAnsi="Times New Roman"/>
                <w:color w:val="000000"/>
                <w:sz w:val="18"/>
                <w:szCs w:val="18"/>
                <w:lang w:eastAsia="ru-RU"/>
              </w:rPr>
            </w:r>
          </w:p>
          <w:p>
            <w:pPr>
              <w:pStyle w:val="Normal"/>
              <w:widowControl w:val="false"/>
              <w:shd w:val="clear" w:color="auto" w:fill="FFFFFF"/>
              <w:spacing w:lineRule="auto" w:line="276" w:before="0" w:after="0"/>
              <w:jc w:val="center"/>
              <w:rPr>
                <w:rFonts w:ascii="Times New Roman" w:hAnsi="Times New Roman" w:eastAsia="Arial" w:cs="Times New Roman"/>
                <w:color w:val="000000"/>
                <w:sz w:val="24"/>
                <w:szCs w:val="24"/>
                <w:lang w:eastAsia="ru-RU"/>
              </w:rPr>
            </w:pPr>
            <w:r>
              <w:rPr>
                <w:rFonts w:eastAsia="Arial" w:cs="Times New Roman" w:ascii="Times New Roman" w:hAnsi="Times New Roman"/>
                <w:color w:val="000000"/>
                <w:sz w:val="18"/>
                <w:szCs w:val="18"/>
                <w:lang w:eastAsia="ru-RU"/>
              </w:rPr>
              <w:t>_________________________</w:t>
            </w:r>
          </w:p>
        </w:tc>
      </w:tr>
      <w:tr>
        <w:trPr/>
        <w:tc>
          <w:tcPr>
            <w:tcW w:w="3340" w:type="dxa"/>
            <w:tcBorders/>
          </w:tcPr>
          <w:p>
            <w:pPr>
              <w:pStyle w:val="Normal"/>
              <w:widowControl w:val="false"/>
              <w:shd w:val="clear" w:color="auto" w:fill="FFFFFF"/>
              <w:spacing w:lineRule="auto" w:line="276" w:before="0" w:after="0"/>
              <w:jc w:val="center"/>
              <w:rPr>
                <w:rFonts w:ascii="Times New Roman" w:hAnsi="Times New Roman" w:eastAsia="Arial" w:cs="Times New Roman"/>
                <w:color w:val="000000"/>
                <w:sz w:val="24"/>
                <w:szCs w:val="24"/>
                <w:lang w:eastAsia="ru-RU"/>
              </w:rPr>
            </w:pPr>
            <w:r>
              <w:rPr>
                <w:rFonts w:eastAsia="Arial" w:cs="Times New Roman" w:ascii="Times New Roman" w:hAnsi="Times New Roman"/>
                <w:i/>
                <w:color w:val="000000"/>
                <w:sz w:val="14"/>
                <w:szCs w:val="14"/>
                <w:lang w:eastAsia="ru-RU"/>
              </w:rPr>
              <w:t>посада уповноваженої особи Учасника</w:t>
            </w:r>
          </w:p>
        </w:tc>
        <w:tc>
          <w:tcPr>
            <w:tcW w:w="3340" w:type="dxa"/>
            <w:tcBorders/>
          </w:tcPr>
          <w:p>
            <w:pPr>
              <w:pStyle w:val="Normal"/>
              <w:widowControl w:val="false"/>
              <w:shd w:val="clear" w:color="auto" w:fill="FFFFFF"/>
              <w:spacing w:lineRule="auto" w:line="276" w:before="0" w:after="0"/>
              <w:jc w:val="center"/>
              <w:rPr>
                <w:rFonts w:ascii="Times New Roman" w:hAnsi="Times New Roman" w:eastAsia="Arial" w:cs="Times New Roman"/>
                <w:color w:val="000000"/>
                <w:sz w:val="24"/>
                <w:szCs w:val="24"/>
                <w:lang w:eastAsia="ru-RU"/>
              </w:rPr>
            </w:pPr>
            <w:r>
              <w:rPr>
                <w:rFonts w:eastAsia="Arial" w:cs="Times New Roman" w:ascii="Times New Roman" w:hAnsi="Times New Roman"/>
                <w:i/>
                <w:color w:val="000000"/>
                <w:sz w:val="14"/>
                <w:szCs w:val="14"/>
                <w:lang w:eastAsia="ru-RU"/>
              </w:rPr>
              <w:t>підпис та печатка (за наявності)</w:t>
            </w:r>
          </w:p>
        </w:tc>
        <w:tc>
          <w:tcPr>
            <w:tcW w:w="3340" w:type="dxa"/>
            <w:tcBorders/>
          </w:tcPr>
          <w:p>
            <w:pPr>
              <w:pStyle w:val="Normal"/>
              <w:widowControl w:val="false"/>
              <w:shd w:val="clear" w:color="auto" w:fill="FFFFFF"/>
              <w:spacing w:lineRule="auto" w:line="276" w:before="0" w:after="0"/>
              <w:jc w:val="center"/>
              <w:rPr>
                <w:rFonts w:ascii="Times New Roman" w:hAnsi="Times New Roman" w:eastAsia="Arial" w:cs="Times New Roman"/>
                <w:color w:val="000000"/>
                <w:sz w:val="24"/>
                <w:szCs w:val="24"/>
                <w:lang w:eastAsia="ru-RU"/>
              </w:rPr>
            </w:pPr>
            <w:r>
              <w:rPr>
                <w:rFonts w:eastAsia="Arial" w:cs="Times New Roman" w:ascii="Times New Roman" w:hAnsi="Times New Roman"/>
                <w:i/>
                <w:color w:val="000000"/>
                <w:sz w:val="14"/>
                <w:szCs w:val="14"/>
                <w:lang w:eastAsia="ru-RU"/>
              </w:rPr>
              <w:t>прізвище, ініціали</w:t>
            </w:r>
          </w:p>
        </w:tc>
      </w:tr>
    </w:tbl>
    <w:p>
      <w:pPr>
        <w:pStyle w:val="Normal"/>
        <w:shd w:val="clear" w:color="auto" w:fill="FFFFFF"/>
        <w:spacing w:lineRule="auto" w:line="240" w:before="0" w:after="0"/>
        <w:jc w:val="both"/>
        <w:rPr>
          <w:rFonts w:ascii="Times New Roman" w:hAnsi="Times New Roman" w:eastAsia="Times New Roman" w:cs="Times New Roman"/>
          <w:iCs/>
          <w:sz w:val="18"/>
          <w:szCs w:val="18"/>
          <w:lang w:eastAsia="ru-RU"/>
        </w:rPr>
      </w:pPr>
      <w:r>
        <w:rPr>
          <w:rFonts w:eastAsia="Times New Roman" w:cs="Times New Roman" w:ascii="Times New Roman" w:hAnsi="Times New Roman"/>
          <w:iCs/>
          <w:sz w:val="18"/>
          <w:szCs w:val="18"/>
          <w:lang w:eastAsia="ru-RU"/>
        </w:rPr>
      </w:r>
    </w:p>
    <w:p>
      <w:pPr>
        <w:pStyle w:val="Normal"/>
        <w:shd w:val="clear" w:color="auto" w:fill="FFFFFF"/>
        <w:spacing w:lineRule="auto" w:line="240" w:before="0" w:after="0"/>
        <w:jc w:val="both"/>
        <w:rPr>
          <w:rFonts w:ascii="Times New Roman" w:hAnsi="Times New Roman" w:eastAsia="Times New Roman" w:cs="Times New Roman"/>
          <w:i/>
          <w:i/>
          <w:sz w:val="18"/>
          <w:szCs w:val="18"/>
          <w:lang w:eastAsia="ru-RU"/>
        </w:rPr>
      </w:pPr>
      <w:r>
        <w:rPr>
          <w:rFonts w:eastAsia="Times New Roman" w:cs="Times New Roman" w:ascii="Times New Roman" w:hAnsi="Times New Roman"/>
          <w:i/>
          <w:sz w:val="18"/>
          <w:szCs w:val="18"/>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Pr>
          <w:rFonts w:eastAsia="Times New Roman" w:cs="Times New Roman" w:ascii="Times New Roman" w:hAnsi="Times New Roman"/>
          <w:i/>
          <w:sz w:val="18"/>
          <w:szCs w:val="18"/>
          <w:u w:val="single"/>
          <w:lang w:eastAsia="ru-RU"/>
        </w:rPr>
        <w:t>Після кожного такого посилання слід вважати наявний вираз «або еквівалент».</w:t>
      </w:r>
      <w:r>
        <w:rPr>
          <w:rFonts w:eastAsia="Times New Roman" w:cs="Times New Roman" w:ascii="Times New Roman" w:hAnsi="Times New Roman"/>
          <w:i/>
          <w:sz w:val="18"/>
          <w:szCs w:val="18"/>
          <w:lang w:eastAsia="ru-RU"/>
        </w:rPr>
        <w:t xml:space="preserve"> </w:t>
      </w:r>
    </w:p>
    <w:p>
      <w:pPr>
        <w:pStyle w:val="Normal"/>
        <w:shd w:val="clear" w:color="auto" w:fill="FFFFFF"/>
        <w:spacing w:lineRule="auto" w:line="240" w:before="0" w:after="0"/>
        <w:jc w:val="both"/>
        <w:rPr>
          <w:rFonts w:ascii="Times New Roman" w:hAnsi="Times New Roman" w:eastAsia="Times New Roman" w:cs="Times New Roman"/>
          <w:i/>
          <w:i/>
          <w:sz w:val="20"/>
          <w:szCs w:val="20"/>
          <w:u w:val="single"/>
          <w:lang w:eastAsia="ru-RU"/>
        </w:rPr>
      </w:pPr>
      <w:r>
        <w:rPr>
          <w:rFonts w:eastAsia="Times New Roman" w:cs="Times New Roman" w:ascii="Times New Roman" w:hAnsi="Times New Roman"/>
          <w:i/>
          <w:sz w:val="20"/>
          <w:szCs w:val="20"/>
          <w:u w:val="single"/>
          <w:lang w:eastAsia="ru-RU"/>
        </w:rPr>
      </w:r>
    </w:p>
    <w:p>
      <w:pPr>
        <w:pStyle w:val="Normal"/>
        <w:shd w:val="clear" w:color="auto" w:fill="FFFFFF"/>
        <w:spacing w:lineRule="auto" w:line="240" w:before="0" w:after="0"/>
        <w:jc w:val="both"/>
        <w:rPr>
          <w:rFonts w:ascii="Times New Roman" w:hAnsi="Times New Roman" w:eastAsia="Times New Roman" w:cs="Times New Roman"/>
          <w:i/>
          <w:i/>
          <w:sz w:val="20"/>
          <w:szCs w:val="20"/>
          <w:u w:val="single"/>
          <w:lang w:eastAsia="ru-RU"/>
        </w:rPr>
      </w:pPr>
      <w:r>
        <w:rPr>
          <w:rFonts w:eastAsia="Times New Roman" w:cs="Times New Roman" w:ascii="Times New Roman" w:hAnsi="Times New Roman"/>
          <w:i/>
          <w:sz w:val="20"/>
          <w:szCs w:val="20"/>
          <w:u w:val="single"/>
          <w:lang w:eastAsia="ru-RU"/>
        </w:rPr>
      </w:r>
    </w:p>
    <w:p>
      <w:pPr>
        <w:pStyle w:val="Normal"/>
        <w:shd w:val="clear" w:color="auto" w:fill="FFFFFF"/>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r>
        <w:br w:type="page"/>
      </w:r>
    </w:p>
    <w:p>
      <w:pPr>
        <w:pStyle w:val="Normal"/>
        <w:shd w:val="clear" w:color="auto" w:fill="FFFFFF"/>
        <w:spacing w:lineRule="auto" w:line="240" w:before="0" w:after="0"/>
        <w:jc w:val="right"/>
        <w:rPr>
          <w:rFonts w:ascii="Times New Roman" w:hAnsi="Times New Roman" w:eastAsia="Arial" w:cs="Times New Roman"/>
          <w:sz w:val="24"/>
          <w:szCs w:val="24"/>
          <w:lang w:eastAsia="ru-RU"/>
        </w:rPr>
      </w:pPr>
      <w:r>
        <w:rPr>
          <w:rFonts w:eastAsia="Times New Roman" w:cs="Times New Roman" w:ascii="Times New Roman" w:hAnsi="Times New Roman"/>
          <w:b/>
          <w:sz w:val="24"/>
          <w:szCs w:val="24"/>
          <w:lang w:eastAsia="ru-RU"/>
        </w:rPr>
        <w:t>Додаток 4</w:t>
      </w:r>
    </w:p>
    <w:p>
      <w:pPr>
        <w:pStyle w:val="Normal"/>
        <w:shd w:val="clear" w:color="auto" w:fill="FFFFFF"/>
        <w:spacing w:lineRule="auto" w:line="240" w:before="0" w:after="0"/>
        <w:jc w:val="right"/>
        <w:rPr>
          <w:rFonts w:ascii="Times New Roman" w:hAnsi="Times New Roman" w:eastAsia="Arial"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до тендерної документації</w:t>
      </w:r>
    </w:p>
    <w:p>
      <w:pPr>
        <w:pStyle w:val="Normal"/>
        <w:tabs>
          <w:tab w:val="clear" w:pos="720"/>
          <w:tab w:val="left" w:pos="567" w:leader="none"/>
        </w:tabs>
        <w:spacing w:lineRule="auto" w:line="240" w:before="0" w:after="0"/>
        <w:jc w:val="both"/>
        <w:rPr>
          <w:rFonts w:ascii="Times New Roman" w:hAnsi="Times New Roman" w:eastAsia="Times New Roman" w:cs="Times New Roman"/>
          <w:b/>
          <w:b/>
          <w:sz w:val="16"/>
          <w:szCs w:val="16"/>
          <w:lang w:eastAsia="ru-RU"/>
        </w:rPr>
      </w:pPr>
      <w:r>
        <w:rPr>
          <w:rFonts w:eastAsia="Times New Roman" w:cs="Times New Roman" w:ascii="Times New Roman" w:hAnsi="Times New Roman"/>
          <w:b/>
          <w:sz w:val="16"/>
          <w:szCs w:val="16"/>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tabs>
          <w:tab w:val="clear" w:pos="720"/>
          <w:tab w:val="left" w:pos="142" w:leader="none"/>
        </w:tabs>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ПРОЕКТ ДОГОВОРУ</w:t>
      </w:r>
    </w:p>
    <w:p>
      <w:pPr>
        <w:pStyle w:val="Normal"/>
        <w:tabs>
          <w:tab w:val="clear" w:pos="720"/>
          <w:tab w:val="left" w:pos="142" w:leader="none"/>
        </w:tabs>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rPr>
          <w:rFonts w:ascii="Times New Roman" w:hAnsi="Times New Roman" w:eastAsia="Arial" w:cs="Times New Roman"/>
          <w:sz w:val="24"/>
          <w:szCs w:val="24"/>
          <w:lang w:eastAsia="ru-RU"/>
        </w:rPr>
      </w:pPr>
      <w:r>
        <w:rPr>
          <w:rFonts w:eastAsia="Arial" w:cs="Times New Roman" w:ascii="Times New Roman" w:hAnsi="Times New Roman"/>
          <w:sz w:val="24"/>
          <w:szCs w:val="24"/>
          <w:lang w:eastAsia="ru-RU"/>
        </w:rPr>
        <w:t xml:space="preserve">м. </w:t>
      </w:r>
      <w:r>
        <w:rPr>
          <w:rFonts w:eastAsia="Arial" w:cs="Times New Roman" w:ascii="Times New Roman" w:hAnsi="Times New Roman"/>
          <w:sz w:val="24"/>
          <w:szCs w:val="24"/>
          <w:lang w:eastAsia="ru-RU"/>
        </w:rPr>
        <w:t>Житомир</w:t>
      </w:r>
      <w:r>
        <w:rPr>
          <w:rFonts w:eastAsia="Arial" w:cs="Times New Roman" w:ascii="Times New Roman" w:hAnsi="Times New Roman"/>
          <w:sz w:val="24"/>
          <w:szCs w:val="24"/>
          <w:lang w:eastAsia="ru-RU"/>
        </w:rPr>
        <w:t xml:space="preserve"> </w:t>
        <w:tab/>
        <w:tab/>
        <w:tab/>
        <w:tab/>
        <w:tab/>
        <w:tab/>
        <w:tab/>
        <w:tab/>
        <w:tab/>
        <w:t>_____________2023р.</w:t>
      </w:r>
    </w:p>
    <w:p>
      <w:pPr>
        <w:pStyle w:val="Normal"/>
        <w:spacing w:lineRule="auto" w:line="240" w:before="0" w:after="0"/>
        <w:rPr>
          <w:rFonts w:ascii="Times New Roman" w:hAnsi="Times New Roman" w:eastAsia="Arial" w:cs="Times New Roman"/>
          <w:sz w:val="24"/>
          <w:szCs w:val="24"/>
          <w:lang w:eastAsia="ru-RU"/>
        </w:rPr>
      </w:pPr>
      <w:r>
        <w:rPr>
          <w:rFonts w:eastAsia="Arial"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Arial" w:cs="Times New Roman"/>
          <w:sz w:val="24"/>
          <w:szCs w:val="24"/>
          <w:lang w:eastAsia="ru-RU"/>
        </w:rPr>
      </w:pPr>
      <w:r>
        <w:rPr>
          <w:rFonts w:eastAsia="Arial" w:cs="Times New Roman" w:ascii="Times New Roman" w:hAnsi="Times New Roman"/>
          <w:b/>
          <w:sz w:val="24"/>
          <w:szCs w:val="24"/>
          <w:lang w:eastAsia="ru-RU"/>
        </w:rPr>
        <w:t>У</w:t>
      </w:r>
      <w:r>
        <w:rPr>
          <w:rFonts w:eastAsia="Arial" w:cs="Times New Roman" w:ascii="Times New Roman" w:hAnsi="Times New Roman"/>
          <w:b/>
          <w:sz w:val="24"/>
          <w:szCs w:val="24"/>
          <w:lang w:eastAsia="ru-RU"/>
        </w:rPr>
        <w:t xml:space="preserve">правління поліції </w:t>
      </w:r>
      <w:r>
        <w:rPr>
          <w:rFonts w:eastAsia="Arial" w:cs="Times New Roman" w:ascii="Times New Roman" w:hAnsi="Times New Roman"/>
          <w:b/>
          <w:sz w:val="24"/>
          <w:szCs w:val="24"/>
          <w:lang w:eastAsia="ru-RU"/>
        </w:rPr>
        <w:t>охорони в Житомирс</w:t>
      </w:r>
      <w:r>
        <w:rPr>
          <w:rFonts w:eastAsia="Arial" w:cs="Times New Roman" w:ascii="Times New Roman" w:hAnsi="Times New Roman"/>
          <w:b/>
          <w:sz w:val="24"/>
          <w:szCs w:val="24"/>
          <w:lang w:eastAsia="ru-RU"/>
        </w:rPr>
        <w:t>ькій області</w:t>
      </w:r>
      <w:r>
        <w:rPr>
          <w:rFonts w:eastAsia="Arial" w:cs="Times New Roman" w:ascii="Times New Roman" w:hAnsi="Times New Roman"/>
          <w:sz w:val="24"/>
          <w:szCs w:val="24"/>
          <w:lang w:eastAsia="ru-RU"/>
        </w:rPr>
        <w:t xml:space="preserve">, яке в подальшому іменується  як «Покупець», в особі начальника </w:t>
      </w:r>
      <w:r>
        <w:rPr>
          <w:rFonts w:eastAsia="Arial" w:cs="Times New Roman" w:ascii="Times New Roman" w:hAnsi="Times New Roman"/>
          <w:sz w:val="24"/>
          <w:szCs w:val="24"/>
          <w:lang w:eastAsia="ru-RU"/>
        </w:rPr>
        <w:t>Товкача Ігора Петровича</w:t>
      </w:r>
      <w:r>
        <w:rPr>
          <w:rFonts w:eastAsia="Arial" w:cs="Times New Roman" w:ascii="Times New Roman" w:hAnsi="Times New Roman"/>
          <w:sz w:val="24"/>
          <w:szCs w:val="24"/>
          <w:lang w:eastAsia="ru-RU"/>
        </w:rPr>
        <w:t xml:space="preserve">, що діє на підставі </w:t>
      </w:r>
      <w:r>
        <w:rPr>
          <w:rFonts w:eastAsia="Arial" w:cs="Times New Roman" w:ascii="Times New Roman" w:hAnsi="Times New Roman"/>
          <w:sz w:val="24"/>
          <w:szCs w:val="24"/>
          <w:lang w:eastAsia="ru-RU"/>
        </w:rPr>
        <w:t xml:space="preserve">Положення </w:t>
      </w:r>
      <w:r>
        <w:rPr>
          <w:rFonts w:eastAsia="Arial" w:cs="Times New Roman" w:ascii="Times New Roman" w:hAnsi="Times New Roman"/>
          <w:sz w:val="24"/>
          <w:szCs w:val="24"/>
          <w:lang w:eastAsia="ru-RU"/>
        </w:rPr>
        <w:t xml:space="preserve">з однієї сторони, та </w:t>
      </w:r>
    </w:p>
    <w:p>
      <w:pPr>
        <w:pStyle w:val="Normal"/>
        <w:spacing w:lineRule="auto" w:line="240" w:before="0" w:after="0"/>
        <w:ind w:firstLine="709"/>
        <w:jc w:val="both"/>
        <w:rPr>
          <w:rFonts w:ascii="Times New Roman" w:hAnsi="Times New Roman" w:eastAsia="Arial" w:cs="Times New Roman"/>
          <w:sz w:val="24"/>
          <w:szCs w:val="24"/>
          <w:lang w:eastAsia="ru-RU"/>
        </w:rPr>
      </w:pPr>
      <w:r>
        <w:rPr>
          <w:rFonts w:eastAsia="Arial" w:cs="Times New Roman" w:ascii="Times New Roman" w:hAnsi="Times New Roman"/>
          <w:b/>
          <w:sz w:val="24"/>
          <w:szCs w:val="24"/>
          <w:lang w:eastAsia="ru-RU"/>
        </w:rPr>
        <w:t>_____________________________________________________</w:t>
      </w:r>
      <w:r>
        <w:rPr>
          <w:rFonts w:eastAsia="Arial" w:cs="Times New Roman" w:ascii="Times New Roman" w:hAnsi="Times New Roman"/>
          <w:sz w:val="24"/>
          <w:szCs w:val="24"/>
          <w:lang w:eastAsia="ru-RU"/>
        </w:rPr>
        <w:t xml:space="preserve"> названий в подальшому «Продавець», що діє на підставі __________________________________________________________ з іншої сторони, разом – Сторони, уклали цей договір (далі – Договір) про наступне:</w:t>
      </w:r>
    </w:p>
    <w:p>
      <w:pPr>
        <w:pStyle w:val="Normal"/>
        <w:spacing w:lineRule="auto" w:line="240" w:before="0" w:after="0"/>
        <w:ind w:firstLine="709"/>
        <w:jc w:val="both"/>
        <w:rPr>
          <w:rFonts w:ascii="Times New Roman" w:hAnsi="Times New Roman" w:eastAsia="Arial" w:cs="Times New Roman"/>
          <w:sz w:val="24"/>
          <w:szCs w:val="24"/>
          <w:lang w:eastAsia="ru-RU"/>
        </w:rPr>
      </w:pPr>
      <w:r>
        <w:rPr>
          <w:rFonts w:eastAsia="Arial" w:cs="Times New Roman" w:ascii="Times New Roman" w:hAnsi="Times New Roman"/>
          <w:sz w:val="24"/>
          <w:szCs w:val="24"/>
          <w:lang w:eastAsia="ru-RU"/>
        </w:rPr>
      </w:r>
    </w:p>
    <w:p>
      <w:pPr>
        <w:pStyle w:val="Normal"/>
        <w:numPr>
          <w:ilvl w:val="0"/>
          <w:numId w:val="6"/>
        </w:numPr>
        <w:spacing w:lineRule="auto" w:line="240" w:before="0" w:after="0"/>
        <w:jc w:val="center"/>
        <w:rPr>
          <w:rFonts w:ascii="Times New Roman" w:hAnsi="Times New Roman" w:eastAsia="Arial" w:cs="Times New Roman"/>
          <w:b/>
          <w:b/>
          <w:sz w:val="24"/>
          <w:szCs w:val="24"/>
          <w:lang w:eastAsia="ru-RU"/>
        </w:rPr>
      </w:pPr>
      <w:r>
        <w:rPr>
          <w:rFonts w:eastAsia="Arial" w:cs="Times New Roman" w:ascii="Times New Roman" w:hAnsi="Times New Roman"/>
          <w:b/>
          <w:sz w:val="24"/>
          <w:szCs w:val="24"/>
          <w:lang w:eastAsia="ru-RU"/>
        </w:rPr>
        <w:t>Предмет договору</w:t>
      </w:r>
    </w:p>
    <w:p>
      <w:pPr>
        <w:pStyle w:val="Normal"/>
        <w:numPr>
          <w:ilvl w:val="1"/>
          <w:numId w:val="6"/>
        </w:numPr>
        <w:shd w:val="clear" w:color="auto" w:fill="FFFFFF"/>
        <w:suppressAutoHyphens w:val="true"/>
        <w:spacing w:lineRule="auto" w:line="240" w:before="0" w:after="0"/>
        <w:ind w:left="142" w:firstLine="567"/>
        <w:jc w:val="both"/>
        <w:rPr>
          <w:rFonts w:ascii="Times New Roman" w:hAnsi="Times New Roman" w:eastAsia="Arial" w:cs="Times New Roman"/>
          <w:color w:val="000000"/>
          <w:sz w:val="24"/>
          <w:szCs w:val="24"/>
          <w:lang w:eastAsia="ru-RU"/>
        </w:rPr>
      </w:pPr>
      <w:r>
        <w:rPr>
          <w:rFonts w:eastAsia="Arial" w:cs="Times New Roman" w:ascii="Times New Roman" w:hAnsi="Times New Roman"/>
          <w:sz w:val="24"/>
          <w:szCs w:val="24"/>
          <w:lang w:eastAsia="ru-RU"/>
        </w:rPr>
        <w:t>Предметом договору є товар (майно), а саме</w:t>
      </w:r>
      <w:r>
        <w:rPr>
          <w:rFonts w:eastAsia="Arial" w:cs="Times New Roman" w:ascii="Times New Roman" w:hAnsi="Times New Roman"/>
          <w:color w:val="FF0000"/>
          <w:sz w:val="24"/>
          <w:szCs w:val="24"/>
          <w:lang w:eastAsia="ru-RU"/>
        </w:rPr>
        <w:t xml:space="preserve">: </w:t>
      </w:r>
      <w:r>
        <w:rPr>
          <w:rFonts w:eastAsia="Arial" w:cs="Times New Roman" w:ascii="Times New Roman" w:hAnsi="Times New Roman"/>
          <w:b/>
          <w:color w:val="000000"/>
          <w:sz w:val="24"/>
          <w:szCs w:val="24"/>
        </w:rPr>
        <w:t>автомобільні шини</w:t>
      </w:r>
      <w:r>
        <w:rPr>
          <w:rFonts w:eastAsia="Arial" w:cs="Times New Roman" w:ascii="Times New Roman" w:hAnsi="Times New Roman"/>
          <w:color w:val="000000"/>
          <w:sz w:val="24"/>
          <w:szCs w:val="24"/>
          <w:lang w:eastAsia="ru-RU"/>
        </w:rPr>
        <w:t xml:space="preserve"> </w:t>
      </w:r>
      <w:r>
        <w:rPr>
          <w:rFonts w:eastAsia="Arial" w:cs="Times New Roman" w:ascii="Times New Roman" w:hAnsi="Times New Roman"/>
          <w:b/>
          <w:color w:val="000000"/>
          <w:sz w:val="24"/>
          <w:szCs w:val="24"/>
        </w:rPr>
        <w:t xml:space="preserve">(ДК 021:2015 – 34350000-5-« Шини для транспортних засобів великої та малої тоннажності») у кількості </w:t>
      </w:r>
      <w:r>
        <w:rPr>
          <w:rFonts w:eastAsia="Arial" w:cs="Times New Roman" w:ascii="Times New Roman" w:hAnsi="Times New Roman"/>
          <w:b/>
          <w:color w:val="000000"/>
          <w:sz w:val="24"/>
          <w:szCs w:val="24"/>
        </w:rPr>
        <w:t>36</w:t>
      </w:r>
      <w:r>
        <w:rPr>
          <w:rFonts w:eastAsia="Arial" w:cs="Times New Roman" w:ascii="Times New Roman" w:hAnsi="Times New Roman"/>
          <w:b/>
          <w:color w:val="000000"/>
          <w:sz w:val="24"/>
          <w:szCs w:val="24"/>
        </w:rPr>
        <w:t xml:space="preserve"> шт., </w:t>
      </w:r>
      <w:r>
        <w:rPr>
          <w:rFonts w:eastAsia="Arial" w:cs="Times New Roman" w:ascii="Times New Roman" w:hAnsi="Times New Roman"/>
          <w:color w:val="000000"/>
          <w:sz w:val="24"/>
          <w:szCs w:val="24"/>
          <w:lang w:eastAsia="ru-RU"/>
        </w:rPr>
        <w:t>згідно Специфікації (додаток 1), яка є невід’ємною частиною цього Договору</w:t>
      </w:r>
      <w:r>
        <w:rPr>
          <w:rFonts w:eastAsia="Arial" w:cs="Times New Roman" w:ascii="Times New Roman" w:hAnsi="Times New Roman"/>
          <w:b/>
          <w:bCs/>
          <w:color w:val="000000"/>
          <w:sz w:val="24"/>
          <w:szCs w:val="24"/>
          <w:lang w:eastAsia="ru-RU"/>
        </w:rPr>
        <w:t>.</w:t>
      </w:r>
    </w:p>
    <w:p>
      <w:pPr>
        <w:pStyle w:val="Normal"/>
        <w:suppressAutoHyphens w:val="true"/>
        <w:spacing w:lineRule="auto" w:line="240" w:before="0" w:after="0"/>
        <w:ind w:firstLine="709"/>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w:t>
      </w:r>
      <w:r>
        <w:rPr>
          <w:rFonts w:eastAsia="Times New Roman" w:cs="Times New Roman" w:ascii="Times New Roman" w:hAnsi="Times New Roman"/>
          <w:sz w:val="24"/>
          <w:szCs w:val="24"/>
          <w:lang w:eastAsia="zh-CN"/>
        </w:rPr>
        <w:t>2</w:t>
      </w:r>
      <w:r>
        <w:rPr>
          <w:rFonts w:eastAsia="Times New Roman" w:cs="Times New Roman" w:ascii="Times New Roman" w:hAnsi="Times New Roman"/>
          <w:sz w:val="24"/>
          <w:szCs w:val="24"/>
          <w:lang w:eastAsia="zh-CN"/>
        </w:rPr>
        <w:t>. Продавець зобов’язується передати у власність Покупця товар в асортименті та по цінам, вказаним в Специфікації та накладних, а Покупець зобов’язується прийняти товар і оплатити його на умовах цього Договору.</w:t>
      </w:r>
    </w:p>
    <w:p>
      <w:pPr>
        <w:pStyle w:val="Normal"/>
        <w:spacing w:lineRule="auto" w:line="240" w:before="0" w:after="0"/>
        <w:ind w:firstLine="720"/>
        <w:jc w:val="both"/>
        <w:rPr>
          <w:rFonts w:ascii="Times New Roman" w:hAnsi="Times New Roman" w:eastAsia="Arial" w:cs="Times New Roman"/>
          <w:sz w:val="24"/>
          <w:szCs w:val="24"/>
          <w:lang w:eastAsia="ru-RU"/>
        </w:rPr>
      </w:pPr>
      <w:r>
        <w:rPr>
          <w:rFonts w:eastAsia="Arial" w:cs="Times New Roman" w:ascii="Times New Roman" w:hAnsi="Times New Roman"/>
          <w:sz w:val="24"/>
          <w:szCs w:val="24"/>
          <w:lang w:eastAsia="ru-RU"/>
        </w:rPr>
      </w:r>
    </w:p>
    <w:p>
      <w:pPr>
        <w:pStyle w:val="Normal"/>
        <w:numPr>
          <w:ilvl w:val="0"/>
          <w:numId w:val="6"/>
        </w:numPr>
        <w:spacing w:lineRule="auto" w:line="240" w:before="0" w:after="0"/>
        <w:jc w:val="center"/>
        <w:rPr>
          <w:rFonts w:ascii="Times New Roman" w:hAnsi="Times New Roman" w:eastAsia="Arial" w:cs="Times New Roman"/>
          <w:b/>
          <w:b/>
          <w:sz w:val="24"/>
          <w:szCs w:val="24"/>
          <w:lang w:eastAsia="ru-RU"/>
        </w:rPr>
      </w:pPr>
      <w:r>
        <w:rPr>
          <w:rFonts w:eastAsia="Arial" w:cs="Times New Roman" w:ascii="Times New Roman" w:hAnsi="Times New Roman"/>
          <w:b/>
          <w:sz w:val="24"/>
          <w:szCs w:val="24"/>
          <w:lang w:eastAsia="ru-RU"/>
        </w:rPr>
        <w:t>Ціна Договору</w:t>
      </w:r>
    </w:p>
    <w:p>
      <w:pPr>
        <w:pStyle w:val="Normal"/>
        <w:spacing w:lineRule="auto" w:line="240" w:before="0" w:after="0"/>
        <w:ind w:firstLine="709"/>
        <w:jc w:val="both"/>
        <w:rPr>
          <w:rFonts w:ascii="Times New Roman" w:hAnsi="Times New Roman" w:eastAsia="Arial" w:cs="Times New Roman"/>
          <w:sz w:val="24"/>
          <w:szCs w:val="24"/>
          <w:lang w:eastAsia="ru-RU"/>
        </w:rPr>
      </w:pPr>
      <w:r>
        <w:rPr>
          <w:rFonts w:eastAsia="Arial" w:cs="Times New Roman" w:ascii="Times New Roman" w:hAnsi="Times New Roman"/>
          <w:sz w:val="24"/>
          <w:szCs w:val="24"/>
          <w:lang w:eastAsia="ru-RU"/>
        </w:rPr>
        <w:t>2.1. Ціна товару вказується в Специфікації та накладних і встановлюється у національній валюті України, а також до вартості товару входять витрати на транспортування (доставку), завантаження та розвантаження, зберігання, страхування товару, отримання необхідних дозвільних документів, податки та збори, що сплачуються або мають бути сплачені, усі інші витрати, тощо.</w:t>
      </w:r>
    </w:p>
    <w:p>
      <w:pPr>
        <w:pStyle w:val="Normal"/>
        <w:spacing w:lineRule="auto" w:line="240" w:before="0" w:after="0"/>
        <w:ind w:firstLine="709"/>
        <w:jc w:val="both"/>
        <w:rPr>
          <w:rFonts w:ascii="Times New Roman" w:hAnsi="Times New Roman" w:eastAsia="Arial" w:cs="Times New Roman"/>
          <w:color w:val="000000"/>
          <w:sz w:val="24"/>
          <w:szCs w:val="24"/>
          <w:lang w:eastAsia="ru-RU"/>
        </w:rPr>
      </w:pPr>
      <w:r>
        <w:rPr>
          <w:rFonts w:eastAsia="Arial" w:cs="Times New Roman" w:ascii="Times New Roman" w:hAnsi="Times New Roman"/>
          <w:sz w:val="24"/>
          <w:szCs w:val="24"/>
          <w:lang w:eastAsia="ru-RU"/>
        </w:rPr>
        <w:t xml:space="preserve">2.2. Загальна вартість цього Договору визначається сумою загальних вартостей товару, що вказана в Специфікації (Додаток № 1) та накладних та становить: </w:t>
      </w:r>
      <w:r>
        <w:rPr>
          <w:rFonts w:eastAsia="Arial" w:cs="Times New Roman" w:ascii="Times New Roman" w:hAnsi="Times New Roman"/>
          <w:b/>
          <w:color w:val="000000"/>
          <w:sz w:val="24"/>
          <w:szCs w:val="24"/>
          <w:lang w:eastAsia="ru-RU"/>
        </w:rPr>
        <w:t>________________</w:t>
      </w:r>
      <w:r>
        <w:rPr>
          <w:rFonts w:eastAsia="Arial" w:cs="Times New Roman" w:ascii="Times New Roman" w:hAnsi="Times New Roman"/>
          <w:b/>
          <w:color w:val="000000"/>
          <w:sz w:val="24"/>
          <w:szCs w:val="24"/>
          <w:lang w:val="ru-RU" w:eastAsia="ru-RU"/>
        </w:rPr>
        <w:t xml:space="preserve"> (</w:t>
      </w:r>
      <w:r>
        <w:rPr>
          <w:rFonts w:eastAsia="Arial" w:cs="Times New Roman" w:ascii="Times New Roman" w:hAnsi="Times New Roman"/>
          <w:b/>
          <w:color w:val="000000"/>
          <w:sz w:val="24"/>
          <w:szCs w:val="24"/>
          <w:lang w:eastAsia="ru-RU"/>
        </w:rPr>
        <w:t xml:space="preserve">____________________ </w:t>
      </w:r>
      <w:r>
        <w:rPr>
          <w:rFonts w:eastAsia="Arial" w:cs="Times New Roman" w:ascii="Times New Roman" w:hAnsi="Times New Roman"/>
          <w:b/>
          <w:color w:val="000000"/>
          <w:sz w:val="24"/>
          <w:szCs w:val="24"/>
          <w:lang w:val="ru-RU" w:eastAsia="ru-RU"/>
        </w:rPr>
        <w:t>грив</w:t>
      </w:r>
      <w:r>
        <w:rPr>
          <w:rFonts w:eastAsia="Arial" w:cs="Times New Roman" w:ascii="Times New Roman" w:hAnsi="Times New Roman"/>
          <w:b/>
          <w:color w:val="000000"/>
          <w:sz w:val="24"/>
          <w:szCs w:val="24"/>
          <w:lang w:eastAsia="ru-RU"/>
        </w:rPr>
        <w:t>ень ___</w:t>
      </w:r>
      <w:r>
        <w:rPr>
          <w:rFonts w:eastAsia="Arial" w:cs="Times New Roman" w:ascii="Times New Roman" w:hAnsi="Times New Roman"/>
          <w:b/>
          <w:color w:val="000000"/>
          <w:sz w:val="24"/>
          <w:szCs w:val="24"/>
          <w:lang w:val="ru-RU" w:eastAsia="ru-RU"/>
        </w:rPr>
        <w:t xml:space="preserve"> копiйок)</w:t>
      </w:r>
      <w:r>
        <w:rPr>
          <w:rFonts w:eastAsia="Arial" w:cs="Times New Roman" w:ascii="Times New Roman" w:hAnsi="Times New Roman"/>
          <w:b/>
          <w:color w:val="000000"/>
          <w:sz w:val="24"/>
          <w:szCs w:val="24"/>
          <w:lang w:eastAsia="ru-RU"/>
        </w:rPr>
        <w:t xml:space="preserve">, з ПДВ 0% </w:t>
      </w:r>
      <w:r>
        <w:rPr>
          <w:rFonts w:eastAsia="Arial" w:cs="Times New Roman" w:ascii="Times New Roman" w:hAnsi="Times New Roman"/>
          <w:color w:val="000000"/>
          <w:sz w:val="24"/>
          <w:szCs w:val="24"/>
          <w:lang w:eastAsia="ru-RU"/>
        </w:rPr>
        <w:t>згідно постанови КМУ від 02.03.2022 №178 «Деякі питання обкладання податком на додану вартість за нульовою ставкою у період воєнного стану».</w:t>
      </w:r>
    </w:p>
    <w:p>
      <w:pPr>
        <w:pStyle w:val="Normal"/>
        <w:spacing w:lineRule="auto" w:line="240" w:before="0" w:after="0"/>
        <w:ind w:firstLine="709"/>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2.3. Покупець має право зменшити обсяг закупівлі залежно від реального фінансування видатків. </w:t>
      </w:r>
    </w:p>
    <w:p>
      <w:pPr>
        <w:pStyle w:val="Normal"/>
        <w:suppressAutoHyphens w:val="tru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numPr>
          <w:ilvl w:val="0"/>
          <w:numId w:val="6"/>
        </w:numPr>
        <w:spacing w:lineRule="auto" w:line="240" w:before="0" w:after="0"/>
        <w:jc w:val="center"/>
        <w:rPr>
          <w:rFonts w:ascii="Times New Roman" w:hAnsi="Times New Roman" w:eastAsia="Arial" w:cs="Times New Roman"/>
          <w:b/>
          <w:b/>
          <w:sz w:val="24"/>
          <w:szCs w:val="24"/>
          <w:lang w:eastAsia="ru-RU"/>
        </w:rPr>
      </w:pPr>
      <w:r>
        <w:rPr>
          <w:rFonts w:eastAsia="Arial" w:cs="Times New Roman" w:ascii="Times New Roman" w:hAnsi="Times New Roman"/>
          <w:b/>
          <w:sz w:val="24"/>
          <w:szCs w:val="24"/>
          <w:lang w:eastAsia="ru-RU"/>
        </w:rPr>
        <w:t>Терміни і умови поставки товару</w:t>
      </w:r>
    </w:p>
    <w:p>
      <w:pPr>
        <w:pStyle w:val="Normal"/>
        <w:spacing w:lineRule="auto" w:line="240" w:before="0" w:after="0"/>
        <w:ind w:firstLine="720"/>
        <w:jc w:val="both"/>
        <w:rPr>
          <w:rFonts w:ascii="Times New Roman" w:hAnsi="Times New Roman" w:eastAsia="Arial" w:cs="Times New Roman"/>
          <w:sz w:val="24"/>
          <w:szCs w:val="24"/>
          <w:lang w:eastAsia="ru-RU"/>
        </w:rPr>
      </w:pPr>
      <w:r>
        <w:rPr>
          <w:rFonts w:eastAsia="Arial" w:cs="Times New Roman" w:ascii="Times New Roman" w:hAnsi="Times New Roman"/>
          <w:sz w:val="24"/>
          <w:szCs w:val="24"/>
          <w:lang w:eastAsia="ru-RU"/>
        </w:rPr>
        <w:t xml:space="preserve">3.1. Поставка партії Товару здійснюється </w:t>
      </w:r>
      <w:r>
        <w:rPr>
          <w:rFonts w:eastAsia="Arial" w:cs="Times New Roman" w:ascii="Times New Roman" w:hAnsi="Times New Roman"/>
          <w:sz w:val="24"/>
          <w:szCs w:val="24"/>
          <w:lang w:eastAsia="ru-RU"/>
        </w:rPr>
        <w:t>протягом</w:t>
      </w:r>
      <w:r>
        <w:rPr>
          <w:rFonts w:eastAsia="Arial" w:cs="Times New Roman" w:ascii="Times New Roman" w:hAnsi="Times New Roman"/>
          <w:sz w:val="24"/>
          <w:szCs w:val="24"/>
          <w:lang w:eastAsia="ru-RU"/>
        </w:rPr>
        <w:t xml:space="preserve"> </w:t>
      </w:r>
      <w:r>
        <w:rPr>
          <w:rFonts w:eastAsia="Arial" w:cs="Times New Roman" w:ascii="Times New Roman" w:hAnsi="Times New Roman"/>
          <w:sz w:val="24"/>
          <w:szCs w:val="24"/>
          <w:lang w:eastAsia="ru-RU"/>
        </w:rPr>
        <w:t>1</w:t>
      </w:r>
      <w:r>
        <w:rPr>
          <w:rFonts w:eastAsia="Arial" w:cs="Times New Roman" w:ascii="Times New Roman" w:hAnsi="Times New Roman"/>
          <w:sz w:val="24"/>
          <w:szCs w:val="24"/>
          <w:lang w:eastAsia="ru-RU"/>
        </w:rPr>
        <w:t>0 (д</w:t>
      </w:r>
      <w:r>
        <w:rPr>
          <w:rFonts w:eastAsia="Arial" w:cs="Times New Roman" w:ascii="Times New Roman" w:hAnsi="Times New Roman"/>
          <w:sz w:val="24"/>
          <w:szCs w:val="24"/>
          <w:lang w:eastAsia="ru-RU"/>
        </w:rPr>
        <w:t>есяти</w:t>
      </w:r>
      <w:r>
        <w:rPr>
          <w:rFonts w:eastAsia="Arial" w:cs="Times New Roman" w:ascii="Times New Roman" w:hAnsi="Times New Roman"/>
          <w:sz w:val="24"/>
          <w:szCs w:val="24"/>
          <w:lang w:eastAsia="ru-RU"/>
        </w:rPr>
        <w:t>) календарних днів від дня, наступного за днем отримання Продавцем відповідного замовлення (заявки) Покупця.</w:t>
      </w:r>
    </w:p>
    <w:p>
      <w:pPr>
        <w:pStyle w:val="Normal"/>
        <w:spacing w:lineRule="auto" w:line="240" w:before="0" w:after="0"/>
        <w:ind w:firstLine="720"/>
        <w:jc w:val="both"/>
        <w:rPr>
          <w:rFonts w:ascii="Times New Roman" w:hAnsi="Times New Roman" w:eastAsia="Arial" w:cs="Times New Roman"/>
          <w:sz w:val="24"/>
          <w:szCs w:val="24"/>
          <w:lang w:eastAsia="ru-RU"/>
        </w:rPr>
      </w:pPr>
      <w:r>
        <w:rPr>
          <w:rFonts w:eastAsia="Arial" w:cs="Times New Roman" w:ascii="Times New Roman" w:hAnsi="Times New Roman"/>
          <w:sz w:val="24"/>
          <w:szCs w:val="24"/>
          <w:lang w:eastAsia="ru-RU"/>
        </w:rPr>
        <w:t>3.2. Датою постачання і моментом переходу до Покупця права власності на партію товару вважається дата передачі товару Покупцеві (дата, яка зазначена в накладній).</w:t>
      </w:r>
    </w:p>
    <w:p>
      <w:pPr>
        <w:pStyle w:val="Normal"/>
        <w:spacing w:lineRule="auto" w:line="240" w:before="0" w:after="0"/>
        <w:ind w:firstLine="720"/>
        <w:jc w:val="both"/>
        <w:rPr>
          <w:rFonts w:ascii="Times New Roman" w:hAnsi="Times New Roman" w:eastAsia="Arial" w:cs="Times New Roman"/>
          <w:sz w:val="24"/>
          <w:szCs w:val="24"/>
          <w:lang w:eastAsia="ru-RU"/>
        </w:rPr>
      </w:pPr>
      <w:r>
        <w:rPr>
          <w:rFonts w:eastAsia="Arial" w:cs="Times New Roman" w:ascii="Times New Roman" w:hAnsi="Times New Roman"/>
          <w:sz w:val="24"/>
          <w:szCs w:val="24"/>
          <w:lang w:eastAsia="ru-RU"/>
        </w:rPr>
        <w:t>3.3. Товар вважається зданим Продавцем і прийнятим Покупцем згідно з кількістю, вказаною в накладних.</w:t>
      </w:r>
    </w:p>
    <w:p>
      <w:pPr>
        <w:pStyle w:val="Normal"/>
        <w:spacing w:lineRule="auto" w:line="240" w:before="0" w:after="0"/>
        <w:ind w:firstLine="720"/>
        <w:jc w:val="both"/>
        <w:rPr>
          <w:rFonts w:ascii="Times New Roman" w:hAnsi="Times New Roman" w:eastAsia="Arial" w:cs="Times New Roman"/>
          <w:sz w:val="24"/>
          <w:szCs w:val="24"/>
          <w:lang w:eastAsia="ru-RU"/>
        </w:rPr>
      </w:pPr>
      <w:r>
        <w:rPr>
          <w:rFonts w:eastAsia="Arial" w:cs="Times New Roman" w:ascii="Times New Roman" w:hAnsi="Times New Roman"/>
          <w:sz w:val="24"/>
          <w:szCs w:val="24"/>
          <w:lang w:eastAsia="ru-RU"/>
        </w:rPr>
        <w:t xml:space="preserve">3.4. Товар постачається автотранспортом Продавця на склад Покупця за адресою:Україна, </w:t>
      </w:r>
      <w:r>
        <w:rPr>
          <w:rFonts w:eastAsia="Arial" w:cs="Times New Roman" w:ascii="Times New Roman" w:hAnsi="Times New Roman"/>
          <w:sz w:val="24"/>
          <w:szCs w:val="24"/>
          <w:lang w:eastAsia="ru-RU"/>
        </w:rPr>
        <w:t>10003</w:t>
      </w:r>
      <w:r>
        <w:rPr>
          <w:rFonts w:eastAsia="Arial" w:cs="Times New Roman" w:ascii="Times New Roman" w:hAnsi="Times New Roman"/>
          <w:sz w:val="24"/>
          <w:szCs w:val="24"/>
          <w:lang w:eastAsia="ru-RU"/>
        </w:rPr>
        <w:t xml:space="preserve">, м. </w:t>
      </w:r>
      <w:r>
        <w:rPr>
          <w:rFonts w:eastAsia="Arial" w:cs="Times New Roman" w:ascii="Times New Roman" w:hAnsi="Times New Roman"/>
          <w:sz w:val="24"/>
          <w:szCs w:val="24"/>
          <w:lang w:eastAsia="ru-RU"/>
        </w:rPr>
        <w:t>Житомир</w:t>
      </w:r>
      <w:r>
        <w:rPr>
          <w:rFonts w:eastAsia="Arial" w:cs="Times New Roman" w:ascii="Times New Roman" w:hAnsi="Times New Roman"/>
          <w:sz w:val="24"/>
          <w:szCs w:val="24"/>
          <w:lang w:eastAsia="ru-RU"/>
        </w:rPr>
        <w:t xml:space="preserve">, </w:t>
      </w:r>
      <w:r>
        <w:rPr>
          <w:rFonts w:eastAsia="Arial" w:cs="Times New Roman" w:ascii="Times New Roman" w:hAnsi="Times New Roman"/>
          <w:sz w:val="24"/>
          <w:szCs w:val="24"/>
          <w:lang w:eastAsia="ru-RU"/>
        </w:rPr>
        <w:t>про</w:t>
      </w:r>
      <w:r>
        <w:rPr>
          <w:rFonts w:eastAsia="Arial" w:cs="Times New Roman" w:ascii="Times New Roman" w:hAnsi="Times New Roman"/>
          <w:sz w:val="24"/>
          <w:szCs w:val="24"/>
          <w:lang w:eastAsia="ru-RU"/>
        </w:rPr>
        <w:t>вул</w:t>
      </w:r>
      <w:r>
        <w:rPr>
          <w:rFonts w:eastAsia="Arial" w:cs="Times New Roman" w:ascii="Times New Roman" w:hAnsi="Times New Roman"/>
          <w:sz w:val="24"/>
          <w:szCs w:val="24"/>
          <w:lang w:eastAsia="ru-RU"/>
        </w:rPr>
        <w:t>ок</w:t>
      </w:r>
      <w:r>
        <w:rPr>
          <w:rFonts w:eastAsia="Arial" w:cs="Times New Roman" w:ascii="Times New Roman" w:hAnsi="Times New Roman"/>
          <w:sz w:val="24"/>
          <w:szCs w:val="24"/>
          <w:lang w:eastAsia="ru-RU"/>
        </w:rPr>
        <w:t xml:space="preserve"> </w:t>
      </w:r>
      <w:r>
        <w:rPr>
          <w:rFonts w:eastAsia="Arial" w:cs="Times New Roman" w:ascii="Times New Roman" w:hAnsi="Times New Roman"/>
          <w:sz w:val="24"/>
          <w:szCs w:val="24"/>
          <w:lang w:eastAsia="ru-RU"/>
        </w:rPr>
        <w:t>Львівський</w:t>
      </w:r>
      <w:r>
        <w:rPr>
          <w:rFonts w:eastAsia="Arial" w:cs="Times New Roman" w:ascii="Times New Roman" w:hAnsi="Times New Roman"/>
          <w:sz w:val="24"/>
          <w:szCs w:val="24"/>
          <w:lang w:eastAsia="ru-RU"/>
        </w:rPr>
        <w:t>, буд.</w:t>
      </w:r>
      <w:r>
        <w:rPr>
          <w:rFonts w:eastAsia="Arial" w:cs="Times New Roman" w:ascii="Times New Roman" w:hAnsi="Times New Roman"/>
          <w:sz w:val="24"/>
          <w:szCs w:val="24"/>
          <w:lang w:eastAsia="ru-RU"/>
        </w:rPr>
        <w:t>5</w:t>
      </w:r>
      <w:r>
        <w:rPr>
          <w:rFonts w:eastAsia="Arial" w:cs="Times New Roman" w:ascii="Times New Roman" w:hAnsi="Times New Roman"/>
          <w:sz w:val="24"/>
          <w:szCs w:val="24"/>
          <w:lang w:eastAsia="ru-RU"/>
        </w:rPr>
        <w:t>.</w:t>
      </w:r>
    </w:p>
    <w:p>
      <w:pPr>
        <w:pStyle w:val="Normal"/>
        <w:spacing w:lineRule="auto" w:line="240" w:before="0" w:after="0"/>
        <w:ind w:firstLine="720"/>
        <w:jc w:val="both"/>
        <w:rPr>
          <w:rFonts w:ascii="Times New Roman" w:hAnsi="Times New Roman" w:eastAsia="Arial" w:cs="Times New Roman"/>
          <w:sz w:val="24"/>
          <w:szCs w:val="24"/>
          <w:lang w:eastAsia="ru-RU"/>
        </w:rPr>
      </w:pPr>
      <w:r>
        <w:rPr>
          <w:rFonts w:eastAsia="Arial" w:cs="Times New Roman" w:ascii="Times New Roman" w:hAnsi="Times New Roman"/>
          <w:sz w:val="24"/>
          <w:szCs w:val="24"/>
          <w:lang w:eastAsia="ru-RU"/>
        </w:rPr>
        <w:t>3.5. Гарантійний термін експлуатації Товару повинен бути не менш ніж гарантійний термін визначений виробником з дати поставки товару, але у будь якому разі, не менше 12-ти місяців (крім товару, на який встановлюються інші гарантійні зобов’язання безпосередньо виробником).</w:t>
      </w:r>
    </w:p>
    <w:p>
      <w:pPr>
        <w:pStyle w:val="Normal"/>
        <w:spacing w:lineRule="auto" w:line="240" w:before="0" w:after="0"/>
        <w:ind w:firstLine="720"/>
        <w:jc w:val="both"/>
        <w:rPr>
          <w:rFonts w:ascii="Times New Roman" w:hAnsi="Times New Roman" w:eastAsia="Arial" w:cs="Times New Roman"/>
          <w:sz w:val="24"/>
          <w:szCs w:val="24"/>
          <w:lang w:eastAsia="ru-RU"/>
        </w:rPr>
      </w:pPr>
      <w:r>
        <w:rPr>
          <w:rFonts w:eastAsia="Arial" w:cs="Times New Roman" w:ascii="Times New Roman" w:hAnsi="Times New Roman"/>
          <w:sz w:val="24"/>
          <w:szCs w:val="24"/>
          <w:lang w:eastAsia="ru-RU"/>
        </w:rPr>
      </w:r>
    </w:p>
    <w:p>
      <w:pPr>
        <w:pStyle w:val="Normal"/>
        <w:numPr>
          <w:ilvl w:val="0"/>
          <w:numId w:val="6"/>
        </w:numPr>
        <w:spacing w:lineRule="auto" w:line="240" w:before="0" w:after="0"/>
        <w:jc w:val="center"/>
        <w:rPr>
          <w:rFonts w:ascii="Times New Roman" w:hAnsi="Times New Roman" w:eastAsia="Arial" w:cs="Times New Roman"/>
          <w:b/>
          <w:b/>
          <w:sz w:val="24"/>
          <w:szCs w:val="24"/>
          <w:lang w:eastAsia="ru-RU"/>
        </w:rPr>
      </w:pPr>
      <w:r>
        <w:rPr>
          <w:rFonts w:eastAsia="Arial" w:cs="Times New Roman" w:ascii="Times New Roman" w:hAnsi="Times New Roman"/>
          <w:b/>
          <w:sz w:val="24"/>
          <w:szCs w:val="24"/>
          <w:lang w:eastAsia="ru-RU"/>
        </w:rPr>
        <w:t>Розрахунки між Сторонами</w:t>
      </w:r>
    </w:p>
    <w:p>
      <w:pPr>
        <w:pStyle w:val="Normal"/>
        <w:spacing w:lineRule="auto" w:line="240" w:before="0" w:after="0"/>
        <w:ind w:firstLine="720"/>
        <w:jc w:val="both"/>
        <w:rPr>
          <w:rFonts w:ascii="Times New Roman" w:hAnsi="Times New Roman" w:eastAsia="Arial" w:cs="Times New Roman"/>
          <w:sz w:val="24"/>
          <w:szCs w:val="24"/>
          <w:lang w:eastAsia="ru-RU"/>
        </w:rPr>
      </w:pPr>
      <w:r>
        <w:rPr>
          <w:rFonts w:eastAsia="Arial" w:cs="Times New Roman" w:ascii="Times New Roman" w:hAnsi="Times New Roman"/>
          <w:sz w:val="24"/>
          <w:szCs w:val="24"/>
          <w:lang w:eastAsia="ru-RU"/>
        </w:rPr>
        <w:t xml:space="preserve">4.1. Оплата товару проводиться після його отримання шляхом перерахування грошових коштів на розрахунковий рахунок Продавця, протягом </w:t>
      </w:r>
      <w:r>
        <w:rPr>
          <w:rFonts w:eastAsia="Arial" w:cs="Times New Roman" w:ascii="Times New Roman" w:hAnsi="Times New Roman"/>
          <w:sz w:val="24"/>
          <w:szCs w:val="24"/>
          <w:lang w:eastAsia="ru-RU"/>
        </w:rPr>
        <w:t>10</w:t>
      </w:r>
      <w:r>
        <w:rPr>
          <w:rFonts w:eastAsia="Arial" w:cs="Times New Roman" w:ascii="Times New Roman" w:hAnsi="Times New Roman"/>
          <w:sz w:val="24"/>
          <w:szCs w:val="24"/>
          <w:lang w:eastAsia="ru-RU"/>
        </w:rPr>
        <w:t xml:space="preserve"> банківських днів, на підставі рахунків та накладних.</w:t>
      </w:r>
    </w:p>
    <w:p>
      <w:pPr>
        <w:pStyle w:val="Normal"/>
        <w:spacing w:lineRule="auto" w:line="240" w:before="0" w:after="0"/>
        <w:ind w:firstLine="720"/>
        <w:jc w:val="both"/>
        <w:rPr>
          <w:rFonts w:ascii="Times New Roman" w:hAnsi="Times New Roman" w:eastAsia="Arial" w:cs="Times New Roman"/>
          <w:sz w:val="24"/>
          <w:szCs w:val="24"/>
          <w:lang w:eastAsia="ru-RU"/>
        </w:rPr>
      </w:pPr>
      <w:r>
        <w:rPr>
          <w:rFonts w:eastAsia="Arial" w:cs="Times New Roman" w:ascii="Times New Roman" w:hAnsi="Times New Roman"/>
          <w:sz w:val="24"/>
          <w:szCs w:val="24"/>
          <w:lang w:eastAsia="ru-RU"/>
        </w:rPr>
      </w:r>
    </w:p>
    <w:p>
      <w:pPr>
        <w:pStyle w:val="Normal"/>
        <w:numPr>
          <w:ilvl w:val="0"/>
          <w:numId w:val="6"/>
        </w:numPr>
        <w:spacing w:lineRule="auto" w:line="240" w:before="0" w:after="0"/>
        <w:jc w:val="center"/>
        <w:rPr>
          <w:rFonts w:ascii="Times New Roman" w:hAnsi="Times New Roman" w:eastAsia="Arial" w:cs="Times New Roman"/>
          <w:b/>
          <w:b/>
          <w:sz w:val="24"/>
          <w:szCs w:val="24"/>
          <w:lang w:eastAsia="ru-RU"/>
        </w:rPr>
      </w:pPr>
      <w:r>
        <w:rPr>
          <w:rFonts w:eastAsia="Arial" w:cs="Times New Roman" w:ascii="Times New Roman" w:hAnsi="Times New Roman"/>
          <w:b/>
          <w:sz w:val="24"/>
          <w:szCs w:val="24"/>
          <w:lang w:eastAsia="ru-RU"/>
        </w:rPr>
        <w:t xml:space="preserve">Якість та відповідність товару </w:t>
      </w:r>
    </w:p>
    <w:p>
      <w:pPr>
        <w:pStyle w:val="Normal"/>
        <w:spacing w:lineRule="auto" w:line="240" w:before="0" w:after="0"/>
        <w:ind w:firstLine="720"/>
        <w:jc w:val="both"/>
        <w:rPr>
          <w:rFonts w:ascii="Times New Roman" w:hAnsi="Times New Roman" w:eastAsia="Arial" w:cs="Times New Roman"/>
          <w:sz w:val="24"/>
          <w:szCs w:val="24"/>
          <w:lang w:eastAsia="ru-RU"/>
        </w:rPr>
      </w:pPr>
      <w:r>
        <w:rPr>
          <w:rFonts w:eastAsia="Arial" w:cs="Times New Roman" w:ascii="Times New Roman" w:hAnsi="Times New Roman"/>
          <w:sz w:val="24"/>
          <w:szCs w:val="24"/>
          <w:lang w:eastAsia="ru-RU"/>
        </w:rPr>
        <w:t>5.1. Покупець зобов’язаний перевірити відповідність та якість товару і письмово повідомити Продавця про невідповідний, неякісний або зіпсований товар негайно, а у разі неможливості протягом 5 робочих днів з моменту поставки. Заміна невідповідного та неякісного товару здійснюється на підставі акту, оформленого Сторонами. Присутність представника Продавця при перевірці товару є обов’язковою.</w:t>
      </w:r>
    </w:p>
    <w:p>
      <w:pPr>
        <w:pStyle w:val="Normal"/>
        <w:spacing w:lineRule="auto" w:line="240" w:before="0" w:after="0"/>
        <w:ind w:firstLine="720"/>
        <w:jc w:val="both"/>
        <w:rPr>
          <w:rFonts w:ascii="Times New Roman" w:hAnsi="Times New Roman" w:eastAsia="Arial" w:cs="Times New Roman"/>
          <w:sz w:val="24"/>
          <w:szCs w:val="24"/>
          <w:lang w:eastAsia="ru-RU"/>
        </w:rPr>
      </w:pPr>
      <w:r>
        <w:rPr>
          <w:rFonts w:eastAsia="Arial" w:cs="Times New Roman" w:ascii="Times New Roman" w:hAnsi="Times New Roman"/>
          <w:sz w:val="24"/>
          <w:szCs w:val="24"/>
          <w:lang w:eastAsia="ru-RU"/>
        </w:rPr>
        <w:t>5.2. Неякісний, невідповідний або зіпсований товар Продавець зобов’язаний протягом 5 робочих днів після підписання відповідного акту замінити на якісний та відповідний, або протягом 2 банківських  днів повернути Покупцю кошти за невідповідний або неякісний товар на його розрахунковий  рахунок. В іншому випадку  Покупець повертає невідповідний або неякісний товар Продавцю.</w:t>
      </w:r>
    </w:p>
    <w:p>
      <w:pPr>
        <w:pStyle w:val="Normal"/>
        <w:spacing w:lineRule="auto" w:line="240" w:before="0" w:after="0"/>
        <w:ind w:firstLine="720"/>
        <w:jc w:val="both"/>
        <w:rPr>
          <w:rFonts w:ascii="Times New Roman" w:hAnsi="Times New Roman" w:eastAsia="Arial" w:cs="Times New Roman"/>
          <w:sz w:val="24"/>
          <w:szCs w:val="24"/>
          <w:lang w:eastAsia="ru-RU"/>
        </w:rPr>
      </w:pPr>
      <w:r>
        <w:rPr>
          <w:rFonts w:eastAsia="Arial" w:cs="Times New Roman" w:ascii="Times New Roman" w:hAnsi="Times New Roman"/>
          <w:sz w:val="24"/>
          <w:szCs w:val="24"/>
          <w:lang w:eastAsia="ru-RU"/>
        </w:rPr>
        <w:t>5.3. Продавець гарантує, що Товар належить йому на праві власності, не перебуває під забороною, відчуженням,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w:t>
      </w:r>
    </w:p>
    <w:p>
      <w:pPr>
        <w:pStyle w:val="Normal"/>
        <w:spacing w:lineRule="auto" w:line="240" w:before="0" w:after="0"/>
        <w:ind w:firstLine="720"/>
        <w:jc w:val="both"/>
        <w:rPr>
          <w:rFonts w:ascii="Times New Roman" w:hAnsi="Times New Roman" w:eastAsia="Arial" w:cs="Times New Roman"/>
          <w:sz w:val="24"/>
          <w:szCs w:val="24"/>
          <w:lang w:eastAsia="ru-RU"/>
        </w:rPr>
      </w:pPr>
      <w:r>
        <w:rPr>
          <w:rFonts w:eastAsia="Arial" w:cs="Times New Roman" w:ascii="Times New Roman" w:hAnsi="Times New Roman"/>
          <w:sz w:val="24"/>
          <w:szCs w:val="24"/>
          <w:lang w:eastAsia="ru-RU"/>
        </w:rPr>
        <w:t>5.4. Товар повинен бути завантажений та упакований Продавцем таким чином, щоб виключити його псування або знищення, на період від передачі до прийняття Товару Покупцем.</w:t>
      </w:r>
    </w:p>
    <w:p>
      <w:pPr>
        <w:pStyle w:val="Normal"/>
        <w:spacing w:lineRule="auto" w:line="240" w:before="0" w:after="0"/>
        <w:ind w:firstLine="720"/>
        <w:jc w:val="both"/>
        <w:rPr>
          <w:rFonts w:ascii="Times New Roman" w:hAnsi="Times New Roman" w:eastAsia="Arial" w:cs="Times New Roman"/>
          <w:sz w:val="24"/>
          <w:szCs w:val="24"/>
          <w:lang w:eastAsia="ru-RU"/>
        </w:rPr>
      </w:pPr>
      <w:r>
        <w:rPr>
          <w:rFonts w:eastAsia="Arial" w:cs="Times New Roman" w:ascii="Times New Roman" w:hAnsi="Times New Roman"/>
          <w:sz w:val="24"/>
          <w:szCs w:val="24"/>
          <w:lang w:eastAsia="ru-RU"/>
        </w:rPr>
      </w:r>
    </w:p>
    <w:p>
      <w:pPr>
        <w:pStyle w:val="Normal"/>
        <w:numPr>
          <w:ilvl w:val="0"/>
          <w:numId w:val="6"/>
        </w:numPr>
        <w:spacing w:lineRule="auto" w:line="240" w:before="0" w:after="0"/>
        <w:jc w:val="center"/>
        <w:rPr>
          <w:rFonts w:ascii="Times New Roman" w:hAnsi="Times New Roman" w:eastAsia="Arial" w:cs="Times New Roman"/>
          <w:b/>
          <w:b/>
          <w:sz w:val="24"/>
          <w:szCs w:val="24"/>
          <w:lang w:eastAsia="ru-RU"/>
        </w:rPr>
      </w:pPr>
      <w:r>
        <w:rPr>
          <w:rFonts w:eastAsia="Arial" w:cs="Times New Roman" w:ascii="Times New Roman" w:hAnsi="Times New Roman"/>
          <w:b/>
          <w:sz w:val="24"/>
          <w:szCs w:val="24"/>
          <w:lang w:eastAsia="ru-RU"/>
        </w:rPr>
        <w:t>Конфіденційність</w:t>
      </w:r>
    </w:p>
    <w:p>
      <w:pPr>
        <w:pStyle w:val="Normal"/>
        <w:spacing w:lineRule="auto" w:line="240" w:before="0" w:after="0"/>
        <w:ind w:firstLine="720"/>
        <w:jc w:val="both"/>
        <w:rPr>
          <w:rFonts w:ascii="Times New Roman" w:hAnsi="Times New Roman" w:eastAsia="Arial" w:cs="Times New Roman"/>
          <w:sz w:val="24"/>
          <w:szCs w:val="24"/>
          <w:lang w:eastAsia="ru-RU"/>
        </w:rPr>
      </w:pPr>
      <w:r>
        <w:rPr>
          <w:rFonts w:eastAsia="Arial" w:cs="Times New Roman" w:ascii="Times New Roman" w:hAnsi="Times New Roman"/>
          <w:sz w:val="24"/>
          <w:szCs w:val="24"/>
          <w:lang w:eastAsia="ru-RU"/>
        </w:rPr>
        <w:t>6.1. Сторони зобов’язуються зберігати в таємниці „інформацію”, під якою мається на увазі зміст цього Договору і будь-які дані, що надаються кожною зі Сторін одна одній у зв’язку з цим Договором, не викривати і не розголошувати частково або повністю таку інформацію будь-якій третій стороні без попередньої письмової згоди іншої Сторони за даним Договором, за винятком передбачених законодавством випадків.</w:t>
      </w:r>
    </w:p>
    <w:p>
      <w:pPr>
        <w:pStyle w:val="Normal"/>
        <w:spacing w:lineRule="auto" w:line="240" w:before="0" w:after="0"/>
        <w:ind w:firstLine="720"/>
        <w:jc w:val="both"/>
        <w:rPr>
          <w:rFonts w:ascii="Times New Roman" w:hAnsi="Times New Roman" w:eastAsia="Arial" w:cs="Times New Roman"/>
          <w:sz w:val="24"/>
          <w:szCs w:val="24"/>
          <w:lang w:eastAsia="ru-RU"/>
        </w:rPr>
      </w:pPr>
      <w:r>
        <w:rPr>
          <w:rFonts w:eastAsia="Arial" w:cs="Times New Roman" w:ascii="Times New Roman" w:hAnsi="Times New Roman"/>
          <w:sz w:val="24"/>
          <w:szCs w:val="24"/>
          <w:lang w:eastAsia="ru-RU"/>
        </w:rPr>
      </w:r>
    </w:p>
    <w:p>
      <w:pPr>
        <w:pStyle w:val="Normal"/>
        <w:numPr>
          <w:ilvl w:val="0"/>
          <w:numId w:val="6"/>
        </w:numPr>
        <w:spacing w:lineRule="auto" w:line="240" w:before="0" w:after="0"/>
        <w:jc w:val="center"/>
        <w:rPr>
          <w:rFonts w:ascii="Times New Roman" w:hAnsi="Times New Roman" w:eastAsia="Arial" w:cs="Times New Roman"/>
          <w:b/>
          <w:b/>
          <w:sz w:val="24"/>
          <w:szCs w:val="24"/>
          <w:lang w:eastAsia="ru-RU"/>
        </w:rPr>
      </w:pPr>
      <w:r>
        <w:rPr>
          <w:rFonts w:eastAsia="Arial" w:cs="Times New Roman" w:ascii="Times New Roman" w:hAnsi="Times New Roman"/>
          <w:b/>
          <w:sz w:val="24"/>
          <w:szCs w:val="24"/>
          <w:lang w:eastAsia="ru-RU"/>
        </w:rPr>
        <w:t>Форс-мажор</w:t>
      </w:r>
    </w:p>
    <w:p>
      <w:pPr>
        <w:pStyle w:val="Normal"/>
        <w:spacing w:lineRule="auto" w:line="240" w:before="0" w:after="0"/>
        <w:ind w:firstLine="720"/>
        <w:jc w:val="both"/>
        <w:rPr>
          <w:rFonts w:ascii="Times New Roman" w:hAnsi="Times New Roman" w:eastAsia="Arial" w:cs="Times New Roman"/>
          <w:sz w:val="24"/>
          <w:szCs w:val="24"/>
          <w:lang w:eastAsia="ru-RU"/>
        </w:rPr>
      </w:pPr>
      <w:r>
        <w:rPr>
          <w:rFonts w:eastAsia="Arial" w:cs="Times New Roman" w:ascii="Times New Roman" w:hAnsi="Times New Roman"/>
          <w:sz w:val="24"/>
          <w:szCs w:val="24"/>
          <w:lang w:eastAsia="ru-RU"/>
        </w:rPr>
        <w:t xml:space="preserve">7.1. Сторони звільняються від відповідальності за часткове або повне невиконання зобов’язань по цьому Договору, якщо це невиконання з’явилося внаслідок дії обставин непереборної сили, які виникли після укладення цього договору, внаслідок обставин надзвичайного характеру, які Сторони не могли передбачити або запобігти. </w:t>
      </w:r>
    </w:p>
    <w:p>
      <w:pPr>
        <w:pStyle w:val="Normal"/>
        <w:spacing w:lineRule="auto" w:line="240" w:before="0" w:after="0"/>
        <w:ind w:firstLine="720"/>
        <w:jc w:val="both"/>
        <w:rPr>
          <w:rFonts w:ascii="Times New Roman" w:hAnsi="Times New Roman" w:eastAsia="Arial" w:cs="Times New Roman"/>
          <w:sz w:val="24"/>
          <w:szCs w:val="24"/>
          <w:lang w:eastAsia="ru-RU"/>
        </w:rPr>
      </w:pPr>
      <w:r>
        <w:rPr>
          <w:rFonts w:eastAsia="Arial" w:cs="Times New Roman" w:ascii="Times New Roman" w:hAnsi="Times New Roman"/>
          <w:sz w:val="24"/>
          <w:szCs w:val="24"/>
          <w:lang w:eastAsia="ru-RU"/>
        </w:rPr>
        <w:t xml:space="preserve">7.2. При настанні обставин, вказаних у п. 7.1, кожна Сторона повинна протягом трьох робочих днів сповістити про них в письмовому вигляді іншу сторону. Повідомлення повинно містити дані про характер обставин, а також офіційні документи, що засвідчують наявність цих обставин, що дають оцінку їх впливу на можливість виконання Стороною своїх зобов’язань по цьому Договору. </w:t>
      </w:r>
    </w:p>
    <w:p>
      <w:pPr>
        <w:pStyle w:val="Normal"/>
        <w:spacing w:lineRule="auto" w:line="240" w:before="0" w:after="0"/>
        <w:ind w:firstLine="720"/>
        <w:jc w:val="both"/>
        <w:rPr>
          <w:rFonts w:ascii="Times New Roman" w:hAnsi="Times New Roman" w:eastAsia="Arial" w:cs="Times New Roman"/>
          <w:sz w:val="24"/>
          <w:szCs w:val="24"/>
          <w:lang w:eastAsia="ru-RU"/>
        </w:rPr>
      </w:pPr>
      <w:r>
        <w:rPr>
          <w:rFonts w:eastAsia="Arial" w:cs="Times New Roman" w:ascii="Times New Roman" w:hAnsi="Times New Roman"/>
          <w:sz w:val="24"/>
          <w:szCs w:val="24"/>
          <w:lang w:eastAsia="ru-RU"/>
        </w:rPr>
        <w:t xml:space="preserve">7.3. Якщо Сторона не направить, або не своєчасно направить іншій Стороні повідомлення передбачене в п. 7.2, то не має права посилатися на форс-мажорні обставини, як на обставини, що звільняють її від відповідальності, крім випадків коли таке повідомлення  фізично неможливо було надіслати у зв’язку з обставинами, які передбачені в п. 7.1 цього Договору.       </w:t>
      </w:r>
    </w:p>
    <w:p>
      <w:pPr>
        <w:pStyle w:val="Normal"/>
        <w:spacing w:lineRule="auto" w:line="240" w:before="0" w:after="0"/>
        <w:ind w:firstLine="720"/>
        <w:jc w:val="both"/>
        <w:rPr>
          <w:rFonts w:ascii="Times New Roman" w:hAnsi="Times New Roman" w:eastAsia="Arial" w:cs="Times New Roman"/>
          <w:sz w:val="24"/>
          <w:szCs w:val="24"/>
          <w:lang w:eastAsia="ru-RU"/>
        </w:rPr>
      </w:pPr>
      <w:r>
        <w:rPr>
          <w:rFonts w:eastAsia="Arial" w:cs="Times New Roman" w:ascii="Times New Roman" w:hAnsi="Times New Roman"/>
          <w:sz w:val="24"/>
          <w:szCs w:val="24"/>
          <w:lang w:eastAsia="ru-RU"/>
        </w:rPr>
      </w:r>
    </w:p>
    <w:p>
      <w:pPr>
        <w:pStyle w:val="Normal"/>
        <w:numPr>
          <w:ilvl w:val="0"/>
          <w:numId w:val="6"/>
        </w:numPr>
        <w:spacing w:lineRule="auto" w:line="240" w:before="0" w:after="0"/>
        <w:jc w:val="center"/>
        <w:rPr>
          <w:rFonts w:ascii="Times New Roman" w:hAnsi="Times New Roman" w:eastAsia="Arial" w:cs="Times New Roman"/>
          <w:b/>
          <w:b/>
          <w:sz w:val="24"/>
          <w:szCs w:val="24"/>
          <w:lang w:eastAsia="ru-RU"/>
        </w:rPr>
      </w:pPr>
      <w:r>
        <w:rPr>
          <w:rFonts w:eastAsia="Arial" w:cs="Times New Roman" w:ascii="Times New Roman" w:hAnsi="Times New Roman"/>
          <w:b/>
          <w:sz w:val="24"/>
          <w:szCs w:val="24"/>
          <w:lang w:eastAsia="ru-RU"/>
        </w:rPr>
        <w:t>Відповідальність Сторін</w:t>
      </w:r>
    </w:p>
    <w:p>
      <w:pPr>
        <w:pStyle w:val="Normal"/>
        <w:spacing w:lineRule="auto" w:line="240" w:before="0" w:after="0"/>
        <w:ind w:firstLine="720"/>
        <w:jc w:val="both"/>
        <w:rPr>
          <w:rFonts w:ascii="Times New Roman" w:hAnsi="Times New Roman" w:eastAsia="Arial" w:cs="Times New Roman"/>
          <w:sz w:val="24"/>
          <w:szCs w:val="24"/>
          <w:lang w:eastAsia="ru-RU"/>
        </w:rPr>
      </w:pPr>
      <w:r>
        <w:rPr>
          <w:rFonts w:eastAsia="Arial" w:cs="Times New Roman" w:ascii="Times New Roman" w:hAnsi="Times New Roman"/>
          <w:sz w:val="24"/>
          <w:szCs w:val="24"/>
          <w:lang w:eastAsia="ru-RU"/>
        </w:rPr>
        <w:t>8.1. У разі не виконання Сторонами договору своїх договірних зобов’язань протягом зазначеного терміну до них застосовуються штрафні санкції в розмірі подвійної облікової ставки НБУ від суми невиконаного або неналежно виконаного зобов’язання.</w:t>
      </w:r>
    </w:p>
    <w:p>
      <w:pPr>
        <w:pStyle w:val="Normal"/>
        <w:spacing w:lineRule="auto" w:line="240" w:before="0" w:after="0"/>
        <w:ind w:firstLine="720"/>
        <w:jc w:val="both"/>
        <w:rPr>
          <w:rFonts w:ascii="Times New Roman" w:hAnsi="Times New Roman" w:eastAsia="Arial" w:cs="Times New Roman"/>
          <w:sz w:val="24"/>
          <w:szCs w:val="24"/>
          <w:lang w:eastAsia="ru-RU"/>
        </w:rPr>
      </w:pPr>
      <w:r>
        <w:rPr>
          <w:rFonts w:eastAsia="Arial" w:cs="Times New Roman" w:ascii="Times New Roman" w:hAnsi="Times New Roman"/>
          <w:sz w:val="24"/>
          <w:szCs w:val="24"/>
          <w:lang w:eastAsia="ru-RU"/>
        </w:rPr>
        <w:t>8.2. За порушення сторонами своїх зобов’язань винна сторона сплачує іншій стороні цього Договору пеню в розмірі 0,1 % від суми несвоєчасного виконаного грошового зобов’язання за кожен день затримки.</w:t>
      </w:r>
    </w:p>
    <w:p>
      <w:pPr>
        <w:pStyle w:val="Normal"/>
        <w:spacing w:lineRule="auto" w:line="240" w:before="0" w:after="0"/>
        <w:ind w:firstLine="720"/>
        <w:jc w:val="both"/>
        <w:rPr>
          <w:rFonts w:ascii="Times New Roman" w:hAnsi="Times New Roman" w:eastAsia="Arial" w:cs="Times New Roman"/>
          <w:sz w:val="24"/>
          <w:szCs w:val="24"/>
          <w:lang w:eastAsia="ru-RU"/>
        </w:rPr>
      </w:pPr>
      <w:r>
        <w:rPr>
          <w:rFonts w:eastAsia="Arial" w:cs="Times New Roman" w:ascii="Times New Roman" w:hAnsi="Times New Roman"/>
          <w:sz w:val="24"/>
          <w:szCs w:val="24"/>
          <w:lang w:eastAsia="ru-RU"/>
        </w:rPr>
        <w:t>8.3. Сплата пені та/або штрафу не звільняє Продавця від належного виконання ним своїх зобов’язань за даним Договором.</w:t>
      </w:r>
    </w:p>
    <w:p>
      <w:pPr>
        <w:pStyle w:val="Normal"/>
        <w:spacing w:lineRule="auto" w:line="240" w:before="0" w:after="0"/>
        <w:ind w:firstLine="720"/>
        <w:jc w:val="both"/>
        <w:rPr>
          <w:rFonts w:ascii="Times New Roman" w:hAnsi="Times New Roman" w:eastAsia="Arial" w:cs="Times New Roman"/>
          <w:sz w:val="24"/>
          <w:szCs w:val="24"/>
          <w:lang w:eastAsia="ru-RU"/>
        </w:rPr>
      </w:pPr>
      <w:r>
        <w:rPr>
          <w:rFonts w:eastAsia="Arial" w:cs="Times New Roman" w:ascii="Times New Roman" w:hAnsi="Times New Roman"/>
          <w:sz w:val="24"/>
          <w:szCs w:val="24"/>
          <w:lang w:eastAsia="ru-RU"/>
        </w:rPr>
        <w:t>8.4. Покупець звільняється від відповідальності за порушення грошових зобов’язань у разі зупинення операцій з його бюджетними коштами Органами Державного казначейства.</w:t>
      </w:r>
    </w:p>
    <w:p>
      <w:pPr>
        <w:pStyle w:val="Normal"/>
        <w:spacing w:lineRule="auto" w:line="268" w:before="0" w:after="0"/>
        <w:ind w:firstLine="720"/>
        <w:jc w:val="both"/>
        <w:rPr>
          <w:rFonts w:ascii="Times New Roman" w:hAnsi="Times New Roman" w:eastAsia="Arial" w:cs="Times New Roman"/>
          <w:sz w:val="24"/>
          <w:szCs w:val="24"/>
          <w:lang w:eastAsia="ru-RU"/>
        </w:rPr>
      </w:pPr>
      <w:r>
        <w:rPr>
          <w:rFonts w:eastAsia="Arial" w:cs="Times New Roman" w:ascii="Times New Roman" w:hAnsi="Times New Roman"/>
          <w:sz w:val="24"/>
          <w:szCs w:val="24"/>
          <w:lang w:eastAsia="ru-RU"/>
        </w:rPr>
        <w:t>8.5. Покупець звільняється від відповідальності за порушення грошових зобов’язань у зв’язку з несвоєчасним відкриттям бюджетних асигнувань не з його вини чи не з вини головного розпорядника коштів, а також несвоєчасним проведенням органами державної казначейської служби України відповідних платежів.</w:t>
      </w:r>
    </w:p>
    <w:p>
      <w:pPr>
        <w:pStyle w:val="Normal"/>
        <w:spacing w:lineRule="auto" w:line="268" w:before="0" w:after="0"/>
        <w:ind w:firstLine="720"/>
        <w:jc w:val="both"/>
        <w:rPr>
          <w:rFonts w:ascii="Times New Roman" w:hAnsi="Times New Roman" w:eastAsia="Arial" w:cs="Times New Roman"/>
          <w:sz w:val="24"/>
          <w:szCs w:val="24"/>
          <w:lang w:eastAsia="ru-RU"/>
        </w:rPr>
      </w:pPr>
      <w:r>
        <w:rPr>
          <w:rFonts w:eastAsia="Arial" w:cs="Times New Roman" w:ascii="Times New Roman" w:hAnsi="Times New Roman"/>
          <w:sz w:val="24"/>
          <w:szCs w:val="24"/>
          <w:lang w:eastAsia="ru-RU"/>
        </w:rPr>
        <w:t>8.6. У разі односторонньої відмови від повного чи часткового виконання зобов’язань по Договору та/або ініціативи безпідставно розірвати Договір без його повного чи часткового виконання зі Сторони-ініціатора, крім випадків відсутності фактичного фінансування або потреби, – винна Сторона протягом 3-х банківських днів з дня повідомлення про відмову від виконання чи розірвання Договору має сплатити на користь іншої сторони штраф у розмірі 10% від вартості непоставленого товару та у розмірі подвійної облікової ставки Національного банку України від вартості неоплаченого товару.</w:t>
      </w:r>
    </w:p>
    <w:p>
      <w:pPr>
        <w:pStyle w:val="Normal"/>
        <w:spacing w:lineRule="auto" w:line="268" w:before="0" w:after="0"/>
        <w:ind w:firstLine="720"/>
        <w:jc w:val="both"/>
        <w:rPr>
          <w:rFonts w:ascii="Times New Roman" w:hAnsi="Times New Roman" w:eastAsia="Arial" w:cs="Times New Roman"/>
          <w:sz w:val="24"/>
          <w:szCs w:val="24"/>
          <w:lang w:eastAsia="ru-RU"/>
        </w:rPr>
      </w:pPr>
      <w:r>
        <w:rPr>
          <w:rFonts w:eastAsia="Arial" w:cs="Times New Roman" w:ascii="Times New Roman" w:hAnsi="Times New Roman"/>
          <w:sz w:val="24"/>
          <w:szCs w:val="24"/>
          <w:lang w:eastAsia="ru-RU"/>
        </w:rPr>
        <w:t>8.7.</w:t>
        <w:tab/>
        <w:t>Відсутність товару у Продавця, у зв’язку з чим він не має можливості своєчасно його поставити, не звільняє Продавця від відповідальності та виконання зобов’язань по Договору.</w:t>
      </w:r>
    </w:p>
    <w:p>
      <w:pPr>
        <w:pStyle w:val="Normal"/>
        <w:spacing w:lineRule="auto" w:line="268" w:before="0" w:after="0"/>
        <w:ind w:firstLine="720"/>
        <w:jc w:val="both"/>
        <w:rPr>
          <w:rFonts w:ascii="Times New Roman" w:hAnsi="Times New Roman" w:eastAsia="Arial" w:cs="Times New Roman"/>
          <w:sz w:val="24"/>
          <w:szCs w:val="24"/>
          <w:lang w:eastAsia="ru-RU"/>
        </w:rPr>
      </w:pPr>
      <w:r>
        <w:rPr>
          <w:rFonts w:eastAsia="Arial" w:cs="Times New Roman" w:ascii="Times New Roman" w:hAnsi="Times New Roman"/>
          <w:sz w:val="24"/>
          <w:szCs w:val="24"/>
          <w:lang w:eastAsia="ru-RU"/>
        </w:rPr>
      </w:r>
    </w:p>
    <w:p>
      <w:pPr>
        <w:pStyle w:val="Normal"/>
        <w:numPr>
          <w:ilvl w:val="0"/>
          <w:numId w:val="6"/>
        </w:numPr>
        <w:spacing w:lineRule="auto" w:line="268" w:before="0" w:after="0"/>
        <w:jc w:val="center"/>
        <w:rPr>
          <w:rFonts w:ascii="Times New Roman" w:hAnsi="Times New Roman" w:eastAsia="Arial" w:cs="Times New Roman"/>
          <w:b/>
          <w:b/>
          <w:sz w:val="24"/>
          <w:szCs w:val="24"/>
          <w:lang w:eastAsia="ru-RU"/>
        </w:rPr>
      </w:pPr>
      <w:r>
        <w:rPr>
          <w:rFonts w:eastAsia="Arial" w:cs="Times New Roman" w:ascii="Times New Roman" w:hAnsi="Times New Roman"/>
          <w:b/>
          <w:sz w:val="24"/>
          <w:szCs w:val="24"/>
          <w:lang w:eastAsia="ru-RU"/>
        </w:rPr>
        <w:t>Порядок вирішення спорів</w:t>
      </w:r>
    </w:p>
    <w:p>
      <w:pPr>
        <w:pStyle w:val="Normal"/>
        <w:spacing w:lineRule="auto" w:line="268" w:before="0" w:after="0"/>
        <w:ind w:firstLine="720"/>
        <w:jc w:val="both"/>
        <w:rPr>
          <w:rFonts w:ascii="Times New Roman" w:hAnsi="Times New Roman" w:eastAsia="Arial" w:cs="Times New Roman"/>
          <w:sz w:val="24"/>
          <w:szCs w:val="24"/>
          <w:lang w:eastAsia="ru-RU"/>
        </w:rPr>
      </w:pPr>
      <w:r>
        <w:rPr>
          <w:rFonts w:eastAsia="Arial" w:cs="Times New Roman" w:ascii="Times New Roman" w:hAnsi="Times New Roman"/>
          <w:sz w:val="24"/>
          <w:szCs w:val="24"/>
          <w:lang w:eastAsia="ru-RU"/>
        </w:rPr>
        <w:t xml:space="preserve">9.1. У випадку, якщо при виконанні умов цього договору виникнуть будь-які розбіжності і спори, вони можуть бути розглянуті Сторонами шляхом переговорів. </w:t>
      </w:r>
    </w:p>
    <w:p>
      <w:pPr>
        <w:pStyle w:val="Normal"/>
        <w:spacing w:lineRule="auto" w:line="268" w:before="0" w:after="0"/>
        <w:ind w:firstLine="720"/>
        <w:jc w:val="both"/>
        <w:rPr>
          <w:rFonts w:ascii="Times New Roman" w:hAnsi="Times New Roman" w:eastAsia="Arial" w:cs="Times New Roman"/>
          <w:sz w:val="24"/>
          <w:szCs w:val="24"/>
          <w:lang w:eastAsia="ru-RU"/>
        </w:rPr>
      </w:pPr>
      <w:r>
        <w:rPr>
          <w:rFonts w:eastAsia="Arial" w:cs="Times New Roman" w:ascii="Times New Roman" w:hAnsi="Times New Roman"/>
          <w:sz w:val="24"/>
          <w:szCs w:val="24"/>
          <w:lang w:eastAsia="ru-RU"/>
        </w:rPr>
        <w:t xml:space="preserve">9.2. Якщо Сторони не дійдуть згоди, то невирішений спір передається на розгляд до господарського або іншого відповідного суду у порядку передбаченому чинним  законодавством України. </w:t>
      </w:r>
    </w:p>
    <w:p>
      <w:pPr>
        <w:pStyle w:val="Normal"/>
        <w:spacing w:lineRule="auto" w:line="268" w:before="0" w:after="0"/>
        <w:ind w:firstLine="720"/>
        <w:jc w:val="both"/>
        <w:rPr>
          <w:rFonts w:ascii="Times New Roman" w:hAnsi="Times New Roman" w:eastAsia="Arial" w:cs="Times New Roman"/>
          <w:sz w:val="24"/>
          <w:szCs w:val="24"/>
          <w:lang w:eastAsia="ru-RU"/>
        </w:rPr>
      </w:pPr>
      <w:r>
        <w:rPr>
          <w:rFonts w:eastAsia="Arial" w:cs="Times New Roman" w:ascii="Times New Roman" w:hAnsi="Times New Roman"/>
          <w:sz w:val="24"/>
          <w:szCs w:val="24"/>
          <w:lang w:eastAsia="ru-RU"/>
        </w:rPr>
        <w:t xml:space="preserve">9.3. Сторони за цим договором діють відповідно до його умов та  виключно в межах, передбачених  чинним законодавством України.   </w:t>
      </w:r>
    </w:p>
    <w:p>
      <w:pPr>
        <w:pStyle w:val="Normal"/>
        <w:spacing w:lineRule="auto" w:line="268" w:before="0" w:after="0"/>
        <w:ind w:firstLine="720"/>
        <w:jc w:val="both"/>
        <w:rPr>
          <w:rFonts w:ascii="Times New Roman" w:hAnsi="Times New Roman" w:eastAsia="Arial" w:cs="Times New Roman"/>
          <w:sz w:val="24"/>
          <w:szCs w:val="24"/>
          <w:lang w:eastAsia="ru-RU"/>
        </w:rPr>
      </w:pPr>
      <w:r>
        <w:rPr>
          <w:rFonts w:eastAsia="Arial" w:cs="Times New Roman" w:ascii="Times New Roman" w:hAnsi="Times New Roman"/>
          <w:sz w:val="24"/>
          <w:szCs w:val="24"/>
          <w:lang w:eastAsia="ru-RU"/>
        </w:rPr>
      </w:r>
    </w:p>
    <w:p>
      <w:pPr>
        <w:pStyle w:val="Normal"/>
        <w:numPr>
          <w:ilvl w:val="0"/>
          <w:numId w:val="6"/>
        </w:numPr>
        <w:spacing w:lineRule="auto" w:line="268" w:before="0" w:after="0"/>
        <w:jc w:val="center"/>
        <w:rPr>
          <w:rFonts w:ascii="Times New Roman" w:hAnsi="Times New Roman" w:eastAsia="Arial" w:cs="Times New Roman"/>
          <w:b/>
          <w:b/>
          <w:sz w:val="24"/>
          <w:szCs w:val="24"/>
          <w:lang w:eastAsia="ru-RU"/>
        </w:rPr>
      </w:pPr>
      <w:r>
        <w:rPr>
          <w:rFonts w:eastAsia="Arial" w:cs="Times New Roman" w:ascii="Times New Roman" w:hAnsi="Times New Roman"/>
          <w:b/>
          <w:sz w:val="24"/>
          <w:szCs w:val="24"/>
          <w:lang w:eastAsia="ru-RU"/>
        </w:rPr>
        <w:t>Інші умови</w:t>
      </w:r>
    </w:p>
    <w:p>
      <w:pPr>
        <w:pStyle w:val="Normal"/>
        <w:spacing w:lineRule="auto" w:line="240" w:before="0" w:after="0"/>
        <w:ind w:firstLine="709"/>
        <w:jc w:val="both"/>
        <w:rPr>
          <w:rFonts w:ascii="Times New Roman" w:hAnsi="Times New Roman" w:eastAsia="Arial" w:cs="Times New Roman"/>
          <w:sz w:val="24"/>
          <w:szCs w:val="24"/>
          <w:lang w:eastAsia="ru-RU"/>
        </w:rPr>
      </w:pPr>
      <w:r>
        <w:rPr>
          <w:rFonts w:eastAsia="Arial" w:cs="Times New Roman" w:ascii="Times New Roman" w:hAnsi="Times New Roman"/>
          <w:sz w:val="24"/>
          <w:szCs w:val="24"/>
          <w:lang w:eastAsia="ru-RU"/>
        </w:rPr>
        <w:t xml:space="preserve">10.1. </w:t>
      </w:r>
      <w:r>
        <w:rPr>
          <w:rFonts w:eastAsia="Times New Roman" w:cs="Times New Roman" w:ascii="Times New Roman" w:hAnsi="Times New Roman"/>
          <w:sz w:val="24"/>
          <w:szCs w:val="24"/>
          <w:lang w:val="uk-UA" w:eastAsia="ru-RU"/>
        </w:rPr>
        <w:t>Цей Договір набирає чинності з моменту його підписання</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val="uk-UA" w:eastAsia="ru-RU"/>
        </w:rPr>
        <w:t>уповноваженими представниками Сторін та діє до повного виконання Сторонами своїх зобов</w:t>
      </w: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val="uk-UA" w:eastAsia="ru-RU"/>
        </w:rPr>
        <w:t>язань за Договором, але не довше ніж  до 31.12.2023 року. В частині гарантійного обслуговування Товару, зобов’язання Сторін  не обмежуються строком дії  цього Договору</w:t>
      </w:r>
      <w:r>
        <w:rPr>
          <w:rFonts w:eastAsia="Arial" w:cs="Times New Roman" w:ascii="Times New Roman" w:hAnsi="Times New Roman"/>
          <w:sz w:val="24"/>
          <w:szCs w:val="24"/>
          <w:lang w:eastAsia="ru-RU"/>
        </w:rPr>
        <w:t xml:space="preserve"> </w:t>
      </w:r>
    </w:p>
    <w:p>
      <w:pPr>
        <w:pStyle w:val="Normal"/>
        <w:spacing w:lineRule="auto" w:line="240" w:before="0" w:after="0"/>
        <w:ind w:firstLine="709"/>
        <w:jc w:val="both"/>
        <w:rPr>
          <w:rFonts w:ascii="Times New Roman" w:hAnsi="Times New Roman" w:eastAsia="Arial" w:cs="Times New Roman"/>
          <w:sz w:val="24"/>
          <w:szCs w:val="24"/>
          <w:lang w:eastAsia="ru-RU"/>
        </w:rPr>
      </w:pPr>
      <w:r>
        <w:rPr>
          <w:rFonts w:eastAsia="Arial" w:cs="Times New Roman" w:ascii="Times New Roman" w:hAnsi="Times New Roman"/>
          <w:sz w:val="24"/>
          <w:szCs w:val="24"/>
          <w:lang w:eastAsia="ru-RU"/>
        </w:rPr>
        <w:t xml:space="preserve">10.2. Жодна зі Сторін не має права передавати свої права і обов’язки за цим договором третій стороні без письмової згоди іншої Сторони цього Договору. </w:t>
      </w:r>
    </w:p>
    <w:p>
      <w:pPr>
        <w:pStyle w:val="Normal"/>
        <w:spacing w:lineRule="auto" w:line="240" w:before="0" w:after="0"/>
        <w:ind w:firstLine="709"/>
        <w:jc w:val="both"/>
        <w:rPr>
          <w:rFonts w:ascii="Times New Roman" w:hAnsi="Times New Roman" w:eastAsia="Arial" w:cs="Times New Roman"/>
          <w:sz w:val="24"/>
          <w:szCs w:val="24"/>
          <w:lang w:eastAsia="ru-RU"/>
        </w:rPr>
      </w:pPr>
      <w:r>
        <w:rPr>
          <w:rFonts w:eastAsia="Arial" w:cs="Times New Roman" w:ascii="Times New Roman" w:hAnsi="Times New Roman"/>
          <w:sz w:val="24"/>
          <w:szCs w:val="24"/>
          <w:lang w:eastAsia="ru-RU"/>
        </w:rPr>
        <w:t xml:space="preserve">10.3. </w:t>
        <w:tab/>
      </w:r>
      <w:r>
        <w:rPr>
          <w:rFonts w:eastAsia="Calibri" w:cs="Times New Roman" w:ascii="Times New Roman" w:hAnsi="Times New Roman"/>
          <w:color w:val="000000"/>
          <w:sz w:val="24"/>
          <w:szCs w:val="24"/>
          <w:lang w:val="uk-UA" w:eastAsia="ru-RU"/>
        </w:rPr>
        <w:t>Умови Договору не повинні відрізнятися від змісту тендерної пропозиції переможця процедури закупівлі, крім випадків передбачених пунктом 18 Особливостей. Істотні умови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та частиною шостою статті 41 Закону України «Про публічні закупівлі»</w:t>
      </w:r>
      <w:r>
        <w:rPr>
          <w:rFonts w:eastAsia="Calibri" w:cs="Times New Roman" w:ascii="Times New Roman" w:hAnsi="Times New Roman"/>
          <w:b/>
          <w:bCs/>
          <w:i/>
          <w:iCs/>
          <w:color w:val="000000"/>
          <w:sz w:val="24"/>
          <w:szCs w:val="24"/>
          <w:lang w:val="uk-UA" w:eastAsia="ru-RU"/>
        </w:rPr>
        <w:t>.</w:t>
      </w:r>
    </w:p>
    <w:p>
      <w:pPr>
        <w:pStyle w:val="Normal"/>
        <w:widowControl/>
        <w:bidi w:val="0"/>
        <w:spacing w:lineRule="auto" w:line="240" w:before="0" w:after="0"/>
        <w:ind w:left="0" w:right="0" w:firstLine="737"/>
        <w:jc w:val="both"/>
        <w:rPr>
          <w:rFonts w:ascii="Times New Roman" w:hAnsi="Times New Roman" w:eastAsia="Arial" w:cs="Times New Roman"/>
          <w:sz w:val="24"/>
          <w:szCs w:val="24"/>
          <w:lang w:eastAsia="ru-RU"/>
        </w:rPr>
      </w:pPr>
      <w:r>
        <w:rPr>
          <w:rFonts w:eastAsia="Arial" w:cs="Times New Roman" w:ascii="Times New Roman" w:hAnsi="Times New Roman"/>
          <w:sz w:val="24"/>
          <w:szCs w:val="24"/>
          <w:lang w:eastAsia="ru-RU"/>
        </w:rPr>
        <w:t xml:space="preserve">10.4. Будь-які зміни і доповнення до цього Договору дійсні лише в тому випадку, якщо вони зроблені в письмовому вигляді та підписані уповноваженими на те представниками обох </w:t>
      </w:r>
      <w:r>
        <w:rPr>
          <w:rFonts w:eastAsia="Arial" w:cs="Times New Roman" w:ascii="Times New Roman" w:hAnsi="Times New Roman"/>
          <w:sz w:val="24"/>
          <w:szCs w:val="24"/>
          <w:lang w:val="ru-RU" w:eastAsia="ru-RU"/>
        </w:rPr>
        <w:t>С</w:t>
      </w:r>
      <w:r>
        <w:rPr>
          <w:rFonts w:eastAsia="Arial" w:cs="Times New Roman" w:ascii="Times New Roman" w:hAnsi="Times New Roman"/>
          <w:sz w:val="24"/>
          <w:szCs w:val="24"/>
          <w:lang w:eastAsia="ru-RU"/>
        </w:rPr>
        <w:t>торін у вигляді додаткової угоди до Договору.</w:t>
      </w:r>
    </w:p>
    <w:p>
      <w:pPr>
        <w:pStyle w:val="Normal"/>
        <w:widowControl/>
        <w:bidi w:val="0"/>
        <w:spacing w:lineRule="auto" w:line="240" w:before="0" w:after="0"/>
        <w:ind w:left="0" w:right="0" w:firstLine="737"/>
        <w:jc w:val="both"/>
        <w:rPr>
          <w:rFonts w:ascii="Times New Roman" w:hAnsi="Times New Roman" w:eastAsia="Arial" w:cs="Times New Roman"/>
          <w:sz w:val="24"/>
          <w:szCs w:val="24"/>
          <w:lang w:eastAsia="ru-RU"/>
        </w:rPr>
      </w:pPr>
      <w:r>
        <w:rPr>
          <w:rFonts w:eastAsia="Arial" w:cs="Times New Roman" w:ascii="Times New Roman" w:hAnsi="Times New Roman"/>
          <w:sz w:val="24"/>
          <w:szCs w:val="24"/>
          <w:lang w:eastAsia="ru-RU"/>
        </w:rPr>
        <w:t xml:space="preserve">10.5. Цей Договір складено українською мовою в </w:t>
      </w:r>
      <w:r>
        <w:rPr>
          <w:rFonts w:eastAsia="Arial" w:cs="Times New Roman" w:ascii="Times New Roman" w:hAnsi="Times New Roman"/>
          <w:sz w:val="24"/>
          <w:szCs w:val="24"/>
          <w:lang w:eastAsia="ru-RU"/>
        </w:rPr>
        <w:t>двох</w:t>
      </w:r>
      <w:r>
        <w:rPr>
          <w:rFonts w:eastAsia="Arial" w:cs="Times New Roman" w:ascii="Times New Roman" w:hAnsi="Times New Roman"/>
          <w:sz w:val="24"/>
          <w:szCs w:val="24"/>
          <w:lang w:eastAsia="ru-RU"/>
        </w:rPr>
        <w:t xml:space="preserve"> ідентичних примірниках, що мають однакову юридичну силу. </w:t>
      </w:r>
    </w:p>
    <w:p>
      <w:pPr>
        <w:pStyle w:val="Normal"/>
        <w:widowControl/>
        <w:tabs>
          <w:tab w:val="clear" w:pos="720"/>
          <w:tab w:val="left" w:pos="735" w:leader="none"/>
        </w:tabs>
        <w:bidi w:val="0"/>
        <w:spacing w:lineRule="auto" w:line="240" w:before="0" w:after="0"/>
        <w:ind w:left="0" w:right="0" w:firstLine="737"/>
        <w:jc w:val="both"/>
        <w:rPr>
          <w:rFonts w:ascii="Times New Roman" w:hAnsi="Times New Roman" w:eastAsia="Arial" w:cs="Times New Roman"/>
          <w:sz w:val="24"/>
          <w:szCs w:val="24"/>
          <w:lang w:eastAsia="ru-RU"/>
        </w:rPr>
      </w:pPr>
      <w:r>
        <w:rPr>
          <w:rFonts w:eastAsia="Arial" w:cs="Times New Roman" w:ascii="Times New Roman" w:hAnsi="Times New Roman"/>
          <w:sz w:val="24"/>
          <w:szCs w:val="24"/>
          <w:lang w:eastAsia="ru-RU"/>
        </w:rPr>
        <w:t>10.6. На виконання  вимог Закону України від 11.02.2015 № 183-VIII «Про відкритість  використання публічних коштів» та вимог Закону України від 01.06.2010 № 2297-VI «Про захист персональних даних» Продавець підписуючи цей Договір автоматично надає добровільну згоду про оприлюднення персональних даних та повної інформації по Договору.</w:t>
      </w:r>
    </w:p>
    <w:p>
      <w:pPr>
        <w:pStyle w:val="Normal"/>
        <w:widowControl/>
        <w:bidi w:val="0"/>
        <w:spacing w:lineRule="auto" w:line="240" w:before="0" w:after="0"/>
        <w:ind w:left="0" w:right="0" w:firstLine="737"/>
        <w:jc w:val="both"/>
        <w:rPr>
          <w:rFonts w:ascii="Times New Roman" w:hAnsi="Times New Roman" w:eastAsia="Arial" w:cs="Times New Roman"/>
          <w:sz w:val="24"/>
          <w:szCs w:val="24"/>
          <w:lang w:eastAsia="ru-RU"/>
        </w:rPr>
      </w:pPr>
      <w:r>
        <w:rPr>
          <w:rFonts w:eastAsia="Arial" w:cs="Times New Roman" w:ascii="Times New Roman" w:hAnsi="Times New Roman"/>
          <w:sz w:val="24"/>
          <w:szCs w:val="24"/>
          <w:lang w:eastAsia="ru-RU"/>
        </w:rPr>
        <w:t>10.</w:t>
      </w:r>
      <w:r>
        <w:rPr>
          <w:rFonts w:eastAsia="Arial" w:cs="Times New Roman" w:ascii="Times New Roman" w:hAnsi="Times New Roman"/>
          <w:sz w:val="24"/>
          <w:szCs w:val="24"/>
          <w:lang w:eastAsia="ru-RU"/>
        </w:rPr>
        <w:t>7</w:t>
      </w:r>
      <w:r>
        <w:rPr>
          <w:rFonts w:eastAsia="Arial" w:cs="Times New Roman" w:ascii="Times New Roman" w:hAnsi="Times New Roman"/>
          <w:sz w:val="24"/>
          <w:szCs w:val="24"/>
          <w:lang w:eastAsia="ru-RU"/>
        </w:rPr>
        <w:t>. Кожна зі Сторін несе юридичну відповідальність за справжність, правдивість та достовірність наданої інформації та даних, в тому числі і персональних, за цим Договором, зокрема під час його розробки, укладання та безпосереднього виконання. Також Сторони цього Договору гарантують та підтверджують, що надана ними інформація, дані (в тому числі і персональні) та фінансові документи за цим Договором є достовірними (правдивими), справжніми та такими, що відповідають вимогам чинного законодавства.</w:t>
      </w:r>
    </w:p>
    <w:p>
      <w:pPr>
        <w:pStyle w:val="Normal"/>
        <w:spacing w:lineRule="auto" w:line="240" w:before="0" w:after="0"/>
        <w:jc w:val="both"/>
        <w:rPr>
          <w:rFonts w:ascii="Times New Roman" w:hAnsi="Times New Roman" w:eastAsia="Arial" w:cs="Times New Roman"/>
          <w:sz w:val="24"/>
          <w:szCs w:val="24"/>
          <w:lang w:eastAsia="ru-RU"/>
        </w:rPr>
      </w:pPr>
      <w:r>
        <w:rPr>
          <w:rFonts w:eastAsia="Arial" w:cs="Times New Roman" w:ascii="Times New Roman" w:hAnsi="Times New Roman"/>
          <w:sz w:val="24"/>
          <w:szCs w:val="24"/>
          <w:lang w:eastAsia="ru-RU"/>
        </w:rPr>
      </w:r>
    </w:p>
    <w:p>
      <w:pPr>
        <w:pStyle w:val="Normal"/>
        <w:numPr>
          <w:ilvl w:val="0"/>
          <w:numId w:val="5"/>
        </w:numPr>
        <w:tabs>
          <w:tab w:val="left" w:pos="720" w:leader="none"/>
        </w:tabs>
        <w:suppressAutoHyphens w:val="true"/>
        <w:spacing w:lineRule="auto" w:line="240" w:before="0" w:after="0"/>
        <w:ind w:left="0" w:hanging="0"/>
        <w:jc w:val="center"/>
        <w:rPr>
          <w:rFonts w:ascii="Times New Roman" w:hAnsi="Times New Roman" w:eastAsia="Arial" w:cs="Times New Roman"/>
          <w:sz w:val="24"/>
          <w:szCs w:val="24"/>
          <w:lang w:eastAsia="ru-RU"/>
        </w:rPr>
      </w:pPr>
      <w:r>
        <w:rPr>
          <w:rFonts w:eastAsia="Arial" w:cs="Times New Roman" w:ascii="Times New Roman" w:hAnsi="Times New Roman"/>
          <w:b/>
          <w:sz w:val="24"/>
          <w:szCs w:val="24"/>
          <w:lang w:eastAsia="ru-RU"/>
        </w:rPr>
        <w:t>Адреси і банківські реквізити Сторін:</w:t>
      </w:r>
    </w:p>
    <w:tbl>
      <w:tblPr>
        <w:tblW w:w="10348" w:type="dxa"/>
        <w:jc w:val="left"/>
        <w:tblInd w:w="109" w:type="dxa"/>
        <w:tblLayout w:type="fixed"/>
        <w:tblCellMar>
          <w:top w:w="0" w:type="dxa"/>
          <w:left w:w="108" w:type="dxa"/>
          <w:bottom w:w="0" w:type="dxa"/>
          <w:right w:w="108" w:type="dxa"/>
        </w:tblCellMar>
        <w:tblLook w:val="04a0"/>
      </w:tblPr>
      <w:tblGrid>
        <w:gridCol w:w="5245"/>
        <w:gridCol w:w="5102"/>
      </w:tblGrid>
      <w:tr>
        <w:trPr>
          <w:trHeight w:val="300" w:hRule="atLeast"/>
        </w:trPr>
        <w:tc>
          <w:tcPr>
            <w:tcW w:w="52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7" w:before="0" w:after="0"/>
              <w:jc w:val="center"/>
              <w:rPr>
                <w:rFonts w:ascii="Times New Roman" w:hAnsi="Times New Roman" w:eastAsia="Arial" w:cs="Times New Roman"/>
                <w:b/>
                <w:b/>
                <w:sz w:val="24"/>
                <w:szCs w:val="24"/>
                <w:lang w:val="ru-RU" w:eastAsia="ru-RU"/>
              </w:rPr>
            </w:pPr>
            <w:r>
              <w:rPr>
                <w:rFonts w:eastAsia="Arial" w:cs="Times New Roman" w:ascii="Times New Roman" w:hAnsi="Times New Roman"/>
                <w:b/>
                <w:sz w:val="24"/>
                <w:szCs w:val="24"/>
                <w:lang w:val="ru-RU" w:eastAsia="ru-RU"/>
              </w:rPr>
              <w:t>ПОКУПЕЦЬ</w:t>
            </w:r>
          </w:p>
        </w:tc>
        <w:tc>
          <w:tcPr>
            <w:tcW w:w="51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7" w:before="0" w:after="0"/>
              <w:jc w:val="center"/>
              <w:rPr>
                <w:rFonts w:ascii="Times New Roman" w:hAnsi="Times New Roman" w:eastAsia="Arial" w:cs="Times New Roman"/>
                <w:b/>
                <w:b/>
                <w:sz w:val="24"/>
                <w:szCs w:val="24"/>
                <w:lang w:val="ru-RU" w:eastAsia="ru-RU"/>
              </w:rPr>
            </w:pPr>
            <w:r>
              <w:rPr>
                <w:rFonts w:eastAsia="Arial" w:cs="Times New Roman" w:ascii="Times New Roman" w:hAnsi="Times New Roman"/>
                <w:b/>
                <w:sz w:val="24"/>
                <w:szCs w:val="24"/>
                <w:lang w:val="ru-RU" w:eastAsia="ru-RU"/>
              </w:rPr>
              <w:t>ПРОДАВЕЦЬ</w:t>
            </w:r>
          </w:p>
        </w:tc>
      </w:tr>
      <w:tr>
        <w:trPr>
          <w:trHeight w:val="2910" w:hRule="atLeast"/>
        </w:trPr>
        <w:tc>
          <w:tcPr>
            <w:tcW w:w="52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567"/>
              <w:jc w:val="center"/>
              <w:rPr>
                <w:rFonts w:ascii="Times New Roman" w:hAnsi="Times New Roman" w:eastAsia="Times New Roman" w:cs="Times New Roman"/>
                <w:b/>
                <w:b/>
                <w:sz w:val="24"/>
                <w:szCs w:val="24"/>
                <w:lang w:eastAsia="zh-CN"/>
              </w:rPr>
            </w:pPr>
            <w:r>
              <w:rPr>
                <w:rFonts w:eastAsia="Arial" w:cs="Times New Roman" w:ascii="Times New Roman" w:hAnsi="Times New Roman"/>
                <w:b/>
                <w:sz w:val="24"/>
                <w:szCs w:val="24"/>
                <w:lang w:eastAsia="ru-RU"/>
              </w:rPr>
            </w:r>
          </w:p>
          <w:p>
            <w:pPr>
              <w:pStyle w:val="Normal"/>
              <w:widowControl w:val="false"/>
              <w:spacing w:lineRule="auto" w:line="237" w:before="0" w:after="0"/>
              <w:rPr>
                <w:rFonts w:ascii="Times New Roman" w:hAnsi="Times New Roman" w:eastAsia="Arial" w:cs="Times New Roman"/>
                <w:b/>
                <w:b/>
                <w:sz w:val="24"/>
                <w:szCs w:val="24"/>
                <w:lang w:val="ru-RU" w:eastAsia="ru-RU"/>
              </w:rPr>
            </w:pPr>
            <w:r>
              <w:rPr>
                <w:rFonts w:eastAsia="Arial" w:cs="Times New Roman" w:ascii="Times New Roman" w:hAnsi="Times New Roman"/>
                <w:b/>
                <w:sz w:val="24"/>
                <w:szCs w:val="24"/>
                <w:lang w:val="ru-RU" w:eastAsia="ru-RU"/>
              </w:rPr>
            </w:r>
          </w:p>
        </w:tc>
        <w:tc>
          <w:tcPr>
            <w:tcW w:w="51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Arial" w:cs="Times New Roman"/>
                <w:b/>
                <w:b/>
                <w:sz w:val="24"/>
                <w:szCs w:val="24"/>
                <w:lang w:eastAsia="ru-RU"/>
              </w:rPr>
            </w:pPr>
            <w:r>
              <w:rPr>
                <w:rFonts w:eastAsia="Arial" w:cs="Times New Roman" w:ascii="Times New Roman" w:hAnsi="Times New Roman"/>
                <w:b/>
                <w:sz w:val="24"/>
                <w:szCs w:val="24"/>
                <w:lang w:eastAsia="ru-RU"/>
              </w:rPr>
            </w:r>
          </w:p>
          <w:p>
            <w:pPr>
              <w:pStyle w:val="Normal"/>
              <w:widowControl w:val="false"/>
              <w:spacing w:lineRule="auto" w:line="240" w:before="0" w:after="0"/>
              <w:rPr>
                <w:rFonts w:ascii="Times New Roman" w:hAnsi="Times New Roman" w:eastAsia="Arial" w:cs="Times New Roman"/>
                <w:b/>
                <w:b/>
                <w:sz w:val="24"/>
                <w:szCs w:val="24"/>
                <w:lang w:eastAsia="ru-RU"/>
              </w:rPr>
            </w:pPr>
            <w:r>
              <w:rPr>
                <w:rFonts w:eastAsia="Arial" w:cs="Times New Roman" w:ascii="Times New Roman" w:hAnsi="Times New Roman"/>
                <w:b/>
                <w:sz w:val="24"/>
                <w:szCs w:val="24"/>
                <w:lang w:eastAsia="ru-RU"/>
              </w:rPr>
            </w:r>
          </w:p>
          <w:p>
            <w:pPr>
              <w:pStyle w:val="Normal"/>
              <w:widowControl w:val="false"/>
              <w:spacing w:lineRule="auto" w:line="240" w:before="0" w:after="0"/>
              <w:rPr>
                <w:rFonts w:ascii="Times New Roman" w:hAnsi="Times New Roman" w:eastAsia="Arial" w:cs="Times New Roman"/>
                <w:b/>
                <w:b/>
                <w:sz w:val="24"/>
                <w:szCs w:val="24"/>
                <w:lang w:eastAsia="ru-RU"/>
              </w:rPr>
            </w:pPr>
            <w:r>
              <w:rPr>
                <w:rFonts w:eastAsia="Arial" w:cs="Times New Roman" w:ascii="Times New Roman" w:hAnsi="Times New Roman"/>
                <w:b/>
                <w:sz w:val="24"/>
                <w:szCs w:val="24"/>
                <w:lang w:eastAsia="ru-RU"/>
              </w:rPr>
            </w:r>
          </w:p>
          <w:p>
            <w:pPr>
              <w:pStyle w:val="Normal"/>
              <w:widowControl w:val="false"/>
              <w:spacing w:lineRule="auto" w:line="240" w:before="0" w:after="0"/>
              <w:rPr>
                <w:rFonts w:ascii="Times New Roman" w:hAnsi="Times New Roman" w:eastAsia="Arial" w:cs="Times New Roman"/>
                <w:b/>
                <w:b/>
                <w:sz w:val="24"/>
                <w:szCs w:val="24"/>
                <w:lang w:eastAsia="ru-RU"/>
              </w:rPr>
            </w:pPr>
            <w:r>
              <w:rPr>
                <w:rFonts w:eastAsia="Arial" w:cs="Times New Roman" w:ascii="Times New Roman" w:hAnsi="Times New Roman"/>
                <w:b/>
                <w:sz w:val="24"/>
                <w:szCs w:val="24"/>
                <w:lang w:eastAsia="ru-RU"/>
              </w:rPr>
            </w:r>
          </w:p>
          <w:p>
            <w:pPr>
              <w:pStyle w:val="Normal"/>
              <w:widowControl w:val="false"/>
              <w:spacing w:lineRule="auto" w:line="240" w:before="0" w:after="0"/>
              <w:rPr>
                <w:rFonts w:ascii="Times New Roman" w:hAnsi="Times New Roman" w:eastAsia="Arial" w:cs="Times New Roman"/>
                <w:b/>
                <w:b/>
                <w:sz w:val="24"/>
                <w:szCs w:val="24"/>
                <w:lang w:eastAsia="ru-RU"/>
              </w:rPr>
            </w:pPr>
            <w:r>
              <w:rPr>
                <w:rFonts w:eastAsia="Arial" w:cs="Times New Roman" w:ascii="Times New Roman" w:hAnsi="Times New Roman"/>
                <w:b/>
                <w:sz w:val="24"/>
                <w:szCs w:val="24"/>
                <w:lang w:eastAsia="ru-RU"/>
              </w:rPr>
            </w:r>
          </w:p>
          <w:p>
            <w:pPr>
              <w:pStyle w:val="Normal"/>
              <w:widowControl w:val="false"/>
              <w:spacing w:lineRule="auto" w:line="240" w:before="0" w:after="0"/>
              <w:rPr>
                <w:rFonts w:ascii="Times New Roman" w:hAnsi="Times New Roman" w:eastAsia="Arial" w:cs="Times New Roman"/>
                <w:sz w:val="24"/>
                <w:szCs w:val="24"/>
                <w:lang w:eastAsia="ru-RU"/>
              </w:rPr>
            </w:pPr>
            <w:r>
              <w:rPr>
                <w:rFonts w:eastAsia="Arial"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Arial" w:cs="Times New Roman"/>
                <w:sz w:val="24"/>
                <w:szCs w:val="24"/>
                <w:lang w:eastAsia="ru-RU"/>
              </w:rPr>
            </w:pPr>
            <w:r>
              <w:rPr>
                <w:rFonts w:eastAsia="Arial"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Arial" w:cs="Times New Roman"/>
                <w:sz w:val="24"/>
                <w:szCs w:val="24"/>
                <w:lang w:eastAsia="ru-RU"/>
              </w:rPr>
            </w:pPr>
            <w:r>
              <w:rPr>
                <w:rFonts w:eastAsia="Arial"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Arial" w:cs="Times New Roman"/>
                <w:sz w:val="24"/>
                <w:szCs w:val="24"/>
                <w:lang w:eastAsia="ru-RU"/>
              </w:rPr>
            </w:pPr>
            <w:r>
              <w:rPr>
                <w:rFonts w:eastAsia="Arial"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Arial" w:cs="Times New Roman"/>
                <w:sz w:val="24"/>
                <w:szCs w:val="24"/>
                <w:lang w:eastAsia="ru-RU"/>
              </w:rPr>
            </w:pPr>
            <w:r>
              <w:rPr>
                <w:rFonts w:eastAsia="Arial" w:cs="Times New Roman" w:ascii="Times New Roman" w:hAnsi="Times New Roman"/>
                <w:sz w:val="24"/>
                <w:szCs w:val="24"/>
                <w:lang w:eastAsia="ru-RU"/>
              </w:rPr>
            </w:r>
          </w:p>
          <w:p>
            <w:pPr>
              <w:pStyle w:val="Normal"/>
              <w:widowControl w:val="false"/>
              <w:spacing w:lineRule="auto" w:line="237" w:before="0" w:after="0"/>
              <w:rPr>
                <w:rFonts w:ascii="Times New Roman" w:hAnsi="Times New Roman" w:eastAsia="Arial" w:cs="Times New Roman"/>
                <w:sz w:val="24"/>
                <w:szCs w:val="24"/>
                <w:lang w:val="ru-RU" w:eastAsia="ru-RU"/>
              </w:rPr>
            </w:pPr>
            <w:r>
              <w:rPr>
                <w:rFonts w:eastAsia="Arial" w:cs="Times New Roman" w:ascii="Times New Roman" w:hAnsi="Times New Roman"/>
                <w:sz w:val="24"/>
                <w:szCs w:val="24"/>
                <w:lang w:eastAsia="ru-RU"/>
              </w:rPr>
              <w:t xml:space="preserve">         </w:t>
            </w:r>
            <w:r>
              <w:rPr>
                <w:rFonts w:eastAsia="Arial" w:cs="Times New Roman" w:ascii="Times New Roman" w:hAnsi="Times New Roman"/>
                <w:b/>
                <w:sz w:val="24"/>
                <w:szCs w:val="24"/>
                <w:lang w:val="ru-RU" w:eastAsia="ru-RU"/>
              </w:rPr>
              <w:t xml:space="preserve">__________ </w:t>
            </w:r>
          </w:p>
        </w:tc>
      </w:tr>
    </w:tbl>
    <w:p>
      <w:pPr>
        <w:pStyle w:val="Normal"/>
        <w:spacing w:lineRule="auto" w:line="240" w:before="0" w:after="0"/>
        <w:jc w:val="right"/>
        <w:rPr>
          <w:rFonts w:ascii="Times New Roman" w:hAnsi="Times New Roman" w:eastAsia="Courier New" w:cs="Times New Roman"/>
          <w:sz w:val="24"/>
          <w:szCs w:val="24"/>
          <w:lang w:eastAsia="ru-RU"/>
        </w:rPr>
      </w:pPr>
      <w:r>
        <w:rPr>
          <w:rFonts w:eastAsia="Courier New" w:cs="Times New Roman" w:ascii="Times New Roman" w:hAnsi="Times New Roman"/>
          <w:sz w:val="24"/>
          <w:szCs w:val="24"/>
          <w:lang w:eastAsia="ru-RU"/>
        </w:rPr>
        <w:t>Додаток 1</w:t>
      </w:r>
    </w:p>
    <w:p>
      <w:pPr>
        <w:pStyle w:val="Normal"/>
        <w:spacing w:lineRule="auto" w:line="240" w:before="0" w:after="0"/>
        <w:jc w:val="right"/>
        <w:rPr>
          <w:rFonts w:ascii="Times New Roman" w:hAnsi="Times New Roman" w:eastAsia="Courier New" w:cs="Times New Roman"/>
          <w:sz w:val="24"/>
          <w:szCs w:val="24"/>
          <w:lang w:eastAsia="ru-RU"/>
        </w:rPr>
      </w:pPr>
      <w:r>
        <w:rPr>
          <w:rFonts w:eastAsia="Courier New" w:cs="Times New Roman" w:ascii="Times New Roman" w:hAnsi="Times New Roman"/>
          <w:sz w:val="24"/>
          <w:szCs w:val="24"/>
          <w:lang w:eastAsia="ru-RU"/>
        </w:rPr>
        <w:t>до Договору №___________</w:t>
      </w:r>
    </w:p>
    <w:p>
      <w:pPr>
        <w:pStyle w:val="Normal"/>
        <w:spacing w:lineRule="auto" w:line="240" w:before="0" w:after="0"/>
        <w:jc w:val="right"/>
        <w:rPr>
          <w:rFonts w:ascii="Times New Roman" w:hAnsi="Times New Roman" w:eastAsia="Arial" w:cs="Times New Roman"/>
          <w:sz w:val="24"/>
          <w:szCs w:val="24"/>
          <w:lang w:eastAsia="ru-RU"/>
        </w:rPr>
      </w:pPr>
      <w:r>
        <w:rPr>
          <w:rFonts w:eastAsia="Courier New" w:cs="Times New Roman" w:ascii="Times New Roman" w:hAnsi="Times New Roman"/>
          <w:sz w:val="24"/>
          <w:szCs w:val="24"/>
          <w:lang w:eastAsia="ru-RU"/>
        </w:rPr>
        <w:t>від _____________________</w:t>
      </w:r>
    </w:p>
    <w:p>
      <w:pPr>
        <w:pStyle w:val="Normal"/>
        <w:spacing w:lineRule="auto" w:line="240" w:before="0" w:after="0"/>
        <w:jc w:val="center"/>
        <w:rPr>
          <w:rFonts w:ascii="Times New Roman" w:hAnsi="Times New Roman" w:eastAsia="Arial" w:cs="Times New Roman"/>
          <w:b/>
          <w:b/>
          <w:bCs/>
          <w:sz w:val="24"/>
          <w:szCs w:val="24"/>
        </w:rPr>
      </w:pPr>
      <w:r>
        <w:rPr>
          <w:rFonts w:eastAsia="Arial" w:cs="Times New Roman" w:ascii="Times New Roman" w:hAnsi="Times New Roman"/>
          <w:b/>
          <w:bCs/>
          <w:sz w:val="24"/>
          <w:szCs w:val="24"/>
        </w:rPr>
        <w:t xml:space="preserve">Специфікація </w:t>
      </w:r>
    </w:p>
    <w:p>
      <w:pPr>
        <w:pStyle w:val="Normal"/>
        <w:spacing w:lineRule="auto" w:line="240" w:before="0" w:after="0"/>
        <w:jc w:val="center"/>
        <w:rPr>
          <w:rFonts w:ascii="Times New Roman" w:hAnsi="Times New Roman" w:eastAsia="Arial" w:cs="Times New Roman"/>
          <w:sz w:val="24"/>
          <w:szCs w:val="24"/>
          <w:lang w:eastAsia="ru-RU"/>
        </w:rPr>
      </w:pPr>
      <w:r>
        <w:rPr>
          <w:rFonts w:eastAsia="Arial" w:cs="Times New Roman" w:ascii="Times New Roman" w:hAnsi="Times New Roman"/>
          <w:sz w:val="24"/>
          <w:szCs w:val="24"/>
          <w:lang w:eastAsia="ru-RU"/>
        </w:rPr>
      </w:r>
    </w:p>
    <w:p>
      <w:pPr>
        <w:pStyle w:val="Normal"/>
        <w:spacing w:lineRule="auto" w:line="240" w:before="0" w:after="0"/>
        <w:jc w:val="center"/>
        <w:rPr>
          <w:rFonts w:ascii="Times New Roman" w:hAnsi="Times New Roman" w:eastAsia="Arial" w:cs="Times New Roman"/>
          <w:sz w:val="24"/>
          <w:szCs w:val="24"/>
          <w:lang w:eastAsia="ru-RU"/>
        </w:rPr>
      </w:pPr>
      <w:r>
        <w:rPr>
          <w:rFonts w:cs="Times New Roman" w:ascii="Times New Roman" w:hAnsi="Times New Roman"/>
          <w:color w:val="000000"/>
          <w:sz w:val="24"/>
          <w:szCs w:val="24"/>
          <w:shd w:fill="FFFFFF" w:val="clear"/>
          <w:lang w:eastAsia="en-US"/>
        </w:rPr>
        <w:t>ДК 021:2015 – 34350000-5-« Шини для транспортних засобів великої та малої тоннажності» (автомобільні шини)</w:t>
      </w:r>
    </w:p>
    <w:p>
      <w:pPr>
        <w:pStyle w:val="Normal"/>
        <w:spacing w:lineRule="auto" w:line="240" w:before="0" w:after="0"/>
        <w:jc w:val="center"/>
        <w:rPr>
          <w:rFonts w:ascii="Times New Roman" w:hAnsi="Times New Roman" w:eastAsia="Arial" w:cs="Times New Roman"/>
          <w:sz w:val="24"/>
          <w:szCs w:val="24"/>
          <w:lang w:eastAsia="ru-RU"/>
        </w:rPr>
      </w:pPr>
      <w:r>
        <w:rPr>
          <w:rFonts w:eastAsia="Arial" w:cs="Times New Roman" w:ascii="Times New Roman" w:hAnsi="Times New Roman"/>
          <w:sz w:val="24"/>
          <w:szCs w:val="24"/>
          <w:lang w:eastAsia="ru-RU"/>
        </w:rPr>
      </w:r>
    </w:p>
    <w:tbl>
      <w:tblPr>
        <w:tblW w:w="10348" w:type="dxa"/>
        <w:jc w:val="left"/>
        <w:tblInd w:w="-459" w:type="dxa"/>
        <w:tblLayout w:type="fixed"/>
        <w:tblCellMar>
          <w:top w:w="0" w:type="dxa"/>
          <w:left w:w="108" w:type="dxa"/>
          <w:bottom w:w="0" w:type="dxa"/>
          <w:right w:w="108" w:type="dxa"/>
        </w:tblCellMar>
        <w:tblLook w:val="04a0"/>
      </w:tblPr>
      <w:tblGrid>
        <w:gridCol w:w="567"/>
        <w:gridCol w:w="4253"/>
        <w:gridCol w:w="1134"/>
        <w:gridCol w:w="1134"/>
        <w:gridCol w:w="1558"/>
        <w:gridCol w:w="1701"/>
      </w:tblGrid>
      <w:tr>
        <w:trPr>
          <w:trHeight w:val="960" w:hRule="atLeast"/>
        </w:trPr>
        <w:tc>
          <w:tcPr>
            <w:tcW w:w="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cs="Times New Roman"/>
                <w:b/>
                <w:b/>
                <w:bCs/>
                <w:sz w:val="24"/>
                <w:szCs w:val="24"/>
                <w:lang w:val="ru-RU"/>
              </w:rPr>
            </w:pPr>
            <w:r>
              <w:rPr>
                <w:rFonts w:eastAsia="Arial" w:cs="Times New Roman" w:ascii="Times New Roman" w:hAnsi="Times New Roman"/>
                <w:b/>
                <w:bCs/>
                <w:lang w:val="ru-RU"/>
              </w:rPr>
              <w:t xml:space="preserve">№ </w:t>
            </w:r>
            <w:r>
              <w:rPr>
                <w:rFonts w:eastAsia="Arial" w:cs="Times New Roman" w:ascii="Times New Roman" w:hAnsi="Times New Roman"/>
                <w:b/>
                <w:bCs/>
                <w:lang w:val="ru-RU"/>
              </w:rPr>
              <w:t>з/п</w:t>
            </w:r>
          </w:p>
        </w:tc>
        <w:tc>
          <w:tcPr>
            <w:tcW w:w="425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cs="Times New Roman"/>
                <w:b/>
                <w:b/>
                <w:bCs/>
                <w:sz w:val="24"/>
                <w:szCs w:val="24"/>
                <w:lang w:val="ru-RU"/>
              </w:rPr>
            </w:pPr>
            <w:r>
              <w:rPr>
                <w:rFonts w:eastAsia="Arial" w:cs="Times New Roman" w:ascii="Times New Roman" w:hAnsi="Times New Roman"/>
                <w:b/>
                <w:bCs/>
                <w:lang w:val="ru-RU"/>
              </w:rPr>
              <w:t>Найменування товару</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108" w:right="-108" w:hanging="0"/>
              <w:jc w:val="center"/>
              <w:rPr>
                <w:rFonts w:ascii="Times New Roman" w:hAnsi="Times New Roman" w:eastAsia="Arial" w:cs="Times New Roman"/>
                <w:b/>
                <w:b/>
                <w:bCs/>
                <w:sz w:val="24"/>
                <w:szCs w:val="24"/>
                <w:lang w:val="ru-RU"/>
              </w:rPr>
            </w:pPr>
            <w:r>
              <w:rPr>
                <w:rFonts w:eastAsia="Arial" w:cs="Times New Roman" w:ascii="Times New Roman" w:hAnsi="Times New Roman"/>
                <w:b/>
                <w:bCs/>
                <w:lang w:val="ru-RU"/>
              </w:rPr>
              <w:t>Один. вим.</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cs="Times New Roman"/>
                <w:b/>
                <w:b/>
                <w:bCs/>
                <w:sz w:val="24"/>
                <w:szCs w:val="24"/>
                <w:lang w:val="ru-RU"/>
              </w:rPr>
            </w:pPr>
            <w:r>
              <w:rPr>
                <w:rFonts w:eastAsia="Arial" w:cs="Times New Roman" w:ascii="Times New Roman" w:hAnsi="Times New Roman"/>
                <w:b/>
                <w:bCs/>
                <w:lang w:val="ru-RU"/>
              </w:rPr>
              <w:t>Кіль-кість</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cs="Times New Roman"/>
                <w:b/>
                <w:b/>
                <w:bCs/>
                <w:sz w:val="24"/>
                <w:szCs w:val="24"/>
                <w:lang w:val="ru-RU"/>
              </w:rPr>
            </w:pPr>
            <w:r>
              <w:rPr>
                <w:rFonts w:eastAsia="Arial" w:cs="Times New Roman" w:ascii="Times New Roman" w:hAnsi="Times New Roman"/>
                <w:b/>
                <w:bCs/>
                <w:lang w:val="ru-RU"/>
              </w:rPr>
              <w:t>Ціна за одиницю, грн.</w:t>
            </w:r>
          </w:p>
        </w:tc>
        <w:tc>
          <w:tcPr>
            <w:tcW w:w="170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cs="Times New Roman"/>
                <w:b/>
                <w:b/>
                <w:bCs/>
                <w:sz w:val="24"/>
                <w:szCs w:val="24"/>
                <w:lang w:val="ru-RU"/>
              </w:rPr>
            </w:pPr>
            <w:r>
              <w:rPr>
                <w:rFonts w:eastAsia="Arial" w:cs="Times New Roman" w:ascii="Times New Roman" w:hAnsi="Times New Roman"/>
                <w:b/>
                <w:bCs/>
                <w:lang w:val="ru-RU"/>
              </w:rPr>
              <w:t>Сума, грн.</w:t>
            </w:r>
          </w:p>
        </w:tc>
      </w:tr>
      <w:tr>
        <w:trPr>
          <w:trHeight w:val="350" w:hRule="atLeast"/>
        </w:trPr>
        <w:tc>
          <w:tcPr>
            <w:tcW w:w="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cs="Times New Roman"/>
                <w:b/>
                <w:b/>
                <w:bCs/>
                <w:lang w:val="ru-RU"/>
              </w:rPr>
            </w:pPr>
            <w:r>
              <w:rPr>
                <w:rFonts w:eastAsia="Arial" w:cs="Times New Roman" w:ascii="Times New Roman" w:hAnsi="Times New Roman"/>
                <w:b/>
                <w:bCs/>
                <w:lang w:val="ru-RU"/>
              </w:rPr>
              <w:t>1</w:t>
            </w:r>
          </w:p>
        </w:tc>
        <w:tc>
          <w:tcPr>
            <w:tcW w:w="425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cs="Times New Roman"/>
                <w:b/>
                <w:b/>
                <w:bCs/>
                <w:lang w:val="ru-RU"/>
              </w:rPr>
            </w:pPr>
            <w:r>
              <w:rPr>
                <w:rFonts w:eastAsia="Arial" w:cs="Times New Roman" w:ascii="Times New Roman" w:hAnsi="Times New Roman"/>
                <w:b/>
                <w:bCs/>
                <w:lang w:val="ru-RU"/>
              </w:rPr>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108" w:right="-108" w:hanging="0"/>
              <w:jc w:val="center"/>
              <w:rPr>
                <w:rFonts w:ascii="Times New Roman" w:hAnsi="Times New Roman" w:eastAsia="Arial" w:cs="Times New Roman"/>
                <w:b/>
                <w:b/>
                <w:bCs/>
                <w:lang w:val="ru-RU"/>
              </w:rPr>
            </w:pPr>
            <w:r>
              <w:rPr>
                <w:rFonts w:eastAsia="Arial" w:cs="Times New Roman" w:ascii="Times New Roman" w:hAnsi="Times New Roman"/>
                <w:b/>
                <w:bCs/>
                <w:lang w:val="ru-RU"/>
              </w:rPr>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cs="Times New Roman"/>
                <w:b/>
                <w:b/>
                <w:bCs/>
                <w:lang w:val="ru-RU"/>
              </w:rPr>
            </w:pPr>
            <w:r>
              <w:rPr>
                <w:rFonts w:eastAsia="Arial" w:cs="Times New Roman" w:ascii="Times New Roman" w:hAnsi="Times New Roman"/>
                <w:b/>
                <w:bCs/>
                <w:lang w:val="ru-RU"/>
              </w:rPr>
            </w:r>
          </w:p>
        </w:tc>
        <w:tc>
          <w:tcPr>
            <w:tcW w:w="15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cs="Times New Roman"/>
                <w:b/>
                <w:b/>
                <w:bCs/>
                <w:lang w:val="ru-RU"/>
              </w:rPr>
            </w:pPr>
            <w:r>
              <w:rPr>
                <w:rFonts w:eastAsia="Arial" w:cs="Times New Roman" w:ascii="Times New Roman" w:hAnsi="Times New Roman"/>
                <w:b/>
                <w:bCs/>
                <w:lang w:val="ru-RU"/>
              </w:rPr>
            </w:r>
          </w:p>
        </w:tc>
        <w:tc>
          <w:tcPr>
            <w:tcW w:w="170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cs="Times New Roman"/>
                <w:b/>
                <w:b/>
                <w:bCs/>
                <w:lang w:val="ru-RU"/>
              </w:rPr>
            </w:pPr>
            <w:r>
              <w:rPr>
                <w:rFonts w:eastAsia="Arial" w:cs="Times New Roman" w:ascii="Times New Roman" w:hAnsi="Times New Roman"/>
                <w:b/>
                <w:bCs/>
                <w:lang w:val="ru-RU"/>
              </w:rPr>
            </w:r>
          </w:p>
        </w:tc>
      </w:tr>
      <w:tr>
        <w:trPr>
          <w:trHeight w:val="412" w:hRule="atLeast"/>
        </w:trPr>
        <w:tc>
          <w:tcPr>
            <w:tcW w:w="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cs="Times New Roman"/>
                <w:b/>
                <w:b/>
                <w:bCs/>
                <w:lang w:val="ru-RU"/>
              </w:rPr>
            </w:pPr>
            <w:r>
              <w:rPr>
                <w:rFonts w:eastAsia="Arial" w:cs="Times New Roman" w:ascii="Times New Roman" w:hAnsi="Times New Roman"/>
                <w:b/>
                <w:bCs/>
                <w:lang w:val="ru-RU"/>
              </w:rPr>
              <w:t>2</w:t>
            </w:r>
          </w:p>
        </w:tc>
        <w:tc>
          <w:tcPr>
            <w:tcW w:w="425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cs="Times New Roman"/>
                <w:b/>
                <w:b/>
                <w:bCs/>
                <w:lang w:val="ru-RU"/>
              </w:rPr>
            </w:pPr>
            <w:r>
              <w:rPr>
                <w:rFonts w:eastAsia="Arial" w:cs="Times New Roman" w:ascii="Times New Roman" w:hAnsi="Times New Roman"/>
                <w:b/>
                <w:bCs/>
                <w:lang w:val="ru-RU"/>
              </w:rPr>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108" w:right="-108" w:hanging="0"/>
              <w:jc w:val="center"/>
              <w:rPr>
                <w:rFonts w:ascii="Times New Roman" w:hAnsi="Times New Roman" w:eastAsia="Arial" w:cs="Times New Roman"/>
                <w:b/>
                <w:b/>
                <w:bCs/>
                <w:lang w:val="ru-RU"/>
              </w:rPr>
            </w:pPr>
            <w:r>
              <w:rPr>
                <w:rFonts w:eastAsia="Arial" w:cs="Times New Roman" w:ascii="Times New Roman" w:hAnsi="Times New Roman"/>
                <w:b/>
                <w:bCs/>
                <w:lang w:val="ru-RU"/>
              </w:rPr>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cs="Times New Roman"/>
                <w:b/>
                <w:b/>
                <w:bCs/>
                <w:lang w:val="ru-RU"/>
              </w:rPr>
            </w:pPr>
            <w:r>
              <w:rPr>
                <w:rFonts w:eastAsia="Arial" w:cs="Times New Roman" w:ascii="Times New Roman" w:hAnsi="Times New Roman"/>
                <w:b/>
                <w:bCs/>
                <w:lang w:val="ru-RU"/>
              </w:rPr>
            </w:r>
          </w:p>
        </w:tc>
        <w:tc>
          <w:tcPr>
            <w:tcW w:w="15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cs="Times New Roman"/>
                <w:b/>
                <w:b/>
                <w:bCs/>
                <w:lang w:val="ru-RU"/>
              </w:rPr>
            </w:pPr>
            <w:r>
              <w:rPr>
                <w:rFonts w:eastAsia="Arial" w:cs="Times New Roman" w:ascii="Times New Roman" w:hAnsi="Times New Roman"/>
                <w:b/>
                <w:bCs/>
                <w:lang w:val="ru-RU"/>
              </w:rPr>
            </w:r>
          </w:p>
        </w:tc>
        <w:tc>
          <w:tcPr>
            <w:tcW w:w="170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cs="Times New Roman"/>
                <w:b/>
                <w:b/>
                <w:bCs/>
                <w:lang w:val="ru-RU"/>
              </w:rPr>
            </w:pPr>
            <w:r>
              <w:rPr>
                <w:rFonts w:eastAsia="Arial" w:cs="Times New Roman" w:ascii="Times New Roman" w:hAnsi="Times New Roman"/>
                <w:b/>
                <w:bCs/>
                <w:lang w:val="ru-RU"/>
              </w:rPr>
            </w:r>
          </w:p>
        </w:tc>
      </w:tr>
      <w:tr>
        <w:trPr>
          <w:trHeight w:val="412" w:hRule="atLeast"/>
        </w:trPr>
        <w:tc>
          <w:tcPr>
            <w:tcW w:w="8646"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cs="Times New Roman"/>
                <w:b/>
                <w:b/>
                <w:bCs/>
                <w:lang w:val="ru-RU"/>
              </w:rPr>
            </w:pPr>
            <w:r>
              <w:rPr>
                <w:rFonts w:eastAsia="Arial" w:cs="Times New Roman" w:ascii="Times New Roman" w:hAnsi="Times New Roman"/>
                <w:b/>
                <w:bCs/>
                <w:lang w:val="ru-RU"/>
              </w:rPr>
              <w:t>Сума ПДВ</w:t>
            </w:r>
          </w:p>
        </w:tc>
        <w:tc>
          <w:tcPr>
            <w:tcW w:w="170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cs="Times New Roman"/>
                <w:b/>
                <w:b/>
                <w:bCs/>
                <w:lang w:val="ru-RU"/>
              </w:rPr>
            </w:pPr>
            <w:r>
              <w:rPr>
                <w:rFonts w:eastAsia="Arial" w:cs="Times New Roman" w:ascii="Times New Roman" w:hAnsi="Times New Roman"/>
                <w:b/>
                <w:bCs/>
                <w:lang w:val="ru-RU"/>
              </w:rPr>
              <w:t>0,00</w:t>
            </w:r>
          </w:p>
        </w:tc>
      </w:tr>
      <w:tr>
        <w:trPr>
          <w:trHeight w:val="412" w:hRule="atLeast"/>
        </w:trPr>
        <w:tc>
          <w:tcPr>
            <w:tcW w:w="8646"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cs="Times New Roman"/>
                <w:b/>
                <w:b/>
                <w:bCs/>
                <w:lang w:val="ru-RU"/>
              </w:rPr>
            </w:pPr>
            <w:r>
              <w:rPr>
                <w:rFonts w:eastAsia="Arial" w:cs="Times New Roman" w:ascii="Times New Roman" w:hAnsi="Times New Roman"/>
                <w:b/>
                <w:bCs/>
                <w:lang w:val="ru-RU"/>
              </w:rPr>
              <w:t>Всього</w:t>
            </w:r>
          </w:p>
        </w:tc>
        <w:tc>
          <w:tcPr>
            <w:tcW w:w="170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cs="Times New Roman"/>
                <w:b/>
                <w:b/>
                <w:bCs/>
                <w:lang w:val="ru-RU"/>
              </w:rPr>
            </w:pPr>
            <w:r>
              <w:rPr>
                <w:rFonts w:eastAsia="Arial" w:cs="Times New Roman" w:ascii="Times New Roman" w:hAnsi="Times New Roman"/>
                <w:b/>
                <w:bCs/>
                <w:lang w:val="ru-RU"/>
              </w:rPr>
            </w:r>
          </w:p>
        </w:tc>
      </w:tr>
    </w:tbl>
    <w:p>
      <w:pPr>
        <w:pStyle w:val="Normal"/>
        <w:widowControl w:val="false"/>
        <w:tabs>
          <w:tab w:val="clear" w:pos="720"/>
          <w:tab w:val="left" w:pos="1080" w:leader="none"/>
        </w:tabs>
        <w:spacing w:lineRule="auto" w:line="240" w:before="0" w:after="0"/>
        <w:jc w:val="right"/>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20"/>
          <w:tab w:val="left" w:pos="0" w:leader="none"/>
        </w:tabs>
        <w:spacing w:lineRule="auto" w:line="237" w:before="0" w:after="0"/>
        <w:ind w:firstLine="426"/>
        <w:jc w:val="both"/>
        <w:rPr>
          <w:rFonts w:ascii="Times New Roman" w:hAnsi="Times New Roman" w:eastAsia="Arial" w:cs="Times New Roman"/>
          <w:b/>
          <w:b/>
          <w:color w:val="000000"/>
          <w:sz w:val="24"/>
          <w:szCs w:val="24"/>
          <w:lang w:eastAsia="ru-RU"/>
        </w:rPr>
      </w:pPr>
      <w:r>
        <w:rPr>
          <w:rFonts w:eastAsia="Arial" w:cs="Times New Roman" w:ascii="Times New Roman" w:hAnsi="Times New Roman"/>
          <w:b/>
          <w:sz w:val="24"/>
          <w:szCs w:val="24"/>
          <w:lang w:eastAsia="ru-RU"/>
        </w:rPr>
        <w:t xml:space="preserve">Загальна сума договору складає: </w:t>
      </w:r>
      <w:r>
        <w:rPr>
          <w:rFonts w:eastAsia="Arial" w:cs="Times New Roman" w:ascii="Times New Roman" w:hAnsi="Times New Roman"/>
          <w:b/>
          <w:color w:val="000000"/>
          <w:sz w:val="24"/>
          <w:szCs w:val="24"/>
          <w:lang w:eastAsia="ru-RU"/>
        </w:rPr>
        <w:t>______________</w:t>
      </w:r>
      <w:r>
        <w:rPr>
          <w:rFonts w:eastAsia="Arial" w:cs="Times New Roman" w:ascii="Times New Roman" w:hAnsi="Times New Roman"/>
          <w:b/>
          <w:color w:val="000000"/>
          <w:sz w:val="24"/>
          <w:szCs w:val="24"/>
          <w:lang w:val="ru-RU" w:eastAsia="ru-RU"/>
        </w:rPr>
        <w:t xml:space="preserve"> (</w:t>
      </w:r>
      <w:r>
        <w:rPr>
          <w:rFonts w:eastAsia="Arial" w:cs="Times New Roman" w:ascii="Times New Roman" w:hAnsi="Times New Roman"/>
          <w:b/>
          <w:color w:val="000000"/>
          <w:sz w:val="24"/>
          <w:szCs w:val="24"/>
          <w:lang w:eastAsia="ru-RU"/>
        </w:rPr>
        <w:t xml:space="preserve">________________________________ </w:t>
      </w:r>
      <w:r>
        <w:rPr>
          <w:rFonts w:eastAsia="Arial" w:cs="Times New Roman" w:ascii="Times New Roman" w:hAnsi="Times New Roman"/>
          <w:b/>
          <w:color w:val="000000"/>
          <w:sz w:val="24"/>
          <w:szCs w:val="24"/>
          <w:lang w:val="ru-RU" w:eastAsia="ru-RU"/>
        </w:rPr>
        <w:t>грив</w:t>
      </w:r>
      <w:r>
        <w:rPr>
          <w:rFonts w:eastAsia="Arial" w:cs="Times New Roman" w:ascii="Times New Roman" w:hAnsi="Times New Roman"/>
          <w:b/>
          <w:color w:val="000000"/>
          <w:sz w:val="24"/>
          <w:szCs w:val="24"/>
          <w:lang w:eastAsia="ru-RU"/>
        </w:rPr>
        <w:t>ень ____</w:t>
      </w:r>
      <w:r>
        <w:rPr>
          <w:rFonts w:eastAsia="Arial" w:cs="Times New Roman" w:ascii="Times New Roman" w:hAnsi="Times New Roman"/>
          <w:b/>
          <w:color w:val="000000"/>
          <w:sz w:val="24"/>
          <w:szCs w:val="24"/>
          <w:lang w:val="ru-RU" w:eastAsia="ru-RU"/>
        </w:rPr>
        <w:t xml:space="preserve"> копiйок)</w:t>
      </w:r>
      <w:r>
        <w:rPr>
          <w:rFonts w:eastAsia="Arial" w:cs="Times New Roman" w:ascii="Times New Roman" w:hAnsi="Times New Roman"/>
          <w:b/>
          <w:color w:val="000000"/>
          <w:sz w:val="24"/>
          <w:szCs w:val="24"/>
          <w:lang w:eastAsia="ru-RU"/>
        </w:rPr>
        <w:t xml:space="preserve">, з ПДВ 0% </w:t>
      </w:r>
      <w:r>
        <w:rPr>
          <w:rFonts w:eastAsia="Arial" w:cs="Times New Roman" w:ascii="Times New Roman" w:hAnsi="Times New Roman"/>
          <w:color w:val="000000"/>
          <w:sz w:val="24"/>
          <w:szCs w:val="24"/>
          <w:lang w:eastAsia="ru-RU"/>
        </w:rPr>
        <w:t>згідно постанови КМУ від 02.03.2022 №178 «Деякі питання обкладання податком на додану вартість за нульовою ставкою у період воєнного стану».</w:t>
      </w:r>
    </w:p>
    <w:p>
      <w:pPr>
        <w:pStyle w:val="Normal"/>
        <w:widowControl w:val="false"/>
        <w:tabs>
          <w:tab w:val="clear" w:pos="720"/>
          <w:tab w:val="left" w:pos="1080" w:leader="none"/>
        </w:tabs>
        <w:spacing w:lineRule="auto" w:line="240" w:before="0" w:after="0"/>
        <w:jc w:val="right"/>
        <w:rPr>
          <w:rFonts w:ascii="Times New Roman" w:hAnsi="Times New Roman" w:cs="Times New Roman"/>
          <w:b/>
          <w:b/>
          <w:sz w:val="24"/>
          <w:szCs w:val="24"/>
        </w:rPr>
      </w:pPr>
      <w:r>
        <w:rPr>
          <w:rFonts w:cs="Times New Roman" w:ascii="Times New Roman" w:hAnsi="Times New Roman"/>
          <w:b/>
          <w:sz w:val="24"/>
          <w:szCs w:val="24"/>
        </w:rPr>
      </w:r>
    </w:p>
    <w:tbl>
      <w:tblPr>
        <w:tblW w:w="10348" w:type="dxa"/>
        <w:jc w:val="left"/>
        <w:tblInd w:w="-459" w:type="dxa"/>
        <w:tblLayout w:type="fixed"/>
        <w:tblCellMar>
          <w:top w:w="0" w:type="dxa"/>
          <w:left w:w="108" w:type="dxa"/>
          <w:bottom w:w="0" w:type="dxa"/>
          <w:right w:w="108" w:type="dxa"/>
        </w:tblCellMar>
        <w:tblLook w:val="04a0"/>
      </w:tblPr>
      <w:tblGrid>
        <w:gridCol w:w="5245"/>
        <w:gridCol w:w="5102"/>
      </w:tblGrid>
      <w:tr>
        <w:trPr>
          <w:trHeight w:val="300" w:hRule="atLeast"/>
        </w:trPr>
        <w:tc>
          <w:tcPr>
            <w:tcW w:w="52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7" w:before="0" w:after="0"/>
              <w:jc w:val="center"/>
              <w:rPr>
                <w:rFonts w:ascii="Times New Roman" w:hAnsi="Times New Roman" w:eastAsia="Arial" w:cs="Times New Roman"/>
                <w:b/>
                <w:b/>
                <w:sz w:val="24"/>
                <w:szCs w:val="24"/>
                <w:lang w:val="ru-RU" w:eastAsia="ru-RU"/>
              </w:rPr>
            </w:pPr>
            <w:r>
              <w:rPr>
                <w:rFonts w:eastAsia="Arial" w:cs="Times New Roman" w:ascii="Times New Roman" w:hAnsi="Times New Roman"/>
                <w:b/>
                <w:sz w:val="24"/>
                <w:szCs w:val="24"/>
                <w:lang w:val="ru-RU" w:eastAsia="ru-RU"/>
              </w:rPr>
              <w:t>ПОКУПЕЦЬ</w:t>
            </w:r>
          </w:p>
        </w:tc>
        <w:tc>
          <w:tcPr>
            <w:tcW w:w="51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7" w:before="0" w:after="0"/>
              <w:jc w:val="center"/>
              <w:rPr>
                <w:rFonts w:ascii="Times New Roman" w:hAnsi="Times New Roman" w:eastAsia="Arial" w:cs="Times New Roman"/>
                <w:b/>
                <w:b/>
                <w:sz w:val="24"/>
                <w:szCs w:val="24"/>
                <w:lang w:val="ru-RU" w:eastAsia="ru-RU"/>
              </w:rPr>
            </w:pPr>
            <w:r>
              <w:rPr>
                <w:rFonts w:eastAsia="Arial" w:cs="Times New Roman" w:ascii="Times New Roman" w:hAnsi="Times New Roman"/>
                <w:b/>
                <w:sz w:val="24"/>
                <w:szCs w:val="24"/>
                <w:lang w:val="ru-RU" w:eastAsia="ru-RU"/>
              </w:rPr>
              <w:t>ПРОДАВЕЦЬ</w:t>
            </w:r>
          </w:p>
        </w:tc>
      </w:tr>
      <w:tr>
        <w:trPr>
          <w:trHeight w:val="2910" w:hRule="atLeast"/>
        </w:trPr>
        <w:tc>
          <w:tcPr>
            <w:tcW w:w="52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567"/>
              <w:jc w:val="center"/>
              <w:rPr>
                <w:rFonts w:ascii="Times New Roman" w:hAnsi="Times New Roman" w:eastAsia="Times New Roman" w:cs="Times New Roman"/>
                <w:b/>
                <w:b/>
                <w:sz w:val="24"/>
                <w:szCs w:val="24"/>
                <w:lang w:eastAsia="zh-CN"/>
              </w:rPr>
            </w:pPr>
            <w:r>
              <w:rPr>
                <w:rFonts w:eastAsia="Arial" w:cs="Times New Roman" w:ascii="Times New Roman" w:hAnsi="Times New Roman"/>
                <w:b/>
                <w:sz w:val="24"/>
                <w:szCs w:val="24"/>
                <w:lang w:val="ru-RU" w:eastAsia="ru-RU"/>
              </w:rPr>
            </w:r>
          </w:p>
        </w:tc>
        <w:tc>
          <w:tcPr>
            <w:tcW w:w="51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7" w:before="0" w:after="0"/>
              <w:rPr>
                <w:rFonts w:ascii="Times New Roman" w:hAnsi="Times New Roman" w:eastAsia="Arial" w:cs="Times New Roman"/>
                <w:sz w:val="24"/>
                <w:szCs w:val="24"/>
                <w:lang w:val="ru-RU" w:eastAsia="ru-RU"/>
              </w:rPr>
            </w:pPr>
            <w:r>
              <w:rPr>
                <w:rFonts w:eastAsia="Arial" w:cs="Times New Roman" w:ascii="Times New Roman" w:hAnsi="Times New Roman"/>
                <w:sz w:val="24"/>
                <w:szCs w:val="24"/>
                <w:lang w:eastAsia="ru-RU"/>
              </w:rPr>
              <w:t xml:space="preserve">         </w:t>
            </w:r>
            <w:r>
              <w:rPr>
                <w:rFonts w:eastAsia="Arial" w:cs="Times New Roman" w:ascii="Times New Roman" w:hAnsi="Times New Roman"/>
                <w:b/>
                <w:sz w:val="24"/>
                <w:szCs w:val="24"/>
                <w:lang w:val="ru-RU" w:eastAsia="ru-RU"/>
              </w:rPr>
              <w:t xml:space="preserve">__________ </w:t>
            </w:r>
          </w:p>
        </w:tc>
      </w:tr>
    </w:tbl>
    <w:p>
      <w:pPr>
        <w:pStyle w:val="Normal"/>
        <w:widowControl w:val="false"/>
        <w:tabs>
          <w:tab w:val="clear" w:pos="720"/>
          <w:tab w:val="left" w:pos="1080" w:leader="none"/>
        </w:tabs>
        <w:spacing w:lineRule="auto" w:line="240" w:before="0" w:after="0"/>
        <w:jc w:val="right"/>
        <w:rPr>
          <w:rFonts w:ascii="Times New Roman" w:hAnsi="Times New Roman" w:cs="Times New Roman"/>
          <w:b/>
          <w:b/>
          <w:sz w:val="24"/>
          <w:szCs w:val="24"/>
        </w:rPr>
      </w:pPr>
      <w:r>
        <w:rPr>
          <w:rFonts w:cs="Times New Roman" w:ascii="Times New Roman" w:hAnsi="Times New Roman"/>
          <w:b/>
          <w:sz w:val="24"/>
          <w:szCs w:val="24"/>
        </w:rPr>
      </w:r>
    </w:p>
    <w:p>
      <w:pPr>
        <w:pStyle w:val="Normal"/>
        <w:shd w:val="clear" w:color="auto" w:fill="FFFFFF"/>
        <w:spacing w:lineRule="auto" w:line="240" w:before="0" w:after="0"/>
        <w:jc w:val="both"/>
        <w:rPr>
          <w:rFonts w:ascii="Times New Roman" w:hAnsi="Times New Roman" w:eastAsia="Times New Roman" w:cs="Times New Roman"/>
          <w:i/>
          <w:i/>
          <w:sz w:val="20"/>
          <w:szCs w:val="20"/>
          <w:u w:val="single"/>
          <w:lang w:eastAsia="ru-RU"/>
        </w:rPr>
      </w:pPr>
      <w:r>
        <w:rPr>
          <w:rFonts w:eastAsia="Times New Roman" w:cs="Times New Roman" w:ascii="Times New Roman" w:hAnsi="Times New Roman"/>
          <w:i/>
          <w:sz w:val="20"/>
          <w:szCs w:val="20"/>
          <w:u w:val="single"/>
          <w:lang w:eastAsia="ru-RU"/>
        </w:rPr>
      </w:r>
    </w:p>
    <w:p>
      <w:pPr>
        <w:pStyle w:val="Normal"/>
        <w:shd w:val="clear" w:color="auto" w:fill="FFFFFF"/>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r>
        <w:br w:type="page"/>
      </w:r>
    </w:p>
    <w:p>
      <w:pPr>
        <w:pStyle w:val="Normal"/>
        <w:widowControl w:val="false"/>
        <w:tabs>
          <w:tab w:val="clear" w:pos="720"/>
          <w:tab w:val="left" w:pos="1080" w:leader="none"/>
        </w:tabs>
        <w:spacing w:lineRule="auto" w:line="240" w:before="0" w:after="0"/>
        <w:jc w:val="right"/>
        <w:rPr>
          <w:rFonts w:ascii="Times New Roman" w:hAnsi="Times New Roman" w:cs="Times New Roman"/>
          <w:b/>
          <w:b/>
          <w:sz w:val="24"/>
          <w:szCs w:val="24"/>
          <w:lang w:val="ru-RU"/>
        </w:rPr>
      </w:pPr>
      <w:r>
        <w:rPr>
          <w:rFonts w:cs="Times New Roman" w:ascii="Times New Roman" w:hAnsi="Times New Roman"/>
          <w:b/>
          <w:sz w:val="24"/>
          <w:szCs w:val="24"/>
        </w:rPr>
        <w:t xml:space="preserve">ДОДАТОК </w:t>
      </w:r>
      <w:r>
        <w:rPr>
          <w:rFonts w:cs="Times New Roman" w:ascii="Times New Roman" w:hAnsi="Times New Roman"/>
          <w:b/>
          <w:sz w:val="24"/>
          <w:szCs w:val="24"/>
          <w:lang w:val="ru-RU"/>
        </w:rPr>
        <w:t>5</w:t>
      </w:r>
    </w:p>
    <w:p>
      <w:pPr>
        <w:pStyle w:val="Normal"/>
        <w:widowControl w:val="false"/>
        <w:tabs>
          <w:tab w:val="clear" w:pos="720"/>
          <w:tab w:val="left" w:pos="1080" w:leader="none"/>
        </w:tabs>
        <w:spacing w:lineRule="auto" w:line="240" w:before="0" w:after="0"/>
        <w:jc w:val="right"/>
        <w:rPr>
          <w:rFonts w:ascii="Times New Roman" w:hAnsi="Times New Roman" w:cs="Times New Roman"/>
          <w:sz w:val="24"/>
          <w:szCs w:val="24"/>
        </w:rPr>
      </w:pPr>
      <w:r>
        <w:rPr>
          <w:rFonts w:cs="Times New Roman" w:ascii="Times New Roman" w:hAnsi="Times New Roman"/>
          <w:i/>
          <w:sz w:val="24"/>
          <w:szCs w:val="24"/>
        </w:rPr>
        <w:t>до тендерної документації на закупівлю</w:t>
      </w:r>
    </w:p>
    <w:p>
      <w:pPr>
        <w:pStyle w:val="Normal"/>
        <w:widowControl w:val="false"/>
        <w:tabs>
          <w:tab w:val="clear" w:pos="720"/>
          <w:tab w:val="left" w:pos="108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108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1080" w:leader="none"/>
        </w:tabs>
        <w:spacing w:lineRule="auto" w:line="240" w:before="0" w:after="0"/>
        <w:jc w:val="center"/>
        <w:rPr>
          <w:rFonts w:ascii="Times New Roman" w:hAnsi="Times New Roman" w:cs="Times New Roman"/>
          <w:sz w:val="24"/>
          <w:szCs w:val="24"/>
          <w:vertAlign w:val="superscript"/>
        </w:rPr>
      </w:pPr>
      <w:r>
        <w:rPr>
          <w:rFonts w:cs="Times New Roman" w:ascii="Times New Roman" w:hAnsi="Times New Roman"/>
          <w:b/>
          <w:sz w:val="24"/>
          <w:szCs w:val="24"/>
        </w:rPr>
        <w:t xml:space="preserve">ФОРМА «ТЕНДЕРНА ПРОПОЗИЦІЯ»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Ми,</w:t>
      </w:r>
    </w:p>
    <w:p>
      <w:pPr>
        <w:pStyle w:val="Normal"/>
        <w:pBdr>
          <w:bottom w:val="single" w:sz="12" w:space="1" w:color="000000"/>
        </w:pBd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t xml:space="preserve">(назва </w:t>
      </w:r>
      <w:r>
        <w:rPr>
          <w:rFonts w:cs="Times New Roman" w:ascii="Times New Roman" w:hAnsi="Times New Roman"/>
          <w:i/>
          <w:sz w:val="24"/>
          <w:szCs w:val="24"/>
          <w:lang w:val="ru-RU"/>
        </w:rPr>
        <w:t>продавця</w:t>
      </w:r>
      <w:r>
        <w:rPr>
          <w:rFonts w:cs="Times New Roman" w:ascii="Times New Roman" w:hAnsi="Times New Roman"/>
          <w:i/>
          <w:sz w:val="24"/>
          <w:szCs w:val="24"/>
        </w:rPr>
        <w:t>)</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уважно вивчивши комплект тендерної документації цим подаємо на участь у торгах щодо закупівлі </w:t>
      </w:r>
      <w:r>
        <w:rPr>
          <w:rFonts w:eastAsia="Times New Roman" w:cs="Times New Roman" w:ascii="Times New Roman" w:hAnsi="Times New Roman"/>
          <w:b/>
          <w:sz w:val="26"/>
          <w:szCs w:val="26"/>
        </w:rPr>
        <w:t>ДК 021:2015 – 34350000-5-« Шини для транспортних засобів великої та малої тоннажності» (автомобільні шини)</w:t>
      </w:r>
      <w:r>
        <w:rPr>
          <w:rFonts w:cs="Times New Roman" w:ascii="Times New Roman" w:hAnsi="Times New Roman"/>
          <w:sz w:val="24"/>
          <w:szCs w:val="24"/>
        </w:rPr>
        <w:t xml:space="preserve">  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Повне найменування учасника__________________________ </w:t>
      </w:r>
    </w:p>
    <w:p>
      <w:pPr>
        <w:pStyle w:val="Normal"/>
        <w:spacing w:lineRule="auto" w:line="240" w:before="0" w:after="0"/>
        <w:rPr>
          <w:rFonts w:ascii="Times New Roman" w:hAnsi="Times New Roman" w:cs="Times New Roman"/>
          <w:sz w:val="24"/>
          <w:szCs w:val="24"/>
          <w:u w:val="single"/>
        </w:rPr>
      </w:pPr>
      <w:r>
        <w:rPr>
          <w:rFonts w:cs="Times New Roman" w:ascii="Times New Roman" w:hAnsi="Times New Roman"/>
          <w:sz w:val="24"/>
          <w:szCs w:val="24"/>
        </w:rPr>
        <w:t>Адреса (юридична і фактична) _________________________</w:t>
      </w:r>
    </w:p>
    <w:p>
      <w:pPr>
        <w:pStyle w:val="Normal"/>
        <w:spacing w:lineRule="auto" w:line="240" w:before="0" w:after="0"/>
        <w:rPr>
          <w:rFonts w:ascii="Times New Roman" w:hAnsi="Times New Roman" w:cs="Times New Roman"/>
          <w:sz w:val="24"/>
          <w:szCs w:val="24"/>
          <w:u w:val="single"/>
        </w:rPr>
      </w:pPr>
      <w:r>
        <w:rPr>
          <w:rFonts w:cs="Times New Roman" w:ascii="Times New Roman" w:hAnsi="Times New Roman"/>
          <w:sz w:val="24"/>
          <w:szCs w:val="24"/>
        </w:rPr>
        <w:t>Телефон (факс) ______________________________________</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Е-mail ______________________________________________</w:t>
      </w:r>
    </w:p>
    <w:p>
      <w:pPr>
        <w:pStyle w:val="Normal"/>
        <w:spacing w:lineRule="auto" w:line="240" w:before="0" w:after="0"/>
        <w:jc w:val="both"/>
        <w:rPr>
          <w:rFonts w:ascii="Times New Roman" w:hAnsi="Times New Roman" w:cs="Times New Roman"/>
          <w:bCs/>
          <w:sz w:val="24"/>
          <w:szCs w:val="24"/>
          <w:lang w:val="ru-RU"/>
        </w:rPr>
      </w:pPr>
      <w:r>
        <w:rPr>
          <w:rFonts w:cs="Times New Roman" w:ascii="Times New Roman" w:hAnsi="Times New Roman"/>
          <w:bCs/>
          <w:sz w:val="24"/>
          <w:szCs w:val="24"/>
        </w:rPr>
        <w:t xml:space="preserve">Тендерна пропозиція (з ПДВ </w:t>
      </w:r>
      <w:r>
        <w:rPr>
          <w:rFonts w:cs="Times New Roman" w:ascii="Times New Roman" w:hAnsi="Times New Roman"/>
          <w:sz w:val="24"/>
          <w:szCs w:val="24"/>
        </w:rPr>
        <w:t>або без ПДВ</w:t>
      </w:r>
      <w:r>
        <w:rPr>
          <w:rFonts w:cs="Times New Roman" w:ascii="Times New Roman" w:hAnsi="Times New Roman"/>
          <w:bCs/>
          <w:sz w:val="24"/>
          <w:szCs w:val="24"/>
        </w:rPr>
        <w:t>):</w:t>
      </w:r>
    </w:p>
    <w:p>
      <w:pPr>
        <w:pStyle w:val="Normal"/>
        <w:spacing w:lineRule="auto" w:line="240" w:before="0" w:after="0"/>
        <w:jc w:val="both"/>
        <w:rPr>
          <w:rFonts w:ascii="Times New Roman" w:hAnsi="Times New Roman" w:cs="Times New Roman"/>
          <w:bCs/>
          <w:sz w:val="24"/>
          <w:szCs w:val="24"/>
          <w:lang w:val="ru-RU"/>
        </w:rPr>
      </w:pPr>
      <w:r>
        <w:rPr>
          <w:rFonts w:cs="Times New Roman" w:ascii="Times New Roman" w:hAnsi="Times New Roman"/>
          <w:bCs/>
          <w:sz w:val="24"/>
          <w:szCs w:val="24"/>
          <w:lang w:val="ru-RU"/>
        </w:rPr>
      </w:r>
    </w:p>
    <w:tbl>
      <w:tblPr>
        <w:tblW w:w="9923" w:type="dxa"/>
        <w:jc w:val="left"/>
        <w:tblInd w:w="109" w:type="dxa"/>
        <w:tblLayout w:type="fixed"/>
        <w:tblCellMar>
          <w:top w:w="0" w:type="dxa"/>
          <w:left w:w="108" w:type="dxa"/>
          <w:bottom w:w="0" w:type="dxa"/>
          <w:right w:w="108" w:type="dxa"/>
        </w:tblCellMar>
        <w:tblLook w:val="04a0"/>
      </w:tblPr>
      <w:tblGrid>
        <w:gridCol w:w="566"/>
        <w:gridCol w:w="4253"/>
        <w:gridCol w:w="992"/>
        <w:gridCol w:w="1135"/>
        <w:gridCol w:w="1276"/>
        <w:gridCol w:w="1700"/>
      </w:tblGrid>
      <w:tr>
        <w:trPr>
          <w:trHeight w:val="960"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cs="Times New Roman"/>
                <w:b/>
                <w:b/>
                <w:bCs/>
                <w:sz w:val="24"/>
                <w:szCs w:val="24"/>
                <w:lang w:val="ru-RU"/>
              </w:rPr>
            </w:pPr>
            <w:r>
              <w:rPr>
                <w:rFonts w:eastAsia="Arial" w:cs="Times New Roman" w:ascii="Times New Roman" w:hAnsi="Times New Roman"/>
                <w:b/>
                <w:bCs/>
                <w:lang w:val="ru-RU"/>
              </w:rPr>
              <w:t xml:space="preserve">№ </w:t>
            </w:r>
            <w:r>
              <w:rPr>
                <w:rFonts w:eastAsia="Arial" w:cs="Times New Roman" w:ascii="Times New Roman" w:hAnsi="Times New Roman"/>
                <w:b/>
                <w:bCs/>
                <w:lang w:val="ru-RU"/>
              </w:rPr>
              <w:t>з/п</w:t>
            </w:r>
          </w:p>
        </w:tc>
        <w:tc>
          <w:tcPr>
            <w:tcW w:w="425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cs="Times New Roman"/>
                <w:b/>
                <w:b/>
                <w:bCs/>
                <w:sz w:val="24"/>
                <w:szCs w:val="24"/>
                <w:lang w:val="ru-RU"/>
              </w:rPr>
            </w:pPr>
            <w:r>
              <w:rPr>
                <w:rFonts w:eastAsia="Arial" w:cs="Times New Roman" w:ascii="Times New Roman" w:hAnsi="Times New Roman"/>
                <w:b/>
                <w:bCs/>
                <w:lang w:val="ru-RU"/>
              </w:rPr>
              <w:t>Найменування товару</w:t>
            </w:r>
          </w:p>
        </w:tc>
        <w:tc>
          <w:tcPr>
            <w:tcW w:w="99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108" w:right="-108" w:hanging="0"/>
              <w:jc w:val="center"/>
              <w:rPr>
                <w:rFonts w:ascii="Times New Roman" w:hAnsi="Times New Roman" w:eastAsia="Arial" w:cs="Times New Roman"/>
                <w:b/>
                <w:b/>
                <w:bCs/>
                <w:sz w:val="24"/>
                <w:szCs w:val="24"/>
                <w:lang w:val="ru-RU"/>
              </w:rPr>
            </w:pPr>
            <w:r>
              <w:rPr>
                <w:rFonts w:eastAsia="Arial" w:cs="Times New Roman" w:ascii="Times New Roman" w:hAnsi="Times New Roman"/>
                <w:b/>
                <w:bCs/>
                <w:lang w:val="ru-RU"/>
              </w:rPr>
              <w:t>Один. вим.</w:t>
            </w:r>
          </w:p>
        </w:tc>
        <w:tc>
          <w:tcPr>
            <w:tcW w:w="113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cs="Times New Roman"/>
                <w:b/>
                <w:b/>
                <w:bCs/>
                <w:sz w:val="24"/>
                <w:szCs w:val="24"/>
                <w:lang w:val="ru-RU"/>
              </w:rPr>
            </w:pPr>
            <w:r>
              <w:rPr>
                <w:rFonts w:eastAsia="Arial" w:cs="Times New Roman" w:ascii="Times New Roman" w:hAnsi="Times New Roman"/>
                <w:b/>
                <w:bCs/>
                <w:lang w:val="ru-RU"/>
              </w:rPr>
              <w:t>Кіль-кість</w:t>
            </w:r>
          </w:p>
        </w:tc>
        <w:tc>
          <w:tcPr>
            <w:tcW w:w="127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cs="Times New Roman"/>
                <w:b/>
                <w:b/>
                <w:bCs/>
                <w:sz w:val="24"/>
                <w:szCs w:val="24"/>
                <w:lang w:val="ru-RU"/>
              </w:rPr>
            </w:pPr>
            <w:r>
              <w:rPr>
                <w:rFonts w:eastAsia="Arial" w:cs="Times New Roman" w:ascii="Times New Roman" w:hAnsi="Times New Roman"/>
                <w:b/>
                <w:bCs/>
                <w:lang w:val="ru-RU"/>
              </w:rPr>
              <w:t>Ціна за одиницю, грн.</w:t>
            </w:r>
          </w:p>
        </w:tc>
        <w:tc>
          <w:tcPr>
            <w:tcW w:w="170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cs="Times New Roman"/>
                <w:b/>
                <w:b/>
                <w:bCs/>
                <w:sz w:val="24"/>
                <w:szCs w:val="24"/>
                <w:lang w:val="ru-RU"/>
              </w:rPr>
            </w:pPr>
            <w:r>
              <w:rPr>
                <w:rFonts w:eastAsia="Arial" w:cs="Times New Roman" w:ascii="Times New Roman" w:hAnsi="Times New Roman"/>
                <w:b/>
                <w:bCs/>
                <w:lang w:val="ru-RU"/>
              </w:rPr>
              <w:t>Сума, грн.</w:t>
            </w:r>
          </w:p>
        </w:tc>
      </w:tr>
      <w:tr>
        <w:trPr>
          <w:trHeight w:val="350"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cs="Times New Roman"/>
                <w:b/>
                <w:b/>
                <w:bCs/>
                <w:lang w:val="ru-RU"/>
              </w:rPr>
            </w:pPr>
            <w:r>
              <w:rPr>
                <w:rFonts w:eastAsia="Arial" w:cs="Times New Roman" w:ascii="Times New Roman" w:hAnsi="Times New Roman"/>
                <w:b/>
                <w:bCs/>
                <w:lang w:val="ru-RU"/>
              </w:rPr>
              <w:t>1</w:t>
            </w:r>
          </w:p>
        </w:tc>
        <w:tc>
          <w:tcPr>
            <w:tcW w:w="425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cs="Times New Roman"/>
                <w:b/>
                <w:b/>
                <w:bCs/>
                <w:lang w:val="ru-RU"/>
              </w:rPr>
            </w:pPr>
            <w:r>
              <w:rPr>
                <w:rFonts w:eastAsia="Arial" w:cs="Times New Roman" w:ascii="Times New Roman" w:hAnsi="Times New Roman"/>
                <w:b/>
                <w:bCs/>
                <w:lang w:val="ru-RU"/>
              </w:rPr>
            </w:r>
          </w:p>
        </w:tc>
        <w:tc>
          <w:tcPr>
            <w:tcW w:w="99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108" w:right="-108" w:hanging="0"/>
              <w:jc w:val="center"/>
              <w:rPr>
                <w:rFonts w:ascii="Times New Roman" w:hAnsi="Times New Roman" w:eastAsia="Arial" w:cs="Times New Roman"/>
                <w:b/>
                <w:b/>
                <w:bCs/>
                <w:lang w:val="ru-RU"/>
              </w:rPr>
            </w:pPr>
            <w:r>
              <w:rPr>
                <w:rFonts w:eastAsia="Arial" w:cs="Times New Roman" w:ascii="Times New Roman" w:hAnsi="Times New Roman"/>
                <w:b/>
                <w:bCs/>
                <w:lang w:val="ru-RU"/>
              </w:rPr>
            </w:r>
          </w:p>
        </w:tc>
        <w:tc>
          <w:tcPr>
            <w:tcW w:w="113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cs="Times New Roman"/>
                <w:b/>
                <w:b/>
                <w:bCs/>
                <w:lang w:val="ru-RU"/>
              </w:rPr>
            </w:pPr>
            <w:r>
              <w:rPr>
                <w:rFonts w:eastAsia="Arial" w:cs="Times New Roman" w:ascii="Times New Roman" w:hAnsi="Times New Roman"/>
                <w:b/>
                <w:bCs/>
                <w:lang w:val="ru-RU"/>
              </w:rPr>
            </w:r>
          </w:p>
        </w:tc>
        <w:tc>
          <w:tcPr>
            <w:tcW w:w="127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cs="Times New Roman"/>
                <w:b/>
                <w:b/>
                <w:bCs/>
                <w:lang w:val="ru-RU"/>
              </w:rPr>
            </w:pPr>
            <w:r>
              <w:rPr>
                <w:rFonts w:eastAsia="Arial" w:cs="Times New Roman" w:ascii="Times New Roman" w:hAnsi="Times New Roman"/>
                <w:b/>
                <w:bCs/>
                <w:lang w:val="ru-RU"/>
              </w:rPr>
            </w:r>
          </w:p>
        </w:tc>
        <w:tc>
          <w:tcPr>
            <w:tcW w:w="170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cs="Times New Roman"/>
                <w:b/>
                <w:b/>
                <w:bCs/>
                <w:lang w:val="ru-RU"/>
              </w:rPr>
            </w:pPr>
            <w:r>
              <w:rPr>
                <w:rFonts w:eastAsia="Arial" w:cs="Times New Roman" w:ascii="Times New Roman" w:hAnsi="Times New Roman"/>
                <w:b/>
                <w:bCs/>
                <w:lang w:val="ru-RU"/>
              </w:rPr>
            </w:r>
          </w:p>
        </w:tc>
      </w:tr>
      <w:tr>
        <w:trPr>
          <w:trHeight w:val="412"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cs="Times New Roman"/>
                <w:b/>
                <w:b/>
                <w:bCs/>
                <w:lang w:val="ru-RU"/>
              </w:rPr>
            </w:pPr>
            <w:r>
              <w:rPr>
                <w:rFonts w:eastAsia="Arial" w:cs="Times New Roman" w:ascii="Times New Roman" w:hAnsi="Times New Roman"/>
                <w:b/>
                <w:bCs/>
                <w:lang w:val="ru-RU"/>
              </w:rPr>
              <w:t>2</w:t>
            </w:r>
          </w:p>
        </w:tc>
        <w:tc>
          <w:tcPr>
            <w:tcW w:w="425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cs="Times New Roman"/>
                <w:b/>
                <w:b/>
                <w:bCs/>
                <w:lang w:val="ru-RU"/>
              </w:rPr>
            </w:pPr>
            <w:r>
              <w:rPr>
                <w:rFonts w:eastAsia="Arial" w:cs="Times New Roman" w:ascii="Times New Roman" w:hAnsi="Times New Roman"/>
                <w:b/>
                <w:bCs/>
                <w:lang w:val="ru-RU"/>
              </w:rPr>
            </w:r>
          </w:p>
        </w:tc>
        <w:tc>
          <w:tcPr>
            <w:tcW w:w="99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108" w:right="-108" w:hanging="0"/>
              <w:jc w:val="center"/>
              <w:rPr>
                <w:rFonts w:ascii="Times New Roman" w:hAnsi="Times New Roman" w:eastAsia="Arial" w:cs="Times New Roman"/>
                <w:b/>
                <w:b/>
                <w:bCs/>
                <w:lang w:val="ru-RU"/>
              </w:rPr>
            </w:pPr>
            <w:r>
              <w:rPr>
                <w:rFonts w:eastAsia="Arial" w:cs="Times New Roman" w:ascii="Times New Roman" w:hAnsi="Times New Roman"/>
                <w:b/>
                <w:bCs/>
                <w:lang w:val="ru-RU"/>
              </w:rPr>
            </w:r>
          </w:p>
        </w:tc>
        <w:tc>
          <w:tcPr>
            <w:tcW w:w="113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cs="Times New Roman"/>
                <w:b/>
                <w:b/>
                <w:bCs/>
                <w:lang w:val="ru-RU"/>
              </w:rPr>
            </w:pPr>
            <w:r>
              <w:rPr>
                <w:rFonts w:eastAsia="Arial" w:cs="Times New Roman" w:ascii="Times New Roman" w:hAnsi="Times New Roman"/>
                <w:b/>
                <w:bCs/>
                <w:lang w:val="ru-RU"/>
              </w:rPr>
            </w:r>
          </w:p>
        </w:tc>
        <w:tc>
          <w:tcPr>
            <w:tcW w:w="127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cs="Times New Roman"/>
                <w:b/>
                <w:b/>
                <w:bCs/>
                <w:lang w:val="ru-RU"/>
              </w:rPr>
            </w:pPr>
            <w:r>
              <w:rPr>
                <w:rFonts w:eastAsia="Arial" w:cs="Times New Roman" w:ascii="Times New Roman" w:hAnsi="Times New Roman"/>
                <w:b/>
                <w:bCs/>
                <w:lang w:val="ru-RU"/>
              </w:rPr>
            </w:r>
          </w:p>
        </w:tc>
        <w:tc>
          <w:tcPr>
            <w:tcW w:w="170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cs="Times New Roman"/>
                <w:b/>
                <w:b/>
                <w:bCs/>
                <w:lang w:val="ru-RU"/>
              </w:rPr>
            </w:pPr>
            <w:r>
              <w:rPr>
                <w:rFonts w:eastAsia="Arial" w:cs="Times New Roman" w:ascii="Times New Roman" w:hAnsi="Times New Roman"/>
                <w:b/>
                <w:bCs/>
                <w:lang w:val="ru-RU"/>
              </w:rPr>
            </w:r>
          </w:p>
        </w:tc>
      </w:tr>
      <w:tr>
        <w:trPr>
          <w:trHeight w:val="412" w:hRule="atLeast"/>
        </w:trPr>
        <w:tc>
          <w:tcPr>
            <w:tcW w:w="8222"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cs="Times New Roman"/>
                <w:b/>
                <w:b/>
                <w:bCs/>
                <w:lang w:val="ru-RU"/>
              </w:rPr>
            </w:pPr>
            <w:r>
              <w:rPr>
                <w:rFonts w:eastAsia="Arial" w:cs="Times New Roman" w:ascii="Times New Roman" w:hAnsi="Times New Roman"/>
                <w:b/>
                <w:bCs/>
                <w:lang w:val="ru-RU"/>
              </w:rPr>
              <w:t>Сума ПДВ</w:t>
            </w:r>
          </w:p>
        </w:tc>
        <w:tc>
          <w:tcPr>
            <w:tcW w:w="170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cs="Times New Roman"/>
                <w:b/>
                <w:b/>
                <w:bCs/>
                <w:lang w:val="ru-RU"/>
              </w:rPr>
            </w:pPr>
            <w:r>
              <w:rPr>
                <w:rFonts w:eastAsia="Arial" w:cs="Times New Roman" w:ascii="Times New Roman" w:hAnsi="Times New Roman"/>
                <w:b/>
                <w:bCs/>
                <w:lang w:val="ru-RU"/>
              </w:rPr>
              <w:t>0,00</w:t>
            </w:r>
          </w:p>
        </w:tc>
      </w:tr>
      <w:tr>
        <w:trPr>
          <w:trHeight w:val="412" w:hRule="atLeast"/>
        </w:trPr>
        <w:tc>
          <w:tcPr>
            <w:tcW w:w="8222"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cs="Times New Roman"/>
                <w:b/>
                <w:b/>
                <w:bCs/>
                <w:lang w:val="ru-RU"/>
              </w:rPr>
            </w:pPr>
            <w:r>
              <w:rPr>
                <w:rFonts w:eastAsia="Arial" w:cs="Times New Roman" w:ascii="Times New Roman" w:hAnsi="Times New Roman"/>
                <w:b/>
                <w:bCs/>
                <w:lang w:val="ru-RU"/>
              </w:rPr>
              <w:t>ВСЬОГО</w:t>
            </w:r>
          </w:p>
        </w:tc>
        <w:tc>
          <w:tcPr>
            <w:tcW w:w="170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Arial" w:cs="Times New Roman"/>
                <w:b/>
                <w:b/>
                <w:bCs/>
                <w:lang w:val="ru-RU"/>
              </w:rPr>
            </w:pPr>
            <w:r>
              <w:rPr>
                <w:rFonts w:eastAsia="Arial" w:cs="Times New Roman" w:ascii="Times New Roman" w:hAnsi="Times New Roman"/>
                <w:b/>
                <w:bCs/>
                <w:lang w:val="ru-RU"/>
              </w:rPr>
            </w:r>
          </w:p>
        </w:tc>
      </w:tr>
    </w:tbl>
    <w:p>
      <w:pPr>
        <w:pStyle w:val="Normal"/>
        <w:spacing w:lineRule="auto" w:line="240" w:before="0" w:after="0"/>
        <w:jc w:val="both"/>
        <w:rPr>
          <w:rFonts w:ascii="Times New Roman" w:hAnsi="Times New Roman" w:cs="Times New Roman"/>
          <w:bCs/>
          <w:sz w:val="24"/>
          <w:szCs w:val="24"/>
          <w:lang w:val="ru-RU"/>
        </w:rPr>
      </w:pPr>
      <w:r>
        <w:rPr>
          <w:rFonts w:cs="Times New Roman" w:ascii="Times New Roman" w:hAnsi="Times New Roman"/>
          <w:bCs/>
          <w:sz w:val="24"/>
          <w:szCs w:val="24"/>
          <w:lang w:val="ru-RU"/>
        </w:rPr>
      </w:r>
    </w:p>
    <w:p>
      <w:pPr>
        <w:pStyle w:val="Normal"/>
        <w:spacing w:lineRule="auto" w:line="240" w:before="0" w:after="0"/>
        <w:jc w:val="both"/>
        <w:rPr>
          <w:rFonts w:ascii="Times New Roman" w:hAnsi="Times New Roman" w:cs="Times New Roman"/>
          <w:bCs/>
          <w:sz w:val="24"/>
          <w:szCs w:val="24"/>
          <w:lang w:val="ru-RU"/>
        </w:rPr>
      </w:pPr>
      <w:r>
        <w:rPr>
          <w:rFonts w:cs="Times New Roman" w:ascii="Times New Roman" w:hAnsi="Times New Roman"/>
          <w:bCs/>
          <w:sz w:val="24"/>
          <w:szCs w:val="24"/>
          <w:lang w:val="ru-RU"/>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pPr>
        <w:pStyle w:val="Normal"/>
        <w:widowControl w:val="false"/>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pPr>
        <w:pStyle w:val="Normal"/>
        <w:widowControl w:val="false"/>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t>Ми погоджуємося з умовами, що Ви можете відхилити нашу пропозицію згідно з вимогами Закону №922, Постанови від 12.10.2022 №1178, Постанови від 30.12.2022 р. № 1495 та цієї тендерної документації.</w:t>
      </w:r>
    </w:p>
    <w:p>
      <w:pPr>
        <w:pStyle w:val="Normal"/>
        <w:widowControl w:val="false"/>
        <w:spacing w:lineRule="auto" w:line="240" w:before="0" w:after="0"/>
        <w:ind w:firstLine="426"/>
        <w:jc w:val="both"/>
        <w:rPr/>
      </w:pPr>
      <w:r>
        <w:rPr>
          <w:rFonts w:cs="Times New Roman" w:ascii="Times New Roman" w:hAnsi="Times New Roman"/>
          <w:sz w:val="24"/>
          <w:szCs w:val="24"/>
        </w:rPr>
        <w:t>Ми зобов'язуємося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цією тендерною документацією</w:t>
      </w:r>
    </w:p>
    <w:p>
      <w:pPr>
        <w:pStyle w:val="NoSpacing"/>
        <w:jc w:val="both"/>
        <w:rPr>
          <w:rFonts w:ascii="Times New Roman" w:hAnsi="Times New Roman" w:cs="Times New Roman"/>
          <w:color w:val="FFFFFF" w:themeColor="background1"/>
          <w:sz w:val="24"/>
          <w:szCs w:val="24"/>
        </w:rPr>
      </w:pPr>
      <w:r>
        <w:rPr/>
      </w:r>
    </w:p>
    <w:sectPr>
      <w:type w:val="nextPage"/>
      <w:pgSz w:w="11906" w:h="16838"/>
      <w:pgMar w:left="1417" w:right="850" w:gutter="0" w:header="0" w:top="850" w:footer="0" w:bottom="682"/>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Courier New">
    <w:charset w:val="cc"/>
    <w:family w:val="roman"/>
    <w:pitch w:val="variable"/>
  </w:font>
  <w:font w:name="Times New Roman">
    <w:charset w:val="cc"/>
    <w:family w:val="roman"/>
    <w:pitch w:val="variable"/>
  </w:font>
  <w:font w:name="Liberation Sans">
    <w:altName w:val="Arial"/>
    <w:charset w:val="cc"/>
    <w:family w:val="swiss"/>
    <w:pitch w:val="variable"/>
  </w:font>
  <w:font w:name="Georgia">
    <w:charset w:val="cc"/>
    <w:family w:val="roman"/>
    <w:pitch w:val="variable"/>
  </w:font>
  <w:font w:name="Verdana">
    <w:charset w:val="cc"/>
    <w:family w:val="roman"/>
    <w:pitch w:val="variable"/>
  </w:font>
  <w:font w:name="Arial">
    <w:charset w:val="cc"/>
    <w:family w:val="roman"/>
    <w:pitch w:val="variable"/>
  </w:font>
  <w:font w:name="Times New Roman">
    <w:charset w:val="01"/>
    <w:family w:val="roman"/>
    <w:pitch w:val="variable"/>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dstrike w:val="false"/>
        <w:strike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lvl w:ilvl="0">
      <w:start w:val="1"/>
      <w:numFmt w:val="decimal"/>
      <w:lvlText w:val="%1."/>
      <w:lvlJc w:val="left"/>
      <w:pPr>
        <w:tabs>
          <w:tab w:val="num" w:pos="0"/>
        </w:tabs>
        <w:ind w:left="720" w:hanging="360"/>
      </w:pPr>
      <w:rPr>
        <w:i/>
        <w:b/>
        <w:iCs/>
        <w:bCs/>
        <w:color w:val="000000"/>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128" w:hanging="420"/>
      </w:pPr>
      <w:rPr>
        <w:color w:val="auto"/>
      </w:rPr>
    </w:lvl>
    <w:lvl w:ilvl="2">
      <w:start w:val="1"/>
      <w:numFmt w:val="decimal"/>
      <w:lvlText w:val="%1.%2.%3."/>
      <w:lvlJc w:val="left"/>
      <w:pPr>
        <w:tabs>
          <w:tab w:val="num" w:pos="0"/>
        </w:tabs>
        <w:ind w:left="1776" w:hanging="720"/>
      </w:pPr>
      <w:rPr>
        <w:color w:val="auto"/>
      </w:rPr>
    </w:lvl>
    <w:lvl w:ilvl="3">
      <w:start w:val="1"/>
      <w:numFmt w:val="decimal"/>
      <w:lvlText w:val="%1.%2.%3.%4."/>
      <w:lvlJc w:val="left"/>
      <w:pPr>
        <w:tabs>
          <w:tab w:val="num" w:pos="0"/>
        </w:tabs>
        <w:ind w:left="2124" w:hanging="720"/>
      </w:pPr>
      <w:rPr>
        <w:color w:val="auto"/>
      </w:rPr>
    </w:lvl>
    <w:lvl w:ilvl="4">
      <w:start w:val="1"/>
      <w:numFmt w:val="decimal"/>
      <w:lvlText w:val="%1.%2.%3.%4.%5."/>
      <w:lvlJc w:val="left"/>
      <w:pPr>
        <w:tabs>
          <w:tab w:val="num" w:pos="0"/>
        </w:tabs>
        <w:ind w:left="2832" w:hanging="1080"/>
      </w:pPr>
      <w:rPr>
        <w:color w:val="auto"/>
      </w:rPr>
    </w:lvl>
    <w:lvl w:ilvl="5">
      <w:start w:val="1"/>
      <w:numFmt w:val="decimal"/>
      <w:lvlText w:val="%1.%2.%3.%4.%5.%6."/>
      <w:lvlJc w:val="left"/>
      <w:pPr>
        <w:tabs>
          <w:tab w:val="num" w:pos="0"/>
        </w:tabs>
        <w:ind w:left="3180" w:hanging="1080"/>
      </w:pPr>
      <w:rPr>
        <w:color w:val="auto"/>
      </w:rPr>
    </w:lvl>
    <w:lvl w:ilvl="6">
      <w:start w:val="1"/>
      <w:numFmt w:val="decimal"/>
      <w:lvlText w:val="%1.%2.%3.%4.%5.%6.%7."/>
      <w:lvlJc w:val="left"/>
      <w:pPr>
        <w:tabs>
          <w:tab w:val="num" w:pos="0"/>
        </w:tabs>
        <w:ind w:left="3888" w:hanging="1440"/>
      </w:pPr>
      <w:rPr>
        <w:color w:val="auto"/>
      </w:rPr>
    </w:lvl>
    <w:lvl w:ilvl="7">
      <w:start w:val="1"/>
      <w:numFmt w:val="decimal"/>
      <w:lvlText w:val="%1.%2.%3.%4.%5.%6.%7.%8."/>
      <w:lvlJc w:val="left"/>
      <w:pPr>
        <w:tabs>
          <w:tab w:val="num" w:pos="0"/>
        </w:tabs>
        <w:ind w:left="4236" w:hanging="1440"/>
      </w:pPr>
      <w:rPr>
        <w:color w:val="auto"/>
      </w:rPr>
    </w:lvl>
    <w:lvl w:ilvl="8">
      <w:start w:val="1"/>
      <w:numFmt w:val="decimal"/>
      <w:lvlText w:val="%1.%2.%3.%4.%5.%6.%7.%8.%9."/>
      <w:lvlJc w:val="left"/>
      <w:pPr>
        <w:tabs>
          <w:tab w:val="num" w:pos="0"/>
        </w:tabs>
        <w:ind w:left="4944" w:hanging="1800"/>
      </w:pPr>
      <w:rPr>
        <w:color w:val="auto"/>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uk-UA"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Normal (Web)" w:qFormat="1"/>
    <w:lsdException w:name="Table Grid" w:uiPriority="3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40264"/>
    <w:pPr>
      <w:widowControl/>
      <w:bidi w:val="0"/>
      <w:spacing w:lineRule="auto" w:line="259" w:before="0" w:after="160"/>
      <w:jc w:val="left"/>
    </w:pPr>
    <w:rPr>
      <w:rFonts w:ascii="Calibri" w:hAnsi="Calibri" w:eastAsia="Calibri" w:cs="Calibri"/>
      <w:color w:val="auto"/>
      <w:kern w:val="0"/>
      <w:sz w:val="22"/>
      <w:szCs w:val="22"/>
      <w:lang w:val="uk-UA" w:eastAsia="uk-UA" w:bidi="ar-SA"/>
    </w:rPr>
  </w:style>
  <w:style w:type="paragraph" w:styleId="1">
    <w:name w:val="Heading 1"/>
    <w:basedOn w:val="Normal"/>
    <w:next w:val="Normal"/>
    <w:qFormat/>
    <w:rsid w:val="00f105f4"/>
    <w:pPr>
      <w:keepNext w:val="true"/>
      <w:keepLines/>
      <w:spacing w:before="480" w:after="120"/>
      <w:outlineLvl w:val="0"/>
    </w:pPr>
    <w:rPr>
      <w:b/>
      <w:sz w:val="48"/>
      <w:szCs w:val="48"/>
    </w:rPr>
  </w:style>
  <w:style w:type="paragraph" w:styleId="2">
    <w:name w:val="Heading 2"/>
    <w:basedOn w:val="Normal"/>
    <w:next w:val="Normal"/>
    <w:qFormat/>
    <w:rsid w:val="00f105f4"/>
    <w:pPr>
      <w:keepNext w:val="true"/>
      <w:keepLines/>
      <w:spacing w:before="360" w:after="80"/>
      <w:outlineLvl w:val="1"/>
    </w:pPr>
    <w:rPr>
      <w:b/>
      <w:sz w:val="36"/>
      <w:szCs w:val="36"/>
    </w:rPr>
  </w:style>
  <w:style w:type="paragraph" w:styleId="3">
    <w:name w:val="Heading 3"/>
    <w:basedOn w:val="Normal"/>
    <w:next w:val="Normal"/>
    <w:qFormat/>
    <w:rsid w:val="00f105f4"/>
    <w:pPr>
      <w:keepNext w:val="true"/>
      <w:keepLines/>
      <w:spacing w:before="280" w:after="80"/>
      <w:outlineLvl w:val="2"/>
    </w:pPr>
    <w:rPr>
      <w:b/>
      <w:sz w:val="28"/>
      <w:szCs w:val="28"/>
    </w:rPr>
  </w:style>
  <w:style w:type="paragraph" w:styleId="4">
    <w:name w:val="Heading 4"/>
    <w:basedOn w:val="Normal"/>
    <w:next w:val="Normal"/>
    <w:qFormat/>
    <w:rsid w:val="00f105f4"/>
    <w:pPr>
      <w:keepNext w:val="true"/>
      <w:keepLines/>
      <w:spacing w:before="240" w:after="40"/>
      <w:outlineLvl w:val="3"/>
    </w:pPr>
    <w:rPr>
      <w:b/>
      <w:sz w:val="24"/>
      <w:szCs w:val="24"/>
    </w:rPr>
  </w:style>
  <w:style w:type="paragraph" w:styleId="5">
    <w:name w:val="Heading 5"/>
    <w:basedOn w:val="Normal"/>
    <w:next w:val="Normal"/>
    <w:qFormat/>
    <w:rsid w:val="00f105f4"/>
    <w:pPr>
      <w:keepNext w:val="true"/>
      <w:keepLines/>
      <w:spacing w:before="220" w:after="40"/>
      <w:outlineLvl w:val="4"/>
    </w:pPr>
    <w:rPr>
      <w:b/>
    </w:rPr>
  </w:style>
  <w:style w:type="paragraph" w:styleId="6">
    <w:name w:val="Heading 6"/>
    <w:basedOn w:val="Normal"/>
    <w:next w:val="Normal"/>
    <w:qFormat/>
    <w:rsid w:val="00f105f4"/>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Гіперпосилання"/>
    <w:basedOn w:val="DefaultParagraphFont"/>
    <w:uiPriority w:val="99"/>
    <w:unhideWhenUsed/>
    <w:rsid w:val="00f40cc1"/>
    <w:rPr>
      <w:color w:val="0563C1" w:themeColor="hyperlink"/>
      <w:u w:val="single"/>
    </w:rPr>
  </w:style>
  <w:style w:type="character" w:styleId="UnresolvedMention" w:customStyle="1">
    <w:name w:val="Unresolved Mention"/>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a8"/>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HTML" w:customStyle="1">
    <w:name w:val="Стандартный HTML Знак"/>
    <w:basedOn w:val="DefaultParagraphFont"/>
    <w:link w:val="HTML"/>
    <w:uiPriority w:val="99"/>
    <w:qFormat/>
    <w:rsid w:val="00d253af"/>
    <w:rPr>
      <w:rFonts w:ascii="Courier New" w:hAnsi="Courier New" w:eastAsia="Times New Roman" w:cs="Courier New"/>
      <w:sz w:val="20"/>
      <w:szCs w:val="20"/>
    </w:rPr>
  </w:style>
  <w:style w:type="character" w:styleId="Y2iqfc" w:customStyle="1">
    <w:name w:val="y2iqfc"/>
    <w:basedOn w:val="DefaultParagraphFont"/>
    <w:qFormat/>
    <w:rsid w:val="00d253af"/>
    <w:rPr/>
  </w:style>
  <w:style w:type="character" w:styleId="Style10" w:customStyle="1">
    <w:name w:val="Абзац списка Знак"/>
    <w:link w:val="a5"/>
    <w:uiPriority w:val="99"/>
    <w:qFormat/>
    <w:locked/>
    <w:rsid w:val="00d253af"/>
    <w:rPr/>
  </w:style>
  <w:style w:type="character" w:styleId="21" w:customStyle="1">
    <w:name w:val="Основной текст (2)_"/>
    <w:qFormat/>
    <w:rsid w:val="00235a82"/>
    <w:rPr>
      <w:b/>
      <w:bCs/>
      <w:sz w:val="23"/>
      <w:szCs w:val="23"/>
      <w:shd w:fill="FFFFFF" w:val="clear"/>
      <w:lang w:bidi="ar-SA"/>
    </w:rPr>
  </w:style>
  <w:style w:type="character" w:styleId="Style11" w:customStyle="1">
    <w:name w:val="Обычный (веб) Знак"/>
    <w:link w:val="aa"/>
    <w:qFormat/>
    <w:locked/>
    <w:rsid w:val="00842ef7"/>
    <w:rPr>
      <w:rFonts w:ascii="Times New Roman" w:hAnsi="Times New Roman" w:eastAsia="Times New Roman" w:cs="Times New Roman"/>
      <w:sz w:val="24"/>
      <w:szCs w:val="24"/>
    </w:rPr>
  </w:style>
  <w:style w:type="character" w:styleId="22" w:customStyle="1">
    <w:name w:val="Основной текст 2 Знак"/>
    <w:basedOn w:val="DefaultParagraphFont"/>
    <w:link w:val="21"/>
    <w:qFormat/>
    <w:rsid w:val="00800ff8"/>
    <w:rPr>
      <w:rFonts w:ascii="Times New Roman" w:hAnsi="Times New Roman" w:eastAsia="Times New Roman" w:cs="Times New Roman"/>
      <w:sz w:val="20"/>
      <w:szCs w:val="20"/>
      <w:lang w:eastAsia="ru-RU"/>
    </w:rPr>
  </w:style>
  <w:style w:type="paragraph" w:styleId="Style12">
    <w:name w:val="Заголовок"/>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Покажчик"/>
    <w:basedOn w:val="Normal"/>
    <w:qFormat/>
    <w:pPr>
      <w:suppressLineNumbers/>
    </w:pPr>
    <w:rPr>
      <w:rFonts w:cs="Arial"/>
      <w:lang w:val="zxx" w:eastAsia="zxx" w:bidi="zxx"/>
    </w:rPr>
  </w:style>
  <w:style w:type="paragraph" w:styleId="Style17">
    <w:name w:val="Title"/>
    <w:basedOn w:val="Normal"/>
    <w:next w:val="Normal"/>
    <w:qFormat/>
    <w:rsid w:val="00f105f4"/>
    <w:pPr>
      <w:keepNext w:val="true"/>
      <w:keepLines/>
      <w:spacing w:before="480" w:after="120"/>
    </w:pPr>
    <w:rPr>
      <w:b/>
      <w:sz w:val="72"/>
      <w:szCs w:val="72"/>
    </w:rPr>
  </w:style>
  <w:style w:type="paragraph" w:styleId="ListParagraph">
    <w:name w:val="List Paragraph"/>
    <w:basedOn w:val="Normal"/>
    <w:link w:val="a6"/>
    <w:uiPriority w:val="99"/>
    <w:qFormat/>
    <w:rsid w:val="00cd4e1f"/>
    <w:pPr>
      <w:spacing w:before="0" w:after="160"/>
      <w:ind w:left="720" w:hanging="0"/>
      <w:contextualSpacing/>
    </w:pPr>
    <w:rPr/>
  </w:style>
  <w:style w:type="paragraph" w:styleId="BalloonText">
    <w:name w:val="Balloon Text"/>
    <w:basedOn w:val="Normal"/>
    <w:link w:val="a9"/>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link w:val="ab"/>
    <w:uiPriority w:val="99"/>
    <w:qFormat/>
    <w:rsid w:val="00271708"/>
    <w:pPr>
      <w:spacing w:lineRule="auto" w:line="240" w:beforeAutospacing="1" w:afterAutospacing="1"/>
    </w:pPr>
    <w:rPr>
      <w:rFonts w:ascii="Times New Roman" w:hAnsi="Times New Roman" w:eastAsia="Times New Roman" w:cs="Times New Roman"/>
      <w:sz w:val="24"/>
      <w:szCs w:val="24"/>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lang w:eastAsia="ru-RU"/>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lang w:eastAsia="ru-RU"/>
    </w:rPr>
  </w:style>
  <w:style w:type="paragraph" w:styleId="Style18">
    <w:name w:val="Subtitle"/>
    <w:basedOn w:val="Normal"/>
    <w:next w:val="Normal"/>
    <w:qFormat/>
    <w:rsid w:val="00f105f4"/>
    <w:pPr>
      <w:keepNext w:val="true"/>
      <w:keepLines/>
      <w:pBdr/>
      <w:spacing w:before="360" w:after="80"/>
    </w:pPr>
    <w:rPr>
      <w:rFonts w:ascii="Georgia" w:hAnsi="Georgia" w:eastAsia="Georgia" w:cs="Georgia"/>
      <w:i/>
      <w:color w:val="666666"/>
      <w:sz w:val="48"/>
      <w:szCs w:val="48"/>
    </w:rPr>
  </w:style>
  <w:style w:type="paragraph" w:styleId="Style19" w:customStyle="1">
    <w:name w:val="Знак Знак Знак Знак Знак"/>
    <w:basedOn w:val="Normal"/>
    <w:next w:val="Normal"/>
    <w:qFormat/>
    <w:rsid w:val="00ce21be"/>
    <w:pPr>
      <w:suppressAutoHyphens w:val="true"/>
      <w:spacing w:lineRule="auto" w:line="276" w:before="0" w:after="200"/>
    </w:pPr>
    <w:rPr>
      <w:rFonts w:ascii="Verdana" w:hAnsi="Verdana" w:cs="Verdana"/>
      <w:sz w:val="20"/>
      <w:szCs w:val="20"/>
      <w:lang w:val="en-US" w:eastAsia="zh-CN"/>
    </w:rPr>
  </w:style>
  <w:style w:type="paragraph" w:styleId="Style20" w:customStyle="1">
    <w:name w:val="Абзац списку"/>
    <w:basedOn w:val="Normal"/>
    <w:qFormat/>
    <w:rsid w:val="0073313e"/>
    <w:pPr>
      <w:suppressAutoHyphens w:val="true"/>
      <w:spacing w:lineRule="auto" w:line="240" w:before="0" w:after="0"/>
      <w:ind w:left="708" w:hanging="0"/>
    </w:pPr>
    <w:rPr>
      <w:rFonts w:ascii="Times New Roman" w:hAnsi="Times New Roman" w:eastAsia="Times New Roman" w:cs="Times New Roman"/>
      <w:sz w:val="24"/>
      <w:szCs w:val="24"/>
      <w:lang w:eastAsia="zh-CN"/>
    </w:rPr>
  </w:style>
  <w:style w:type="paragraph" w:styleId="Style21" w:customStyle="1">
    <w:name w:val="Звичайний (веб)"/>
    <w:basedOn w:val="Normal"/>
    <w:qFormat/>
    <w:rsid w:val="0073313e"/>
    <w:pPr>
      <w:suppressAutoHyphens w:val="true"/>
      <w:spacing w:lineRule="auto" w:line="240" w:before="280" w:after="280"/>
    </w:pPr>
    <w:rPr>
      <w:rFonts w:ascii="Times New Roman" w:hAnsi="Times New Roman" w:eastAsia="Times New Roman" w:cs="Times New Roman"/>
      <w:sz w:val="24"/>
      <w:szCs w:val="24"/>
      <w:lang w:eastAsia="zh-CN"/>
    </w:rPr>
  </w:style>
  <w:style w:type="paragraph" w:styleId="HTMLPreformatted">
    <w:name w:val="HTML Preformatted"/>
    <w:basedOn w:val="Normal"/>
    <w:link w:val="HTML0"/>
    <w:uiPriority w:val="99"/>
    <w:unhideWhenUsed/>
    <w:qFormat/>
    <w:rsid w:val="00d253af"/>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rPr>
  </w:style>
  <w:style w:type="paragraph" w:styleId="NoSpacing">
    <w:name w:val="No Spacing"/>
    <w:qFormat/>
    <w:rsid w:val="00d253af"/>
    <w:pPr>
      <w:widowControl/>
      <w:bidi w:val="0"/>
      <w:spacing w:lineRule="auto" w:line="240" w:before="0" w:after="0"/>
      <w:jc w:val="left"/>
    </w:pPr>
    <w:rPr>
      <w:rFonts w:ascii="Calibri" w:hAnsi="Calibri" w:eastAsia="Calibri" w:cs="Calibri"/>
      <w:color w:val="auto"/>
      <w:kern w:val="0"/>
      <w:sz w:val="22"/>
      <w:szCs w:val="22"/>
      <w:lang w:val="uk-UA" w:eastAsia="uk-UA" w:bidi="ar-SA"/>
    </w:rPr>
  </w:style>
  <w:style w:type="paragraph" w:styleId="LOnormal1" w:customStyle="1">
    <w:name w:val="LO-normal1"/>
    <w:qFormat/>
    <w:rsid w:val="00235a82"/>
    <w:pPr>
      <w:widowControl/>
      <w:suppressAutoHyphens w:val="true"/>
      <w:bidi w:val="0"/>
      <w:spacing w:lineRule="auto" w:line="276" w:before="0" w:after="0"/>
      <w:jc w:val="left"/>
    </w:pPr>
    <w:rPr>
      <w:rFonts w:ascii="Arial" w:hAnsi="Arial" w:eastAsia="Arial" w:cs="Arial"/>
      <w:color w:val="000000"/>
      <w:kern w:val="0"/>
      <w:sz w:val="22"/>
      <w:szCs w:val="20"/>
      <w:lang w:val="ru-RU" w:eastAsia="zh-CN" w:bidi="ar-SA"/>
    </w:rPr>
  </w:style>
  <w:style w:type="paragraph" w:styleId="31" w:customStyle="1">
    <w:name w:val="Без интервала3"/>
    <w:uiPriority w:val="99"/>
    <w:qFormat/>
    <w:rsid w:val="00235a82"/>
    <w:pPr>
      <w:widowControl/>
      <w:bidi w:val="0"/>
      <w:spacing w:lineRule="auto" w:line="240" w:before="0" w:after="0"/>
      <w:jc w:val="left"/>
    </w:pPr>
    <w:rPr>
      <w:rFonts w:eastAsia="Times New Roman" w:cs="Times New Roman" w:ascii="Calibri" w:hAnsi="Calibri"/>
      <w:color w:val="auto"/>
      <w:kern w:val="0"/>
      <w:sz w:val="22"/>
      <w:szCs w:val="22"/>
      <w:lang w:val="ru-RU" w:eastAsia="en-US" w:bidi="ar-SA"/>
    </w:rPr>
  </w:style>
  <w:style w:type="paragraph" w:styleId="41" w:customStyle="1">
    <w:name w:val="Обычный4"/>
    <w:qFormat/>
    <w:rsid w:val="00800ff8"/>
    <w:pPr>
      <w:widowControl/>
      <w:bidi w:val="0"/>
      <w:spacing w:lineRule="auto" w:line="276" w:before="0" w:after="0"/>
      <w:jc w:val="left"/>
    </w:pPr>
    <w:rPr>
      <w:rFonts w:ascii="Arial" w:hAnsi="Arial" w:eastAsia="Arial" w:cs="Arial"/>
      <w:color w:val="000000"/>
      <w:kern w:val="0"/>
      <w:sz w:val="22"/>
      <w:szCs w:val="22"/>
      <w:lang w:val="ru-RU" w:eastAsia="ru-RU" w:bidi="ar-SA"/>
    </w:rPr>
  </w:style>
  <w:style w:type="paragraph" w:styleId="BodyText2">
    <w:name w:val="Body Text 2"/>
    <w:basedOn w:val="Normal"/>
    <w:link w:val="22"/>
    <w:qFormat/>
    <w:rsid w:val="00800ff8"/>
    <w:pPr>
      <w:spacing w:lineRule="auto" w:line="480" w:before="0" w:after="120"/>
    </w:pPr>
    <w:rPr>
      <w:rFonts w:ascii="Times New Roman" w:hAnsi="Times New Roman" w:eastAsia="Times New Roman" w:cs="Times New Roman"/>
      <w:sz w:val="20"/>
      <w:szCs w:val="20"/>
      <w:lang w:eastAsia="ru-RU"/>
    </w:rPr>
  </w:style>
  <w:style w:type="paragraph" w:styleId="Style22">
    <w:name w:val="Обычный (веб)"/>
    <w:basedOn w:val="Normal"/>
    <w:qFormat/>
    <w:pPr>
      <w:spacing w:before="280" w:after="280"/>
    </w:pPr>
    <w:rPr>
      <w:lang w:val="ru-RU"/>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rsid w:val="00f105f4"/>
    <w:tblPr>
      <w:tblCellMar>
        <w:top w:w="0" w:type="dxa"/>
        <w:left w:w="0" w:type="dxa"/>
        <w:bottom w:w="0" w:type="dxa"/>
        <w:right w:w="0" w:type="dxa"/>
      </w:tblCellMar>
    </w:tblPr>
  </w:style>
  <w:style w:type="table" w:customStyle="1" w:styleId="TableNormal0">
    <w:name w:val="Table Normal"/>
    <w:rsid w:val="00f105f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go:gDocsCustomXmlDataStorage xmlns:go="http://customooxmlschemas.google.com/" xmlns:r="http://schemas.openxmlformats.org/officeDocument/2006/relationships">
  <go:docsCustomData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AF41F823-7EC7-4D42-8F9D-EDC8AA6009A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Application>LibreOffice/7.2.3.2$Windows_X86_64 LibreOffice_project/d166454616c1632304285822f9c83ce2e660fd92</Application>
  <AppVersion>15.0000</AppVersion>
  <Pages>34</Pages>
  <Words>9685</Words>
  <Characters>65662</Characters>
  <CharactersWithSpaces>75019</CharactersWithSpaces>
  <Paragraphs>495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2023-03-11T12:16:00Z</dcterms:created>
  <dc:creator>userua12</dc:creator>
  <dc:description/>
  <dc:language>uk-UA</dc:language>
  <cp:lastModifiedBy/>
  <cp:lastPrinted>2023-03-11T12:26:00Z</cp:lastPrinted>
  <dcterms:modified xsi:type="dcterms:W3CDTF">2023-03-13T16:55:36Z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