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4F28" w14:textId="77777777" w:rsidR="003164DB" w:rsidRPr="0076288A" w:rsidRDefault="003164DB" w:rsidP="003164DB">
      <w:pPr>
        <w:jc w:val="center"/>
        <w:rPr>
          <w:b/>
          <w:color w:val="000000" w:themeColor="text1"/>
          <w:sz w:val="20"/>
          <w:szCs w:val="20"/>
          <w:lang w:val="uk-UA"/>
        </w:rPr>
      </w:pPr>
    </w:p>
    <w:p w14:paraId="0816DAB3" w14:textId="77777777" w:rsidR="003164DB" w:rsidRPr="0076288A" w:rsidRDefault="003164DB" w:rsidP="003164DB">
      <w:pPr>
        <w:jc w:val="center"/>
        <w:rPr>
          <w:b/>
          <w:color w:val="000000" w:themeColor="text1"/>
          <w:sz w:val="20"/>
          <w:szCs w:val="20"/>
          <w:lang w:val="uk-UA"/>
        </w:rPr>
      </w:pPr>
    </w:p>
    <w:p w14:paraId="6FD0B26E" w14:textId="77777777" w:rsidR="003164DB" w:rsidRPr="0076288A" w:rsidRDefault="003164DB" w:rsidP="003164DB">
      <w:pPr>
        <w:jc w:val="center"/>
        <w:rPr>
          <w:b/>
          <w:color w:val="000000" w:themeColor="text1"/>
          <w:sz w:val="20"/>
          <w:szCs w:val="20"/>
          <w:lang w:val="uk-UA"/>
        </w:rPr>
      </w:pPr>
      <w:r w:rsidRPr="0076288A">
        <w:rPr>
          <w:b/>
          <w:color w:val="000000" w:themeColor="text1"/>
          <w:sz w:val="20"/>
          <w:szCs w:val="20"/>
          <w:lang w:val="uk-UA"/>
        </w:rPr>
        <w:t xml:space="preserve">Вінницька митниця </w:t>
      </w:r>
    </w:p>
    <w:p w14:paraId="345A2903" w14:textId="77777777" w:rsidR="003164DB" w:rsidRPr="0076288A" w:rsidRDefault="003164DB" w:rsidP="003164DB">
      <w:pPr>
        <w:tabs>
          <w:tab w:val="left" w:pos="6930"/>
        </w:tabs>
        <w:rPr>
          <w:b/>
          <w:bCs/>
          <w:color w:val="000000" w:themeColor="text1"/>
          <w:sz w:val="20"/>
          <w:szCs w:val="20"/>
          <w:lang w:val="uk-UA"/>
        </w:rPr>
      </w:pPr>
      <w:r w:rsidRPr="0076288A">
        <w:rPr>
          <w:b/>
          <w:bCs/>
          <w:color w:val="000000" w:themeColor="text1"/>
          <w:sz w:val="20"/>
          <w:szCs w:val="20"/>
          <w:lang w:val="uk-UA"/>
        </w:rPr>
        <w:tab/>
      </w:r>
    </w:p>
    <w:p w14:paraId="01E42618" w14:textId="77777777" w:rsidR="003164DB" w:rsidRPr="0076288A" w:rsidRDefault="003164DB" w:rsidP="003164DB">
      <w:pPr>
        <w:jc w:val="center"/>
        <w:rPr>
          <w:b/>
          <w:bCs/>
          <w:color w:val="000000" w:themeColor="text1"/>
          <w:sz w:val="20"/>
          <w:szCs w:val="20"/>
          <w:lang w:val="uk-UA"/>
        </w:rPr>
      </w:pPr>
    </w:p>
    <w:p w14:paraId="28961D91" w14:textId="77777777" w:rsidR="003164DB" w:rsidRPr="0076288A" w:rsidRDefault="003164DB" w:rsidP="003164DB">
      <w:pPr>
        <w:jc w:val="center"/>
        <w:rPr>
          <w:b/>
          <w:bCs/>
          <w:color w:val="000000" w:themeColor="text1"/>
          <w:sz w:val="20"/>
          <w:szCs w:val="20"/>
          <w:lang w:val="uk-UA"/>
        </w:rPr>
      </w:pPr>
    </w:p>
    <w:tbl>
      <w:tblPr>
        <w:tblW w:w="7377"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960"/>
      </w:tblGrid>
      <w:tr w:rsidR="0076288A" w:rsidRPr="0076288A" w14:paraId="0DFFCD38" w14:textId="77777777" w:rsidTr="000009C7">
        <w:tc>
          <w:tcPr>
            <w:tcW w:w="3417" w:type="dxa"/>
            <w:tcBorders>
              <w:top w:val="nil"/>
              <w:left w:val="nil"/>
              <w:bottom w:val="nil"/>
              <w:right w:val="nil"/>
            </w:tcBorders>
          </w:tcPr>
          <w:p w14:paraId="21F91C05" w14:textId="77777777" w:rsidR="003164DB" w:rsidRPr="0076288A" w:rsidRDefault="003164DB" w:rsidP="000009C7">
            <w:pPr>
              <w:rPr>
                <w:b/>
                <w:bCs/>
                <w:color w:val="000000" w:themeColor="text1"/>
                <w:sz w:val="20"/>
                <w:szCs w:val="20"/>
                <w:lang w:val="uk-UA"/>
              </w:rPr>
            </w:pPr>
          </w:p>
        </w:tc>
        <w:tc>
          <w:tcPr>
            <w:tcW w:w="3960" w:type="dxa"/>
            <w:tcBorders>
              <w:top w:val="nil"/>
              <w:left w:val="nil"/>
              <w:bottom w:val="nil"/>
              <w:right w:val="nil"/>
            </w:tcBorders>
          </w:tcPr>
          <w:p w14:paraId="6CB4BC36" w14:textId="77777777" w:rsidR="003164DB" w:rsidRPr="0076288A" w:rsidRDefault="003164DB" w:rsidP="000009C7">
            <w:pPr>
              <w:rPr>
                <w:b/>
                <w:bCs/>
                <w:noProof/>
                <w:color w:val="000000" w:themeColor="text1"/>
                <w:sz w:val="20"/>
                <w:szCs w:val="20"/>
                <w:lang w:val="uk-UA"/>
              </w:rPr>
            </w:pPr>
            <w:r w:rsidRPr="0076288A">
              <w:rPr>
                <w:b/>
                <w:bCs/>
                <w:noProof/>
                <w:color w:val="000000" w:themeColor="text1"/>
                <w:sz w:val="20"/>
                <w:szCs w:val="20"/>
                <w:lang w:val="uk-UA"/>
              </w:rPr>
              <w:t xml:space="preserve">ЗАТВЕРДЖЕНО </w:t>
            </w:r>
          </w:p>
          <w:p w14:paraId="6CA55FFF" w14:textId="77777777" w:rsidR="003164DB" w:rsidRPr="0076288A" w:rsidRDefault="003164DB" w:rsidP="000009C7">
            <w:pPr>
              <w:rPr>
                <w:b/>
                <w:color w:val="000000" w:themeColor="text1"/>
                <w:sz w:val="20"/>
                <w:szCs w:val="20"/>
                <w:lang w:val="uk-UA"/>
              </w:rPr>
            </w:pPr>
            <w:r w:rsidRPr="0076288A">
              <w:rPr>
                <w:b/>
                <w:color w:val="000000" w:themeColor="text1"/>
                <w:sz w:val="20"/>
                <w:szCs w:val="20"/>
                <w:lang w:val="uk-UA"/>
              </w:rPr>
              <w:t xml:space="preserve">Рішенням Уповноваженої особи </w:t>
            </w:r>
          </w:p>
          <w:p w14:paraId="1F60A78F" w14:textId="77777777" w:rsidR="003164DB" w:rsidRPr="0076288A" w:rsidRDefault="003164DB" w:rsidP="000009C7">
            <w:pPr>
              <w:rPr>
                <w:b/>
                <w:bCs/>
                <w:noProof/>
                <w:color w:val="000000" w:themeColor="text1"/>
                <w:sz w:val="20"/>
                <w:szCs w:val="20"/>
                <w:lang w:val="uk-UA"/>
              </w:rPr>
            </w:pPr>
            <w:r w:rsidRPr="0076288A">
              <w:rPr>
                <w:b/>
                <w:color w:val="000000" w:themeColor="text1"/>
                <w:sz w:val="20"/>
                <w:szCs w:val="20"/>
                <w:lang w:val="uk-UA"/>
              </w:rPr>
              <w:t xml:space="preserve">Вінницької митниці </w:t>
            </w:r>
          </w:p>
          <w:p w14:paraId="5A08DE68" w14:textId="77777777" w:rsidR="003164DB" w:rsidRPr="0076288A" w:rsidRDefault="003164DB" w:rsidP="000009C7">
            <w:pPr>
              <w:rPr>
                <w:b/>
                <w:bCs/>
                <w:noProof/>
                <w:color w:val="000000" w:themeColor="text1"/>
                <w:sz w:val="20"/>
                <w:szCs w:val="20"/>
                <w:lang w:val="uk-UA"/>
              </w:rPr>
            </w:pPr>
          </w:p>
          <w:p w14:paraId="2149243C" w14:textId="07A58086" w:rsidR="003164DB" w:rsidRPr="0076288A" w:rsidRDefault="003164DB" w:rsidP="008C0324">
            <w:pPr>
              <w:rPr>
                <w:b/>
                <w:bCs/>
                <w:noProof/>
                <w:color w:val="000000" w:themeColor="text1"/>
                <w:sz w:val="20"/>
                <w:szCs w:val="20"/>
                <w:lang w:val="uk-UA"/>
              </w:rPr>
            </w:pPr>
            <w:r w:rsidRPr="0076288A">
              <w:rPr>
                <w:b/>
                <w:bCs/>
                <w:noProof/>
                <w:color w:val="000000" w:themeColor="text1"/>
                <w:sz w:val="20"/>
                <w:szCs w:val="20"/>
                <w:lang w:val="uk-UA"/>
              </w:rPr>
              <w:t xml:space="preserve">Протокол № </w:t>
            </w:r>
            <w:r w:rsidR="00B86B2A" w:rsidRPr="0076288A">
              <w:rPr>
                <w:b/>
                <w:bCs/>
                <w:noProof/>
                <w:color w:val="000000" w:themeColor="text1"/>
                <w:sz w:val="20"/>
                <w:szCs w:val="20"/>
                <w:lang w:val="uk-UA"/>
              </w:rPr>
              <w:t>4</w:t>
            </w:r>
            <w:r w:rsidRPr="0076288A">
              <w:rPr>
                <w:b/>
                <w:bCs/>
                <w:noProof/>
                <w:color w:val="000000" w:themeColor="text1"/>
                <w:sz w:val="20"/>
                <w:szCs w:val="20"/>
                <w:lang w:val="uk-UA"/>
              </w:rPr>
              <w:t xml:space="preserve"> від  11 січня 202</w:t>
            </w:r>
            <w:r w:rsidR="008C0324" w:rsidRPr="0076288A">
              <w:rPr>
                <w:b/>
                <w:bCs/>
                <w:noProof/>
                <w:color w:val="000000" w:themeColor="text1"/>
                <w:sz w:val="20"/>
                <w:szCs w:val="20"/>
                <w:lang w:val="uk-UA"/>
              </w:rPr>
              <w:t>4</w:t>
            </w:r>
            <w:r w:rsidRPr="0076288A">
              <w:rPr>
                <w:b/>
                <w:bCs/>
                <w:noProof/>
                <w:color w:val="000000" w:themeColor="text1"/>
                <w:sz w:val="20"/>
                <w:szCs w:val="20"/>
                <w:lang w:val="uk-UA"/>
              </w:rPr>
              <w:t xml:space="preserve"> </w:t>
            </w:r>
            <w:r w:rsidRPr="0076288A">
              <w:rPr>
                <w:b/>
                <w:bCs/>
                <w:noProof/>
                <w:color w:val="000000" w:themeColor="text1"/>
                <w:sz w:val="20"/>
                <w:szCs w:val="20"/>
                <w:lang w:val="uk-UA"/>
              </w:rPr>
              <w:fldChar w:fldCharType="begin"/>
            </w:r>
            <w:r w:rsidRPr="0076288A">
              <w:rPr>
                <w:b/>
                <w:bCs/>
                <w:noProof/>
                <w:color w:val="000000" w:themeColor="text1"/>
                <w:sz w:val="20"/>
                <w:szCs w:val="20"/>
                <w:lang w:val="uk-UA"/>
              </w:rPr>
              <w:instrText xml:space="preserve"> MERGEFIELD "ДЗМ1" </w:instrText>
            </w:r>
            <w:r w:rsidRPr="0076288A">
              <w:rPr>
                <w:b/>
                <w:bCs/>
                <w:noProof/>
                <w:color w:val="000000" w:themeColor="text1"/>
                <w:sz w:val="20"/>
                <w:szCs w:val="20"/>
                <w:lang w:val="uk-UA"/>
              </w:rPr>
              <w:fldChar w:fldCharType="end"/>
            </w:r>
            <w:r w:rsidRPr="0076288A">
              <w:rPr>
                <w:b/>
                <w:bCs/>
                <w:noProof/>
                <w:color w:val="000000" w:themeColor="text1"/>
                <w:sz w:val="20"/>
                <w:szCs w:val="20"/>
                <w:lang w:val="uk-UA"/>
              </w:rPr>
              <w:t xml:space="preserve">року </w:t>
            </w:r>
          </w:p>
        </w:tc>
      </w:tr>
      <w:tr w:rsidR="0076288A" w:rsidRPr="0076288A" w14:paraId="2C95FB76" w14:textId="77777777" w:rsidTr="000009C7">
        <w:tc>
          <w:tcPr>
            <w:tcW w:w="3417" w:type="dxa"/>
            <w:tcBorders>
              <w:top w:val="nil"/>
              <w:left w:val="nil"/>
              <w:bottom w:val="nil"/>
              <w:right w:val="nil"/>
            </w:tcBorders>
          </w:tcPr>
          <w:p w14:paraId="29709265" w14:textId="77777777" w:rsidR="003164DB" w:rsidRPr="0076288A" w:rsidRDefault="003164DB" w:rsidP="000009C7">
            <w:pPr>
              <w:rPr>
                <w:b/>
                <w:bCs/>
                <w:color w:val="000000" w:themeColor="text1"/>
                <w:sz w:val="20"/>
                <w:szCs w:val="20"/>
                <w:lang w:val="uk-UA"/>
              </w:rPr>
            </w:pPr>
          </w:p>
        </w:tc>
        <w:tc>
          <w:tcPr>
            <w:tcW w:w="3960" w:type="dxa"/>
            <w:tcBorders>
              <w:top w:val="nil"/>
              <w:left w:val="nil"/>
              <w:bottom w:val="nil"/>
              <w:right w:val="nil"/>
            </w:tcBorders>
          </w:tcPr>
          <w:p w14:paraId="5EACF73E" w14:textId="77777777" w:rsidR="003164DB" w:rsidRPr="0076288A" w:rsidRDefault="003164DB" w:rsidP="000009C7">
            <w:pPr>
              <w:rPr>
                <w:b/>
                <w:bCs/>
                <w:color w:val="000000" w:themeColor="text1"/>
                <w:sz w:val="20"/>
                <w:szCs w:val="20"/>
                <w:lang w:val="uk-UA"/>
              </w:rPr>
            </w:pPr>
          </w:p>
        </w:tc>
      </w:tr>
      <w:tr w:rsidR="0076288A" w:rsidRPr="0076288A" w14:paraId="3028EBE4" w14:textId="77777777" w:rsidTr="000009C7">
        <w:tc>
          <w:tcPr>
            <w:tcW w:w="3417" w:type="dxa"/>
            <w:tcBorders>
              <w:top w:val="nil"/>
              <w:left w:val="nil"/>
              <w:bottom w:val="nil"/>
              <w:right w:val="nil"/>
            </w:tcBorders>
          </w:tcPr>
          <w:p w14:paraId="10DCB3F7" w14:textId="77777777" w:rsidR="003164DB" w:rsidRPr="0076288A" w:rsidRDefault="003164DB" w:rsidP="000009C7">
            <w:pPr>
              <w:rPr>
                <w:b/>
                <w:bCs/>
                <w:color w:val="000000" w:themeColor="text1"/>
                <w:sz w:val="20"/>
                <w:szCs w:val="20"/>
                <w:lang w:val="uk-UA"/>
              </w:rPr>
            </w:pPr>
          </w:p>
        </w:tc>
        <w:tc>
          <w:tcPr>
            <w:tcW w:w="3960" w:type="dxa"/>
            <w:tcBorders>
              <w:top w:val="nil"/>
              <w:left w:val="nil"/>
              <w:bottom w:val="nil"/>
              <w:right w:val="nil"/>
            </w:tcBorders>
          </w:tcPr>
          <w:p w14:paraId="7DF0B2E3" w14:textId="77777777" w:rsidR="003164DB" w:rsidRPr="0076288A" w:rsidRDefault="003164DB" w:rsidP="000009C7">
            <w:pPr>
              <w:rPr>
                <w:b/>
                <w:bCs/>
                <w:color w:val="000000" w:themeColor="text1"/>
                <w:sz w:val="20"/>
                <w:szCs w:val="20"/>
                <w:lang w:val="uk-UA"/>
              </w:rPr>
            </w:pPr>
          </w:p>
          <w:p w14:paraId="160BBC75" w14:textId="77777777" w:rsidR="003164DB" w:rsidRPr="0076288A" w:rsidRDefault="003164DB" w:rsidP="000009C7">
            <w:pPr>
              <w:rPr>
                <w:b/>
                <w:bCs/>
                <w:color w:val="000000" w:themeColor="text1"/>
                <w:sz w:val="20"/>
                <w:szCs w:val="20"/>
                <w:lang w:val="uk-UA"/>
              </w:rPr>
            </w:pPr>
            <w:r w:rsidRPr="0076288A">
              <w:rPr>
                <w:b/>
                <w:bCs/>
                <w:color w:val="000000" w:themeColor="text1"/>
                <w:sz w:val="20"/>
                <w:szCs w:val="20"/>
                <w:lang w:val="uk-UA"/>
              </w:rPr>
              <w:t xml:space="preserve">Олег ВОЛОШИН ______________ </w:t>
            </w:r>
          </w:p>
          <w:p w14:paraId="5B499012" w14:textId="77777777" w:rsidR="003164DB" w:rsidRPr="0076288A" w:rsidRDefault="003164DB" w:rsidP="000009C7">
            <w:pPr>
              <w:rPr>
                <w:b/>
                <w:bCs/>
                <w:color w:val="000000" w:themeColor="text1"/>
                <w:sz w:val="20"/>
                <w:szCs w:val="20"/>
                <w:lang w:val="uk-UA"/>
              </w:rPr>
            </w:pPr>
          </w:p>
        </w:tc>
      </w:tr>
    </w:tbl>
    <w:p w14:paraId="2CEE4C24" w14:textId="77777777" w:rsidR="003164DB" w:rsidRPr="0076288A" w:rsidRDefault="003164DB" w:rsidP="003164DB">
      <w:pPr>
        <w:jc w:val="center"/>
        <w:rPr>
          <w:color w:val="000000" w:themeColor="text1"/>
          <w:sz w:val="20"/>
          <w:szCs w:val="20"/>
          <w:lang w:val="uk-UA"/>
        </w:rPr>
      </w:pPr>
      <w:r w:rsidRPr="0076288A">
        <w:rPr>
          <w:color w:val="000000" w:themeColor="text1"/>
          <w:sz w:val="20"/>
          <w:szCs w:val="20"/>
          <w:lang w:val="uk-UA"/>
        </w:rPr>
        <w:t xml:space="preserve">                     </w:t>
      </w:r>
    </w:p>
    <w:p w14:paraId="4CEBD167" w14:textId="77777777" w:rsidR="003164DB" w:rsidRPr="0076288A" w:rsidRDefault="003164DB" w:rsidP="003164DB">
      <w:pPr>
        <w:jc w:val="center"/>
        <w:rPr>
          <w:color w:val="000000" w:themeColor="text1"/>
          <w:sz w:val="20"/>
          <w:szCs w:val="20"/>
          <w:lang w:val="uk-UA"/>
        </w:rPr>
      </w:pPr>
    </w:p>
    <w:p w14:paraId="0DCD2B79" w14:textId="77777777" w:rsidR="003164DB" w:rsidRPr="0076288A" w:rsidRDefault="003164DB" w:rsidP="003164DB">
      <w:pPr>
        <w:jc w:val="center"/>
        <w:rPr>
          <w:color w:val="000000" w:themeColor="text1"/>
          <w:sz w:val="20"/>
          <w:szCs w:val="20"/>
          <w:lang w:val="uk-UA"/>
        </w:rPr>
      </w:pPr>
    </w:p>
    <w:p w14:paraId="13096646" w14:textId="77777777" w:rsidR="003164DB" w:rsidRPr="0076288A" w:rsidRDefault="003164DB" w:rsidP="003164DB">
      <w:pPr>
        <w:jc w:val="center"/>
        <w:rPr>
          <w:color w:val="000000" w:themeColor="text1"/>
          <w:sz w:val="20"/>
          <w:szCs w:val="20"/>
          <w:lang w:val="uk-UA"/>
        </w:rPr>
      </w:pPr>
    </w:p>
    <w:p w14:paraId="6AA55070" w14:textId="77777777" w:rsidR="003164DB" w:rsidRPr="0076288A" w:rsidRDefault="003164DB" w:rsidP="003164DB">
      <w:pPr>
        <w:jc w:val="center"/>
        <w:rPr>
          <w:color w:val="000000" w:themeColor="text1"/>
          <w:sz w:val="20"/>
          <w:szCs w:val="20"/>
          <w:lang w:val="uk-UA"/>
        </w:rPr>
      </w:pPr>
    </w:p>
    <w:p w14:paraId="630BBDB0" w14:textId="77777777" w:rsidR="003164DB" w:rsidRPr="0076288A" w:rsidRDefault="003164DB" w:rsidP="003164DB">
      <w:pPr>
        <w:jc w:val="center"/>
        <w:rPr>
          <w:color w:val="000000" w:themeColor="text1"/>
          <w:sz w:val="20"/>
          <w:szCs w:val="20"/>
          <w:lang w:val="uk-UA"/>
        </w:rPr>
      </w:pPr>
    </w:p>
    <w:p w14:paraId="54790372" w14:textId="77777777" w:rsidR="003164DB" w:rsidRPr="0076288A" w:rsidRDefault="003164DB" w:rsidP="003164DB">
      <w:pPr>
        <w:jc w:val="center"/>
        <w:rPr>
          <w:color w:val="000000" w:themeColor="text1"/>
          <w:sz w:val="20"/>
          <w:szCs w:val="20"/>
          <w:lang w:val="uk-UA"/>
        </w:rPr>
      </w:pPr>
    </w:p>
    <w:p w14:paraId="41860594" w14:textId="77777777" w:rsidR="003164DB" w:rsidRPr="0076288A" w:rsidRDefault="003164DB" w:rsidP="003164DB">
      <w:pPr>
        <w:jc w:val="center"/>
        <w:rPr>
          <w:color w:val="000000" w:themeColor="text1"/>
          <w:sz w:val="20"/>
          <w:szCs w:val="20"/>
          <w:lang w:val="uk-UA"/>
        </w:rPr>
      </w:pPr>
    </w:p>
    <w:p w14:paraId="4D90DE73" w14:textId="77777777" w:rsidR="003164DB" w:rsidRPr="0076288A" w:rsidRDefault="003164DB" w:rsidP="003164DB">
      <w:pPr>
        <w:jc w:val="center"/>
        <w:rPr>
          <w:color w:val="000000" w:themeColor="text1"/>
          <w:sz w:val="20"/>
          <w:szCs w:val="20"/>
          <w:lang w:val="uk-UA"/>
        </w:rPr>
      </w:pPr>
      <w:r w:rsidRPr="0076288A">
        <w:rPr>
          <w:color w:val="000000" w:themeColor="text1"/>
          <w:sz w:val="20"/>
          <w:szCs w:val="20"/>
          <w:lang w:val="uk-UA"/>
        </w:rPr>
        <w:t xml:space="preserve">                                                                            </w:t>
      </w:r>
    </w:p>
    <w:p w14:paraId="49B2B9E5" w14:textId="77777777" w:rsidR="003164DB" w:rsidRPr="0076288A" w:rsidRDefault="003164DB" w:rsidP="003164DB">
      <w:pPr>
        <w:jc w:val="right"/>
        <w:rPr>
          <w:b/>
          <w:bCs/>
          <w:color w:val="000000" w:themeColor="text1"/>
          <w:sz w:val="20"/>
          <w:szCs w:val="20"/>
          <w:lang w:val="uk-UA"/>
        </w:rPr>
      </w:pPr>
      <w:r w:rsidRPr="0076288A">
        <w:rPr>
          <w:b/>
          <w:bCs/>
          <w:color w:val="000000" w:themeColor="text1"/>
          <w:sz w:val="20"/>
          <w:szCs w:val="20"/>
          <w:lang w:val="uk-UA"/>
        </w:rPr>
        <w:t xml:space="preserve">        </w:t>
      </w:r>
    </w:p>
    <w:tbl>
      <w:tblPr>
        <w:tblW w:w="0" w:type="auto"/>
        <w:tblInd w:w="288" w:type="dxa"/>
        <w:tblLayout w:type="fixed"/>
        <w:tblLook w:val="0000" w:firstRow="0" w:lastRow="0" w:firstColumn="0" w:lastColumn="0" w:noHBand="0" w:noVBand="0"/>
      </w:tblPr>
      <w:tblGrid>
        <w:gridCol w:w="9559"/>
      </w:tblGrid>
      <w:tr w:rsidR="0076288A" w:rsidRPr="0076288A" w14:paraId="17DA99A6" w14:textId="77777777" w:rsidTr="000009C7">
        <w:trPr>
          <w:trHeight w:val="1204"/>
        </w:trPr>
        <w:tc>
          <w:tcPr>
            <w:tcW w:w="9559" w:type="dxa"/>
            <w:tcBorders>
              <w:top w:val="nil"/>
              <w:left w:val="nil"/>
              <w:bottom w:val="nil"/>
              <w:right w:val="nil"/>
            </w:tcBorders>
          </w:tcPr>
          <w:p w14:paraId="6892510B" w14:textId="77777777" w:rsidR="003164DB" w:rsidRPr="0076288A" w:rsidRDefault="003164DB" w:rsidP="000009C7">
            <w:pPr>
              <w:jc w:val="center"/>
              <w:rPr>
                <w:b/>
                <w:color w:val="000000" w:themeColor="text1"/>
                <w:sz w:val="20"/>
                <w:szCs w:val="20"/>
                <w:lang w:val="uk-UA"/>
              </w:rPr>
            </w:pPr>
            <w:r w:rsidRPr="0076288A">
              <w:rPr>
                <w:b/>
                <w:color w:val="000000" w:themeColor="text1"/>
                <w:sz w:val="20"/>
                <w:szCs w:val="20"/>
                <w:lang w:val="uk-UA"/>
              </w:rPr>
              <w:t>ТЕНДЕРНА ДОКУМЕНТАЦІЯ</w:t>
            </w:r>
          </w:p>
          <w:p w14:paraId="503BFE71" w14:textId="77777777" w:rsidR="003164DB" w:rsidRPr="0076288A" w:rsidRDefault="003164DB" w:rsidP="000009C7">
            <w:pPr>
              <w:jc w:val="center"/>
              <w:rPr>
                <w:b/>
                <w:color w:val="000000" w:themeColor="text1"/>
                <w:lang w:val="uk-UA"/>
              </w:rPr>
            </w:pPr>
            <w:r w:rsidRPr="0076288A">
              <w:rPr>
                <w:b/>
                <w:color w:val="000000" w:themeColor="text1"/>
                <w:lang w:val="uk-UA"/>
              </w:rPr>
              <w:t>згідно предмету закупівлі:</w:t>
            </w:r>
          </w:p>
          <w:p w14:paraId="289D2106" w14:textId="43A690A1" w:rsidR="003164DB" w:rsidRPr="0076288A" w:rsidRDefault="003164DB" w:rsidP="000009C7">
            <w:pPr>
              <w:jc w:val="center"/>
              <w:rPr>
                <w:b/>
                <w:color w:val="000000" w:themeColor="text1"/>
                <w:lang w:val="uk-UA"/>
              </w:rPr>
            </w:pPr>
            <w:r w:rsidRPr="0076288A">
              <w:rPr>
                <w:b/>
                <w:color w:val="000000" w:themeColor="text1"/>
                <w:shd w:val="clear" w:color="auto" w:fill="FFFFFF"/>
                <w:lang w:val="uk-UA"/>
              </w:rPr>
              <w:t>«Послуги з підключення та користування мережею Інтернет»</w:t>
            </w:r>
          </w:p>
          <w:p w14:paraId="2F08B334" w14:textId="77777777" w:rsidR="003164DB" w:rsidRPr="0076288A" w:rsidRDefault="003164DB" w:rsidP="000009C7">
            <w:pPr>
              <w:jc w:val="center"/>
              <w:rPr>
                <w:b/>
                <w:color w:val="000000" w:themeColor="text1"/>
                <w:lang w:val="uk-UA"/>
              </w:rPr>
            </w:pPr>
            <w:r w:rsidRPr="0076288A">
              <w:rPr>
                <w:b/>
                <w:color w:val="000000" w:themeColor="text1"/>
                <w:lang w:val="uk-UA"/>
              </w:rPr>
              <w:t xml:space="preserve">«код ДК 021:2015 “Єдиний закупівельний словник” – </w:t>
            </w:r>
          </w:p>
          <w:p w14:paraId="7BCFAB6D" w14:textId="77777777" w:rsidR="003164DB" w:rsidRPr="0076288A" w:rsidRDefault="003164DB" w:rsidP="000009C7">
            <w:pPr>
              <w:jc w:val="center"/>
              <w:rPr>
                <w:b/>
                <w:bCs/>
                <w:color w:val="000000" w:themeColor="text1"/>
                <w:lang w:val="uk-UA"/>
              </w:rPr>
            </w:pPr>
            <w:r w:rsidRPr="0076288A">
              <w:rPr>
                <w:b/>
                <w:color w:val="000000" w:themeColor="text1"/>
                <w:lang w:val="uk-UA"/>
              </w:rPr>
              <w:t>72410000-7 – Послуги провайдерів</w:t>
            </w:r>
            <w:r w:rsidRPr="0076288A">
              <w:rPr>
                <w:b/>
                <w:bCs/>
                <w:color w:val="000000" w:themeColor="text1"/>
                <w:lang w:val="uk-UA"/>
              </w:rPr>
              <w:t>»</w:t>
            </w:r>
          </w:p>
          <w:p w14:paraId="68F0771F" w14:textId="77777777" w:rsidR="003164DB" w:rsidRPr="0076288A" w:rsidRDefault="003164DB" w:rsidP="000009C7">
            <w:pPr>
              <w:jc w:val="center"/>
              <w:rPr>
                <w:b/>
                <w:bCs/>
                <w:color w:val="000000" w:themeColor="text1"/>
                <w:lang w:val="uk-UA"/>
              </w:rPr>
            </w:pPr>
          </w:p>
          <w:p w14:paraId="6C16CA48" w14:textId="77777777" w:rsidR="003164DB" w:rsidRPr="0076288A" w:rsidRDefault="003164DB" w:rsidP="000009C7">
            <w:pPr>
              <w:jc w:val="center"/>
              <w:rPr>
                <w:b/>
                <w:bCs/>
                <w:color w:val="000000" w:themeColor="text1"/>
                <w:lang w:val="uk-UA"/>
              </w:rPr>
            </w:pPr>
          </w:p>
          <w:p w14:paraId="415B2D2F" w14:textId="77777777" w:rsidR="003164DB" w:rsidRPr="0076288A" w:rsidRDefault="003164DB" w:rsidP="000009C7">
            <w:pPr>
              <w:jc w:val="center"/>
              <w:rPr>
                <w:b/>
                <w:color w:val="000000" w:themeColor="text1"/>
                <w:lang w:val="uk-UA"/>
              </w:rPr>
            </w:pPr>
          </w:p>
          <w:p w14:paraId="61E135D2" w14:textId="77777777" w:rsidR="003164DB" w:rsidRPr="0076288A" w:rsidRDefault="003164DB" w:rsidP="000009C7">
            <w:pPr>
              <w:pStyle w:val="24"/>
              <w:spacing w:line="240" w:lineRule="auto"/>
              <w:contextualSpacing w:val="0"/>
              <w:jc w:val="center"/>
              <w:rPr>
                <w:rFonts w:ascii="Times New Roman" w:hAnsi="Times New Roman" w:cs="Times New Roman"/>
                <w:b/>
                <w:bCs/>
                <w:color w:val="000000" w:themeColor="text1"/>
                <w:lang w:val="uk-UA"/>
              </w:rPr>
            </w:pPr>
          </w:p>
        </w:tc>
      </w:tr>
    </w:tbl>
    <w:p w14:paraId="38453F69" w14:textId="77777777" w:rsidR="003164DB" w:rsidRPr="0076288A" w:rsidRDefault="003164DB" w:rsidP="003164DB">
      <w:pPr>
        <w:jc w:val="center"/>
        <w:rPr>
          <w:b/>
          <w:bCs/>
          <w:color w:val="000000" w:themeColor="text1"/>
          <w:sz w:val="20"/>
          <w:szCs w:val="20"/>
          <w:lang w:val="uk-UA"/>
        </w:rPr>
      </w:pPr>
    </w:p>
    <w:p w14:paraId="539E6B45" w14:textId="77777777" w:rsidR="003164DB" w:rsidRPr="0076288A" w:rsidRDefault="003164DB" w:rsidP="003164DB">
      <w:pPr>
        <w:rPr>
          <w:color w:val="000000" w:themeColor="text1"/>
          <w:sz w:val="20"/>
          <w:szCs w:val="20"/>
          <w:lang w:val="uk-UA"/>
        </w:rPr>
      </w:pPr>
    </w:p>
    <w:p w14:paraId="7F8624E2" w14:textId="77777777" w:rsidR="003164DB" w:rsidRPr="0076288A" w:rsidRDefault="003164DB" w:rsidP="003164DB">
      <w:pPr>
        <w:rPr>
          <w:color w:val="000000" w:themeColor="text1"/>
          <w:sz w:val="20"/>
          <w:szCs w:val="20"/>
          <w:lang w:val="uk-UA"/>
        </w:rPr>
      </w:pPr>
    </w:p>
    <w:p w14:paraId="5841E4BE" w14:textId="77777777" w:rsidR="003164DB" w:rsidRPr="0076288A" w:rsidRDefault="003164DB" w:rsidP="003164DB">
      <w:pPr>
        <w:rPr>
          <w:color w:val="000000" w:themeColor="text1"/>
          <w:sz w:val="20"/>
          <w:szCs w:val="20"/>
          <w:lang w:val="uk-UA"/>
        </w:rPr>
      </w:pPr>
    </w:p>
    <w:p w14:paraId="72F12390" w14:textId="77777777" w:rsidR="003164DB" w:rsidRPr="0076288A" w:rsidRDefault="003164DB" w:rsidP="003164DB">
      <w:pPr>
        <w:jc w:val="center"/>
        <w:rPr>
          <w:b/>
          <w:bCs/>
          <w:color w:val="000000" w:themeColor="text1"/>
          <w:sz w:val="20"/>
          <w:szCs w:val="20"/>
          <w:lang w:val="uk-UA"/>
        </w:rPr>
      </w:pPr>
    </w:p>
    <w:p w14:paraId="27EE43A6" w14:textId="77777777" w:rsidR="003164DB" w:rsidRPr="0076288A" w:rsidRDefault="003164DB" w:rsidP="003164DB">
      <w:pPr>
        <w:jc w:val="center"/>
        <w:rPr>
          <w:b/>
          <w:bCs/>
          <w:color w:val="000000" w:themeColor="text1"/>
          <w:sz w:val="20"/>
          <w:szCs w:val="20"/>
          <w:lang w:val="uk-UA"/>
        </w:rPr>
      </w:pPr>
    </w:p>
    <w:p w14:paraId="7AA6065A" w14:textId="77777777" w:rsidR="003164DB" w:rsidRPr="0076288A" w:rsidRDefault="003164DB" w:rsidP="003164DB">
      <w:pPr>
        <w:jc w:val="center"/>
        <w:rPr>
          <w:b/>
          <w:bCs/>
          <w:color w:val="000000" w:themeColor="text1"/>
          <w:sz w:val="20"/>
          <w:szCs w:val="20"/>
          <w:lang w:val="uk-UA"/>
        </w:rPr>
      </w:pPr>
    </w:p>
    <w:p w14:paraId="4E4E9CBC" w14:textId="77777777" w:rsidR="003164DB" w:rsidRPr="0076288A" w:rsidRDefault="003164DB" w:rsidP="003164DB">
      <w:pPr>
        <w:jc w:val="center"/>
        <w:rPr>
          <w:b/>
          <w:bCs/>
          <w:color w:val="000000" w:themeColor="text1"/>
          <w:sz w:val="20"/>
          <w:szCs w:val="20"/>
          <w:lang w:val="uk-UA"/>
        </w:rPr>
      </w:pPr>
    </w:p>
    <w:p w14:paraId="38DFC3D2" w14:textId="77777777" w:rsidR="003164DB" w:rsidRPr="0076288A" w:rsidRDefault="003164DB" w:rsidP="003164DB">
      <w:pPr>
        <w:jc w:val="center"/>
        <w:rPr>
          <w:b/>
          <w:bCs/>
          <w:color w:val="000000" w:themeColor="text1"/>
          <w:sz w:val="20"/>
          <w:szCs w:val="20"/>
          <w:lang w:val="uk-UA"/>
        </w:rPr>
      </w:pPr>
    </w:p>
    <w:p w14:paraId="7B681BDD" w14:textId="77777777" w:rsidR="003164DB" w:rsidRPr="0076288A" w:rsidRDefault="003164DB" w:rsidP="003164DB">
      <w:pPr>
        <w:jc w:val="center"/>
        <w:rPr>
          <w:b/>
          <w:bCs/>
          <w:color w:val="000000" w:themeColor="text1"/>
          <w:sz w:val="20"/>
          <w:szCs w:val="20"/>
          <w:lang w:val="uk-UA"/>
        </w:rPr>
      </w:pPr>
    </w:p>
    <w:p w14:paraId="6401DF8D" w14:textId="77777777" w:rsidR="003164DB" w:rsidRPr="0076288A" w:rsidRDefault="003164DB" w:rsidP="003164DB">
      <w:pPr>
        <w:jc w:val="center"/>
        <w:rPr>
          <w:b/>
          <w:bCs/>
          <w:color w:val="000000" w:themeColor="text1"/>
          <w:sz w:val="20"/>
          <w:szCs w:val="20"/>
          <w:lang w:val="uk-UA"/>
        </w:rPr>
      </w:pPr>
    </w:p>
    <w:p w14:paraId="36E9FE36" w14:textId="77777777" w:rsidR="003164DB" w:rsidRPr="0076288A" w:rsidRDefault="003164DB" w:rsidP="003164DB">
      <w:pPr>
        <w:jc w:val="center"/>
        <w:rPr>
          <w:b/>
          <w:bCs/>
          <w:color w:val="000000" w:themeColor="text1"/>
          <w:sz w:val="20"/>
          <w:szCs w:val="20"/>
          <w:lang w:val="uk-UA"/>
        </w:rPr>
      </w:pPr>
    </w:p>
    <w:p w14:paraId="49CA3D3A" w14:textId="77777777" w:rsidR="003164DB" w:rsidRPr="0076288A" w:rsidRDefault="003164DB" w:rsidP="003164DB">
      <w:pPr>
        <w:jc w:val="center"/>
        <w:rPr>
          <w:b/>
          <w:bCs/>
          <w:color w:val="000000" w:themeColor="text1"/>
          <w:sz w:val="20"/>
          <w:szCs w:val="20"/>
          <w:lang w:val="uk-UA"/>
        </w:rPr>
      </w:pPr>
    </w:p>
    <w:p w14:paraId="6E9BAB37" w14:textId="77777777" w:rsidR="003164DB" w:rsidRPr="0076288A" w:rsidRDefault="003164DB" w:rsidP="003164DB">
      <w:pPr>
        <w:jc w:val="center"/>
        <w:rPr>
          <w:b/>
          <w:bCs/>
          <w:color w:val="000000" w:themeColor="text1"/>
          <w:sz w:val="20"/>
          <w:szCs w:val="20"/>
          <w:lang w:val="uk-UA"/>
        </w:rPr>
      </w:pPr>
    </w:p>
    <w:p w14:paraId="65045251" w14:textId="77777777" w:rsidR="003164DB" w:rsidRPr="0076288A" w:rsidRDefault="003164DB" w:rsidP="003164DB">
      <w:pPr>
        <w:jc w:val="center"/>
        <w:rPr>
          <w:b/>
          <w:bCs/>
          <w:color w:val="000000" w:themeColor="text1"/>
          <w:sz w:val="20"/>
          <w:szCs w:val="20"/>
          <w:lang w:val="uk-UA"/>
        </w:rPr>
      </w:pPr>
    </w:p>
    <w:p w14:paraId="71D6D8A5" w14:textId="77777777" w:rsidR="003164DB" w:rsidRPr="0076288A" w:rsidRDefault="003164DB" w:rsidP="003164DB">
      <w:pPr>
        <w:jc w:val="center"/>
        <w:rPr>
          <w:b/>
          <w:bCs/>
          <w:color w:val="000000" w:themeColor="text1"/>
          <w:sz w:val="20"/>
          <w:szCs w:val="20"/>
          <w:lang w:val="uk-UA"/>
        </w:rPr>
      </w:pPr>
    </w:p>
    <w:p w14:paraId="5A422F5F" w14:textId="77777777" w:rsidR="003164DB" w:rsidRPr="0076288A" w:rsidRDefault="003164DB" w:rsidP="003164DB">
      <w:pPr>
        <w:jc w:val="center"/>
        <w:rPr>
          <w:b/>
          <w:bCs/>
          <w:color w:val="000000" w:themeColor="text1"/>
          <w:sz w:val="20"/>
          <w:szCs w:val="20"/>
          <w:lang w:val="uk-UA"/>
        </w:rPr>
      </w:pPr>
    </w:p>
    <w:p w14:paraId="38202C0D" w14:textId="77777777" w:rsidR="003164DB" w:rsidRPr="0076288A" w:rsidRDefault="003164DB" w:rsidP="003164DB">
      <w:pPr>
        <w:jc w:val="center"/>
        <w:rPr>
          <w:b/>
          <w:bCs/>
          <w:color w:val="000000" w:themeColor="text1"/>
          <w:sz w:val="20"/>
          <w:szCs w:val="20"/>
          <w:lang w:val="uk-UA"/>
        </w:rPr>
      </w:pPr>
    </w:p>
    <w:p w14:paraId="4546AEB6" w14:textId="77777777" w:rsidR="003164DB" w:rsidRPr="0076288A" w:rsidRDefault="003164DB" w:rsidP="003164DB">
      <w:pPr>
        <w:jc w:val="center"/>
        <w:rPr>
          <w:b/>
          <w:bCs/>
          <w:color w:val="000000" w:themeColor="text1"/>
          <w:sz w:val="20"/>
          <w:szCs w:val="20"/>
          <w:lang w:val="uk-UA"/>
        </w:rPr>
      </w:pPr>
    </w:p>
    <w:p w14:paraId="43A95A9A" w14:textId="77777777" w:rsidR="003164DB" w:rsidRPr="0076288A" w:rsidRDefault="003164DB" w:rsidP="003164DB">
      <w:pPr>
        <w:jc w:val="center"/>
        <w:rPr>
          <w:b/>
          <w:bCs/>
          <w:color w:val="000000" w:themeColor="text1"/>
          <w:sz w:val="20"/>
          <w:szCs w:val="20"/>
          <w:lang w:val="uk-UA"/>
        </w:rPr>
      </w:pPr>
    </w:p>
    <w:p w14:paraId="5305A1A8" w14:textId="77777777" w:rsidR="003164DB" w:rsidRPr="0076288A" w:rsidRDefault="003164DB" w:rsidP="003164DB">
      <w:pPr>
        <w:jc w:val="center"/>
        <w:rPr>
          <w:b/>
          <w:color w:val="000000" w:themeColor="text1"/>
          <w:sz w:val="20"/>
          <w:szCs w:val="20"/>
          <w:lang w:val="uk-UA"/>
        </w:rPr>
      </w:pPr>
    </w:p>
    <w:p w14:paraId="1A179076" w14:textId="77777777" w:rsidR="003164DB" w:rsidRPr="0076288A" w:rsidRDefault="003164DB" w:rsidP="003164DB">
      <w:pPr>
        <w:jc w:val="center"/>
        <w:rPr>
          <w:b/>
          <w:color w:val="000000" w:themeColor="text1"/>
          <w:sz w:val="20"/>
          <w:szCs w:val="20"/>
          <w:lang w:val="uk-UA"/>
        </w:rPr>
      </w:pPr>
    </w:p>
    <w:p w14:paraId="150DBDF6" w14:textId="77777777" w:rsidR="003164DB" w:rsidRPr="0076288A" w:rsidRDefault="003164DB" w:rsidP="003164DB">
      <w:pPr>
        <w:jc w:val="center"/>
        <w:rPr>
          <w:b/>
          <w:color w:val="000000" w:themeColor="text1"/>
          <w:sz w:val="20"/>
          <w:szCs w:val="20"/>
          <w:lang w:val="uk-UA"/>
        </w:rPr>
      </w:pPr>
    </w:p>
    <w:p w14:paraId="4B3D3798" w14:textId="77777777" w:rsidR="003164DB" w:rsidRPr="0076288A" w:rsidRDefault="003164DB" w:rsidP="003164DB">
      <w:pPr>
        <w:jc w:val="center"/>
        <w:rPr>
          <w:b/>
          <w:color w:val="000000" w:themeColor="text1"/>
          <w:sz w:val="20"/>
          <w:szCs w:val="20"/>
          <w:lang w:val="uk-UA"/>
        </w:rPr>
      </w:pPr>
    </w:p>
    <w:p w14:paraId="068AA906" w14:textId="3CA27675" w:rsidR="003164DB" w:rsidRPr="0076288A" w:rsidRDefault="003164DB" w:rsidP="003164DB">
      <w:pPr>
        <w:jc w:val="center"/>
        <w:rPr>
          <w:b/>
          <w:bCs/>
          <w:color w:val="000000" w:themeColor="text1"/>
          <w:sz w:val="20"/>
          <w:szCs w:val="20"/>
          <w:lang w:val="uk-UA"/>
        </w:rPr>
      </w:pPr>
      <w:r w:rsidRPr="0076288A">
        <w:rPr>
          <w:b/>
          <w:color w:val="000000" w:themeColor="text1"/>
          <w:sz w:val="20"/>
          <w:szCs w:val="20"/>
          <w:lang w:val="uk-UA"/>
        </w:rPr>
        <w:fldChar w:fldCharType="begin"/>
      </w:r>
      <w:r w:rsidRPr="0076288A">
        <w:rPr>
          <w:b/>
          <w:color w:val="000000" w:themeColor="text1"/>
          <w:sz w:val="20"/>
          <w:szCs w:val="20"/>
          <w:lang w:val="uk-UA"/>
        </w:rPr>
        <w:instrText xml:space="preserve"> MERGEFIELD "МІСТЗ" </w:instrText>
      </w:r>
      <w:r w:rsidRPr="0076288A">
        <w:rPr>
          <w:b/>
          <w:color w:val="000000" w:themeColor="text1"/>
          <w:sz w:val="20"/>
          <w:szCs w:val="20"/>
          <w:lang w:val="uk-UA"/>
        </w:rPr>
        <w:fldChar w:fldCharType="separate"/>
      </w:r>
      <w:r w:rsidRPr="0076288A">
        <w:rPr>
          <w:b/>
          <w:noProof/>
          <w:color w:val="000000" w:themeColor="text1"/>
          <w:sz w:val="20"/>
          <w:szCs w:val="20"/>
          <w:lang w:val="uk-UA"/>
        </w:rPr>
        <w:t>місто Вінниця</w:t>
      </w:r>
      <w:r w:rsidRPr="0076288A">
        <w:rPr>
          <w:b/>
          <w:color w:val="000000" w:themeColor="text1"/>
          <w:sz w:val="20"/>
          <w:szCs w:val="20"/>
          <w:lang w:val="uk-UA"/>
        </w:rPr>
        <w:fldChar w:fldCharType="end"/>
      </w:r>
      <w:r w:rsidRPr="0076288A">
        <w:rPr>
          <w:b/>
          <w:bCs/>
          <w:color w:val="000000" w:themeColor="text1"/>
          <w:sz w:val="20"/>
          <w:szCs w:val="20"/>
          <w:lang w:val="uk-UA"/>
        </w:rPr>
        <w:t>- 202</w:t>
      </w:r>
      <w:r w:rsidR="00D1639F" w:rsidRPr="0076288A">
        <w:rPr>
          <w:b/>
          <w:bCs/>
          <w:color w:val="000000" w:themeColor="text1"/>
          <w:sz w:val="20"/>
          <w:szCs w:val="20"/>
          <w:lang w:val="uk-UA"/>
        </w:rPr>
        <w:t>4</w:t>
      </w:r>
    </w:p>
    <w:p w14:paraId="108306C0" w14:textId="77777777" w:rsidR="003164DB" w:rsidRPr="0076288A" w:rsidRDefault="003164DB" w:rsidP="003164DB">
      <w:pPr>
        <w:pStyle w:val="af6"/>
        <w:rPr>
          <w:rFonts w:ascii="Times New Roman" w:hAnsi="Times New Roman"/>
          <w:color w:val="000000" w:themeColor="text1"/>
          <w:sz w:val="20"/>
          <w:szCs w:val="20"/>
        </w:rPr>
      </w:pPr>
      <w:r w:rsidRPr="0076288A">
        <w:rPr>
          <w:rFonts w:ascii="Times New Roman" w:hAnsi="Times New Roman"/>
          <w:b/>
          <w:color w:val="000000" w:themeColor="text1"/>
          <w:sz w:val="20"/>
          <w:szCs w:val="20"/>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76288A" w:rsidRPr="0076288A" w14:paraId="28594AC8" w14:textId="77777777" w:rsidTr="000009C7">
        <w:trPr>
          <w:trHeight w:val="522"/>
          <w:jc w:val="center"/>
        </w:trPr>
        <w:tc>
          <w:tcPr>
            <w:tcW w:w="570" w:type="dxa"/>
            <w:shd w:val="clear" w:color="auto" w:fill="A5A5A5"/>
            <w:vAlign w:val="center"/>
          </w:tcPr>
          <w:p w14:paraId="0DA6B6BD"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w:t>
            </w:r>
          </w:p>
        </w:tc>
        <w:tc>
          <w:tcPr>
            <w:tcW w:w="9426" w:type="dxa"/>
            <w:gridSpan w:val="2"/>
            <w:shd w:val="clear" w:color="auto" w:fill="A5A5A5"/>
            <w:vAlign w:val="center"/>
          </w:tcPr>
          <w:p w14:paraId="4FBD32F9"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І. Загальні положення</w:t>
            </w:r>
          </w:p>
        </w:tc>
      </w:tr>
      <w:tr w:rsidR="0076288A" w:rsidRPr="0076288A" w14:paraId="07E1DCE3" w14:textId="77777777" w:rsidTr="000009C7">
        <w:trPr>
          <w:trHeight w:val="522"/>
          <w:jc w:val="center"/>
        </w:trPr>
        <w:tc>
          <w:tcPr>
            <w:tcW w:w="570" w:type="dxa"/>
            <w:vAlign w:val="center"/>
          </w:tcPr>
          <w:p w14:paraId="0496A9B6"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color w:val="000000" w:themeColor="text1"/>
              </w:rPr>
              <w:t>1</w:t>
            </w:r>
          </w:p>
        </w:tc>
        <w:tc>
          <w:tcPr>
            <w:tcW w:w="3437" w:type="dxa"/>
            <w:vAlign w:val="center"/>
          </w:tcPr>
          <w:p w14:paraId="22F9506F"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color w:val="000000" w:themeColor="text1"/>
              </w:rPr>
              <w:t>2</w:t>
            </w:r>
          </w:p>
        </w:tc>
        <w:tc>
          <w:tcPr>
            <w:tcW w:w="5989" w:type="dxa"/>
            <w:vAlign w:val="center"/>
          </w:tcPr>
          <w:p w14:paraId="518F7755"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color w:val="000000" w:themeColor="text1"/>
              </w:rPr>
              <w:t>3</w:t>
            </w:r>
          </w:p>
        </w:tc>
      </w:tr>
      <w:tr w:rsidR="0076288A" w:rsidRPr="0076288A" w14:paraId="4292E10F" w14:textId="77777777" w:rsidTr="000009C7">
        <w:trPr>
          <w:trHeight w:val="522"/>
          <w:jc w:val="center"/>
        </w:trPr>
        <w:tc>
          <w:tcPr>
            <w:tcW w:w="570" w:type="dxa"/>
          </w:tcPr>
          <w:p w14:paraId="7EE39E3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7D3AB00C"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Терміни, які вживаються в тендерній документації</w:t>
            </w:r>
          </w:p>
        </w:tc>
        <w:tc>
          <w:tcPr>
            <w:tcW w:w="5989" w:type="dxa"/>
            <w:vAlign w:val="center"/>
          </w:tcPr>
          <w:p w14:paraId="4F80C28E" w14:textId="77777777" w:rsidR="003164DB" w:rsidRPr="0076288A" w:rsidRDefault="003164DB" w:rsidP="000009C7">
            <w:pPr>
              <w:jc w:val="both"/>
              <w:rPr>
                <w:color w:val="000000" w:themeColor="text1"/>
                <w:sz w:val="20"/>
                <w:szCs w:val="20"/>
                <w:highlight w:val="cyan"/>
              </w:rPr>
            </w:pPr>
            <w:r w:rsidRPr="0076288A">
              <w:rPr>
                <w:color w:val="000000" w:themeColor="text1"/>
                <w:sz w:val="20"/>
                <w:szCs w:val="20"/>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6288A">
              <w:rPr>
                <w:color w:val="000000" w:themeColor="text1"/>
                <w:sz w:val="20"/>
                <w:szCs w:val="20"/>
                <w:lang w:val="uk-UA"/>
              </w:rPr>
              <w:t>закупівель</w:t>
            </w:r>
            <w:proofErr w:type="spellEnd"/>
            <w:r w:rsidRPr="0076288A">
              <w:rPr>
                <w:color w:val="000000" w:themeColor="text1"/>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76288A">
              <w:rPr>
                <w:color w:val="000000" w:themeColor="text1"/>
                <w:sz w:val="20"/>
                <w:szCs w:val="20"/>
              </w:rPr>
              <w:t>Кабміну</w:t>
            </w:r>
            <w:proofErr w:type="spellEnd"/>
            <w:r w:rsidRPr="0076288A">
              <w:rPr>
                <w:color w:val="000000" w:themeColor="text1"/>
                <w:sz w:val="20"/>
                <w:szCs w:val="20"/>
              </w:rPr>
              <w:t xml:space="preserve"> </w:t>
            </w:r>
            <w:proofErr w:type="spellStart"/>
            <w:r w:rsidRPr="0076288A">
              <w:rPr>
                <w:color w:val="000000" w:themeColor="text1"/>
                <w:sz w:val="20"/>
                <w:szCs w:val="20"/>
              </w:rPr>
              <w:t>від</w:t>
            </w:r>
            <w:proofErr w:type="spellEnd"/>
            <w:r w:rsidRPr="0076288A">
              <w:rPr>
                <w:color w:val="000000" w:themeColor="text1"/>
                <w:sz w:val="20"/>
                <w:szCs w:val="20"/>
              </w:rPr>
              <w:t xml:space="preserve"> 12.10.2022 № 1178 (</w:t>
            </w:r>
            <w:proofErr w:type="spellStart"/>
            <w:r w:rsidRPr="0076288A">
              <w:rPr>
                <w:color w:val="000000" w:themeColor="text1"/>
                <w:sz w:val="20"/>
                <w:szCs w:val="20"/>
              </w:rPr>
              <w:t>із</w:t>
            </w:r>
            <w:proofErr w:type="spellEnd"/>
            <w:r w:rsidRPr="0076288A">
              <w:rPr>
                <w:color w:val="000000" w:themeColor="text1"/>
                <w:sz w:val="20"/>
                <w:szCs w:val="20"/>
              </w:rPr>
              <w:t xml:space="preserve"> </w:t>
            </w:r>
            <w:proofErr w:type="spellStart"/>
            <w:r w:rsidRPr="0076288A">
              <w:rPr>
                <w:color w:val="000000" w:themeColor="text1"/>
                <w:sz w:val="20"/>
                <w:szCs w:val="20"/>
              </w:rPr>
              <w:t>змінами</w:t>
            </w:r>
            <w:proofErr w:type="spellEnd"/>
            <w:r w:rsidRPr="0076288A">
              <w:rPr>
                <w:color w:val="000000" w:themeColor="text1"/>
                <w:sz w:val="20"/>
                <w:szCs w:val="20"/>
              </w:rPr>
              <w:t xml:space="preserve"> й </w:t>
            </w:r>
            <w:proofErr w:type="spellStart"/>
            <w:r w:rsidRPr="0076288A">
              <w:rPr>
                <w:color w:val="000000" w:themeColor="text1"/>
                <w:sz w:val="20"/>
                <w:szCs w:val="20"/>
              </w:rPr>
              <w:t>доповненнями</w:t>
            </w:r>
            <w:proofErr w:type="spellEnd"/>
            <w:r w:rsidRPr="0076288A">
              <w:rPr>
                <w:color w:val="000000" w:themeColor="text1"/>
                <w:sz w:val="20"/>
                <w:szCs w:val="20"/>
              </w:rPr>
              <w:t>) (</w:t>
            </w:r>
            <w:proofErr w:type="spellStart"/>
            <w:r w:rsidRPr="0076288A">
              <w:rPr>
                <w:color w:val="000000" w:themeColor="text1"/>
                <w:sz w:val="20"/>
                <w:szCs w:val="20"/>
              </w:rPr>
              <w:t>далі</w:t>
            </w:r>
            <w:proofErr w:type="spellEnd"/>
            <w:r w:rsidRPr="0076288A">
              <w:rPr>
                <w:color w:val="000000" w:themeColor="text1"/>
                <w:sz w:val="20"/>
                <w:szCs w:val="20"/>
              </w:rPr>
              <w:t xml:space="preserve"> — </w:t>
            </w:r>
            <w:proofErr w:type="spellStart"/>
            <w:r w:rsidRPr="0076288A">
              <w:rPr>
                <w:color w:val="000000" w:themeColor="text1"/>
                <w:sz w:val="20"/>
                <w:szCs w:val="20"/>
              </w:rPr>
              <w:t>Особливості</w:t>
            </w:r>
            <w:proofErr w:type="spellEnd"/>
            <w:r w:rsidRPr="0076288A">
              <w:rPr>
                <w:color w:val="000000" w:themeColor="text1"/>
                <w:sz w:val="20"/>
                <w:szCs w:val="20"/>
              </w:rPr>
              <w:t>).</w:t>
            </w:r>
          </w:p>
          <w:p w14:paraId="19B4A7B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76288A" w:rsidRPr="0076288A" w14:paraId="7E4CC191" w14:textId="77777777" w:rsidTr="000009C7">
        <w:trPr>
          <w:trHeight w:val="522"/>
          <w:jc w:val="center"/>
        </w:trPr>
        <w:tc>
          <w:tcPr>
            <w:tcW w:w="570" w:type="dxa"/>
          </w:tcPr>
          <w:p w14:paraId="17D0E487"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2</w:t>
            </w:r>
          </w:p>
        </w:tc>
        <w:tc>
          <w:tcPr>
            <w:tcW w:w="3437" w:type="dxa"/>
          </w:tcPr>
          <w:p w14:paraId="43DBCDF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замовника торгів</w:t>
            </w:r>
          </w:p>
        </w:tc>
        <w:tc>
          <w:tcPr>
            <w:tcW w:w="5989" w:type="dxa"/>
          </w:tcPr>
          <w:p w14:paraId="627A0633" w14:textId="77777777" w:rsidR="003164DB" w:rsidRPr="0076288A" w:rsidRDefault="003164DB" w:rsidP="000009C7">
            <w:pPr>
              <w:pStyle w:val="11"/>
              <w:widowControl w:val="0"/>
              <w:jc w:val="both"/>
              <w:rPr>
                <w:rFonts w:ascii="Times New Roman" w:hAnsi="Times New Roman" w:cs="Times New Roman"/>
                <w:color w:val="000000" w:themeColor="text1"/>
              </w:rPr>
            </w:pPr>
          </w:p>
        </w:tc>
      </w:tr>
      <w:tr w:rsidR="0076288A" w:rsidRPr="0076288A" w14:paraId="631B58C1" w14:textId="77777777" w:rsidTr="000009C7">
        <w:trPr>
          <w:trHeight w:val="522"/>
          <w:jc w:val="center"/>
        </w:trPr>
        <w:tc>
          <w:tcPr>
            <w:tcW w:w="570" w:type="dxa"/>
          </w:tcPr>
          <w:p w14:paraId="61AADF38"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2.1</w:t>
            </w:r>
          </w:p>
        </w:tc>
        <w:tc>
          <w:tcPr>
            <w:tcW w:w="3437" w:type="dxa"/>
          </w:tcPr>
          <w:p w14:paraId="734257C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повне найменування</w:t>
            </w:r>
          </w:p>
        </w:tc>
        <w:tc>
          <w:tcPr>
            <w:tcW w:w="5989" w:type="dxa"/>
          </w:tcPr>
          <w:p w14:paraId="532F92B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Державна митна служба України, в особі Вінницької митниці, як її відокремленого підрозділу, що в зоні своєї діяльності забезпечує реалізацію делегованих повноважень Державної митної служби України</w:t>
            </w:r>
          </w:p>
        </w:tc>
      </w:tr>
      <w:tr w:rsidR="0076288A" w:rsidRPr="0076288A" w14:paraId="4627447B" w14:textId="77777777" w:rsidTr="000009C7">
        <w:trPr>
          <w:trHeight w:val="522"/>
          <w:jc w:val="center"/>
        </w:trPr>
        <w:tc>
          <w:tcPr>
            <w:tcW w:w="570" w:type="dxa"/>
          </w:tcPr>
          <w:p w14:paraId="2B28D6C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2.2</w:t>
            </w:r>
          </w:p>
        </w:tc>
        <w:tc>
          <w:tcPr>
            <w:tcW w:w="3437" w:type="dxa"/>
          </w:tcPr>
          <w:p w14:paraId="58C3808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місцезнаходження</w:t>
            </w:r>
          </w:p>
        </w:tc>
        <w:tc>
          <w:tcPr>
            <w:tcW w:w="5989" w:type="dxa"/>
          </w:tcPr>
          <w:p w14:paraId="5F25BF4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21034, </w:t>
            </w:r>
            <w:proofErr w:type="spellStart"/>
            <w:r w:rsidRPr="0076288A">
              <w:rPr>
                <w:rFonts w:ascii="Times New Roman" w:hAnsi="Times New Roman" w:cs="Times New Roman"/>
                <w:color w:val="000000" w:themeColor="text1"/>
              </w:rPr>
              <w:t>м.Вінниця</w:t>
            </w:r>
            <w:proofErr w:type="spellEnd"/>
            <w:r w:rsidRPr="0076288A">
              <w:rPr>
                <w:rFonts w:ascii="Times New Roman" w:hAnsi="Times New Roman" w:cs="Times New Roman"/>
                <w:color w:val="000000" w:themeColor="text1"/>
              </w:rPr>
              <w:t>, вул. Лебединського, буд.17</w:t>
            </w:r>
          </w:p>
        </w:tc>
      </w:tr>
      <w:tr w:rsidR="0076288A" w:rsidRPr="0076288A" w14:paraId="5D270A47" w14:textId="77777777" w:rsidTr="000009C7">
        <w:trPr>
          <w:trHeight w:val="522"/>
          <w:jc w:val="center"/>
        </w:trPr>
        <w:tc>
          <w:tcPr>
            <w:tcW w:w="570" w:type="dxa"/>
          </w:tcPr>
          <w:p w14:paraId="6B7B0609"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2.3</w:t>
            </w:r>
          </w:p>
        </w:tc>
        <w:tc>
          <w:tcPr>
            <w:tcW w:w="3437" w:type="dxa"/>
          </w:tcPr>
          <w:p w14:paraId="69A381E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посадова особа замовника, уповноважена здійснювати зв'язок з учасниками</w:t>
            </w:r>
          </w:p>
        </w:tc>
        <w:tc>
          <w:tcPr>
            <w:tcW w:w="5989" w:type="dxa"/>
          </w:tcPr>
          <w:p w14:paraId="40BC4846" w14:textId="77777777" w:rsidR="003164DB" w:rsidRPr="0076288A" w:rsidRDefault="003164DB" w:rsidP="000009C7">
            <w:pPr>
              <w:textAlignment w:val="baseline"/>
              <w:rPr>
                <w:b/>
                <w:bCs/>
                <w:color w:val="000000" w:themeColor="text1"/>
                <w:sz w:val="28"/>
                <w:szCs w:val="28"/>
                <w:lang w:val="uk-UA"/>
              </w:rPr>
            </w:pPr>
            <w:r w:rsidRPr="0076288A">
              <w:rPr>
                <w:color w:val="000000" w:themeColor="text1"/>
                <w:lang w:val="uk-UA"/>
              </w:rPr>
              <w:t xml:space="preserve">ПІБ: </w:t>
            </w:r>
            <w:r w:rsidRPr="0076288A">
              <w:rPr>
                <w:bCs/>
                <w:color w:val="000000" w:themeColor="text1"/>
                <w:sz w:val="20"/>
                <w:szCs w:val="20"/>
                <w:lang w:val="uk-UA"/>
              </w:rPr>
              <w:t>Волошин Олег Павлович</w:t>
            </w:r>
          </w:p>
          <w:p w14:paraId="122D83D8" w14:textId="73403EDD" w:rsidR="003164DB" w:rsidRPr="0076288A" w:rsidRDefault="003164DB" w:rsidP="000009C7">
            <w:pPr>
              <w:textAlignment w:val="baseline"/>
              <w:rPr>
                <w:bCs/>
                <w:color w:val="000000" w:themeColor="text1"/>
                <w:sz w:val="20"/>
                <w:szCs w:val="20"/>
                <w:bdr w:val="none" w:sz="0" w:space="0" w:color="auto" w:frame="1"/>
                <w:lang w:val="uk-UA"/>
              </w:rPr>
            </w:pPr>
            <w:r w:rsidRPr="0076288A">
              <w:rPr>
                <w:color w:val="000000" w:themeColor="text1"/>
                <w:sz w:val="20"/>
                <w:szCs w:val="20"/>
                <w:lang w:val="uk-UA"/>
              </w:rPr>
              <w:t xml:space="preserve">Посада: </w:t>
            </w:r>
            <w:r w:rsidRPr="0076288A">
              <w:rPr>
                <w:bCs/>
                <w:color w:val="000000" w:themeColor="text1"/>
                <w:sz w:val="20"/>
                <w:szCs w:val="20"/>
                <w:lang w:val="uk-UA"/>
              </w:rPr>
              <w:t>Головний державний інспектор відділу адміністративно-господарської діяльності</w:t>
            </w:r>
            <w:r w:rsidRPr="0076288A">
              <w:rPr>
                <w:color w:val="000000" w:themeColor="text1"/>
                <w:sz w:val="20"/>
                <w:szCs w:val="20"/>
                <w:lang w:val="uk-UA"/>
              </w:rPr>
              <w:t xml:space="preserve"> </w:t>
            </w:r>
          </w:p>
          <w:p w14:paraId="7727A3D9"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21034, </w:t>
            </w:r>
            <w:proofErr w:type="spellStart"/>
            <w:r w:rsidRPr="0076288A">
              <w:rPr>
                <w:rFonts w:ascii="Times New Roman" w:hAnsi="Times New Roman" w:cs="Times New Roman"/>
                <w:color w:val="000000" w:themeColor="text1"/>
              </w:rPr>
              <w:t>м.Вінниця</w:t>
            </w:r>
            <w:proofErr w:type="spellEnd"/>
            <w:r w:rsidRPr="0076288A">
              <w:rPr>
                <w:rFonts w:ascii="Times New Roman" w:hAnsi="Times New Roman" w:cs="Times New Roman"/>
                <w:color w:val="000000" w:themeColor="text1"/>
              </w:rPr>
              <w:t>, вул. Лебединського, буд.17</w:t>
            </w:r>
          </w:p>
          <w:p w14:paraId="46C5A66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Тел. </w:t>
            </w:r>
            <w:r w:rsidRPr="0076288A">
              <w:rPr>
                <w:rFonts w:ascii="Times New Roman" w:hAnsi="Times New Roman" w:cs="Times New Roman"/>
                <w:bCs/>
                <w:color w:val="000000" w:themeColor="text1"/>
              </w:rPr>
              <w:t>0432-61-82-96</w:t>
            </w:r>
            <w:r w:rsidRPr="0076288A">
              <w:rPr>
                <w:rFonts w:ascii="Times New Roman" w:hAnsi="Times New Roman" w:cs="Times New Roman"/>
                <w:color w:val="000000" w:themeColor="text1"/>
                <w:lang w:eastAsia="uk-UA"/>
              </w:rPr>
              <w:fldChar w:fldCharType="begin"/>
            </w:r>
            <w:r w:rsidRPr="0076288A">
              <w:rPr>
                <w:rFonts w:ascii="Times New Roman" w:hAnsi="Times New Roman" w:cs="Times New Roman"/>
                <w:color w:val="000000" w:themeColor="text1"/>
                <w:lang w:eastAsia="uk-UA"/>
              </w:rPr>
              <w:instrText xml:space="preserve"> MERGEFIELD "ФАКСЗ" </w:instrText>
            </w:r>
            <w:r w:rsidRPr="0076288A">
              <w:rPr>
                <w:rFonts w:ascii="Times New Roman" w:hAnsi="Times New Roman" w:cs="Times New Roman"/>
                <w:color w:val="000000" w:themeColor="text1"/>
                <w:lang w:eastAsia="uk-UA"/>
              </w:rPr>
              <w:fldChar w:fldCharType="end"/>
            </w:r>
          </w:p>
          <w:p w14:paraId="278CBC78" w14:textId="77777777" w:rsidR="003164DB" w:rsidRPr="0076288A" w:rsidRDefault="003164DB" w:rsidP="000009C7">
            <w:pPr>
              <w:pStyle w:val="11"/>
              <w:widowControl w:val="0"/>
              <w:jc w:val="both"/>
              <w:rPr>
                <w:rFonts w:ascii="Times New Roman" w:hAnsi="Times New Roman" w:cs="Times New Roman"/>
                <w:color w:val="000000" w:themeColor="text1"/>
                <w:lang w:val="en-US"/>
              </w:rPr>
            </w:pPr>
            <w:r w:rsidRPr="0076288A">
              <w:rPr>
                <w:rFonts w:ascii="Times New Roman" w:hAnsi="Times New Roman" w:cs="Times New Roman"/>
                <w:color w:val="000000" w:themeColor="text1"/>
              </w:rPr>
              <w:t>e-</w:t>
            </w:r>
            <w:proofErr w:type="spellStart"/>
            <w:r w:rsidRPr="0076288A">
              <w:rPr>
                <w:rFonts w:ascii="Times New Roman" w:hAnsi="Times New Roman" w:cs="Times New Roman"/>
                <w:color w:val="000000" w:themeColor="text1"/>
              </w:rPr>
              <w:t>mail</w:t>
            </w:r>
            <w:proofErr w:type="spellEnd"/>
            <w:r w:rsidRPr="0076288A">
              <w:rPr>
                <w:rFonts w:ascii="Times New Roman" w:hAnsi="Times New Roman" w:cs="Times New Roman"/>
                <w:color w:val="000000" w:themeColor="text1"/>
              </w:rPr>
              <w:t xml:space="preserve">: </w:t>
            </w:r>
            <w:r w:rsidRPr="0076288A">
              <w:rPr>
                <w:rFonts w:ascii="Times New Roman" w:hAnsi="Times New Roman" w:cs="Times New Roman"/>
                <w:color w:val="000000" w:themeColor="text1"/>
                <w:lang w:val="en-US"/>
              </w:rPr>
              <w:t>tender.vin.21@gmail.com</w:t>
            </w:r>
          </w:p>
        </w:tc>
      </w:tr>
      <w:tr w:rsidR="0076288A" w:rsidRPr="0076288A" w14:paraId="38F64E4D" w14:textId="77777777" w:rsidTr="000009C7">
        <w:trPr>
          <w:trHeight w:val="522"/>
          <w:jc w:val="center"/>
        </w:trPr>
        <w:tc>
          <w:tcPr>
            <w:tcW w:w="570" w:type="dxa"/>
          </w:tcPr>
          <w:p w14:paraId="3DC238F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3</w:t>
            </w:r>
          </w:p>
        </w:tc>
        <w:tc>
          <w:tcPr>
            <w:tcW w:w="3437" w:type="dxa"/>
          </w:tcPr>
          <w:p w14:paraId="5F0FEFC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Процедура закупівлі</w:t>
            </w:r>
          </w:p>
        </w:tc>
        <w:tc>
          <w:tcPr>
            <w:tcW w:w="5989" w:type="dxa"/>
          </w:tcPr>
          <w:p w14:paraId="016FCC1E" w14:textId="6BD2BDC1"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відкриті торги</w:t>
            </w:r>
            <w:r w:rsidR="00B86B2A" w:rsidRPr="0076288A">
              <w:rPr>
                <w:rFonts w:ascii="Times New Roman" w:hAnsi="Times New Roman" w:cs="Times New Roman"/>
                <w:color w:val="000000" w:themeColor="text1"/>
              </w:rPr>
              <w:t xml:space="preserve"> з особливостями</w:t>
            </w:r>
          </w:p>
        </w:tc>
      </w:tr>
      <w:tr w:rsidR="0076288A" w:rsidRPr="0076288A" w14:paraId="18675CFA" w14:textId="77777777" w:rsidTr="000009C7">
        <w:trPr>
          <w:trHeight w:val="522"/>
          <w:jc w:val="center"/>
        </w:trPr>
        <w:tc>
          <w:tcPr>
            <w:tcW w:w="570" w:type="dxa"/>
          </w:tcPr>
          <w:p w14:paraId="5C26AAAD"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4</w:t>
            </w:r>
          </w:p>
        </w:tc>
        <w:tc>
          <w:tcPr>
            <w:tcW w:w="3437" w:type="dxa"/>
          </w:tcPr>
          <w:p w14:paraId="526E97D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предмет закупівлі</w:t>
            </w:r>
          </w:p>
        </w:tc>
        <w:tc>
          <w:tcPr>
            <w:tcW w:w="5989" w:type="dxa"/>
          </w:tcPr>
          <w:p w14:paraId="77C33F7C" w14:textId="77777777" w:rsidR="003164DB" w:rsidRPr="0076288A" w:rsidRDefault="003164DB" w:rsidP="000009C7">
            <w:pPr>
              <w:pStyle w:val="11"/>
              <w:widowControl w:val="0"/>
              <w:rPr>
                <w:rFonts w:ascii="Times New Roman" w:hAnsi="Times New Roman" w:cs="Times New Roman"/>
                <w:color w:val="000000" w:themeColor="text1"/>
              </w:rPr>
            </w:pPr>
          </w:p>
        </w:tc>
      </w:tr>
      <w:tr w:rsidR="0076288A" w:rsidRPr="0076288A" w14:paraId="6B1136C1" w14:textId="77777777" w:rsidTr="000009C7">
        <w:trPr>
          <w:trHeight w:val="522"/>
          <w:jc w:val="center"/>
        </w:trPr>
        <w:tc>
          <w:tcPr>
            <w:tcW w:w="570" w:type="dxa"/>
          </w:tcPr>
          <w:p w14:paraId="5066B01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4.1</w:t>
            </w:r>
          </w:p>
        </w:tc>
        <w:tc>
          <w:tcPr>
            <w:tcW w:w="3437" w:type="dxa"/>
          </w:tcPr>
          <w:p w14:paraId="0E7D86C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Назва предмета закупівлі</w:t>
            </w:r>
          </w:p>
        </w:tc>
        <w:tc>
          <w:tcPr>
            <w:tcW w:w="5989" w:type="dxa"/>
          </w:tcPr>
          <w:p w14:paraId="00A8F4F0" w14:textId="77777777" w:rsidR="003164DB" w:rsidRPr="0076288A" w:rsidRDefault="003164DB" w:rsidP="000009C7">
            <w:pPr>
              <w:jc w:val="center"/>
              <w:rPr>
                <w:b/>
                <w:color w:val="000000" w:themeColor="text1"/>
                <w:lang w:val="uk-UA"/>
              </w:rPr>
            </w:pPr>
            <w:r w:rsidRPr="0076288A">
              <w:rPr>
                <w:b/>
                <w:color w:val="000000" w:themeColor="text1"/>
                <w:lang w:val="uk-UA"/>
              </w:rPr>
              <w:t>згідно предмету закупівлі:</w:t>
            </w:r>
          </w:p>
          <w:p w14:paraId="6CC950D5" w14:textId="77777777" w:rsidR="003164DB" w:rsidRPr="0076288A" w:rsidRDefault="003164DB" w:rsidP="000009C7">
            <w:pPr>
              <w:jc w:val="center"/>
              <w:rPr>
                <w:b/>
                <w:color w:val="000000" w:themeColor="text1"/>
                <w:lang w:val="uk-UA"/>
              </w:rPr>
            </w:pPr>
            <w:r w:rsidRPr="0076288A">
              <w:rPr>
                <w:b/>
                <w:color w:val="000000" w:themeColor="text1"/>
                <w:lang w:val="uk-UA"/>
              </w:rPr>
              <w:t xml:space="preserve">«код ДК 021:2015 “Єдиний закупівельний словник” – </w:t>
            </w:r>
          </w:p>
          <w:p w14:paraId="022EFDAF" w14:textId="0EC6892E" w:rsidR="003164DB" w:rsidRPr="0076288A" w:rsidRDefault="003164DB" w:rsidP="000009C7">
            <w:pPr>
              <w:jc w:val="center"/>
              <w:rPr>
                <w:b/>
                <w:color w:val="000000" w:themeColor="text1"/>
                <w:lang w:val="uk-UA"/>
              </w:rPr>
            </w:pPr>
            <w:r w:rsidRPr="0076288A">
              <w:rPr>
                <w:b/>
                <w:color w:val="000000" w:themeColor="text1"/>
                <w:lang w:val="uk-UA"/>
              </w:rPr>
              <w:t>72410000-7 – Послуги провайдерів «</w:t>
            </w:r>
            <w:r w:rsidRPr="0076288A">
              <w:rPr>
                <w:b/>
                <w:color w:val="000000" w:themeColor="text1"/>
                <w:shd w:val="clear" w:color="auto" w:fill="FFFFFF"/>
                <w:lang w:val="uk-UA"/>
              </w:rPr>
              <w:t>Послуги з підключення та користування мережею Інтернет</w:t>
            </w:r>
            <w:r w:rsidRPr="0076288A">
              <w:rPr>
                <w:b/>
                <w:bCs/>
                <w:color w:val="000000" w:themeColor="text1"/>
                <w:lang w:val="uk-UA"/>
              </w:rPr>
              <w:t>»</w:t>
            </w:r>
          </w:p>
          <w:p w14:paraId="5FC6DCCB" w14:textId="77777777" w:rsidR="003164DB" w:rsidRPr="0076288A" w:rsidRDefault="003164DB" w:rsidP="000009C7">
            <w:pPr>
              <w:jc w:val="center"/>
              <w:rPr>
                <w:b/>
                <w:color w:val="000000" w:themeColor="text1"/>
                <w:sz w:val="20"/>
                <w:szCs w:val="20"/>
                <w:lang w:val="uk-UA"/>
              </w:rPr>
            </w:pPr>
          </w:p>
        </w:tc>
      </w:tr>
      <w:tr w:rsidR="0076288A" w:rsidRPr="0076288A" w14:paraId="63AFF41A" w14:textId="77777777" w:rsidTr="000009C7">
        <w:trPr>
          <w:trHeight w:val="522"/>
          <w:jc w:val="center"/>
        </w:trPr>
        <w:tc>
          <w:tcPr>
            <w:tcW w:w="570" w:type="dxa"/>
          </w:tcPr>
          <w:p w14:paraId="0E6E873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4.2</w:t>
            </w:r>
          </w:p>
        </w:tc>
        <w:tc>
          <w:tcPr>
            <w:tcW w:w="3437" w:type="dxa"/>
          </w:tcPr>
          <w:p w14:paraId="41473C8D"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 xml:space="preserve">Опис окремої частини (частин) предмета закупівлі (лота), щодо якої можуть бути подані тендерні пропозиції </w:t>
            </w:r>
          </w:p>
        </w:tc>
        <w:tc>
          <w:tcPr>
            <w:tcW w:w="5989" w:type="dxa"/>
          </w:tcPr>
          <w:p w14:paraId="64EABDB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За адресами розташування структурних підрозділів Вінницької митниці (</w:t>
            </w:r>
            <w:proofErr w:type="spellStart"/>
            <w:r w:rsidRPr="0076288A">
              <w:rPr>
                <w:rFonts w:ascii="Times New Roman" w:hAnsi="Times New Roman" w:cs="Times New Roman"/>
                <w:color w:val="000000" w:themeColor="text1"/>
              </w:rPr>
              <w:t>м.Вінниця</w:t>
            </w:r>
            <w:proofErr w:type="spellEnd"/>
            <w:r w:rsidRPr="0076288A">
              <w:rPr>
                <w:rFonts w:ascii="Times New Roman" w:hAnsi="Times New Roman" w:cs="Times New Roman"/>
                <w:color w:val="000000" w:themeColor="text1"/>
              </w:rPr>
              <w:t xml:space="preserve">, Вінницька область): 21034, </w:t>
            </w:r>
            <w:proofErr w:type="spellStart"/>
            <w:r w:rsidRPr="0076288A">
              <w:rPr>
                <w:rFonts w:ascii="Times New Roman" w:hAnsi="Times New Roman" w:cs="Times New Roman"/>
                <w:color w:val="000000" w:themeColor="text1"/>
              </w:rPr>
              <w:t>м.Вінниця</w:t>
            </w:r>
            <w:proofErr w:type="spellEnd"/>
            <w:r w:rsidRPr="0076288A">
              <w:rPr>
                <w:rFonts w:ascii="Times New Roman" w:hAnsi="Times New Roman" w:cs="Times New Roman"/>
                <w:color w:val="000000" w:themeColor="text1"/>
              </w:rPr>
              <w:t>, вул. Лебединського, буд.17, 24000, Вінницька обл., м. Могилів-Подільський, вул. Володимирська, 11, 24000, Вінницька обл., м. Могилів-Подільський, пл. Соборна, 7, 24500, Вінницька обл., м. Ямпіль, вул. Савіна, 25, 24700, Вінницька обл., смт Піщанка, вул. Центральна, 40. 24000, Вінницька обл., м. Могилів-Подільський, вул. Вокзальна, 13.</w:t>
            </w:r>
          </w:p>
          <w:p w14:paraId="1C7C32A7" w14:textId="77777777" w:rsidR="003164DB" w:rsidRPr="0076288A" w:rsidRDefault="003164DB" w:rsidP="000009C7">
            <w:pPr>
              <w:pStyle w:val="11"/>
              <w:widowControl w:val="0"/>
              <w:jc w:val="both"/>
              <w:rPr>
                <w:rFonts w:ascii="Times New Roman" w:hAnsi="Times New Roman" w:cs="Times New Roman"/>
                <w:color w:val="000000" w:themeColor="text1"/>
              </w:rPr>
            </w:pPr>
          </w:p>
        </w:tc>
      </w:tr>
      <w:tr w:rsidR="0076288A" w:rsidRPr="0076288A" w14:paraId="4F91DECD" w14:textId="77777777" w:rsidTr="000009C7">
        <w:trPr>
          <w:trHeight w:val="522"/>
          <w:jc w:val="center"/>
        </w:trPr>
        <w:tc>
          <w:tcPr>
            <w:tcW w:w="570" w:type="dxa"/>
          </w:tcPr>
          <w:p w14:paraId="7034759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4.3</w:t>
            </w:r>
          </w:p>
        </w:tc>
        <w:tc>
          <w:tcPr>
            <w:tcW w:w="3437" w:type="dxa"/>
          </w:tcPr>
          <w:p w14:paraId="278F19A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місце, кількість, обсяг поставки товарів (надання послуг, виконання робіт)</w:t>
            </w:r>
          </w:p>
        </w:tc>
        <w:tc>
          <w:tcPr>
            <w:tcW w:w="5989" w:type="dxa"/>
          </w:tcPr>
          <w:p w14:paraId="37D753AA" w14:textId="77777777" w:rsidR="003164DB" w:rsidRPr="0076288A" w:rsidRDefault="003164DB" w:rsidP="000009C7">
            <w:pPr>
              <w:widowControl w:val="0"/>
              <w:jc w:val="both"/>
              <w:rPr>
                <w:b/>
                <w:bCs/>
                <w:color w:val="000000" w:themeColor="text1"/>
                <w:lang w:val="uk-UA"/>
              </w:rPr>
            </w:pPr>
            <w:r w:rsidRPr="0076288A">
              <w:rPr>
                <w:b/>
                <w:bCs/>
                <w:color w:val="000000" w:themeColor="text1"/>
                <w:lang w:val="uk-UA"/>
              </w:rPr>
              <w:t>тип предмета закупівлі: Послуги</w:t>
            </w:r>
          </w:p>
          <w:p w14:paraId="5AB1653E" w14:textId="77777777" w:rsidR="003164DB" w:rsidRPr="0076288A" w:rsidRDefault="003164DB" w:rsidP="000009C7">
            <w:pPr>
              <w:pStyle w:val="11"/>
              <w:widowControl w:val="0"/>
              <w:jc w:val="both"/>
              <w:rPr>
                <w:rFonts w:ascii="Times New Roman" w:hAnsi="Times New Roman" w:cs="Times New Roman"/>
                <w:color w:val="000000" w:themeColor="text1"/>
                <w:lang w:val="ru-RU"/>
              </w:rPr>
            </w:pPr>
            <w:r w:rsidRPr="0076288A">
              <w:rPr>
                <w:rFonts w:ascii="Times New Roman" w:hAnsi="Times New Roman"/>
                <w:b/>
                <w:bCs/>
                <w:color w:val="000000" w:themeColor="text1"/>
              </w:rPr>
              <w:t xml:space="preserve"> 6 послуг </w:t>
            </w:r>
            <w:r w:rsidRPr="0076288A">
              <w:rPr>
                <w:rFonts w:ascii="Times New Roman" w:hAnsi="Times New Roman" w:cs="Times New Roman"/>
                <w:color w:val="000000" w:themeColor="text1"/>
              </w:rPr>
              <w:t xml:space="preserve">за адресами: 21034, </w:t>
            </w:r>
            <w:proofErr w:type="spellStart"/>
            <w:r w:rsidRPr="0076288A">
              <w:rPr>
                <w:rFonts w:ascii="Times New Roman" w:hAnsi="Times New Roman" w:cs="Times New Roman"/>
                <w:color w:val="000000" w:themeColor="text1"/>
              </w:rPr>
              <w:t>м.Вінниця</w:t>
            </w:r>
            <w:proofErr w:type="spellEnd"/>
            <w:r w:rsidRPr="0076288A">
              <w:rPr>
                <w:rFonts w:ascii="Times New Roman" w:hAnsi="Times New Roman" w:cs="Times New Roman"/>
                <w:color w:val="000000" w:themeColor="text1"/>
              </w:rPr>
              <w:t>, вул. Лебединського, буд.17, 24000, Вінницька обл., м. Могилів-Подільський, вул. Володимирська, 11, 24000, Вінницька обл., м. Могилів-Подільський, пл. Соборна, 7, 24500, Вінницька обл., м. Ямпіль, вул. Савіна, 25, 24700, Вінницька обл., смт Піщанка, вул. Центральна, 40, 24000, Вінницька обл., м. Могилів-Подільський, вул. Вокзальна, 13</w:t>
            </w:r>
            <w:r w:rsidRPr="0076288A">
              <w:rPr>
                <w:rFonts w:ascii="Times New Roman" w:hAnsi="Times New Roman" w:cs="Times New Roman"/>
                <w:color w:val="000000" w:themeColor="text1"/>
                <w:lang w:val="ru-RU"/>
              </w:rPr>
              <w:t>.</w:t>
            </w:r>
          </w:p>
          <w:p w14:paraId="6285D61C" w14:textId="77777777" w:rsidR="003164DB" w:rsidRPr="0076288A" w:rsidRDefault="003164DB" w:rsidP="000009C7">
            <w:pPr>
              <w:widowControl w:val="0"/>
              <w:jc w:val="both"/>
              <w:rPr>
                <w:b/>
                <w:bCs/>
                <w:color w:val="000000" w:themeColor="text1"/>
                <w:lang w:val="uk-UA"/>
              </w:rPr>
            </w:pPr>
          </w:p>
          <w:p w14:paraId="4373E12A" w14:textId="77777777" w:rsidR="003164DB" w:rsidRPr="0076288A" w:rsidRDefault="003164DB" w:rsidP="000009C7">
            <w:pPr>
              <w:widowControl w:val="0"/>
              <w:jc w:val="both"/>
              <w:rPr>
                <w:color w:val="000000" w:themeColor="text1"/>
                <w:lang w:val="uk-UA"/>
              </w:rPr>
            </w:pPr>
          </w:p>
        </w:tc>
      </w:tr>
      <w:tr w:rsidR="0076288A" w:rsidRPr="0076288A" w14:paraId="4C60EFDF" w14:textId="77777777" w:rsidTr="000009C7">
        <w:trPr>
          <w:trHeight w:val="522"/>
          <w:jc w:val="center"/>
        </w:trPr>
        <w:tc>
          <w:tcPr>
            <w:tcW w:w="570" w:type="dxa"/>
          </w:tcPr>
          <w:p w14:paraId="2A1D307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4.4</w:t>
            </w:r>
          </w:p>
        </w:tc>
        <w:tc>
          <w:tcPr>
            <w:tcW w:w="3437" w:type="dxa"/>
          </w:tcPr>
          <w:p w14:paraId="3CD8545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строк поставки товарів (надання послуг, виконання робіт)</w:t>
            </w:r>
          </w:p>
        </w:tc>
        <w:tc>
          <w:tcPr>
            <w:tcW w:w="5989" w:type="dxa"/>
          </w:tcPr>
          <w:p w14:paraId="5227652A" w14:textId="77777777" w:rsidR="003164DB" w:rsidRPr="0076288A" w:rsidRDefault="003164DB" w:rsidP="000009C7">
            <w:pPr>
              <w:pStyle w:val="11"/>
              <w:widowControl w:val="0"/>
              <w:ind w:hanging="2"/>
              <w:jc w:val="both"/>
              <w:rPr>
                <w:rFonts w:ascii="Times New Roman" w:hAnsi="Times New Roman" w:cs="Times New Roman"/>
                <w:color w:val="000000" w:themeColor="text1"/>
              </w:rPr>
            </w:pPr>
            <w:r w:rsidRPr="0076288A">
              <w:rPr>
                <w:rFonts w:ascii="Times New Roman" w:hAnsi="Times New Roman" w:cs="Times New Roman"/>
                <w:b/>
                <w:color w:val="000000" w:themeColor="text1"/>
                <w:lang w:eastAsia="uk-UA"/>
              </w:rPr>
              <w:t>До 31.12.202</w:t>
            </w:r>
            <w:r w:rsidRPr="0076288A">
              <w:rPr>
                <w:rFonts w:ascii="Times New Roman" w:hAnsi="Times New Roman" w:cs="Times New Roman"/>
                <w:b/>
                <w:color w:val="000000" w:themeColor="text1"/>
                <w:lang w:val="en-US" w:eastAsia="uk-UA"/>
              </w:rPr>
              <w:t>4</w:t>
            </w:r>
            <w:r w:rsidRPr="0076288A">
              <w:rPr>
                <w:rFonts w:ascii="Times New Roman" w:hAnsi="Times New Roman" w:cs="Times New Roman"/>
                <w:b/>
                <w:color w:val="000000" w:themeColor="text1"/>
                <w:lang w:eastAsia="uk-UA"/>
              </w:rPr>
              <w:t xml:space="preserve"> року</w:t>
            </w:r>
          </w:p>
        </w:tc>
      </w:tr>
      <w:tr w:rsidR="0076288A" w:rsidRPr="0076288A" w14:paraId="57A46DF7" w14:textId="77777777" w:rsidTr="000009C7">
        <w:trPr>
          <w:trHeight w:val="522"/>
          <w:jc w:val="center"/>
        </w:trPr>
        <w:tc>
          <w:tcPr>
            <w:tcW w:w="570" w:type="dxa"/>
          </w:tcPr>
          <w:p w14:paraId="3DDF2244"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5</w:t>
            </w:r>
          </w:p>
        </w:tc>
        <w:tc>
          <w:tcPr>
            <w:tcW w:w="3437" w:type="dxa"/>
          </w:tcPr>
          <w:p w14:paraId="343265E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Недискримінація учасників</w:t>
            </w:r>
          </w:p>
        </w:tc>
        <w:tc>
          <w:tcPr>
            <w:tcW w:w="5989" w:type="dxa"/>
            <w:vAlign w:val="center"/>
          </w:tcPr>
          <w:p w14:paraId="0C7BB7D8" w14:textId="77777777" w:rsidR="003164DB" w:rsidRPr="0076288A" w:rsidRDefault="003164DB" w:rsidP="000009C7">
            <w:pPr>
              <w:pStyle w:val="24"/>
              <w:widowControl w:val="0"/>
              <w:spacing w:line="240" w:lineRule="auto"/>
              <w:jc w:val="both"/>
              <w:rPr>
                <w:rFonts w:ascii="Times New Roman" w:hAnsi="Times New Roman" w:cs="Times New Roman"/>
                <w:color w:val="000000" w:themeColor="text1"/>
                <w:sz w:val="20"/>
                <w:szCs w:val="20"/>
                <w:lang w:val="uk-UA"/>
              </w:rPr>
            </w:pPr>
            <w:r w:rsidRPr="0076288A">
              <w:rPr>
                <w:rFonts w:ascii="Times New Roman" w:hAnsi="Times New Roman" w:cs="Times New Roman"/>
                <w:color w:val="000000" w:themeColor="text1"/>
                <w:sz w:val="20"/>
                <w:szCs w:val="20"/>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1488F0C"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Замовники забезпечують вільний доступ усіх учасників до інформації про закупівлю, передбаченої цим Законом.</w:t>
            </w:r>
          </w:p>
        </w:tc>
      </w:tr>
      <w:tr w:rsidR="0076288A" w:rsidRPr="0076288A" w14:paraId="66C8C3B2" w14:textId="77777777" w:rsidTr="000009C7">
        <w:trPr>
          <w:trHeight w:val="510"/>
          <w:jc w:val="center"/>
        </w:trPr>
        <w:tc>
          <w:tcPr>
            <w:tcW w:w="570" w:type="dxa"/>
          </w:tcPr>
          <w:p w14:paraId="5A1B75D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6</w:t>
            </w:r>
          </w:p>
        </w:tc>
        <w:tc>
          <w:tcPr>
            <w:tcW w:w="3437" w:type="dxa"/>
          </w:tcPr>
          <w:p w14:paraId="6A83DD77"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валюту, у якій повинна бути зазначена ціна тендерної пропозиції</w:t>
            </w:r>
          </w:p>
        </w:tc>
        <w:tc>
          <w:tcPr>
            <w:tcW w:w="5989" w:type="dxa"/>
          </w:tcPr>
          <w:p w14:paraId="5FD418D0"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Валютою тендерної пропозиції є гривня</w:t>
            </w:r>
          </w:p>
        </w:tc>
      </w:tr>
      <w:tr w:rsidR="0076288A" w:rsidRPr="0076288A" w14:paraId="03920BCA" w14:textId="77777777" w:rsidTr="000009C7">
        <w:trPr>
          <w:trHeight w:val="522"/>
          <w:jc w:val="center"/>
        </w:trPr>
        <w:tc>
          <w:tcPr>
            <w:tcW w:w="570" w:type="dxa"/>
          </w:tcPr>
          <w:p w14:paraId="3F085F3A"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7</w:t>
            </w:r>
          </w:p>
        </w:tc>
        <w:tc>
          <w:tcPr>
            <w:tcW w:w="3437" w:type="dxa"/>
          </w:tcPr>
          <w:p w14:paraId="3F3A0C9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мову (мови), якою (якими) повинно бути складено тендерні пропозиції</w:t>
            </w:r>
          </w:p>
        </w:tc>
        <w:tc>
          <w:tcPr>
            <w:tcW w:w="5989" w:type="dxa"/>
          </w:tcPr>
          <w:p w14:paraId="3100B7A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7.1.</w:t>
            </w:r>
            <w:r w:rsidRPr="0076288A">
              <w:rPr>
                <w:rFonts w:ascii="Times New Roman" w:hAnsi="Times New Roman" w:cs="Times New Roman"/>
                <w:color w:val="000000" w:themeColor="text1"/>
                <w:u w:val="single"/>
              </w:rPr>
              <w:t>Мова тендерної пропозиції українська</w:t>
            </w:r>
            <w:r w:rsidRPr="0076288A">
              <w:rPr>
                <w:rFonts w:ascii="Times New Roman" w:hAnsi="Times New Roman" w:cs="Times New Roman"/>
                <w:color w:val="000000" w:themeColor="text1"/>
              </w:rPr>
              <w:t xml:space="preserve">. Документи/інформація тендерної пропозиції (зокрема й ті,що готує учасник, та ті, що не готує учасник) повинні бути викладені українською мовою. Разом з цим всі (або окремі) документи тендерної пропозиції можуть бути викладені іноземною (не українською) мовою; у такому випадку, якщо в складі тендерної пропозиції надається документ на іншій мові ніж українська, учасник надає переклад цього документа українською мовою. Відповідальність за якість та достовірність перекладу несе учасник; </w:t>
            </w:r>
            <w:r w:rsidRPr="0076288A">
              <w:rPr>
                <w:rFonts w:ascii="Times New Roman" w:hAnsi="Times New Roman" w:cs="Times New Roman"/>
                <w:color w:val="000000" w:themeColor="text1"/>
                <w:u w:val="single"/>
              </w:rPr>
              <w:t>визначальним є текст, викладений українською мовою</w:t>
            </w:r>
            <w:r w:rsidRPr="0076288A">
              <w:rPr>
                <w:rFonts w:ascii="Times New Roman" w:hAnsi="Times New Roman" w:cs="Times New Roman"/>
                <w:color w:val="000000" w:themeColor="text1"/>
              </w:rPr>
              <w:t>.</w:t>
            </w:r>
          </w:p>
        </w:tc>
      </w:tr>
      <w:tr w:rsidR="0076288A" w:rsidRPr="0076288A" w14:paraId="2CA34448" w14:textId="77777777" w:rsidTr="000009C7">
        <w:trPr>
          <w:trHeight w:val="522"/>
          <w:jc w:val="center"/>
        </w:trPr>
        <w:tc>
          <w:tcPr>
            <w:tcW w:w="9996" w:type="dxa"/>
            <w:gridSpan w:val="3"/>
            <w:shd w:val="clear" w:color="auto" w:fill="A5A5A5"/>
            <w:vAlign w:val="center"/>
          </w:tcPr>
          <w:p w14:paraId="14DAE581"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ІІ. Порядок унесення змін та надання роз’яснень до тендерної документації</w:t>
            </w:r>
          </w:p>
        </w:tc>
      </w:tr>
      <w:tr w:rsidR="0076288A" w:rsidRPr="0076288A" w14:paraId="39BCC335" w14:textId="77777777" w:rsidTr="000009C7">
        <w:trPr>
          <w:trHeight w:val="522"/>
          <w:jc w:val="center"/>
        </w:trPr>
        <w:tc>
          <w:tcPr>
            <w:tcW w:w="570" w:type="dxa"/>
          </w:tcPr>
          <w:p w14:paraId="0E7F3D66"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42633138"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Процедура надання роз’яснень щодо тендерної документації </w:t>
            </w:r>
          </w:p>
        </w:tc>
        <w:tc>
          <w:tcPr>
            <w:tcW w:w="5989" w:type="dxa"/>
          </w:tcPr>
          <w:p w14:paraId="43094669" w14:textId="77777777" w:rsidR="00936DF9" w:rsidRPr="0076288A" w:rsidRDefault="00936DF9" w:rsidP="00936DF9">
            <w:pPr>
              <w:spacing w:before="150" w:after="150"/>
              <w:jc w:val="both"/>
              <w:rPr>
                <w:rFonts w:eastAsia="Calibri"/>
                <w:color w:val="000000" w:themeColor="text1"/>
                <w:sz w:val="20"/>
                <w:szCs w:val="20"/>
                <w:lang w:val="uk-UA"/>
              </w:rPr>
            </w:pPr>
            <w:r w:rsidRPr="0076288A">
              <w:rPr>
                <w:rFonts w:eastAsia="Calibri"/>
                <w:color w:val="000000" w:themeColor="text1"/>
                <w:sz w:val="20"/>
                <w:szCs w:val="2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w:t>
            </w:r>
          </w:p>
          <w:p w14:paraId="55DEFBBE" w14:textId="77777777" w:rsidR="00936DF9" w:rsidRPr="0076288A" w:rsidRDefault="00936DF9" w:rsidP="00936DF9">
            <w:pPr>
              <w:spacing w:before="150" w:after="150"/>
              <w:jc w:val="both"/>
              <w:rPr>
                <w:rFonts w:eastAsia="Calibri"/>
                <w:color w:val="000000" w:themeColor="text1"/>
                <w:sz w:val="20"/>
                <w:szCs w:val="20"/>
                <w:lang w:val="uk-UA"/>
              </w:rPr>
            </w:pPr>
            <w:r w:rsidRPr="0076288A">
              <w:rPr>
                <w:rFonts w:eastAsia="Calibri"/>
                <w:color w:val="000000" w:themeColor="text1"/>
                <w:sz w:val="20"/>
                <w:szCs w:val="2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автоматично зупиняє перебіг відкритих торгів.</w:t>
            </w:r>
          </w:p>
          <w:p w14:paraId="72640FE7" w14:textId="666C7A71" w:rsidR="00936DF9" w:rsidRPr="0076288A" w:rsidRDefault="00936DF9" w:rsidP="00936DF9">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6288A">
              <w:rPr>
                <w:rFonts w:ascii="Times New Roman" w:hAnsi="Times New Roman" w:cs="Times New Roman"/>
                <w:color w:val="000000" w:themeColor="text1"/>
              </w:rPr>
              <w:t>закупівель</w:t>
            </w:r>
            <w:proofErr w:type="spellEnd"/>
            <w:r w:rsidRPr="0076288A">
              <w:rPr>
                <w:rFonts w:ascii="Times New Roman" w:hAnsi="Times New Roman" w:cs="Times New Roman"/>
                <w:color w:val="000000" w:themeColor="text1"/>
              </w:rPr>
              <w:t xml:space="preserve"> з одночасним продовженням строку подання тендерних пропозицій не менш як на чотири дні.</w:t>
            </w:r>
          </w:p>
          <w:p w14:paraId="7665C829" w14:textId="4DCBFC3A" w:rsidR="003164DB" w:rsidRPr="0076288A" w:rsidRDefault="003164DB" w:rsidP="000009C7">
            <w:pPr>
              <w:pStyle w:val="11"/>
              <w:widowControl w:val="0"/>
              <w:jc w:val="both"/>
              <w:rPr>
                <w:rFonts w:ascii="Times New Roman" w:hAnsi="Times New Roman" w:cs="Times New Roman"/>
                <w:color w:val="000000" w:themeColor="text1"/>
              </w:rPr>
            </w:pPr>
          </w:p>
        </w:tc>
      </w:tr>
      <w:tr w:rsidR="0076288A" w:rsidRPr="0076288A" w14:paraId="01978E36" w14:textId="77777777" w:rsidTr="000009C7">
        <w:trPr>
          <w:trHeight w:val="522"/>
          <w:jc w:val="center"/>
        </w:trPr>
        <w:tc>
          <w:tcPr>
            <w:tcW w:w="570" w:type="dxa"/>
          </w:tcPr>
          <w:p w14:paraId="19999AE7"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2</w:t>
            </w:r>
          </w:p>
        </w:tc>
        <w:tc>
          <w:tcPr>
            <w:tcW w:w="3437" w:type="dxa"/>
          </w:tcPr>
          <w:p w14:paraId="34D850C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Унесення змін до тендерної документації</w:t>
            </w:r>
          </w:p>
        </w:tc>
        <w:tc>
          <w:tcPr>
            <w:tcW w:w="5989" w:type="dxa"/>
          </w:tcPr>
          <w:p w14:paraId="6CE998D7" w14:textId="77777777" w:rsidR="00936DF9" w:rsidRPr="0076288A" w:rsidRDefault="00936DF9" w:rsidP="00936DF9">
            <w:pPr>
              <w:spacing w:before="150" w:after="150"/>
              <w:jc w:val="both"/>
              <w:rPr>
                <w:rFonts w:eastAsia="Calibri"/>
                <w:color w:val="000000" w:themeColor="text1"/>
                <w:sz w:val="20"/>
                <w:szCs w:val="20"/>
                <w:lang w:val="uk-UA"/>
              </w:rPr>
            </w:pPr>
            <w:r w:rsidRPr="0076288A">
              <w:rPr>
                <w:rFonts w:eastAsia="Calibri"/>
                <w:color w:val="000000" w:themeColor="text1"/>
                <w:sz w:val="20"/>
                <w:szCs w:val="2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288A">
              <w:rPr>
                <w:rFonts w:eastAsia="Calibri"/>
                <w:color w:val="000000" w:themeColor="text1"/>
                <w:sz w:val="20"/>
                <w:szCs w:val="20"/>
                <w:lang w:val="uk-UA"/>
              </w:rPr>
              <w:t>внести</w:t>
            </w:r>
            <w:proofErr w:type="spellEnd"/>
            <w:r w:rsidRPr="0076288A">
              <w:rPr>
                <w:rFonts w:eastAsia="Calibri"/>
                <w:color w:val="000000" w:themeColor="text1"/>
                <w:sz w:val="20"/>
                <w:szCs w:val="2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A888DE" w14:textId="58996451" w:rsidR="003164DB" w:rsidRPr="0076288A" w:rsidRDefault="00936DF9" w:rsidP="00936DF9">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Зміни, що вносяться замовником до тендерної документації, розміщуються та відображаються в електронній системі </w:t>
            </w:r>
            <w:proofErr w:type="spellStart"/>
            <w:r w:rsidRPr="0076288A">
              <w:rPr>
                <w:rFonts w:ascii="Times New Roman" w:hAnsi="Times New Roman" w:cs="Times New Roman"/>
                <w:color w:val="000000" w:themeColor="text1"/>
              </w:rPr>
              <w:t>закупівель</w:t>
            </w:r>
            <w:proofErr w:type="spellEnd"/>
            <w:r w:rsidRPr="0076288A">
              <w:rPr>
                <w:rFonts w:ascii="Times New Roman" w:hAnsi="Times New Roman" w:cs="Times New Roman"/>
                <w:color w:val="000000" w:themeColor="text1"/>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288A">
              <w:rPr>
                <w:rFonts w:ascii="Times New Roman" w:hAnsi="Times New Roman" w:cs="Times New Roman"/>
                <w:color w:val="000000" w:themeColor="text1"/>
              </w:rPr>
              <w:t>машинозчитувальному</w:t>
            </w:r>
            <w:proofErr w:type="spellEnd"/>
            <w:r w:rsidRPr="0076288A">
              <w:rPr>
                <w:rFonts w:ascii="Times New Roman" w:hAnsi="Times New Roman" w:cs="Times New Roman"/>
                <w:color w:val="000000" w:themeColor="text1"/>
              </w:rPr>
              <w:t xml:space="preserve"> форматі розміщуються в електронній системі </w:t>
            </w:r>
            <w:proofErr w:type="spellStart"/>
            <w:r w:rsidRPr="0076288A">
              <w:rPr>
                <w:rFonts w:ascii="Times New Roman" w:hAnsi="Times New Roman" w:cs="Times New Roman"/>
                <w:color w:val="000000" w:themeColor="text1"/>
              </w:rPr>
              <w:t>закупівель</w:t>
            </w:r>
            <w:proofErr w:type="spellEnd"/>
            <w:r w:rsidRPr="0076288A">
              <w:rPr>
                <w:rFonts w:ascii="Times New Roman" w:hAnsi="Times New Roman" w:cs="Times New Roman"/>
                <w:color w:val="000000" w:themeColor="text1"/>
              </w:rPr>
              <w:t xml:space="preserve"> протягом одного дня з дати прийняття рішення про їх внесення.</w:t>
            </w:r>
          </w:p>
        </w:tc>
      </w:tr>
      <w:tr w:rsidR="0076288A" w:rsidRPr="0076288A" w14:paraId="1AAF08C3" w14:textId="77777777" w:rsidTr="000009C7">
        <w:trPr>
          <w:trHeight w:val="522"/>
          <w:jc w:val="center"/>
        </w:trPr>
        <w:tc>
          <w:tcPr>
            <w:tcW w:w="9996" w:type="dxa"/>
            <w:gridSpan w:val="3"/>
            <w:shd w:val="clear" w:color="auto" w:fill="A5A5A5"/>
            <w:vAlign w:val="center"/>
          </w:tcPr>
          <w:p w14:paraId="2E374DC3"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ІІІ. Інструкція з підготовки тендерної пропозиції</w:t>
            </w:r>
          </w:p>
        </w:tc>
      </w:tr>
      <w:tr w:rsidR="0076288A" w:rsidRPr="0076288A" w14:paraId="67403647" w14:textId="77777777" w:rsidTr="000009C7">
        <w:trPr>
          <w:trHeight w:val="522"/>
          <w:jc w:val="center"/>
        </w:trPr>
        <w:tc>
          <w:tcPr>
            <w:tcW w:w="570" w:type="dxa"/>
          </w:tcPr>
          <w:p w14:paraId="47EFD46E"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56B548E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Зміст і спосіб подання тендерної пропозиції</w:t>
            </w:r>
          </w:p>
        </w:tc>
        <w:tc>
          <w:tcPr>
            <w:tcW w:w="5989" w:type="dxa"/>
          </w:tcPr>
          <w:p w14:paraId="0F2265E3" w14:textId="77777777" w:rsidR="00936DF9" w:rsidRPr="0076288A" w:rsidRDefault="00936DF9" w:rsidP="00936DF9">
            <w:pPr>
              <w:pStyle w:val="NormalWeb"/>
              <w:widowControl w:val="0"/>
              <w:ind w:left="40"/>
              <w:jc w:val="both"/>
              <w:rPr>
                <w:rFonts w:eastAsia="Calibri"/>
                <w:color w:val="000000" w:themeColor="text1"/>
                <w:sz w:val="20"/>
                <w:szCs w:val="20"/>
                <w:lang w:val="uk-UA" w:eastAsia="ru-RU"/>
              </w:rPr>
            </w:pPr>
            <w:r w:rsidRPr="0076288A">
              <w:rPr>
                <w:rFonts w:eastAsia="Calibri"/>
                <w:color w:val="000000" w:themeColor="text1"/>
                <w:sz w:val="20"/>
                <w:szCs w:val="20"/>
                <w:lang w:val="uk-UA" w:eastAsia="ru-RU"/>
              </w:rPr>
              <w:t>Кожен учасник має право подавати тільки одну тендерну пропозицію.</w:t>
            </w:r>
          </w:p>
          <w:p w14:paraId="35AB5BD4" w14:textId="77777777" w:rsidR="00936DF9" w:rsidRPr="0076288A" w:rsidRDefault="00936DF9" w:rsidP="00936DF9">
            <w:pPr>
              <w:pStyle w:val="NormalWeb"/>
              <w:widowControl w:val="0"/>
              <w:ind w:left="40"/>
              <w:jc w:val="both"/>
              <w:rPr>
                <w:rFonts w:eastAsia="Calibri"/>
                <w:color w:val="000000" w:themeColor="text1"/>
                <w:sz w:val="20"/>
                <w:szCs w:val="20"/>
                <w:lang w:val="uk-UA" w:eastAsia="ru-RU"/>
              </w:rPr>
            </w:pPr>
            <w:r w:rsidRPr="0076288A">
              <w:rPr>
                <w:rFonts w:eastAsia="Calibri"/>
                <w:color w:val="000000" w:themeColor="text1"/>
                <w:sz w:val="20"/>
                <w:szCs w:val="20"/>
                <w:lang w:val="uk-UA" w:eastAsia="ru-RU"/>
              </w:rPr>
              <w:t xml:space="preserve">Тендерна пропозиція подається в електронному вигляді через електронну систему </w:t>
            </w:r>
            <w:proofErr w:type="spellStart"/>
            <w:r w:rsidRPr="0076288A">
              <w:rPr>
                <w:rFonts w:eastAsia="Calibri"/>
                <w:color w:val="000000" w:themeColor="text1"/>
                <w:sz w:val="20"/>
                <w:szCs w:val="20"/>
                <w:lang w:val="uk-UA" w:eastAsia="ru-RU"/>
              </w:rPr>
              <w:t>закупівель</w:t>
            </w:r>
            <w:proofErr w:type="spellEnd"/>
            <w:r w:rsidRPr="0076288A">
              <w:rPr>
                <w:rFonts w:eastAsia="Calibri"/>
                <w:color w:val="000000" w:themeColor="text1"/>
                <w:sz w:val="20"/>
                <w:szCs w:val="20"/>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76288A">
              <w:rPr>
                <w:rFonts w:eastAsia="Calibri"/>
                <w:color w:val="000000" w:themeColor="text1"/>
                <w:sz w:val="20"/>
                <w:szCs w:val="20"/>
                <w:lang w:val="uk-UA" w:eastAsia="ru-RU"/>
              </w:rPr>
              <w:lastRenderedPageBreak/>
              <w:t>наявність/відсутність підстав, установлених у </w:t>
            </w:r>
            <w:hyperlink r:id="rId8" w:anchor="n615" w:history="1">
              <w:r w:rsidRPr="0076288A">
                <w:rPr>
                  <w:rFonts w:eastAsia="Calibri"/>
                  <w:color w:val="000000" w:themeColor="text1"/>
                  <w:sz w:val="20"/>
                  <w:szCs w:val="20"/>
                  <w:lang w:eastAsia="ru-RU"/>
                </w:rPr>
                <w:t>п. 47</w:t>
              </w:r>
            </w:hyperlink>
            <w:r w:rsidRPr="0076288A">
              <w:rPr>
                <w:rFonts w:eastAsia="Calibri"/>
                <w:color w:val="000000" w:themeColor="text1"/>
                <w:sz w:val="20"/>
                <w:szCs w:val="20"/>
                <w:lang w:val="uk-UA" w:eastAsia="ru-RU"/>
              </w:rPr>
              <w:t> Особливостей і в тендерній документації, з накладенням кваліфікованого електронного підпису (КЕП) або удосконаленого електронного підпису уповноваженої особи учасника, та шляхом завантаження необхідних документів, що вимагаються Замовником.</w:t>
            </w:r>
          </w:p>
          <w:p w14:paraId="09EEADDC" w14:textId="77777777"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 xml:space="preserve">Відповідно до частини третьої статті 12 Закону під час використання електронної системи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6288A">
              <w:rPr>
                <w:rFonts w:eastAsia="Calibri"/>
                <w:color w:val="000000" w:themeColor="text1"/>
                <w:sz w:val="20"/>
                <w:szCs w:val="20"/>
                <w:lang w:val="uk-UA"/>
              </w:rPr>
              <w:t>сканкопій</w:t>
            </w:r>
            <w:proofErr w:type="spellEnd"/>
            <w:r w:rsidRPr="0076288A">
              <w:rPr>
                <w:rFonts w:eastAsia="Calibri"/>
                <w:color w:val="000000" w:themeColor="text1"/>
                <w:sz w:val="20"/>
                <w:szCs w:val="20"/>
                <w:lang w:val="uk-UA"/>
              </w:rPr>
              <w:t xml:space="preserve"> через електронну систему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w:t>
            </w:r>
          </w:p>
          <w:p w14:paraId="24907C3C" w14:textId="77777777"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 xml:space="preserve">Замовник перевіряє УЕП або  КЕП учасника на сайті центрального </w:t>
            </w:r>
            <w:proofErr w:type="spellStart"/>
            <w:r w:rsidRPr="0076288A">
              <w:rPr>
                <w:rFonts w:eastAsia="Calibri"/>
                <w:color w:val="000000" w:themeColor="text1"/>
                <w:sz w:val="20"/>
                <w:szCs w:val="20"/>
                <w:lang w:val="uk-UA"/>
              </w:rPr>
              <w:t>засвідчувального</w:t>
            </w:r>
            <w:proofErr w:type="spellEnd"/>
            <w:r w:rsidRPr="0076288A">
              <w:rPr>
                <w:rFonts w:eastAsia="Calibri"/>
                <w:color w:val="000000" w:themeColor="text1"/>
                <w:sz w:val="20"/>
                <w:szCs w:val="20"/>
                <w:lang w:val="uk-UA"/>
              </w:rPr>
              <w:t xml:space="preserve"> органу за посиланням </w:t>
            </w:r>
            <w:hyperlink r:id="rId9" w:history="1">
              <w:r w:rsidRPr="0076288A">
                <w:rPr>
                  <w:rFonts w:eastAsia="Calibri"/>
                  <w:color w:val="000000" w:themeColor="text1"/>
                  <w:sz w:val="20"/>
                  <w:szCs w:val="20"/>
                  <w:lang w:val="uk-UA"/>
                </w:rPr>
                <w:t>https://czo.gov.ua/verify</w:t>
              </w:r>
            </w:hyperlink>
            <w:r w:rsidRPr="0076288A">
              <w:rPr>
                <w:rFonts w:eastAsia="Calibri"/>
                <w:color w:val="000000" w:themeColor="text1"/>
                <w:sz w:val="20"/>
                <w:szCs w:val="20"/>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6288A">
              <w:rPr>
                <w:rFonts w:eastAsia="Calibri"/>
                <w:color w:val="000000" w:themeColor="text1"/>
                <w:sz w:val="20"/>
                <w:szCs w:val="20"/>
                <w:lang w:val="uk-UA"/>
              </w:rPr>
              <w:t>відхилено</w:t>
            </w:r>
            <w:proofErr w:type="spellEnd"/>
            <w:r w:rsidRPr="0076288A">
              <w:rPr>
                <w:rFonts w:eastAsia="Calibri"/>
                <w:color w:val="000000" w:themeColor="text1"/>
                <w:sz w:val="20"/>
                <w:szCs w:val="20"/>
                <w:lang w:val="uk-UA"/>
              </w:rPr>
              <w:t xml:space="preserve"> на підставі абзацу 3 пункту 1 частини 1 статті 31 Закону.</w:t>
            </w:r>
          </w:p>
          <w:p w14:paraId="55FABCD2" w14:textId="4EBEBE71"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 xml:space="preserve">Всі документи тендерної пропозиції подаються в електронному вигляді через електронну систему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(шляхом завантаження сканованих документів або електронних документів в електронну систему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w:t>
            </w:r>
          </w:p>
          <w:p w14:paraId="069CD6E9" w14:textId="1150F753"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Під час подання тендерної пропозиції завантажуються файли з:</w:t>
            </w:r>
          </w:p>
          <w:p w14:paraId="2B6FB18D"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інформації та документів, що підтверджують відповідність учасника кваліфікаційним критеріям</w:t>
            </w:r>
          </w:p>
          <w:p w14:paraId="76FB49EF" w14:textId="77777777" w:rsidR="003164DB" w:rsidRPr="0076288A" w:rsidRDefault="003164DB" w:rsidP="000009C7">
            <w:pPr>
              <w:pStyle w:val="Standard"/>
              <w:spacing w:after="0" w:line="240" w:lineRule="auto"/>
              <w:ind w:firstLine="425"/>
              <w:jc w:val="both"/>
              <w:rPr>
                <w:rFonts w:ascii="Times New Roman" w:hAnsi="Times New Roman" w:cs="Times New Roman"/>
                <w:i/>
                <w:color w:val="000000" w:themeColor="text1"/>
                <w:sz w:val="20"/>
                <w:szCs w:val="20"/>
              </w:rPr>
            </w:pPr>
            <w:r w:rsidRPr="0076288A">
              <w:rPr>
                <w:rFonts w:ascii="Times New Roman" w:hAnsi="Times New Roman" w:cs="Times New Roman"/>
                <w:color w:val="000000" w:themeColor="text1"/>
                <w:sz w:val="20"/>
                <w:szCs w:val="20"/>
              </w:rPr>
              <w:t xml:space="preserve">(перелік таких критеріїв та документів зазначений у Додатку 2 до Тендерної документації); </w:t>
            </w:r>
          </w:p>
          <w:p w14:paraId="21503C41" w14:textId="535264C3" w:rsidR="003164DB" w:rsidRPr="0076288A" w:rsidRDefault="003164DB" w:rsidP="000009C7">
            <w:pPr>
              <w:pStyle w:val="11"/>
              <w:widowControl w:val="0"/>
              <w:ind w:hanging="23"/>
              <w:jc w:val="both"/>
              <w:rPr>
                <w:rFonts w:ascii="Times New Roman" w:hAnsi="Times New Roman" w:cs="Times New Roman"/>
                <w:color w:val="000000" w:themeColor="text1"/>
                <w:kern w:val="3"/>
                <w:lang w:eastAsia="zh-CN"/>
              </w:rPr>
            </w:pPr>
            <w:r w:rsidRPr="0076288A">
              <w:rPr>
                <w:rFonts w:ascii="Times New Roman" w:hAnsi="Times New Roman" w:cs="Times New Roman"/>
                <w:color w:val="000000" w:themeColor="text1"/>
                <w:kern w:val="3"/>
                <w:lang w:eastAsia="zh-CN"/>
              </w:rPr>
              <w:t xml:space="preserve">- інформації щодо відповідності учасника вимогам, </w:t>
            </w:r>
            <w:r w:rsidR="00936DF9" w:rsidRPr="0076288A">
              <w:rPr>
                <w:rFonts w:ascii="Times New Roman" w:hAnsi="Times New Roman" w:cs="Times New Roman"/>
                <w:color w:val="000000" w:themeColor="text1"/>
                <w:kern w:val="3"/>
                <w:lang w:eastAsia="zh-CN"/>
              </w:rPr>
              <w:t>згідно з п. 28 та п. 47 Особливостей</w:t>
            </w:r>
          </w:p>
          <w:p w14:paraId="1E2448C8"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інформації про необхідні технічні, якісні та кількісні характеристики предмета закупівлі.</w:t>
            </w:r>
          </w:p>
          <w:p w14:paraId="7108D8DA" w14:textId="77777777" w:rsidR="003164DB" w:rsidRPr="0076288A" w:rsidRDefault="003164DB" w:rsidP="000009C7">
            <w:pPr>
              <w:widowControl w:val="0"/>
              <w:contextualSpacing/>
              <w:jc w:val="both"/>
              <w:rPr>
                <w:color w:val="000000" w:themeColor="text1"/>
                <w:sz w:val="20"/>
                <w:szCs w:val="20"/>
                <w:lang w:val="uk-UA"/>
              </w:rPr>
            </w:pPr>
            <w:r w:rsidRPr="0076288A">
              <w:rPr>
                <w:rStyle w:val="rvts0"/>
                <w:color w:val="000000" w:themeColor="text1"/>
                <w:sz w:val="20"/>
                <w:szCs w:val="20"/>
                <w:lang w:val="uk-UA"/>
              </w:rPr>
              <w:t xml:space="preserve">(інформація про необхідні технічні, якісні та кількісні характеристики предмета закупівлі та перелік вимог і документів щодо їх підтвердження наведена у Додатку 1 </w:t>
            </w:r>
            <w:r w:rsidRPr="0076288A">
              <w:rPr>
                <w:color w:val="000000" w:themeColor="text1"/>
                <w:sz w:val="20"/>
                <w:szCs w:val="20"/>
                <w:lang w:val="uk-UA"/>
              </w:rPr>
              <w:t>до Тендерної документації</w:t>
            </w:r>
            <w:r w:rsidRPr="0076288A">
              <w:rPr>
                <w:rStyle w:val="rvts0"/>
                <w:color w:val="000000" w:themeColor="text1"/>
                <w:sz w:val="20"/>
                <w:szCs w:val="20"/>
                <w:lang w:val="uk-UA"/>
              </w:rPr>
              <w:t xml:space="preserve">); </w:t>
            </w:r>
            <w:r w:rsidRPr="0076288A">
              <w:rPr>
                <w:color w:val="000000" w:themeColor="text1"/>
                <w:sz w:val="20"/>
                <w:szCs w:val="20"/>
                <w:lang w:val="uk-UA"/>
              </w:rPr>
              <w:t xml:space="preserve"> </w:t>
            </w:r>
          </w:p>
          <w:p w14:paraId="7B7405DF"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D1244C2"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листа-згоди на підписання договору про закупівлю на умовах, зазначених у Додатку 3 до тендерної документації);</w:t>
            </w:r>
          </w:p>
          <w:p w14:paraId="30E48CFC"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інших документів, необхідність подання яких у складі тендерної пропозиції передбачена умовами цієї документації.</w:t>
            </w:r>
          </w:p>
          <w:p w14:paraId="4B017677"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1.2. Кожен учасник має право подати тільки одну тендерну пропозицію.</w:t>
            </w:r>
          </w:p>
          <w:p w14:paraId="122A81AF"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shd w:val="clear" w:color="auto" w:fill="FFFFFF"/>
                <w:lang w:val="uk-UA"/>
              </w:rPr>
            </w:pPr>
            <w:r w:rsidRPr="0076288A">
              <w:rPr>
                <w:color w:val="000000" w:themeColor="text1"/>
                <w:sz w:val="20"/>
                <w:szCs w:val="20"/>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76288A">
              <w:rPr>
                <w:color w:val="000000" w:themeColor="text1"/>
                <w:sz w:val="20"/>
                <w:szCs w:val="20"/>
                <w:lang w:val="uk-UA"/>
              </w:rPr>
              <w:t>закупівель</w:t>
            </w:r>
            <w:proofErr w:type="spellEnd"/>
            <w:r w:rsidRPr="0076288A">
              <w:rPr>
                <w:color w:val="000000" w:themeColor="text1"/>
                <w:sz w:val="20"/>
                <w:szCs w:val="20"/>
                <w:lang w:val="uk-UA"/>
              </w:rPr>
              <w:t xml:space="preserve"> у вигляді </w:t>
            </w:r>
            <w:proofErr w:type="spellStart"/>
            <w:r w:rsidRPr="0076288A">
              <w:rPr>
                <w:color w:val="000000" w:themeColor="text1"/>
                <w:sz w:val="20"/>
                <w:szCs w:val="20"/>
                <w:lang w:val="uk-UA"/>
              </w:rPr>
              <w:t>скан</w:t>
            </w:r>
            <w:proofErr w:type="spellEnd"/>
            <w:r w:rsidRPr="0076288A">
              <w:rPr>
                <w:color w:val="000000" w:themeColor="text1"/>
                <w:sz w:val="20"/>
                <w:szCs w:val="20"/>
                <w:lang w:val="uk-UA"/>
              </w:rPr>
              <w:t xml:space="preserve">-копій придатних для </w:t>
            </w:r>
            <w:proofErr w:type="spellStart"/>
            <w:r w:rsidRPr="0076288A">
              <w:rPr>
                <w:color w:val="000000" w:themeColor="text1"/>
                <w:sz w:val="20"/>
                <w:szCs w:val="20"/>
                <w:lang w:val="uk-UA"/>
              </w:rPr>
              <w:t>машинозчитування</w:t>
            </w:r>
            <w:proofErr w:type="spellEnd"/>
            <w:r w:rsidRPr="0076288A">
              <w:rPr>
                <w:color w:val="000000" w:themeColor="text1"/>
                <w:sz w:val="20"/>
                <w:szCs w:val="20"/>
                <w:lang w:val="uk-UA"/>
              </w:rPr>
              <w:t xml:space="preserve"> (файли з розширенням «..</w:t>
            </w:r>
            <w:proofErr w:type="spellStart"/>
            <w:r w:rsidRPr="0076288A">
              <w:rPr>
                <w:color w:val="000000" w:themeColor="text1"/>
                <w:sz w:val="20"/>
                <w:szCs w:val="20"/>
                <w:lang w:val="uk-UA"/>
              </w:rPr>
              <w:t>pdf</w:t>
            </w:r>
            <w:proofErr w:type="spellEnd"/>
            <w:r w:rsidRPr="0076288A">
              <w:rPr>
                <w:color w:val="000000" w:themeColor="text1"/>
                <w:sz w:val="20"/>
                <w:szCs w:val="20"/>
                <w:lang w:val="uk-UA"/>
              </w:rPr>
              <w:t>.», «..</w:t>
            </w:r>
            <w:proofErr w:type="spellStart"/>
            <w:r w:rsidRPr="0076288A">
              <w:rPr>
                <w:color w:val="000000" w:themeColor="text1"/>
                <w:sz w:val="20"/>
                <w:szCs w:val="20"/>
                <w:lang w:val="uk-UA"/>
              </w:rPr>
              <w:t>jpeg</w:t>
            </w:r>
            <w:proofErr w:type="spellEnd"/>
            <w:r w:rsidRPr="0076288A">
              <w:rPr>
                <w:color w:val="000000" w:themeColor="text1"/>
                <w:sz w:val="20"/>
                <w:szCs w:val="2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6288A">
              <w:rPr>
                <w:color w:val="000000" w:themeColor="text1"/>
                <w:sz w:val="20"/>
                <w:szCs w:val="20"/>
                <w:lang w:val="uk-UA"/>
              </w:rPr>
              <w:t>скан</w:t>
            </w:r>
            <w:proofErr w:type="spellEnd"/>
            <w:r w:rsidRPr="0076288A">
              <w:rPr>
                <w:color w:val="000000" w:themeColor="text1"/>
                <w:sz w:val="20"/>
                <w:szCs w:val="20"/>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76288A">
              <w:rPr>
                <w:color w:val="000000" w:themeColor="text1"/>
                <w:sz w:val="20"/>
                <w:szCs w:val="20"/>
                <w:shd w:val="clear" w:color="auto" w:fill="FFFFFF"/>
                <w:lang w:val="uk-UA"/>
              </w:rPr>
              <w:t xml:space="preserve">Вимога щодо засвідчення того чи іншого документу тендерної пропозиції власноручним підписом </w:t>
            </w:r>
            <w:r w:rsidRPr="0076288A">
              <w:rPr>
                <w:color w:val="000000" w:themeColor="text1"/>
                <w:sz w:val="20"/>
                <w:szCs w:val="20"/>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76288A">
              <w:rPr>
                <w:color w:val="000000" w:themeColor="text1"/>
                <w:sz w:val="20"/>
                <w:szCs w:val="20"/>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6288A">
              <w:rPr>
                <w:color w:val="000000" w:themeColor="text1"/>
                <w:sz w:val="20"/>
                <w:szCs w:val="20"/>
                <w:shd w:val="clear" w:color="auto" w:fill="FFFFFF"/>
                <w:lang w:val="uk-UA"/>
              </w:rPr>
              <w:lastRenderedPageBreak/>
              <w:t xml:space="preserve">накладанням </w:t>
            </w:r>
            <w:r w:rsidRPr="0076288A">
              <w:rPr>
                <w:b/>
                <w:color w:val="000000" w:themeColor="text1"/>
                <w:sz w:val="20"/>
                <w:szCs w:val="20"/>
                <w:u w:val="single"/>
                <w:shd w:val="clear" w:color="auto" w:fill="FFFFFF"/>
                <w:lang w:val="uk-UA"/>
              </w:rPr>
              <w:t xml:space="preserve">електронного підпису, що базується на кваліфікованому сертифікаті електронного підпису </w:t>
            </w:r>
            <w:r w:rsidRPr="0076288A">
              <w:rPr>
                <w:color w:val="000000" w:themeColor="text1"/>
                <w:sz w:val="20"/>
                <w:szCs w:val="20"/>
                <w:lang w:val="uk-UA"/>
              </w:rPr>
              <w:t>учасника/або уповноваженої особи учасника/або уповноваженої особи іншого суб’єкту, що надає учаснику відповідний документ, та</w:t>
            </w:r>
            <w:r w:rsidRPr="0076288A">
              <w:rPr>
                <w:color w:val="000000" w:themeColor="text1"/>
                <w:sz w:val="20"/>
                <w:szCs w:val="20"/>
                <w:shd w:val="clear" w:color="auto" w:fill="FFFFFF"/>
                <w:lang w:val="uk-UA"/>
              </w:rPr>
              <w:t xml:space="preserve"> на кожен з таких документів (матеріал чи інформацію).</w:t>
            </w:r>
          </w:p>
          <w:p w14:paraId="03BDD0DF"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p>
          <w:p w14:paraId="2402BAA1"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r w:rsidRPr="0076288A">
              <w:rPr>
                <w:color w:val="000000" w:themeColor="text1"/>
                <w:sz w:val="20"/>
                <w:szCs w:val="20"/>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76288A">
              <w:rPr>
                <w:color w:val="000000" w:themeColor="text1"/>
                <w:sz w:val="20"/>
                <w:szCs w:val="20"/>
                <w:shd w:val="clear" w:color="auto" w:fill="FFFFFF"/>
                <w:lang w:val="uk-UA"/>
              </w:rPr>
              <w:t>учасник може підписати свою пропозицію кваліфікованим електронним підписом або удосконаленим електронним підписом на кваліфікованому сертифікаті</w:t>
            </w:r>
            <w:r w:rsidRPr="0076288A">
              <w:rPr>
                <w:color w:val="000000" w:themeColor="text1"/>
                <w:sz w:val="20"/>
                <w:szCs w:val="20"/>
                <w:lang w:val="uk-UA"/>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7BE6E22"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u w:val="single"/>
                <w:lang w:val="uk-UA"/>
              </w:rPr>
            </w:pPr>
            <w:r w:rsidRPr="0076288A">
              <w:rPr>
                <w:color w:val="000000" w:themeColor="text1"/>
                <w:sz w:val="20"/>
                <w:szCs w:val="20"/>
                <w:u w:val="single"/>
                <w:lang w:val="uk-UA"/>
              </w:rPr>
              <w:t>Вважатиметься достатнім виконання вимог цієї тендерної документації накладання фізичною особою-підприємцем КЕП або УЕП як фізичної особи.</w:t>
            </w:r>
          </w:p>
          <w:p w14:paraId="7F93D84D" w14:textId="77777777" w:rsidR="003164DB" w:rsidRPr="0076288A" w:rsidRDefault="003164DB" w:rsidP="000009C7">
            <w:pPr>
              <w:pStyle w:val="14"/>
              <w:spacing w:line="240" w:lineRule="atLeast"/>
              <w:jc w:val="both"/>
              <w:rPr>
                <w:rFonts w:ascii="Times New Roman" w:hAnsi="Times New Roman" w:cs="Times New Roman"/>
                <w:color w:val="000000" w:themeColor="text1"/>
                <w:sz w:val="20"/>
                <w:szCs w:val="20"/>
              </w:rPr>
            </w:pPr>
            <w:r w:rsidRPr="0076288A">
              <w:rPr>
                <w:rFonts w:ascii="Times New Roman" w:hAnsi="Times New Roman" w:cs="Times New Roman"/>
                <w:color w:val="000000" w:themeColor="text1"/>
                <w:sz w:val="20"/>
                <w:szCs w:val="20"/>
              </w:rPr>
              <w:t xml:space="preserve">Замовник перевіряє КЕП/УЕП учасника на сайті центрального </w:t>
            </w:r>
            <w:proofErr w:type="spellStart"/>
            <w:r w:rsidRPr="0076288A">
              <w:rPr>
                <w:rFonts w:ascii="Times New Roman" w:hAnsi="Times New Roman" w:cs="Times New Roman"/>
                <w:color w:val="000000" w:themeColor="text1"/>
                <w:sz w:val="20"/>
                <w:szCs w:val="20"/>
              </w:rPr>
              <w:t>засвідчувального</w:t>
            </w:r>
            <w:proofErr w:type="spellEnd"/>
            <w:r w:rsidRPr="0076288A">
              <w:rPr>
                <w:rFonts w:ascii="Times New Roman" w:hAnsi="Times New Roman" w:cs="Times New Roman"/>
                <w:color w:val="000000" w:themeColor="text1"/>
                <w:sz w:val="20"/>
                <w:szCs w:val="20"/>
              </w:rPr>
              <w:t xml:space="preserve"> органу за посиланням </w:t>
            </w:r>
            <w:hyperlink r:id="rId10">
              <w:r w:rsidRPr="0076288A">
                <w:rPr>
                  <w:rFonts w:ascii="Times New Roman" w:hAnsi="Times New Roman" w:cs="Times New Roman"/>
                  <w:color w:val="000000" w:themeColor="text1"/>
                  <w:sz w:val="20"/>
                  <w:szCs w:val="20"/>
                </w:rPr>
                <w:t>https://czo.gov.ua/verify</w:t>
              </w:r>
            </w:hyperlink>
            <w:r w:rsidRPr="0076288A">
              <w:rPr>
                <w:rFonts w:ascii="Times New Roman" w:hAnsi="Times New Roman" w:cs="Times New Roman"/>
                <w:color w:val="000000" w:themeColor="text1"/>
                <w:sz w:val="20"/>
                <w:szCs w:val="20"/>
              </w:rPr>
              <w:t xml:space="preserve"> .</w:t>
            </w:r>
          </w:p>
          <w:p w14:paraId="65DE0CE3" w14:textId="77777777" w:rsidR="003164DB" w:rsidRPr="0076288A" w:rsidRDefault="003164DB" w:rsidP="000009C7">
            <w:pPr>
              <w:pStyle w:val="14"/>
              <w:spacing w:line="240" w:lineRule="atLeast"/>
              <w:jc w:val="both"/>
              <w:rPr>
                <w:rFonts w:ascii="Times New Roman" w:hAnsi="Times New Roman" w:cs="Times New Roman"/>
                <w:color w:val="000000" w:themeColor="text1"/>
                <w:sz w:val="20"/>
                <w:szCs w:val="20"/>
              </w:rPr>
            </w:pPr>
            <w:r w:rsidRPr="0076288A">
              <w:rPr>
                <w:rFonts w:ascii="Times New Roman" w:hAnsi="Times New Roman" w:cs="Times New Roman"/>
                <w:color w:val="000000" w:themeColor="text1"/>
                <w:sz w:val="20"/>
                <w:szCs w:val="20"/>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2A157AE"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r w:rsidRPr="0076288A">
              <w:rPr>
                <w:color w:val="000000" w:themeColor="text1"/>
                <w:sz w:val="20"/>
                <w:szCs w:val="20"/>
                <w:lang w:val="uk-UA"/>
              </w:rPr>
              <w:t>1.5. 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2AD6150"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r w:rsidRPr="0076288A">
              <w:rPr>
                <w:color w:val="000000" w:themeColor="text1"/>
                <w:sz w:val="20"/>
                <w:szCs w:val="20"/>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7B0F4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76288A">
              <w:rPr>
                <w:rFonts w:ascii="Times New Roman" w:hAnsi="Times New Roman" w:cs="Times New Roman"/>
                <w:color w:val="000000" w:themeColor="text1"/>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C051E9B" w14:textId="77777777" w:rsidR="003164DB" w:rsidRPr="0076288A" w:rsidRDefault="003164DB" w:rsidP="000009C7">
            <w:pPr>
              <w:pStyle w:val="11"/>
              <w:widowControl w:val="0"/>
              <w:jc w:val="both"/>
              <w:rPr>
                <w:rFonts w:ascii="Times New Roman" w:hAnsi="Times New Roman" w:cs="Times New Roman"/>
                <w:color w:val="000000" w:themeColor="text1"/>
              </w:rPr>
            </w:pPr>
          </w:p>
          <w:p w14:paraId="1B74130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1.8. Згідно ч. 2 ст.44 Закону України «Про товариства з обмеженою та додатковою відповідальністю», якщо сума угоди 50% і більше чистих активів ТОВ,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та/або протокол загальних зборів учасника згідно змісту якого уповноваженій посадовій/службовій особі учасника надається дозвіл укладати договір за результатами даної закупівлі.</w:t>
            </w:r>
          </w:p>
          <w:p w14:paraId="4F0AAA9D" w14:textId="77777777" w:rsidR="003164DB" w:rsidRPr="0076288A" w:rsidRDefault="003164DB" w:rsidP="000009C7">
            <w:pPr>
              <w:pStyle w:val="11"/>
              <w:widowControl w:val="0"/>
              <w:ind w:hanging="23"/>
              <w:jc w:val="both"/>
              <w:rPr>
                <w:rFonts w:ascii="Times New Roman" w:hAnsi="Times New Roman" w:cs="Times New Roman"/>
                <w:color w:val="000000" w:themeColor="text1"/>
              </w:rPr>
            </w:pPr>
          </w:p>
        </w:tc>
      </w:tr>
      <w:tr w:rsidR="0076288A" w:rsidRPr="0076288A" w14:paraId="3A72CC25" w14:textId="77777777" w:rsidTr="000009C7">
        <w:trPr>
          <w:trHeight w:val="410"/>
          <w:jc w:val="center"/>
        </w:trPr>
        <w:tc>
          <w:tcPr>
            <w:tcW w:w="570" w:type="dxa"/>
          </w:tcPr>
          <w:p w14:paraId="256F3B8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2</w:t>
            </w:r>
          </w:p>
        </w:tc>
        <w:tc>
          <w:tcPr>
            <w:tcW w:w="3437" w:type="dxa"/>
          </w:tcPr>
          <w:p w14:paraId="374C706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Розмір та умови надання забезпечення тендерних пропозицій</w:t>
            </w:r>
          </w:p>
        </w:tc>
        <w:tc>
          <w:tcPr>
            <w:tcW w:w="5989" w:type="dxa"/>
            <w:vAlign w:val="center"/>
          </w:tcPr>
          <w:p w14:paraId="0A820E7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2.1 Замовник не вимагає надання забезпечення тендерних пропозицій.</w:t>
            </w:r>
          </w:p>
        </w:tc>
      </w:tr>
      <w:tr w:rsidR="0076288A" w:rsidRPr="0076288A" w14:paraId="60AA30F0" w14:textId="77777777" w:rsidTr="000009C7">
        <w:trPr>
          <w:trHeight w:val="522"/>
          <w:jc w:val="center"/>
        </w:trPr>
        <w:tc>
          <w:tcPr>
            <w:tcW w:w="570" w:type="dxa"/>
          </w:tcPr>
          <w:p w14:paraId="610E6F2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3</w:t>
            </w:r>
          </w:p>
        </w:tc>
        <w:tc>
          <w:tcPr>
            <w:tcW w:w="3437" w:type="dxa"/>
          </w:tcPr>
          <w:p w14:paraId="01CAD82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snapToGrid w:val="0"/>
                <w:color w:val="000000" w:themeColor="text1"/>
              </w:rPr>
              <w:t>Розмір, вид, строк та умови надання, повернення та неповернення забезпечення виконання договору про закупівлю</w:t>
            </w:r>
          </w:p>
        </w:tc>
        <w:tc>
          <w:tcPr>
            <w:tcW w:w="5989" w:type="dxa"/>
          </w:tcPr>
          <w:p w14:paraId="5DD21CD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3.1 Замовник не вимагає надання забезпечення виконання договору про закупівлю.</w:t>
            </w:r>
          </w:p>
        </w:tc>
      </w:tr>
      <w:tr w:rsidR="0076288A" w:rsidRPr="0076288A" w14:paraId="3D09AC8A" w14:textId="77777777" w:rsidTr="000009C7">
        <w:trPr>
          <w:trHeight w:val="522"/>
          <w:jc w:val="center"/>
        </w:trPr>
        <w:tc>
          <w:tcPr>
            <w:tcW w:w="570" w:type="dxa"/>
          </w:tcPr>
          <w:p w14:paraId="7C24522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4</w:t>
            </w:r>
          </w:p>
        </w:tc>
        <w:tc>
          <w:tcPr>
            <w:tcW w:w="3437" w:type="dxa"/>
          </w:tcPr>
          <w:p w14:paraId="1871BD9A" w14:textId="77777777" w:rsidR="003164DB" w:rsidRPr="0076288A" w:rsidRDefault="003164DB" w:rsidP="000009C7">
            <w:pPr>
              <w:pStyle w:val="11"/>
              <w:widowControl w:val="0"/>
              <w:rPr>
                <w:rFonts w:ascii="Times New Roman" w:hAnsi="Times New Roman" w:cs="Times New Roman"/>
                <w:b/>
                <w:color w:val="000000" w:themeColor="text1"/>
              </w:rPr>
            </w:pPr>
            <w:r w:rsidRPr="0076288A">
              <w:rPr>
                <w:rFonts w:ascii="Times New Roman" w:hAnsi="Times New Roman" w:cs="Times New Roman"/>
                <w:b/>
                <w:color w:val="000000" w:themeColor="text1"/>
              </w:rPr>
              <w:t>Строк, протягом якого тендерні пропозиції є дійсними</w:t>
            </w:r>
          </w:p>
        </w:tc>
        <w:tc>
          <w:tcPr>
            <w:tcW w:w="5989" w:type="dxa"/>
          </w:tcPr>
          <w:p w14:paraId="5E837F6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4.1. Тендерні пропозиції вважаються дійсними протягом ста днів із дати кінцевого строку подання тендерних пропозицій.</w:t>
            </w:r>
          </w:p>
          <w:p w14:paraId="75BB970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9E47C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відхилити таку вимогу; </w:t>
            </w:r>
          </w:p>
          <w:p w14:paraId="2B35765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погодитися з вимогою та продовжити строк дії поданої ним тендерної пропозиції.</w:t>
            </w:r>
          </w:p>
        </w:tc>
      </w:tr>
      <w:tr w:rsidR="0076288A" w:rsidRPr="0076288A" w14:paraId="18D40659" w14:textId="77777777" w:rsidTr="000009C7">
        <w:trPr>
          <w:trHeight w:val="522"/>
          <w:jc w:val="center"/>
        </w:trPr>
        <w:tc>
          <w:tcPr>
            <w:tcW w:w="570" w:type="dxa"/>
          </w:tcPr>
          <w:p w14:paraId="372D082B"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5</w:t>
            </w:r>
          </w:p>
        </w:tc>
        <w:tc>
          <w:tcPr>
            <w:tcW w:w="3437" w:type="dxa"/>
          </w:tcPr>
          <w:p w14:paraId="401562D2" w14:textId="32D4C64C" w:rsidR="003164DB" w:rsidRPr="0076288A" w:rsidRDefault="00936DF9"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Кваліфікаційні критерії до учасників та вимоги, згідно з п. 28 та п. 47 Особливостей</w:t>
            </w:r>
            <w:r w:rsidRPr="0076288A">
              <w:rPr>
                <w:rFonts w:ascii="Times New Roman" w:hAnsi="Times New Roman" w:cs="Times New Roman"/>
                <w:color w:val="000000" w:themeColor="text1"/>
              </w:rPr>
              <w:t xml:space="preserve"> </w:t>
            </w:r>
          </w:p>
        </w:tc>
        <w:tc>
          <w:tcPr>
            <w:tcW w:w="5989" w:type="dxa"/>
          </w:tcPr>
          <w:p w14:paraId="0F7CD8A6" w14:textId="5365CE64" w:rsidR="003164DB" w:rsidRPr="0076288A" w:rsidRDefault="003164DB" w:rsidP="000009C7">
            <w:pPr>
              <w:pStyle w:val="11"/>
              <w:shd w:val="clear" w:color="auto" w:fill="FFFFFF"/>
              <w:jc w:val="both"/>
              <w:rPr>
                <w:rFonts w:ascii="Times New Roman" w:hAnsi="Times New Roman" w:cs="Times New Roman"/>
                <w:color w:val="000000" w:themeColor="text1"/>
              </w:rPr>
            </w:pPr>
            <w:r w:rsidRPr="0076288A">
              <w:rPr>
                <w:rFonts w:ascii="Times New Roman" w:hAnsi="Times New Roman" w:cs="Times New Roman"/>
                <w:color w:val="000000" w:themeColor="text1"/>
              </w:rPr>
              <w:t>5.1. Замовник вимагає від учасників подання ними документально підтвердженої інформації про їх відповідність кваліфікаційним критеріям.</w:t>
            </w:r>
          </w:p>
          <w:p w14:paraId="6CA81767" w14:textId="77777777" w:rsidR="0076288A" w:rsidRPr="0076288A" w:rsidRDefault="0076288A" w:rsidP="0076288A">
            <w:pPr>
              <w:widowControl w:val="0"/>
              <w:ind w:firstLine="284"/>
              <w:jc w:val="both"/>
              <w:rPr>
                <w:rFonts w:eastAsia="Calibri"/>
                <w:b/>
                <w:bCs/>
                <w:color w:val="000000" w:themeColor="text1"/>
                <w:sz w:val="20"/>
                <w:szCs w:val="20"/>
                <w:lang w:val="uk-UA"/>
              </w:rPr>
            </w:pPr>
            <w:proofErr w:type="spellStart"/>
            <w:r w:rsidRPr="0076288A">
              <w:rPr>
                <w:rFonts w:eastAsia="Calibri"/>
                <w:b/>
                <w:bCs/>
                <w:color w:val="000000" w:themeColor="text1"/>
                <w:sz w:val="20"/>
                <w:szCs w:val="20"/>
                <w:lang w:val="uk-UA"/>
              </w:rPr>
              <w:t>Підстави</w:t>
            </w:r>
            <w:proofErr w:type="spellEnd"/>
            <w:r w:rsidRPr="0076288A">
              <w:rPr>
                <w:rFonts w:eastAsia="Calibri"/>
                <w:b/>
                <w:bCs/>
                <w:color w:val="000000" w:themeColor="text1"/>
                <w:sz w:val="20"/>
                <w:szCs w:val="20"/>
                <w:lang w:val="uk-UA"/>
              </w:rPr>
              <w:t xml:space="preserve">, </w:t>
            </w:r>
            <w:proofErr w:type="spellStart"/>
            <w:r w:rsidRPr="0076288A">
              <w:rPr>
                <w:rFonts w:eastAsia="Calibri"/>
                <w:b/>
                <w:bCs/>
                <w:color w:val="000000" w:themeColor="text1"/>
                <w:sz w:val="20"/>
                <w:szCs w:val="20"/>
                <w:lang w:val="uk-UA"/>
              </w:rPr>
              <w:t>визначені</w:t>
            </w:r>
            <w:proofErr w:type="spellEnd"/>
            <w:r w:rsidRPr="0076288A">
              <w:rPr>
                <w:rFonts w:eastAsia="Calibri"/>
                <w:b/>
                <w:bCs/>
                <w:color w:val="000000" w:themeColor="text1"/>
                <w:sz w:val="20"/>
                <w:szCs w:val="20"/>
                <w:lang w:val="uk-UA"/>
              </w:rPr>
              <w:t xml:space="preserve"> п. 47 </w:t>
            </w:r>
            <w:proofErr w:type="spellStart"/>
            <w:r w:rsidRPr="0076288A">
              <w:rPr>
                <w:rFonts w:eastAsia="Calibri"/>
                <w:b/>
                <w:bCs/>
                <w:color w:val="000000" w:themeColor="text1"/>
                <w:sz w:val="20"/>
                <w:szCs w:val="20"/>
                <w:lang w:val="uk-UA"/>
              </w:rPr>
              <w:t>Особливостей</w:t>
            </w:r>
            <w:proofErr w:type="spellEnd"/>
            <w:r w:rsidRPr="0076288A">
              <w:rPr>
                <w:rFonts w:eastAsia="Calibri"/>
                <w:b/>
                <w:bCs/>
                <w:color w:val="000000" w:themeColor="text1"/>
                <w:sz w:val="20"/>
                <w:szCs w:val="20"/>
                <w:lang w:val="uk-UA"/>
              </w:rPr>
              <w:t>.</w:t>
            </w:r>
          </w:p>
          <w:p w14:paraId="0796B4F8" w14:textId="77777777" w:rsidR="0076288A" w:rsidRPr="0076288A" w:rsidRDefault="0076288A" w:rsidP="0076288A">
            <w:pPr>
              <w:widowControl w:val="0"/>
              <w:ind w:firstLine="284"/>
              <w:jc w:val="both"/>
              <w:rPr>
                <w:rFonts w:eastAsia="Calibri"/>
                <w:color w:val="000000" w:themeColor="text1"/>
                <w:sz w:val="20"/>
                <w:szCs w:val="20"/>
                <w:lang w:val="uk-UA"/>
              </w:rPr>
            </w:pPr>
            <w:proofErr w:type="spellStart"/>
            <w:r w:rsidRPr="0076288A">
              <w:rPr>
                <w:rFonts w:eastAsia="Calibri"/>
                <w:color w:val="000000" w:themeColor="text1"/>
                <w:sz w:val="20"/>
                <w:szCs w:val="20"/>
                <w:lang w:val="uk-UA"/>
              </w:rPr>
              <w:t>Замовник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приймає</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рішення</w:t>
            </w:r>
            <w:proofErr w:type="spellEnd"/>
            <w:r w:rsidRPr="0076288A">
              <w:rPr>
                <w:rFonts w:eastAsia="Calibri"/>
                <w:color w:val="000000" w:themeColor="text1"/>
                <w:sz w:val="20"/>
                <w:szCs w:val="20"/>
                <w:lang w:val="uk-UA"/>
              </w:rPr>
              <w:t xml:space="preserve"> про </w:t>
            </w:r>
            <w:proofErr w:type="spellStart"/>
            <w:r w:rsidRPr="0076288A">
              <w:rPr>
                <w:rFonts w:eastAsia="Calibri"/>
                <w:color w:val="000000" w:themeColor="text1"/>
                <w:sz w:val="20"/>
                <w:szCs w:val="20"/>
                <w:lang w:val="uk-UA"/>
              </w:rPr>
              <w:t>відмову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участі</w:t>
            </w:r>
            <w:proofErr w:type="spellEnd"/>
            <w:r w:rsidRPr="0076288A">
              <w:rPr>
                <w:rFonts w:eastAsia="Calibri"/>
                <w:color w:val="000000" w:themeColor="text1"/>
                <w:sz w:val="20"/>
                <w:szCs w:val="20"/>
                <w:lang w:val="uk-UA"/>
              </w:rPr>
              <w:t xml:space="preserve"> у </w:t>
            </w:r>
            <w:proofErr w:type="spellStart"/>
            <w:r w:rsidRPr="0076288A">
              <w:rPr>
                <w:rFonts w:eastAsia="Calibri"/>
                <w:color w:val="000000" w:themeColor="text1"/>
                <w:sz w:val="20"/>
                <w:szCs w:val="20"/>
                <w:lang w:val="uk-UA"/>
              </w:rPr>
              <w:t>відкритих</w:t>
            </w:r>
            <w:proofErr w:type="spellEnd"/>
            <w:r w:rsidRPr="0076288A">
              <w:rPr>
                <w:rFonts w:eastAsia="Calibri"/>
                <w:color w:val="000000" w:themeColor="text1"/>
                <w:sz w:val="20"/>
                <w:szCs w:val="20"/>
                <w:lang w:val="uk-UA"/>
              </w:rPr>
              <w:t xml:space="preserve"> торгах та </w:t>
            </w:r>
            <w:proofErr w:type="spellStart"/>
            <w:r w:rsidRPr="0076288A">
              <w:rPr>
                <w:rFonts w:eastAsia="Calibri"/>
                <w:color w:val="000000" w:themeColor="text1"/>
                <w:sz w:val="20"/>
                <w:szCs w:val="20"/>
                <w:lang w:val="uk-UA"/>
              </w:rPr>
              <w:t>зобов’язаний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відхилити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тендерну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пропозицію</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разі</w:t>
            </w:r>
            <w:proofErr w:type="spellEnd"/>
            <w:r w:rsidRPr="0076288A">
              <w:rPr>
                <w:rFonts w:eastAsia="Calibri"/>
                <w:color w:val="000000" w:themeColor="text1"/>
                <w:sz w:val="20"/>
                <w:szCs w:val="20"/>
                <w:lang w:val="uk-UA"/>
              </w:rPr>
              <w:t>, коли:</w:t>
            </w:r>
          </w:p>
          <w:p w14:paraId="3BA94CF6" w14:textId="77777777" w:rsidR="0076288A" w:rsidRPr="0076288A" w:rsidRDefault="0076288A" w:rsidP="0076288A">
            <w:pPr>
              <w:widowControl w:val="0"/>
              <w:ind w:firstLine="284"/>
              <w:jc w:val="both"/>
              <w:rPr>
                <w:rFonts w:eastAsia="Calibri"/>
                <w:color w:val="000000" w:themeColor="text1"/>
                <w:sz w:val="20"/>
                <w:szCs w:val="20"/>
                <w:lang w:val="uk-UA"/>
              </w:rPr>
            </w:pPr>
            <w:bookmarkStart w:id="0" w:name="n616"/>
            <w:bookmarkEnd w:id="0"/>
            <w:r w:rsidRPr="0076288A">
              <w:rPr>
                <w:rFonts w:eastAsia="Calibri"/>
                <w:color w:val="000000" w:themeColor="text1"/>
                <w:sz w:val="20"/>
                <w:szCs w:val="20"/>
                <w:lang w:val="uk-UA"/>
              </w:rPr>
              <w:t xml:space="preserve">1) </w:t>
            </w:r>
            <w:proofErr w:type="spellStart"/>
            <w:r w:rsidRPr="0076288A">
              <w:rPr>
                <w:rFonts w:eastAsia="Calibri"/>
                <w:color w:val="000000" w:themeColor="text1"/>
                <w:sz w:val="20"/>
                <w:szCs w:val="20"/>
                <w:lang w:val="uk-UA"/>
              </w:rPr>
              <w:t>Замовник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має</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незаперечні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докази</w:t>
            </w:r>
            <w:proofErr w:type="spellEnd"/>
            <w:r w:rsidRPr="0076288A">
              <w:rPr>
                <w:rFonts w:eastAsia="Calibri"/>
                <w:color w:val="000000" w:themeColor="text1"/>
                <w:sz w:val="20"/>
                <w:szCs w:val="20"/>
                <w:lang w:val="uk-UA"/>
              </w:rPr>
              <w:t xml:space="preserve"> того, </w:t>
            </w:r>
            <w:proofErr w:type="spellStart"/>
            <w:r w:rsidRPr="0076288A">
              <w:rPr>
                <w:rFonts w:eastAsia="Calibri"/>
                <w:color w:val="000000" w:themeColor="text1"/>
                <w:sz w:val="20"/>
                <w:szCs w:val="20"/>
                <w:lang w:val="uk-UA"/>
              </w:rPr>
              <w:t>що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пропонує</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дає</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погоджується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дати</w:t>
            </w:r>
            <w:proofErr w:type="spellEnd"/>
            <w:r w:rsidRPr="0076288A">
              <w:rPr>
                <w:rFonts w:eastAsia="Calibri"/>
                <w:color w:val="000000" w:themeColor="text1"/>
                <w:sz w:val="20"/>
                <w:szCs w:val="20"/>
                <w:lang w:val="uk-UA"/>
              </w:rPr>
              <w:t xml:space="preserve"> прямо </w:t>
            </w:r>
            <w:proofErr w:type="spellStart"/>
            <w:r w:rsidRPr="0076288A">
              <w:rPr>
                <w:rFonts w:eastAsia="Calibri"/>
                <w:color w:val="000000" w:themeColor="text1"/>
                <w:sz w:val="20"/>
                <w:szCs w:val="20"/>
                <w:lang w:val="uk-UA"/>
              </w:rPr>
              <w:t>чи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опосередковано</w:t>
            </w:r>
            <w:proofErr w:type="spellEnd"/>
            <w:r w:rsidRPr="0076288A">
              <w:rPr>
                <w:rFonts w:eastAsia="Calibri"/>
                <w:color w:val="000000" w:themeColor="text1"/>
                <w:sz w:val="20"/>
                <w:szCs w:val="20"/>
                <w:lang w:val="uk-UA"/>
              </w:rPr>
              <w:t xml:space="preserve"> будь-</w:t>
            </w:r>
            <w:proofErr w:type="spellStart"/>
            <w:r w:rsidRPr="0076288A">
              <w:rPr>
                <w:rFonts w:eastAsia="Calibri"/>
                <w:color w:val="000000" w:themeColor="text1"/>
                <w:sz w:val="20"/>
                <w:szCs w:val="20"/>
                <w:lang w:val="uk-UA"/>
              </w:rPr>
              <w:t>якій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службовій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посадовій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особі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Замовника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іншого</w:t>
            </w:r>
            <w:proofErr w:type="spellEnd"/>
            <w:r w:rsidRPr="0076288A">
              <w:rPr>
                <w:rFonts w:eastAsia="Calibri"/>
                <w:color w:val="000000" w:themeColor="text1"/>
                <w:sz w:val="20"/>
                <w:szCs w:val="20"/>
                <w:lang w:val="uk-UA"/>
              </w:rPr>
              <w:t xml:space="preserve"> державного органу </w:t>
            </w:r>
            <w:proofErr w:type="spellStart"/>
            <w:r w:rsidRPr="0076288A">
              <w:rPr>
                <w:rFonts w:eastAsia="Calibri"/>
                <w:color w:val="000000" w:themeColor="text1"/>
                <w:sz w:val="20"/>
                <w:szCs w:val="20"/>
                <w:lang w:val="uk-UA"/>
              </w:rPr>
              <w:t>винагороду</w:t>
            </w:r>
            <w:proofErr w:type="spellEnd"/>
            <w:r w:rsidRPr="0076288A">
              <w:rPr>
                <w:rFonts w:eastAsia="Calibri"/>
                <w:color w:val="000000" w:themeColor="text1"/>
                <w:sz w:val="20"/>
                <w:szCs w:val="20"/>
                <w:lang w:val="uk-UA"/>
              </w:rPr>
              <w:t xml:space="preserve"> в будь-</w:t>
            </w:r>
            <w:proofErr w:type="spellStart"/>
            <w:r w:rsidRPr="0076288A">
              <w:rPr>
                <w:rFonts w:eastAsia="Calibri"/>
                <w:color w:val="000000" w:themeColor="text1"/>
                <w:sz w:val="20"/>
                <w:szCs w:val="20"/>
                <w:lang w:val="uk-UA"/>
              </w:rPr>
              <w:t>якій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формі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пропозиція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щодо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наймання</w:t>
            </w:r>
            <w:proofErr w:type="spellEnd"/>
            <w:r w:rsidRPr="0076288A">
              <w:rPr>
                <w:rFonts w:eastAsia="Calibri"/>
                <w:color w:val="000000" w:themeColor="text1"/>
                <w:sz w:val="20"/>
                <w:szCs w:val="20"/>
                <w:lang w:val="uk-UA"/>
              </w:rPr>
              <w:t xml:space="preserve"> </w:t>
            </w:r>
            <w:proofErr w:type="gramStart"/>
            <w:r w:rsidRPr="0076288A">
              <w:rPr>
                <w:rFonts w:eastAsia="Calibri"/>
                <w:color w:val="000000" w:themeColor="text1"/>
                <w:sz w:val="20"/>
                <w:szCs w:val="20"/>
                <w:lang w:val="uk-UA"/>
              </w:rPr>
              <w:t>на роботу</w:t>
            </w:r>
            <w:proofErr w:type="gram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цінна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річ</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послуга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тощо</w:t>
            </w:r>
            <w:proofErr w:type="spellEnd"/>
            <w:r w:rsidRPr="0076288A">
              <w:rPr>
                <w:rFonts w:eastAsia="Calibri"/>
                <w:color w:val="000000" w:themeColor="text1"/>
                <w:sz w:val="20"/>
                <w:szCs w:val="20"/>
                <w:lang w:val="uk-UA"/>
              </w:rPr>
              <w:t xml:space="preserve">) з метою </w:t>
            </w:r>
            <w:proofErr w:type="spellStart"/>
            <w:r w:rsidRPr="0076288A">
              <w:rPr>
                <w:rFonts w:eastAsia="Calibri"/>
                <w:color w:val="000000" w:themeColor="text1"/>
                <w:sz w:val="20"/>
                <w:szCs w:val="20"/>
                <w:lang w:val="uk-UA"/>
              </w:rPr>
              <w:t>вплинути</w:t>
            </w:r>
            <w:proofErr w:type="spellEnd"/>
            <w:r w:rsidRPr="0076288A">
              <w:rPr>
                <w:rFonts w:eastAsia="Calibri"/>
                <w:color w:val="000000" w:themeColor="text1"/>
                <w:sz w:val="20"/>
                <w:szCs w:val="20"/>
                <w:lang w:val="uk-UA"/>
              </w:rPr>
              <w:t xml:space="preserve"> на </w:t>
            </w:r>
            <w:proofErr w:type="spellStart"/>
            <w:r w:rsidRPr="0076288A">
              <w:rPr>
                <w:rFonts w:eastAsia="Calibri"/>
                <w:color w:val="000000" w:themeColor="text1"/>
                <w:sz w:val="20"/>
                <w:szCs w:val="20"/>
                <w:lang w:val="uk-UA"/>
              </w:rPr>
              <w:t>прийняття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рішення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щодо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визначення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переможця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w:t>
            </w:r>
          </w:p>
          <w:p w14:paraId="68FA3C0D" w14:textId="77777777" w:rsidR="0076288A" w:rsidRPr="0076288A" w:rsidRDefault="0076288A" w:rsidP="0076288A">
            <w:pPr>
              <w:widowControl w:val="0"/>
              <w:ind w:firstLine="284"/>
              <w:jc w:val="both"/>
              <w:rPr>
                <w:rFonts w:eastAsia="Calibri"/>
                <w:color w:val="000000" w:themeColor="text1"/>
                <w:sz w:val="20"/>
                <w:szCs w:val="20"/>
                <w:lang w:val="uk-UA"/>
              </w:rPr>
            </w:pPr>
            <w:bookmarkStart w:id="1" w:name="n617"/>
            <w:bookmarkEnd w:id="1"/>
            <w:r w:rsidRPr="0076288A">
              <w:rPr>
                <w:rFonts w:eastAsia="Calibri"/>
                <w:color w:val="000000" w:themeColor="text1"/>
                <w:sz w:val="20"/>
                <w:szCs w:val="20"/>
                <w:lang w:val="uk-UA"/>
              </w:rPr>
              <w:t xml:space="preserve">2) </w:t>
            </w:r>
            <w:proofErr w:type="spellStart"/>
            <w:r w:rsidRPr="0076288A">
              <w:rPr>
                <w:rFonts w:eastAsia="Calibri"/>
                <w:color w:val="000000" w:themeColor="text1"/>
                <w:sz w:val="20"/>
                <w:szCs w:val="20"/>
                <w:lang w:val="uk-UA"/>
              </w:rPr>
              <w:t>відомості</w:t>
            </w:r>
            <w:proofErr w:type="spellEnd"/>
            <w:r w:rsidRPr="0076288A">
              <w:rPr>
                <w:rFonts w:eastAsia="Calibri"/>
                <w:color w:val="000000" w:themeColor="text1"/>
                <w:sz w:val="20"/>
                <w:szCs w:val="20"/>
                <w:lang w:val="uk-UA"/>
              </w:rPr>
              <w:t xml:space="preserve"> про </w:t>
            </w:r>
            <w:proofErr w:type="spellStart"/>
            <w:r w:rsidRPr="0076288A">
              <w:rPr>
                <w:rFonts w:eastAsia="Calibri"/>
                <w:color w:val="000000" w:themeColor="text1"/>
                <w:sz w:val="20"/>
                <w:szCs w:val="20"/>
                <w:lang w:val="uk-UA"/>
              </w:rPr>
              <w:t>юридичну</w:t>
            </w:r>
            <w:proofErr w:type="spellEnd"/>
            <w:r w:rsidRPr="0076288A">
              <w:rPr>
                <w:rFonts w:eastAsia="Calibri"/>
                <w:color w:val="000000" w:themeColor="text1"/>
                <w:sz w:val="20"/>
                <w:szCs w:val="20"/>
                <w:lang w:val="uk-UA"/>
              </w:rPr>
              <w:t xml:space="preserve"> особу, яка є </w:t>
            </w:r>
            <w:proofErr w:type="spellStart"/>
            <w:r w:rsidRPr="0076288A">
              <w:rPr>
                <w:rFonts w:eastAsia="Calibri"/>
                <w:color w:val="000000" w:themeColor="text1"/>
                <w:sz w:val="20"/>
                <w:szCs w:val="20"/>
                <w:lang w:val="uk-UA"/>
              </w:rPr>
              <w:t>учасником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внесено до </w:t>
            </w:r>
            <w:proofErr w:type="spellStart"/>
            <w:r w:rsidRPr="0076288A">
              <w:rPr>
                <w:rFonts w:eastAsia="Calibri"/>
                <w:color w:val="000000" w:themeColor="text1"/>
                <w:sz w:val="20"/>
                <w:szCs w:val="20"/>
                <w:lang w:val="uk-UA"/>
              </w:rPr>
              <w:t>Єдиного</w:t>
            </w:r>
            <w:proofErr w:type="spellEnd"/>
            <w:r w:rsidRPr="0076288A">
              <w:rPr>
                <w:rFonts w:eastAsia="Calibri"/>
                <w:color w:val="000000" w:themeColor="text1"/>
                <w:sz w:val="20"/>
                <w:szCs w:val="20"/>
                <w:lang w:val="uk-UA"/>
              </w:rPr>
              <w:t xml:space="preserve"> державного </w:t>
            </w:r>
            <w:proofErr w:type="spellStart"/>
            <w:r w:rsidRPr="0076288A">
              <w:rPr>
                <w:rFonts w:eastAsia="Calibri"/>
                <w:color w:val="000000" w:themeColor="text1"/>
                <w:sz w:val="20"/>
                <w:szCs w:val="20"/>
                <w:lang w:val="uk-UA"/>
              </w:rPr>
              <w:t>реєстру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осіб</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які</w:t>
            </w:r>
            <w:proofErr w:type="spellEnd"/>
            <w:r w:rsidRPr="0076288A">
              <w:rPr>
                <w:rFonts w:eastAsia="Calibri"/>
                <w:color w:val="000000" w:themeColor="text1"/>
                <w:sz w:val="20"/>
                <w:szCs w:val="20"/>
                <w:lang w:val="uk-UA"/>
              </w:rPr>
              <w:t xml:space="preserve"> вчинили </w:t>
            </w:r>
            <w:proofErr w:type="spellStart"/>
            <w:r w:rsidRPr="0076288A">
              <w:rPr>
                <w:rFonts w:eastAsia="Calibri"/>
                <w:color w:val="000000" w:themeColor="text1"/>
                <w:sz w:val="20"/>
                <w:szCs w:val="20"/>
                <w:lang w:val="uk-UA"/>
              </w:rPr>
              <w:t>корупційні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пов’язані</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корупцією</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правопорушення</w:t>
            </w:r>
            <w:proofErr w:type="spellEnd"/>
            <w:r w:rsidRPr="0076288A">
              <w:rPr>
                <w:rFonts w:eastAsia="Calibri"/>
                <w:color w:val="000000" w:themeColor="text1"/>
                <w:sz w:val="20"/>
                <w:szCs w:val="20"/>
                <w:lang w:val="uk-UA"/>
              </w:rPr>
              <w:t>;</w:t>
            </w:r>
          </w:p>
          <w:p w14:paraId="62DEB1E3" w14:textId="77777777" w:rsidR="0076288A" w:rsidRPr="0076288A" w:rsidRDefault="0076288A" w:rsidP="0076288A">
            <w:pPr>
              <w:widowControl w:val="0"/>
              <w:ind w:firstLine="284"/>
              <w:jc w:val="both"/>
              <w:rPr>
                <w:rFonts w:eastAsia="Calibri"/>
                <w:color w:val="000000" w:themeColor="text1"/>
                <w:sz w:val="20"/>
                <w:szCs w:val="20"/>
                <w:lang w:val="uk-UA"/>
              </w:rPr>
            </w:pPr>
            <w:bookmarkStart w:id="2" w:name="n618"/>
            <w:bookmarkEnd w:id="2"/>
            <w:r w:rsidRPr="0076288A">
              <w:rPr>
                <w:rFonts w:eastAsia="Calibri"/>
                <w:color w:val="000000" w:themeColor="text1"/>
                <w:sz w:val="20"/>
                <w:szCs w:val="20"/>
                <w:lang w:val="uk-UA"/>
              </w:rPr>
              <w:t xml:space="preserve">3) </w:t>
            </w:r>
            <w:proofErr w:type="spellStart"/>
            <w:r w:rsidRPr="0076288A">
              <w:rPr>
                <w:rFonts w:eastAsia="Calibri"/>
                <w:color w:val="000000" w:themeColor="text1"/>
                <w:sz w:val="20"/>
                <w:szCs w:val="20"/>
                <w:lang w:val="uk-UA"/>
              </w:rPr>
              <w:t>керівника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фізичну</w:t>
            </w:r>
            <w:proofErr w:type="spellEnd"/>
            <w:r w:rsidRPr="0076288A">
              <w:rPr>
                <w:rFonts w:eastAsia="Calibri"/>
                <w:color w:val="000000" w:themeColor="text1"/>
                <w:sz w:val="20"/>
                <w:szCs w:val="20"/>
                <w:lang w:val="uk-UA"/>
              </w:rPr>
              <w:t xml:space="preserve"> особу, яка є </w:t>
            </w:r>
            <w:proofErr w:type="spellStart"/>
            <w:r w:rsidRPr="0076288A">
              <w:rPr>
                <w:rFonts w:eastAsia="Calibri"/>
                <w:color w:val="000000" w:themeColor="text1"/>
                <w:sz w:val="20"/>
                <w:szCs w:val="20"/>
                <w:lang w:val="uk-UA"/>
              </w:rPr>
              <w:t>учасником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було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притягнуто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згідно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із</w:t>
            </w:r>
            <w:proofErr w:type="spellEnd"/>
            <w:r w:rsidRPr="0076288A">
              <w:rPr>
                <w:rFonts w:eastAsia="Calibri"/>
                <w:color w:val="000000" w:themeColor="text1"/>
                <w:sz w:val="20"/>
                <w:szCs w:val="20"/>
                <w:lang w:val="uk-UA"/>
              </w:rPr>
              <w:t xml:space="preserve"> законом до </w:t>
            </w:r>
            <w:proofErr w:type="spellStart"/>
            <w:r w:rsidRPr="0076288A">
              <w:rPr>
                <w:rFonts w:eastAsia="Calibri"/>
                <w:color w:val="000000" w:themeColor="text1"/>
                <w:sz w:val="20"/>
                <w:szCs w:val="20"/>
                <w:lang w:val="uk-UA"/>
              </w:rPr>
              <w:t>відповідальності</w:t>
            </w:r>
            <w:proofErr w:type="spellEnd"/>
            <w:r w:rsidRPr="0076288A">
              <w:rPr>
                <w:rFonts w:eastAsia="Calibri"/>
                <w:color w:val="000000" w:themeColor="text1"/>
                <w:sz w:val="20"/>
                <w:szCs w:val="20"/>
                <w:lang w:val="uk-UA"/>
              </w:rPr>
              <w:t xml:space="preserve"> за </w:t>
            </w:r>
            <w:proofErr w:type="spellStart"/>
            <w:r w:rsidRPr="0076288A">
              <w:rPr>
                <w:rFonts w:eastAsia="Calibri"/>
                <w:color w:val="000000" w:themeColor="text1"/>
                <w:sz w:val="20"/>
                <w:szCs w:val="20"/>
                <w:lang w:val="uk-UA"/>
              </w:rPr>
              <w:t>вчинення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корупційного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правопорушення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правопорушення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пов’язаного</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корупцією</w:t>
            </w:r>
            <w:proofErr w:type="spellEnd"/>
            <w:r w:rsidRPr="0076288A">
              <w:rPr>
                <w:rFonts w:eastAsia="Calibri"/>
                <w:color w:val="000000" w:themeColor="text1"/>
                <w:sz w:val="20"/>
                <w:szCs w:val="20"/>
                <w:lang w:val="uk-UA"/>
              </w:rPr>
              <w:t>;</w:t>
            </w:r>
          </w:p>
          <w:p w14:paraId="145B3246" w14:textId="77777777" w:rsidR="0076288A" w:rsidRPr="0076288A" w:rsidRDefault="0076288A" w:rsidP="0076288A">
            <w:pPr>
              <w:widowControl w:val="0"/>
              <w:ind w:firstLine="284"/>
              <w:jc w:val="both"/>
              <w:rPr>
                <w:rFonts w:eastAsia="Calibri"/>
                <w:color w:val="000000" w:themeColor="text1"/>
                <w:sz w:val="20"/>
                <w:szCs w:val="20"/>
                <w:lang w:val="uk-UA"/>
              </w:rPr>
            </w:pPr>
            <w:bookmarkStart w:id="3" w:name="n619"/>
            <w:bookmarkEnd w:id="3"/>
            <w:r w:rsidRPr="0076288A">
              <w:rPr>
                <w:rFonts w:eastAsia="Calibri"/>
                <w:color w:val="000000" w:themeColor="text1"/>
                <w:sz w:val="20"/>
                <w:szCs w:val="20"/>
                <w:lang w:val="uk-UA"/>
              </w:rPr>
              <w:t xml:space="preserve">4) </w:t>
            </w:r>
            <w:proofErr w:type="spellStart"/>
            <w:r w:rsidRPr="0076288A">
              <w:rPr>
                <w:rFonts w:eastAsia="Calibri"/>
                <w:color w:val="000000" w:themeColor="text1"/>
                <w:sz w:val="20"/>
                <w:szCs w:val="20"/>
                <w:lang w:val="uk-UA"/>
              </w:rPr>
              <w:t>суб’єкт</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господарювання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протягом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останніх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трьох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років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притягувався</w:t>
            </w:r>
            <w:proofErr w:type="spellEnd"/>
            <w:r w:rsidRPr="0076288A">
              <w:rPr>
                <w:rFonts w:eastAsia="Calibri"/>
                <w:color w:val="000000" w:themeColor="text1"/>
                <w:sz w:val="20"/>
                <w:szCs w:val="20"/>
                <w:lang w:val="uk-UA"/>
              </w:rPr>
              <w:t xml:space="preserve"> до </w:t>
            </w:r>
            <w:proofErr w:type="spellStart"/>
            <w:r w:rsidRPr="0076288A">
              <w:rPr>
                <w:rFonts w:eastAsia="Calibri"/>
                <w:color w:val="000000" w:themeColor="text1"/>
                <w:sz w:val="20"/>
                <w:szCs w:val="20"/>
                <w:lang w:val="uk-UA"/>
              </w:rPr>
              <w:t>відповідальності</w:t>
            </w:r>
            <w:proofErr w:type="spellEnd"/>
            <w:r w:rsidRPr="0076288A">
              <w:rPr>
                <w:rFonts w:eastAsia="Calibri"/>
                <w:color w:val="000000" w:themeColor="text1"/>
                <w:sz w:val="20"/>
                <w:szCs w:val="20"/>
                <w:lang w:val="uk-UA"/>
              </w:rPr>
              <w:t xml:space="preserve"> за </w:t>
            </w:r>
            <w:proofErr w:type="spellStart"/>
            <w:r w:rsidRPr="0076288A">
              <w:rPr>
                <w:rFonts w:eastAsia="Calibri"/>
                <w:color w:val="000000" w:themeColor="text1"/>
                <w:sz w:val="20"/>
                <w:szCs w:val="20"/>
                <w:lang w:val="uk-UA"/>
              </w:rPr>
              <w:t>порушення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передбачене</w:t>
            </w:r>
            <w:proofErr w:type="spellEnd"/>
            <w:r w:rsidRPr="0076288A">
              <w:rPr>
                <w:rFonts w:eastAsia="Calibri"/>
                <w:color w:val="000000" w:themeColor="text1"/>
                <w:sz w:val="20"/>
                <w:szCs w:val="20"/>
                <w:lang w:val="uk-UA"/>
              </w:rPr>
              <w:t> </w:t>
            </w:r>
            <w:hyperlink r:id="rId11" w:anchor="n52" w:tgtFrame="_blank" w:history="1">
              <w:r w:rsidRPr="0076288A">
                <w:rPr>
                  <w:rFonts w:eastAsia="Calibri"/>
                  <w:sz w:val="20"/>
                  <w:szCs w:val="20"/>
                  <w:lang w:val="uk-UA"/>
                </w:rPr>
                <w:t>п.</w:t>
              </w:r>
            </w:hyperlink>
            <w:hyperlink r:id="rId12" w:anchor="n52" w:tgtFrame="_blank" w:history="1">
              <w:r w:rsidRPr="0076288A">
                <w:rPr>
                  <w:rFonts w:eastAsia="Calibri"/>
                  <w:sz w:val="20"/>
                  <w:szCs w:val="20"/>
                  <w:lang w:val="uk-UA"/>
                </w:rPr>
                <w:t> 4</w:t>
              </w:r>
            </w:hyperlink>
            <w:r w:rsidRPr="0076288A">
              <w:rPr>
                <w:rFonts w:eastAsia="Calibri"/>
                <w:color w:val="000000" w:themeColor="text1"/>
                <w:sz w:val="20"/>
                <w:szCs w:val="20"/>
                <w:lang w:val="uk-UA"/>
              </w:rPr>
              <w:t> ч. 2 ст. 6, </w:t>
            </w:r>
            <w:hyperlink r:id="rId13" w:anchor="n456" w:tgtFrame="_blank" w:history="1">
              <w:r w:rsidRPr="0076288A">
                <w:rPr>
                  <w:rFonts w:eastAsia="Calibri"/>
                  <w:sz w:val="20"/>
                  <w:szCs w:val="20"/>
                  <w:lang w:val="uk-UA"/>
                </w:rPr>
                <w:t>п. 1</w:t>
              </w:r>
            </w:hyperlink>
            <w:r w:rsidRPr="0076288A">
              <w:rPr>
                <w:rFonts w:eastAsia="Calibri"/>
                <w:color w:val="000000" w:themeColor="text1"/>
                <w:sz w:val="20"/>
                <w:szCs w:val="20"/>
                <w:lang w:val="uk-UA"/>
              </w:rPr>
              <w:t xml:space="preserve"> ст. 50 Закону </w:t>
            </w:r>
            <w:proofErr w:type="spellStart"/>
            <w:r w:rsidRPr="0076288A">
              <w:rPr>
                <w:rFonts w:eastAsia="Calibri"/>
                <w:color w:val="000000" w:themeColor="text1"/>
                <w:sz w:val="20"/>
                <w:szCs w:val="20"/>
                <w:lang w:val="uk-UA"/>
              </w:rPr>
              <w:t>України</w:t>
            </w:r>
            <w:proofErr w:type="spellEnd"/>
            <w:r w:rsidRPr="0076288A">
              <w:rPr>
                <w:rFonts w:eastAsia="Calibri"/>
                <w:color w:val="000000" w:themeColor="text1"/>
                <w:sz w:val="20"/>
                <w:szCs w:val="20"/>
                <w:lang w:val="uk-UA"/>
              </w:rPr>
              <w:t xml:space="preserve"> «Про </w:t>
            </w:r>
            <w:proofErr w:type="spellStart"/>
            <w:r w:rsidRPr="0076288A">
              <w:rPr>
                <w:rFonts w:eastAsia="Calibri"/>
                <w:color w:val="000000" w:themeColor="text1"/>
                <w:sz w:val="20"/>
                <w:szCs w:val="20"/>
                <w:lang w:val="uk-UA"/>
              </w:rPr>
              <w:t>захист</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економічної</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конкуренції</w:t>
            </w:r>
            <w:proofErr w:type="spellEnd"/>
            <w:r w:rsidRPr="0076288A">
              <w:rPr>
                <w:rFonts w:eastAsia="Calibri"/>
                <w:color w:val="000000" w:themeColor="text1"/>
                <w:sz w:val="20"/>
                <w:szCs w:val="20"/>
                <w:lang w:val="uk-UA"/>
              </w:rPr>
              <w:t xml:space="preserve">», у </w:t>
            </w:r>
            <w:proofErr w:type="spellStart"/>
            <w:r w:rsidRPr="0076288A">
              <w:rPr>
                <w:rFonts w:eastAsia="Calibri"/>
                <w:color w:val="000000" w:themeColor="text1"/>
                <w:sz w:val="20"/>
                <w:szCs w:val="20"/>
                <w:lang w:val="uk-UA"/>
              </w:rPr>
              <w:t>вигляді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вчинення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антиконкурентних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узгоджених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дій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що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стосуються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спотворення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результатів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тендерів</w:t>
            </w:r>
            <w:proofErr w:type="spellEnd"/>
            <w:r w:rsidRPr="0076288A">
              <w:rPr>
                <w:rFonts w:eastAsia="Calibri"/>
                <w:color w:val="000000" w:themeColor="text1"/>
                <w:sz w:val="20"/>
                <w:szCs w:val="20"/>
                <w:lang w:val="uk-UA"/>
              </w:rPr>
              <w:t>;</w:t>
            </w:r>
          </w:p>
          <w:p w14:paraId="09A474FC" w14:textId="77777777" w:rsidR="0076288A" w:rsidRPr="0076288A" w:rsidRDefault="0076288A" w:rsidP="0076288A">
            <w:pPr>
              <w:widowControl w:val="0"/>
              <w:ind w:firstLine="284"/>
              <w:jc w:val="both"/>
              <w:rPr>
                <w:rFonts w:eastAsia="Calibri"/>
                <w:color w:val="000000" w:themeColor="text1"/>
                <w:sz w:val="20"/>
                <w:szCs w:val="20"/>
                <w:lang w:val="uk-UA"/>
              </w:rPr>
            </w:pPr>
            <w:bookmarkStart w:id="4" w:name="n620"/>
            <w:bookmarkEnd w:id="4"/>
            <w:r w:rsidRPr="0076288A">
              <w:rPr>
                <w:rFonts w:eastAsia="Calibri"/>
                <w:color w:val="000000" w:themeColor="text1"/>
                <w:sz w:val="20"/>
                <w:szCs w:val="20"/>
                <w:lang w:val="uk-UA"/>
              </w:rPr>
              <w:t xml:space="preserve">5) </w:t>
            </w:r>
            <w:proofErr w:type="spellStart"/>
            <w:r w:rsidRPr="0076288A">
              <w:rPr>
                <w:rFonts w:eastAsia="Calibri"/>
                <w:color w:val="000000" w:themeColor="text1"/>
                <w:sz w:val="20"/>
                <w:szCs w:val="20"/>
                <w:lang w:val="uk-UA"/>
              </w:rPr>
              <w:t>фізична</w:t>
            </w:r>
            <w:proofErr w:type="spellEnd"/>
            <w:r w:rsidRPr="0076288A">
              <w:rPr>
                <w:rFonts w:eastAsia="Calibri"/>
                <w:color w:val="000000" w:themeColor="text1"/>
                <w:sz w:val="20"/>
                <w:szCs w:val="20"/>
                <w:lang w:val="uk-UA"/>
              </w:rPr>
              <w:t xml:space="preserve"> особа, яка є </w:t>
            </w:r>
            <w:proofErr w:type="spellStart"/>
            <w:r w:rsidRPr="0076288A">
              <w:rPr>
                <w:rFonts w:eastAsia="Calibri"/>
                <w:color w:val="000000" w:themeColor="text1"/>
                <w:sz w:val="20"/>
                <w:szCs w:val="20"/>
                <w:lang w:val="uk-UA"/>
              </w:rPr>
              <w:t>учасником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була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засуджена</w:t>
            </w:r>
            <w:proofErr w:type="spellEnd"/>
            <w:r w:rsidRPr="0076288A">
              <w:rPr>
                <w:rFonts w:eastAsia="Calibri"/>
                <w:color w:val="000000" w:themeColor="text1"/>
                <w:sz w:val="20"/>
                <w:szCs w:val="20"/>
                <w:lang w:val="uk-UA"/>
              </w:rPr>
              <w:t xml:space="preserve"> за </w:t>
            </w:r>
            <w:proofErr w:type="spellStart"/>
            <w:r w:rsidRPr="0076288A">
              <w:rPr>
                <w:rFonts w:eastAsia="Calibri"/>
                <w:color w:val="000000" w:themeColor="text1"/>
                <w:sz w:val="20"/>
                <w:szCs w:val="20"/>
                <w:lang w:val="uk-UA"/>
              </w:rPr>
              <w:t>кримінальне</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правопорушення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вчинене</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корисливих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мотивів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зокрема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пов’язане</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хабарництвом</w:t>
            </w:r>
            <w:proofErr w:type="spellEnd"/>
            <w:r w:rsidRPr="0076288A">
              <w:rPr>
                <w:rFonts w:eastAsia="Calibri"/>
                <w:color w:val="000000" w:themeColor="text1"/>
                <w:sz w:val="20"/>
                <w:szCs w:val="20"/>
                <w:lang w:val="uk-UA"/>
              </w:rPr>
              <w:t xml:space="preserve"> та </w:t>
            </w:r>
            <w:proofErr w:type="spellStart"/>
            <w:r w:rsidRPr="0076288A">
              <w:rPr>
                <w:rFonts w:eastAsia="Calibri"/>
                <w:color w:val="000000" w:themeColor="text1"/>
                <w:sz w:val="20"/>
                <w:szCs w:val="20"/>
                <w:lang w:val="uk-UA"/>
              </w:rPr>
              <w:t>відмиванням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коштів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судимість</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якої</w:t>
            </w:r>
            <w:proofErr w:type="spellEnd"/>
            <w:r w:rsidRPr="0076288A">
              <w:rPr>
                <w:rFonts w:eastAsia="Calibri"/>
                <w:color w:val="000000" w:themeColor="text1"/>
                <w:sz w:val="20"/>
                <w:szCs w:val="20"/>
                <w:lang w:val="uk-UA"/>
              </w:rPr>
              <w:t xml:space="preserve"> не </w:t>
            </w:r>
            <w:proofErr w:type="spellStart"/>
            <w:r w:rsidRPr="0076288A">
              <w:rPr>
                <w:rFonts w:eastAsia="Calibri"/>
                <w:color w:val="000000" w:themeColor="text1"/>
                <w:sz w:val="20"/>
                <w:szCs w:val="20"/>
                <w:lang w:val="uk-UA"/>
              </w:rPr>
              <w:t>знято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не погашено в </w:t>
            </w:r>
            <w:proofErr w:type="spellStart"/>
            <w:r w:rsidRPr="0076288A">
              <w:rPr>
                <w:rFonts w:eastAsia="Calibri"/>
                <w:color w:val="000000" w:themeColor="text1"/>
                <w:sz w:val="20"/>
                <w:szCs w:val="20"/>
                <w:lang w:val="uk-UA"/>
              </w:rPr>
              <w:t>установленому</w:t>
            </w:r>
            <w:proofErr w:type="spellEnd"/>
            <w:r w:rsidRPr="0076288A">
              <w:rPr>
                <w:rFonts w:eastAsia="Calibri"/>
                <w:color w:val="000000" w:themeColor="text1"/>
                <w:sz w:val="20"/>
                <w:szCs w:val="20"/>
                <w:lang w:val="uk-UA"/>
              </w:rPr>
              <w:t xml:space="preserve"> законом порядку;</w:t>
            </w:r>
          </w:p>
          <w:p w14:paraId="05289AF4" w14:textId="77777777" w:rsidR="0076288A" w:rsidRPr="0076288A" w:rsidRDefault="0076288A" w:rsidP="0076288A">
            <w:pPr>
              <w:widowControl w:val="0"/>
              <w:ind w:firstLine="284"/>
              <w:jc w:val="both"/>
              <w:rPr>
                <w:rFonts w:eastAsia="Calibri"/>
                <w:color w:val="000000" w:themeColor="text1"/>
                <w:sz w:val="20"/>
                <w:szCs w:val="20"/>
                <w:lang w:val="uk-UA"/>
              </w:rPr>
            </w:pPr>
            <w:bookmarkStart w:id="5" w:name="n621"/>
            <w:bookmarkEnd w:id="5"/>
            <w:r w:rsidRPr="0076288A">
              <w:rPr>
                <w:rFonts w:eastAsia="Calibri"/>
                <w:color w:val="000000" w:themeColor="text1"/>
                <w:sz w:val="20"/>
                <w:szCs w:val="20"/>
                <w:lang w:val="uk-UA"/>
              </w:rPr>
              <w:t xml:space="preserve">6) </w:t>
            </w:r>
            <w:proofErr w:type="spellStart"/>
            <w:r w:rsidRPr="0076288A">
              <w:rPr>
                <w:rFonts w:eastAsia="Calibri"/>
                <w:color w:val="000000" w:themeColor="text1"/>
                <w:sz w:val="20"/>
                <w:szCs w:val="20"/>
                <w:lang w:val="uk-UA"/>
              </w:rPr>
              <w:t>керівник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був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засуджений</w:t>
            </w:r>
            <w:proofErr w:type="spellEnd"/>
            <w:r w:rsidRPr="0076288A">
              <w:rPr>
                <w:rFonts w:eastAsia="Calibri"/>
                <w:color w:val="000000" w:themeColor="text1"/>
                <w:sz w:val="20"/>
                <w:szCs w:val="20"/>
                <w:lang w:val="uk-UA"/>
              </w:rPr>
              <w:t xml:space="preserve"> за </w:t>
            </w:r>
            <w:proofErr w:type="spellStart"/>
            <w:r w:rsidRPr="0076288A">
              <w:rPr>
                <w:rFonts w:eastAsia="Calibri"/>
                <w:color w:val="000000" w:themeColor="text1"/>
                <w:sz w:val="20"/>
                <w:szCs w:val="20"/>
                <w:lang w:val="uk-UA"/>
              </w:rPr>
              <w:t>кримінальне</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правопорушення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вчинене</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корисливих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мотивів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зокрема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пов’язане</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хабарництвом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шахрайством</w:t>
            </w:r>
            <w:proofErr w:type="spellEnd"/>
            <w:r w:rsidRPr="0076288A">
              <w:rPr>
                <w:rFonts w:eastAsia="Calibri"/>
                <w:color w:val="000000" w:themeColor="text1"/>
                <w:sz w:val="20"/>
                <w:szCs w:val="20"/>
                <w:lang w:val="uk-UA"/>
              </w:rPr>
              <w:t xml:space="preserve"> та </w:t>
            </w:r>
            <w:proofErr w:type="spellStart"/>
            <w:r w:rsidRPr="0076288A">
              <w:rPr>
                <w:rFonts w:eastAsia="Calibri"/>
                <w:color w:val="000000" w:themeColor="text1"/>
                <w:sz w:val="20"/>
                <w:szCs w:val="20"/>
                <w:lang w:val="uk-UA"/>
              </w:rPr>
              <w:t>відмиванням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lastRenderedPageBreak/>
              <w:t>коштів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судимість</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якого</w:t>
            </w:r>
            <w:proofErr w:type="spellEnd"/>
            <w:r w:rsidRPr="0076288A">
              <w:rPr>
                <w:rFonts w:eastAsia="Calibri"/>
                <w:color w:val="000000" w:themeColor="text1"/>
                <w:sz w:val="20"/>
                <w:szCs w:val="20"/>
                <w:lang w:val="uk-UA"/>
              </w:rPr>
              <w:t xml:space="preserve"> не </w:t>
            </w:r>
            <w:proofErr w:type="spellStart"/>
            <w:r w:rsidRPr="0076288A">
              <w:rPr>
                <w:rFonts w:eastAsia="Calibri"/>
                <w:color w:val="000000" w:themeColor="text1"/>
                <w:sz w:val="20"/>
                <w:szCs w:val="20"/>
                <w:lang w:val="uk-UA"/>
              </w:rPr>
              <w:t>знято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не погашено в </w:t>
            </w:r>
            <w:proofErr w:type="spellStart"/>
            <w:r w:rsidRPr="0076288A">
              <w:rPr>
                <w:rFonts w:eastAsia="Calibri"/>
                <w:color w:val="000000" w:themeColor="text1"/>
                <w:sz w:val="20"/>
                <w:szCs w:val="20"/>
                <w:lang w:val="uk-UA"/>
              </w:rPr>
              <w:t>установленому</w:t>
            </w:r>
            <w:proofErr w:type="spellEnd"/>
            <w:r w:rsidRPr="0076288A">
              <w:rPr>
                <w:rFonts w:eastAsia="Calibri"/>
                <w:color w:val="000000" w:themeColor="text1"/>
                <w:sz w:val="20"/>
                <w:szCs w:val="20"/>
                <w:lang w:val="uk-UA"/>
              </w:rPr>
              <w:t xml:space="preserve"> законом порядку;</w:t>
            </w:r>
          </w:p>
          <w:p w14:paraId="01CD26FC" w14:textId="77777777" w:rsidR="0076288A" w:rsidRPr="0076288A" w:rsidRDefault="0076288A" w:rsidP="0076288A">
            <w:pPr>
              <w:widowControl w:val="0"/>
              <w:ind w:firstLine="284"/>
              <w:jc w:val="both"/>
              <w:rPr>
                <w:rFonts w:eastAsia="Calibri"/>
                <w:color w:val="000000" w:themeColor="text1"/>
                <w:sz w:val="20"/>
                <w:szCs w:val="20"/>
                <w:lang w:val="uk-UA"/>
              </w:rPr>
            </w:pPr>
            <w:bookmarkStart w:id="6" w:name="n622"/>
            <w:bookmarkEnd w:id="6"/>
            <w:r w:rsidRPr="0076288A">
              <w:rPr>
                <w:rFonts w:eastAsia="Calibri"/>
                <w:color w:val="000000" w:themeColor="text1"/>
                <w:sz w:val="20"/>
                <w:szCs w:val="20"/>
                <w:lang w:val="uk-UA"/>
              </w:rPr>
              <w:t xml:space="preserve">7) </w:t>
            </w:r>
            <w:proofErr w:type="spellStart"/>
            <w:r w:rsidRPr="0076288A">
              <w:rPr>
                <w:rFonts w:eastAsia="Calibri"/>
                <w:color w:val="000000" w:themeColor="text1"/>
                <w:sz w:val="20"/>
                <w:szCs w:val="20"/>
                <w:lang w:val="uk-UA"/>
              </w:rPr>
              <w:t>тендерна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пропозиція</w:t>
            </w:r>
            <w:proofErr w:type="spellEnd"/>
            <w:r w:rsidRPr="0076288A">
              <w:rPr>
                <w:rFonts w:eastAsia="Calibri"/>
                <w:color w:val="000000" w:themeColor="text1"/>
                <w:sz w:val="20"/>
                <w:szCs w:val="20"/>
                <w:lang w:val="uk-UA"/>
              </w:rPr>
              <w:t xml:space="preserve"> подана </w:t>
            </w:r>
            <w:proofErr w:type="spellStart"/>
            <w:r w:rsidRPr="0076288A">
              <w:rPr>
                <w:rFonts w:eastAsia="Calibri"/>
                <w:color w:val="000000" w:themeColor="text1"/>
                <w:sz w:val="20"/>
                <w:szCs w:val="20"/>
                <w:lang w:val="uk-UA"/>
              </w:rPr>
              <w:t>учасником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який</w:t>
            </w:r>
            <w:proofErr w:type="spellEnd"/>
            <w:r w:rsidRPr="0076288A">
              <w:rPr>
                <w:rFonts w:eastAsia="Calibri"/>
                <w:color w:val="000000" w:themeColor="text1"/>
                <w:sz w:val="20"/>
                <w:szCs w:val="20"/>
                <w:lang w:val="uk-UA"/>
              </w:rPr>
              <w:t xml:space="preserve"> є </w:t>
            </w:r>
            <w:proofErr w:type="spellStart"/>
            <w:r w:rsidRPr="0076288A">
              <w:rPr>
                <w:rFonts w:eastAsia="Calibri"/>
                <w:color w:val="000000" w:themeColor="text1"/>
                <w:sz w:val="20"/>
                <w:szCs w:val="20"/>
                <w:lang w:val="uk-UA"/>
              </w:rPr>
              <w:t>пов’язаною</w:t>
            </w:r>
            <w:proofErr w:type="spellEnd"/>
            <w:r w:rsidRPr="0076288A">
              <w:rPr>
                <w:rFonts w:eastAsia="Calibri"/>
                <w:color w:val="000000" w:themeColor="text1"/>
                <w:sz w:val="20"/>
                <w:szCs w:val="20"/>
                <w:lang w:val="uk-UA"/>
              </w:rPr>
              <w:t xml:space="preserve"> особою з </w:t>
            </w:r>
            <w:proofErr w:type="spellStart"/>
            <w:r w:rsidRPr="0076288A">
              <w:rPr>
                <w:rFonts w:eastAsia="Calibri"/>
                <w:color w:val="000000" w:themeColor="text1"/>
                <w:sz w:val="20"/>
                <w:szCs w:val="20"/>
                <w:lang w:val="uk-UA"/>
              </w:rPr>
              <w:t>іншими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учасниками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та/</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уповноваженою</w:t>
            </w:r>
            <w:proofErr w:type="spellEnd"/>
            <w:r w:rsidRPr="0076288A">
              <w:rPr>
                <w:rFonts w:eastAsia="Calibri"/>
                <w:color w:val="000000" w:themeColor="text1"/>
                <w:sz w:val="20"/>
                <w:szCs w:val="20"/>
                <w:lang w:val="uk-UA"/>
              </w:rPr>
              <w:t xml:space="preserve"> особою (особами), та/</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керівником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Замовника</w:t>
            </w:r>
            <w:proofErr w:type="spellEnd"/>
            <w:r w:rsidRPr="0076288A">
              <w:rPr>
                <w:rFonts w:eastAsia="Calibri"/>
                <w:color w:val="000000" w:themeColor="text1"/>
                <w:sz w:val="20"/>
                <w:szCs w:val="20"/>
                <w:lang w:val="uk-UA"/>
              </w:rPr>
              <w:t>;</w:t>
            </w:r>
          </w:p>
          <w:p w14:paraId="365D48B2" w14:textId="77777777" w:rsidR="0076288A" w:rsidRPr="0076288A" w:rsidRDefault="0076288A" w:rsidP="0076288A">
            <w:pPr>
              <w:widowControl w:val="0"/>
              <w:ind w:firstLine="284"/>
              <w:jc w:val="both"/>
              <w:rPr>
                <w:rFonts w:eastAsia="Calibri"/>
                <w:color w:val="000000" w:themeColor="text1"/>
                <w:sz w:val="20"/>
                <w:szCs w:val="20"/>
                <w:lang w:val="uk-UA"/>
              </w:rPr>
            </w:pPr>
            <w:bookmarkStart w:id="7" w:name="n623"/>
            <w:bookmarkEnd w:id="7"/>
            <w:r w:rsidRPr="0076288A">
              <w:rPr>
                <w:rFonts w:eastAsia="Calibri"/>
                <w:color w:val="000000" w:themeColor="text1"/>
                <w:sz w:val="20"/>
                <w:szCs w:val="20"/>
                <w:lang w:val="uk-UA"/>
              </w:rPr>
              <w:t xml:space="preserve">8)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визнаний</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установленому</w:t>
            </w:r>
            <w:proofErr w:type="spellEnd"/>
            <w:r w:rsidRPr="0076288A">
              <w:rPr>
                <w:rFonts w:eastAsia="Calibri"/>
                <w:color w:val="000000" w:themeColor="text1"/>
                <w:sz w:val="20"/>
                <w:szCs w:val="20"/>
                <w:lang w:val="uk-UA"/>
              </w:rPr>
              <w:t xml:space="preserve"> законом порядку </w:t>
            </w:r>
            <w:proofErr w:type="spellStart"/>
            <w:r w:rsidRPr="0076288A">
              <w:rPr>
                <w:rFonts w:eastAsia="Calibri"/>
                <w:color w:val="000000" w:themeColor="text1"/>
                <w:sz w:val="20"/>
                <w:szCs w:val="20"/>
                <w:lang w:val="uk-UA"/>
              </w:rPr>
              <w:t>банкрутом</w:t>
            </w:r>
            <w:proofErr w:type="spellEnd"/>
            <w:r w:rsidRPr="0076288A">
              <w:rPr>
                <w:rFonts w:eastAsia="Calibri"/>
                <w:color w:val="000000" w:themeColor="text1"/>
                <w:sz w:val="20"/>
                <w:szCs w:val="20"/>
                <w:lang w:val="uk-UA"/>
              </w:rPr>
              <w:t xml:space="preserve"> та </w:t>
            </w:r>
            <w:proofErr w:type="spellStart"/>
            <w:r w:rsidRPr="0076288A">
              <w:rPr>
                <w:rFonts w:eastAsia="Calibri"/>
                <w:color w:val="000000" w:themeColor="text1"/>
                <w:sz w:val="20"/>
                <w:szCs w:val="20"/>
                <w:lang w:val="uk-UA"/>
              </w:rPr>
              <w:t>стосовно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нього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відкрита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ліквідаційна</w:t>
            </w:r>
            <w:proofErr w:type="spellEnd"/>
            <w:r w:rsidRPr="0076288A">
              <w:rPr>
                <w:rFonts w:eastAsia="Calibri"/>
                <w:color w:val="000000" w:themeColor="text1"/>
                <w:sz w:val="20"/>
                <w:szCs w:val="20"/>
                <w:lang w:val="uk-UA"/>
              </w:rPr>
              <w:t xml:space="preserve"> процедура;</w:t>
            </w:r>
          </w:p>
          <w:p w14:paraId="33BAA285" w14:textId="77777777" w:rsidR="0076288A" w:rsidRPr="0076288A" w:rsidRDefault="0076288A" w:rsidP="0076288A">
            <w:pPr>
              <w:widowControl w:val="0"/>
              <w:ind w:firstLine="284"/>
              <w:jc w:val="both"/>
              <w:rPr>
                <w:rFonts w:eastAsia="Calibri"/>
                <w:color w:val="000000" w:themeColor="text1"/>
                <w:sz w:val="20"/>
                <w:szCs w:val="20"/>
                <w:lang w:val="uk-UA"/>
              </w:rPr>
            </w:pPr>
            <w:bookmarkStart w:id="8" w:name="n624"/>
            <w:bookmarkEnd w:id="8"/>
            <w:r w:rsidRPr="0076288A">
              <w:rPr>
                <w:rFonts w:eastAsia="Calibri"/>
                <w:color w:val="000000" w:themeColor="text1"/>
                <w:sz w:val="20"/>
                <w:szCs w:val="20"/>
                <w:lang w:val="uk-UA"/>
              </w:rPr>
              <w:t xml:space="preserve">9) у </w:t>
            </w:r>
            <w:proofErr w:type="spellStart"/>
            <w:r w:rsidRPr="0076288A">
              <w:rPr>
                <w:rFonts w:eastAsia="Calibri"/>
                <w:color w:val="000000" w:themeColor="text1"/>
                <w:sz w:val="20"/>
                <w:szCs w:val="20"/>
                <w:lang w:val="uk-UA"/>
              </w:rPr>
              <w:t>Єдиному</w:t>
            </w:r>
            <w:proofErr w:type="spellEnd"/>
            <w:r w:rsidRPr="0076288A">
              <w:rPr>
                <w:rFonts w:eastAsia="Calibri"/>
                <w:color w:val="000000" w:themeColor="text1"/>
                <w:sz w:val="20"/>
                <w:szCs w:val="20"/>
                <w:lang w:val="uk-UA"/>
              </w:rPr>
              <w:t xml:space="preserve"> державному </w:t>
            </w:r>
            <w:proofErr w:type="spellStart"/>
            <w:r w:rsidRPr="0076288A">
              <w:rPr>
                <w:rFonts w:eastAsia="Calibri"/>
                <w:color w:val="000000" w:themeColor="text1"/>
                <w:sz w:val="20"/>
                <w:szCs w:val="20"/>
                <w:lang w:val="uk-UA"/>
              </w:rPr>
              <w:t>реєстрі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юридичних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осіб</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фізичних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осіб</w:t>
            </w:r>
            <w:proofErr w:type="spellEnd"/>
            <w:r w:rsidRPr="0076288A">
              <w:rPr>
                <w:rFonts w:eastAsia="Calibri"/>
                <w:color w:val="000000" w:themeColor="text1"/>
                <w:sz w:val="20"/>
                <w:szCs w:val="20"/>
                <w:lang w:val="uk-UA"/>
              </w:rPr>
              <w:t xml:space="preserve"> - </w:t>
            </w:r>
            <w:proofErr w:type="spellStart"/>
            <w:r w:rsidRPr="0076288A">
              <w:rPr>
                <w:rFonts w:eastAsia="Calibri"/>
                <w:color w:val="000000" w:themeColor="text1"/>
                <w:sz w:val="20"/>
                <w:szCs w:val="20"/>
                <w:lang w:val="uk-UA"/>
              </w:rPr>
              <w:t>підприємців</w:t>
            </w:r>
            <w:proofErr w:type="spellEnd"/>
            <w:r w:rsidRPr="0076288A">
              <w:rPr>
                <w:rFonts w:eastAsia="Calibri"/>
                <w:color w:val="000000" w:themeColor="text1"/>
                <w:sz w:val="20"/>
                <w:szCs w:val="20"/>
                <w:lang w:val="uk-UA"/>
              </w:rPr>
              <w:t xml:space="preserve"> та </w:t>
            </w:r>
            <w:proofErr w:type="spellStart"/>
            <w:r w:rsidRPr="0076288A">
              <w:rPr>
                <w:rFonts w:eastAsia="Calibri"/>
                <w:color w:val="000000" w:themeColor="text1"/>
                <w:sz w:val="20"/>
                <w:szCs w:val="20"/>
                <w:lang w:val="uk-UA"/>
              </w:rPr>
              <w:t>громадських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формувань</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відсутня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інформація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передбачена</w:t>
            </w:r>
            <w:proofErr w:type="spellEnd"/>
            <w:r w:rsidRPr="0076288A">
              <w:rPr>
                <w:rFonts w:eastAsia="Calibri"/>
                <w:color w:val="000000" w:themeColor="text1"/>
                <w:sz w:val="20"/>
                <w:szCs w:val="20"/>
                <w:lang w:val="uk-UA"/>
              </w:rPr>
              <w:t> </w:t>
            </w:r>
            <w:hyperlink r:id="rId14" w:anchor="n174" w:tgtFrame="_blank" w:history="1">
              <w:r w:rsidRPr="0076288A">
                <w:rPr>
                  <w:rFonts w:eastAsia="Calibri"/>
                  <w:sz w:val="20"/>
                  <w:szCs w:val="20"/>
                  <w:lang w:val="uk-UA"/>
                </w:rPr>
                <w:t>п. 9</w:t>
              </w:r>
            </w:hyperlink>
            <w:r w:rsidRPr="0076288A">
              <w:rPr>
                <w:rFonts w:eastAsia="Calibri"/>
                <w:color w:val="000000" w:themeColor="text1"/>
                <w:sz w:val="20"/>
                <w:szCs w:val="20"/>
                <w:lang w:val="uk-UA"/>
              </w:rPr>
              <w:t xml:space="preserve"> ч. 2 ст. 9 Закону </w:t>
            </w:r>
            <w:proofErr w:type="spellStart"/>
            <w:r w:rsidRPr="0076288A">
              <w:rPr>
                <w:rFonts w:eastAsia="Calibri"/>
                <w:color w:val="000000" w:themeColor="text1"/>
                <w:sz w:val="20"/>
                <w:szCs w:val="20"/>
                <w:lang w:val="uk-UA"/>
              </w:rPr>
              <w:t>України</w:t>
            </w:r>
            <w:proofErr w:type="spellEnd"/>
            <w:r w:rsidRPr="0076288A">
              <w:rPr>
                <w:rFonts w:eastAsia="Calibri"/>
                <w:color w:val="000000" w:themeColor="text1"/>
                <w:sz w:val="20"/>
                <w:szCs w:val="20"/>
                <w:lang w:val="uk-UA"/>
              </w:rPr>
              <w:t xml:space="preserve"> «Про </w:t>
            </w:r>
            <w:proofErr w:type="spellStart"/>
            <w:r w:rsidRPr="0076288A">
              <w:rPr>
                <w:rFonts w:eastAsia="Calibri"/>
                <w:color w:val="000000" w:themeColor="text1"/>
                <w:sz w:val="20"/>
                <w:szCs w:val="20"/>
                <w:lang w:val="uk-UA"/>
              </w:rPr>
              <w:t>державну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реєстрацію</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юридичних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осіб</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фізичних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осіб</w:t>
            </w:r>
            <w:proofErr w:type="spellEnd"/>
            <w:r w:rsidRPr="0076288A">
              <w:rPr>
                <w:rFonts w:eastAsia="Calibri"/>
                <w:color w:val="000000" w:themeColor="text1"/>
                <w:sz w:val="20"/>
                <w:szCs w:val="20"/>
                <w:lang w:val="uk-UA"/>
              </w:rPr>
              <w:t xml:space="preserve"> - </w:t>
            </w:r>
            <w:proofErr w:type="spellStart"/>
            <w:r w:rsidRPr="0076288A">
              <w:rPr>
                <w:rFonts w:eastAsia="Calibri"/>
                <w:color w:val="000000" w:themeColor="text1"/>
                <w:sz w:val="20"/>
                <w:szCs w:val="20"/>
                <w:lang w:val="uk-UA"/>
              </w:rPr>
              <w:t>підприємців</w:t>
            </w:r>
            <w:proofErr w:type="spellEnd"/>
            <w:r w:rsidRPr="0076288A">
              <w:rPr>
                <w:rFonts w:eastAsia="Calibri"/>
                <w:color w:val="000000" w:themeColor="text1"/>
                <w:sz w:val="20"/>
                <w:szCs w:val="20"/>
                <w:lang w:val="uk-UA"/>
              </w:rPr>
              <w:t xml:space="preserve"> та </w:t>
            </w:r>
            <w:proofErr w:type="spellStart"/>
            <w:r w:rsidRPr="0076288A">
              <w:rPr>
                <w:rFonts w:eastAsia="Calibri"/>
                <w:color w:val="000000" w:themeColor="text1"/>
                <w:sz w:val="20"/>
                <w:szCs w:val="20"/>
                <w:lang w:val="uk-UA"/>
              </w:rPr>
              <w:t>громадських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формувань</w:t>
            </w:r>
            <w:proofErr w:type="spellEnd"/>
            <w:r w:rsidRPr="0076288A">
              <w:rPr>
                <w:rFonts w:eastAsia="Calibri"/>
                <w:color w:val="000000" w:themeColor="text1"/>
                <w:sz w:val="20"/>
                <w:szCs w:val="20"/>
                <w:lang w:val="uk-UA"/>
              </w:rPr>
              <w:t>» (</w:t>
            </w:r>
            <w:proofErr w:type="spellStart"/>
            <w:r w:rsidRPr="0076288A">
              <w:rPr>
                <w:rFonts w:eastAsia="Calibri"/>
                <w:color w:val="000000" w:themeColor="text1"/>
                <w:sz w:val="20"/>
                <w:szCs w:val="20"/>
                <w:lang w:val="uk-UA"/>
              </w:rPr>
              <w:t>крім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нерезидентів</w:t>
            </w:r>
            <w:proofErr w:type="spellEnd"/>
            <w:r w:rsidRPr="0076288A">
              <w:rPr>
                <w:rFonts w:eastAsia="Calibri"/>
                <w:color w:val="000000" w:themeColor="text1"/>
                <w:sz w:val="20"/>
                <w:szCs w:val="20"/>
                <w:lang w:val="uk-UA"/>
              </w:rPr>
              <w:t>);</w:t>
            </w:r>
          </w:p>
          <w:p w14:paraId="24FF157B" w14:textId="77777777" w:rsidR="0076288A" w:rsidRPr="0076288A" w:rsidRDefault="0076288A" w:rsidP="0076288A">
            <w:pPr>
              <w:widowControl w:val="0"/>
              <w:ind w:firstLine="284"/>
              <w:jc w:val="both"/>
              <w:rPr>
                <w:rFonts w:eastAsia="Calibri"/>
                <w:color w:val="000000" w:themeColor="text1"/>
                <w:sz w:val="20"/>
                <w:szCs w:val="20"/>
                <w:lang w:val="uk-UA"/>
              </w:rPr>
            </w:pPr>
            <w:r w:rsidRPr="0076288A">
              <w:rPr>
                <w:rFonts w:eastAsia="Calibri"/>
                <w:color w:val="000000" w:themeColor="text1"/>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w:t>
            </w:r>
            <w:r w:rsidRPr="0076288A">
              <w:rPr>
                <w:rFonts w:eastAsia="Calibri"/>
                <w:color w:val="000000" w:themeColor="text1"/>
                <w:sz w:val="20"/>
                <w:szCs w:val="20"/>
                <w:lang w:val="uk-UA"/>
              </w:rPr>
              <w:t xml:space="preserve"> </w:t>
            </w:r>
            <w:r w:rsidRPr="0076288A">
              <w:rPr>
                <w:rFonts w:eastAsia="Calibri"/>
                <w:color w:val="000000" w:themeColor="text1"/>
                <w:sz w:val="20"/>
                <w:szCs w:val="20"/>
                <w:lang w:val="uk-UA"/>
              </w:rPr>
              <w:t xml:space="preserve">11)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кінцевий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бенефіціарний</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власник</w:t>
            </w:r>
            <w:proofErr w:type="spellEnd"/>
            <w:r w:rsidRPr="0076288A">
              <w:rPr>
                <w:rFonts w:eastAsia="Calibri"/>
                <w:color w:val="000000" w:themeColor="text1"/>
                <w:sz w:val="20"/>
                <w:szCs w:val="20"/>
                <w:lang w:val="uk-UA"/>
              </w:rPr>
              <w:t xml:space="preserve">, член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акціонер</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юридичної</w:t>
            </w:r>
            <w:proofErr w:type="spellEnd"/>
            <w:r w:rsidRPr="0076288A">
              <w:rPr>
                <w:rFonts w:eastAsia="Calibri"/>
                <w:color w:val="000000" w:themeColor="text1"/>
                <w:sz w:val="20"/>
                <w:szCs w:val="20"/>
                <w:lang w:val="uk-UA"/>
              </w:rPr>
              <w:t xml:space="preserve"> особи - </w:t>
            </w:r>
            <w:proofErr w:type="spellStart"/>
            <w:r w:rsidRPr="0076288A">
              <w:rPr>
                <w:rFonts w:eastAsia="Calibri"/>
                <w:color w:val="000000" w:themeColor="text1"/>
                <w:sz w:val="20"/>
                <w:szCs w:val="20"/>
                <w:lang w:val="uk-UA"/>
              </w:rPr>
              <w:t>учасника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є особою, до </w:t>
            </w:r>
            <w:proofErr w:type="spellStart"/>
            <w:r w:rsidRPr="0076288A">
              <w:rPr>
                <w:rFonts w:eastAsia="Calibri"/>
                <w:color w:val="000000" w:themeColor="text1"/>
                <w:sz w:val="20"/>
                <w:szCs w:val="20"/>
                <w:lang w:val="uk-UA"/>
              </w:rPr>
              <w:t>якої</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застосовано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санкцію</w:t>
            </w:r>
            <w:proofErr w:type="spellEnd"/>
            <w:r w:rsidRPr="0076288A">
              <w:rPr>
                <w:rFonts w:eastAsia="Calibri"/>
                <w:color w:val="000000" w:themeColor="text1"/>
                <w:sz w:val="20"/>
                <w:szCs w:val="20"/>
                <w:lang w:val="uk-UA"/>
              </w:rPr>
              <w:t xml:space="preserve"> у </w:t>
            </w:r>
            <w:proofErr w:type="spellStart"/>
            <w:r w:rsidRPr="0076288A">
              <w:rPr>
                <w:rFonts w:eastAsia="Calibri"/>
                <w:color w:val="000000" w:themeColor="text1"/>
                <w:sz w:val="20"/>
                <w:szCs w:val="20"/>
                <w:lang w:val="uk-UA"/>
              </w:rPr>
              <w:t>вигляді</w:t>
            </w:r>
            <w:proofErr w:type="spellEnd"/>
            <w:r w:rsidRPr="0076288A">
              <w:rPr>
                <w:rFonts w:eastAsia="Calibri"/>
                <w:color w:val="000000" w:themeColor="text1"/>
                <w:sz w:val="20"/>
                <w:szCs w:val="20"/>
                <w:lang w:val="uk-UA"/>
              </w:rPr>
              <w:t xml:space="preserve"> заборони на </w:t>
            </w:r>
            <w:proofErr w:type="spellStart"/>
            <w:r w:rsidRPr="0076288A">
              <w:rPr>
                <w:rFonts w:eastAsia="Calibri"/>
                <w:color w:val="000000" w:themeColor="text1"/>
                <w:sz w:val="20"/>
                <w:szCs w:val="20"/>
                <w:lang w:val="uk-UA"/>
              </w:rPr>
              <w:t>здійснення</w:t>
            </w:r>
            <w:proofErr w:type="spellEnd"/>
            <w:r w:rsidRPr="0076288A">
              <w:rPr>
                <w:rFonts w:eastAsia="Calibri"/>
                <w:color w:val="000000" w:themeColor="text1"/>
                <w:sz w:val="20"/>
                <w:szCs w:val="20"/>
                <w:lang w:val="uk-UA"/>
              </w:rPr>
              <w:t xml:space="preserve"> нею </w:t>
            </w:r>
            <w:proofErr w:type="spellStart"/>
            <w:r w:rsidRPr="0076288A">
              <w:rPr>
                <w:rFonts w:eastAsia="Calibri"/>
                <w:color w:val="000000" w:themeColor="text1"/>
                <w:sz w:val="20"/>
                <w:szCs w:val="20"/>
                <w:lang w:val="uk-UA"/>
              </w:rPr>
              <w:t>публічних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закупівель</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товарів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робіт</w:t>
            </w:r>
            <w:proofErr w:type="spellEnd"/>
            <w:r w:rsidRPr="0076288A">
              <w:rPr>
                <w:rFonts w:eastAsia="Calibri"/>
                <w:color w:val="000000" w:themeColor="text1"/>
                <w:sz w:val="20"/>
                <w:szCs w:val="20"/>
                <w:lang w:val="uk-UA"/>
              </w:rPr>
              <w:t xml:space="preserve"> і </w:t>
            </w:r>
            <w:proofErr w:type="spellStart"/>
            <w:r w:rsidRPr="0076288A">
              <w:rPr>
                <w:rFonts w:eastAsia="Calibri"/>
                <w:color w:val="000000" w:themeColor="text1"/>
                <w:sz w:val="20"/>
                <w:szCs w:val="20"/>
                <w:lang w:val="uk-UA"/>
              </w:rPr>
              <w:t>послуг</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згідно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із</w:t>
            </w:r>
            <w:proofErr w:type="spellEnd"/>
            <w:r w:rsidRPr="0076288A">
              <w:rPr>
                <w:rFonts w:eastAsia="Calibri"/>
                <w:color w:val="000000" w:themeColor="text1"/>
                <w:sz w:val="20"/>
                <w:szCs w:val="20"/>
                <w:lang w:val="uk-UA"/>
              </w:rPr>
              <w:t> </w:t>
            </w:r>
            <w:hyperlink r:id="rId15" w:tgtFrame="_blank" w:history="1">
              <w:r w:rsidRPr="0076288A">
                <w:rPr>
                  <w:rFonts w:eastAsia="Calibri"/>
                  <w:sz w:val="20"/>
                  <w:szCs w:val="20"/>
                  <w:lang w:val="uk-UA"/>
                </w:rPr>
                <w:t xml:space="preserve">Законом </w:t>
              </w:r>
              <w:proofErr w:type="spellStart"/>
              <w:r w:rsidRPr="0076288A">
                <w:rPr>
                  <w:rFonts w:eastAsia="Calibri"/>
                  <w:sz w:val="20"/>
                  <w:szCs w:val="20"/>
                  <w:lang w:val="uk-UA"/>
                </w:rPr>
                <w:t>України</w:t>
              </w:r>
              <w:proofErr w:type="spellEnd"/>
            </w:hyperlink>
            <w:r w:rsidRPr="0076288A">
              <w:rPr>
                <w:rFonts w:eastAsia="Calibri"/>
                <w:color w:val="000000" w:themeColor="text1"/>
                <w:sz w:val="20"/>
                <w:szCs w:val="20"/>
                <w:lang w:val="uk-UA"/>
              </w:rPr>
              <w:t xml:space="preserve"> «Про </w:t>
            </w:r>
            <w:proofErr w:type="spellStart"/>
            <w:r w:rsidRPr="0076288A">
              <w:rPr>
                <w:rFonts w:eastAsia="Calibri"/>
                <w:color w:val="000000" w:themeColor="text1"/>
                <w:sz w:val="20"/>
                <w:szCs w:val="20"/>
                <w:lang w:val="uk-UA"/>
              </w:rPr>
              <w:t>санкції</w:t>
            </w:r>
            <w:proofErr w:type="spellEnd"/>
            <w:r w:rsidRPr="0076288A">
              <w:rPr>
                <w:rFonts w:eastAsia="Calibri"/>
                <w:color w:val="000000" w:themeColor="text1"/>
                <w:sz w:val="20"/>
                <w:szCs w:val="20"/>
                <w:lang w:val="uk-UA"/>
              </w:rPr>
              <w:t>»;</w:t>
            </w:r>
          </w:p>
          <w:p w14:paraId="68E7D058" w14:textId="77777777" w:rsidR="0076288A" w:rsidRPr="0076288A" w:rsidRDefault="0076288A" w:rsidP="0076288A">
            <w:pPr>
              <w:widowControl w:val="0"/>
              <w:ind w:firstLine="284"/>
              <w:jc w:val="both"/>
              <w:rPr>
                <w:rFonts w:eastAsia="Calibri"/>
                <w:color w:val="000000" w:themeColor="text1"/>
                <w:sz w:val="20"/>
                <w:szCs w:val="20"/>
                <w:lang w:val="uk-UA"/>
              </w:rPr>
            </w:pPr>
            <w:bookmarkStart w:id="9" w:name="n627"/>
            <w:bookmarkEnd w:id="9"/>
            <w:r w:rsidRPr="0076288A">
              <w:rPr>
                <w:rFonts w:eastAsia="Calibri"/>
                <w:color w:val="000000" w:themeColor="text1"/>
                <w:sz w:val="20"/>
                <w:szCs w:val="20"/>
                <w:lang w:val="uk-UA"/>
              </w:rPr>
              <w:t xml:space="preserve">12) </w:t>
            </w:r>
            <w:proofErr w:type="spellStart"/>
            <w:r w:rsidRPr="0076288A">
              <w:rPr>
                <w:rFonts w:eastAsia="Calibri"/>
                <w:color w:val="000000" w:themeColor="text1"/>
                <w:sz w:val="20"/>
                <w:szCs w:val="20"/>
                <w:lang w:val="uk-UA"/>
              </w:rPr>
              <w:t>керівника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фізичну</w:t>
            </w:r>
            <w:proofErr w:type="spellEnd"/>
            <w:r w:rsidRPr="0076288A">
              <w:rPr>
                <w:rFonts w:eastAsia="Calibri"/>
                <w:color w:val="000000" w:themeColor="text1"/>
                <w:sz w:val="20"/>
                <w:szCs w:val="20"/>
                <w:lang w:val="uk-UA"/>
              </w:rPr>
              <w:t xml:space="preserve"> особу, яка є </w:t>
            </w:r>
            <w:proofErr w:type="spellStart"/>
            <w:r w:rsidRPr="0076288A">
              <w:rPr>
                <w:rFonts w:eastAsia="Calibri"/>
                <w:color w:val="000000" w:themeColor="text1"/>
                <w:sz w:val="20"/>
                <w:szCs w:val="20"/>
                <w:lang w:val="uk-UA"/>
              </w:rPr>
              <w:t>учасником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було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притягнуто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згідно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із</w:t>
            </w:r>
            <w:proofErr w:type="spellEnd"/>
            <w:r w:rsidRPr="0076288A">
              <w:rPr>
                <w:rFonts w:eastAsia="Calibri"/>
                <w:color w:val="000000" w:themeColor="text1"/>
                <w:sz w:val="20"/>
                <w:szCs w:val="20"/>
                <w:lang w:val="uk-UA"/>
              </w:rPr>
              <w:t xml:space="preserve"> законом до </w:t>
            </w:r>
            <w:proofErr w:type="spellStart"/>
            <w:r w:rsidRPr="0076288A">
              <w:rPr>
                <w:rFonts w:eastAsia="Calibri"/>
                <w:color w:val="000000" w:themeColor="text1"/>
                <w:sz w:val="20"/>
                <w:szCs w:val="20"/>
                <w:lang w:val="uk-UA"/>
              </w:rPr>
              <w:t>відповідальності</w:t>
            </w:r>
            <w:proofErr w:type="spellEnd"/>
            <w:r w:rsidRPr="0076288A">
              <w:rPr>
                <w:rFonts w:eastAsia="Calibri"/>
                <w:color w:val="000000" w:themeColor="text1"/>
                <w:sz w:val="20"/>
                <w:szCs w:val="20"/>
                <w:lang w:val="uk-UA"/>
              </w:rPr>
              <w:t xml:space="preserve"> за </w:t>
            </w:r>
            <w:proofErr w:type="spellStart"/>
            <w:r w:rsidRPr="0076288A">
              <w:rPr>
                <w:rFonts w:eastAsia="Calibri"/>
                <w:color w:val="000000" w:themeColor="text1"/>
                <w:sz w:val="20"/>
                <w:szCs w:val="20"/>
                <w:lang w:val="uk-UA"/>
              </w:rPr>
              <w:t>вчинення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правопорушення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пов’язаного</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використанням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дитячої</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праці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чи</w:t>
            </w:r>
            <w:proofErr w:type="spellEnd"/>
            <w:r w:rsidRPr="0076288A">
              <w:rPr>
                <w:rFonts w:eastAsia="Calibri"/>
                <w:color w:val="000000" w:themeColor="text1"/>
                <w:sz w:val="20"/>
                <w:szCs w:val="20"/>
                <w:lang w:val="uk-UA"/>
              </w:rPr>
              <w:t xml:space="preserve"> будь-</w:t>
            </w:r>
            <w:proofErr w:type="spellStart"/>
            <w:r w:rsidRPr="0076288A">
              <w:rPr>
                <w:rFonts w:eastAsia="Calibri"/>
                <w:color w:val="000000" w:themeColor="text1"/>
                <w:sz w:val="20"/>
                <w:szCs w:val="20"/>
                <w:lang w:val="uk-UA"/>
              </w:rPr>
              <w:t>якими</w:t>
            </w:r>
            <w:proofErr w:type="spellEnd"/>
            <w:r w:rsidRPr="0076288A">
              <w:rPr>
                <w:rFonts w:eastAsia="Calibri"/>
                <w:color w:val="000000" w:themeColor="text1"/>
                <w:sz w:val="20"/>
                <w:szCs w:val="20"/>
                <w:lang w:val="uk-UA"/>
              </w:rPr>
              <w:t xml:space="preserve"> формами </w:t>
            </w:r>
            <w:proofErr w:type="spellStart"/>
            <w:r w:rsidRPr="0076288A">
              <w:rPr>
                <w:rFonts w:eastAsia="Calibri"/>
                <w:color w:val="000000" w:themeColor="text1"/>
                <w:sz w:val="20"/>
                <w:szCs w:val="20"/>
                <w:lang w:val="uk-UA"/>
              </w:rPr>
              <w:t>торгівлі</w:t>
            </w:r>
            <w:proofErr w:type="spellEnd"/>
            <w:r w:rsidRPr="0076288A">
              <w:rPr>
                <w:rFonts w:eastAsia="Calibri"/>
                <w:color w:val="000000" w:themeColor="text1"/>
                <w:sz w:val="20"/>
                <w:szCs w:val="20"/>
                <w:lang w:val="uk-UA"/>
              </w:rPr>
              <w:t xml:space="preserve"> людьми.</w:t>
            </w:r>
          </w:p>
          <w:p w14:paraId="2030B6CF" w14:textId="77777777" w:rsidR="0076288A" w:rsidRPr="0076288A" w:rsidRDefault="0076288A" w:rsidP="0076288A">
            <w:pPr>
              <w:widowControl w:val="0"/>
              <w:ind w:firstLine="284"/>
              <w:jc w:val="both"/>
              <w:rPr>
                <w:rFonts w:eastAsia="Calibri"/>
                <w:color w:val="000000" w:themeColor="text1"/>
                <w:sz w:val="20"/>
                <w:szCs w:val="20"/>
                <w:lang w:val="uk-UA"/>
              </w:rPr>
            </w:pPr>
            <w:proofErr w:type="spellStart"/>
            <w:r w:rsidRPr="0076288A">
              <w:rPr>
                <w:rFonts w:eastAsia="Calibri"/>
                <w:color w:val="000000" w:themeColor="text1"/>
                <w:sz w:val="20"/>
                <w:szCs w:val="20"/>
                <w:lang w:val="uk-UA"/>
              </w:rPr>
              <w:t>Замовник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може</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прийняти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рішення</w:t>
            </w:r>
            <w:proofErr w:type="spellEnd"/>
            <w:r w:rsidRPr="0076288A">
              <w:rPr>
                <w:rFonts w:eastAsia="Calibri"/>
                <w:color w:val="000000" w:themeColor="text1"/>
                <w:sz w:val="20"/>
                <w:szCs w:val="20"/>
                <w:lang w:val="uk-UA"/>
              </w:rPr>
              <w:t xml:space="preserve"> про </w:t>
            </w:r>
            <w:proofErr w:type="spellStart"/>
            <w:r w:rsidRPr="0076288A">
              <w:rPr>
                <w:rFonts w:eastAsia="Calibri"/>
                <w:color w:val="000000" w:themeColor="text1"/>
                <w:sz w:val="20"/>
                <w:szCs w:val="20"/>
                <w:lang w:val="uk-UA"/>
              </w:rPr>
              <w:t>відмову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участі</w:t>
            </w:r>
            <w:proofErr w:type="spellEnd"/>
            <w:r w:rsidRPr="0076288A">
              <w:rPr>
                <w:rFonts w:eastAsia="Calibri"/>
                <w:color w:val="000000" w:themeColor="text1"/>
                <w:sz w:val="20"/>
                <w:szCs w:val="20"/>
                <w:lang w:val="uk-UA"/>
              </w:rPr>
              <w:t xml:space="preserve"> у </w:t>
            </w:r>
            <w:proofErr w:type="spellStart"/>
            <w:r w:rsidRPr="0076288A">
              <w:rPr>
                <w:rFonts w:eastAsia="Calibri"/>
                <w:color w:val="000000" w:themeColor="text1"/>
                <w:sz w:val="20"/>
                <w:szCs w:val="20"/>
                <w:lang w:val="uk-UA"/>
              </w:rPr>
              <w:t>відкритих</w:t>
            </w:r>
            <w:proofErr w:type="spellEnd"/>
            <w:r w:rsidRPr="0076288A">
              <w:rPr>
                <w:rFonts w:eastAsia="Calibri"/>
                <w:color w:val="000000" w:themeColor="text1"/>
                <w:sz w:val="20"/>
                <w:szCs w:val="20"/>
                <w:lang w:val="uk-UA"/>
              </w:rPr>
              <w:t xml:space="preserve"> торгах та </w:t>
            </w:r>
            <w:proofErr w:type="spellStart"/>
            <w:r w:rsidRPr="0076288A">
              <w:rPr>
                <w:rFonts w:eastAsia="Calibri"/>
                <w:color w:val="000000" w:themeColor="text1"/>
                <w:sz w:val="20"/>
                <w:szCs w:val="20"/>
                <w:lang w:val="uk-UA"/>
              </w:rPr>
              <w:t>відхилити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тендерну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пропозицію</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учасника</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разі</w:t>
            </w:r>
            <w:proofErr w:type="spellEnd"/>
            <w:r w:rsidRPr="0076288A">
              <w:rPr>
                <w:rFonts w:eastAsia="Calibri"/>
                <w:color w:val="000000" w:themeColor="text1"/>
                <w:sz w:val="20"/>
                <w:szCs w:val="20"/>
                <w:lang w:val="uk-UA"/>
              </w:rPr>
              <w:t xml:space="preserve">, коли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не </w:t>
            </w:r>
            <w:proofErr w:type="spellStart"/>
            <w:r w:rsidRPr="0076288A">
              <w:rPr>
                <w:rFonts w:eastAsia="Calibri"/>
                <w:color w:val="000000" w:themeColor="text1"/>
                <w:sz w:val="20"/>
                <w:szCs w:val="20"/>
                <w:lang w:val="uk-UA"/>
              </w:rPr>
              <w:t>виконав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свої</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зобов’язання</w:t>
            </w:r>
            <w:proofErr w:type="spellEnd"/>
            <w:r w:rsidRPr="0076288A">
              <w:rPr>
                <w:rFonts w:eastAsia="Calibri"/>
                <w:color w:val="000000" w:themeColor="text1"/>
                <w:sz w:val="20"/>
                <w:szCs w:val="20"/>
                <w:lang w:val="uk-UA"/>
              </w:rPr>
              <w:t xml:space="preserve"> за </w:t>
            </w:r>
            <w:proofErr w:type="spellStart"/>
            <w:r w:rsidRPr="0076288A">
              <w:rPr>
                <w:rFonts w:eastAsia="Calibri"/>
                <w:color w:val="000000" w:themeColor="text1"/>
                <w:sz w:val="20"/>
                <w:szCs w:val="20"/>
                <w:lang w:val="uk-UA"/>
              </w:rPr>
              <w:t>раніше</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укладеним</w:t>
            </w:r>
            <w:proofErr w:type="spellEnd"/>
            <w:r w:rsidRPr="0076288A">
              <w:rPr>
                <w:rFonts w:eastAsia="Calibri"/>
                <w:color w:val="000000" w:themeColor="text1"/>
                <w:sz w:val="20"/>
                <w:szCs w:val="20"/>
                <w:lang w:val="uk-UA"/>
              </w:rPr>
              <w:t xml:space="preserve"> договором про </w:t>
            </w:r>
            <w:proofErr w:type="spellStart"/>
            <w:r w:rsidRPr="0076288A">
              <w:rPr>
                <w:rFonts w:eastAsia="Calibri"/>
                <w:color w:val="000000" w:themeColor="text1"/>
                <w:sz w:val="20"/>
                <w:szCs w:val="20"/>
                <w:lang w:val="uk-UA"/>
              </w:rPr>
              <w:t>закупівлю</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із</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цим</w:t>
            </w:r>
            <w:proofErr w:type="spellEnd"/>
            <w:r w:rsidRPr="0076288A">
              <w:rPr>
                <w:rFonts w:eastAsia="Calibri"/>
                <w:color w:val="000000" w:themeColor="text1"/>
                <w:sz w:val="20"/>
                <w:szCs w:val="20"/>
                <w:lang w:val="uk-UA"/>
              </w:rPr>
              <w:t xml:space="preserve"> самим </w:t>
            </w:r>
            <w:proofErr w:type="spellStart"/>
            <w:r w:rsidRPr="0076288A">
              <w:rPr>
                <w:rFonts w:eastAsia="Calibri"/>
                <w:color w:val="000000" w:themeColor="text1"/>
                <w:sz w:val="20"/>
                <w:szCs w:val="20"/>
                <w:lang w:val="uk-UA"/>
              </w:rPr>
              <w:t>Замовником-ініціатором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що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призвело</w:t>
            </w:r>
            <w:proofErr w:type="spellEnd"/>
            <w:r w:rsidRPr="0076288A">
              <w:rPr>
                <w:rFonts w:eastAsia="Calibri"/>
                <w:color w:val="000000" w:themeColor="text1"/>
                <w:sz w:val="20"/>
                <w:szCs w:val="20"/>
                <w:lang w:val="uk-UA"/>
              </w:rPr>
              <w:t xml:space="preserve"> до </w:t>
            </w:r>
            <w:proofErr w:type="spellStart"/>
            <w:r w:rsidRPr="0076288A">
              <w:rPr>
                <w:rFonts w:eastAsia="Calibri"/>
                <w:color w:val="000000" w:themeColor="text1"/>
                <w:sz w:val="20"/>
                <w:szCs w:val="20"/>
                <w:lang w:val="uk-UA"/>
              </w:rPr>
              <w:t>його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дострокового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розірвання</w:t>
            </w:r>
            <w:proofErr w:type="spellEnd"/>
            <w:r w:rsidRPr="0076288A">
              <w:rPr>
                <w:rFonts w:eastAsia="Calibri"/>
                <w:color w:val="000000" w:themeColor="text1"/>
                <w:sz w:val="20"/>
                <w:szCs w:val="20"/>
                <w:lang w:val="uk-UA"/>
              </w:rPr>
              <w:t xml:space="preserve">, і </w:t>
            </w:r>
            <w:proofErr w:type="spellStart"/>
            <w:r w:rsidRPr="0076288A">
              <w:rPr>
                <w:rFonts w:eastAsia="Calibri"/>
                <w:color w:val="000000" w:themeColor="text1"/>
                <w:sz w:val="20"/>
                <w:szCs w:val="20"/>
                <w:lang w:val="uk-UA"/>
              </w:rPr>
              <w:t>було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застосовано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санкції</w:t>
            </w:r>
            <w:proofErr w:type="spellEnd"/>
            <w:r w:rsidRPr="0076288A">
              <w:rPr>
                <w:rFonts w:eastAsia="Calibri"/>
                <w:color w:val="000000" w:themeColor="text1"/>
                <w:sz w:val="20"/>
                <w:szCs w:val="20"/>
                <w:lang w:val="uk-UA"/>
              </w:rPr>
              <w:t xml:space="preserve"> у </w:t>
            </w:r>
            <w:proofErr w:type="spellStart"/>
            <w:r w:rsidRPr="0076288A">
              <w:rPr>
                <w:rFonts w:eastAsia="Calibri"/>
                <w:color w:val="000000" w:themeColor="text1"/>
                <w:sz w:val="20"/>
                <w:szCs w:val="20"/>
                <w:lang w:val="uk-UA"/>
              </w:rPr>
              <w:t>вигляді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штрафів</w:t>
            </w:r>
            <w:proofErr w:type="spellEnd"/>
            <w:r w:rsidRPr="0076288A">
              <w:rPr>
                <w:rFonts w:eastAsia="Calibri"/>
                <w:color w:val="000000" w:themeColor="text1"/>
                <w:sz w:val="20"/>
                <w:szCs w:val="20"/>
                <w:lang w:val="uk-UA"/>
              </w:rPr>
              <w:t xml:space="preserve"> та/</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відшкодування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збитків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протягом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трьох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років</w:t>
            </w:r>
            <w:proofErr w:type="spellEnd"/>
            <w:r w:rsidRPr="0076288A">
              <w:rPr>
                <w:rFonts w:eastAsia="Calibri"/>
                <w:color w:val="000000" w:themeColor="text1"/>
                <w:sz w:val="20"/>
                <w:szCs w:val="20"/>
                <w:lang w:val="uk-UA"/>
              </w:rPr>
              <w:t xml:space="preserve"> з </w:t>
            </w:r>
            <w:proofErr w:type="spellStart"/>
            <w:r w:rsidRPr="0076288A">
              <w:rPr>
                <w:rFonts w:eastAsia="Calibri"/>
                <w:color w:val="000000" w:themeColor="text1"/>
                <w:sz w:val="20"/>
                <w:szCs w:val="20"/>
                <w:lang w:val="uk-UA"/>
              </w:rPr>
              <w:t>дати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дострокового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розірвання</w:t>
            </w:r>
            <w:proofErr w:type="spellEnd"/>
            <w:r w:rsidRPr="0076288A">
              <w:rPr>
                <w:rFonts w:eastAsia="Calibri"/>
                <w:color w:val="000000" w:themeColor="text1"/>
                <w:sz w:val="20"/>
                <w:szCs w:val="20"/>
                <w:lang w:val="uk-UA"/>
              </w:rPr>
              <w:t xml:space="preserve"> такого договору.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що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перебуває</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обставинах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зазначених</w:t>
            </w:r>
            <w:proofErr w:type="spellEnd"/>
            <w:r w:rsidRPr="0076288A">
              <w:rPr>
                <w:rFonts w:eastAsia="Calibri"/>
                <w:color w:val="000000" w:themeColor="text1"/>
                <w:sz w:val="20"/>
                <w:szCs w:val="20"/>
                <w:lang w:val="uk-UA"/>
              </w:rPr>
              <w:t xml:space="preserve"> у </w:t>
            </w:r>
            <w:proofErr w:type="spellStart"/>
            <w:r w:rsidRPr="0076288A">
              <w:rPr>
                <w:rFonts w:eastAsia="Calibri"/>
                <w:color w:val="000000" w:themeColor="text1"/>
                <w:sz w:val="20"/>
                <w:szCs w:val="20"/>
                <w:lang w:val="uk-UA"/>
              </w:rPr>
              <w:t>цьому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абзаці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може</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надати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підтвердження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вжиття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заходів</w:t>
            </w:r>
            <w:proofErr w:type="spellEnd"/>
            <w:r w:rsidRPr="0076288A">
              <w:rPr>
                <w:rFonts w:eastAsia="Calibri"/>
                <w:color w:val="000000" w:themeColor="text1"/>
                <w:sz w:val="20"/>
                <w:szCs w:val="20"/>
                <w:lang w:val="uk-UA"/>
              </w:rPr>
              <w:t xml:space="preserve"> для </w:t>
            </w:r>
            <w:proofErr w:type="spellStart"/>
            <w:r w:rsidRPr="0076288A">
              <w:rPr>
                <w:rFonts w:eastAsia="Calibri"/>
                <w:color w:val="000000" w:themeColor="text1"/>
                <w:sz w:val="20"/>
                <w:szCs w:val="20"/>
                <w:lang w:val="uk-UA"/>
              </w:rPr>
              <w:t>доведення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своєї</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надійності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незважаючи</w:t>
            </w:r>
            <w:proofErr w:type="spellEnd"/>
            <w:r w:rsidRPr="0076288A">
              <w:rPr>
                <w:rFonts w:eastAsia="Calibri"/>
                <w:color w:val="000000" w:themeColor="text1"/>
                <w:sz w:val="20"/>
                <w:szCs w:val="20"/>
                <w:lang w:val="uk-UA"/>
              </w:rPr>
              <w:t xml:space="preserve"> на </w:t>
            </w:r>
            <w:proofErr w:type="spellStart"/>
            <w:r w:rsidRPr="0076288A">
              <w:rPr>
                <w:rFonts w:eastAsia="Calibri"/>
                <w:color w:val="000000" w:themeColor="text1"/>
                <w:sz w:val="20"/>
                <w:szCs w:val="20"/>
                <w:lang w:val="uk-UA"/>
              </w:rPr>
              <w:t>наявність</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відповідної</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підстави</w:t>
            </w:r>
            <w:proofErr w:type="spellEnd"/>
            <w:r w:rsidRPr="0076288A">
              <w:rPr>
                <w:rFonts w:eastAsia="Calibri"/>
                <w:color w:val="000000" w:themeColor="text1"/>
                <w:sz w:val="20"/>
                <w:szCs w:val="20"/>
                <w:lang w:val="uk-UA"/>
              </w:rPr>
              <w:t xml:space="preserve"> для </w:t>
            </w:r>
            <w:proofErr w:type="spellStart"/>
            <w:r w:rsidRPr="0076288A">
              <w:rPr>
                <w:rFonts w:eastAsia="Calibri"/>
                <w:color w:val="000000" w:themeColor="text1"/>
                <w:sz w:val="20"/>
                <w:szCs w:val="20"/>
                <w:lang w:val="uk-UA"/>
              </w:rPr>
              <w:t>відмови</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участі</w:t>
            </w:r>
            <w:proofErr w:type="spellEnd"/>
            <w:r w:rsidRPr="0076288A">
              <w:rPr>
                <w:rFonts w:eastAsia="Calibri"/>
                <w:color w:val="000000" w:themeColor="text1"/>
                <w:sz w:val="20"/>
                <w:szCs w:val="20"/>
                <w:lang w:val="uk-UA"/>
              </w:rPr>
              <w:t xml:space="preserve"> у </w:t>
            </w:r>
            <w:proofErr w:type="spellStart"/>
            <w:r w:rsidRPr="0076288A">
              <w:rPr>
                <w:rFonts w:eastAsia="Calibri"/>
                <w:color w:val="000000" w:themeColor="text1"/>
                <w:sz w:val="20"/>
                <w:szCs w:val="20"/>
                <w:lang w:val="uk-UA"/>
              </w:rPr>
              <w:t>відкритих</w:t>
            </w:r>
            <w:proofErr w:type="spellEnd"/>
            <w:r w:rsidRPr="0076288A">
              <w:rPr>
                <w:rFonts w:eastAsia="Calibri"/>
                <w:color w:val="000000" w:themeColor="text1"/>
                <w:sz w:val="20"/>
                <w:szCs w:val="20"/>
                <w:lang w:val="uk-UA"/>
              </w:rPr>
              <w:t xml:space="preserve"> торгах. Для </w:t>
            </w:r>
            <w:proofErr w:type="spellStart"/>
            <w:r w:rsidRPr="0076288A">
              <w:rPr>
                <w:rFonts w:eastAsia="Calibri"/>
                <w:color w:val="000000" w:themeColor="text1"/>
                <w:sz w:val="20"/>
                <w:szCs w:val="20"/>
                <w:lang w:val="uk-UA"/>
              </w:rPr>
              <w:t>цього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суб’єкт</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господарювання</w:t>
            </w:r>
            <w:proofErr w:type="spellEnd"/>
            <w:r w:rsidRPr="0076288A">
              <w:rPr>
                <w:rFonts w:eastAsia="Calibri"/>
                <w:color w:val="000000" w:themeColor="text1"/>
                <w:sz w:val="20"/>
                <w:szCs w:val="20"/>
                <w:lang w:val="uk-UA"/>
              </w:rPr>
              <w:t xml:space="preserve">) повинен довести, </w:t>
            </w:r>
            <w:proofErr w:type="spellStart"/>
            <w:r w:rsidRPr="0076288A">
              <w:rPr>
                <w:rFonts w:eastAsia="Calibri"/>
                <w:color w:val="000000" w:themeColor="text1"/>
                <w:sz w:val="20"/>
                <w:szCs w:val="20"/>
                <w:lang w:val="uk-UA"/>
              </w:rPr>
              <w:t>що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він</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сплатив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або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зобов’язався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сплатити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відповідні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зобов’язання</w:t>
            </w:r>
            <w:proofErr w:type="spellEnd"/>
            <w:r w:rsidRPr="0076288A">
              <w:rPr>
                <w:rFonts w:eastAsia="Calibri"/>
                <w:color w:val="000000" w:themeColor="text1"/>
                <w:sz w:val="20"/>
                <w:szCs w:val="20"/>
                <w:lang w:val="uk-UA"/>
              </w:rPr>
              <w:t xml:space="preserve"> та </w:t>
            </w:r>
            <w:proofErr w:type="spellStart"/>
            <w:r w:rsidRPr="0076288A">
              <w:rPr>
                <w:rFonts w:eastAsia="Calibri"/>
                <w:color w:val="000000" w:themeColor="text1"/>
                <w:sz w:val="20"/>
                <w:szCs w:val="20"/>
                <w:lang w:val="uk-UA"/>
              </w:rPr>
              <w:t>відшкодування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завданих</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збитків</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Якщо</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Замовник</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вважає</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таке</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підтвердження</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достатнім</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учаснику</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процедури</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 xml:space="preserve"> не </w:t>
            </w:r>
            <w:proofErr w:type="spellStart"/>
            <w:r w:rsidRPr="0076288A">
              <w:rPr>
                <w:rFonts w:eastAsia="Calibri"/>
                <w:color w:val="000000" w:themeColor="text1"/>
                <w:sz w:val="20"/>
                <w:szCs w:val="20"/>
                <w:lang w:val="uk-UA"/>
              </w:rPr>
              <w:t>може</w:t>
            </w:r>
            <w:proofErr w:type="spellEnd"/>
            <w:r w:rsidRPr="0076288A">
              <w:rPr>
                <w:rFonts w:eastAsia="Calibri"/>
                <w:color w:val="000000" w:themeColor="text1"/>
                <w:sz w:val="20"/>
                <w:szCs w:val="20"/>
                <w:lang w:val="uk-UA"/>
              </w:rPr>
              <w:t xml:space="preserve"> бути </w:t>
            </w:r>
            <w:proofErr w:type="spellStart"/>
            <w:r w:rsidRPr="0076288A">
              <w:rPr>
                <w:rFonts w:eastAsia="Calibri"/>
                <w:color w:val="000000" w:themeColor="text1"/>
                <w:sz w:val="20"/>
                <w:szCs w:val="20"/>
                <w:lang w:val="uk-UA"/>
              </w:rPr>
              <w:t>відмовлено</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участі</w:t>
            </w:r>
            <w:proofErr w:type="spellEnd"/>
            <w:r w:rsidRPr="0076288A">
              <w:rPr>
                <w:rFonts w:eastAsia="Calibri"/>
                <w:color w:val="000000" w:themeColor="text1"/>
                <w:sz w:val="20"/>
                <w:szCs w:val="20"/>
                <w:lang w:val="uk-UA"/>
              </w:rPr>
              <w:t xml:space="preserve"> в </w:t>
            </w:r>
            <w:proofErr w:type="spellStart"/>
            <w:r w:rsidRPr="0076288A">
              <w:rPr>
                <w:rFonts w:eastAsia="Calibri"/>
                <w:color w:val="000000" w:themeColor="text1"/>
                <w:sz w:val="20"/>
                <w:szCs w:val="20"/>
                <w:lang w:val="uk-UA"/>
              </w:rPr>
              <w:t>процедурі</w:t>
            </w:r>
            <w:proofErr w:type="spellEnd"/>
            <w:r w:rsidRPr="0076288A">
              <w:rPr>
                <w:rFonts w:eastAsia="Calibri"/>
                <w:color w:val="000000" w:themeColor="text1"/>
                <w:sz w:val="20"/>
                <w:szCs w:val="20"/>
                <w:lang w:val="uk-UA"/>
              </w:rPr>
              <w:t xml:space="preserve"> </w:t>
            </w:r>
            <w:proofErr w:type="spellStart"/>
            <w:r w:rsidRPr="0076288A">
              <w:rPr>
                <w:rFonts w:eastAsia="Calibri"/>
                <w:color w:val="000000" w:themeColor="text1"/>
                <w:sz w:val="20"/>
                <w:szCs w:val="20"/>
                <w:lang w:val="uk-UA"/>
              </w:rPr>
              <w:t>закупівлі</w:t>
            </w:r>
            <w:proofErr w:type="spellEnd"/>
            <w:r w:rsidRPr="0076288A">
              <w:rPr>
                <w:rFonts w:eastAsia="Calibri"/>
                <w:color w:val="000000" w:themeColor="text1"/>
                <w:sz w:val="20"/>
                <w:szCs w:val="20"/>
                <w:lang w:val="uk-UA"/>
              </w:rPr>
              <w:t>.</w:t>
            </w:r>
          </w:p>
          <w:p w14:paraId="2900A559" w14:textId="47AA348B" w:rsidR="003164DB" w:rsidRPr="0076288A" w:rsidRDefault="0076288A" w:rsidP="0076288A">
            <w:pPr>
              <w:pStyle w:val="11"/>
              <w:shd w:val="clear" w:color="auto" w:fill="FFFFFF"/>
              <w:jc w:val="both"/>
              <w:rPr>
                <w:rFonts w:ascii="Times New Roman" w:hAnsi="Times New Roman" w:cs="Times New Roman"/>
                <w:color w:val="000000" w:themeColor="text1"/>
              </w:rPr>
            </w:pPr>
            <w:r w:rsidRPr="0076288A">
              <w:rPr>
                <w:rFonts w:ascii="Times New Roman" w:hAnsi="Times New Roman" w:cs="Times New Roman"/>
                <w:color w:val="000000" w:themeColor="text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w:t>
            </w:r>
            <w:hyperlink r:id="rId16" w:tgtFrame="_blank" w:history="1">
              <w:r w:rsidRPr="0076288A">
                <w:rPr>
                  <w:rFonts w:ascii="Times New Roman" w:hAnsi="Times New Roman" w:cs="Times New Roman"/>
                </w:rPr>
                <w:t>Законом України</w:t>
              </w:r>
            </w:hyperlink>
            <w:r w:rsidRPr="0076288A">
              <w:rPr>
                <w:rFonts w:ascii="Times New Roman" w:hAnsi="Times New Roman" w:cs="Times New Roman"/>
                <w:color w:val="000000" w:themeColor="text1"/>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6288A">
              <w:rPr>
                <w:rFonts w:ascii="Times New Roman" w:hAnsi="Times New Roman" w:cs="Times New Roman"/>
                <w:color w:val="000000" w:themeColor="text1"/>
              </w:rPr>
              <w:t>закупівель</w:t>
            </w:r>
            <w:proofErr w:type="spellEnd"/>
            <w:r w:rsidRPr="0076288A">
              <w:rPr>
                <w:rFonts w:ascii="Times New Roman" w:hAnsi="Times New Roman" w:cs="Times New Roman"/>
                <w:color w:val="000000" w:themeColor="text1"/>
              </w:rPr>
              <w:t xml:space="preserve"> шляхом обміну інформацією з іншими державними системами та реєстрами.</w:t>
            </w:r>
          </w:p>
        </w:tc>
      </w:tr>
      <w:tr w:rsidR="0076288A" w:rsidRPr="0076288A" w14:paraId="556EE985" w14:textId="77777777" w:rsidTr="000009C7">
        <w:trPr>
          <w:trHeight w:val="2018"/>
          <w:jc w:val="center"/>
        </w:trPr>
        <w:tc>
          <w:tcPr>
            <w:tcW w:w="570" w:type="dxa"/>
          </w:tcPr>
          <w:p w14:paraId="190454F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6</w:t>
            </w:r>
          </w:p>
        </w:tc>
        <w:tc>
          <w:tcPr>
            <w:tcW w:w="3437" w:type="dxa"/>
          </w:tcPr>
          <w:p w14:paraId="563BFF9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56C818D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характеристикам предмета закупівлі, у тому числі відповідну технічну специфікацію та підтвердження іншим вимогам до предмета закупівлі, установленим замовником в Додатку 1 до тендерної документації, включаючи всі документи що вимагаються у даному додатку.</w:t>
            </w:r>
          </w:p>
        </w:tc>
      </w:tr>
      <w:tr w:rsidR="0076288A" w:rsidRPr="0076288A" w14:paraId="51D36579" w14:textId="77777777" w:rsidTr="000009C7">
        <w:trPr>
          <w:trHeight w:val="567"/>
          <w:jc w:val="center"/>
        </w:trPr>
        <w:tc>
          <w:tcPr>
            <w:tcW w:w="570" w:type="dxa"/>
          </w:tcPr>
          <w:p w14:paraId="1B016A3C"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7</w:t>
            </w:r>
          </w:p>
        </w:tc>
        <w:tc>
          <w:tcPr>
            <w:tcW w:w="3437" w:type="dxa"/>
          </w:tcPr>
          <w:p w14:paraId="20554E4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Інформація про маркування, протоколи випробувань або сертифікати, що підтверджують відповідність предмета закупівлі </w:t>
            </w:r>
            <w:r w:rsidRPr="0076288A">
              <w:rPr>
                <w:rFonts w:ascii="Times New Roman" w:hAnsi="Times New Roman" w:cs="Times New Roman"/>
                <w:b/>
                <w:color w:val="000000" w:themeColor="text1"/>
              </w:rPr>
              <w:lastRenderedPageBreak/>
              <w:t>встановленим замовником вимогам (у разі потреби)</w:t>
            </w:r>
          </w:p>
        </w:tc>
        <w:tc>
          <w:tcPr>
            <w:tcW w:w="5989" w:type="dxa"/>
          </w:tcPr>
          <w:p w14:paraId="03A7A78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lastRenderedPageBreak/>
              <w:t>Не передбачено</w:t>
            </w:r>
          </w:p>
        </w:tc>
      </w:tr>
      <w:tr w:rsidR="0076288A" w:rsidRPr="0076288A" w14:paraId="32CB2877" w14:textId="77777777" w:rsidTr="000009C7">
        <w:trPr>
          <w:trHeight w:val="522"/>
          <w:jc w:val="center"/>
        </w:trPr>
        <w:tc>
          <w:tcPr>
            <w:tcW w:w="570" w:type="dxa"/>
          </w:tcPr>
          <w:p w14:paraId="35E8B4F7"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8</w:t>
            </w:r>
          </w:p>
        </w:tc>
        <w:tc>
          <w:tcPr>
            <w:tcW w:w="3437" w:type="dxa"/>
          </w:tcPr>
          <w:p w14:paraId="3B7331AF" w14:textId="77777777" w:rsidR="003164DB" w:rsidRPr="0076288A" w:rsidRDefault="003164DB" w:rsidP="000009C7">
            <w:pPr>
              <w:pStyle w:val="11"/>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субпідрядника/співвиконавця (у випадку закупівлі робіт чи послуг)</w:t>
            </w:r>
          </w:p>
          <w:p w14:paraId="4D45EB21" w14:textId="77777777" w:rsidR="003164DB" w:rsidRPr="0076288A" w:rsidRDefault="003164DB" w:rsidP="000009C7">
            <w:pPr>
              <w:pStyle w:val="11"/>
              <w:widowControl w:val="0"/>
              <w:rPr>
                <w:rFonts w:ascii="Times New Roman" w:hAnsi="Times New Roman" w:cs="Times New Roman"/>
                <w:color w:val="000000" w:themeColor="text1"/>
              </w:rPr>
            </w:pPr>
          </w:p>
        </w:tc>
        <w:tc>
          <w:tcPr>
            <w:tcW w:w="5989" w:type="dxa"/>
          </w:tcPr>
          <w:p w14:paraId="0E5A21B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6288A" w:rsidRPr="0076288A" w14:paraId="4DA568AF" w14:textId="77777777" w:rsidTr="000009C7">
        <w:trPr>
          <w:trHeight w:val="522"/>
          <w:jc w:val="center"/>
        </w:trPr>
        <w:tc>
          <w:tcPr>
            <w:tcW w:w="570" w:type="dxa"/>
          </w:tcPr>
          <w:p w14:paraId="36DC3AAB"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9</w:t>
            </w:r>
          </w:p>
        </w:tc>
        <w:tc>
          <w:tcPr>
            <w:tcW w:w="3437" w:type="dxa"/>
          </w:tcPr>
          <w:p w14:paraId="39C3790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Унесення змін або відкликання тендерної пропозиції учасником</w:t>
            </w:r>
          </w:p>
        </w:tc>
        <w:tc>
          <w:tcPr>
            <w:tcW w:w="5989" w:type="dxa"/>
          </w:tcPr>
          <w:p w14:paraId="1B05EEC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88A" w:rsidRPr="0076288A" w14:paraId="7314B42D" w14:textId="77777777" w:rsidTr="000009C7">
        <w:trPr>
          <w:trHeight w:val="522"/>
          <w:jc w:val="center"/>
        </w:trPr>
        <w:tc>
          <w:tcPr>
            <w:tcW w:w="9996" w:type="dxa"/>
            <w:gridSpan w:val="3"/>
            <w:shd w:val="clear" w:color="auto" w:fill="A5A5A5"/>
            <w:vAlign w:val="center"/>
          </w:tcPr>
          <w:p w14:paraId="5DADE41A" w14:textId="77777777" w:rsidR="003164DB" w:rsidRPr="0076288A" w:rsidRDefault="003164DB" w:rsidP="000009C7">
            <w:pPr>
              <w:pStyle w:val="11"/>
              <w:widowControl w:val="0"/>
              <w:ind w:hanging="23"/>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IV. Подання та розкриття тендерної пропозиції</w:t>
            </w:r>
          </w:p>
        </w:tc>
      </w:tr>
      <w:tr w:rsidR="0076288A" w:rsidRPr="0076288A" w14:paraId="007C6CEB" w14:textId="77777777" w:rsidTr="000009C7">
        <w:trPr>
          <w:trHeight w:val="522"/>
          <w:jc w:val="center"/>
        </w:trPr>
        <w:tc>
          <w:tcPr>
            <w:tcW w:w="570" w:type="dxa"/>
          </w:tcPr>
          <w:p w14:paraId="7C51106A"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4CEFAC4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Кінцевий строк подання тендерної пропозиції</w:t>
            </w:r>
          </w:p>
        </w:tc>
        <w:tc>
          <w:tcPr>
            <w:tcW w:w="5989" w:type="dxa"/>
          </w:tcPr>
          <w:p w14:paraId="21B08CFD" w14:textId="77777777" w:rsidR="003164DB" w:rsidRPr="0076288A" w:rsidRDefault="003164DB" w:rsidP="003164DB">
            <w:pPr>
              <w:pStyle w:val="11"/>
              <w:widowControl w:val="0"/>
              <w:numPr>
                <w:ilvl w:val="1"/>
                <w:numId w:val="7"/>
              </w:numPr>
              <w:ind w:left="0" w:firstLine="0"/>
              <w:jc w:val="both"/>
              <w:rPr>
                <w:rFonts w:ascii="Times New Roman" w:hAnsi="Times New Roman" w:cs="Times New Roman"/>
                <w:b/>
                <w:color w:val="000000" w:themeColor="text1"/>
              </w:rPr>
            </w:pPr>
            <w:r w:rsidRPr="0076288A">
              <w:rPr>
                <w:rFonts w:ascii="Times New Roman" w:hAnsi="Times New Roman" w:cs="Times New Roman"/>
                <w:color w:val="000000" w:themeColor="text1"/>
              </w:rPr>
              <w:t>Кінцевий строк подання тендерних пропозицій:</w:t>
            </w:r>
          </w:p>
          <w:p w14:paraId="0D1D890D" w14:textId="04263167" w:rsidR="003164DB" w:rsidRPr="0076288A" w:rsidRDefault="0076288A" w:rsidP="000009C7">
            <w:pPr>
              <w:pStyle w:val="11"/>
              <w:widowControl w:val="0"/>
              <w:rPr>
                <w:rFonts w:ascii="Times New Roman" w:hAnsi="Times New Roman" w:cs="Times New Roman"/>
                <w:b/>
                <w:color w:val="000000" w:themeColor="text1"/>
              </w:rPr>
            </w:pPr>
            <w:r w:rsidRPr="0076288A">
              <w:rPr>
                <w:rFonts w:ascii="Times New Roman" w:hAnsi="Times New Roman" w:cs="Times New Roman"/>
                <w:b/>
                <w:color w:val="000000" w:themeColor="text1"/>
              </w:rPr>
              <w:t>19</w:t>
            </w:r>
            <w:r w:rsidR="003164DB" w:rsidRPr="0076288A">
              <w:rPr>
                <w:rFonts w:ascii="Times New Roman" w:hAnsi="Times New Roman" w:cs="Times New Roman"/>
                <w:b/>
                <w:color w:val="000000" w:themeColor="text1"/>
              </w:rPr>
              <w:t>.01.202</w:t>
            </w:r>
            <w:r w:rsidR="00C86F3B" w:rsidRPr="0076288A">
              <w:rPr>
                <w:rFonts w:ascii="Times New Roman" w:hAnsi="Times New Roman" w:cs="Times New Roman"/>
                <w:b/>
                <w:color w:val="000000" w:themeColor="text1"/>
              </w:rPr>
              <w:t>4</w:t>
            </w:r>
            <w:r w:rsidR="003164DB" w:rsidRPr="0076288A">
              <w:rPr>
                <w:rFonts w:ascii="Times New Roman" w:hAnsi="Times New Roman" w:cs="Times New Roman"/>
                <w:b/>
                <w:color w:val="000000" w:themeColor="text1"/>
              </w:rPr>
              <w:t xml:space="preserve"> року</w:t>
            </w:r>
          </w:p>
          <w:p w14:paraId="411F619C" w14:textId="77777777" w:rsidR="003164DB" w:rsidRPr="0076288A" w:rsidRDefault="003164DB" w:rsidP="003164DB">
            <w:pPr>
              <w:pStyle w:val="11"/>
              <w:widowControl w:val="0"/>
              <w:numPr>
                <w:ilvl w:val="1"/>
                <w:numId w:val="7"/>
              </w:numPr>
              <w:ind w:left="0" w:firstLine="0"/>
              <w:jc w:val="both"/>
              <w:rPr>
                <w:rFonts w:ascii="Times New Roman" w:hAnsi="Times New Roman" w:cs="Times New Roman"/>
                <w:color w:val="000000" w:themeColor="text1"/>
              </w:rPr>
            </w:pPr>
            <w:r w:rsidRPr="0076288A">
              <w:rPr>
                <w:rFonts w:ascii="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6BF065C0" w14:textId="77777777" w:rsidR="003164DB" w:rsidRPr="0076288A" w:rsidRDefault="003164DB" w:rsidP="003164DB">
            <w:pPr>
              <w:pStyle w:val="11"/>
              <w:widowControl w:val="0"/>
              <w:numPr>
                <w:ilvl w:val="1"/>
                <w:numId w:val="7"/>
              </w:numPr>
              <w:ind w:left="0" w:firstLine="0"/>
              <w:jc w:val="both"/>
              <w:rPr>
                <w:rFonts w:ascii="Times New Roman" w:hAnsi="Times New Roman" w:cs="Times New Roman"/>
                <w:color w:val="000000" w:themeColor="text1"/>
              </w:rPr>
            </w:pPr>
            <w:r w:rsidRPr="0076288A">
              <w:rPr>
                <w:rFonts w:ascii="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6288A" w:rsidRPr="0076288A" w14:paraId="01DC2F57" w14:textId="77777777" w:rsidTr="000009C7">
        <w:trPr>
          <w:trHeight w:val="522"/>
          <w:jc w:val="center"/>
        </w:trPr>
        <w:tc>
          <w:tcPr>
            <w:tcW w:w="570" w:type="dxa"/>
          </w:tcPr>
          <w:p w14:paraId="406B11B8"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2</w:t>
            </w:r>
          </w:p>
        </w:tc>
        <w:tc>
          <w:tcPr>
            <w:tcW w:w="3437" w:type="dxa"/>
          </w:tcPr>
          <w:p w14:paraId="669388F9"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Дата та час розкриття тендерної пропозиції</w:t>
            </w:r>
          </w:p>
        </w:tc>
        <w:tc>
          <w:tcPr>
            <w:tcW w:w="5989" w:type="dxa"/>
          </w:tcPr>
          <w:p w14:paraId="44FAA88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F20F8D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F8601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698A834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Розмір мінімального кроку пониження ціни під час електронного аукціону складає – 0,5 відсотка від очікуваної вартості закупівлі.</w:t>
            </w:r>
          </w:p>
        </w:tc>
      </w:tr>
      <w:tr w:rsidR="0076288A" w:rsidRPr="0076288A" w14:paraId="5BB7FF8B" w14:textId="77777777" w:rsidTr="000009C7">
        <w:trPr>
          <w:trHeight w:val="522"/>
          <w:jc w:val="center"/>
        </w:trPr>
        <w:tc>
          <w:tcPr>
            <w:tcW w:w="9996" w:type="dxa"/>
            <w:gridSpan w:val="3"/>
            <w:shd w:val="clear" w:color="auto" w:fill="A5A5A5"/>
            <w:vAlign w:val="center"/>
          </w:tcPr>
          <w:p w14:paraId="7710D493"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V. Оцінка тендерної пропозиції</w:t>
            </w:r>
          </w:p>
        </w:tc>
      </w:tr>
      <w:tr w:rsidR="0076288A" w:rsidRPr="0076288A" w14:paraId="30E75FC5" w14:textId="77777777" w:rsidTr="000009C7">
        <w:trPr>
          <w:trHeight w:val="522"/>
          <w:jc w:val="center"/>
        </w:trPr>
        <w:tc>
          <w:tcPr>
            <w:tcW w:w="570" w:type="dxa"/>
          </w:tcPr>
          <w:p w14:paraId="3CD356E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12B8D859"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5989" w:type="dxa"/>
          </w:tcPr>
          <w:p w14:paraId="5850834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CA3149"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bCs/>
                <w:color w:val="000000" w:themeColor="text1"/>
              </w:rPr>
              <w:t>1.2.</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Єдиним критерієм оцінки згідно даної процедури відкритих торгів є ціна (питома вага критерію – 100%).</w:t>
            </w:r>
            <w:r w:rsidRPr="0076288A">
              <w:rPr>
                <w:rFonts w:ascii="Times New Roman" w:hAnsi="Times New Roman" w:cs="Times New Roman"/>
                <w:color w:val="000000" w:themeColor="text1"/>
              </w:rPr>
              <w:t xml:space="preserve"> </w:t>
            </w:r>
          </w:p>
          <w:p w14:paraId="1ED1913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8BCC0B2"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rPr>
              <w:t>1.3. До оцінки тендерних пропозицій приймається сума</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що становить загальну вартість тендерної пропозиції</w:t>
            </w:r>
            <w:r w:rsidRPr="0076288A">
              <w:rPr>
                <w:rFonts w:ascii="Times New Roman" w:hAnsi="Times New Roman" w:cs="Times New Roman"/>
                <w:color w:val="000000" w:themeColor="text1"/>
              </w:rPr>
              <w:t xml:space="preserve"> кожного окремого учасника, розрахована з урахуванням вимог щодо </w:t>
            </w:r>
            <w:r w:rsidRPr="0076288A">
              <w:rPr>
                <w:rFonts w:ascii="Times New Roman" w:hAnsi="Times New Roman" w:cs="Times New Roman"/>
                <w:color w:val="000000" w:themeColor="text1"/>
              </w:rPr>
              <w:lastRenderedPageBreak/>
              <w:t xml:space="preserve">технічних, якісних та кількісних характеристик предмету закупівлі, визначених цією документацією, </w:t>
            </w:r>
            <w:r w:rsidRPr="0076288A">
              <w:rPr>
                <w:rFonts w:ascii="Times New Roman" w:hAnsi="Times New Roman" w:cs="Times New Roman"/>
                <w:b/>
                <w:color w:val="000000" w:themeColor="text1"/>
              </w:rPr>
              <w:t>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C39651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Учасник процедури закупівлі визначає ціну на послуги, які він пропонує надати за договором про закупівлю, з урахуванням податків і зборів (обов’язкових платежів), що сплачуються або мають бути сплачені учасником процедури закупівлі. </w:t>
            </w:r>
            <w:proofErr w:type="spellStart"/>
            <w:r w:rsidRPr="0076288A">
              <w:rPr>
                <w:rFonts w:ascii="Times New Roman" w:hAnsi="Times New Roman" w:cs="Times New Roman"/>
                <w:color w:val="000000" w:themeColor="text1"/>
              </w:rPr>
              <w:t>Дo</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кiнцeвoї</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вapтoстi</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пpoпoзицiї</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включaються</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усi</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витpaти</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учaсникa</w:t>
            </w:r>
            <w:proofErr w:type="spellEnd"/>
            <w:r w:rsidRPr="0076288A">
              <w:rPr>
                <w:rFonts w:ascii="Times New Roman" w:hAnsi="Times New Roman" w:cs="Times New Roman"/>
                <w:color w:val="000000" w:themeColor="text1"/>
              </w:rPr>
              <w:t xml:space="preserve">, в </w:t>
            </w:r>
            <w:proofErr w:type="spellStart"/>
            <w:r w:rsidRPr="0076288A">
              <w:rPr>
                <w:rFonts w:ascii="Times New Roman" w:hAnsi="Times New Roman" w:cs="Times New Roman"/>
                <w:color w:val="000000" w:themeColor="text1"/>
              </w:rPr>
              <w:t>тoму</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числi</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пpямi</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витpaти</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нaклaднi</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витpaти</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тa</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пpибутoк</w:t>
            </w:r>
            <w:proofErr w:type="spellEnd"/>
            <w:r w:rsidRPr="0076288A">
              <w:rPr>
                <w:rFonts w:ascii="Times New Roman" w:hAnsi="Times New Roman" w:cs="Times New Roman"/>
                <w:color w:val="000000" w:themeColor="text1"/>
              </w:rPr>
              <w:t xml:space="preserve">, який </w:t>
            </w:r>
            <w:proofErr w:type="spellStart"/>
            <w:r w:rsidRPr="0076288A">
              <w:rPr>
                <w:rFonts w:ascii="Times New Roman" w:hAnsi="Times New Roman" w:cs="Times New Roman"/>
                <w:color w:val="000000" w:themeColor="text1"/>
              </w:rPr>
              <w:t>учaсник</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плaнує</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oдepжaти</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пpи</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викoнaннi</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дoгoвopу</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Нeвpaхoвaнi</w:t>
            </w:r>
            <w:proofErr w:type="spellEnd"/>
            <w:r w:rsidRPr="0076288A">
              <w:rPr>
                <w:rFonts w:ascii="Times New Roman" w:hAnsi="Times New Roman" w:cs="Times New Roman"/>
                <w:color w:val="000000" w:themeColor="text1"/>
              </w:rPr>
              <w:t xml:space="preserve"> у </w:t>
            </w:r>
            <w:proofErr w:type="spellStart"/>
            <w:r w:rsidRPr="0076288A">
              <w:rPr>
                <w:rFonts w:ascii="Times New Roman" w:hAnsi="Times New Roman" w:cs="Times New Roman"/>
                <w:color w:val="000000" w:themeColor="text1"/>
              </w:rPr>
              <w:t>зaгaльнiй</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цiнi</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витpaти</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oплaчувaтися</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Зaмoвникoм</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oкpeмo</w:t>
            </w:r>
            <w:proofErr w:type="spellEnd"/>
            <w:r w:rsidRPr="0076288A">
              <w:rPr>
                <w:rFonts w:ascii="Times New Roman" w:hAnsi="Times New Roman" w:cs="Times New Roman"/>
                <w:color w:val="000000" w:themeColor="text1"/>
              </w:rPr>
              <w:t xml:space="preserve"> </w:t>
            </w:r>
            <w:proofErr w:type="spellStart"/>
            <w:r w:rsidRPr="0076288A">
              <w:rPr>
                <w:rFonts w:ascii="Times New Roman" w:hAnsi="Times New Roman" w:cs="Times New Roman"/>
                <w:color w:val="000000" w:themeColor="text1"/>
              </w:rPr>
              <w:t>нe</w:t>
            </w:r>
            <w:proofErr w:type="spellEnd"/>
            <w:r w:rsidRPr="0076288A">
              <w:rPr>
                <w:rFonts w:ascii="Times New Roman" w:hAnsi="Times New Roman" w:cs="Times New Roman"/>
                <w:color w:val="000000" w:themeColor="text1"/>
              </w:rPr>
              <w:t xml:space="preserve"> будуть. </w:t>
            </w:r>
          </w:p>
        </w:tc>
      </w:tr>
      <w:tr w:rsidR="0076288A" w:rsidRPr="0076288A" w14:paraId="613B3DEF" w14:textId="77777777" w:rsidTr="000009C7">
        <w:trPr>
          <w:trHeight w:val="522"/>
          <w:jc w:val="center"/>
        </w:trPr>
        <w:tc>
          <w:tcPr>
            <w:tcW w:w="570" w:type="dxa"/>
          </w:tcPr>
          <w:p w14:paraId="3751E88D"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2</w:t>
            </w:r>
          </w:p>
        </w:tc>
        <w:tc>
          <w:tcPr>
            <w:tcW w:w="3437" w:type="dxa"/>
          </w:tcPr>
          <w:p w14:paraId="5C5336D9" w14:textId="77777777" w:rsidR="003164DB" w:rsidRPr="0076288A" w:rsidRDefault="003164DB" w:rsidP="000009C7">
            <w:pPr>
              <w:pStyle w:val="11"/>
              <w:shd w:val="clear" w:color="auto" w:fill="FFFFFF"/>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7F6C0390" w14:textId="77777777" w:rsidR="003164DB" w:rsidRPr="0076288A" w:rsidRDefault="003164DB" w:rsidP="000009C7">
            <w:pPr>
              <w:jc w:val="both"/>
              <w:rPr>
                <w:color w:val="000000" w:themeColor="text1"/>
                <w:sz w:val="20"/>
                <w:szCs w:val="20"/>
                <w:lang w:val="uk-UA"/>
              </w:rPr>
            </w:pPr>
            <w:r w:rsidRPr="0076288A">
              <w:rPr>
                <w:color w:val="000000" w:themeColor="text1"/>
                <w:sz w:val="20"/>
                <w:szCs w:val="20"/>
                <w:lang w:val="uk-UA"/>
              </w:rPr>
              <w:t>2.1. Відповідно до ч. 2 ст. 22 Закону, допущення учасниками формальних (несуттєвих) помилок не призводить до відхилення тендерної пропозиції.</w:t>
            </w:r>
          </w:p>
          <w:p w14:paraId="6DD19841" w14:textId="77777777" w:rsidR="003164DB" w:rsidRPr="0076288A" w:rsidRDefault="003164DB" w:rsidP="000009C7">
            <w:pPr>
              <w:jc w:val="both"/>
              <w:rPr>
                <w:color w:val="000000" w:themeColor="text1"/>
                <w:sz w:val="20"/>
                <w:szCs w:val="20"/>
                <w:lang w:val="uk-UA"/>
              </w:rPr>
            </w:pPr>
            <w:r w:rsidRPr="0076288A">
              <w:rPr>
                <w:color w:val="000000" w:themeColor="text1"/>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1CCAFA04" w14:textId="77777777" w:rsidR="003164DB" w:rsidRPr="0076288A" w:rsidRDefault="003164DB" w:rsidP="000009C7">
            <w:pPr>
              <w:pStyle w:val="24"/>
              <w:shd w:val="clear" w:color="auto" w:fill="FFFFFF"/>
              <w:spacing w:line="240" w:lineRule="auto"/>
              <w:jc w:val="both"/>
              <w:rPr>
                <w:rFonts w:ascii="Times New Roman" w:hAnsi="Times New Roman" w:cs="Times New Roman"/>
                <w:color w:val="000000" w:themeColor="text1"/>
                <w:sz w:val="20"/>
                <w:szCs w:val="20"/>
                <w:lang w:val="uk-UA"/>
              </w:rPr>
            </w:pPr>
            <w:r w:rsidRPr="0076288A">
              <w:rPr>
                <w:rFonts w:ascii="Times New Roman" w:hAnsi="Times New Roman" w:cs="Times New Roman"/>
                <w:color w:val="000000" w:themeColor="text1"/>
                <w:sz w:val="20"/>
                <w:szCs w:val="20"/>
                <w:lang w:val="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31E61D6E" w14:textId="77777777" w:rsidR="003164DB" w:rsidRPr="0076288A" w:rsidRDefault="003164DB" w:rsidP="000009C7">
            <w:pPr>
              <w:contextualSpacing/>
              <w:jc w:val="both"/>
              <w:rPr>
                <w:color w:val="000000" w:themeColor="text1"/>
                <w:sz w:val="20"/>
                <w:szCs w:val="20"/>
                <w:lang w:val="uk-UA"/>
              </w:rPr>
            </w:pPr>
            <w:r w:rsidRPr="0076288A">
              <w:rPr>
                <w:color w:val="000000" w:themeColor="text1"/>
                <w:sz w:val="20"/>
                <w:szCs w:val="20"/>
                <w:lang w:val="uk-UA"/>
              </w:rPr>
              <w:t>Перелік та приклади формальних помилок:</w:t>
            </w:r>
          </w:p>
          <w:p w14:paraId="6403E4B8" w14:textId="77777777" w:rsidR="003164DB" w:rsidRPr="0076288A" w:rsidRDefault="003164DB" w:rsidP="000009C7">
            <w:pPr>
              <w:contextualSpacing/>
              <w:jc w:val="both"/>
              <w:rPr>
                <w:color w:val="000000" w:themeColor="text1"/>
                <w:sz w:val="20"/>
                <w:szCs w:val="20"/>
                <w:lang w:val="uk-UA"/>
              </w:rPr>
            </w:pPr>
            <w:bookmarkStart w:id="10" w:name="bssPhr17"/>
            <w:bookmarkStart w:id="11" w:name="dfascnp1bk"/>
            <w:bookmarkEnd w:id="10"/>
            <w:bookmarkEnd w:id="11"/>
            <w:r w:rsidRPr="0076288A">
              <w:rPr>
                <w:color w:val="000000" w:themeColor="text1"/>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14:paraId="046A45EF" w14:textId="77777777" w:rsidR="003164DB" w:rsidRPr="0076288A" w:rsidRDefault="003164DB" w:rsidP="000009C7">
            <w:pPr>
              <w:contextualSpacing/>
              <w:jc w:val="both"/>
              <w:rPr>
                <w:color w:val="000000" w:themeColor="text1"/>
                <w:sz w:val="20"/>
                <w:szCs w:val="20"/>
                <w:lang w:val="uk-UA"/>
              </w:rPr>
            </w:pPr>
            <w:bookmarkStart w:id="12" w:name="bssPhr18"/>
            <w:bookmarkStart w:id="13" w:name="dfasnapfhr"/>
            <w:bookmarkEnd w:id="12"/>
            <w:bookmarkEnd w:id="13"/>
            <w:r w:rsidRPr="0076288A">
              <w:rPr>
                <w:color w:val="000000" w:themeColor="text1"/>
                <w:sz w:val="20"/>
                <w:szCs w:val="20"/>
                <w:lang w:val="uk-UA"/>
              </w:rPr>
              <w:t xml:space="preserve">уживання великої літери (наприклад у назві підприємства замість ТОВ «Назва підприємства» - </w:t>
            </w:r>
            <w:proofErr w:type="spellStart"/>
            <w:r w:rsidRPr="0076288A">
              <w:rPr>
                <w:color w:val="000000" w:themeColor="text1"/>
                <w:sz w:val="20"/>
                <w:szCs w:val="20"/>
                <w:lang w:val="uk-UA"/>
              </w:rPr>
              <w:t>тов</w:t>
            </w:r>
            <w:proofErr w:type="spellEnd"/>
            <w:r w:rsidRPr="0076288A">
              <w:rPr>
                <w:color w:val="000000" w:themeColor="text1"/>
                <w:sz w:val="20"/>
                <w:szCs w:val="20"/>
                <w:lang w:val="uk-UA"/>
              </w:rPr>
              <w:t xml:space="preserve"> «назва підприємства»);</w:t>
            </w:r>
          </w:p>
          <w:p w14:paraId="7C098231" w14:textId="77777777" w:rsidR="003164DB" w:rsidRPr="0076288A" w:rsidRDefault="003164DB" w:rsidP="000009C7">
            <w:pPr>
              <w:contextualSpacing/>
              <w:jc w:val="both"/>
              <w:rPr>
                <w:color w:val="000000" w:themeColor="text1"/>
                <w:sz w:val="20"/>
                <w:szCs w:val="20"/>
                <w:lang w:val="uk-UA"/>
              </w:rPr>
            </w:pPr>
            <w:bookmarkStart w:id="14" w:name="bssPhr19"/>
            <w:bookmarkStart w:id="15" w:name="dfaskp3k0y"/>
            <w:bookmarkEnd w:id="14"/>
            <w:bookmarkEnd w:id="15"/>
            <w:r w:rsidRPr="0076288A">
              <w:rPr>
                <w:color w:val="000000" w:themeColor="text1"/>
                <w:sz w:val="20"/>
                <w:szCs w:val="20"/>
                <w:lang w:val="uk-UA"/>
              </w:rPr>
              <w:t>уживання розділових знаків та відмінювання слів у реченні (наприклад відсутність двокрапки після узагальнюючого слова «…повідомляю наступне фізична особа, яка є учасником, не була засуджена за злочин…»; 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13D47DA0" w14:textId="77777777" w:rsidR="003164DB" w:rsidRPr="0076288A" w:rsidRDefault="003164DB" w:rsidP="000009C7">
            <w:pPr>
              <w:contextualSpacing/>
              <w:jc w:val="both"/>
              <w:rPr>
                <w:color w:val="000000" w:themeColor="text1"/>
                <w:sz w:val="20"/>
                <w:szCs w:val="20"/>
                <w:lang w:val="uk-UA"/>
              </w:rPr>
            </w:pPr>
            <w:bookmarkStart w:id="16" w:name="bssPhr20"/>
            <w:bookmarkStart w:id="17" w:name="dfaswwgti3"/>
            <w:bookmarkEnd w:id="16"/>
            <w:bookmarkEnd w:id="17"/>
            <w:r w:rsidRPr="0076288A">
              <w:rPr>
                <w:color w:val="000000" w:themeColor="text1"/>
                <w:sz w:val="20"/>
                <w:szCs w:val="20"/>
                <w:lang w:val="uk-UA"/>
              </w:rPr>
              <w:t>використання слова або мовного звороту, запозичених з іншої мови (наприклад замість слова «наказ» вживається слово «приказ»);</w:t>
            </w:r>
          </w:p>
          <w:p w14:paraId="59E42549" w14:textId="77777777" w:rsidR="003164DB" w:rsidRPr="0076288A" w:rsidRDefault="003164DB" w:rsidP="000009C7">
            <w:pPr>
              <w:contextualSpacing/>
              <w:jc w:val="both"/>
              <w:rPr>
                <w:color w:val="000000" w:themeColor="text1"/>
                <w:sz w:val="20"/>
                <w:szCs w:val="20"/>
                <w:lang w:val="uk-UA"/>
              </w:rPr>
            </w:pPr>
            <w:bookmarkStart w:id="18" w:name="bssPhr21"/>
            <w:bookmarkStart w:id="19" w:name="dfas1boivt"/>
            <w:bookmarkEnd w:id="18"/>
            <w:bookmarkEnd w:id="19"/>
            <w:r w:rsidRPr="0076288A">
              <w:rPr>
                <w:color w:val="000000" w:themeColor="text1"/>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якщо в документі посилаючись на номер оголошення замість UA-2020-01-01-000000-b зазначено UA-2020-01-01-000002-b);</w:t>
            </w:r>
          </w:p>
          <w:p w14:paraId="20774A46" w14:textId="77777777" w:rsidR="003164DB" w:rsidRPr="0076288A" w:rsidRDefault="003164DB" w:rsidP="000009C7">
            <w:pPr>
              <w:contextualSpacing/>
              <w:jc w:val="both"/>
              <w:rPr>
                <w:color w:val="000000" w:themeColor="text1"/>
                <w:sz w:val="20"/>
                <w:szCs w:val="20"/>
                <w:lang w:val="uk-UA"/>
              </w:rPr>
            </w:pPr>
            <w:bookmarkStart w:id="20" w:name="bssPhr22"/>
            <w:bookmarkStart w:id="21" w:name="dfasfbrtd5"/>
            <w:bookmarkEnd w:id="20"/>
            <w:bookmarkEnd w:id="21"/>
            <w:r w:rsidRPr="0076288A">
              <w:rPr>
                <w:color w:val="000000" w:themeColor="text1"/>
                <w:sz w:val="20"/>
                <w:szCs w:val="20"/>
                <w:lang w:val="uk-UA"/>
              </w:rPr>
              <w:t>застосування правил переносу частини слова з рядка в рядок (наприклад, якщо слово «підприємство» перенесено не за правилами переносу, а наступним чином: «пі-</w:t>
            </w:r>
            <w:proofErr w:type="spellStart"/>
            <w:r w:rsidRPr="0076288A">
              <w:rPr>
                <w:color w:val="000000" w:themeColor="text1"/>
                <w:sz w:val="20"/>
                <w:szCs w:val="20"/>
                <w:lang w:val="uk-UA"/>
              </w:rPr>
              <w:t>дприємство</w:t>
            </w:r>
            <w:proofErr w:type="spellEnd"/>
            <w:r w:rsidRPr="0076288A">
              <w:rPr>
                <w:color w:val="000000" w:themeColor="text1"/>
                <w:sz w:val="20"/>
                <w:szCs w:val="20"/>
                <w:lang w:val="uk-UA"/>
              </w:rPr>
              <w:t>»);</w:t>
            </w:r>
          </w:p>
          <w:p w14:paraId="1B69105C" w14:textId="77777777" w:rsidR="003164DB" w:rsidRPr="0076288A" w:rsidRDefault="003164DB" w:rsidP="000009C7">
            <w:pPr>
              <w:contextualSpacing/>
              <w:jc w:val="both"/>
              <w:rPr>
                <w:color w:val="000000" w:themeColor="text1"/>
                <w:sz w:val="20"/>
                <w:szCs w:val="20"/>
                <w:lang w:val="uk-UA"/>
              </w:rPr>
            </w:pPr>
            <w:bookmarkStart w:id="22" w:name="bssPhr23"/>
            <w:bookmarkStart w:id="23" w:name="dfas8z7cbv"/>
            <w:bookmarkEnd w:id="22"/>
            <w:bookmarkEnd w:id="23"/>
            <w:r w:rsidRPr="0076288A">
              <w:rPr>
                <w:color w:val="000000" w:themeColor="text1"/>
                <w:sz w:val="20"/>
                <w:szCs w:val="20"/>
                <w:lang w:val="uk-UA"/>
              </w:rPr>
              <w:t xml:space="preserve">написання слів разом та/або окремо, та/або через дефіс (наприклад, якщо словосполучення «будь-який» написано «будь який або </w:t>
            </w:r>
            <w:proofErr w:type="spellStart"/>
            <w:r w:rsidRPr="0076288A">
              <w:rPr>
                <w:color w:val="000000" w:themeColor="text1"/>
                <w:sz w:val="20"/>
                <w:szCs w:val="20"/>
                <w:lang w:val="uk-UA"/>
              </w:rPr>
              <w:t>будьякий</w:t>
            </w:r>
            <w:proofErr w:type="spellEnd"/>
            <w:r w:rsidRPr="0076288A">
              <w:rPr>
                <w:color w:val="000000" w:themeColor="text1"/>
                <w:sz w:val="20"/>
                <w:szCs w:val="20"/>
                <w:lang w:val="uk-UA"/>
              </w:rPr>
              <w:t>»);</w:t>
            </w:r>
          </w:p>
          <w:p w14:paraId="28A5645A" w14:textId="77777777" w:rsidR="003164DB" w:rsidRPr="0076288A" w:rsidRDefault="003164DB" w:rsidP="000009C7">
            <w:pPr>
              <w:contextualSpacing/>
              <w:jc w:val="both"/>
              <w:rPr>
                <w:color w:val="000000" w:themeColor="text1"/>
                <w:sz w:val="20"/>
                <w:szCs w:val="20"/>
                <w:lang w:val="uk-UA"/>
              </w:rPr>
            </w:pPr>
            <w:bookmarkStart w:id="24" w:name="bssPhr24"/>
            <w:bookmarkStart w:id="25" w:name="dfasimafvb"/>
            <w:bookmarkEnd w:id="24"/>
            <w:bookmarkEnd w:id="25"/>
            <w:r w:rsidRPr="0076288A">
              <w:rPr>
                <w:color w:val="000000" w:themeColor="text1"/>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p>
          <w:p w14:paraId="6C079CBF" w14:textId="77777777" w:rsidR="003164DB" w:rsidRPr="0076288A" w:rsidRDefault="003164DB" w:rsidP="000009C7">
            <w:pPr>
              <w:contextualSpacing/>
              <w:jc w:val="both"/>
              <w:rPr>
                <w:color w:val="000000" w:themeColor="text1"/>
                <w:sz w:val="20"/>
                <w:szCs w:val="20"/>
                <w:lang w:val="uk-UA"/>
              </w:rPr>
            </w:pPr>
            <w:bookmarkStart w:id="26" w:name="bssPhr25"/>
            <w:bookmarkStart w:id="27" w:name="dfas0igd34"/>
            <w:bookmarkEnd w:id="26"/>
            <w:bookmarkEnd w:id="27"/>
            <w:r w:rsidRPr="0076288A">
              <w:rPr>
                <w:color w:val="000000" w:themeColor="text1"/>
                <w:sz w:val="20"/>
                <w:szCs w:val="20"/>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76288A">
              <w:rPr>
                <w:color w:val="000000" w:themeColor="text1"/>
                <w:sz w:val="20"/>
                <w:szCs w:val="20"/>
                <w:lang w:val="uk-UA"/>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замість «Тендерна пропозиція» учасником унесена інформація «</w:t>
            </w:r>
            <w:proofErr w:type="spellStart"/>
            <w:r w:rsidRPr="0076288A">
              <w:rPr>
                <w:color w:val="000000" w:themeColor="text1"/>
                <w:sz w:val="20"/>
                <w:szCs w:val="20"/>
                <w:lang w:val="uk-UA"/>
              </w:rPr>
              <w:t>Тнедерна</w:t>
            </w:r>
            <w:proofErr w:type="spellEnd"/>
            <w:r w:rsidRPr="0076288A">
              <w:rPr>
                <w:color w:val="000000" w:themeColor="text1"/>
                <w:sz w:val="20"/>
                <w:szCs w:val="20"/>
                <w:lang w:val="uk-UA"/>
              </w:rPr>
              <w:t xml:space="preserve"> </w:t>
            </w:r>
            <w:proofErr w:type="spellStart"/>
            <w:r w:rsidRPr="0076288A">
              <w:rPr>
                <w:color w:val="000000" w:themeColor="text1"/>
                <w:sz w:val="20"/>
                <w:szCs w:val="20"/>
                <w:lang w:val="uk-UA"/>
              </w:rPr>
              <w:t>порпозиція</w:t>
            </w:r>
            <w:proofErr w:type="spellEnd"/>
            <w:r w:rsidRPr="0076288A">
              <w:rPr>
                <w:color w:val="000000" w:themeColor="text1"/>
                <w:sz w:val="20"/>
                <w:szCs w:val="20"/>
                <w:lang w:val="uk-UA"/>
              </w:rPr>
              <w:t>»).</w:t>
            </w:r>
          </w:p>
          <w:p w14:paraId="7B15333C" w14:textId="77777777" w:rsidR="003164DB" w:rsidRPr="0076288A" w:rsidRDefault="003164DB" w:rsidP="000009C7">
            <w:pPr>
              <w:contextualSpacing/>
              <w:jc w:val="both"/>
              <w:rPr>
                <w:color w:val="000000" w:themeColor="text1"/>
                <w:sz w:val="20"/>
                <w:szCs w:val="20"/>
                <w:lang w:val="uk-UA"/>
              </w:rPr>
            </w:pPr>
            <w:bookmarkStart w:id="28" w:name="bssPhr26"/>
            <w:bookmarkStart w:id="29" w:name="dfas1bc6ua"/>
            <w:bookmarkEnd w:id="28"/>
            <w:bookmarkEnd w:id="29"/>
            <w:r w:rsidRPr="0076288A">
              <w:rPr>
                <w:color w:val="000000" w:themeColor="text1"/>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якщо поданий документ замість назви «Довідка», як вимагалось Замовником, називається «Інформація»).</w:t>
            </w:r>
          </w:p>
          <w:p w14:paraId="775B7BB4" w14:textId="77777777" w:rsidR="003164DB" w:rsidRPr="0076288A" w:rsidRDefault="003164DB" w:rsidP="000009C7">
            <w:pPr>
              <w:contextualSpacing/>
              <w:jc w:val="both"/>
              <w:rPr>
                <w:color w:val="000000" w:themeColor="text1"/>
                <w:sz w:val="20"/>
                <w:szCs w:val="20"/>
                <w:lang w:val="uk-UA"/>
              </w:rPr>
            </w:pPr>
            <w:bookmarkStart w:id="30" w:name="bssPhr27"/>
            <w:bookmarkStart w:id="31" w:name="dfasye4ub0"/>
            <w:bookmarkEnd w:id="30"/>
            <w:bookmarkEnd w:id="31"/>
            <w:r w:rsidRPr="0076288A">
              <w:rPr>
                <w:color w:val="000000" w:themeColor="text1"/>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підпис учасника на копії статуту підприємства міститься не на кожній сторінці).</w:t>
            </w:r>
          </w:p>
          <w:p w14:paraId="0BA5B2C9" w14:textId="77777777" w:rsidR="003164DB" w:rsidRPr="0076288A" w:rsidRDefault="003164DB" w:rsidP="000009C7">
            <w:pPr>
              <w:contextualSpacing/>
              <w:jc w:val="both"/>
              <w:rPr>
                <w:color w:val="000000" w:themeColor="text1"/>
                <w:sz w:val="20"/>
                <w:szCs w:val="20"/>
                <w:lang w:val="uk-UA"/>
              </w:rPr>
            </w:pPr>
            <w:bookmarkStart w:id="32" w:name="bssPhr28"/>
            <w:bookmarkStart w:id="33" w:name="dfassceqcl"/>
            <w:bookmarkEnd w:id="32"/>
            <w:bookmarkEnd w:id="33"/>
            <w:r w:rsidRPr="0076288A">
              <w:rPr>
                <w:color w:val="000000" w:themeColor="text1"/>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p>
          <w:p w14:paraId="6EC88F60" w14:textId="77777777" w:rsidR="003164DB" w:rsidRPr="0076288A" w:rsidRDefault="003164DB" w:rsidP="000009C7">
            <w:pPr>
              <w:contextualSpacing/>
              <w:jc w:val="both"/>
              <w:rPr>
                <w:color w:val="000000" w:themeColor="text1"/>
                <w:sz w:val="20"/>
                <w:szCs w:val="20"/>
                <w:lang w:val="uk-UA"/>
              </w:rPr>
            </w:pPr>
            <w:bookmarkStart w:id="34" w:name="bssPhr29"/>
            <w:bookmarkStart w:id="35" w:name="dfasfax9pq"/>
            <w:bookmarkEnd w:id="34"/>
            <w:bookmarkEnd w:id="35"/>
            <w:r w:rsidRPr="0076288A">
              <w:rPr>
                <w:color w:val="000000" w:themeColor="text1"/>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p>
          <w:p w14:paraId="1F314539" w14:textId="77777777" w:rsidR="003164DB" w:rsidRPr="0076288A" w:rsidRDefault="003164DB" w:rsidP="000009C7">
            <w:pPr>
              <w:contextualSpacing/>
              <w:jc w:val="both"/>
              <w:rPr>
                <w:color w:val="000000" w:themeColor="text1"/>
                <w:sz w:val="20"/>
                <w:szCs w:val="20"/>
                <w:lang w:val="uk-UA"/>
              </w:rPr>
            </w:pPr>
            <w:bookmarkStart w:id="36" w:name="bssPhr30"/>
            <w:bookmarkStart w:id="37" w:name="dfasnd5bni"/>
            <w:bookmarkEnd w:id="36"/>
            <w:bookmarkEnd w:id="37"/>
            <w:r w:rsidRPr="0076288A">
              <w:rPr>
                <w:color w:val="000000" w:themeColor="text1"/>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якщо документ «довідка про досвід виконання аналогічного договору» не містить вихідного номера).</w:t>
            </w:r>
          </w:p>
          <w:p w14:paraId="40394C30" w14:textId="77777777" w:rsidR="003164DB" w:rsidRPr="0076288A" w:rsidRDefault="003164DB" w:rsidP="000009C7">
            <w:pPr>
              <w:contextualSpacing/>
              <w:jc w:val="both"/>
              <w:rPr>
                <w:color w:val="000000" w:themeColor="text1"/>
                <w:sz w:val="20"/>
                <w:szCs w:val="20"/>
                <w:lang w:val="uk-UA"/>
              </w:rPr>
            </w:pPr>
            <w:bookmarkStart w:id="38" w:name="bssPhr31"/>
            <w:bookmarkStart w:id="39" w:name="dfasipfkh5"/>
            <w:bookmarkEnd w:id="38"/>
            <w:bookmarkEnd w:id="39"/>
            <w:r w:rsidRPr="0076288A">
              <w:rPr>
                <w:color w:val="000000" w:themeColor="text1"/>
                <w:sz w:val="20"/>
                <w:szCs w:val="20"/>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w:t>
            </w:r>
            <w:proofErr w:type="spellStart"/>
            <w:r w:rsidRPr="0076288A">
              <w:rPr>
                <w:color w:val="000000" w:themeColor="text1"/>
                <w:sz w:val="20"/>
                <w:szCs w:val="20"/>
                <w:lang w:val="uk-UA"/>
              </w:rPr>
              <w:t>скано</w:t>
            </w:r>
            <w:proofErr w:type="spellEnd"/>
          </w:p>
          <w:p w14:paraId="712C94EB" w14:textId="77777777" w:rsidR="003164DB" w:rsidRPr="0076288A" w:rsidRDefault="003164DB" w:rsidP="000009C7">
            <w:pPr>
              <w:contextualSpacing/>
              <w:jc w:val="both"/>
              <w:rPr>
                <w:color w:val="000000" w:themeColor="text1"/>
                <w:sz w:val="20"/>
                <w:szCs w:val="20"/>
                <w:lang w:val="uk-UA"/>
              </w:rPr>
            </w:pPr>
            <w:proofErr w:type="spellStart"/>
            <w:r w:rsidRPr="0076288A">
              <w:rPr>
                <w:color w:val="000000" w:themeColor="text1"/>
                <w:sz w:val="20"/>
                <w:szCs w:val="20"/>
                <w:lang w:val="uk-UA"/>
              </w:rPr>
              <w:t>вана</w:t>
            </w:r>
            <w:proofErr w:type="spellEnd"/>
            <w:r w:rsidRPr="0076288A">
              <w:rPr>
                <w:color w:val="000000" w:themeColor="text1"/>
                <w:sz w:val="20"/>
                <w:szCs w:val="20"/>
                <w:lang w:val="uk-UA"/>
              </w:rPr>
              <w:t xml:space="preserve"> копія електронного документу «витяг з Єдиного державного реєстру юридичних осіб, фізичних осіб-підприємців та громадських формувань»).</w:t>
            </w:r>
          </w:p>
          <w:p w14:paraId="5659E026" w14:textId="77777777" w:rsidR="003164DB" w:rsidRPr="0076288A" w:rsidRDefault="003164DB" w:rsidP="000009C7">
            <w:pPr>
              <w:contextualSpacing/>
              <w:jc w:val="both"/>
              <w:rPr>
                <w:color w:val="000000" w:themeColor="text1"/>
                <w:sz w:val="20"/>
                <w:szCs w:val="20"/>
                <w:lang w:val="uk-UA"/>
              </w:rPr>
            </w:pPr>
            <w:bookmarkStart w:id="40" w:name="bssPhr32"/>
            <w:bookmarkStart w:id="41" w:name="dfaswkrxv1"/>
            <w:bookmarkEnd w:id="40"/>
            <w:bookmarkEnd w:id="41"/>
            <w:r w:rsidRPr="0076288A">
              <w:rPr>
                <w:color w:val="000000" w:themeColor="text1"/>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F8F77B" w14:textId="77777777" w:rsidR="003164DB" w:rsidRPr="0076288A" w:rsidRDefault="003164DB" w:rsidP="000009C7">
            <w:pPr>
              <w:contextualSpacing/>
              <w:jc w:val="both"/>
              <w:rPr>
                <w:color w:val="000000" w:themeColor="text1"/>
                <w:sz w:val="20"/>
                <w:szCs w:val="20"/>
                <w:lang w:val="uk-UA"/>
              </w:rPr>
            </w:pPr>
            <w:bookmarkStart w:id="42" w:name="bssPhr33"/>
            <w:bookmarkStart w:id="43" w:name="dfasgxss5p"/>
            <w:bookmarkEnd w:id="42"/>
            <w:bookmarkEnd w:id="43"/>
            <w:r w:rsidRPr="0076288A">
              <w:rPr>
                <w:color w:val="000000" w:themeColor="text1"/>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p>
          <w:p w14:paraId="7A3B162D" w14:textId="77777777" w:rsidR="003164DB" w:rsidRPr="0076288A" w:rsidRDefault="003164DB" w:rsidP="000009C7">
            <w:pPr>
              <w:contextualSpacing/>
              <w:jc w:val="both"/>
              <w:rPr>
                <w:color w:val="000000" w:themeColor="text1"/>
                <w:sz w:val="20"/>
                <w:szCs w:val="20"/>
                <w:lang w:val="uk-UA"/>
              </w:rPr>
            </w:pPr>
            <w:bookmarkStart w:id="44" w:name="bssPhr34"/>
            <w:bookmarkStart w:id="45" w:name="dfaspkwvuk"/>
            <w:bookmarkEnd w:id="44"/>
            <w:bookmarkEnd w:id="45"/>
            <w:r w:rsidRPr="0076288A">
              <w:rPr>
                <w:color w:val="000000" w:themeColor="text1"/>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якщо учасником вказана сума «1101 (одна тисяча сто одинадцять)» при цьому сума 1111 є вірною).</w:t>
            </w:r>
          </w:p>
          <w:p w14:paraId="47CEBD26" w14:textId="77777777" w:rsidR="003164DB" w:rsidRPr="0076288A" w:rsidRDefault="003164DB" w:rsidP="000009C7">
            <w:pPr>
              <w:pStyle w:val="11"/>
              <w:shd w:val="clear" w:color="auto" w:fill="FFFFFF"/>
              <w:jc w:val="both"/>
              <w:rPr>
                <w:rFonts w:ascii="Times New Roman" w:hAnsi="Times New Roman" w:cs="Times New Roman"/>
                <w:color w:val="000000" w:themeColor="text1"/>
              </w:rPr>
            </w:pPr>
            <w:bookmarkStart w:id="46" w:name="bssPhr35"/>
            <w:bookmarkStart w:id="47" w:name="dfasun2viw"/>
            <w:bookmarkEnd w:id="46"/>
            <w:bookmarkEnd w:id="47"/>
            <w:r w:rsidRPr="0076288A">
              <w:rPr>
                <w:rFonts w:ascii="Times New Roman" w:hAnsi="Times New Roman" w:cs="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76288A">
              <w:rPr>
                <w:rFonts w:ascii="Times New Roman" w:hAnsi="Times New Roman" w:cs="Times New Roman"/>
                <w:color w:val="000000" w:themeColor="text1"/>
              </w:rPr>
              <w:lastRenderedPageBreak/>
              <w:t>документації, при цьому такий формат документа забезпечує можливість його перегляду (наприклад, якщо замість звичного формату «..</w:t>
            </w:r>
            <w:proofErr w:type="spellStart"/>
            <w:r w:rsidRPr="0076288A">
              <w:rPr>
                <w:rFonts w:ascii="Times New Roman" w:hAnsi="Times New Roman" w:cs="Times New Roman"/>
                <w:color w:val="000000" w:themeColor="text1"/>
              </w:rPr>
              <w:t>pdf</w:t>
            </w:r>
            <w:proofErr w:type="spellEnd"/>
            <w:r w:rsidRPr="0076288A">
              <w:rPr>
                <w:rFonts w:ascii="Times New Roman" w:hAnsi="Times New Roman" w:cs="Times New Roman"/>
                <w:color w:val="000000" w:themeColor="text1"/>
              </w:rPr>
              <w:t>.» документ завантажено в форматі «..doc</w:t>
            </w:r>
          </w:p>
        </w:tc>
      </w:tr>
      <w:tr w:rsidR="0076288A" w:rsidRPr="0076288A" w14:paraId="1D586410" w14:textId="77777777" w:rsidTr="000009C7">
        <w:trPr>
          <w:trHeight w:val="522"/>
          <w:jc w:val="center"/>
        </w:trPr>
        <w:tc>
          <w:tcPr>
            <w:tcW w:w="570" w:type="dxa"/>
          </w:tcPr>
          <w:p w14:paraId="38C3DF94"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3</w:t>
            </w:r>
          </w:p>
        </w:tc>
        <w:tc>
          <w:tcPr>
            <w:tcW w:w="3437" w:type="dxa"/>
          </w:tcPr>
          <w:p w14:paraId="4D64FDD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Інша інформація</w:t>
            </w:r>
          </w:p>
        </w:tc>
        <w:tc>
          <w:tcPr>
            <w:tcW w:w="5989" w:type="dxa"/>
          </w:tcPr>
          <w:p w14:paraId="366C03F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3.1. </w:t>
            </w:r>
            <w:r w:rsidRPr="0076288A">
              <w:rPr>
                <w:rFonts w:ascii="Times New Roman" w:hAnsi="Times New Roman" w:cs="Times New Roman"/>
                <w:b/>
                <w:color w:val="000000" w:themeColor="text1"/>
              </w:rPr>
              <w:t>Згідно п. 3 ч. 1 ст. 1 Закону аномально низька ціна тендерної пропозиції (далі - аномально низька ціна</w:t>
            </w:r>
            <w:r w:rsidRPr="0076288A">
              <w:rPr>
                <w:rFonts w:ascii="Times New Roman" w:hAnsi="Times New Roman" w:cs="Times New Roman"/>
                <w:color w:val="000000" w:themeColor="text1"/>
              </w:rPr>
              <w:t>)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8E0FE2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3.2. </w:t>
            </w:r>
            <w:r w:rsidRPr="0076288A">
              <w:rPr>
                <w:rFonts w:ascii="Times New Roman" w:hAnsi="Times New Roman" w:cs="Times New Roman"/>
                <w:b/>
                <w:color w:val="000000" w:themeColor="text1"/>
              </w:rPr>
              <w:t xml:space="preserve">Учасник, який надав найбільш економічно вигідну тендерну пропозицію, що є аномально низькою, </w:t>
            </w:r>
            <w:r w:rsidRPr="0076288A">
              <w:rPr>
                <w:rFonts w:ascii="Times New Roman" w:hAnsi="Times New Roman" w:cs="Times New Roman"/>
                <w:b/>
                <w:color w:val="000000" w:themeColor="text1"/>
                <w:u w:val="single"/>
              </w:rPr>
              <w:t>повинен надати протягом одного робочого дня з дня визначення найбільш економічно вигідної тендерної пропозиції</w:t>
            </w:r>
            <w:r w:rsidRPr="0076288A">
              <w:rPr>
                <w:rFonts w:ascii="Times New Roman" w:hAnsi="Times New Roman" w:cs="Times New Roman"/>
                <w:b/>
                <w:color w:val="000000" w:themeColor="text1"/>
              </w:rPr>
              <w:t xml:space="preserve"> обґрунтування в довільній формі щодо цін або вартості відповідних товарів, робіт чи послуг тендерної пропозиції.</w:t>
            </w:r>
          </w:p>
          <w:p w14:paraId="1A834629"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u w:val="single"/>
              </w:rPr>
              <w:t>Замовник може відхилити аномально низьку тендерну пропозицію</w:t>
            </w:r>
            <w:r w:rsidRPr="0076288A">
              <w:rPr>
                <w:rFonts w:ascii="Times New Roman" w:hAnsi="Times New Roman" w:cs="Times New Roman"/>
                <w:b/>
                <w:color w:val="000000" w:themeColor="text1"/>
              </w:rPr>
              <w:t xml:space="preserve">, у разі якщо учасник </w:t>
            </w:r>
            <w:r w:rsidRPr="0076288A">
              <w:rPr>
                <w:rFonts w:ascii="Times New Roman" w:hAnsi="Times New Roman" w:cs="Times New Roman"/>
                <w:b/>
                <w:color w:val="000000" w:themeColor="text1"/>
                <w:u w:val="single"/>
              </w:rPr>
              <w:t>не надав належного обґрунтування</w:t>
            </w:r>
            <w:r w:rsidRPr="0076288A">
              <w:rPr>
                <w:rFonts w:ascii="Times New Roman" w:hAnsi="Times New Roman" w:cs="Times New Roman"/>
                <w:b/>
                <w:color w:val="000000" w:themeColor="text1"/>
              </w:rPr>
              <w:t xml:space="preserve"> вказаної у ній ціни </w:t>
            </w:r>
            <w:r w:rsidRPr="0076288A">
              <w:rPr>
                <w:rFonts w:ascii="Times New Roman" w:hAnsi="Times New Roman" w:cs="Times New Roman"/>
                <w:b/>
                <w:color w:val="000000" w:themeColor="text1"/>
                <w:u w:val="single"/>
              </w:rPr>
              <w:t>або</w:t>
            </w:r>
            <w:r w:rsidRPr="0076288A">
              <w:rPr>
                <w:rFonts w:ascii="Times New Roman" w:hAnsi="Times New Roman" w:cs="Times New Roman"/>
                <w:b/>
                <w:color w:val="000000" w:themeColor="text1"/>
              </w:rPr>
              <w:t xml:space="preserve"> вартості, та відхиляє аномально низьку тендерну пропозицію </w:t>
            </w:r>
            <w:r w:rsidRPr="0076288A">
              <w:rPr>
                <w:rFonts w:ascii="Times New Roman" w:hAnsi="Times New Roman" w:cs="Times New Roman"/>
                <w:b/>
                <w:color w:val="000000" w:themeColor="text1"/>
                <w:u w:val="single"/>
              </w:rPr>
              <w:t>у разі ненадходження такого обґрунтування протягом строку, визначеного згідно цього пункту.</w:t>
            </w:r>
          </w:p>
          <w:p w14:paraId="39274F8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Обґрунтування аномально низької тендерної пропозиції може містити інформацію про:</w:t>
            </w:r>
          </w:p>
          <w:p w14:paraId="34222C6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E0E672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9970C3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 отримання учасником державної допомоги згідно із законодавством.</w:t>
            </w:r>
          </w:p>
          <w:p w14:paraId="22BB9E4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3.3. </w:t>
            </w:r>
            <w:r w:rsidRPr="0076288A">
              <w:rPr>
                <w:rFonts w:ascii="Times New Roman" w:hAnsi="Times New Roman" w:cs="Times New Roman"/>
                <w:b/>
                <w:color w:val="000000" w:themeColor="text1"/>
              </w:rPr>
              <w:t>Якщо замовником</w:t>
            </w:r>
            <w:r w:rsidRPr="0076288A">
              <w:rPr>
                <w:rFonts w:ascii="Times New Roman" w:hAnsi="Times New Roman" w:cs="Times New Roman"/>
                <w:color w:val="000000" w:themeColor="text1"/>
              </w:rPr>
              <w:t xml:space="preserve"> під час розгляду тендерної пропозиції учасника </w:t>
            </w:r>
            <w:r w:rsidRPr="0076288A">
              <w:rPr>
                <w:rFonts w:ascii="Times New Roman" w:hAnsi="Times New Roman" w:cs="Times New Roman"/>
                <w:b/>
                <w:color w:val="000000" w:themeColor="text1"/>
              </w:rPr>
              <w:t>виявлено невідповідності</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в інформації</w:t>
            </w:r>
            <w:r w:rsidRPr="0076288A">
              <w:rPr>
                <w:rFonts w:ascii="Times New Roman" w:hAnsi="Times New Roman" w:cs="Times New Roman"/>
                <w:color w:val="000000" w:themeColor="text1"/>
              </w:rPr>
              <w:t xml:space="preserve"> та/або документах, що подані учасником у </w:t>
            </w:r>
            <w:r w:rsidRPr="0076288A">
              <w:rPr>
                <w:rFonts w:ascii="Times New Roman" w:hAnsi="Times New Roman" w:cs="Times New Roman"/>
                <w:b/>
                <w:color w:val="000000" w:themeColor="text1"/>
              </w:rPr>
              <w:t>тендерній пропозиції</w:t>
            </w:r>
            <w:r w:rsidRPr="0076288A">
              <w:rPr>
                <w:rFonts w:ascii="Times New Roman" w:hAnsi="Times New Roman" w:cs="Times New Roman"/>
                <w:color w:val="000000" w:themeColor="text1"/>
              </w:rPr>
              <w:t xml:space="preserve"> та/або подання яких вимагалось тендерною документацією, </w:t>
            </w:r>
            <w:r w:rsidRPr="0076288A">
              <w:rPr>
                <w:rFonts w:ascii="Times New Roman" w:hAnsi="Times New Roman" w:cs="Times New Roman"/>
                <w:b/>
                <w:color w:val="000000" w:themeColor="text1"/>
              </w:rPr>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w:t>
            </w:r>
            <w:r w:rsidRPr="0076288A">
              <w:rPr>
                <w:rFonts w:ascii="Times New Roman" w:hAnsi="Times New Roman" w:cs="Times New Roman"/>
                <w:color w:val="000000" w:themeColor="text1"/>
              </w:rPr>
              <w:t>в електронній системі закупівель.</w:t>
            </w:r>
          </w:p>
          <w:p w14:paraId="12B3C18B" w14:textId="77777777" w:rsidR="003164DB" w:rsidRPr="0076288A" w:rsidRDefault="003164DB" w:rsidP="000009C7">
            <w:pPr>
              <w:pStyle w:val="11"/>
              <w:widowControl w:val="0"/>
              <w:jc w:val="both"/>
              <w:rPr>
                <w:rFonts w:ascii="Times New Roman" w:hAnsi="Times New Roman" w:cs="Times New Roman"/>
                <w:b/>
                <w:color w:val="000000" w:themeColor="text1"/>
                <w:u w:val="single"/>
              </w:rPr>
            </w:pPr>
            <w:r w:rsidRPr="0076288A">
              <w:rPr>
                <w:rFonts w:ascii="Times New Roman" w:hAnsi="Times New Roman" w:cs="Times New Roman"/>
                <w:b/>
                <w:color w:val="000000" w:themeColor="text1"/>
                <w:u w:val="single"/>
              </w:rPr>
              <w:t>Замовник розміщує повідомлення з вимогою про усунення невідповідностей в інформації та/або документах:</w:t>
            </w:r>
          </w:p>
          <w:p w14:paraId="1514AA5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1) що підтверджують відповідність учасника процедури закупівлі кваліфікаційним критеріям відповідно </w:t>
            </w:r>
            <w:r w:rsidRPr="0076288A">
              <w:rPr>
                <w:rFonts w:ascii="Times New Roman" w:hAnsi="Times New Roman" w:cs="Times New Roman"/>
                <w:b/>
                <w:color w:val="000000" w:themeColor="text1"/>
              </w:rPr>
              <w:t>до статті 16 Закону</w:t>
            </w:r>
            <w:r w:rsidRPr="0076288A">
              <w:rPr>
                <w:rFonts w:ascii="Times New Roman" w:hAnsi="Times New Roman" w:cs="Times New Roman"/>
                <w:color w:val="000000" w:themeColor="text1"/>
              </w:rPr>
              <w:t>;</w:t>
            </w:r>
          </w:p>
          <w:p w14:paraId="54D8ACD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 </w:t>
            </w:r>
            <w:r w:rsidRPr="0076288A">
              <w:rPr>
                <w:rFonts w:ascii="Times New Roman" w:hAnsi="Times New Roman" w:cs="Times New Roman"/>
                <w:b/>
                <w:color w:val="000000" w:themeColor="text1"/>
              </w:rPr>
              <w:t>на підтвердження права підпису</w:t>
            </w:r>
            <w:r w:rsidRPr="0076288A">
              <w:rPr>
                <w:rFonts w:ascii="Times New Roman" w:hAnsi="Times New Roman" w:cs="Times New Roman"/>
                <w:color w:val="000000" w:themeColor="text1"/>
              </w:rPr>
              <w:t xml:space="preserve"> тендерної пропозиції та/або договору про закупівлю.</w:t>
            </w:r>
          </w:p>
          <w:p w14:paraId="176AB182" w14:textId="77777777" w:rsidR="003164DB" w:rsidRPr="0076288A" w:rsidRDefault="003164DB" w:rsidP="000009C7">
            <w:pPr>
              <w:pStyle w:val="11"/>
              <w:widowControl w:val="0"/>
              <w:jc w:val="both"/>
              <w:rPr>
                <w:rFonts w:ascii="Times New Roman" w:hAnsi="Times New Roman" w:cs="Times New Roman"/>
                <w:b/>
                <w:color w:val="000000" w:themeColor="text1"/>
                <w:u w:val="single"/>
              </w:rPr>
            </w:pPr>
            <w:r w:rsidRPr="0076288A">
              <w:rPr>
                <w:rFonts w:ascii="Times New Roman" w:hAnsi="Times New Roman" w:cs="Times New Roman"/>
                <w:b/>
                <w:color w:val="000000" w:themeColor="text1"/>
                <w:u w:val="single"/>
              </w:rPr>
              <w:t>Повідомлення з вимогою про усунення невідповідностей повинно містити наступну інформацію:</w:t>
            </w:r>
          </w:p>
          <w:p w14:paraId="73288B0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 перелік виявлених невідповідностей;</w:t>
            </w:r>
          </w:p>
          <w:p w14:paraId="756BBF8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 посилання на вимогу (вимоги) тендерної документації, щодо яких виявлені невідповідності;</w:t>
            </w:r>
          </w:p>
          <w:p w14:paraId="41A05CD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 перелік інформації та/або документів, які повинен подати учасник для усунення виявлених невідповідностей.</w:t>
            </w:r>
          </w:p>
          <w:p w14:paraId="40175FA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5BBC790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Учасник</w:t>
            </w:r>
            <w:r w:rsidRPr="0076288A">
              <w:rPr>
                <w:rFonts w:ascii="Times New Roman" w:hAnsi="Times New Roman" w:cs="Times New Roman"/>
                <w:color w:val="000000" w:themeColor="text1"/>
              </w:rPr>
              <w:t xml:space="preserve"> процедури закупівлі </w:t>
            </w:r>
            <w:r w:rsidRPr="0076288A">
              <w:rPr>
                <w:rFonts w:ascii="Times New Roman" w:hAnsi="Times New Roman" w:cs="Times New Roman"/>
                <w:b/>
                <w:color w:val="000000" w:themeColor="text1"/>
              </w:rPr>
              <w:t>виправляє невідповідності в інформації</w:t>
            </w:r>
            <w:r w:rsidRPr="0076288A">
              <w:rPr>
                <w:rFonts w:ascii="Times New Roman" w:hAnsi="Times New Roman" w:cs="Times New Roman"/>
                <w:color w:val="000000" w:themeColor="text1"/>
              </w:rPr>
              <w:t xml:space="preserve">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288A">
              <w:rPr>
                <w:rFonts w:ascii="Times New Roman" w:hAnsi="Times New Roman" w:cs="Times New Roman"/>
                <w:b/>
                <w:color w:val="000000" w:themeColor="text1"/>
                <w:u w:val="single"/>
              </w:rPr>
              <w:t>протягом 24 годин</w:t>
            </w:r>
            <w:r w:rsidRPr="0076288A">
              <w:rPr>
                <w:rFonts w:ascii="Times New Roman" w:hAnsi="Times New Roman" w:cs="Times New Roman"/>
                <w:b/>
                <w:color w:val="000000" w:themeColor="text1"/>
              </w:rPr>
              <w:t xml:space="preserve"> з моменту розміщення </w:t>
            </w:r>
            <w:r w:rsidRPr="0076288A">
              <w:rPr>
                <w:rFonts w:ascii="Times New Roman" w:hAnsi="Times New Roman" w:cs="Times New Roman"/>
                <w:b/>
                <w:color w:val="000000" w:themeColor="text1"/>
              </w:rPr>
              <w:lastRenderedPageBreak/>
              <w:t>замовником в електронній системі закупівель повідомлення з вимогою про усунення таких невідповідностей.</w:t>
            </w:r>
            <w:r w:rsidRPr="0076288A">
              <w:rPr>
                <w:rFonts w:ascii="Times New Roman" w:hAnsi="Times New Roman" w:cs="Times New Roman"/>
                <w:color w:val="000000" w:themeColor="text1"/>
              </w:rPr>
              <w:t xml:space="preserve"> </w:t>
            </w:r>
          </w:p>
          <w:p w14:paraId="687CF88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Замовник розглядає подані тендерні пропозиції з урахуванням виправлення або </w:t>
            </w:r>
            <w:proofErr w:type="spellStart"/>
            <w:r w:rsidRPr="0076288A">
              <w:rPr>
                <w:rFonts w:ascii="Times New Roman" w:hAnsi="Times New Roman" w:cs="Times New Roman"/>
                <w:color w:val="000000" w:themeColor="text1"/>
              </w:rPr>
              <w:t>невиправлення</w:t>
            </w:r>
            <w:proofErr w:type="spellEnd"/>
            <w:r w:rsidRPr="0076288A">
              <w:rPr>
                <w:rFonts w:ascii="Times New Roman" w:hAnsi="Times New Roman" w:cs="Times New Roman"/>
                <w:color w:val="000000" w:themeColor="text1"/>
              </w:rPr>
              <w:t xml:space="preserve"> учасниками виявлених </w:t>
            </w:r>
            <w:proofErr w:type="spellStart"/>
            <w:r w:rsidRPr="0076288A">
              <w:rPr>
                <w:rFonts w:ascii="Times New Roman" w:hAnsi="Times New Roman" w:cs="Times New Roman"/>
                <w:color w:val="000000" w:themeColor="text1"/>
              </w:rPr>
              <w:t>невідповідностей</w:t>
            </w:r>
            <w:proofErr w:type="spellEnd"/>
            <w:r w:rsidRPr="0076288A">
              <w:rPr>
                <w:rFonts w:ascii="Times New Roman" w:hAnsi="Times New Roman" w:cs="Times New Roman"/>
                <w:color w:val="000000" w:themeColor="text1"/>
              </w:rPr>
              <w:t xml:space="preserve">. </w:t>
            </w:r>
          </w:p>
        </w:tc>
      </w:tr>
      <w:tr w:rsidR="0076288A" w:rsidRPr="0076288A" w14:paraId="660B1E7E" w14:textId="77777777" w:rsidTr="000009C7">
        <w:trPr>
          <w:trHeight w:val="522"/>
          <w:jc w:val="center"/>
        </w:trPr>
        <w:tc>
          <w:tcPr>
            <w:tcW w:w="570" w:type="dxa"/>
          </w:tcPr>
          <w:p w14:paraId="630372A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4</w:t>
            </w:r>
          </w:p>
        </w:tc>
        <w:tc>
          <w:tcPr>
            <w:tcW w:w="3437" w:type="dxa"/>
          </w:tcPr>
          <w:p w14:paraId="1653783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Відхилення тендерних пропозицій</w:t>
            </w:r>
          </w:p>
        </w:tc>
        <w:tc>
          <w:tcPr>
            <w:tcW w:w="5989" w:type="dxa"/>
          </w:tcPr>
          <w:p w14:paraId="1B38C61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4.1. Замовник відхиляє тендерну пропозицію із зазначенням аргументації в електронній системі закупівель у разі якщо:</w:t>
            </w:r>
          </w:p>
          <w:p w14:paraId="6C14BCA4"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1) учасник процедури закупівлі:</w:t>
            </w:r>
          </w:p>
          <w:p w14:paraId="7295E0AD" w14:textId="7D055CA1"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відповідає кваліфікаційним (кваліфікаційному) критеріям, установленим статтею 16 Закону</w:t>
            </w:r>
            <w:r w:rsidR="0076288A" w:rsidRPr="0076288A">
              <w:rPr>
                <w:rFonts w:ascii="Times New Roman" w:hAnsi="Times New Roman" w:cs="Times New Roman"/>
                <w:color w:val="000000" w:themeColor="text1"/>
              </w:rPr>
              <w:t>;</w:t>
            </w:r>
          </w:p>
          <w:p w14:paraId="7AD94BD9"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відповідає, встановленим абзацом першим частиною третьою статті 22 Закону, вимогам до учасника відповідно до законодавства;</w:t>
            </w:r>
          </w:p>
          <w:p w14:paraId="7D3FBF89"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1A3E6C7"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D92B72"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64955F"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C33900"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визначив конфіденційною інформацію, яка не може бути визначена як конфіденційна відповідно до вимог частини другої статті Закону;</w:t>
            </w:r>
          </w:p>
          <w:p w14:paraId="3E6E8686"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 тендерна пропозиція учасника: </w:t>
            </w:r>
          </w:p>
          <w:p w14:paraId="312B8E22"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не відповідає умовам технічної специфікації та іншим вимогам щодо предмету закупівлі тендерної документації;  </w:t>
            </w:r>
          </w:p>
          <w:p w14:paraId="6EF884D1"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викладена іншою мовою (мовами), аніж мова (мови), що вимагається тендерною документацією;</w:t>
            </w:r>
          </w:p>
          <w:p w14:paraId="4F0C374B"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є такою, строк дії якої закінчився; </w:t>
            </w:r>
          </w:p>
          <w:p w14:paraId="22B20B58"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3) переможець процедури закупівлі:</w:t>
            </w:r>
          </w:p>
          <w:p w14:paraId="2369F34E"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32A7C3FD" w14:textId="2A68FC3E"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не надав у спосіб, зазначений в тендерній документації, документи, що підтверджують відсутність підстав, установлених </w:t>
            </w:r>
            <w:r w:rsidR="0076288A" w:rsidRPr="0076288A">
              <w:rPr>
                <w:rFonts w:ascii="Times New Roman" w:hAnsi="Times New Roman" w:cs="Times New Roman"/>
                <w:color w:val="000000" w:themeColor="text1"/>
              </w:rPr>
              <w:t>Кваліфікаційн</w:t>
            </w:r>
            <w:r w:rsidR="0076288A" w:rsidRPr="0076288A">
              <w:rPr>
                <w:rFonts w:ascii="Times New Roman" w:hAnsi="Times New Roman" w:cs="Times New Roman"/>
                <w:color w:val="000000" w:themeColor="text1"/>
              </w:rPr>
              <w:t>ими</w:t>
            </w:r>
            <w:r w:rsidR="0076288A" w:rsidRPr="0076288A">
              <w:rPr>
                <w:rFonts w:ascii="Times New Roman" w:hAnsi="Times New Roman" w:cs="Times New Roman"/>
                <w:color w:val="000000" w:themeColor="text1"/>
              </w:rPr>
              <w:t xml:space="preserve"> критері</w:t>
            </w:r>
            <w:r w:rsidR="0076288A" w:rsidRPr="0076288A">
              <w:rPr>
                <w:rFonts w:ascii="Times New Roman" w:hAnsi="Times New Roman" w:cs="Times New Roman"/>
                <w:color w:val="000000" w:themeColor="text1"/>
              </w:rPr>
              <w:t>ями</w:t>
            </w:r>
            <w:r w:rsidR="0076288A" w:rsidRPr="0076288A">
              <w:rPr>
                <w:rFonts w:ascii="Times New Roman" w:hAnsi="Times New Roman" w:cs="Times New Roman"/>
                <w:color w:val="000000" w:themeColor="text1"/>
              </w:rPr>
              <w:t xml:space="preserve"> до учасників та вимоги, згідно з п. 28 та п. 47 Особливостей</w:t>
            </w:r>
          </w:p>
          <w:p w14:paraId="691693C7" w14:textId="77777777" w:rsidR="003164DB" w:rsidRPr="0076288A" w:rsidRDefault="003164DB" w:rsidP="000009C7">
            <w:pPr>
              <w:shd w:val="clear" w:color="auto" w:fill="FFFFFF"/>
              <w:textAlignment w:val="baseline"/>
              <w:rPr>
                <w:color w:val="000000" w:themeColor="text1"/>
                <w:sz w:val="20"/>
                <w:szCs w:val="20"/>
                <w:lang w:val="uk-UA"/>
              </w:rPr>
            </w:pPr>
            <w:r w:rsidRPr="0076288A">
              <w:rPr>
                <w:color w:val="000000" w:themeColor="text1"/>
                <w:sz w:val="20"/>
                <w:szCs w:val="20"/>
                <w:lang w:val="uk-UA"/>
              </w:rPr>
              <w:t>не надав копію ліцензії або документу дозвільного характеру (у разі їх наявності) відповідно до частини другої статті 41 Закону;</w:t>
            </w:r>
          </w:p>
          <w:p w14:paraId="22303574"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2E7F55C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6288A" w:rsidRPr="0076288A" w14:paraId="6247EA74" w14:textId="77777777" w:rsidTr="000009C7">
        <w:trPr>
          <w:trHeight w:val="522"/>
          <w:jc w:val="center"/>
        </w:trPr>
        <w:tc>
          <w:tcPr>
            <w:tcW w:w="9996" w:type="dxa"/>
            <w:gridSpan w:val="3"/>
            <w:shd w:val="clear" w:color="auto" w:fill="A5A5A5"/>
            <w:vAlign w:val="center"/>
          </w:tcPr>
          <w:p w14:paraId="539DA821" w14:textId="77777777" w:rsidR="003164DB" w:rsidRPr="0076288A" w:rsidRDefault="003164DB" w:rsidP="000009C7">
            <w:pPr>
              <w:pStyle w:val="11"/>
              <w:widowControl w:val="0"/>
              <w:ind w:hanging="21"/>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VI. Результати тендеру та укладання договору про закупівлю</w:t>
            </w:r>
          </w:p>
        </w:tc>
      </w:tr>
      <w:tr w:rsidR="0076288A" w:rsidRPr="0076288A" w14:paraId="644D9D22" w14:textId="77777777" w:rsidTr="000009C7">
        <w:trPr>
          <w:trHeight w:val="522"/>
          <w:jc w:val="center"/>
        </w:trPr>
        <w:tc>
          <w:tcPr>
            <w:tcW w:w="570" w:type="dxa"/>
          </w:tcPr>
          <w:p w14:paraId="7BFA56A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4DDA4D4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Відміна замовником тендеру чи визнання його таким, що не відбувся</w:t>
            </w:r>
          </w:p>
        </w:tc>
        <w:tc>
          <w:tcPr>
            <w:tcW w:w="5989" w:type="dxa"/>
          </w:tcPr>
          <w:p w14:paraId="4AD49C0D"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rPr>
              <w:t>1.1 Замовник відміняє тендер у разі:</w:t>
            </w:r>
          </w:p>
          <w:p w14:paraId="59737C1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w:t>
            </w:r>
            <w:r w:rsidRPr="0076288A">
              <w:rPr>
                <w:rFonts w:ascii="Times New Roman" w:hAnsi="Times New Roman" w:cs="Times New Roman"/>
                <w:color w:val="000000" w:themeColor="text1"/>
              </w:rPr>
              <w:tab/>
              <w:t>відсутності подальшої потреби в закупівлі товарів, робіт і послуг;</w:t>
            </w:r>
          </w:p>
          <w:p w14:paraId="3E6C17E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w:t>
            </w:r>
            <w:r w:rsidRPr="0076288A">
              <w:rPr>
                <w:rFonts w:ascii="Times New Roman" w:hAnsi="Times New Roman" w:cs="Times New Roman"/>
                <w:color w:val="000000" w:themeColor="text1"/>
              </w:rPr>
              <w:tab/>
              <w:t>неможливості усунення порушень, що виникли через виявлені порушення законодавства у сфері публічних закупівель.</w:t>
            </w:r>
          </w:p>
          <w:p w14:paraId="53DDF6CC" w14:textId="77777777" w:rsidR="003164DB" w:rsidRPr="0076288A" w:rsidRDefault="003164DB" w:rsidP="000009C7">
            <w:pPr>
              <w:pStyle w:val="11"/>
              <w:widowControl w:val="0"/>
              <w:rPr>
                <w:rFonts w:ascii="Times New Roman" w:hAnsi="Times New Roman" w:cs="Times New Roman"/>
                <w:b/>
                <w:color w:val="000000" w:themeColor="text1"/>
              </w:rPr>
            </w:pPr>
            <w:r w:rsidRPr="0076288A">
              <w:rPr>
                <w:rFonts w:ascii="Times New Roman" w:hAnsi="Times New Roman" w:cs="Times New Roman"/>
                <w:b/>
                <w:color w:val="000000" w:themeColor="text1"/>
              </w:rPr>
              <w:t>1.2. Тендер автоматично відміняються електронною системою закупівель у разі:</w:t>
            </w:r>
          </w:p>
          <w:p w14:paraId="0551CFF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w:t>
            </w:r>
            <w:r w:rsidRPr="0076288A">
              <w:rPr>
                <w:rFonts w:ascii="Times New Roman" w:hAnsi="Times New Roman" w:cs="Times New Roman"/>
                <w:color w:val="000000" w:themeColor="text1"/>
              </w:rPr>
              <w:tab/>
              <w:t xml:space="preserve">подання для участі: </w:t>
            </w:r>
          </w:p>
          <w:p w14:paraId="2EA3369B" w14:textId="2FBD421D"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у відкритих торгах – </w:t>
            </w:r>
            <w:r w:rsidR="0076288A" w:rsidRPr="0076288A">
              <w:rPr>
                <w:rFonts w:ascii="Times New Roman" w:hAnsi="Times New Roman" w:cs="Times New Roman"/>
                <w:color w:val="000000" w:themeColor="text1"/>
              </w:rPr>
              <w:t>відсутність</w:t>
            </w:r>
            <w:r w:rsidRPr="0076288A">
              <w:rPr>
                <w:rFonts w:ascii="Times New Roman" w:hAnsi="Times New Roman" w:cs="Times New Roman"/>
                <w:color w:val="000000" w:themeColor="text1"/>
              </w:rPr>
              <w:t xml:space="preserve"> тендерних пропозицій;</w:t>
            </w:r>
          </w:p>
          <w:p w14:paraId="46729AE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lastRenderedPageBreak/>
              <w:t>у конкурентному діалозі – менше трьох тендерних пропозицій;</w:t>
            </w:r>
          </w:p>
          <w:p w14:paraId="35AE159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 відкритих торгах для укладення рамкових угод – менше трьох тендерних пропозицій;</w:t>
            </w:r>
          </w:p>
          <w:p w14:paraId="727E409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 кваліфікаційному відборі першого етапу торгів із обмеженою участю –  менше чотирьох пропозицій;</w:t>
            </w:r>
          </w:p>
          <w:p w14:paraId="7081477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w:t>
            </w:r>
            <w:r w:rsidRPr="0076288A">
              <w:rPr>
                <w:rFonts w:ascii="Times New Roman" w:hAnsi="Times New Roman" w:cs="Times New Roman"/>
                <w:color w:val="000000" w:themeColor="text1"/>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AA03D7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w:t>
            </w:r>
            <w:r w:rsidRPr="0076288A">
              <w:rPr>
                <w:rFonts w:ascii="Times New Roman" w:hAnsi="Times New Roman" w:cs="Times New Roman"/>
                <w:color w:val="000000" w:themeColor="text1"/>
              </w:rPr>
              <w:tab/>
              <w:t>відхилення всіх тендерних пропозицій згідно з Законом.</w:t>
            </w:r>
          </w:p>
          <w:p w14:paraId="6063850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1.3. Про відміну тендеру з підстав, визначених у частині першій та другій цієї статті, має бути чітко зазначено в тендерній документації.</w:t>
            </w:r>
          </w:p>
          <w:p w14:paraId="64F251B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1.4. Тендер може бути відмінено частково (за лотом).</w:t>
            </w:r>
          </w:p>
          <w:p w14:paraId="3F3628A8"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rPr>
              <w:t>1.5. Замовник має право визнати тендер таким, що не відбувся, у разі:</w:t>
            </w:r>
          </w:p>
          <w:p w14:paraId="1BC297F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w:t>
            </w:r>
            <w:r w:rsidRPr="0076288A">
              <w:rPr>
                <w:rFonts w:ascii="Times New Roman" w:hAnsi="Times New Roman" w:cs="Times New Roman"/>
                <w:color w:val="000000" w:themeColor="text1"/>
              </w:rPr>
              <w:tab/>
              <w:t>якщо здійснення закупівлі стало неможливим унаслідок непереборної сили;</w:t>
            </w:r>
          </w:p>
          <w:p w14:paraId="134BA30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w:t>
            </w:r>
            <w:r w:rsidRPr="0076288A">
              <w:rPr>
                <w:rFonts w:ascii="Times New Roman" w:hAnsi="Times New Roman" w:cs="Times New Roman"/>
                <w:color w:val="000000" w:themeColor="text1"/>
              </w:rPr>
              <w:tab/>
              <w:t>скорочення видатків на здійснення закупівлі товарів, робіт і послуг.</w:t>
            </w:r>
          </w:p>
          <w:p w14:paraId="57BA69B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1.6. Замовник має право визнати тендер таким, що не відбувся частково (за лотом).</w:t>
            </w:r>
          </w:p>
          <w:p w14:paraId="2577267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70C776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6288A" w:rsidRPr="0076288A" w14:paraId="600DC5F8" w14:textId="77777777" w:rsidTr="000009C7">
        <w:trPr>
          <w:trHeight w:val="522"/>
          <w:jc w:val="center"/>
        </w:trPr>
        <w:tc>
          <w:tcPr>
            <w:tcW w:w="570" w:type="dxa"/>
          </w:tcPr>
          <w:p w14:paraId="1091FEB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2</w:t>
            </w:r>
          </w:p>
        </w:tc>
        <w:tc>
          <w:tcPr>
            <w:tcW w:w="3437" w:type="dxa"/>
          </w:tcPr>
          <w:p w14:paraId="4BE5726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Строк укладання договору </w:t>
            </w:r>
          </w:p>
        </w:tc>
        <w:tc>
          <w:tcPr>
            <w:tcW w:w="5989" w:type="dxa"/>
          </w:tcPr>
          <w:p w14:paraId="3C62643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2.1. З метою забезпечення права на оскарження рішень замовника </w:t>
            </w:r>
            <w:r w:rsidRPr="0076288A">
              <w:rPr>
                <w:rFonts w:ascii="Times New Roman" w:hAnsi="Times New Roman" w:cs="Times New Roman"/>
                <w:b/>
                <w:color w:val="000000" w:themeColor="text1"/>
                <w:u w:val="single"/>
              </w:rPr>
              <w:t>до органу оскарження</w:t>
            </w:r>
            <w:r w:rsidRPr="0076288A">
              <w:rPr>
                <w:rFonts w:ascii="Times New Roman" w:hAnsi="Times New Roman" w:cs="Times New Roman"/>
                <w:color w:val="000000" w:themeColor="text1"/>
              </w:rPr>
              <w:t xml:space="preserve">,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25AB251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2.2. </w:t>
            </w:r>
            <w:r w:rsidRPr="0076288A">
              <w:rPr>
                <w:rFonts w:ascii="Times New Roman" w:hAnsi="Times New Roman" w:cs="Times New Roman"/>
                <w:color w:val="000000" w:themeColor="text1"/>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1BAA30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6288A" w:rsidRPr="0076288A" w14:paraId="51730538" w14:textId="77777777" w:rsidTr="000009C7">
        <w:trPr>
          <w:trHeight w:val="522"/>
          <w:jc w:val="center"/>
        </w:trPr>
        <w:tc>
          <w:tcPr>
            <w:tcW w:w="570" w:type="dxa"/>
          </w:tcPr>
          <w:p w14:paraId="0B70A74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3</w:t>
            </w:r>
          </w:p>
        </w:tc>
        <w:tc>
          <w:tcPr>
            <w:tcW w:w="3437" w:type="dxa"/>
          </w:tcPr>
          <w:p w14:paraId="7BCEA6C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Проект договору про закупівлю </w:t>
            </w:r>
          </w:p>
        </w:tc>
        <w:tc>
          <w:tcPr>
            <w:tcW w:w="5989" w:type="dxa"/>
          </w:tcPr>
          <w:p w14:paraId="41E246B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3.1. Проект договору складається замовником з урахуванням особливостей предмету закупівлі;</w:t>
            </w:r>
          </w:p>
          <w:p w14:paraId="20C09E19"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lang w:eastAsia="uk-UA"/>
              </w:rPr>
              <w:t>Проект договору про закупівлю з</w:t>
            </w:r>
            <w:r w:rsidRPr="0076288A">
              <w:rPr>
                <w:rFonts w:ascii="Times New Roman" w:hAnsi="Times New Roman" w:cs="Times New Roman"/>
                <w:b/>
                <w:color w:val="000000" w:themeColor="text1"/>
              </w:rPr>
              <w:t>азначено в Додатку 3 до тендерної документації.</w:t>
            </w:r>
          </w:p>
          <w:p w14:paraId="187DEBF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вказаних в частині 5 статті 41. «Основні вимоги до договору про закупівлю та внесення змін до нього» </w:t>
            </w:r>
            <w:hyperlink r:id="rId17">
              <w:r w:rsidRPr="0076288A">
                <w:rPr>
                  <w:rFonts w:ascii="Times New Roman" w:hAnsi="Times New Roman" w:cs="Times New Roman"/>
                  <w:color w:val="000000" w:themeColor="text1"/>
                </w:rPr>
                <w:t>Закону</w:t>
              </w:r>
            </w:hyperlink>
            <w:r w:rsidRPr="0076288A">
              <w:rPr>
                <w:rFonts w:ascii="Times New Roman" w:hAnsi="Times New Roman" w:cs="Times New Roman"/>
                <w:color w:val="000000" w:themeColor="text1"/>
              </w:rPr>
              <w:t xml:space="preserve"> України «Про публічні закупівлі».  </w:t>
            </w:r>
          </w:p>
          <w:p w14:paraId="31D2362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Умови договору про закупівлю не повинні відрізнятися від змісту тендерної пропозиції/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14:paraId="687349D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9E452E9" w14:textId="77777777" w:rsidR="003164DB" w:rsidRPr="0076288A" w:rsidRDefault="003164DB" w:rsidP="000009C7">
            <w:pPr>
              <w:pStyle w:val="11"/>
              <w:widowControl w:val="0"/>
              <w:jc w:val="both"/>
              <w:rPr>
                <w:rFonts w:ascii="Times New Roman" w:hAnsi="Times New Roman" w:cs="Times New Roman"/>
                <w:b/>
                <w:color w:val="000000" w:themeColor="text1"/>
                <w:u w:val="single"/>
              </w:rPr>
            </w:pPr>
            <w:r w:rsidRPr="0076288A">
              <w:rPr>
                <w:rFonts w:ascii="Times New Roman" w:hAnsi="Times New Roman" w:cs="Times New Roman"/>
                <w:b/>
                <w:color w:val="000000" w:themeColor="text1"/>
                <w:u w:val="single"/>
              </w:rPr>
              <w:lastRenderedPageBreak/>
              <w:t>Переможець процедури закупівлі під час укладення договору про закупівлю повинен надати:</w:t>
            </w:r>
          </w:p>
          <w:p w14:paraId="374D890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1) відповідну інформацію </w:t>
            </w:r>
            <w:r w:rsidRPr="0076288A">
              <w:rPr>
                <w:rFonts w:ascii="Times New Roman" w:hAnsi="Times New Roman" w:cs="Times New Roman"/>
                <w:b/>
                <w:color w:val="000000" w:themeColor="text1"/>
              </w:rPr>
              <w:t>про право підписання договору про закупівлю</w:t>
            </w:r>
            <w:r w:rsidRPr="0076288A">
              <w:rPr>
                <w:rFonts w:ascii="Times New Roman" w:hAnsi="Times New Roman" w:cs="Times New Roman"/>
                <w:color w:val="000000" w:themeColor="text1"/>
              </w:rPr>
              <w:t>;</w:t>
            </w:r>
          </w:p>
          <w:p w14:paraId="348E2629"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 </w:t>
            </w:r>
            <w:r w:rsidRPr="0076288A">
              <w:rPr>
                <w:rFonts w:ascii="Times New Roman" w:hAnsi="Times New Roman" w:cs="Times New Roman"/>
                <w:b/>
                <w:color w:val="000000" w:themeColor="text1"/>
              </w:rPr>
              <w:t>копію ліцензії</w:t>
            </w:r>
            <w:r w:rsidRPr="0076288A">
              <w:rPr>
                <w:rFonts w:ascii="Times New Roman" w:hAnsi="Times New Roman" w:cs="Times New Roman"/>
                <w:color w:val="000000" w:themeColor="text1"/>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C5AC63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6288A" w:rsidRPr="0076288A" w14:paraId="04CCD232" w14:textId="77777777" w:rsidTr="000009C7">
        <w:trPr>
          <w:trHeight w:val="522"/>
          <w:jc w:val="center"/>
        </w:trPr>
        <w:tc>
          <w:tcPr>
            <w:tcW w:w="570" w:type="dxa"/>
          </w:tcPr>
          <w:p w14:paraId="449C1BF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4</w:t>
            </w:r>
          </w:p>
        </w:tc>
        <w:tc>
          <w:tcPr>
            <w:tcW w:w="3437" w:type="dxa"/>
          </w:tcPr>
          <w:p w14:paraId="33EAD9A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Істотні умови, що обов’язково включаються до договору про закупівлю</w:t>
            </w:r>
          </w:p>
        </w:tc>
        <w:tc>
          <w:tcPr>
            <w:tcW w:w="5989" w:type="dxa"/>
          </w:tcPr>
          <w:p w14:paraId="53ABE71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4.1. Зазначається замовником відповідно до вимог статі 41 Закону</w:t>
            </w:r>
          </w:p>
        </w:tc>
      </w:tr>
      <w:tr w:rsidR="0076288A" w:rsidRPr="0076288A" w14:paraId="65656F1C" w14:textId="77777777" w:rsidTr="000009C7">
        <w:trPr>
          <w:trHeight w:val="522"/>
          <w:jc w:val="center"/>
        </w:trPr>
        <w:tc>
          <w:tcPr>
            <w:tcW w:w="570" w:type="dxa"/>
          </w:tcPr>
          <w:p w14:paraId="40A8792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5</w:t>
            </w:r>
          </w:p>
        </w:tc>
        <w:tc>
          <w:tcPr>
            <w:tcW w:w="3437" w:type="dxa"/>
          </w:tcPr>
          <w:p w14:paraId="1A3D388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Дії замовника при відмові переможця торгів підписати договір про закупівлю</w:t>
            </w:r>
          </w:p>
        </w:tc>
        <w:tc>
          <w:tcPr>
            <w:tcW w:w="5989" w:type="dxa"/>
          </w:tcPr>
          <w:p w14:paraId="39AE0E40" w14:textId="04C614FA"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5.1. </w:t>
            </w:r>
            <w:r w:rsidRPr="0076288A">
              <w:rPr>
                <w:rFonts w:ascii="Times New Roman" w:hAnsi="Times New Roman" w:cs="Times New Roman"/>
                <w:b/>
                <w:color w:val="000000" w:themeColor="text1"/>
              </w:rPr>
              <w:t>У разі відмови переможця процедури закупівлі від підписання договору</w:t>
            </w:r>
            <w:r w:rsidRPr="0076288A">
              <w:rPr>
                <w:rFonts w:ascii="Times New Roman" w:hAnsi="Times New Roman" w:cs="Times New Roman"/>
                <w:color w:val="000000" w:themeColor="text1"/>
              </w:rPr>
              <w:t xml:space="preserve">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w:t>
            </w:r>
            <w:r w:rsidR="0076288A" w:rsidRPr="0076288A">
              <w:rPr>
                <w:rFonts w:ascii="Times New Roman" w:hAnsi="Times New Roman" w:cs="Times New Roman"/>
                <w:color w:val="000000" w:themeColor="text1"/>
              </w:rPr>
              <w:t xml:space="preserve"> визначених цією тендерною документацією</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замовник відхиляє тендерну пропозицію такого учасника</w:t>
            </w:r>
            <w:r w:rsidRPr="0076288A">
              <w:rPr>
                <w:rFonts w:ascii="Times New Roman" w:hAnsi="Times New Roman" w:cs="Times New Roman"/>
                <w:color w:val="000000" w:themeColor="text1"/>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14:paraId="59EAAF05" w14:textId="77777777" w:rsidR="000009C7" w:rsidRPr="0076288A" w:rsidRDefault="003164DB" w:rsidP="003164DB">
      <w:pPr>
        <w:tabs>
          <w:tab w:val="left" w:pos="426"/>
        </w:tabs>
        <w:jc w:val="right"/>
        <w:rPr>
          <w:b/>
          <w:i/>
          <w:color w:val="000000" w:themeColor="text1"/>
          <w:sz w:val="20"/>
          <w:szCs w:val="20"/>
          <w:lang w:val="uk-UA"/>
        </w:rPr>
      </w:pPr>
      <w:r w:rsidRPr="0076288A">
        <w:rPr>
          <w:b/>
          <w:i/>
          <w:color w:val="000000" w:themeColor="text1"/>
          <w:sz w:val="20"/>
          <w:szCs w:val="20"/>
          <w:lang w:val="uk-UA"/>
        </w:rPr>
        <w:br w:type="page"/>
      </w:r>
    </w:p>
    <w:p w14:paraId="64DDC831" w14:textId="77777777" w:rsidR="000009C7" w:rsidRPr="0076288A" w:rsidRDefault="000009C7" w:rsidP="003164DB">
      <w:pPr>
        <w:tabs>
          <w:tab w:val="left" w:pos="426"/>
        </w:tabs>
        <w:jc w:val="right"/>
        <w:rPr>
          <w:b/>
          <w:i/>
          <w:color w:val="000000" w:themeColor="text1"/>
          <w:sz w:val="20"/>
          <w:szCs w:val="20"/>
          <w:lang w:val="uk-UA"/>
        </w:rPr>
      </w:pPr>
    </w:p>
    <w:p w14:paraId="2B55E3FB" w14:textId="77777777" w:rsidR="000009C7" w:rsidRPr="0076288A" w:rsidRDefault="000009C7" w:rsidP="003164DB">
      <w:pPr>
        <w:tabs>
          <w:tab w:val="left" w:pos="426"/>
        </w:tabs>
        <w:jc w:val="right"/>
        <w:rPr>
          <w:b/>
          <w:i/>
          <w:color w:val="000000" w:themeColor="text1"/>
          <w:sz w:val="20"/>
          <w:szCs w:val="20"/>
          <w:lang w:val="uk-UA"/>
        </w:rPr>
      </w:pPr>
    </w:p>
    <w:p w14:paraId="1917E868" w14:textId="77777777" w:rsidR="000009C7" w:rsidRPr="0076288A" w:rsidRDefault="000009C7" w:rsidP="003164DB">
      <w:pPr>
        <w:tabs>
          <w:tab w:val="left" w:pos="426"/>
        </w:tabs>
        <w:jc w:val="right"/>
        <w:rPr>
          <w:b/>
          <w:i/>
          <w:color w:val="000000" w:themeColor="text1"/>
          <w:sz w:val="20"/>
          <w:szCs w:val="20"/>
          <w:lang w:val="uk-UA"/>
        </w:rPr>
      </w:pPr>
    </w:p>
    <w:p w14:paraId="453B978D" w14:textId="77777777" w:rsidR="000009C7" w:rsidRPr="0076288A" w:rsidRDefault="000009C7" w:rsidP="003164DB">
      <w:pPr>
        <w:tabs>
          <w:tab w:val="left" w:pos="426"/>
        </w:tabs>
        <w:jc w:val="right"/>
        <w:rPr>
          <w:b/>
          <w:i/>
          <w:color w:val="000000" w:themeColor="text1"/>
          <w:sz w:val="20"/>
          <w:szCs w:val="20"/>
          <w:lang w:val="uk-UA"/>
        </w:rPr>
      </w:pPr>
    </w:p>
    <w:p w14:paraId="7F647868" w14:textId="1B4944B6" w:rsidR="003164DB" w:rsidRPr="0076288A" w:rsidRDefault="003164DB" w:rsidP="003164DB">
      <w:pPr>
        <w:tabs>
          <w:tab w:val="left" w:pos="426"/>
        </w:tabs>
        <w:jc w:val="right"/>
        <w:rPr>
          <w:b/>
          <w:bCs/>
          <w:color w:val="000000" w:themeColor="text1"/>
          <w:lang w:val="uk-UA"/>
        </w:rPr>
      </w:pPr>
      <w:r w:rsidRPr="0076288A">
        <w:rPr>
          <w:b/>
          <w:bCs/>
          <w:color w:val="000000" w:themeColor="text1"/>
          <w:lang w:val="uk-UA"/>
        </w:rPr>
        <w:t>Додаток 1</w:t>
      </w:r>
    </w:p>
    <w:p w14:paraId="4C6C3BEB" w14:textId="77777777" w:rsidR="003164DB" w:rsidRPr="0076288A" w:rsidRDefault="003164DB" w:rsidP="003164DB">
      <w:pPr>
        <w:tabs>
          <w:tab w:val="left" w:pos="426"/>
        </w:tabs>
        <w:jc w:val="right"/>
        <w:rPr>
          <w:b/>
          <w:bCs/>
          <w:color w:val="000000" w:themeColor="text1"/>
          <w:lang w:val="uk-UA"/>
        </w:rPr>
      </w:pPr>
      <w:r w:rsidRPr="0076288A">
        <w:rPr>
          <w:b/>
          <w:bCs/>
          <w:color w:val="000000" w:themeColor="text1"/>
          <w:lang w:val="uk-UA"/>
        </w:rPr>
        <w:t>до тендерної документації</w:t>
      </w:r>
    </w:p>
    <w:p w14:paraId="6F43963D" w14:textId="77777777" w:rsidR="003164DB" w:rsidRPr="0076288A" w:rsidRDefault="003164DB" w:rsidP="003164DB">
      <w:pPr>
        <w:ind w:firstLine="720"/>
        <w:jc w:val="center"/>
        <w:rPr>
          <w:b/>
          <w:bCs/>
          <w:color w:val="000000" w:themeColor="text1"/>
          <w:lang w:val="uk-UA"/>
        </w:rPr>
      </w:pPr>
    </w:p>
    <w:p w14:paraId="1A31D7CA" w14:textId="77777777" w:rsidR="000009C7" w:rsidRPr="0076288A" w:rsidRDefault="000009C7" w:rsidP="003164DB">
      <w:pPr>
        <w:ind w:firstLine="720"/>
        <w:jc w:val="center"/>
        <w:rPr>
          <w:b/>
          <w:bCs/>
          <w:color w:val="000000" w:themeColor="text1"/>
          <w:lang w:val="uk-UA"/>
        </w:rPr>
      </w:pPr>
    </w:p>
    <w:p w14:paraId="05301284" w14:textId="77777777" w:rsidR="000009C7" w:rsidRPr="0076288A" w:rsidRDefault="000009C7" w:rsidP="003164DB">
      <w:pPr>
        <w:ind w:firstLine="720"/>
        <w:jc w:val="center"/>
        <w:rPr>
          <w:b/>
          <w:bCs/>
          <w:color w:val="000000" w:themeColor="text1"/>
          <w:lang w:val="uk-UA"/>
        </w:rPr>
      </w:pPr>
    </w:p>
    <w:p w14:paraId="0EE78345" w14:textId="77777777" w:rsidR="003164DB" w:rsidRPr="0076288A" w:rsidRDefault="003164DB" w:rsidP="003164DB">
      <w:pPr>
        <w:jc w:val="center"/>
        <w:rPr>
          <w:b/>
          <w:bCs/>
          <w:color w:val="000000" w:themeColor="text1"/>
          <w:lang w:val="uk-UA"/>
        </w:rPr>
      </w:pPr>
      <w:r w:rsidRPr="0076288A">
        <w:rPr>
          <w:b/>
          <w:bCs/>
          <w:color w:val="000000" w:themeColor="text1"/>
          <w:lang w:val="uk-UA"/>
        </w:rPr>
        <w:t xml:space="preserve">ІНФОРМАЦІЯ ПРО НЕОБХІДНІ ТЕХНІЧНІ, </w:t>
      </w:r>
    </w:p>
    <w:p w14:paraId="62A3B120" w14:textId="77777777" w:rsidR="003164DB" w:rsidRPr="0076288A" w:rsidRDefault="003164DB" w:rsidP="003164DB">
      <w:pPr>
        <w:jc w:val="center"/>
        <w:rPr>
          <w:b/>
          <w:bCs/>
          <w:color w:val="000000" w:themeColor="text1"/>
          <w:lang w:val="uk-UA"/>
        </w:rPr>
      </w:pPr>
      <w:r w:rsidRPr="0076288A">
        <w:rPr>
          <w:b/>
          <w:bCs/>
          <w:color w:val="000000" w:themeColor="text1"/>
          <w:lang w:val="uk-UA"/>
        </w:rPr>
        <w:t>ЯКІСНІ ТА КІЛЬКІСНІ ХАРАКТЕРИСТИКИ ПРЕДМЕТА ЗАКУПІВЛІ</w:t>
      </w:r>
    </w:p>
    <w:p w14:paraId="3CCF0845" w14:textId="77777777" w:rsidR="003164DB" w:rsidRPr="0076288A" w:rsidRDefault="003164DB" w:rsidP="003164DB">
      <w:pPr>
        <w:jc w:val="center"/>
        <w:rPr>
          <w:b/>
          <w:bCs/>
          <w:color w:val="000000" w:themeColor="text1"/>
          <w:lang w:val="uk-UA"/>
        </w:rPr>
      </w:pPr>
      <w:r w:rsidRPr="0076288A">
        <w:rPr>
          <w:b/>
          <w:bCs/>
          <w:color w:val="000000" w:themeColor="text1"/>
          <w:lang w:val="uk-UA"/>
        </w:rPr>
        <w:t>(ТЕНІЧНЕ ЗАВДАННЯ)</w:t>
      </w:r>
    </w:p>
    <w:p w14:paraId="6D7D0B44" w14:textId="77777777" w:rsidR="003164DB" w:rsidRPr="0076288A" w:rsidRDefault="003164DB" w:rsidP="003164DB">
      <w:pPr>
        <w:ind w:firstLine="567"/>
        <w:jc w:val="center"/>
        <w:rPr>
          <w:b/>
          <w:bCs/>
          <w:color w:val="000000" w:themeColor="text1"/>
          <w:lang w:val="uk-UA"/>
        </w:rPr>
      </w:pPr>
    </w:p>
    <w:p w14:paraId="7126257D" w14:textId="77777777" w:rsidR="003164DB" w:rsidRPr="0076288A" w:rsidRDefault="003164DB" w:rsidP="003164DB">
      <w:pPr>
        <w:ind w:firstLine="567"/>
        <w:jc w:val="center"/>
        <w:rPr>
          <w:b/>
          <w:bCs/>
          <w:color w:val="000000" w:themeColor="text1"/>
          <w:lang w:val="uk-UA"/>
        </w:rPr>
      </w:pPr>
      <w:r w:rsidRPr="0076288A">
        <w:rPr>
          <w:b/>
          <w:bCs/>
          <w:color w:val="000000" w:themeColor="text1"/>
          <w:lang w:val="uk-UA"/>
        </w:rPr>
        <w:t xml:space="preserve">за предметом закупівлі: </w:t>
      </w:r>
    </w:p>
    <w:p w14:paraId="5F791AEE" w14:textId="77777777" w:rsidR="003164DB" w:rsidRPr="0076288A" w:rsidRDefault="003164DB" w:rsidP="003164DB">
      <w:pPr>
        <w:ind w:firstLine="567"/>
        <w:jc w:val="center"/>
        <w:rPr>
          <w:b/>
          <w:color w:val="000000" w:themeColor="text1"/>
          <w:lang w:val="uk-UA"/>
        </w:rPr>
      </w:pPr>
      <w:r w:rsidRPr="0076288A">
        <w:rPr>
          <w:b/>
          <w:bCs/>
          <w:color w:val="000000" w:themeColor="text1"/>
          <w:lang w:val="uk-UA"/>
        </w:rPr>
        <w:t xml:space="preserve">код ДК 021:2015 – </w:t>
      </w:r>
      <w:r w:rsidRPr="0076288A">
        <w:rPr>
          <w:b/>
          <w:color w:val="000000" w:themeColor="text1"/>
          <w:lang w:val="uk-UA"/>
        </w:rPr>
        <w:t>72410000-7 – Послуги провайдерів</w:t>
      </w:r>
    </w:p>
    <w:p w14:paraId="440AF34E" w14:textId="3E1F7364" w:rsidR="003164DB" w:rsidRPr="0076288A" w:rsidRDefault="003164DB" w:rsidP="003164DB">
      <w:pPr>
        <w:ind w:firstLine="567"/>
        <w:jc w:val="center"/>
        <w:rPr>
          <w:b/>
          <w:color w:val="000000" w:themeColor="text1"/>
          <w:lang w:val="uk-UA"/>
        </w:rPr>
      </w:pPr>
      <w:r w:rsidRPr="0076288A">
        <w:rPr>
          <w:b/>
          <w:color w:val="000000" w:themeColor="text1"/>
          <w:lang w:val="uk-UA"/>
        </w:rPr>
        <w:t>«Послуги з підключення та користування мережею Інтернет»</w:t>
      </w:r>
    </w:p>
    <w:p w14:paraId="7324BED1" w14:textId="77777777" w:rsidR="003164DB" w:rsidRPr="0076288A" w:rsidRDefault="003164DB" w:rsidP="003164DB">
      <w:pPr>
        <w:jc w:val="both"/>
        <w:rPr>
          <w:b/>
          <w:bCs/>
          <w:color w:val="000000" w:themeColor="text1"/>
          <w:lang w:val="uk-UA"/>
        </w:rPr>
      </w:pPr>
    </w:p>
    <w:p w14:paraId="63B93CB4" w14:textId="77777777" w:rsidR="003164DB" w:rsidRPr="0076288A" w:rsidRDefault="003164DB" w:rsidP="003164DB">
      <w:pPr>
        <w:jc w:val="center"/>
        <w:rPr>
          <w:b/>
          <w:bCs/>
          <w:color w:val="000000" w:themeColor="text1"/>
          <w:lang w:val="uk-UA"/>
        </w:rPr>
      </w:pPr>
    </w:p>
    <w:p w14:paraId="545AAB11" w14:textId="77777777" w:rsidR="003164DB" w:rsidRPr="0076288A" w:rsidRDefault="003164DB" w:rsidP="003164DB">
      <w:pPr>
        <w:widowControl w:val="0"/>
        <w:tabs>
          <w:tab w:val="left" w:pos="9923"/>
        </w:tabs>
        <w:jc w:val="center"/>
        <w:rPr>
          <w:color w:val="000000" w:themeColor="text1"/>
          <w:kern w:val="2"/>
          <w:lang w:val="uk-UA"/>
        </w:rPr>
      </w:pPr>
      <w:r w:rsidRPr="0076288A">
        <w:rPr>
          <w:b/>
          <w:color w:val="000000" w:themeColor="text1"/>
          <w:kern w:val="2"/>
          <w:lang w:val="uk-UA"/>
        </w:rPr>
        <w:t xml:space="preserve">1. Загальні Технічні характеристики та </w:t>
      </w:r>
      <w:r w:rsidRPr="0076288A">
        <w:rPr>
          <w:b/>
          <w:bCs/>
          <w:color w:val="000000" w:themeColor="text1"/>
          <w:kern w:val="2"/>
          <w:lang w:val="uk-UA"/>
        </w:rPr>
        <w:t>вимоги до послуг</w:t>
      </w:r>
    </w:p>
    <w:p w14:paraId="356197AC"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color w:val="000000" w:themeColor="text1"/>
          <w:kern w:val="2"/>
          <w:lang w:val="uk-UA"/>
        </w:rPr>
        <w:t>1.1.</w:t>
      </w:r>
      <w:r w:rsidRPr="0076288A">
        <w:rPr>
          <w:rFonts w:eastAsia="Arial Unicode MS"/>
          <w:color w:val="000000" w:themeColor="text1"/>
          <w:kern w:val="2"/>
          <w:lang w:val="uk-UA"/>
        </w:rPr>
        <w:t xml:space="preserve"> 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w:t>
      </w:r>
      <w:r w:rsidRPr="0076288A">
        <w:rPr>
          <w:color w:val="000000" w:themeColor="text1"/>
          <w:lang w:val="uk-UA"/>
        </w:rPr>
        <w:t xml:space="preserve"> </w:t>
      </w:r>
      <w:hyperlink r:id="rId18" w:history="1">
        <w:r w:rsidRPr="0076288A">
          <w:rPr>
            <w:rStyle w:val="aa"/>
            <w:color w:val="000000" w:themeColor="text1"/>
            <w:lang w:val="uk-UA"/>
          </w:rPr>
          <w:t>рішення РНБО від 10 липня 2017 року «Про стан виконання рішення Ради національної безпеки і оборони України від 29 грудня 2016 року «Про загрози </w:t>
        </w:r>
        <w:proofErr w:type="spellStart"/>
        <w:r w:rsidRPr="0076288A">
          <w:rPr>
            <w:rStyle w:val="spelle"/>
            <w:color w:val="000000" w:themeColor="text1"/>
            <w:shd w:val="clear" w:color="auto" w:fill="FFFFFF"/>
            <w:lang w:val="uk-UA"/>
          </w:rPr>
          <w:t>кібербезпеці</w:t>
        </w:r>
        <w:proofErr w:type="spellEnd"/>
        <w:r w:rsidRPr="0076288A">
          <w:rPr>
            <w:rStyle w:val="aa"/>
            <w:color w:val="000000" w:themeColor="text1"/>
            <w:lang w:val="uk-UA"/>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76288A">
        <w:rPr>
          <w:rFonts w:eastAsia="Arial Unicode MS"/>
          <w:color w:val="000000" w:themeColor="text1"/>
          <w:kern w:val="2"/>
          <w:lang w:val="uk-UA"/>
        </w:rPr>
        <w:t xml:space="preserve">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7C047BEB" w14:textId="77777777" w:rsidR="003164DB" w:rsidRPr="0076288A" w:rsidRDefault="003164DB" w:rsidP="003164DB">
      <w:pPr>
        <w:widowControl w:val="0"/>
        <w:tabs>
          <w:tab w:val="left" w:pos="851"/>
        </w:tabs>
        <w:ind w:firstLine="567"/>
        <w:jc w:val="both"/>
        <w:rPr>
          <w:color w:val="000000" w:themeColor="text1"/>
          <w:kern w:val="2"/>
          <w:lang w:val="uk-UA"/>
        </w:rPr>
      </w:pPr>
      <w:r w:rsidRPr="0076288A">
        <w:rPr>
          <w:rFonts w:eastAsia="Arial Unicode MS"/>
          <w:color w:val="000000" w:themeColor="text1"/>
          <w:kern w:val="2"/>
          <w:lang w:val="uk-UA"/>
        </w:rPr>
        <w:t>Під організацією підключення Інтернету слід розуміти наступні дії:</w:t>
      </w:r>
    </w:p>
    <w:p w14:paraId="5312EFCA"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rFonts w:eastAsia="Arial Unicode MS"/>
          <w:color w:val="000000" w:themeColor="text1"/>
          <w:kern w:val="2"/>
          <w:lang w:val="uk-UA"/>
        </w:rPr>
        <w:t>1.1.1.Надання Учасником в користування Замовнику побудованих Учасником або існуючих у Учасника каналів;</w:t>
      </w:r>
    </w:p>
    <w:p w14:paraId="1885F752"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rFonts w:eastAsia="Arial Unicode MS"/>
          <w:color w:val="000000" w:themeColor="text1"/>
          <w:kern w:val="2"/>
          <w:lang w:val="uk-UA"/>
        </w:rPr>
        <w:t>1.1.2. Здійснення Учасником підключення каналів зв’язку до обладнання Замовника або Учасника, наданого Учасником Замовнику та розміщеного на виробничих потужностях Замовника з використанням захищених вузлів доступу (ЗВІД), що мають чинний Атестат відповідності;</w:t>
      </w:r>
    </w:p>
    <w:p w14:paraId="666DBD95"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rFonts w:eastAsia="Arial Unicode MS"/>
          <w:color w:val="000000" w:themeColor="text1"/>
          <w:kern w:val="2"/>
          <w:lang w:val="uk-UA"/>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14:paraId="1B0EF132" w14:textId="77777777" w:rsidR="003164DB" w:rsidRPr="0076288A" w:rsidRDefault="003164DB" w:rsidP="003164DB">
      <w:pPr>
        <w:widowControl w:val="0"/>
        <w:tabs>
          <w:tab w:val="left" w:pos="426"/>
        </w:tabs>
        <w:ind w:firstLine="284"/>
        <w:jc w:val="both"/>
        <w:rPr>
          <w:color w:val="000000" w:themeColor="text1"/>
          <w:kern w:val="2"/>
          <w:lang w:val="uk-UA"/>
        </w:rPr>
      </w:pPr>
      <w:r w:rsidRPr="0076288A">
        <w:rPr>
          <w:rFonts w:eastAsia="Arial Unicode MS"/>
          <w:color w:val="000000" w:themeColor="text1"/>
          <w:kern w:val="2"/>
          <w:lang w:val="uk-UA"/>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14:paraId="2747CC81" w14:textId="77777777" w:rsidR="003164DB" w:rsidRPr="0076288A" w:rsidRDefault="003164DB" w:rsidP="003164DB">
      <w:pPr>
        <w:widowControl w:val="0"/>
        <w:tabs>
          <w:tab w:val="left" w:pos="426"/>
        </w:tabs>
        <w:ind w:firstLine="284"/>
        <w:jc w:val="both"/>
        <w:rPr>
          <w:color w:val="000000" w:themeColor="text1"/>
          <w:kern w:val="2"/>
          <w:lang w:val="uk-UA"/>
        </w:rPr>
      </w:pPr>
      <w:r w:rsidRPr="0076288A">
        <w:rPr>
          <w:rFonts w:eastAsia="Arial Unicode MS"/>
          <w:color w:val="000000" w:themeColor="text1"/>
          <w:kern w:val="2"/>
          <w:lang w:val="uk-UA"/>
        </w:rPr>
        <w:t xml:space="preserve">1.4. </w:t>
      </w:r>
      <w:r w:rsidRPr="0076288A">
        <w:rPr>
          <w:color w:val="000000" w:themeColor="text1"/>
          <w:kern w:val="2"/>
          <w:lang w:val="uk-UA"/>
        </w:rPr>
        <w:t>Технічні характеристики послуг, що Замовник очікує отримати, мають відповідати наступним вимогам:</w:t>
      </w:r>
    </w:p>
    <w:p w14:paraId="087D3354" w14:textId="77777777" w:rsidR="003164DB" w:rsidRPr="0076288A" w:rsidRDefault="003164DB" w:rsidP="003164DB">
      <w:pPr>
        <w:widowControl w:val="0"/>
        <w:tabs>
          <w:tab w:val="left" w:pos="709"/>
        </w:tabs>
        <w:ind w:firstLine="284"/>
        <w:jc w:val="both"/>
        <w:rPr>
          <w:color w:val="000000" w:themeColor="text1"/>
          <w:kern w:val="2"/>
          <w:lang w:val="uk-UA"/>
        </w:rPr>
      </w:pPr>
      <w:r w:rsidRPr="0076288A">
        <w:rPr>
          <w:color w:val="000000" w:themeColor="text1"/>
          <w:kern w:val="2"/>
          <w:lang w:val="uk-UA"/>
        </w:rPr>
        <w:t xml:space="preserve">1.4.1. Послуга щодо </w:t>
      </w:r>
      <w:r w:rsidRPr="0076288A">
        <w:rPr>
          <w:rFonts w:eastAsia="Arial Unicode MS"/>
          <w:color w:val="000000" w:themeColor="text1"/>
          <w:kern w:val="2"/>
          <w:lang w:val="uk-UA"/>
        </w:rPr>
        <w:t xml:space="preserve">доступу до всесвітньої мережі Інтернет </w:t>
      </w:r>
      <w:r w:rsidRPr="0076288A">
        <w:rPr>
          <w:color w:val="000000" w:themeColor="text1"/>
          <w:kern w:val="2"/>
          <w:lang w:val="uk-UA"/>
        </w:rPr>
        <w:t>включає в себе обслуговування цифрових каналів волоконно-оптичних/мідних ліній зв'язку (Таблиця 1 та Таблиця 2 до цього Додатку).</w:t>
      </w:r>
    </w:p>
    <w:p w14:paraId="4626D569" w14:textId="77777777" w:rsidR="003164DB" w:rsidRPr="0076288A" w:rsidRDefault="003164DB" w:rsidP="003164DB">
      <w:pPr>
        <w:widowControl w:val="0"/>
        <w:tabs>
          <w:tab w:val="left" w:pos="0"/>
        </w:tabs>
        <w:ind w:firstLine="284"/>
        <w:jc w:val="both"/>
        <w:rPr>
          <w:color w:val="000000" w:themeColor="text1"/>
          <w:kern w:val="2"/>
          <w:lang w:val="uk-UA"/>
        </w:rPr>
      </w:pPr>
      <w:r w:rsidRPr="0076288A">
        <w:rPr>
          <w:color w:val="000000" w:themeColor="text1"/>
          <w:kern w:val="2"/>
          <w:lang w:val="uk-UA"/>
        </w:rPr>
        <w:t xml:space="preserve">1.4.2. </w:t>
      </w:r>
      <w:r w:rsidRPr="0076288A">
        <w:rPr>
          <w:rFonts w:eastAsia="Arial Unicode MS"/>
          <w:color w:val="000000" w:themeColor="text1"/>
          <w:kern w:val="2"/>
          <w:lang w:val="uk-UA"/>
        </w:rPr>
        <w:t>Учасник</w:t>
      </w:r>
      <w:r w:rsidRPr="0076288A">
        <w:rPr>
          <w:color w:val="000000" w:themeColor="text1"/>
          <w:kern w:val="2"/>
          <w:lang w:val="uk-UA"/>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14:paraId="5AD60A50" w14:textId="77777777" w:rsidR="003164DB" w:rsidRPr="0076288A" w:rsidRDefault="003164DB" w:rsidP="003164DB">
      <w:pPr>
        <w:widowControl w:val="0"/>
        <w:tabs>
          <w:tab w:val="left" w:pos="0"/>
        </w:tabs>
        <w:ind w:firstLine="284"/>
        <w:jc w:val="both"/>
        <w:rPr>
          <w:color w:val="000000" w:themeColor="text1"/>
          <w:kern w:val="2"/>
          <w:lang w:val="uk-UA"/>
        </w:rPr>
      </w:pPr>
      <w:r w:rsidRPr="0076288A">
        <w:rPr>
          <w:color w:val="000000" w:themeColor="text1"/>
          <w:kern w:val="2"/>
          <w:lang w:val="uk-UA"/>
        </w:rPr>
        <w:t>1.5. Максимальний термін усунення аварійної недоступності послуг не повинен перевищувати: 8 годин – логічний рівень; 48 годин – фізичний</w:t>
      </w:r>
      <w:r w:rsidRPr="0076288A">
        <w:rPr>
          <w:color w:val="000000" w:themeColor="text1"/>
          <w:kern w:val="2"/>
          <w:shd w:val="clear" w:color="auto" w:fill="FFFFFF"/>
          <w:lang w:val="uk-UA"/>
        </w:rPr>
        <w:t xml:space="preserve"> </w:t>
      </w:r>
      <w:r w:rsidRPr="0076288A">
        <w:rPr>
          <w:color w:val="000000" w:themeColor="text1"/>
          <w:kern w:val="2"/>
          <w:lang w:val="uk-UA"/>
        </w:rPr>
        <w:t>рівень.</w:t>
      </w:r>
    </w:p>
    <w:p w14:paraId="605691DA" w14:textId="77777777" w:rsidR="003164DB" w:rsidRPr="0076288A" w:rsidRDefault="003164DB" w:rsidP="003164DB">
      <w:pPr>
        <w:widowControl w:val="0"/>
        <w:tabs>
          <w:tab w:val="left" w:pos="284"/>
        </w:tabs>
        <w:jc w:val="both"/>
        <w:rPr>
          <w:color w:val="000000" w:themeColor="text1"/>
          <w:kern w:val="2"/>
          <w:lang w:val="uk-UA"/>
        </w:rPr>
      </w:pPr>
      <w:r w:rsidRPr="0076288A">
        <w:rPr>
          <w:color w:val="000000" w:themeColor="text1"/>
          <w:kern w:val="2"/>
          <w:lang w:val="uk-UA"/>
        </w:rPr>
        <w:t xml:space="preserve">     </w:t>
      </w:r>
      <w:r w:rsidRPr="0076288A">
        <w:rPr>
          <w:rFonts w:eastAsia="Arial Unicode MS"/>
          <w:color w:val="000000" w:themeColor="text1"/>
          <w:kern w:val="2"/>
          <w:lang w:val="uk-UA"/>
        </w:rPr>
        <w:t>1.6.  Учасник</w:t>
      </w:r>
      <w:r w:rsidRPr="0076288A">
        <w:rPr>
          <w:color w:val="000000" w:themeColor="text1"/>
          <w:kern w:val="2"/>
          <w:lang w:val="uk-UA"/>
        </w:rPr>
        <w:t xml:space="preserve"> забезпечує взаємодію з мережею Інтернет з використанням адрес IPv4.</w:t>
      </w:r>
    </w:p>
    <w:p w14:paraId="74263C85" w14:textId="77777777" w:rsidR="003164DB" w:rsidRPr="0076288A" w:rsidRDefault="003164DB" w:rsidP="003164DB">
      <w:pPr>
        <w:widowControl w:val="0"/>
        <w:tabs>
          <w:tab w:val="left" w:pos="567"/>
        </w:tabs>
        <w:jc w:val="both"/>
        <w:rPr>
          <w:color w:val="000000" w:themeColor="text1"/>
          <w:kern w:val="2"/>
          <w:lang w:val="uk-UA"/>
        </w:rPr>
      </w:pPr>
      <w:r w:rsidRPr="0076288A">
        <w:rPr>
          <w:color w:val="000000" w:themeColor="text1"/>
          <w:kern w:val="2"/>
          <w:lang w:val="uk-UA"/>
        </w:rPr>
        <w:t xml:space="preserve">     1.7. </w:t>
      </w:r>
      <w:r w:rsidRPr="0076288A">
        <w:rPr>
          <w:rFonts w:eastAsia="Arial Unicode MS"/>
          <w:color w:val="000000" w:themeColor="text1"/>
          <w:kern w:val="2"/>
          <w:lang w:val="uk-UA"/>
        </w:rPr>
        <w:t>Учасник</w:t>
      </w:r>
      <w:r w:rsidRPr="0076288A">
        <w:rPr>
          <w:color w:val="000000" w:themeColor="text1"/>
          <w:kern w:val="2"/>
          <w:lang w:val="uk-UA"/>
        </w:rPr>
        <w:t xml:space="preserve"> забезпечує підготовку каналу та підключення без сплати Замовником додаткових коштів і потреби купувати додаткове обладнання.</w:t>
      </w:r>
    </w:p>
    <w:p w14:paraId="79ECC2D5" w14:textId="77777777" w:rsidR="003164DB" w:rsidRPr="0076288A" w:rsidRDefault="003164DB" w:rsidP="003164DB">
      <w:pPr>
        <w:widowControl w:val="0"/>
        <w:tabs>
          <w:tab w:val="left" w:pos="567"/>
        </w:tabs>
        <w:ind w:firstLine="284"/>
        <w:jc w:val="both"/>
        <w:rPr>
          <w:bCs/>
          <w:color w:val="000000" w:themeColor="text1"/>
          <w:lang w:val="uk-UA" w:eastAsia="en-US"/>
        </w:rPr>
      </w:pPr>
      <w:r w:rsidRPr="0076288A">
        <w:rPr>
          <w:color w:val="000000" w:themeColor="text1"/>
          <w:kern w:val="2"/>
          <w:lang w:val="uk-UA"/>
        </w:rPr>
        <w:t xml:space="preserve">1.8. </w:t>
      </w:r>
      <w:r w:rsidRPr="0076288A">
        <w:rPr>
          <w:bCs/>
          <w:color w:val="000000" w:themeColor="text1"/>
          <w:lang w:val="uk-UA" w:eastAsia="en-US"/>
        </w:rPr>
        <w:t>Забезпечення послуг доступу до мереж та ресурсів поза точкою обміну українським трафіком UA-IX без обмеження трафіку із швидкістю не менше ніж вимоги наведені в Таблиці 2.</w:t>
      </w:r>
    </w:p>
    <w:p w14:paraId="0AFB63C9" w14:textId="77777777" w:rsidR="003164DB" w:rsidRPr="0076288A" w:rsidRDefault="003164DB" w:rsidP="003164DB">
      <w:pPr>
        <w:widowControl w:val="0"/>
        <w:tabs>
          <w:tab w:val="left" w:pos="567"/>
        </w:tabs>
        <w:ind w:firstLine="284"/>
        <w:jc w:val="both"/>
        <w:rPr>
          <w:bCs/>
          <w:color w:val="000000" w:themeColor="text1"/>
          <w:lang w:val="uk-UA" w:eastAsia="en-US"/>
        </w:rPr>
      </w:pPr>
      <w:r w:rsidRPr="0076288A">
        <w:rPr>
          <w:bCs/>
          <w:color w:val="000000" w:themeColor="text1"/>
          <w:lang w:val="uk-UA" w:eastAsia="en-US"/>
        </w:rPr>
        <w:lastRenderedPageBreak/>
        <w:t>1.9. Забезпечення послуг доступу до мережі та ресурсів підключених до точки обміну українським трафіком UA-IX без обмеження трафіку із швидкістю не менше ніж вимоги наведені в Таблиці 2.</w:t>
      </w:r>
    </w:p>
    <w:p w14:paraId="692FD9FA" w14:textId="77777777" w:rsidR="003164DB" w:rsidRPr="0076288A" w:rsidRDefault="003164DB" w:rsidP="003164DB">
      <w:pPr>
        <w:widowControl w:val="0"/>
        <w:tabs>
          <w:tab w:val="left" w:pos="567"/>
        </w:tabs>
        <w:ind w:firstLine="284"/>
        <w:jc w:val="both"/>
        <w:rPr>
          <w:bCs/>
          <w:color w:val="000000" w:themeColor="text1"/>
          <w:lang w:val="uk-UA" w:eastAsia="en-US"/>
        </w:rPr>
      </w:pPr>
      <w:r w:rsidRPr="0076288A">
        <w:rPr>
          <w:bCs/>
          <w:color w:val="000000" w:themeColor="text1"/>
          <w:lang w:val="uk-UA" w:eastAsia="en-US"/>
        </w:rPr>
        <w:t>1.10. Наявність власного оптоволоконного/мідного каналу зв’язку між магістральним мережним комутаційним обладнанням Замовника і Учасника.</w:t>
      </w:r>
    </w:p>
    <w:p w14:paraId="6BCA425B" w14:textId="77777777" w:rsidR="003164DB" w:rsidRPr="0076288A" w:rsidRDefault="003164DB" w:rsidP="003164DB">
      <w:pPr>
        <w:ind w:firstLine="284"/>
        <w:rPr>
          <w:bCs/>
          <w:color w:val="000000" w:themeColor="text1"/>
          <w:lang w:val="uk-UA" w:eastAsia="en-US"/>
        </w:rPr>
      </w:pPr>
      <w:r w:rsidRPr="0076288A">
        <w:rPr>
          <w:bCs/>
          <w:color w:val="000000" w:themeColor="text1"/>
          <w:lang w:val="uk-UA" w:eastAsia="en-US"/>
        </w:rPr>
        <w:t>1.11. 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14:paraId="49608489"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 xml:space="preserve">1.12. Затримка передачі даних з серверів Інтернет, розташованих в Європі та США, виміряна за допомогою утиліт </w:t>
      </w:r>
      <w:proofErr w:type="spellStart"/>
      <w:r w:rsidRPr="0076288A">
        <w:rPr>
          <w:bCs/>
          <w:color w:val="000000" w:themeColor="text1"/>
          <w:lang w:val="uk-UA" w:eastAsia="en-US"/>
        </w:rPr>
        <w:t>traceroute</w:t>
      </w:r>
      <w:proofErr w:type="spellEnd"/>
      <w:r w:rsidRPr="0076288A">
        <w:rPr>
          <w:bCs/>
          <w:color w:val="000000" w:themeColor="text1"/>
          <w:lang w:val="uk-UA" w:eastAsia="en-US"/>
        </w:rPr>
        <w:t xml:space="preserve"> або </w:t>
      </w:r>
      <w:proofErr w:type="spellStart"/>
      <w:r w:rsidRPr="0076288A">
        <w:rPr>
          <w:bCs/>
          <w:color w:val="000000" w:themeColor="text1"/>
          <w:lang w:val="uk-UA" w:eastAsia="en-US"/>
        </w:rPr>
        <w:t>ping</w:t>
      </w:r>
      <w:proofErr w:type="spellEnd"/>
      <w:r w:rsidRPr="0076288A">
        <w:rPr>
          <w:bCs/>
          <w:color w:val="000000" w:themeColor="text1"/>
          <w:lang w:val="uk-UA" w:eastAsia="en-US"/>
        </w:rPr>
        <w:t xml:space="preserve">, не більш ніж 250 </w:t>
      </w:r>
      <w:proofErr w:type="spellStart"/>
      <w:r w:rsidRPr="0076288A">
        <w:rPr>
          <w:bCs/>
          <w:color w:val="000000" w:themeColor="text1"/>
          <w:lang w:val="uk-UA" w:eastAsia="en-US"/>
        </w:rPr>
        <w:t>мілісекунд</w:t>
      </w:r>
      <w:proofErr w:type="spellEnd"/>
      <w:r w:rsidRPr="0076288A">
        <w:rPr>
          <w:bCs/>
          <w:color w:val="000000" w:themeColor="text1"/>
          <w:lang w:val="uk-UA" w:eastAsia="en-US"/>
        </w:rPr>
        <w:t xml:space="preserve"> для не менш ніж 95% тестових пакетів.</w:t>
      </w:r>
    </w:p>
    <w:p w14:paraId="16C94FC4"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1.13. Наявність власного високошвидкісного підключення до вузла Українського обміну трафіком UA-IX.</w:t>
      </w:r>
    </w:p>
    <w:p w14:paraId="4405DD6E"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1.14. Наявність в Учасника власного захищеного вузла Інтернет-доступу з комплексною системою захисту інформації з підтвердженою відповідністю та з підключенням до Національної системи конфіденційного зв’язку.</w:t>
      </w:r>
    </w:p>
    <w:p w14:paraId="300CACE3"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1.15. Копія атестата відповідності комплексної системи захисту інформації захищеного вузла Інтернет-доступу.</w:t>
      </w:r>
    </w:p>
    <w:p w14:paraId="715157D4"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1.16. Повідомлення про включення Учасника до переліку операторів Національної системи конфіденційного зв’язку, скріплена підписом уповноваженої посадової особи та копія витягу з наказу  про видачу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w:t>
      </w:r>
    </w:p>
    <w:p w14:paraId="58A35846"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1.17. Наявність кваліфікованої цілодобової технічної підтримки та моніторингу.</w:t>
      </w:r>
    </w:p>
    <w:p w14:paraId="0D7E63CD"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1.18. Схема підключення – по оптичному/мідному каналу зв`язку.</w:t>
      </w:r>
    </w:p>
    <w:p w14:paraId="44C7784E" w14:textId="77777777" w:rsidR="003164DB" w:rsidRPr="0076288A" w:rsidRDefault="003164DB" w:rsidP="003164DB">
      <w:pPr>
        <w:ind w:firstLine="284"/>
        <w:rPr>
          <w:bCs/>
          <w:color w:val="000000" w:themeColor="text1"/>
          <w:lang w:val="uk-UA" w:eastAsia="en-US"/>
        </w:rPr>
      </w:pPr>
      <w:r w:rsidRPr="0076288A">
        <w:rPr>
          <w:bCs/>
          <w:color w:val="000000" w:themeColor="text1"/>
          <w:lang w:val="uk-UA" w:eastAsia="en-US"/>
        </w:rPr>
        <w:t>1.19. Учасник має бути включений до Реєстру операторів, провайдерів телекомунікацій.</w:t>
      </w:r>
    </w:p>
    <w:p w14:paraId="335F1118" w14:textId="77777777" w:rsidR="003164DB" w:rsidRPr="0076288A" w:rsidRDefault="003164DB" w:rsidP="003164DB">
      <w:pPr>
        <w:shd w:val="clear" w:color="auto" w:fill="FFFFFF"/>
        <w:tabs>
          <w:tab w:val="left" w:pos="993"/>
        </w:tabs>
        <w:ind w:firstLine="284"/>
        <w:jc w:val="both"/>
        <w:rPr>
          <w:color w:val="000000" w:themeColor="text1"/>
          <w:lang w:val="uk-UA"/>
        </w:rPr>
      </w:pPr>
      <w:r w:rsidRPr="0076288A">
        <w:rPr>
          <w:color w:val="000000" w:themeColor="text1"/>
          <w:lang w:val="uk-UA"/>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611F8781" w14:textId="77777777" w:rsidR="003164DB" w:rsidRPr="0076288A" w:rsidRDefault="003164DB" w:rsidP="003164DB">
      <w:pPr>
        <w:ind w:firstLine="284"/>
        <w:rPr>
          <w:bCs/>
          <w:color w:val="000000" w:themeColor="text1"/>
          <w:lang w:val="uk-UA" w:eastAsia="en-US"/>
        </w:rPr>
      </w:pPr>
    </w:p>
    <w:p w14:paraId="119E4C23" w14:textId="77777777" w:rsidR="003164DB" w:rsidRPr="0076288A" w:rsidRDefault="003164DB" w:rsidP="003164DB">
      <w:pPr>
        <w:widowControl w:val="0"/>
        <w:jc w:val="center"/>
        <w:rPr>
          <w:b/>
          <w:bCs/>
          <w:color w:val="000000" w:themeColor="text1"/>
          <w:lang w:val="uk-UA"/>
        </w:rPr>
      </w:pPr>
      <w:r w:rsidRPr="0076288A">
        <w:rPr>
          <w:b/>
          <w:bCs/>
          <w:color w:val="000000" w:themeColor="text1"/>
          <w:lang w:val="uk-UA"/>
        </w:rPr>
        <w:t xml:space="preserve">Адреса </w:t>
      </w:r>
      <w:proofErr w:type="spellStart"/>
      <w:r w:rsidRPr="0076288A">
        <w:rPr>
          <w:b/>
          <w:bCs/>
          <w:color w:val="000000" w:themeColor="text1"/>
          <w:lang w:val="uk-UA"/>
        </w:rPr>
        <w:t>підключенння</w:t>
      </w:r>
      <w:proofErr w:type="spellEnd"/>
      <w:r w:rsidRPr="0076288A">
        <w:rPr>
          <w:b/>
          <w:bCs/>
          <w:color w:val="000000" w:themeColor="text1"/>
          <w:lang w:val="uk-UA"/>
        </w:rPr>
        <w:t xml:space="preserve"> надання доступу до мережі Інтернет</w:t>
      </w:r>
    </w:p>
    <w:p w14:paraId="00DBA041" w14:textId="77777777" w:rsidR="003164DB" w:rsidRPr="0076288A" w:rsidRDefault="003164DB" w:rsidP="003164DB">
      <w:pPr>
        <w:widowControl w:val="0"/>
        <w:jc w:val="center"/>
        <w:rPr>
          <w:b/>
          <w:bCs/>
          <w:color w:val="000000" w:themeColor="text1"/>
          <w:lang w:val="uk-U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379"/>
      </w:tblGrid>
      <w:tr w:rsidR="0076288A" w:rsidRPr="0076288A" w14:paraId="7AC7D6EB" w14:textId="77777777" w:rsidTr="000009C7">
        <w:trPr>
          <w:trHeight w:val="1162"/>
          <w:jc w:val="center"/>
        </w:trPr>
        <w:tc>
          <w:tcPr>
            <w:tcW w:w="3828" w:type="dxa"/>
            <w:vAlign w:val="center"/>
          </w:tcPr>
          <w:p w14:paraId="049F804F" w14:textId="77777777" w:rsidR="003164DB" w:rsidRPr="0076288A" w:rsidRDefault="003164DB" w:rsidP="000009C7">
            <w:pPr>
              <w:jc w:val="center"/>
              <w:rPr>
                <w:b/>
                <w:color w:val="000000" w:themeColor="text1"/>
                <w:lang w:val="uk-UA"/>
              </w:rPr>
            </w:pPr>
            <w:r w:rsidRPr="0076288A">
              <w:rPr>
                <w:b/>
                <w:color w:val="000000" w:themeColor="text1"/>
                <w:lang w:val="uk-UA"/>
              </w:rPr>
              <w:t>Найменування предмета закупівлі</w:t>
            </w:r>
          </w:p>
        </w:tc>
        <w:tc>
          <w:tcPr>
            <w:tcW w:w="6379" w:type="dxa"/>
            <w:vAlign w:val="center"/>
          </w:tcPr>
          <w:p w14:paraId="760A0DFF" w14:textId="77777777" w:rsidR="003164DB" w:rsidRPr="0076288A" w:rsidRDefault="003164DB" w:rsidP="000009C7">
            <w:pPr>
              <w:jc w:val="center"/>
              <w:rPr>
                <w:color w:val="000000" w:themeColor="text1"/>
                <w:lang w:val="uk-UA"/>
              </w:rPr>
            </w:pPr>
            <w:r w:rsidRPr="0076288A">
              <w:rPr>
                <w:b/>
                <w:color w:val="000000" w:themeColor="text1"/>
                <w:lang w:val="uk-UA"/>
              </w:rPr>
              <w:t>Адреси підключень каналів зв’язку до мережі Інтернет</w:t>
            </w:r>
          </w:p>
        </w:tc>
      </w:tr>
      <w:tr w:rsidR="0076288A" w:rsidRPr="0076288A" w14:paraId="51963D38" w14:textId="77777777" w:rsidTr="000009C7">
        <w:trPr>
          <w:trHeight w:val="410"/>
          <w:jc w:val="center"/>
        </w:trPr>
        <w:tc>
          <w:tcPr>
            <w:tcW w:w="3828" w:type="dxa"/>
            <w:shd w:val="clear" w:color="auto" w:fill="FFFFFF"/>
            <w:vAlign w:val="center"/>
          </w:tcPr>
          <w:p w14:paraId="5F8CE9E2" w14:textId="77777777" w:rsidR="003164DB" w:rsidRPr="0076288A" w:rsidRDefault="003164DB" w:rsidP="000009C7">
            <w:pPr>
              <w:widowControl w:val="0"/>
              <w:suppressLineNumbers/>
              <w:autoSpaceDN w:val="0"/>
              <w:textAlignment w:val="baseline"/>
              <w:rPr>
                <w:color w:val="000000" w:themeColor="text1"/>
                <w:lang w:val="uk-UA"/>
              </w:rPr>
            </w:pPr>
            <w:r w:rsidRPr="0076288A">
              <w:rPr>
                <w:color w:val="000000" w:themeColor="text1"/>
                <w:lang w:val="uk-UA"/>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14:paraId="3BF56E53" w14:textId="77777777" w:rsidR="003164DB" w:rsidRPr="0076288A" w:rsidRDefault="003164DB" w:rsidP="000009C7">
            <w:pPr>
              <w:pStyle w:val="11"/>
              <w:widowControl w:val="0"/>
              <w:jc w:val="both"/>
              <w:rPr>
                <w:rFonts w:ascii="Times New Roman" w:hAnsi="Times New Roman"/>
                <w:color w:val="000000" w:themeColor="text1"/>
                <w:sz w:val="22"/>
                <w:szCs w:val="22"/>
              </w:rPr>
            </w:pPr>
            <w:r w:rsidRPr="0076288A">
              <w:rPr>
                <w:rFonts w:ascii="Times New Roman" w:hAnsi="Times New Roman" w:cs="Times New Roman"/>
                <w:color w:val="000000" w:themeColor="text1"/>
                <w:sz w:val="22"/>
                <w:szCs w:val="22"/>
              </w:rPr>
              <w:t xml:space="preserve">21034, </w:t>
            </w:r>
            <w:proofErr w:type="spellStart"/>
            <w:r w:rsidRPr="0076288A">
              <w:rPr>
                <w:rFonts w:ascii="Times New Roman" w:hAnsi="Times New Roman" w:cs="Times New Roman"/>
                <w:color w:val="000000" w:themeColor="text1"/>
                <w:sz w:val="22"/>
                <w:szCs w:val="22"/>
              </w:rPr>
              <w:t>м.Вінниця</w:t>
            </w:r>
            <w:proofErr w:type="spellEnd"/>
            <w:r w:rsidRPr="0076288A">
              <w:rPr>
                <w:rFonts w:ascii="Times New Roman" w:hAnsi="Times New Roman" w:cs="Times New Roman"/>
                <w:color w:val="000000" w:themeColor="text1"/>
                <w:sz w:val="22"/>
                <w:szCs w:val="22"/>
              </w:rPr>
              <w:t xml:space="preserve">, вул. Лебединського, буд.17, </w:t>
            </w:r>
          </w:p>
        </w:tc>
      </w:tr>
      <w:tr w:rsidR="0076288A" w:rsidRPr="0076288A" w14:paraId="093E9E6A" w14:textId="77777777" w:rsidTr="000009C7">
        <w:trPr>
          <w:trHeight w:val="410"/>
          <w:jc w:val="center"/>
        </w:trPr>
        <w:tc>
          <w:tcPr>
            <w:tcW w:w="3828" w:type="dxa"/>
            <w:shd w:val="clear" w:color="auto" w:fill="FFFFFF"/>
            <w:vAlign w:val="center"/>
          </w:tcPr>
          <w:p w14:paraId="0BB769BC" w14:textId="77777777" w:rsidR="003164DB" w:rsidRPr="0076288A" w:rsidRDefault="003164DB" w:rsidP="000009C7">
            <w:pPr>
              <w:widowControl w:val="0"/>
              <w:suppressLineNumbers/>
              <w:autoSpaceDN w:val="0"/>
              <w:textAlignment w:val="baseline"/>
              <w:rPr>
                <w:color w:val="000000" w:themeColor="text1"/>
                <w:lang w:val="uk-UA"/>
              </w:rPr>
            </w:pPr>
            <w:r w:rsidRPr="0076288A">
              <w:rPr>
                <w:color w:val="000000" w:themeColor="text1"/>
                <w:lang w:val="uk-UA"/>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14:paraId="1660035A" w14:textId="77777777" w:rsidR="003164DB" w:rsidRPr="0076288A" w:rsidRDefault="003164DB" w:rsidP="000009C7">
            <w:pPr>
              <w:jc w:val="both"/>
              <w:rPr>
                <w:color w:val="000000" w:themeColor="text1"/>
                <w:lang w:val="uk-UA"/>
              </w:rPr>
            </w:pPr>
            <w:r w:rsidRPr="0076288A">
              <w:rPr>
                <w:color w:val="000000" w:themeColor="text1"/>
                <w:lang w:val="uk-UA"/>
              </w:rPr>
              <w:t xml:space="preserve">24000, Вінницька обл., м. Могилів-Подільський, </w:t>
            </w:r>
          </w:p>
          <w:p w14:paraId="7C6D540E" w14:textId="77777777" w:rsidR="003164DB" w:rsidRPr="0076288A" w:rsidRDefault="003164DB" w:rsidP="000009C7">
            <w:pPr>
              <w:jc w:val="both"/>
              <w:rPr>
                <w:color w:val="000000" w:themeColor="text1"/>
                <w:lang w:val="uk-UA"/>
              </w:rPr>
            </w:pPr>
            <w:r w:rsidRPr="0076288A">
              <w:rPr>
                <w:color w:val="000000" w:themeColor="text1"/>
                <w:lang w:val="uk-UA"/>
              </w:rPr>
              <w:t>вул. Володимирська, 11,</w:t>
            </w:r>
          </w:p>
        </w:tc>
      </w:tr>
      <w:tr w:rsidR="0076288A" w:rsidRPr="0076288A" w14:paraId="0600BD0E" w14:textId="77777777" w:rsidTr="000009C7">
        <w:trPr>
          <w:trHeight w:val="438"/>
          <w:jc w:val="center"/>
        </w:trPr>
        <w:tc>
          <w:tcPr>
            <w:tcW w:w="3828" w:type="dxa"/>
            <w:shd w:val="clear" w:color="auto" w:fill="FFFFFF"/>
            <w:vAlign w:val="center"/>
          </w:tcPr>
          <w:p w14:paraId="42500FC4" w14:textId="77777777" w:rsidR="003164DB" w:rsidRPr="0076288A" w:rsidRDefault="003164DB" w:rsidP="000009C7">
            <w:pPr>
              <w:widowControl w:val="0"/>
              <w:suppressLineNumbers/>
              <w:autoSpaceDN w:val="0"/>
              <w:textAlignment w:val="baseline"/>
              <w:rPr>
                <w:color w:val="000000" w:themeColor="text1"/>
                <w:lang w:val="uk-UA"/>
              </w:rPr>
            </w:pPr>
            <w:r w:rsidRPr="0076288A">
              <w:rPr>
                <w:color w:val="000000" w:themeColor="text1"/>
                <w:lang w:val="uk-UA"/>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14:paraId="1479A214" w14:textId="77777777" w:rsidR="003164DB" w:rsidRPr="0076288A" w:rsidRDefault="003164DB" w:rsidP="000009C7">
            <w:pPr>
              <w:jc w:val="both"/>
              <w:rPr>
                <w:color w:val="000000" w:themeColor="text1"/>
                <w:lang w:val="uk-UA"/>
              </w:rPr>
            </w:pPr>
            <w:r w:rsidRPr="0076288A">
              <w:rPr>
                <w:color w:val="000000" w:themeColor="text1"/>
                <w:lang w:val="uk-UA"/>
              </w:rPr>
              <w:t xml:space="preserve">24000, Вінницька обл., м. Могилів-Подільський, </w:t>
            </w:r>
          </w:p>
          <w:p w14:paraId="194BA4DF" w14:textId="77777777" w:rsidR="003164DB" w:rsidRPr="0076288A" w:rsidRDefault="003164DB" w:rsidP="000009C7">
            <w:pPr>
              <w:jc w:val="both"/>
              <w:rPr>
                <w:bCs/>
                <w:color w:val="000000" w:themeColor="text1"/>
                <w:lang w:val="uk-UA"/>
              </w:rPr>
            </w:pPr>
            <w:r w:rsidRPr="0076288A">
              <w:rPr>
                <w:color w:val="000000" w:themeColor="text1"/>
                <w:lang w:val="uk-UA"/>
              </w:rPr>
              <w:t>пл. Соборна, 7</w:t>
            </w:r>
          </w:p>
        </w:tc>
      </w:tr>
      <w:tr w:rsidR="0076288A" w:rsidRPr="0076288A" w14:paraId="3B6CF0C7" w14:textId="77777777" w:rsidTr="000009C7">
        <w:trPr>
          <w:trHeight w:val="410"/>
          <w:jc w:val="center"/>
        </w:trPr>
        <w:tc>
          <w:tcPr>
            <w:tcW w:w="3828" w:type="dxa"/>
            <w:shd w:val="clear" w:color="auto" w:fill="FFFFFF"/>
            <w:vAlign w:val="center"/>
          </w:tcPr>
          <w:p w14:paraId="656184D8" w14:textId="77777777" w:rsidR="003164DB" w:rsidRPr="0076288A" w:rsidRDefault="003164DB" w:rsidP="000009C7">
            <w:pPr>
              <w:widowControl w:val="0"/>
              <w:suppressLineNumbers/>
              <w:autoSpaceDN w:val="0"/>
              <w:textAlignment w:val="baseline"/>
              <w:rPr>
                <w:color w:val="000000" w:themeColor="text1"/>
                <w:lang w:val="uk-UA"/>
              </w:rPr>
            </w:pPr>
            <w:r w:rsidRPr="0076288A">
              <w:rPr>
                <w:color w:val="000000" w:themeColor="text1"/>
                <w:lang w:val="uk-UA"/>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14:paraId="69324C9A" w14:textId="77777777" w:rsidR="003164DB" w:rsidRPr="0076288A" w:rsidRDefault="003164DB" w:rsidP="000009C7">
            <w:pPr>
              <w:jc w:val="both"/>
              <w:rPr>
                <w:color w:val="000000" w:themeColor="text1"/>
                <w:lang w:val="uk-UA"/>
              </w:rPr>
            </w:pPr>
            <w:r w:rsidRPr="0076288A">
              <w:rPr>
                <w:color w:val="000000" w:themeColor="text1"/>
                <w:lang w:val="uk-UA"/>
              </w:rPr>
              <w:t xml:space="preserve">24000, Вінницька обл., м. Могилів-Подільський, </w:t>
            </w:r>
          </w:p>
          <w:p w14:paraId="49B18CA2" w14:textId="77777777" w:rsidR="003164DB" w:rsidRPr="0076288A" w:rsidRDefault="003164DB" w:rsidP="000009C7">
            <w:pPr>
              <w:jc w:val="both"/>
              <w:rPr>
                <w:color w:val="000000" w:themeColor="text1"/>
                <w:lang w:val="uk-UA"/>
              </w:rPr>
            </w:pPr>
            <w:r w:rsidRPr="0076288A">
              <w:rPr>
                <w:color w:val="000000" w:themeColor="text1"/>
                <w:lang w:val="uk-UA"/>
              </w:rPr>
              <w:t>вул. Вокзальна, 13</w:t>
            </w:r>
          </w:p>
        </w:tc>
      </w:tr>
      <w:tr w:rsidR="0076288A" w:rsidRPr="0076288A" w14:paraId="2A35A2D2" w14:textId="77777777" w:rsidTr="000009C7">
        <w:trPr>
          <w:trHeight w:val="410"/>
          <w:jc w:val="center"/>
        </w:trPr>
        <w:tc>
          <w:tcPr>
            <w:tcW w:w="3828" w:type="dxa"/>
            <w:shd w:val="clear" w:color="auto" w:fill="FFFFFF"/>
            <w:vAlign w:val="center"/>
          </w:tcPr>
          <w:p w14:paraId="5D5DD889" w14:textId="77777777" w:rsidR="003164DB" w:rsidRPr="0076288A" w:rsidRDefault="003164DB" w:rsidP="000009C7">
            <w:pPr>
              <w:widowControl w:val="0"/>
              <w:suppressLineNumbers/>
              <w:autoSpaceDN w:val="0"/>
              <w:textAlignment w:val="baseline"/>
              <w:rPr>
                <w:color w:val="000000" w:themeColor="text1"/>
                <w:lang w:val="uk-UA"/>
              </w:rPr>
            </w:pPr>
            <w:r w:rsidRPr="0076288A">
              <w:rPr>
                <w:color w:val="000000" w:themeColor="text1"/>
                <w:lang w:val="uk-UA"/>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14:paraId="7448DC3A" w14:textId="77777777" w:rsidR="003164DB" w:rsidRPr="0076288A" w:rsidRDefault="003164DB" w:rsidP="000009C7">
            <w:pPr>
              <w:jc w:val="both"/>
              <w:rPr>
                <w:bCs/>
                <w:color w:val="000000" w:themeColor="text1"/>
                <w:lang w:val="uk-UA"/>
              </w:rPr>
            </w:pPr>
            <w:r w:rsidRPr="0076288A">
              <w:rPr>
                <w:color w:val="000000" w:themeColor="text1"/>
                <w:lang w:val="uk-UA"/>
              </w:rPr>
              <w:t>24500, Вінницька обл., м. Ямпіль, вул. Савіна, 25,</w:t>
            </w:r>
          </w:p>
        </w:tc>
      </w:tr>
      <w:tr w:rsidR="0076288A" w:rsidRPr="0076288A" w14:paraId="571F96DD" w14:textId="77777777" w:rsidTr="000009C7">
        <w:trPr>
          <w:trHeight w:val="410"/>
          <w:jc w:val="center"/>
        </w:trPr>
        <w:tc>
          <w:tcPr>
            <w:tcW w:w="3828" w:type="dxa"/>
            <w:shd w:val="clear" w:color="auto" w:fill="FFFFFF"/>
            <w:vAlign w:val="center"/>
          </w:tcPr>
          <w:p w14:paraId="66B40E9B" w14:textId="77777777" w:rsidR="003164DB" w:rsidRPr="0076288A" w:rsidRDefault="003164DB" w:rsidP="000009C7">
            <w:pPr>
              <w:widowControl w:val="0"/>
              <w:suppressLineNumbers/>
              <w:autoSpaceDN w:val="0"/>
              <w:textAlignment w:val="baseline"/>
              <w:rPr>
                <w:color w:val="000000" w:themeColor="text1"/>
                <w:lang w:val="uk-UA"/>
              </w:rPr>
            </w:pPr>
            <w:r w:rsidRPr="0076288A">
              <w:rPr>
                <w:color w:val="000000" w:themeColor="text1"/>
                <w:lang w:val="uk-UA"/>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14:paraId="24A1329E" w14:textId="77777777" w:rsidR="003164DB" w:rsidRPr="0076288A" w:rsidRDefault="003164DB" w:rsidP="000009C7">
            <w:pPr>
              <w:pStyle w:val="11"/>
              <w:widowControl w:val="0"/>
              <w:jc w:val="both"/>
              <w:rPr>
                <w:rFonts w:ascii="Times New Roman" w:hAnsi="Times New Roman" w:cs="Times New Roman"/>
                <w:color w:val="000000" w:themeColor="text1"/>
                <w:sz w:val="22"/>
                <w:szCs w:val="22"/>
              </w:rPr>
            </w:pPr>
            <w:r w:rsidRPr="0076288A">
              <w:rPr>
                <w:rFonts w:ascii="Times New Roman" w:hAnsi="Times New Roman" w:cs="Times New Roman"/>
                <w:color w:val="000000" w:themeColor="text1"/>
                <w:sz w:val="22"/>
                <w:szCs w:val="22"/>
              </w:rPr>
              <w:t>24700, Вінницька обл., смт Піщанка, вул. Центральна, 40</w:t>
            </w:r>
          </w:p>
        </w:tc>
      </w:tr>
    </w:tbl>
    <w:p w14:paraId="71EB705A" w14:textId="77777777" w:rsidR="003164DB" w:rsidRPr="0076288A" w:rsidRDefault="003164DB" w:rsidP="003164DB">
      <w:pPr>
        <w:widowControl w:val="0"/>
        <w:jc w:val="center"/>
        <w:rPr>
          <w:color w:val="000000" w:themeColor="text1"/>
          <w:lang w:val="uk-UA"/>
        </w:rPr>
      </w:pPr>
    </w:p>
    <w:p w14:paraId="70422541" w14:textId="77777777" w:rsidR="003164DB" w:rsidRPr="0076288A" w:rsidRDefault="003164DB" w:rsidP="003164DB">
      <w:pPr>
        <w:widowControl w:val="0"/>
        <w:jc w:val="center"/>
        <w:rPr>
          <w:color w:val="000000" w:themeColor="text1"/>
          <w:lang w:val="uk-UA"/>
        </w:rPr>
      </w:pPr>
    </w:p>
    <w:p w14:paraId="349C127E" w14:textId="77777777" w:rsidR="003164DB" w:rsidRPr="0076288A" w:rsidRDefault="003164DB" w:rsidP="003164DB">
      <w:pPr>
        <w:widowControl w:val="0"/>
        <w:jc w:val="center"/>
        <w:rPr>
          <w:color w:val="000000" w:themeColor="text1"/>
          <w:lang w:val="uk-UA"/>
        </w:rPr>
      </w:pPr>
    </w:p>
    <w:p w14:paraId="627E4A8E" w14:textId="77777777" w:rsidR="003164DB" w:rsidRPr="0076288A" w:rsidRDefault="003164DB" w:rsidP="003164DB">
      <w:pPr>
        <w:widowControl w:val="0"/>
        <w:jc w:val="center"/>
        <w:rPr>
          <w:color w:val="000000" w:themeColor="text1"/>
          <w:kern w:val="2"/>
          <w:lang w:val="uk-UA"/>
        </w:rPr>
      </w:pPr>
      <w:r w:rsidRPr="0076288A">
        <w:rPr>
          <w:b/>
          <w:bCs/>
          <w:color w:val="000000" w:themeColor="text1"/>
          <w:kern w:val="2"/>
          <w:lang w:val="uk-UA"/>
        </w:rPr>
        <w:lastRenderedPageBreak/>
        <w:t xml:space="preserve">Технічні характеристики до цифрових каналів </w:t>
      </w:r>
      <w:r w:rsidRPr="0076288A">
        <w:rPr>
          <w:b/>
          <w:color w:val="000000" w:themeColor="text1"/>
          <w:kern w:val="2"/>
          <w:lang w:val="uk-UA"/>
        </w:rPr>
        <w:t>передачі даних</w:t>
      </w:r>
      <w:r w:rsidRPr="0076288A">
        <w:rPr>
          <w:b/>
          <w:bCs/>
          <w:color w:val="000000" w:themeColor="text1"/>
          <w:kern w:val="2"/>
          <w:lang w:val="uk-UA"/>
        </w:rPr>
        <w:t xml:space="preserve"> </w:t>
      </w:r>
      <w:r w:rsidRPr="0076288A">
        <w:rPr>
          <w:b/>
          <w:color w:val="000000" w:themeColor="text1"/>
          <w:kern w:val="2"/>
          <w:lang w:val="uk-UA"/>
        </w:rPr>
        <w:t xml:space="preserve">з доступом до мережі Інтернет </w:t>
      </w:r>
      <w:r w:rsidRPr="0076288A">
        <w:rPr>
          <w:b/>
          <w:bCs/>
          <w:color w:val="000000" w:themeColor="text1"/>
          <w:kern w:val="2"/>
          <w:lang w:val="uk-UA"/>
        </w:rPr>
        <w:t>та їх обслуговування</w:t>
      </w:r>
    </w:p>
    <w:p w14:paraId="21FF212C" w14:textId="77777777" w:rsidR="003164DB" w:rsidRPr="0076288A" w:rsidRDefault="003164DB" w:rsidP="003164DB">
      <w:pPr>
        <w:widowControl w:val="0"/>
        <w:jc w:val="right"/>
        <w:rPr>
          <w:color w:val="000000" w:themeColor="text1"/>
          <w:kern w:val="2"/>
          <w:lang w:val="uk-UA"/>
        </w:rPr>
      </w:pPr>
      <w:r w:rsidRPr="0076288A">
        <w:rPr>
          <w:bCs/>
          <w:i/>
          <w:color w:val="000000" w:themeColor="text1"/>
          <w:kern w:val="2"/>
          <w:lang w:val="uk-UA"/>
        </w:rPr>
        <w:t>Таблиця 1</w:t>
      </w:r>
    </w:p>
    <w:tbl>
      <w:tblPr>
        <w:tblW w:w="10183" w:type="dxa"/>
        <w:jc w:val="center"/>
        <w:tblLayout w:type="fixed"/>
        <w:tblCellMar>
          <w:left w:w="113" w:type="dxa"/>
        </w:tblCellMar>
        <w:tblLook w:val="0000" w:firstRow="0" w:lastRow="0" w:firstColumn="0" w:lastColumn="0" w:noHBand="0" w:noVBand="0"/>
      </w:tblPr>
      <w:tblGrid>
        <w:gridCol w:w="4394"/>
        <w:gridCol w:w="5789"/>
      </w:tblGrid>
      <w:tr w:rsidR="0076288A" w:rsidRPr="0076288A" w14:paraId="4704D53A" w14:textId="77777777" w:rsidTr="000009C7">
        <w:trPr>
          <w:jc w:val="center"/>
        </w:trPr>
        <w:tc>
          <w:tcPr>
            <w:tcW w:w="4394" w:type="dxa"/>
            <w:tcBorders>
              <w:top w:val="single" w:sz="4" w:space="0" w:color="000080"/>
              <w:left w:val="single" w:sz="4" w:space="0" w:color="000080"/>
              <w:bottom w:val="single" w:sz="4" w:space="0" w:color="000080"/>
            </w:tcBorders>
            <w:vAlign w:val="center"/>
          </w:tcPr>
          <w:p w14:paraId="53A86AED" w14:textId="77777777" w:rsidR="003164DB" w:rsidRPr="0076288A" w:rsidRDefault="003164DB" w:rsidP="000009C7">
            <w:pPr>
              <w:widowControl w:val="0"/>
              <w:tabs>
                <w:tab w:val="left" w:pos="7020"/>
              </w:tabs>
              <w:ind w:firstLine="434"/>
              <w:jc w:val="center"/>
              <w:rPr>
                <w:color w:val="000000" w:themeColor="text1"/>
                <w:kern w:val="2"/>
                <w:lang w:val="uk-UA"/>
              </w:rPr>
            </w:pPr>
            <w:r w:rsidRPr="0076288A">
              <w:rPr>
                <w:color w:val="000000" w:themeColor="text1"/>
                <w:kern w:val="2"/>
                <w:lang w:val="uk-UA"/>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tcPr>
          <w:p w14:paraId="7F1AED0C"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Технічні дані</w:t>
            </w:r>
          </w:p>
        </w:tc>
      </w:tr>
      <w:tr w:rsidR="0076288A" w:rsidRPr="0076288A" w14:paraId="2198551A" w14:textId="77777777" w:rsidTr="000009C7">
        <w:trPr>
          <w:jc w:val="center"/>
        </w:trPr>
        <w:tc>
          <w:tcPr>
            <w:tcW w:w="4394" w:type="dxa"/>
            <w:tcBorders>
              <w:top w:val="single" w:sz="4" w:space="0" w:color="000080"/>
              <w:left w:val="single" w:sz="4" w:space="0" w:color="000080"/>
              <w:bottom w:val="single" w:sz="4" w:space="0" w:color="000080"/>
            </w:tcBorders>
          </w:tcPr>
          <w:p w14:paraId="1F74F341"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Вид каналу зв’язку (</w:t>
            </w:r>
            <w:r w:rsidRPr="0076288A">
              <w:rPr>
                <w:bCs/>
                <w:color w:val="000000" w:themeColor="text1"/>
                <w:kern w:val="2"/>
                <w:lang w:val="uk-UA"/>
              </w:rPr>
              <w:t>надання доступу до мережі Інтернет</w:t>
            </w:r>
            <w:r w:rsidRPr="0076288A">
              <w:rPr>
                <w:color w:val="000000" w:themeColor="text1"/>
                <w:kern w:val="2"/>
                <w:lang w:val="uk-UA"/>
              </w:rPr>
              <w:t>)</w:t>
            </w:r>
          </w:p>
        </w:tc>
        <w:tc>
          <w:tcPr>
            <w:tcW w:w="5789" w:type="dxa"/>
            <w:tcBorders>
              <w:top w:val="single" w:sz="4" w:space="0" w:color="000080"/>
              <w:left w:val="single" w:sz="4" w:space="0" w:color="000080"/>
              <w:bottom w:val="single" w:sz="4" w:space="0" w:color="000080"/>
              <w:right w:val="single" w:sz="4" w:space="0" w:color="000080"/>
            </w:tcBorders>
            <w:vAlign w:val="center"/>
          </w:tcPr>
          <w:p w14:paraId="64A4CEA4" w14:textId="77777777" w:rsidR="003164DB" w:rsidRPr="0076288A" w:rsidRDefault="003164DB" w:rsidP="000009C7">
            <w:pPr>
              <w:widowControl w:val="0"/>
              <w:tabs>
                <w:tab w:val="left" w:pos="7020"/>
              </w:tabs>
              <w:jc w:val="center"/>
              <w:rPr>
                <w:color w:val="000000" w:themeColor="text1"/>
                <w:kern w:val="2"/>
                <w:lang w:val="uk-UA"/>
              </w:rPr>
            </w:pPr>
            <w:r w:rsidRPr="0076288A">
              <w:rPr>
                <w:color w:val="000000" w:themeColor="text1"/>
                <w:kern w:val="2"/>
                <w:lang w:val="uk-UA"/>
              </w:rPr>
              <w:t xml:space="preserve"> наземний, симетричний</w:t>
            </w:r>
          </w:p>
        </w:tc>
      </w:tr>
      <w:tr w:rsidR="0076288A" w:rsidRPr="0076288A" w14:paraId="125D149F" w14:textId="77777777" w:rsidTr="000009C7">
        <w:trPr>
          <w:jc w:val="center"/>
        </w:trPr>
        <w:tc>
          <w:tcPr>
            <w:tcW w:w="4394" w:type="dxa"/>
            <w:tcBorders>
              <w:top w:val="single" w:sz="4" w:space="0" w:color="000080"/>
              <w:left w:val="single" w:sz="4" w:space="0" w:color="000080"/>
              <w:bottom w:val="single" w:sz="4" w:space="0" w:color="000080"/>
            </w:tcBorders>
          </w:tcPr>
          <w:p w14:paraId="6C059305"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tcPr>
          <w:p w14:paraId="2CE61915"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99,5 %</w:t>
            </w:r>
          </w:p>
        </w:tc>
      </w:tr>
      <w:tr w:rsidR="0076288A" w:rsidRPr="0076288A" w14:paraId="6F7D0259" w14:textId="77777777" w:rsidTr="000009C7">
        <w:trPr>
          <w:jc w:val="center"/>
        </w:trPr>
        <w:tc>
          <w:tcPr>
            <w:tcW w:w="4394" w:type="dxa"/>
            <w:tcBorders>
              <w:top w:val="single" w:sz="4" w:space="0" w:color="000080"/>
              <w:left w:val="single" w:sz="4" w:space="0" w:color="000080"/>
              <w:bottom w:val="single" w:sz="4" w:space="0" w:color="000080"/>
            </w:tcBorders>
          </w:tcPr>
          <w:p w14:paraId="17ECD102"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Інтерфейс</w:t>
            </w:r>
          </w:p>
        </w:tc>
        <w:tc>
          <w:tcPr>
            <w:tcW w:w="5789" w:type="dxa"/>
            <w:tcBorders>
              <w:top w:val="single" w:sz="4" w:space="0" w:color="000080"/>
              <w:left w:val="single" w:sz="4" w:space="0" w:color="000080"/>
              <w:bottom w:val="single" w:sz="4" w:space="0" w:color="000080"/>
              <w:right w:val="single" w:sz="4" w:space="0" w:color="000080"/>
            </w:tcBorders>
          </w:tcPr>
          <w:p w14:paraId="731B0ADF"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IP, не менше 100 Base-TX</w:t>
            </w:r>
          </w:p>
        </w:tc>
      </w:tr>
      <w:tr w:rsidR="0076288A" w:rsidRPr="0076288A" w14:paraId="2C9CBBED" w14:textId="77777777" w:rsidTr="000009C7">
        <w:trPr>
          <w:trHeight w:val="306"/>
          <w:jc w:val="center"/>
        </w:trPr>
        <w:tc>
          <w:tcPr>
            <w:tcW w:w="4394" w:type="dxa"/>
            <w:tcBorders>
              <w:top w:val="single" w:sz="4" w:space="0" w:color="000080"/>
              <w:left w:val="single" w:sz="4" w:space="0" w:color="000080"/>
              <w:bottom w:val="single" w:sz="4" w:space="0" w:color="000080"/>
            </w:tcBorders>
            <w:vAlign w:val="center"/>
          </w:tcPr>
          <w:p w14:paraId="29CFFB8E" w14:textId="77777777" w:rsidR="003164DB" w:rsidRPr="0076288A" w:rsidRDefault="003164DB" w:rsidP="000009C7">
            <w:pPr>
              <w:widowControl w:val="0"/>
              <w:rPr>
                <w:color w:val="000000" w:themeColor="text1"/>
                <w:kern w:val="2"/>
                <w:lang w:val="uk-UA"/>
              </w:rPr>
            </w:pPr>
            <w:r w:rsidRPr="0076288A">
              <w:rPr>
                <w:color w:val="000000" w:themeColor="text1"/>
                <w:kern w:val="2"/>
                <w:lang w:val="uk-UA"/>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tcPr>
          <w:p w14:paraId="2AF24DBB"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Цілодобово, яка включає в себе постійний моніторинг каналів та діагностику причини відхилення від заданих технічних характеристик</w:t>
            </w:r>
          </w:p>
        </w:tc>
      </w:tr>
      <w:tr w:rsidR="0076288A" w:rsidRPr="0076288A" w14:paraId="3C058967" w14:textId="77777777" w:rsidTr="000009C7">
        <w:trPr>
          <w:trHeight w:val="306"/>
          <w:jc w:val="center"/>
        </w:trPr>
        <w:tc>
          <w:tcPr>
            <w:tcW w:w="4394" w:type="dxa"/>
            <w:tcBorders>
              <w:top w:val="single" w:sz="4" w:space="0" w:color="000080"/>
              <w:left w:val="single" w:sz="4" w:space="0" w:color="000080"/>
              <w:bottom w:val="single" w:sz="4" w:space="0" w:color="000080"/>
            </w:tcBorders>
          </w:tcPr>
          <w:p w14:paraId="13E24765"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tcPr>
          <w:p w14:paraId="6AD9AE6D"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24 години на добу, 7 днів на тиждень</w:t>
            </w:r>
          </w:p>
        </w:tc>
      </w:tr>
      <w:tr w:rsidR="0076288A" w:rsidRPr="0076288A" w14:paraId="32348202" w14:textId="77777777" w:rsidTr="000009C7">
        <w:trPr>
          <w:trHeight w:val="306"/>
          <w:jc w:val="center"/>
        </w:trPr>
        <w:tc>
          <w:tcPr>
            <w:tcW w:w="4394" w:type="dxa"/>
            <w:tcBorders>
              <w:top w:val="single" w:sz="4" w:space="0" w:color="000080"/>
              <w:left w:val="single" w:sz="4" w:space="0" w:color="000080"/>
              <w:bottom w:val="single" w:sz="4" w:space="0" w:color="000080"/>
            </w:tcBorders>
          </w:tcPr>
          <w:p w14:paraId="3B750D5C"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tcPr>
          <w:p w14:paraId="148E4D34"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Відповідно до Таблиці 2</w:t>
            </w:r>
          </w:p>
        </w:tc>
      </w:tr>
    </w:tbl>
    <w:p w14:paraId="236C5075" w14:textId="77777777" w:rsidR="003164DB" w:rsidRPr="0076288A" w:rsidRDefault="003164DB" w:rsidP="003164DB">
      <w:pPr>
        <w:widowControl w:val="0"/>
        <w:jc w:val="center"/>
        <w:rPr>
          <w:b/>
          <w:color w:val="000000" w:themeColor="text1"/>
          <w:kern w:val="2"/>
          <w:lang w:val="uk-UA"/>
        </w:rPr>
      </w:pPr>
    </w:p>
    <w:p w14:paraId="0D576828"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6D437D3A"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51280AD6"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08349BD2"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654A863A"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770C4F16"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2E42EE0A"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r w:rsidRPr="0076288A">
        <w:rPr>
          <w:b/>
          <w:bCs/>
          <w:color w:val="000000" w:themeColor="text1"/>
          <w:spacing w:val="2"/>
          <w:lang w:val="uk-UA"/>
        </w:rPr>
        <w:t>Вимоги до предмету закупівлі</w:t>
      </w:r>
    </w:p>
    <w:p w14:paraId="58B2B09A" w14:textId="77777777" w:rsidR="003164DB" w:rsidRPr="0076288A" w:rsidRDefault="003164DB" w:rsidP="003164DB">
      <w:pPr>
        <w:widowControl w:val="0"/>
        <w:shd w:val="clear" w:color="auto" w:fill="FFFFFF"/>
        <w:tabs>
          <w:tab w:val="left" w:pos="0"/>
          <w:tab w:val="left" w:pos="485"/>
        </w:tabs>
        <w:autoSpaceDE w:val="0"/>
        <w:autoSpaceDN w:val="0"/>
        <w:adjustRightInd w:val="0"/>
        <w:jc w:val="right"/>
        <w:rPr>
          <w:i/>
          <w:color w:val="000000" w:themeColor="text1"/>
          <w:lang w:val="uk-UA"/>
        </w:rPr>
      </w:pPr>
      <w:r w:rsidRPr="0076288A">
        <w:rPr>
          <w:i/>
          <w:color w:val="000000" w:themeColor="text1"/>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139"/>
        <w:gridCol w:w="2960"/>
        <w:gridCol w:w="1422"/>
        <w:gridCol w:w="2546"/>
      </w:tblGrid>
      <w:tr w:rsidR="0076288A" w:rsidRPr="0076288A" w14:paraId="3E535B6D" w14:textId="77777777" w:rsidTr="000009C7">
        <w:tc>
          <w:tcPr>
            <w:tcW w:w="554" w:type="dxa"/>
            <w:vAlign w:val="center"/>
          </w:tcPr>
          <w:p w14:paraId="5A2DDBE9" w14:textId="77777777" w:rsidR="003164DB" w:rsidRPr="0076288A" w:rsidRDefault="003164DB" w:rsidP="000009C7">
            <w:pPr>
              <w:jc w:val="center"/>
              <w:rPr>
                <w:b/>
                <w:color w:val="000000" w:themeColor="text1"/>
                <w:lang w:val="uk-UA"/>
              </w:rPr>
            </w:pPr>
            <w:r w:rsidRPr="0076288A">
              <w:rPr>
                <w:b/>
                <w:color w:val="000000" w:themeColor="text1"/>
                <w:lang w:val="uk-UA"/>
              </w:rPr>
              <w:t>№ п/п</w:t>
            </w:r>
          </w:p>
        </w:tc>
        <w:tc>
          <w:tcPr>
            <w:tcW w:w="2284" w:type="dxa"/>
            <w:vAlign w:val="center"/>
          </w:tcPr>
          <w:p w14:paraId="2C5A5CED" w14:textId="77777777" w:rsidR="003164DB" w:rsidRPr="0076288A" w:rsidRDefault="003164DB" w:rsidP="000009C7">
            <w:pPr>
              <w:jc w:val="center"/>
              <w:rPr>
                <w:b/>
                <w:color w:val="000000" w:themeColor="text1"/>
                <w:lang w:val="uk-UA"/>
              </w:rPr>
            </w:pPr>
            <w:r w:rsidRPr="0076288A">
              <w:rPr>
                <w:b/>
                <w:color w:val="000000" w:themeColor="text1"/>
                <w:lang w:val="uk-UA"/>
              </w:rPr>
              <w:t>Послуга</w:t>
            </w:r>
          </w:p>
        </w:tc>
        <w:tc>
          <w:tcPr>
            <w:tcW w:w="3111" w:type="dxa"/>
            <w:vAlign w:val="center"/>
          </w:tcPr>
          <w:p w14:paraId="21ABBD6D" w14:textId="77777777" w:rsidR="003164DB" w:rsidRPr="0076288A" w:rsidRDefault="003164DB" w:rsidP="000009C7">
            <w:pPr>
              <w:widowControl w:val="0"/>
              <w:suppressLineNumbers/>
              <w:autoSpaceDN w:val="0"/>
              <w:jc w:val="center"/>
              <w:textAlignment w:val="baseline"/>
              <w:rPr>
                <w:rFonts w:eastAsia="SimSun"/>
                <w:b/>
                <w:color w:val="000000" w:themeColor="text1"/>
                <w:kern w:val="3"/>
                <w:lang w:val="uk-UA" w:eastAsia="hi-IN" w:bidi="hi-IN"/>
              </w:rPr>
            </w:pPr>
            <w:r w:rsidRPr="0076288A">
              <w:rPr>
                <w:rFonts w:eastAsia="SimSun"/>
                <w:b/>
                <w:color w:val="000000" w:themeColor="text1"/>
                <w:kern w:val="3"/>
                <w:lang w:val="uk-UA" w:eastAsia="hi-IN" w:bidi="hi-IN"/>
              </w:rPr>
              <w:t>Адреса надання послуг</w:t>
            </w:r>
          </w:p>
        </w:tc>
        <w:tc>
          <w:tcPr>
            <w:tcW w:w="1364" w:type="dxa"/>
            <w:vAlign w:val="center"/>
          </w:tcPr>
          <w:p w14:paraId="548EC375" w14:textId="77777777" w:rsidR="003164DB" w:rsidRPr="0076288A" w:rsidRDefault="003164DB" w:rsidP="000009C7">
            <w:pPr>
              <w:jc w:val="center"/>
              <w:rPr>
                <w:b/>
                <w:color w:val="000000" w:themeColor="text1"/>
                <w:lang w:val="uk-UA"/>
              </w:rPr>
            </w:pPr>
            <w:r w:rsidRPr="0076288A">
              <w:rPr>
                <w:b/>
                <w:color w:val="000000" w:themeColor="text1"/>
                <w:lang w:val="uk-UA"/>
              </w:rPr>
              <w:t>Технологія</w:t>
            </w:r>
          </w:p>
        </w:tc>
        <w:tc>
          <w:tcPr>
            <w:tcW w:w="2703" w:type="dxa"/>
            <w:vAlign w:val="center"/>
          </w:tcPr>
          <w:p w14:paraId="03ED3693" w14:textId="77777777" w:rsidR="003164DB" w:rsidRPr="0076288A" w:rsidRDefault="003164DB" w:rsidP="000009C7">
            <w:pPr>
              <w:jc w:val="center"/>
              <w:rPr>
                <w:b/>
                <w:color w:val="000000" w:themeColor="text1"/>
                <w:lang w:val="uk-UA"/>
              </w:rPr>
            </w:pPr>
            <w:r w:rsidRPr="0076288A">
              <w:rPr>
                <w:b/>
                <w:color w:val="000000" w:themeColor="text1"/>
                <w:lang w:val="uk-UA"/>
              </w:rPr>
              <w:t>Швидкість доступу до мережі Інтернет</w:t>
            </w:r>
          </w:p>
        </w:tc>
      </w:tr>
      <w:tr w:rsidR="0076288A" w:rsidRPr="0076288A" w14:paraId="20C8DE53" w14:textId="77777777" w:rsidTr="000009C7">
        <w:trPr>
          <w:trHeight w:val="808"/>
        </w:trPr>
        <w:tc>
          <w:tcPr>
            <w:tcW w:w="554" w:type="dxa"/>
            <w:vAlign w:val="center"/>
          </w:tcPr>
          <w:p w14:paraId="1EE73D04" w14:textId="77777777" w:rsidR="003164DB" w:rsidRPr="0076288A" w:rsidRDefault="003164DB" w:rsidP="000009C7">
            <w:pPr>
              <w:jc w:val="center"/>
              <w:rPr>
                <w:b/>
                <w:color w:val="000000" w:themeColor="text1"/>
                <w:lang w:val="uk-UA"/>
              </w:rPr>
            </w:pPr>
            <w:r w:rsidRPr="0076288A">
              <w:rPr>
                <w:b/>
                <w:color w:val="000000" w:themeColor="text1"/>
                <w:lang w:val="uk-UA"/>
              </w:rPr>
              <w:t>1</w:t>
            </w:r>
          </w:p>
        </w:tc>
        <w:tc>
          <w:tcPr>
            <w:tcW w:w="2284" w:type="dxa"/>
            <w:vAlign w:val="center"/>
          </w:tcPr>
          <w:p w14:paraId="281C82D1" w14:textId="77777777" w:rsidR="003164DB" w:rsidRPr="0076288A" w:rsidRDefault="003164DB" w:rsidP="000009C7">
            <w:pPr>
              <w:rPr>
                <w:b/>
                <w:color w:val="000000" w:themeColor="text1"/>
                <w:lang w:val="uk-UA"/>
              </w:rPr>
            </w:pPr>
            <w:r w:rsidRPr="0076288A">
              <w:rPr>
                <w:color w:val="000000" w:themeColor="text1"/>
                <w:lang w:val="uk-UA"/>
              </w:rPr>
              <w:t>Послуги доступу до мережі Інтернет</w:t>
            </w:r>
          </w:p>
        </w:tc>
        <w:tc>
          <w:tcPr>
            <w:tcW w:w="3111" w:type="dxa"/>
            <w:tcBorders>
              <w:top w:val="single" w:sz="4" w:space="0" w:color="000000"/>
              <w:left w:val="nil"/>
              <w:bottom w:val="single" w:sz="4" w:space="0" w:color="000000"/>
              <w:right w:val="single" w:sz="4" w:space="0" w:color="000000"/>
            </w:tcBorders>
            <w:shd w:val="clear" w:color="auto" w:fill="FFFFFF"/>
            <w:vAlign w:val="center"/>
          </w:tcPr>
          <w:p w14:paraId="68D366E3" w14:textId="77777777" w:rsidR="003164DB" w:rsidRPr="0076288A" w:rsidRDefault="003164DB" w:rsidP="000009C7">
            <w:pPr>
              <w:pStyle w:val="11"/>
              <w:widowControl w:val="0"/>
              <w:rPr>
                <w:rFonts w:ascii="Times New Roman" w:hAnsi="Times New Roman" w:cs="Times New Roman"/>
                <w:color w:val="000000" w:themeColor="text1"/>
                <w:sz w:val="22"/>
                <w:szCs w:val="22"/>
              </w:rPr>
            </w:pPr>
            <w:r w:rsidRPr="0076288A">
              <w:rPr>
                <w:rFonts w:ascii="Times New Roman" w:hAnsi="Times New Roman" w:cs="Times New Roman"/>
                <w:color w:val="000000" w:themeColor="text1"/>
                <w:sz w:val="22"/>
                <w:szCs w:val="22"/>
              </w:rPr>
              <w:t xml:space="preserve">21034, м. Вінниця, </w:t>
            </w:r>
          </w:p>
          <w:p w14:paraId="111EFFF0" w14:textId="77777777" w:rsidR="003164DB" w:rsidRPr="0076288A" w:rsidRDefault="003164DB" w:rsidP="000009C7">
            <w:pPr>
              <w:pStyle w:val="11"/>
              <w:widowControl w:val="0"/>
              <w:rPr>
                <w:rFonts w:ascii="Times New Roman" w:hAnsi="Times New Roman"/>
                <w:color w:val="000000" w:themeColor="text1"/>
                <w:sz w:val="22"/>
                <w:szCs w:val="22"/>
              </w:rPr>
            </w:pPr>
            <w:r w:rsidRPr="0076288A">
              <w:rPr>
                <w:rFonts w:ascii="Times New Roman" w:hAnsi="Times New Roman" w:cs="Times New Roman"/>
                <w:color w:val="000000" w:themeColor="text1"/>
                <w:sz w:val="22"/>
                <w:szCs w:val="22"/>
              </w:rPr>
              <w:t>вул. Лебединського, 17</w:t>
            </w:r>
          </w:p>
        </w:tc>
        <w:tc>
          <w:tcPr>
            <w:tcW w:w="1364" w:type="dxa"/>
            <w:vAlign w:val="center"/>
          </w:tcPr>
          <w:p w14:paraId="6D4D5C1F" w14:textId="77777777" w:rsidR="003164DB" w:rsidRPr="0076288A" w:rsidRDefault="003164DB" w:rsidP="000009C7">
            <w:pPr>
              <w:jc w:val="center"/>
              <w:rPr>
                <w:color w:val="000000" w:themeColor="text1"/>
                <w:lang w:val="uk-UA" w:eastAsia="uk-UA"/>
              </w:rPr>
            </w:pPr>
            <w:r w:rsidRPr="0076288A">
              <w:rPr>
                <w:color w:val="000000" w:themeColor="text1"/>
                <w:lang w:val="uk-UA" w:eastAsia="uk-UA"/>
              </w:rPr>
              <w:t>GPON</w:t>
            </w:r>
          </w:p>
        </w:tc>
        <w:tc>
          <w:tcPr>
            <w:tcW w:w="2703" w:type="dxa"/>
            <w:vAlign w:val="center"/>
          </w:tcPr>
          <w:p w14:paraId="4BD40B78" w14:textId="77777777" w:rsidR="003164DB" w:rsidRPr="0076288A" w:rsidRDefault="003164DB" w:rsidP="000009C7">
            <w:pPr>
              <w:rPr>
                <w:color w:val="000000" w:themeColor="text1"/>
                <w:lang w:val="uk-UA"/>
              </w:rPr>
            </w:pPr>
            <w:proofErr w:type="spellStart"/>
            <w:r w:rsidRPr="0076288A">
              <w:rPr>
                <w:rFonts w:eastAsia="Calibri"/>
                <w:color w:val="000000" w:themeColor="text1"/>
                <w:lang w:val="uk-UA"/>
              </w:rPr>
              <w:t>Upload</w:t>
            </w:r>
            <w:proofErr w:type="spellEnd"/>
            <w:r w:rsidRPr="0076288A">
              <w:rPr>
                <w:rFonts w:eastAsia="Calibri"/>
                <w:color w:val="000000" w:themeColor="text1"/>
                <w:lang w:val="uk-UA"/>
              </w:rPr>
              <w:t xml:space="preserve"> </w:t>
            </w:r>
            <w:r w:rsidRPr="0076288A">
              <w:rPr>
                <w:color w:val="000000" w:themeColor="text1"/>
                <w:lang w:val="uk-UA" w:eastAsia="uk-UA"/>
              </w:rPr>
              <w:t>–</w:t>
            </w:r>
            <w:r w:rsidRPr="0076288A">
              <w:rPr>
                <w:rFonts w:eastAsia="Calibri"/>
                <w:color w:val="000000" w:themeColor="text1"/>
                <w:lang w:val="uk-UA"/>
              </w:rPr>
              <w:t xml:space="preserve"> 50 Мбі</w:t>
            </w:r>
            <w:r w:rsidRPr="0076288A">
              <w:rPr>
                <w:color w:val="000000" w:themeColor="text1"/>
                <w:lang w:val="uk-UA" w:eastAsia="uk-UA"/>
              </w:rPr>
              <w:t xml:space="preserve">т/с, </w:t>
            </w:r>
            <w:proofErr w:type="spellStart"/>
            <w:r w:rsidRPr="0076288A">
              <w:rPr>
                <w:color w:val="000000" w:themeColor="text1"/>
                <w:lang w:val="uk-UA" w:eastAsia="uk-UA"/>
              </w:rPr>
              <w:t>Download</w:t>
            </w:r>
            <w:proofErr w:type="spellEnd"/>
            <w:r w:rsidRPr="0076288A">
              <w:rPr>
                <w:color w:val="000000" w:themeColor="text1"/>
                <w:lang w:val="uk-UA" w:eastAsia="uk-UA"/>
              </w:rPr>
              <w:t xml:space="preserve"> – 50 Мбіт/с</w:t>
            </w:r>
          </w:p>
        </w:tc>
      </w:tr>
      <w:tr w:rsidR="0076288A" w:rsidRPr="0076288A" w14:paraId="5B13838C" w14:textId="77777777" w:rsidTr="000009C7">
        <w:trPr>
          <w:trHeight w:val="764"/>
        </w:trPr>
        <w:tc>
          <w:tcPr>
            <w:tcW w:w="554" w:type="dxa"/>
            <w:vAlign w:val="center"/>
          </w:tcPr>
          <w:p w14:paraId="5505E6ED" w14:textId="77777777" w:rsidR="003164DB" w:rsidRPr="0076288A" w:rsidRDefault="003164DB" w:rsidP="000009C7">
            <w:pPr>
              <w:jc w:val="center"/>
              <w:rPr>
                <w:b/>
                <w:color w:val="000000" w:themeColor="text1"/>
                <w:lang w:val="uk-UA"/>
              </w:rPr>
            </w:pPr>
            <w:r w:rsidRPr="0076288A">
              <w:rPr>
                <w:b/>
                <w:color w:val="000000" w:themeColor="text1"/>
                <w:lang w:val="uk-UA"/>
              </w:rPr>
              <w:t>2</w:t>
            </w:r>
          </w:p>
        </w:tc>
        <w:tc>
          <w:tcPr>
            <w:tcW w:w="2284" w:type="dxa"/>
            <w:vAlign w:val="center"/>
          </w:tcPr>
          <w:p w14:paraId="5E78E498" w14:textId="77777777" w:rsidR="003164DB" w:rsidRPr="0076288A" w:rsidRDefault="003164DB" w:rsidP="000009C7">
            <w:pPr>
              <w:rPr>
                <w:color w:val="000000" w:themeColor="text1"/>
                <w:lang w:val="uk-UA"/>
              </w:rPr>
            </w:pPr>
            <w:r w:rsidRPr="0076288A">
              <w:rPr>
                <w:color w:val="000000" w:themeColor="text1"/>
                <w:lang w:val="uk-UA"/>
              </w:rPr>
              <w:t>Послуги доступу до мережі Інтернет</w:t>
            </w:r>
          </w:p>
        </w:tc>
        <w:tc>
          <w:tcPr>
            <w:tcW w:w="3111" w:type="dxa"/>
            <w:tcBorders>
              <w:top w:val="single" w:sz="4" w:space="0" w:color="000000"/>
              <w:left w:val="nil"/>
              <w:bottom w:val="single" w:sz="4" w:space="0" w:color="000000"/>
              <w:right w:val="single" w:sz="4" w:space="0" w:color="000000"/>
            </w:tcBorders>
            <w:shd w:val="clear" w:color="auto" w:fill="FFFFFF"/>
            <w:vAlign w:val="center"/>
          </w:tcPr>
          <w:p w14:paraId="5EE67488" w14:textId="77777777" w:rsidR="003164DB" w:rsidRPr="0076288A" w:rsidRDefault="003164DB" w:rsidP="000009C7">
            <w:pPr>
              <w:rPr>
                <w:color w:val="000000" w:themeColor="text1"/>
                <w:lang w:val="uk-UA"/>
              </w:rPr>
            </w:pPr>
            <w:r w:rsidRPr="0076288A">
              <w:rPr>
                <w:color w:val="000000" w:themeColor="text1"/>
                <w:lang w:val="uk-UA"/>
              </w:rPr>
              <w:t xml:space="preserve">24000, Вінницька обл., </w:t>
            </w:r>
          </w:p>
          <w:p w14:paraId="4A117307" w14:textId="77777777" w:rsidR="003164DB" w:rsidRPr="0076288A" w:rsidRDefault="003164DB" w:rsidP="000009C7">
            <w:pPr>
              <w:rPr>
                <w:color w:val="000000" w:themeColor="text1"/>
                <w:lang w:val="uk-UA"/>
              </w:rPr>
            </w:pPr>
            <w:r w:rsidRPr="0076288A">
              <w:rPr>
                <w:color w:val="000000" w:themeColor="text1"/>
                <w:lang w:val="uk-UA"/>
              </w:rPr>
              <w:t xml:space="preserve">м. Могилів-Подільський, </w:t>
            </w:r>
          </w:p>
          <w:p w14:paraId="1A76A36B" w14:textId="77777777" w:rsidR="003164DB" w:rsidRPr="0076288A" w:rsidRDefault="003164DB" w:rsidP="000009C7">
            <w:pPr>
              <w:rPr>
                <w:color w:val="000000" w:themeColor="text1"/>
                <w:lang w:val="uk-UA"/>
              </w:rPr>
            </w:pPr>
            <w:r w:rsidRPr="0076288A">
              <w:rPr>
                <w:color w:val="000000" w:themeColor="text1"/>
                <w:lang w:val="uk-UA"/>
              </w:rPr>
              <w:t>вул. Володимирська, 11</w:t>
            </w:r>
          </w:p>
        </w:tc>
        <w:tc>
          <w:tcPr>
            <w:tcW w:w="1364" w:type="dxa"/>
            <w:vAlign w:val="center"/>
          </w:tcPr>
          <w:p w14:paraId="54680B79" w14:textId="77777777" w:rsidR="003164DB" w:rsidRPr="0076288A" w:rsidRDefault="003164DB" w:rsidP="000009C7">
            <w:pPr>
              <w:jc w:val="center"/>
              <w:rPr>
                <w:color w:val="000000" w:themeColor="text1"/>
                <w:lang w:val="uk-UA" w:eastAsia="uk-UA"/>
              </w:rPr>
            </w:pPr>
            <w:r w:rsidRPr="0076288A">
              <w:rPr>
                <w:color w:val="000000" w:themeColor="text1"/>
                <w:lang w:val="uk-UA" w:eastAsia="uk-UA"/>
              </w:rPr>
              <w:t>GPON</w:t>
            </w:r>
          </w:p>
        </w:tc>
        <w:tc>
          <w:tcPr>
            <w:tcW w:w="2703" w:type="dxa"/>
            <w:vAlign w:val="center"/>
          </w:tcPr>
          <w:p w14:paraId="368D055D" w14:textId="77777777" w:rsidR="003164DB" w:rsidRPr="0076288A" w:rsidRDefault="003164DB" w:rsidP="000009C7">
            <w:pPr>
              <w:rPr>
                <w:color w:val="000000" w:themeColor="text1"/>
                <w:lang w:val="uk-UA"/>
              </w:rPr>
            </w:pPr>
            <w:proofErr w:type="spellStart"/>
            <w:r w:rsidRPr="0076288A">
              <w:rPr>
                <w:rFonts w:eastAsia="Calibri"/>
                <w:color w:val="000000" w:themeColor="text1"/>
                <w:lang w:val="uk-UA"/>
              </w:rPr>
              <w:t>Upload</w:t>
            </w:r>
            <w:proofErr w:type="spellEnd"/>
            <w:r w:rsidRPr="0076288A">
              <w:rPr>
                <w:rFonts w:eastAsia="Calibri"/>
                <w:color w:val="000000" w:themeColor="text1"/>
                <w:lang w:val="uk-UA"/>
              </w:rPr>
              <w:t xml:space="preserve"> </w:t>
            </w:r>
            <w:r w:rsidRPr="0076288A">
              <w:rPr>
                <w:color w:val="000000" w:themeColor="text1"/>
                <w:lang w:val="uk-UA" w:eastAsia="uk-UA"/>
              </w:rPr>
              <w:t>–</w:t>
            </w:r>
            <w:r w:rsidRPr="0076288A">
              <w:rPr>
                <w:rFonts w:eastAsia="Calibri"/>
                <w:color w:val="000000" w:themeColor="text1"/>
                <w:lang w:val="uk-UA"/>
              </w:rPr>
              <w:t xml:space="preserve"> 20 Мбі</w:t>
            </w:r>
            <w:r w:rsidRPr="0076288A">
              <w:rPr>
                <w:color w:val="000000" w:themeColor="text1"/>
                <w:lang w:val="uk-UA" w:eastAsia="uk-UA"/>
              </w:rPr>
              <w:t xml:space="preserve">т/с, </w:t>
            </w:r>
            <w:proofErr w:type="spellStart"/>
            <w:r w:rsidRPr="0076288A">
              <w:rPr>
                <w:color w:val="000000" w:themeColor="text1"/>
                <w:lang w:val="uk-UA" w:eastAsia="uk-UA"/>
              </w:rPr>
              <w:t>Download</w:t>
            </w:r>
            <w:proofErr w:type="spellEnd"/>
            <w:r w:rsidRPr="0076288A">
              <w:rPr>
                <w:color w:val="000000" w:themeColor="text1"/>
                <w:lang w:val="uk-UA" w:eastAsia="uk-UA"/>
              </w:rPr>
              <w:t xml:space="preserve"> – 20 Мбіт/с</w:t>
            </w:r>
          </w:p>
        </w:tc>
      </w:tr>
      <w:tr w:rsidR="0076288A" w:rsidRPr="0076288A" w14:paraId="11B18952" w14:textId="77777777" w:rsidTr="000009C7">
        <w:trPr>
          <w:trHeight w:val="760"/>
        </w:trPr>
        <w:tc>
          <w:tcPr>
            <w:tcW w:w="554" w:type="dxa"/>
            <w:vAlign w:val="center"/>
          </w:tcPr>
          <w:p w14:paraId="16AA65A2" w14:textId="77777777" w:rsidR="003164DB" w:rsidRPr="0076288A" w:rsidRDefault="003164DB" w:rsidP="000009C7">
            <w:pPr>
              <w:jc w:val="center"/>
              <w:rPr>
                <w:b/>
                <w:color w:val="000000" w:themeColor="text1"/>
                <w:lang w:val="uk-UA"/>
              </w:rPr>
            </w:pPr>
            <w:r w:rsidRPr="0076288A">
              <w:rPr>
                <w:b/>
                <w:color w:val="000000" w:themeColor="text1"/>
                <w:lang w:val="uk-UA"/>
              </w:rPr>
              <w:t>3</w:t>
            </w:r>
          </w:p>
        </w:tc>
        <w:tc>
          <w:tcPr>
            <w:tcW w:w="2284" w:type="dxa"/>
            <w:vAlign w:val="center"/>
          </w:tcPr>
          <w:p w14:paraId="2209AE2D" w14:textId="77777777" w:rsidR="003164DB" w:rsidRPr="0076288A" w:rsidRDefault="003164DB" w:rsidP="000009C7">
            <w:pPr>
              <w:rPr>
                <w:color w:val="000000" w:themeColor="text1"/>
                <w:lang w:val="uk-UA"/>
              </w:rPr>
            </w:pPr>
            <w:r w:rsidRPr="0076288A">
              <w:rPr>
                <w:color w:val="000000" w:themeColor="text1"/>
                <w:lang w:val="uk-UA"/>
              </w:rPr>
              <w:t>Послуги доступу до мережі Інтернет</w:t>
            </w:r>
          </w:p>
        </w:tc>
        <w:tc>
          <w:tcPr>
            <w:tcW w:w="3111" w:type="dxa"/>
            <w:tcBorders>
              <w:top w:val="single" w:sz="4" w:space="0" w:color="000000"/>
              <w:left w:val="nil"/>
              <w:bottom w:val="single" w:sz="4" w:space="0" w:color="000000"/>
              <w:right w:val="single" w:sz="4" w:space="0" w:color="000000"/>
            </w:tcBorders>
            <w:shd w:val="clear" w:color="auto" w:fill="FFFFFF"/>
            <w:vAlign w:val="center"/>
          </w:tcPr>
          <w:p w14:paraId="686BC245" w14:textId="77777777" w:rsidR="003164DB" w:rsidRPr="0076288A" w:rsidRDefault="003164DB" w:rsidP="000009C7">
            <w:pPr>
              <w:rPr>
                <w:color w:val="000000" w:themeColor="text1"/>
                <w:lang w:val="uk-UA"/>
              </w:rPr>
            </w:pPr>
            <w:r w:rsidRPr="0076288A">
              <w:rPr>
                <w:color w:val="000000" w:themeColor="text1"/>
                <w:lang w:val="uk-UA"/>
              </w:rPr>
              <w:t xml:space="preserve">24000, Вінницька обл., </w:t>
            </w:r>
          </w:p>
          <w:p w14:paraId="0908CDAD" w14:textId="77777777" w:rsidR="003164DB" w:rsidRPr="0076288A" w:rsidRDefault="003164DB" w:rsidP="000009C7">
            <w:pPr>
              <w:rPr>
                <w:color w:val="000000" w:themeColor="text1"/>
                <w:lang w:val="uk-UA"/>
              </w:rPr>
            </w:pPr>
            <w:r w:rsidRPr="0076288A">
              <w:rPr>
                <w:color w:val="000000" w:themeColor="text1"/>
                <w:lang w:val="uk-UA"/>
              </w:rPr>
              <w:t xml:space="preserve">м. Могилів-Подільський, </w:t>
            </w:r>
          </w:p>
          <w:p w14:paraId="31C71BF2" w14:textId="77777777" w:rsidR="003164DB" w:rsidRPr="0076288A" w:rsidRDefault="003164DB" w:rsidP="000009C7">
            <w:pPr>
              <w:rPr>
                <w:bCs/>
                <w:color w:val="000000" w:themeColor="text1"/>
                <w:lang w:val="uk-UA"/>
              </w:rPr>
            </w:pPr>
            <w:r w:rsidRPr="0076288A">
              <w:rPr>
                <w:color w:val="000000" w:themeColor="text1"/>
                <w:lang w:val="uk-UA"/>
              </w:rPr>
              <w:t>пл. Соборна, 7</w:t>
            </w:r>
          </w:p>
        </w:tc>
        <w:tc>
          <w:tcPr>
            <w:tcW w:w="1364" w:type="dxa"/>
            <w:vAlign w:val="center"/>
          </w:tcPr>
          <w:p w14:paraId="3E87F24C" w14:textId="77777777" w:rsidR="003164DB" w:rsidRPr="0076288A" w:rsidRDefault="003164DB" w:rsidP="000009C7">
            <w:pPr>
              <w:jc w:val="center"/>
              <w:rPr>
                <w:color w:val="000000" w:themeColor="text1"/>
                <w:lang w:val="uk-UA" w:eastAsia="uk-UA"/>
              </w:rPr>
            </w:pPr>
            <w:r w:rsidRPr="0076288A">
              <w:rPr>
                <w:color w:val="000000" w:themeColor="text1"/>
                <w:lang w:val="uk-UA" w:eastAsia="uk-UA"/>
              </w:rPr>
              <w:t>GPON</w:t>
            </w:r>
          </w:p>
        </w:tc>
        <w:tc>
          <w:tcPr>
            <w:tcW w:w="2703" w:type="dxa"/>
            <w:vAlign w:val="center"/>
          </w:tcPr>
          <w:p w14:paraId="00673038" w14:textId="77777777" w:rsidR="003164DB" w:rsidRPr="0076288A" w:rsidRDefault="003164DB" w:rsidP="000009C7">
            <w:pPr>
              <w:rPr>
                <w:color w:val="000000" w:themeColor="text1"/>
                <w:lang w:val="uk-UA" w:eastAsia="uk-UA"/>
              </w:rPr>
            </w:pPr>
            <w:proofErr w:type="spellStart"/>
            <w:r w:rsidRPr="0076288A">
              <w:rPr>
                <w:rFonts w:eastAsia="Calibri"/>
                <w:color w:val="000000" w:themeColor="text1"/>
                <w:lang w:val="uk-UA"/>
              </w:rPr>
              <w:t>Upload</w:t>
            </w:r>
            <w:proofErr w:type="spellEnd"/>
            <w:r w:rsidRPr="0076288A">
              <w:rPr>
                <w:rFonts w:eastAsia="Calibri"/>
                <w:color w:val="000000" w:themeColor="text1"/>
                <w:lang w:val="uk-UA"/>
              </w:rPr>
              <w:t xml:space="preserve"> </w:t>
            </w:r>
            <w:r w:rsidRPr="0076288A">
              <w:rPr>
                <w:color w:val="000000" w:themeColor="text1"/>
                <w:lang w:val="uk-UA" w:eastAsia="uk-UA"/>
              </w:rPr>
              <w:t>–</w:t>
            </w:r>
            <w:r w:rsidRPr="0076288A">
              <w:rPr>
                <w:rFonts w:eastAsia="Calibri"/>
                <w:color w:val="000000" w:themeColor="text1"/>
                <w:lang w:val="uk-UA"/>
              </w:rPr>
              <w:t xml:space="preserve"> 20 Мбі</w:t>
            </w:r>
            <w:r w:rsidRPr="0076288A">
              <w:rPr>
                <w:color w:val="000000" w:themeColor="text1"/>
                <w:lang w:val="uk-UA" w:eastAsia="uk-UA"/>
              </w:rPr>
              <w:t xml:space="preserve">т/с, </w:t>
            </w:r>
            <w:proofErr w:type="spellStart"/>
            <w:r w:rsidRPr="0076288A">
              <w:rPr>
                <w:color w:val="000000" w:themeColor="text1"/>
                <w:lang w:val="uk-UA" w:eastAsia="uk-UA"/>
              </w:rPr>
              <w:t>Download</w:t>
            </w:r>
            <w:proofErr w:type="spellEnd"/>
            <w:r w:rsidRPr="0076288A">
              <w:rPr>
                <w:color w:val="000000" w:themeColor="text1"/>
                <w:lang w:val="uk-UA" w:eastAsia="uk-UA"/>
              </w:rPr>
              <w:t xml:space="preserve"> – 20 Мбіт/с</w:t>
            </w:r>
          </w:p>
        </w:tc>
      </w:tr>
      <w:tr w:rsidR="0076288A" w:rsidRPr="0076288A" w14:paraId="3AE4753F" w14:textId="77777777" w:rsidTr="000009C7">
        <w:trPr>
          <w:trHeight w:val="796"/>
        </w:trPr>
        <w:tc>
          <w:tcPr>
            <w:tcW w:w="554" w:type="dxa"/>
            <w:vAlign w:val="center"/>
          </w:tcPr>
          <w:p w14:paraId="62EDD260" w14:textId="77777777" w:rsidR="003164DB" w:rsidRPr="0076288A" w:rsidRDefault="003164DB" w:rsidP="000009C7">
            <w:pPr>
              <w:jc w:val="center"/>
              <w:rPr>
                <w:b/>
                <w:color w:val="000000" w:themeColor="text1"/>
                <w:lang w:val="en-US"/>
              </w:rPr>
            </w:pPr>
            <w:r w:rsidRPr="0076288A">
              <w:rPr>
                <w:b/>
                <w:color w:val="000000" w:themeColor="text1"/>
                <w:lang w:val="en-US"/>
              </w:rPr>
              <w:t>4</w:t>
            </w:r>
          </w:p>
        </w:tc>
        <w:tc>
          <w:tcPr>
            <w:tcW w:w="2284" w:type="dxa"/>
            <w:vAlign w:val="center"/>
          </w:tcPr>
          <w:p w14:paraId="58AC8EF0" w14:textId="77777777" w:rsidR="003164DB" w:rsidRPr="0076288A" w:rsidRDefault="003164DB" w:rsidP="000009C7">
            <w:pPr>
              <w:rPr>
                <w:color w:val="000000" w:themeColor="text1"/>
                <w:lang w:val="uk-UA"/>
              </w:rPr>
            </w:pPr>
            <w:r w:rsidRPr="0076288A">
              <w:rPr>
                <w:color w:val="000000" w:themeColor="text1"/>
                <w:lang w:val="uk-UA"/>
              </w:rPr>
              <w:t>Послуги доступу до мережі Інтернет</w:t>
            </w:r>
          </w:p>
        </w:tc>
        <w:tc>
          <w:tcPr>
            <w:tcW w:w="3111" w:type="dxa"/>
            <w:tcBorders>
              <w:top w:val="single" w:sz="4" w:space="0" w:color="000000"/>
              <w:left w:val="nil"/>
              <w:bottom w:val="single" w:sz="4" w:space="0" w:color="000000"/>
              <w:right w:val="single" w:sz="4" w:space="0" w:color="000000"/>
            </w:tcBorders>
            <w:shd w:val="clear" w:color="auto" w:fill="FFFFFF"/>
            <w:vAlign w:val="center"/>
          </w:tcPr>
          <w:p w14:paraId="6EF465FA" w14:textId="77777777" w:rsidR="003164DB" w:rsidRPr="0076288A" w:rsidRDefault="003164DB" w:rsidP="000009C7">
            <w:pPr>
              <w:rPr>
                <w:color w:val="000000" w:themeColor="text1"/>
                <w:lang w:val="uk-UA"/>
              </w:rPr>
            </w:pPr>
            <w:r w:rsidRPr="0076288A">
              <w:rPr>
                <w:color w:val="000000" w:themeColor="text1"/>
                <w:lang w:val="uk-UA"/>
              </w:rPr>
              <w:t xml:space="preserve">24500, Вінницька обл., </w:t>
            </w:r>
          </w:p>
          <w:p w14:paraId="30F90B07" w14:textId="77777777" w:rsidR="003164DB" w:rsidRPr="0076288A" w:rsidRDefault="003164DB" w:rsidP="000009C7">
            <w:pPr>
              <w:rPr>
                <w:bCs/>
                <w:color w:val="000000" w:themeColor="text1"/>
                <w:lang w:val="uk-UA"/>
              </w:rPr>
            </w:pPr>
            <w:r w:rsidRPr="0076288A">
              <w:rPr>
                <w:color w:val="000000" w:themeColor="text1"/>
                <w:lang w:val="uk-UA"/>
              </w:rPr>
              <w:t>м. Ямпіль, вул. Савіна, 25</w:t>
            </w:r>
          </w:p>
        </w:tc>
        <w:tc>
          <w:tcPr>
            <w:tcW w:w="1364" w:type="dxa"/>
            <w:vAlign w:val="center"/>
          </w:tcPr>
          <w:p w14:paraId="5D28D1E6" w14:textId="77777777" w:rsidR="003164DB" w:rsidRPr="0076288A" w:rsidRDefault="003164DB" w:rsidP="000009C7">
            <w:pPr>
              <w:jc w:val="center"/>
              <w:rPr>
                <w:color w:val="000000" w:themeColor="text1"/>
                <w:lang w:val="uk-UA" w:eastAsia="uk-UA"/>
              </w:rPr>
            </w:pPr>
            <w:r w:rsidRPr="0076288A">
              <w:rPr>
                <w:color w:val="000000" w:themeColor="text1"/>
                <w:lang w:val="uk-UA" w:eastAsia="uk-UA"/>
              </w:rPr>
              <w:t>GPON</w:t>
            </w:r>
          </w:p>
        </w:tc>
        <w:tc>
          <w:tcPr>
            <w:tcW w:w="2703" w:type="dxa"/>
            <w:vAlign w:val="center"/>
          </w:tcPr>
          <w:p w14:paraId="020953E7" w14:textId="77777777" w:rsidR="003164DB" w:rsidRPr="0076288A" w:rsidRDefault="003164DB" w:rsidP="000009C7">
            <w:pPr>
              <w:rPr>
                <w:color w:val="000000" w:themeColor="text1"/>
                <w:lang w:val="uk-UA" w:eastAsia="uk-UA"/>
              </w:rPr>
            </w:pPr>
            <w:proofErr w:type="spellStart"/>
            <w:r w:rsidRPr="0076288A">
              <w:rPr>
                <w:rFonts w:eastAsia="Calibri"/>
                <w:color w:val="000000" w:themeColor="text1"/>
                <w:lang w:val="uk-UA"/>
              </w:rPr>
              <w:t>Upload</w:t>
            </w:r>
            <w:proofErr w:type="spellEnd"/>
            <w:r w:rsidRPr="0076288A">
              <w:rPr>
                <w:rFonts w:eastAsia="Calibri"/>
                <w:color w:val="000000" w:themeColor="text1"/>
                <w:lang w:val="uk-UA"/>
              </w:rPr>
              <w:t xml:space="preserve"> </w:t>
            </w:r>
            <w:r w:rsidRPr="0076288A">
              <w:rPr>
                <w:color w:val="000000" w:themeColor="text1"/>
                <w:lang w:val="uk-UA" w:eastAsia="uk-UA"/>
              </w:rPr>
              <w:t>–</w:t>
            </w:r>
            <w:r w:rsidRPr="0076288A">
              <w:rPr>
                <w:rFonts w:eastAsia="Calibri"/>
                <w:color w:val="000000" w:themeColor="text1"/>
                <w:lang w:val="uk-UA"/>
              </w:rPr>
              <w:t xml:space="preserve"> 20 Мбі</w:t>
            </w:r>
            <w:r w:rsidRPr="0076288A">
              <w:rPr>
                <w:color w:val="000000" w:themeColor="text1"/>
                <w:lang w:val="uk-UA" w:eastAsia="uk-UA"/>
              </w:rPr>
              <w:t xml:space="preserve">т/с, </w:t>
            </w:r>
            <w:proofErr w:type="spellStart"/>
            <w:r w:rsidRPr="0076288A">
              <w:rPr>
                <w:color w:val="000000" w:themeColor="text1"/>
                <w:lang w:val="uk-UA" w:eastAsia="uk-UA"/>
              </w:rPr>
              <w:t>Download</w:t>
            </w:r>
            <w:proofErr w:type="spellEnd"/>
            <w:r w:rsidRPr="0076288A">
              <w:rPr>
                <w:color w:val="000000" w:themeColor="text1"/>
                <w:lang w:val="uk-UA" w:eastAsia="uk-UA"/>
              </w:rPr>
              <w:t xml:space="preserve"> – 20 Мбіт/с</w:t>
            </w:r>
          </w:p>
        </w:tc>
      </w:tr>
      <w:tr w:rsidR="0076288A" w:rsidRPr="0076288A" w14:paraId="79B663A3" w14:textId="77777777" w:rsidTr="000009C7">
        <w:trPr>
          <w:trHeight w:val="796"/>
        </w:trPr>
        <w:tc>
          <w:tcPr>
            <w:tcW w:w="554" w:type="dxa"/>
            <w:vAlign w:val="center"/>
          </w:tcPr>
          <w:p w14:paraId="6972D1CC" w14:textId="77777777" w:rsidR="003164DB" w:rsidRPr="0076288A" w:rsidRDefault="003164DB" w:rsidP="000009C7">
            <w:pPr>
              <w:jc w:val="center"/>
              <w:rPr>
                <w:b/>
                <w:color w:val="000000" w:themeColor="text1"/>
                <w:lang w:val="en-US"/>
              </w:rPr>
            </w:pPr>
            <w:r w:rsidRPr="0076288A">
              <w:rPr>
                <w:b/>
                <w:color w:val="000000" w:themeColor="text1"/>
                <w:lang w:val="en-US"/>
              </w:rPr>
              <w:t>5</w:t>
            </w:r>
          </w:p>
        </w:tc>
        <w:tc>
          <w:tcPr>
            <w:tcW w:w="2284" w:type="dxa"/>
            <w:vAlign w:val="center"/>
          </w:tcPr>
          <w:p w14:paraId="74E75CC4" w14:textId="77777777" w:rsidR="003164DB" w:rsidRPr="0076288A" w:rsidRDefault="003164DB" w:rsidP="000009C7">
            <w:pPr>
              <w:rPr>
                <w:color w:val="000000" w:themeColor="text1"/>
                <w:lang w:val="uk-UA"/>
              </w:rPr>
            </w:pPr>
            <w:r w:rsidRPr="0076288A">
              <w:rPr>
                <w:color w:val="000000" w:themeColor="text1"/>
                <w:lang w:val="uk-UA"/>
              </w:rPr>
              <w:t>Послуги доступу до мережі Інтернет</w:t>
            </w:r>
          </w:p>
        </w:tc>
        <w:tc>
          <w:tcPr>
            <w:tcW w:w="3111" w:type="dxa"/>
            <w:tcBorders>
              <w:top w:val="single" w:sz="4" w:space="0" w:color="000000"/>
              <w:left w:val="nil"/>
              <w:bottom w:val="single" w:sz="4" w:space="0" w:color="000000"/>
              <w:right w:val="single" w:sz="4" w:space="0" w:color="000000"/>
            </w:tcBorders>
            <w:shd w:val="clear" w:color="auto" w:fill="FFFFFF"/>
            <w:vAlign w:val="center"/>
          </w:tcPr>
          <w:p w14:paraId="6ADECD5A" w14:textId="77777777" w:rsidR="003164DB" w:rsidRPr="0076288A" w:rsidRDefault="003164DB" w:rsidP="000009C7">
            <w:pPr>
              <w:rPr>
                <w:color w:val="000000" w:themeColor="text1"/>
                <w:lang w:val="uk-UA"/>
              </w:rPr>
            </w:pPr>
            <w:r w:rsidRPr="0076288A">
              <w:rPr>
                <w:color w:val="000000" w:themeColor="text1"/>
                <w:lang w:val="uk-UA"/>
              </w:rPr>
              <w:t xml:space="preserve">24000, Вінницька обл., </w:t>
            </w:r>
          </w:p>
          <w:p w14:paraId="0078E32B" w14:textId="77777777" w:rsidR="003164DB" w:rsidRPr="0076288A" w:rsidRDefault="003164DB" w:rsidP="000009C7">
            <w:pPr>
              <w:rPr>
                <w:color w:val="000000" w:themeColor="text1"/>
                <w:lang w:val="uk-UA"/>
              </w:rPr>
            </w:pPr>
            <w:r w:rsidRPr="0076288A">
              <w:rPr>
                <w:color w:val="000000" w:themeColor="text1"/>
                <w:lang w:val="uk-UA"/>
              </w:rPr>
              <w:t xml:space="preserve">м. Могилів-Подільський, </w:t>
            </w:r>
          </w:p>
          <w:p w14:paraId="38AFAAA2" w14:textId="77777777" w:rsidR="003164DB" w:rsidRPr="0076288A" w:rsidRDefault="003164DB" w:rsidP="000009C7">
            <w:pPr>
              <w:rPr>
                <w:color w:val="000000" w:themeColor="text1"/>
                <w:lang w:val="uk-UA"/>
              </w:rPr>
            </w:pPr>
            <w:r w:rsidRPr="0076288A">
              <w:rPr>
                <w:color w:val="000000" w:themeColor="text1"/>
                <w:lang w:val="uk-UA"/>
              </w:rPr>
              <w:t>вул. Вокзальна, 13</w:t>
            </w:r>
          </w:p>
        </w:tc>
        <w:tc>
          <w:tcPr>
            <w:tcW w:w="1364" w:type="dxa"/>
            <w:vAlign w:val="center"/>
          </w:tcPr>
          <w:p w14:paraId="4631E3AA" w14:textId="77777777" w:rsidR="003164DB" w:rsidRPr="0076288A" w:rsidRDefault="003164DB" w:rsidP="000009C7">
            <w:pPr>
              <w:jc w:val="center"/>
              <w:rPr>
                <w:color w:val="000000" w:themeColor="text1"/>
                <w:lang w:val="uk-UA" w:eastAsia="uk-UA"/>
              </w:rPr>
            </w:pPr>
            <w:r w:rsidRPr="0076288A">
              <w:rPr>
                <w:color w:val="000000" w:themeColor="text1"/>
                <w:lang w:val="uk-UA" w:eastAsia="uk-UA"/>
              </w:rPr>
              <w:t>GPON</w:t>
            </w:r>
          </w:p>
        </w:tc>
        <w:tc>
          <w:tcPr>
            <w:tcW w:w="2703" w:type="dxa"/>
            <w:vAlign w:val="center"/>
          </w:tcPr>
          <w:p w14:paraId="02F7DBC2" w14:textId="77777777" w:rsidR="003164DB" w:rsidRPr="0076288A" w:rsidRDefault="003164DB" w:rsidP="000009C7">
            <w:pPr>
              <w:rPr>
                <w:color w:val="000000" w:themeColor="text1"/>
                <w:lang w:val="uk-UA" w:eastAsia="uk-UA"/>
              </w:rPr>
            </w:pPr>
            <w:proofErr w:type="spellStart"/>
            <w:r w:rsidRPr="0076288A">
              <w:rPr>
                <w:rFonts w:eastAsia="Calibri"/>
                <w:color w:val="000000" w:themeColor="text1"/>
                <w:lang w:val="uk-UA"/>
              </w:rPr>
              <w:t>Upload</w:t>
            </w:r>
            <w:proofErr w:type="spellEnd"/>
            <w:r w:rsidRPr="0076288A">
              <w:rPr>
                <w:rFonts w:eastAsia="Calibri"/>
                <w:color w:val="000000" w:themeColor="text1"/>
                <w:lang w:val="uk-UA"/>
              </w:rPr>
              <w:t xml:space="preserve"> </w:t>
            </w:r>
            <w:r w:rsidRPr="0076288A">
              <w:rPr>
                <w:color w:val="000000" w:themeColor="text1"/>
                <w:lang w:val="uk-UA" w:eastAsia="uk-UA"/>
              </w:rPr>
              <w:t>–</w:t>
            </w:r>
            <w:r w:rsidRPr="0076288A">
              <w:rPr>
                <w:rFonts w:eastAsia="Calibri"/>
                <w:color w:val="000000" w:themeColor="text1"/>
                <w:lang w:val="uk-UA"/>
              </w:rPr>
              <w:t xml:space="preserve"> 20 Мбі</w:t>
            </w:r>
            <w:r w:rsidRPr="0076288A">
              <w:rPr>
                <w:color w:val="000000" w:themeColor="text1"/>
                <w:lang w:val="uk-UA" w:eastAsia="uk-UA"/>
              </w:rPr>
              <w:t xml:space="preserve">т/с, </w:t>
            </w:r>
            <w:proofErr w:type="spellStart"/>
            <w:r w:rsidRPr="0076288A">
              <w:rPr>
                <w:color w:val="000000" w:themeColor="text1"/>
                <w:lang w:val="uk-UA" w:eastAsia="uk-UA"/>
              </w:rPr>
              <w:t>Download</w:t>
            </w:r>
            <w:proofErr w:type="spellEnd"/>
            <w:r w:rsidRPr="0076288A">
              <w:rPr>
                <w:color w:val="000000" w:themeColor="text1"/>
                <w:lang w:val="uk-UA" w:eastAsia="uk-UA"/>
              </w:rPr>
              <w:t xml:space="preserve"> – 20 Мбіт/с</w:t>
            </w:r>
          </w:p>
        </w:tc>
      </w:tr>
      <w:tr w:rsidR="0076288A" w:rsidRPr="0076288A" w14:paraId="224F31D4" w14:textId="77777777" w:rsidTr="000009C7">
        <w:trPr>
          <w:trHeight w:val="70"/>
        </w:trPr>
        <w:tc>
          <w:tcPr>
            <w:tcW w:w="554" w:type="dxa"/>
            <w:vAlign w:val="center"/>
          </w:tcPr>
          <w:p w14:paraId="65194CF7" w14:textId="77777777" w:rsidR="003164DB" w:rsidRPr="0076288A" w:rsidRDefault="003164DB" w:rsidP="000009C7">
            <w:pPr>
              <w:jc w:val="center"/>
              <w:rPr>
                <w:b/>
                <w:color w:val="000000" w:themeColor="text1"/>
                <w:lang w:val="en-US"/>
              </w:rPr>
            </w:pPr>
            <w:r w:rsidRPr="0076288A">
              <w:rPr>
                <w:b/>
                <w:color w:val="000000" w:themeColor="text1"/>
                <w:lang w:val="en-US"/>
              </w:rPr>
              <w:t>6</w:t>
            </w:r>
          </w:p>
        </w:tc>
        <w:tc>
          <w:tcPr>
            <w:tcW w:w="2284" w:type="dxa"/>
            <w:vAlign w:val="center"/>
          </w:tcPr>
          <w:p w14:paraId="16AA8E1A" w14:textId="77777777" w:rsidR="003164DB" w:rsidRPr="0076288A" w:rsidRDefault="003164DB" w:rsidP="000009C7">
            <w:pPr>
              <w:rPr>
                <w:color w:val="000000" w:themeColor="text1"/>
                <w:lang w:val="uk-UA"/>
              </w:rPr>
            </w:pPr>
            <w:r w:rsidRPr="0076288A">
              <w:rPr>
                <w:color w:val="000000" w:themeColor="text1"/>
                <w:lang w:val="uk-UA"/>
              </w:rPr>
              <w:t>Послуги доступу до мережі Інтернет</w:t>
            </w:r>
          </w:p>
        </w:tc>
        <w:tc>
          <w:tcPr>
            <w:tcW w:w="3111" w:type="dxa"/>
            <w:tcBorders>
              <w:top w:val="single" w:sz="4" w:space="0" w:color="000000"/>
              <w:left w:val="nil"/>
              <w:bottom w:val="single" w:sz="4" w:space="0" w:color="000000"/>
              <w:right w:val="single" w:sz="4" w:space="0" w:color="000000"/>
            </w:tcBorders>
            <w:shd w:val="clear" w:color="auto" w:fill="FFFFFF"/>
            <w:vAlign w:val="center"/>
          </w:tcPr>
          <w:p w14:paraId="281A4447" w14:textId="77777777" w:rsidR="003164DB" w:rsidRPr="0076288A" w:rsidRDefault="003164DB" w:rsidP="000009C7">
            <w:pPr>
              <w:pStyle w:val="11"/>
              <w:widowControl w:val="0"/>
              <w:rPr>
                <w:rFonts w:ascii="Times New Roman" w:hAnsi="Times New Roman" w:cs="Times New Roman"/>
                <w:color w:val="000000" w:themeColor="text1"/>
                <w:sz w:val="22"/>
                <w:szCs w:val="22"/>
              </w:rPr>
            </w:pPr>
            <w:r w:rsidRPr="0076288A">
              <w:rPr>
                <w:rFonts w:ascii="Times New Roman" w:hAnsi="Times New Roman" w:cs="Times New Roman"/>
                <w:color w:val="000000" w:themeColor="text1"/>
                <w:sz w:val="22"/>
                <w:szCs w:val="22"/>
              </w:rPr>
              <w:t xml:space="preserve">24700, Вінницька обл., </w:t>
            </w:r>
          </w:p>
          <w:p w14:paraId="12BA208D" w14:textId="77777777" w:rsidR="003164DB" w:rsidRPr="0076288A" w:rsidRDefault="003164DB" w:rsidP="000009C7">
            <w:pPr>
              <w:pStyle w:val="11"/>
              <w:widowControl w:val="0"/>
              <w:rPr>
                <w:rFonts w:ascii="Times New Roman" w:hAnsi="Times New Roman" w:cs="Times New Roman"/>
                <w:color w:val="000000" w:themeColor="text1"/>
                <w:sz w:val="22"/>
                <w:szCs w:val="22"/>
              </w:rPr>
            </w:pPr>
            <w:r w:rsidRPr="0076288A">
              <w:rPr>
                <w:rFonts w:ascii="Times New Roman" w:hAnsi="Times New Roman" w:cs="Times New Roman"/>
                <w:color w:val="000000" w:themeColor="text1"/>
                <w:sz w:val="22"/>
                <w:szCs w:val="22"/>
              </w:rPr>
              <w:t xml:space="preserve">смт Піщанка, </w:t>
            </w:r>
          </w:p>
          <w:p w14:paraId="097F8303" w14:textId="77777777" w:rsidR="003164DB" w:rsidRPr="0076288A" w:rsidRDefault="003164DB" w:rsidP="000009C7">
            <w:pPr>
              <w:pStyle w:val="11"/>
              <w:widowControl w:val="0"/>
              <w:rPr>
                <w:rFonts w:ascii="Times New Roman" w:hAnsi="Times New Roman" w:cs="Times New Roman"/>
                <w:color w:val="000000" w:themeColor="text1"/>
                <w:sz w:val="22"/>
                <w:szCs w:val="22"/>
              </w:rPr>
            </w:pPr>
            <w:r w:rsidRPr="0076288A">
              <w:rPr>
                <w:rFonts w:ascii="Times New Roman" w:hAnsi="Times New Roman" w:cs="Times New Roman"/>
                <w:color w:val="000000" w:themeColor="text1"/>
                <w:sz w:val="22"/>
                <w:szCs w:val="22"/>
              </w:rPr>
              <w:t>вул. Центральна, 40</w:t>
            </w:r>
          </w:p>
        </w:tc>
        <w:tc>
          <w:tcPr>
            <w:tcW w:w="1364" w:type="dxa"/>
            <w:vAlign w:val="center"/>
          </w:tcPr>
          <w:p w14:paraId="7BD1CFFF" w14:textId="77777777" w:rsidR="003164DB" w:rsidRPr="0076288A" w:rsidRDefault="003164DB" w:rsidP="000009C7">
            <w:pPr>
              <w:jc w:val="center"/>
              <w:rPr>
                <w:color w:val="000000" w:themeColor="text1"/>
                <w:lang w:val="uk-UA" w:eastAsia="uk-UA"/>
              </w:rPr>
            </w:pPr>
            <w:r w:rsidRPr="0076288A">
              <w:rPr>
                <w:color w:val="000000" w:themeColor="text1"/>
                <w:lang w:val="uk-UA" w:eastAsia="uk-UA"/>
              </w:rPr>
              <w:t>GPON</w:t>
            </w:r>
          </w:p>
        </w:tc>
        <w:tc>
          <w:tcPr>
            <w:tcW w:w="2703" w:type="dxa"/>
            <w:vAlign w:val="center"/>
          </w:tcPr>
          <w:p w14:paraId="3B255589" w14:textId="77777777" w:rsidR="003164DB" w:rsidRPr="0076288A" w:rsidRDefault="003164DB" w:rsidP="000009C7">
            <w:pPr>
              <w:rPr>
                <w:color w:val="000000" w:themeColor="text1"/>
                <w:lang w:val="uk-UA" w:eastAsia="uk-UA"/>
              </w:rPr>
            </w:pPr>
            <w:proofErr w:type="spellStart"/>
            <w:r w:rsidRPr="0076288A">
              <w:rPr>
                <w:rFonts w:eastAsia="Calibri"/>
                <w:color w:val="000000" w:themeColor="text1"/>
                <w:lang w:val="uk-UA"/>
              </w:rPr>
              <w:t>Upload</w:t>
            </w:r>
            <w:proofErr w:type="spellEnd"/>
            <w:r w:rsidRPr="0076288A">
              <w:rPr>
                <w:rFonts w:eastAsia="Calibri"/>
                <w:color w:val="000000" w:themeColor="text1"/>
                <w:lang w:val="uk-UA"/>
              </w:rPr>
              <w:t xml:space="preserve"> </w:t>
            </w:r>
            <w:r w:rsidRPr="0076288A">
              <w:rPr>
                <w:color w:val="000000" w:themeColor="text1"/>
                <w:lang w:val="uk-UA" w:eastAsia="uk-UA"/>
              </w:rPr>
              <w:t>–</w:t>
            </w:r>
            <w:r w:rsidRPr="0076288A">
              <w:rPr>
                <w:rFonts w:eastAsia="Calibri"/>
                <w:color w:val="000000" w:themeColor="text1"/>
                <w:lang w:val="uk-UA"/>
              </w:rPr>
              <w:t xml:space="preserve"> 20 Мбі</w:t>
            </w:r>
            <w:r w:rsidRPr="0076288A">
              <w:rPr>
                <w:color w:val="000000" w:themeColor="text1"/>
                <w:lang w:val="uk-UA" w:eastAsia="uk-UA"/>
              </w:rPr>
              <w:t xml:space="preserve">т/с, </w:t>
            </w:r>
            <w:proofErr w:type="spellStart"/>
            <w:r w:rsidRPr="0076288A">
              <w:rPr>
                <w:color w:val="000000" w:themeColor="text1"/>
                <w:lang w:val="uk-UA" w:eastAsia="uk-UA"/>
              </w:rPr>
              <w:t>Download</w:t>
            </w:r>
            <w:proofErr w:type="spellEnd"/>
            <w:r w:rsidRPr="0076288A">
              <w:rPr>
                <w:color w:val="000000" w:themeColor="text1"/>
                <w:lang w:val="uk-UA" w:eastAsia="uk-UA"/>
              </w:rPr>
              <w:t xml:space="preserve"> – 20 Мбіт/с</w:t>
            </w:r>
          </w:p>
        </w:tc>
      </w:tr>
    </w:tbl>
    <w:p w14:paraId="53374950" w14:textId="77777777" w:rsidR="003164DB" w:rsidRPr="0076288A" w:rsidRDefault="003164DB" w:rsidP="003164DB">
      <w:pPr>
        <w:widowControl w:val="0"/>
        <w:jc w:val="center"/>
        <w:rPr>
          <w:b/>
          <w:color w:val="000000" w:themeColor="text1"/>
          <w:kern w:val="2"/>
          <w:lang w:val="uk-UA"/>
        </w:rPr>
      </w:pPr>
    </w:p>
    <w:p w14:paraId="0B045DDA" w14:textId="77777777" w:rsidR="003164DB" w:rsidRPr="0076288A" w:rsidRDefault="003164DB" w:rsidP="003164DB">
      <w:pPr>
        <w:widowControl w:val="0"/>
        <w:jc w:val="center"/>
        <w:rPr>
          <w:color w:val="000000" w:themeColor="text1"/>
          <w:kern w:val="2"/>
          <w:lang w:val="uk-UA"/>
        </w:rPr>
      </w:pPr>
      <w:r w:rsidRPr="0076288A">
        <w:rPr>
          <w:b/>
          <w:color w:val="000000" w:themeColor="text1"/>
          <w:kern w:val="2"/>
          <w:lang w:val="uk-UA"/>
        </w:rPr>
        <w:t>2. Доступність Послуг та умови про рівень якості їх надання</w:t>
      </w:r>
    </w:p>
    <w:p w14:paraId="41913B3A"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2.1. Послуги вважаються доступними, якщо вони відповідають вимогам, приведеним у Таблицях 1, 2.</w:t>
      </w:r>
    </w:p>
    <w:p w14:paraId="7B9A0166"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 xml:space="preserve">2.2. Послуги можуть бути тимчасово недоступні внаслідок проведення планованих робіт (Планові роботи) </w:t>
      </w:r>
      <w:r w:rsidRPr="0076288A">
        <w:rPr>
          <w:rFonts w:eastAsia="Arial Unicode MS"/>
          <w:color w:val="000000" w:themeColor="text1"/>
          <w:kern w:val="2"/>
          <w:lang w:val="uk-UA"/>
        </w:rPr>
        <w:t>Учасник</w:t>
      </w:r>
      <w:r w:rsidRPr="0076288A">
        <w:rPr>
          <w:color w:val="000000" w:themeColor="text1"/>
          <w:kern w:val="2"/>
          <w:lang w:val="uk-UA"/>
        </w:rPr>
        <w:t>ом або виникнення аварійних ситуацій з різних причин.</w:t>
      </w:r>
    </w:p>
    <w:p w14:paraId="5E34A462"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2.3. Проведення Планових робіт призводить до запланованої недоступності послуг (ЗНП).</w:t>
      </w:r>
    </w:p>
    <w:p w14:paraId="24932709"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2.4. Вимоги щодо ЗНП:</w:t>
      </w:r>
    </w:p>
    <w:p w14:paraId="3C4D392B" w14:textId="77777777" w:rsidR="003164DB" w:rsidRPr="0076288A" w:rsidRDefault="003164DB" w:rsidP="003164DB">
      <w:pPr>
        <w:widowControl w:val="0"/>
        <w:tabs>
          <w:tab w:val="left" w:pos="851"/>
          <w:tab w:val="left" w:pos="10065"/>
        </w:tabs>
        <w:ind w:firstLine="567"/>
        <w:jc w:val="both"/>
        <w:rPr>
          <w:color w:val="000000" w:themeColor="text1"/>
          <w:kern w:val="2"/>
          <w:lang w:val="uk-UA"/>
        </w:rPr>
      </w:pPr>
      <w:r w:rsidRPr="0076288A">
        <w:rPr>
          <w:color w:val="000000" w:themeColor="text1"/>
          <w:kern w:val="2"/>
          <w:lang w:val="uk-UA"/>
        </w:rPr>
        <w:t xml:space="preserve">2.4.1. </w:t>
      </w:r>
      <w:r w:rsidRPr="0076288A">
        <w:rPr>
          <w:rFonts w:eastAsia="Arial Unicode MS"/>
          <w:color w:val="000000" w:themeColor="text1"/>
          <w:kern w:val="2"/>
          <w:lang w:val="uk-UA"/>
        </w:rPr>
        <w:t>Учасник</w:t>
      </w:r>
      <w:r w:rsidRPr="0076288A">
        <w:rPr>
          <w:color w:val="000000" w:themeColor="text1"/>
          <w:kern w:val="2"/>
          <w:lang w:val="uk-UA"/>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14:paraId="79970999"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lastRenderedPageBreak/>
        <w:t>2.4.2. Планові роботи можуть проводитись в період з 23:00 до 08:00 год.</w:t>
      </w:r>
    </w:p>
    <w:p w14:paraId="325830C3"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2.4.3. Вимоги щодо загальної тривалості ЗНП приведені в Таблиці 3 цього Додатку.</w:t>
      </w:r>
    </w:p>
    <w:p w14:paraId="7C537E2E" w14:textId="77777777" w:rsidR="003164DB" w:rsidRPr="0076288A" w:rsidRDefault="003164DB" w:rsidP="003164DB">
      <w:pPr>
        <w:widowControl w:val="0"/>
        <w:ind w:firstLine="567"/>
        <w:jc w:val="both"/>
        <w:rPr>
          <w:color w:val="000000" w:themeColor="text1"/>
          <w:kern w:val="2"/>
          <w:lang w:val="uk-UA"/>
        </w:rPr>
      </w:pPr>
      <w:r w:rsidRPr="0076288A">
        <w:rPr>
          <w:color w:val="000000" w:themeColor="text1"/>
          <w:kern w:val="2"/>
          <w:lang w:val="uk-UA"/>
        </w:rPr>
        <w:t xml:space="preserve">2.4.4. У випадку порушення </w:t>
      </w:r>
      <w:r w:rsidRPr="0076288A">
        <w:rPr>
          <w:rFonts w:eastAsia="Arial Unicode MS"/>
          <w:color w:val="000000" w:themeColor="text1"/>
          <w:kern w:val="2"/>
          <w:lang w:val="uk-UA"/>
        </w:rPr>
        <w:t>Учасник</w:t>
      </w:r>
      <w:r w:rsidRPr="0076288A">
        <w:rPr>
          <w:color w:val="000000" w:themeColor="text1"/>
          <w:kern w:val="2"/>
          <w:lang w:val="uk-UA"/>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14:paraId="2A1CA6A5" w14:textId="77777777" w:rsidR="003164DB" w:rsidRPr="0076288A" w:rsidRDefault="003164DB" w:rsidP="003164DB">
      <w:pPr>
        <w:widowControl w:val="0"/>
        <w:ind w:firstLine="567"/>
        <w:jc w:val="both"/>
        <w:rPr>
          <w:color w:val="000000" w:themeColor="text1"/>
          <w:kern w:val="2"/>
          <w:lang w:val="uk-UA"/>
        </w:rPr>
      </w:pPr>
      <w:r w:rsidRPr="0076288A">
        <w:rPr>
          <w:color w:val="000000" w:themeColor="text1"/>
          <w:kern w:val="2"/>
          <w:lang w:val="uk-UA"/>
        </w:rPr>
        <w:t xml:space="preserve">2.4.5. Проведення </w:t>
      </w:r>
      <w:r w:rsidRPr="0076288A">
        <w:rPr>
          <w:rFonts w:eastAsia="Arial Unicode MS"/>
          <w:color w:val="000000" w:themeColor="text1"/>
          <w:kern w:val="2"/>
          <w:lang w:val="uk-UA"/>
        </w:rPr>
        <w:t>Учасник</w:t>
      </w:r>
      <w:r w:rsidRPr="0076288A">
        <w:rPr>
          <w:color w:val="000000" w:themeColor="text1"/>
          <w:kern w:val="2"/>
          <w:lang w:val="uk-UA"/>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14:paraId="2831CC34" w14:textId="77777777" w:rsidR="003164DB" w:rsidRPr="0076288A" w:rsidRDefault="003164DB" w:rsidP="003164DB">
      <w:pPr>
        <w:widowControl w:val="0"/>
        <w:ind w:firstLine="567"/>
        <w:jc w:val="both"/>
        <w:rPr>
          <w:color w:val="000000" w:themeColor="text1"/>
          <w:kern w:val="2"/>
          <w:lang w:val="uk-UA"/>
        </w:rPr>
      </w:pPr>
    </w:p>
    <w:p w14:paraId="1973AC94" w14:textId="77777777" w:rsidR="003164DB" w:rsidRPr="0076288A" w:rsidRDefault="003164DB" w:rsidP="003164DB">
      <w:pPr>
        <w:widowControl w:val="0"/>
        <w:tabs>
          <w:tab w:val="left" w:pos="9781"/>
        </w:tabs>
        <w:ind w:firstLine="143"/>
        <w:jc w:val="right"/>
        <w:rPr>
          <w:color w:val="000000" w:themeColor="text1"/>
          <w:kern w:val="2"/>
          <w:lang w:val="uk-UA"/>
        </w:rPr>
      </w:pPr>
      <w:r w:rsidRPr="0076288A">
        <w:rPr>
          <w:i/>
          <w:color w:val="000000" w:themeColor="text1"/>
          <w:kern w:val="2"/>
          <w:lang w:val="uk-UA"/>
        </w:rPr>
        <w:t>Таблиця 3</w:t>
      </w:r>
    </w:p>
    <w:p w14:paraId="05B05A66" w14:textId="77777777" w:rsidR="003164DB" w:rsidRPr="0076288A" w:rsidRDefault="003164DB" w:rsidP="003164DB">
      <w:pPr>
        <w:widowControl w:val="0"/>
        <w:ind w:firstLine="143"/>
        <w:jc w:val="center"/>
        <w:rPr>
          <w:color w:val="000000" w:themeColor="text1"/>
          <w:kern w:val="2"/>
          <w:lang w:val="uk-UA"/>
        </w:rPr>
      </w:pPr>
      <w:r w:rsidRPr="0076288A">
        <w:rPr>
          <w:b/>
          <w:color w:val="000000" w:themeColor="text1"/>
          <w:kern w:val="2"/>
          <w:lang w:val="uk-UA"/>
        </w:rPr>
        <w:t>Загальна тривалість ЗНП</w:t>
      </w:r>
    </w:p>
    <w:tbl>
      <w:tblPr>
        <w:tblW w:w="9497" w:type="dxa"/>
        <w:jc w:val="center"/>
        <w:tblLayout w:type="fixed"/>
        <w:tblCellMar>
          <w:left w:w="113" w:type="dxa"/>
        </w:tblCellMar>
        <w:tblLook w:val="0000" w:firstRow="0" w:lastRow="0" w:firstColumn="0" w:lastColumn="0" w:noHBand="0" w:noVBand="0"/>
      </w:tblPr>
      <w:tblGrid>
        <w:gridCol w:w="4274"/>
        <w:gridCol w:w="2269"/>
        <w:gridCol w:w="2954"/>
      </w:tblGrid>
      <w:tr w:rsidR="0076288A" w:rsidRPr="0076288A" w14:paraId="0517A0B4" w14:textId="77777777" w:rsidTr="000009C7">
        <w:trPr>
          <w:jc w:val="center"/>
        </w:trPr>
        <w:tc>
          <w:tcPr>
            <w:tcW w:w="4274" w:type="dxa"/>
            <w:tcBorders>
              <w:top w:val="single" w:sz="4" w:space="0" w:color="000080"/>
              <w:left w:val="single" w:sz="4" w:space="0" w:color="000080"/>
              <w:bottom w:val="single" w:sz="4" w:space="0" w:color="000080"/>
            </w:tcBorders>
            <w:vAlign w:val="center"/>
          </w:tcPr>
          <w:p w14:paraId="5988AA1C" w14:textId="77777777" w:rsidR="003164DB" w:rsidRPr="0076288A" w:rsidRDefault="003164DB" w:rsidP="000009C7">
            <w:pPr>
              <w:widowControl w:val="0"/>
              <w:jc w:val="center"/>
              <w:rPr>
                <w:color w:val="000000" w:themeColor="text1"/>
                <w:kern w:val="2"/>
                <w:lang w:val="uk-UA"/>
              </w:rPr>
            </w:pPr>
            <w:r w:rsidRPr="0076288A">
              <w:rPr>
                <w:bCs/>
                <w:color w:val="000000" w:themeColor="text1"/>
                <w:kern w:val="2"/>
                <w:lang w:val="uk-UA"/>
              </w:rPr>
              <w:t>Вид каналу зв’язку (каналу передавання даних)</w:t>
            </w:r>
          </w:p>
        </w:tc>
        <w:tc>
          <w:tcPr>
            <w:tcW w:w="2269" w:type="dxa"/>
            <w:tcBorders>
              <w:top w:val="single" w:sz="4" w:space="0" w:color="000080"/>
              <w:left w:val="single" w:sz="4" w:space="0" w:color="000080"/>
              <w:bottom w:val="single" w:sz="4" w:space="0" w:color="000080"/>
            </w:tcBorders>
            <w:vAlign w:val="center"/>
          </w:tcPr>
          <w:p w14:paraId="6AF2D0B5" w14:textId="77777777" w:rsidR="003164DB" w:rsidRPr="0076288A" w:rsidRDefault="003164DB" w:rsidP="000009C7">
            <w:pPr>
              <w:widowControl w:val="0"/>
              <w:jc w:val="center"/>
              <w:rPr>
                <w:color w:val="000000" w:themeColor="text1"/>
                <w:kern w:val="2"/>
                <w:lang w:val="uk-UA"/>
              </w:rPr>
            </w:pPr>
            <w:r w:rsidRPr="0076288A">
              <w:rPr>
                <w:bCs/>
                <w:color w:val="000000" w:themeColor="text1"/>
                <w:kern w:val="2"/>
                <w:lang w:val="uk-UA"/>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tcPr>
          <w:p w14:paraId="003D961C" w14:textId="77777777" w:rsidR="003164DB" w:rsidRPr="0076288A" w:rsidRDefault="003164DB" w:rsidP="000009C7">
            <w:pPr>
              <w:widowControl w:val="0"/>
              <w:jc w:val="center"/>
              <w:rPr>
                <w:bCs/>
                <w:color w:val="000000" w:themeColor="text1"/>
                <w:kern w:val="2"/>
                <w:lang w:val="uk-UA"/>
              </w:rPr>
            </w:pPr>
            <w:r w:rsidRPr="0076288A">
              <w:rPr>
                <w:bCs/>
                <w:color w:val="000000" w:themeColor="text1"/>
                <w:kern w:val="2"/>
                <w:lang w:val="uk-UA"/>
              </w:rPr>
              <w:t xml:space="preserve">Загальна тривалість ЗНП, </w:t>
            </w:r>
          </w:p>
          <w:p w14:paraId="55B46871" w14:textId="77777777" w:rsidR="003164DB" w:rsidRPr="0076288A" w:rsidRDefault="003164DB" w:rsidP="000009C7">
            <w:pPr>
              <w:widowControl w:val="0"/>
              <w:jc w:val="center"/>
              <w:rPr>
                <w:color w:val="000000" w:themeColor="text1"/>
                <w:kern w:val="2"/>
                <w:lang w:val="uk-UA"/>
              </w:rPr>
            </w:pPr>
            <w:r w:rsidRPr="0076288A">
              <w:rPr>
                <w:bCs/>
                <w:color w:val="000000" w:themeColor="text1"/>
                <w:kern w:val="2"/>
                <w:lang w:val="uk-UA"/>
              </w:rPr>
              <w:t>на рік</w:t>
            </w:r>
          </w:p>
        </w:tc>
      </w:tr>
      <w:tr w:rsidR="0076288A" w:rsidRPr="0076288A" w14:paraId="222AFEA1" w14:textId="77777777" w:rsidTr="000009C7">
        <w:trPr>
          <w:jc w:val="center"/>
        </w:trPr>
        <w:tc>
          <w:tcPr>
            <w:tcW w:w="4274" w:type="dxa"/>
            <w:tcBorders>
              <w:top w:val="single" w:sz="4" w:space="0" w:color="000080"/>
              <w:left w:val="single" w:sz="4" w:space="0" w:color="000080"/>
              <w:bottom w:val="single" w:sz="4" w:space="0" w:color="000080"/>
            </w:tcBorders>
            <w:vAlign w:val="center"/>
          </w:tcPr>
          <w:p w14:paraId="767CDF98" w14:textId="77777777" w:rsidR="003164DB" w:rsidRPr="0076288A" w:rsidRDefault="003164DB" w:rsidP="000009C7">
            <w:pPr>
              <w:widowControl w:val="0"/>
              <w:rPr>
                <w:color w:val="000000" w:themeColor="text1"/>
                <w:kern w:val="2"/>
                <w:lang w:val="uk-UA"/>
              </w:rPr>
            </w:pPr>
            <w:r w:rsidRPr="0076288A">
              <w:rPr>
                <w:color w:val="000000" w:themeColor="text1"/>
                <w:kern w:val="2"/>
                <w:lang w:val="uk-UA"/>
              </w:rPr>
              <w:t xml:space="preserve">Наземний канал зв’язку </w:t>
            </w:r>
          </w:p>
        </w:tc>
        <w:tc>
          <w:tcPr>
            <w:tcW w:w="2269" w:type="dxa"/>
            <w:tcBorders>
              <w:top w:val="single" w:sz="4" w:space="0" w:color="000080"/>
              <w:left w:val="single" w:sz="4" w:space="0" w:color="000080"/>
              <w:bottom w:val="single" w:sz="4" w:space="0" w:color="000080"/>
            </w:tcBorders>
            <w:vAlign w:val="center"/>
          </w:tcPr>
          <w:p w14:paraId="2F9AD1FD"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tcPr>
          <w:p w14:paraId="6176B5D8"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до 48 годин</w:t>
            </w:r>
          </w:p>
        </w:tc>
      </w:tr>
    </w:tbl>
    <w:p w14:paraId="66773430" w14:textId="77777777" w:rsidR="003164DB" w:rsidRPr="0076288A" w:rsidRDefault="003164DB" w:rsidP="003164DB">
      <w:pPr>
        <w:widowControl w:val="0"/>
        <w:tabs>
          <w:tab w:val="left" w:pos="824"/>
          <w:tab w:val="left" w:pos="9923"/>
        </w:tabs>
        <w:ind w:firstLine="567"/>
        <w:jc w:val="both"/>
        <w:rPr>
          <w:color w:val="000000" w:themeColor="text1"/>
          <w:kern w:val="2"/>
          <w:lang w:val="uk-UA"/>
        </w:rPr>
      </w:pPr>
    </w:p>
    <w:p w14:paraId="0619FD24" w14:textId="77777777" w:rsidR="003164DB" w:rsidRPr="0076288A" w:rsidRDefault="003164DB" w:rsidP="003164DB">
      <w:pPr>
        <w:widowControl w:val="0"/>
        <w:tabs>
          <w:tab w:val="left" w:pos="824"/>
          <w:tab w:val="left" w:pos="9923"/>
        </w:tabs>
        <w:ind w:firstLine="567"/>
        <w:jc w:val="both"/>
        <w:rPr>
          <w:color w:val="000000" w:themeColor="text1"/>
          <w:kern w:val="2"/>
          <w:lang w:val="uk-UA"/>
        </w:rPr>
      </w:pPr>
      <w:r w:rsidRPr="0076288A">
        <w:rPr>
          <w:color w:val="000000" w:themeColor="text1"/>
          <w:kern w:val="2"/>
          <w:lang w:val="uk-UA"/>
        </w:rPr>
        <w:t xml:space="preserve">2.5. Про факт відновлення доступності Послуг </w:t>
      </w:r>
      <w:r w:rsidRPr="0076288A">
        <w:rPr>
          <w:rFonts w:eastAsia="Arial Unicode MS"/>
          <w:color w:val="000000" w:themeColor="text1"/>
          <w:kern w:val="2"/>
          <w:lang w:val="uk-UA"/>
        </w:rPr>
        <w:t>Учасник</w:t>
      </w:r>
      <w:r w:rsidRPr="0076288A">
        <w:rPr>
          <w:color w:val="000000" w:themeColor="text1"/>
          <w:kern w:val="2"/>
          <w:lang w:val="uk-UA"/>
        </w:rPr>
        <w:t xml:space="preserve"> повідомляє Замовника по телефону та дублює повідомлення електронною поштою. На повідомлення </w:t>
      </w:r>
      <w:r w:rsidRPr="0076288A">
        <w:rPr>
          <w:rFonts w:eastAsia="Arial Unicode MS"/>
          <w:color w:val="000000" w:themeColor="text1"/>
          <w:kern w:val="2"/>
          <w:lang w:val="uk-UA"/>
        </w:rPr>
        <w:t>Учасник</w:t>
      </w:r>
      <w:r w:rsidRPr="0076288A">
        <w:rPr>
          <w:color w:val="000000" w:themeColor="text1"/>
          <w:kern w:val="2"/>
          <w:lang w:val="uk-UA"/>
        </w:rPr>
        <w:t>а Замовник підтверджує чи не підтверджує факт відновлення доступності Послуг.</w:t>
      </w:r>
    </w:p>
    <w:p w14:paraId="2E11108A" w14:textId="77777777" w:rsidR="003164DB" w:rsidRPr="0076288A" w:rsidRDefault="003164DB" w:rsidP="003164DB">
      <w:pPr>
        <w:widowControl w:val="0"/>
        <w:tabs>
          <w:tab w:val="left" w:pos="824"/>
          <w:tab w:val="left" w:pos="9923"/>
        </w:tabs>
        <w:ind w:firstLine="567"/>
        <w:jc w:val="both"/>
        <w:rPr>
          <w:color w:val="000000" w:themeColor="text1"/>
          <w:kern w:val="2"/>
          <w:lang w:val="uk-UA"/>
        </w:rPr>
      </w:pPr>
      <w:r w:rsidRPr="0076288A">
        <w:rPr>
          <w:color w:val="000000" w:themeColor="text1"/>
          <w:kern w:val="2"/>
          <w:lang w:val="uk-UA"/>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76288A">
        <w:rPr>
          <w:rFonts w:eastAsia="Arial Unicode MS"/>
          <w:color w:val="000000" w:themeColor="text1"/>
          <w:kern w:val="2"/>
          <w:lang w:val="uk-UA"/>
        </w:rPr>
        <w:t>Учасник</w:t>
      </w:r>
      <w:r w:rsidRPr="0076288A">
        <w:rPr>
          <w:color w:val="000000" w:themeColor="text1"/>
          <w:kern w:val="2"/>
          <w:lang w:val="uk-UA"/>
        </w:rPr>
        <w:t>а.</w:t>
      </w:r>
    </w:p>
    <w:p w14:paraId="5FB45C64" w14:textId="77777777" w:rsidR="003164DB" w:rsidRPr="0076288A" w:rsidRDefault="003164DB" w:rsidP="003164DB">
      <w:pPr>
        <w:widowControl w:val="0"/>
        <w:tabs>
          <w:tab w:val="left" w:pos="284"/>
          <w:tab w:val="left" w:pos="567"/>
        </w:tabs>
        <w:ind w:firstLine="567"/>
        <w:jc w:val="both"/>
        <w:rPr>
          <w:color w:val="000000" w:themeColor="text1"/>
          <w:kern w:val="2"/>
          <w:lang w:val="uk-UA"/>
        </w:rPr>
      </w:pPr>
      <w:r w:rsidRPr="0076288A">
        <w:rPr>
          <w:color w:val="000000" w:themeColor="text1"/>
          <w:kern w:val="2"/>
          <w:lang w:val="uk-UA"/>
        </w:rPr>
        <w:t>2.7. Послуги вважаються АНП, якщо виникли з будь-яких причин за виключенням ЗНП, але з урахуванням пунктів 2.4.4 та 2.4.5 цього Додатку.</w:t>
      </w:r>
    </w:p>
    <w:p w14:paraId="25495580" w14:textId="77777777" w:rsidR="003164DB" w:rsidRPr="0076288A" w:rsidRDefault="003164DB" w:rsidP="003164DB">
      <w:pPr>
        <w:widowControl w:val="0"/>
        <w:tabs>
          <w:tab w:val="left" w:pos="284"/>
          <w:tab w:val="left" w:pos="567"/>
        </w:tabs>
        <w:ind w:firstLine="567"/>
        <w:jc w:val="both"/>
        <w:rPr>
          <w:color w:val="000000" w:themeColor="text1"/>
          <w:kern w:val="2"/>
          <w:lang w:val="uk-UA"/>
        </w:rPr>
      </w:pPr>
      <w:r w:rsidRPr="0076288A">
        <w:rPr>
          <w:color w:val="000000" w:themeColor="text1"/>
          <w:kern w:val="2"/>
          <w:lang w:val="uk-UA"/>
        </w:rPr>
        <w:t>2.8. Порядок та строки усунення АНП:</w:t>
      </w:r>
    </w:p>
    <w:p w14:paraId="0961DBE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 У випадку виникнення АНП </w:t>
      </w:r>
      <w:r w:rsidRPr="0076288A">
        <w:rPr>
          <w:rFonts w:eastAsia="Arial Unicode MS"/>
          <w:color w:val="000000" w:themeColor="text1"/>
          <w:kern w:val="2"/>
          <w:lang w:val="uk-UA"/>
        </w:rPr>
        <w:t>Учасник</w:t>
      </w:r>
      <w:r w:rsidRPr="0076288A">
        <w:rPr>
          <w:color w:val="000000" w:themeColor="text1"/>
          <w:kern w:val="2"/>
          <w:lang w:val="uk-UA"/>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14:paraId="0A3EF76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2.8.2. У випадку, якщо АНП виявлена Замовником, останній негайно повідомляє про це представників технічної підтримки </w:t>
      </w:r>
      <w:r w:rsidRPr="0076288A">
        <w:rPr>
          <w:rFonts w:eastAsia="Arial Unicode MS"/>
          <w:color w:val="000000" w:themeColor="text1"/>
          <w:kern w:val="2"/>
          <w:lang w:val="uk-UA"/>
        </w:rPr>
        <w:t>Учасник</w:t>
      </w:r>
      <w:r w:rsidRPr="0076288A">
        <w:rPr>
          <w:color w:val="000000" w:themeColor="text1"/>
          <w:kern w:val="2"/>
          <w:lang w:val="uk-UA"/>
        </w:rPr>
        <w:t xml:space="preserve"> по телефону або за електронною адресою.</w:t>
      </w:r>
    </w:p>
    <w:p w14:paraId="2CA6F2C1"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2.8.3. Повідомлення має містити вичерпні технічні відомості, якщо АНП виявлена Замовником.</w:t>
      </w:r>
    </w:p>
    <w:p w14:paraId="1BBBAE02"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2.8.4. Початком періоду АНП вважається отримання </w:t>
      </w:r>
      <w:r w:rsidRPr="0076288A">
        <w:rPr>
          <w:rFonts w:eastAsia="Arial Unicode MS"/>
          <w:color w:val="000000" w:themeColor="text1"/>
          <w:kern w:val="2"/>
          <w:lang w:val="uk-UA"/>
        </w:rPr>
        <w:t>Учасник</w:t>
      </w:r>
      <w:r w:rsidRPr="0076288A">
        <w:rPr>
          <w:color w:val="000000" w:themeColor="text1"/>
          <w:kern w:val="2"/>
          <w:lang w:val="uk-UA"/>
        </w:rPr>
        <w:t xml:space="preserve">ом від Замовника повідомлення про АНП або повідомлення </w:t>
      </w:r>
      <w:r w:rsidRPr="0076288A">
        <w:rPr>
          <w:rFonts w:eastAsia="Arial Unicode MS"/>
          <w:color w:val="000000" w:themeColor="text1"/>
          <w:kern w:val="2"/>
          <w:lang w:val="uk-UA"/>
        </w:rPr>
        <w:t>Учасник</w:t>
      </w:r>
      <w:r w:rsidRPr="0076288A">
        <w:rPr>
          <w:color w:val="000000" w:themeColor="text1"/>
          <w:kern w:val="2"/>
          <w:lang w:val="uk-UA"/>
        </w:rPr>
        <w:t>ом Замовника по телефону/через електронну пошту про АНП.</w:t>
      </w:r>
    </w:p>
    <w:p w14:paraId="0A0F38A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2.8.5. Строк усунення АНП приведені в Таблиці 4 цього Додатку.</w:t>
      </w:r>
    </w:p>
    <w:p w14:paraId="04FE164C"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2.8.6. Строки усунення АНП, що зазначені в Таблиці 4 цього Додатку, та відповідальність </w:t>
      </w:r>
      <w:r w:rsidRPr="0076288A">
        <w:rPr>
          <w:rFonts w:eastAsia="Arial Unicode MS"/>
          <w:color w:val="000000" w:themeColor="text1"/>
          <w:kern w:val="2"/>
          <w:lang w:val="uk-UA"/>
        </w:rPr>
        <w:t>Учасник</w:t>
      </w:r>
      <w:r w:rsidRPr="0076288A">
        <w:rPr>
          <w:color w:val="000000" w:themeColor="text1"/>
          <w:kern w:val="2"/>
          <w:lang w:val="uk-UA"/>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14:paraId="22AA2619"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2.8.7. Строки усунення АНП, зазначені у Таблиці 4 цього Додатку, не включають строк, протягом якого персоналу </w:t>
      </w:r>
      <w:r w:rsidRPr="0076288A">
        <w:rPr>
          <w:rFonts w:eastAsia="Arial Unicode MS"/>
          <w:color w:val="000000" w:themeColor="text1"/>
          <w:kern w:val="2"/>
          <w:lang w:val="uk-UA"/>
        </w:rPr>
        <w:t>Учасник</w:t>
      </w:r>
      <w:r w:rsidRPr="0076288A">
        <w:rPr>
          <w:color w:val="000000" w:themeColor="text1"/>
          <w:kern w:val="2"/>
          <w:lang w:val="uk-UA"/>
        </w:rPr>
        <w:t>а Замовником не було надано необхідний доступ до Обладнання.</w:t>
      </w:r>
    </w:p>
    <w:p w14:paraId="7484414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2.8.8. Завершенням періоду АНП вважається час фактичного усунення АНП та відновлення доступності Послуг.</w:t>
      </w:r>
    </w:p>
    <w:p w14:paraId="10CA3E55" w14:textId="77777777" w:rsidR="003164DB" w:rsidRPr="0076288A" w:rsidRDefault="003164DB" w:rsidP="003164DB">
      <w:pPr>
        <w:widowControl w:val="0"/>
        <w:jc w:val="right"/>
        <w:rPr>
          <w:color w:val="000000" w:themeColor="text1"/>
          <w:kern w:val="2"/>
          <w:lang w:val="uk-UA"/>
        </w:rPr>
      </w:pPr>
      <w:r w:rsidRPr="0076288A">
        <w:rPr>
          <w:i/>
          <w:color w:val="000000" w:themeColor="text1"/>
          <w:kern w:val="2"/>
          <w:lang w:val="uk-UA"/>
        </w:rPr>
        <w:t>Таблиця 4</w:t>
      </w:r>
    </w:p>
    <w:p w14:paraId="39C5F30F" w14:textId="77777777" w:rsidR="003164DB" w:rsidRPr="0076288A" w:rsidRDefault="003164DB" w:rsidP="003164DB">
      <w:pPr>
        <w:widowControl w:val="0"/>
        <w:jc w:val="center"/>
        <w:rPr>
          <w:b/>
          <w:color w:val="000000" w:themeColor="text1"/>
          <w:kern w:val="2"/>
          <w:lang w:val="uk-UA"/>
        </w:rPr>
      </w:pPr>
      <w:r w:rsidRPr="0076288A">
        <w:rPr>
          <w:b/>
          <w:color w:val="000000" w:themeColor="text1"/>
          <w:kern w:val="2"/>
          <w:lang w:val="uk-UA"/>
        </w:rPr>
        <w:t>Строк усунення АНП</w:t>
      </w:r>
    </w:p>
    <w:tbl>
      <w:tblPr>
        <w:tblW w:w="9639" w:type="dxa"/>
        <w:jc w:val="center"/>
        <w:tblLayout w:type="fixed"/>
        <w:tblCellMar>
          <w:left w:w="113" w:type="dxa"/>
        </w:tblCellMar>
        <w:tblLook w:val="0000" w:firstRow="0" w:lastRow="0" w:firstColumn="0" w:lastColumn="0" w:noHBand="0" w:noVBand="0"/>
      </w:tblPr>
      <w:tblGrid>
        <w:gridCol w:w="4486"/>
        <w:gridCol w:w="5153"/>
      </w:tblGrid>
      <w:tr w:rsidR="0076288A" w:rsidRPr="0076288A" w14:paraId="5F655A87" w14:textId="77777777" w:rsidTr="000009C7">
        <w:trPr>
          <w:jc w:val="center"/>
        </w:trPr>
        <w:tc>
          <w:tcPr>
            <w:tcW w:w="4486" w:type="dxa"/>
            <w:tcBorders>
              <w:top w:val="single" w:sz="4" w:space="0" w:color="000080"/>
              <w:left w:val="single" w:sz="4" w:space="0" w:color="000080"/>
              <w:bottom w:val="single" w:sz="4" w:space="0" w:color="000080"/>
            </w:tcBorders>
            <w:vAlign w:val="center"/>
          </w:tcPr>
          <w:p w14:paraId="7A0A586B" w14:textId="77777777" w:rsidR="003164DB" w:rsidRPr="0076288A" w:rsidRDefault="003164DB" w:rsidP="000009C7">
            <w:pPr>
              <w:widowControl w:val="0"/>
              <w:jc w:val="center"/>
              <w:rPr>
                <w:color w:val="000000" w:themeColor="text1"/>
                <w:kern w:val="2"/>
                <w:lang w:val="uk-UA"/>
              </w:rPr>
            </w:pPr>
            <w:r w:rsidRPr="0076288A">
              <w:rPr>
                <w:b/>
                <w:bCs/>
                <w:color w:val="000000" w:themeColor="text1"/>
                <w:kern w:val="2"/>
                <w:lang w:val="uk-UA"/>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tcPr>
          <w:p w14:paraId="79EEF621" w14:textId="77777777" w:rsidR="003164DB" w:rsidRPr="0076288A" w:rsidRDefault="003164DB" w:rsidP="000009C7">
            <w:pPr>
              <w:widowControl w:val="0"/>
              <w:jc w:val="center"/>
              <w:rPr>
                <w:color w:val="000000" w:themeColor="text1"/>
                <w:kern w:val="2"/>
                <w:lang w:val="uk-UA"/>
              </w:rPr>
            </w:pPr>
            <w:r w:rsidRPr="0076288A">
              <w:rPr>
                <w:b/>
                <w:bCs/>
                <w:color w:val="000000" w:themeColor="text1"/>
                <w:kern w:val="2"/>
                <w:lang w:val="uk-UA"/>
              </w:rPr>
              <w:t>Максимальний строк усунення АНП</w:t>
            </w:r>
          </w:p>
        </w:tc>
      </w:tr>
      <w:tr w:rsidR="0076288A" w:rsidRPr="0076288A" w14:paraId="739ABA6D" w14:textId="77777777" w:rsidTr="000009C7">
        <w:trPr>
          <w:jc w:val="center"/>
        </w:trPr>
        <w:tc>
          <w:tcPr>
            <w:tcW w:w="4486" w:type="dxa"/>
            <w:tcBorders>
              <w:top w:val="single" w:sz="4" w:space="0" w:color="000080"/>
              <w:left w:val="single" w:sz="4" w:space="0" w:color="000080"/>
              <w:bottom w:val="single" w:sz="4" w:space="0" w:color="000080"/>
            </w:tcBorders>
          </w:tcPr>
          <w:p w14:paraId="4E4EE7B3" w14:textId="77777777" w:rsidR="003164DB" w:rsidRPr="0076288A" w:rsidRDefault="003164DB" w:rsidP="000009C7">
            <w:pPr>
              <w:widowControl w:val="0"/>
              <w:tabs>
                <w:tab w:val="left" w:pos="10065"/>
              </w:tabs>
              <w:contextualSpacing/>
              <w:jc w:val="both"/>
              <w:rPr>
                <w:color w:val="000000" w:themeColor="text1"/>
                <w:kern w:val="2"/>
                <w:lang w:val="uk-UA"/>
              </w:rPr>
            </w:pPr>
            <w:r w:rsidRPr="0076288A">
              <w:rPr>
                <w:color w:val="000000" w:themeColor="text1"/>
                <w:kern w:val="2"/>
                <w:lang w:val="uk-UA"/>
              </w:rPr>
              <w:t>логічний рівень</w:t>
            </w:r>
          </w:p>
        </w:tc>
        <w:tc>
          <w:tcPr>
            <w:tcW w:w="5153" w:type="dxa"/>
            <w:tcBorders>
              <w:top w:val="single" w:sz="4" w:space="0" w:color="000080"/>
              <w:left w:val="single" w:sz="4" w:space="0" w:color="000080"/>
              <w:bottom w:val="single" w:sz="4" w:space="0" w:color="000080"/>
              <w:right w:val="single" w:sz="4" w:space="0" w:color="000080"/>
            </w:tcBorders>
          </w:tcPr>
          <w:p w14:paraId="441BA521" w14:textId="77777777" w:rsidR="003164DB" w:rsidRPr="0076288A" w:rsidRDefault="003164DB" w:rsidP="000009C7">
            <w:pPr>
              <w:widowControl w:val="0"/>
              <w:tabs>
                <w:tab w:val="left" w:pos="10065"/>
              </w:tabs>
              <w:contextualSpacing/>
              <w:jc w:val="center"/>
              <w:rPr>
                <w:color w:val="000000" w:themeColor="text1"/>
                <w:kern w:val="2"/>
                <w:lang w:val="uk-UA"/>
              </w:rPr>
            </w:pPr>
            <w:r w:rsidRPr="0076288A">
              <w:rPr>
                <w:color w:val="000000" w:themeColor="text1"/>
                <w:kern w:val="2"/>
                <w:lang w:val="uk-UA"/>
              </w:rPr>
              <w:t>8 годин</w:t>
            </w:r>
          </w:p>
        </w:tc>
      </w:tr>
      <w:tr w:rsidR="0076288A" w:rsidRPr="0076288A" w14:paraId="24F044FF" w14:textId="77777777" w:rsidTr="000009C7">
        <w:trPr>
          <w:jc w:val="center"/>
        </w:trPr>
        <w:tc>
          <w:tcPr>
            <w:tcW w:w="4486" w:type="dxa"/>
            <w:tcBorders>
              <w:left w:val="single" w:sz="4" w:space="0" w:color="000080"/>
              <w:bottom w:val="single" w:sz="4" w:space="0" w:color="000080"/>
            </w:tcBorders>
          </w:tcPr>
          <w:p w14:paraId="11EEE6D4" w14:textId="77777777" w:rsidR="003164DB" w:rsidRPr="0076288A" w:rsidRDefault="003164DB" w:rsidP="000009C7">
            <w:pPr>
              <w:widowControl w:val="0"/>
              <w:tabs>
                <w:tab w:val="left" w:pos="10065"/>
              </w:tabs>
              <w:contextualSpacing/>
              <w:jc w:val="both"/>
              <w:rPr>
                <w:color w:val="000000" w:themeColor="text1"/>
                <w:kern w:val="2"/>
                <w:lang w:val="uk-UA"/>
              </w:rPr>
            </w:pPr>
            <w:r w:rsidRPr="0076288A">
              <w:rPr>
                <w:color w:val="000000" w:themeColor="text1"/>
                <w:kern w:val="2"/>
                <w:lang w:val="uk-UA"/>
              </w:rPr>
              <w:t>фізичний рівень</w:t>
            </w:r>
          </w:p>
        </w:tc>
        <w:tc>
          <w:tcPr>
            <w:tcW w:w="5153" w:type="dxa"/>
            <w:tcBorders>
              <w:left w:val="single" w:sz="4" w:space="0" w:color="000080"/>
              <w:bottom w:val="single" w:sz="4" w:space="0" w:color="000080"/>
              <w:right w:val="single" w:sz="4" w:space="0" w:color="000080"/>
            </w:tcBorders>
          </w:tcPr>
          <w:p w14:paraId="151A16FB" w14:textId="77777777" w:rsidR="003164DB" w:rsidRPr="0076288A" w:rsidRDefault="003164DB" w:rsidP="000009C7">
            <w:pPr>
              <w:widowControl w:val="0"/>
              <w:tabs>
                <w:tab w:val="left" w:pos="10065"/>
              </w:tabs>
              <w:contextualSpacing/>
              <w:jc w:val="center"/>
              <w:rPr>
                <w:color w:val="000000" w:themeColor="text1"/>
                <w:kern w:val="2"/>
                <w:lang w:val="uk-UA"/>
              </w:rPr>
            </w:pPr>
            <w:r w:rsidRPr="0076288A">
              <w:rPr>
                <w:color w:val="000000" w:themeColor="text1"/>
                <w:kern w:val="2"/>
                <w:lang w:val="uk-UA"/>
              </w:rPr>
              <w:t>48 годин</w:t>
            </w:r>
          </w:p>
        </w:tc>
      </w:tr>
    </w:tbl>
    <w:p w14:paraId="3093ABC0" w14:textId="77777777" w:rsidR="003164DB" w:rsidRPr="0076288A" w:rsidRDefault="003164DB" w:rsidP="003164DB">
      <w:pPr>
        <w:widowControl w:val="0"/>
        <w:tabs>
          <w:tab w:val="left" w:pos="284"/>
        </w:tabs>
        <w:ind w:firstLine="567"/>
        <w:jc w:val="both"/>
        <w:rPr>
          <w:color w:val="000000" w:themeColor="text1"/>
          <w:kern w:val="2"/>
          <w:lang w:val="uk-UA"/>
        </w:rPr>
      </w:pPr>
    </w:p>
    <w:p w14:paraId="2C30B8AC"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2.8.9. Про факт відновлення доступності Послуг </w:t>
      </w:r>
      <w:r w:rsidRPr="0076288A">
        <w:rPr>
          <w:rFonts w:eastAsia="Arial Unicode MS"/>
          <w:color w:val="000000" w:themeColor="text1"/>
          <w:kern w:val="2"/>
          <w:lang w:val="uk-UA"/>
        </w:rPr>
        <w:t>Учасник</w:t>
      </w:r>
      <w:r w:rsidRPr="0076288A">
        <w:rPr>
          <w:color w:val="000000" w:themeColor="text1"/>
          <w:kern w:val="2"/>
          <w:lang w:val="uk-UA"/>
        </w:rPr>
        <w:t xml:space="preserve"> повідомляє Замовника по телефону та дублює повідомлення електронною поштою. На повідомлення </w:t>
      </w:r>
      <w:r w:rsidRPr="0076288A">
        <w:rPr>
          <w:rFonts w:eastAsia="Arial Unicode MS"/>
          <w:color w:val="000000" w:themeColor="text1"/>
          <w:kern w:val="2"/>
          <w:lang w:val="uk-UA"/>
        </w:rPr>
        <w:t>Учасник</w:t>
      </w:r>
      <w:r w:rsidRPr="0076288A">
        <w:rPr>
          <w:color w:val="000000" w:themeColor="text1"/>
          <w:kern w:val="2"/>
          <w:lang w:val="uk-UA"/>
        </w:rPr>
        <w:t>а Замовник підтверджує чи не підтверджує факт відновлення доступності Послуг.</w:t>
      </w:r>
    </w:p>
    <w:p w14:paraId="642962B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2.8.10. Замовник зобов’язується негайно надавати персоналу </w:t>
      </w:r>
      <w:r w:rsidRPr="0076288A">
        <w:rPr>
          <w:rFonts w:eastAsia="Arial Unicode MS"/>
          <w:color w:val="000000" w:themeColor="text1"/>
          <w:kern w:val="2"/>
          <w:lang w:val="uk-UA"/>
        </w:rPr>
        <w:t>Учасник</w:t>
      </w:r>
      <w:r w:rsidRPr="0076288A">
        <w:rPr>
          <w:color w:val="000000" w:themeColor="text1"/>
          <w:kern w:val="2"/>
          <w:lang w:val="uk-UA"/>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14:paraId="22BDFF12"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2.8.11. Для отримання необхідного доступу до приміщень Замовника, персонал </w:t>
      </w:r>
      <w:r w:rsidRPr="0076288A">
        <w:rPr>
          <w:rFonts w:eastAsia="Arial Unicode MS"/>
          <w:color w:val="000000" w:themeColor="text1"/>
          <w:kern w:val="2"/>
          <w:lang w:val="uk-UA"/>
        </w:rPr>
        <w:t>Учасник</w:t>
      </w:r>
      <w:r w:rsidRPr="0076288A">
        <w:rPr>
          <w:color w:val="000000" w:themeColor="text1"/>
          <w:kern w:val="2"/>
          <w:lang w:val="uk-UA"/>
        </w:rPr>
        <w:t xml:space="preserve">а </w:t>
      </w:r>
      <w:r w:rsidRPr="0076288A">
        <w:rPr>
          <w:color w:val="000000" w:themeColor="text1"/>
          <w:kern w:val="2"/>
          <w:lang w:val="uk-UA"/>
        </w:rPr>
        <w:lastRenderedPageBreak/>
        <w:t>пред’являє Замовнику службові посвідчення та направлення на виконання робіт.</w:t>
      </w:r>
    </w:p>
    <w:p w14:paraId="6DEF2C87"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76288A">
        <w:rPr>
          <w:rFonts w:eastAsia="Arial Unicode MS"/>
          <w:color w:val="000000" w:themeColor="text1"/>
          <w:kern w:val="2"/>
          <w:lang w:val="uk-UA"/>
        </w:rPr>
        <w:t>Учасник</w:t>
      </w:r>
      <w:r w:rsidRPr="0076288A">
        <w:rPr>
          <w:color w:val="000000" w:themeColor="text1"/>
          <w:kern w:val="2"/>
          <w:lang w:val="uk-UA"/>
        </w:rPr>
        <w:t>а.</w:t>
      </w:r>
    </w:p>
    <w:p w14:paraId="0B8C32D4" w14:textId="77777777" w:rsidR="003164DB" w:rsidRPr="0076288A" w:rsidRDefault="003164DB" w:rsidP="003164DB">
      <w:pPr>
        <w:widowControl w:val="0"/>
        <w:tabs>
          <w:tab w:val="left" w:pos="284"/>
        </w:tabs>
        <w:ind w:firstLine="567"/>
        <w:jc w:val="both"/>
        <w:rPr>
          <w:color w:val="000000" w:themeColor="text1"/>
          <w:kern w:val="2"/>
          <w:lang w:val="uk-UA"/>
        </w:rPr>
      </w:pPr>
    </w:p>
    <w:p w14:paraId="1C86A531" w14:textId="77777777" w:rsidR="003164DB" w:rsidRPr="0076288A" w:rsidRDefault="003164DB" w:rsidP="003164DB">
      <w:pPr>
        <w:widowControl w:val="0"/>
        <w:tabs>
          <w:tab w:val="left" w:pos="9923"/>
        </w:tabs>
        <w:jc w:val="center"/>
        <w:rPr>
          <w:color w:val="000000" w:themeColor="text1"/>
          <w:kern w:val="2"/>
          <w:lang w:val="uk-UA"/>
        </w:rPr>
      </w:pPr>
      <w:r w:rsidRPr="0076288A">
        <w:rPr>
          <w:b/>
          <w:bCs/>
          <w:color w:val="000000" w:themeColor="text1"/>
          <w:kern w:val="2"/>
          <w:lang w:val="uk-UA"/>
        </w:rPr>
        <w:t xml:space="preserve">3. Технічна підтримка </w:t>
      </w:r>
      <w:r w:rsidRPr="0076288A">
        <w:rPr>
          <w:rFonts w:eastAsia="Arial Unicode MS"/>
          <w:b/>
          <w:color w:val="000000" w:themeColor="text1"/>
          <w:kern w:val="2"/>
          <w:lang w:val="uk-UA"/>
        </w:rPr>
        <w:t>Учасник</w:t>
      </w:r>
      <w:r w:rsidRPr="0076288A">
        <w:rPr>
          <w:b/>
          <w:bCs/>
          <w:color w:val="000000" w:themeColor="text1"/>
          <w:kern w:val="2"/>
          <w:lang w:val="uk-UA"/>
        </w:rPr>
        <w:t>а</w:t>
      </w:r>
    </w:p>
    <w:p w14:paraId="747C08C9" w14:textId="77777777" w:rsidR="003164DB" w:rsidRPr="0076288A" w:rsidRDefault="003164DB" w:rsidP="003164DB">
      <w:pPr>
        <w:widowControl w:val="0"/>
        <w:tabs>
          <w:tab w:val="left" w:pos="9923"/>
        </w:tabs>
        <w:ind w:firstLine="567"/>
        <w:jc w:val="both"/>
        <w:rPr>
          <w:color w:val="000000" w:themeColor="text1"/>
          <w:kern w:val="2"/>
          <w:lang w:val="uk-UA"/>
        </w:rPr>
      </w:pPr>
      <w:r w:rsidRPr="0076288A">
        <w:rPr>
          <w:color w:val="000000" w:themeColor="text1"/>
          <w:kern w:val="2"/>
          <w:lang w:val="uk-UA"/>
        </w:rPr>
        <w:t xml:space="preserve">3.1. </w:t>
      </w:r>
      <w:r w:rsidRPr="0076288A">
        <w:rPr>
          <w:rFonts w:eastAsia="Arial Unicode MS"/>
          <w:color w:val="000000" w:themeColor="text1"/>
          <w:kern w:val="2"/>
          <w:lang w:val="uk-UA"/>
        </w:rPr>
        <w:t>Учасник</w:t>
      </w:r>
      <w:r w:rsidRPr="0076288A">
        <w:rPr>
          <w:color w:val="000000" w:themeColor="text1"/>
          <w:kern w:val="2"/>
          <w:lang w:val="uk-UA"/>
        </w:rPr>
        <w:t xml:space="preserve"> приймає звернення (повідомлення) Замовника цілодобово, без перерв та вихідних по телефону та на електронну адресу </w:t>
      </w:r>
      <w:r w:rsidRPr="0076288A">
        <w:rPr>
          <w:rFonts w:eastAsia="Arial Unicode MS"/>
          <w:color w:val="000000" w:themeColor="text1"/>
          <w:kern w:val="2"/>
          <w:lang w:val="uk-UA"/>
        </w:rPr>
        <w:t>Учасник</w:t>
      </w:r>
      <w:r w:rsidRPr="0076288A">
        <w:rPr>
          <w:color w:val="000000" w:themeColor="text1"/>
          <w:kern w:val="2"/>
          <w:lang w:val="uk-UA"/>
        </w:rPr>
        <w:t>а.</w:t>
      </w:r>
    </w:p>
    <w:p w14:paraId="556A0BDE" w14:textId="77777777" w:rsidR="003164DB" w:rsidRPr="0076288A" w:rsidRDefault="003164DB" w:rsidP="003164DB">
      <w:pPr>
        <w:ind w:firstLine="567"/>
        <w:jc w:val="both"/>
        <w:rPr>
          <w:b/>
          <w:color w:val="000000" w:themeColor="text1"/>
          <w:lang w:val="uk-UA"/>
        </w:rPr>
      </w:pPr>
      <w:r w:rsidRPr="0076288A">
        <w:rPr>
          <w:color w:val="000000" w:themeColor="text1"/>
          <w:kern w:val="2"/>
          <w:lang w:val="uk-UA"/>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14:paraId="60561F6F" w14:textId="77777777" w:rsidR="003164DB" w:rsidRPr="0076288A" w:rsidRDefault="003164DB" w:rsidP="003164DB">
      <w:pPr>
        <w:rPr>
          <w:color w:val="000000" w:themeColor="text1"/>
          <w:lang w:val="uk-UA"/>
        </w:rPr>
      </w:pPr>
    </w:p>
    <w:p w14:paraId="6300D2B8" w14:textId="77777777" w:rsidR="003164DB" w:rsidRPr="0076288A" w:rsidRDefault="003164DB" w:rsidP="003164DB">
      <w:pPr>
        <w:keepNext/>
        <w:keepLines/>
        <w:jc w:val="center"/>
        <w:rPr>
          <w:rFonts w:eastAsia="Arial Unicode MS"/>
          <w:b/>
          <w:color w:val="000000" w:themeColor="text1"/>
          <w:lang w:val="uk-UA"/>
        </w:rPr>
      </w:pPr>
      <w:r w:rsidRPr="0076288A">
        <w:rPr>
          <w:rFonts w:eastAsia="Arial Unicode MS"/>
          <w:b/>
          <w:color w:val="000000" w:themeColor="text1"/>
          <w:lang w:val="uk-UA"/>
        </w:rPr>
        <w:t xml:space="preserve">На підтвердження відповідності тендерної </w:t>
      </w:r>
      <w:r w:rsidRPr="0076288A">
        <w:rPr>
          <w:b/>
          <w:color w:val="000000" w:themeColor="text1"/>
          <w:lang w:val="uk-UA"/>
        </w:rPr>
        <w:t>пропозиції технічним, якісним, кількісним вимогам до предмета закупівлі, У</w:t>
      </w:r>
      <w:r w:rsidRPr="0076288A">
        <w:rPr>
          <w:rFonts w:eastAsia="Arial Unicode MS"/>
          <w:b/>
          <w:color w:val="000000" w:themeColor="text1"/>
          <w:lang w:val="uk-UA"/>
        </w:rPr>
        <w:t xml:space="preserve">часником у складі тендерної </w:t>
      </w:r>
      <w:r w:rsidRPr="0076288A">
        <w:rPr>
          <w:b/>
          <w:color w:val="000000" w:themeColor="text1"/>
          <w:lang w:val="uk-UA"/>
        </w:rPr>
        <w:t xml:space="preserve">пропозиції </w:t>
      </w:r>
      <w:r w:rsidRPr="0076288A">
        <w:rPr>
          <w:rFonts w:eastAsia="Arial Unicode MS"/>
          <w:b/>
          <w:color w:val="000000" w:themeColor="text1"/>
          <w:lang w:val="uk-UA"/>
        </w:rPr>
        <w:t>надається:</w:t>
      </w:r>
    </w:p>
    <w:p w14:paraId="31A0BE2D" w14:textId="77777777" w:rsidR="003164DB" w:rsidRPr="0076288A" w:rsidRDefault="003164DB" w:rsidP="003164DB">
      <w:pPr>
        <w:pStyle w:val="a5"/>
        <w:numPr>
          <w:ilvl w:val="1"/>
          <w:numId w:val="19"/>
        </w:numPr>
        <w:ind w:left="0" w:firstLine="284"/>
        <w:jc w:val="both"/>
        <w:rPr>
          <w:color w:val="000000" w:themeColor="text1"/>
          <w:sz w:val="22"/>
          <w:szCs w:val="22"/>
          <w:lang w:eastAsia="uk-UA"/>
        </w:rPr>
      </w:pPr>
      <w:r w:rsidRPr="0076288A">
        <w:rPr>
          <w:color w:val="000000" w:themeColor="text1"/>
          <w:sz w:val="22"/>
          <w:szCs w:val="22"/>
          <w:lang w:eastAsia="uk-UA"/>
        </w:rPr>
        <w:t>Довідка (форма довільна) щодо можливості надання послуг згідно Технічних вимог.</w:t>
      </w:r>
    </w:p>
    <w:p w14:paraId="7EAC9C4F" w14:textId="77777777" w:rsidR="003164DB" w:rsidRPr="0076288A" w:rsidRDefault="003164DB" w:rsidP="003164DB">
      <w:pPr>
        <w:pStyle w:val="a5"/>
        <w:numPr>
          <w:ilvl w:val="1"/>
          <w:numId w:val="19"/>
        </w:numPr>
        <w:ind w:left="0" w:firstLine="284"/>
        <w:contextualSpacing w:val="0"/>
        <w:jc w:val="both"/>
        <w:rPr>
          <w:color w:val="000000" w:themeColor="text1"/>
          <w:sz w:val="22"/>
          <w:szCs w:val="22"/>
          <w:lang w:eastAsia="uk-UA"/>
        </w:rPr>
      </w:pPr>
      <w:r w:rsidRPr="0076288A">
        <w:rPr>
          <w:color w:val="000000" w:themeColor="text1"/>
          <w:sz w:val="22"/>
          <w:szCs w:val="22"/>
          <w:lang w:eastAsia="uk-UA"/>
        </w:rPr>
        <w:t>Інформаційна довідка (форма довільна) щодо наявності служби технічної підтримки, що працює в режимі: 24х7х365 (цілодобово (00:00-24:00) з понеділка по неділю включно, 365 днів на рік по телефону або через веб-сайт, або електронну пошту (e-</w:t>
      </w:r>
      <w:proofErr w:type="spellStart"/>
      <w:r w:rsidRPr="0076288A">
        <w:rPr>
          <w:color w:val="000000" w:themeColor="text1"/>
          <w:sz w:val="22"/>
          <w:szCs w:val="22"/>
          <w:lang w:eastAsia="uk-UA"/>
        </w:rPr>
        <w:t>mail</w:t>
      </w:r>
      <w:proofErr w:type="spellEnd"/>
      <w:r w:rsidRPr="0076288A">
        <w:rPr>
          <w:color w:val="000000" w:themeColor="text1"/>
          <w:sz w:val="22"/>
          <w:szCs w:val="22"/>
          <w:lang w:eastAsia="uk-UA"/>
        </w:rPr>
        <w:t>).</w:t>
      </w:r>
    </w:p>
    <w:p w14:paraId="3EF58C58" w14:textId="77777777" w:rsidR="003164DB" w:rsidRPr="0076288A" w:rsidRDefault="003164DB" w:rsidP="003164DB">
      <w:pPr>
        <w:pStyle w:val="a5"/>
        <w:numPr>
          <w:ilvl w:val="1"/>
          <w:numId w:val="19"/>
        </w:numPr>
        <w:ind w:left="0" w:firstLine="284"/>
        <w:contextualSpacing w:val="0"/>
        <w:jc w:val="both"/>
        <w:rPr>
          <w:color w:val="000000" w:themeColor="text1"/>
          <w:sz w:val="22"/>
          <w:szCs w:val="22"/>
          <w:lang w:eastAsia="uk-UA"/>
        </w:rPr>
      </w:pPr>
      <w:r w:rsidRPr="0076288A">
        <w:rPr>
          <w:color w:val="000000" w:themeColor="text1"/>
          <w:sz w:val="22"/>
          <w:szCs w:val="22"/>
          <w:lang w:eastAsia="uk-UA"/>
        </w:rPr>
        <w:t xml:space="preserve">На підтвердження відповідності системи захисту інформації Захищеного вузла Інтернет доступу (ЗВІД)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зв’язку та захисту інформації України та Експертного висновку до нього.  </w:t>
      </w:r>
    </w:p>
    <w:p w14:paraId="6D15D95E" w14:textId="77777777" w:rsidR="003164DB" w:rsidRPr="0076288A" w:rsidRDefault="003164DB" w:rsidP="003164DB">
      <w:pPr>
        <w:pStyle w:val="a5"/>
        <w:numPr>
          <w:ilvl w:val="1"/>
          <w:numId w:val="19"/>
        </w:numPr>
        <w:ind w:left="0" w:firstLine="426"/>
        <w:contextualSpacing w:val="0"/>
        <w:jc w:val="both"/>
        <w:rPr>
          <w:color w:val="000000" w:themeColor="text1"/>
          <w:sz w:val="22"/>
          <w:szCs w:val="22"/>
          <w:lang w:eastAsia="uk-UA"/>
        </w:rPr>
      </w:pPr>
      <w:r w:rsidRPr="0076288A">
        <w:rPr>
          <w:color w:val="000000" w:themeColor="text1"/>
          <w:sz w:val="22"/>
          <w:szCs w:val="22"/>
          <w:lang w:eastAsia="uk-UA"/>
        </w:rPr>
        <w:t>Інформаційна довідка, у довільній формі, про наявність працівників відповідної кваліфікації, які мають необхідні знання та досвід для надання послуг, а також наявність сертифікованих штатних спеціалістів, які пройшли курс навчання з тематики «Побудова та технічна експлуатація ВОЛЗ» (підтверджується відповідними сертифікатами).</w:t>
      </w:r>
    </w:p>
    <w:p w14:paraId="7A40DD56" w14:textId="77777777" w:rsidR="003164DB" w:rsidRPr="0076288A" w:rsidRDefault="003164DB" w:rsidP="003164DB">
      <w:pPr>
        <w:pStyle w:val="afe"/>
        <w:tabs>
          <w:tab w:val="left" w:pos="993"/>
          <w:tab w:val="left" w:pos="1134"/>
        </w:tabs>
        <w:spacing w:after="0" w:line="240" w:lineRule="auto"/>
        <w:ind w:left="0" w:firstLine="488"/>
        <w:jc w:val="both"/>
        <w:rPr>
          <w:rFonts w:ascii="Times New Roman" w:hAnsi="Times New Roman"/>
          <w:color w:val="000000" w:themeColor="text1"/>
          <w:lang w:val="uk-UA"/>
        </w:rPr>
      </w:pPr>
    </w:p>
    <w:p w14:paraId="2578258E" w14:textId="77777777" w:rsidR="003164DB" w:rsidRPr="0076288A" w:rsidRDefault="003164DB" w:rsidP="003164DB">
      <w:pPr>
        <w:jc w:val="center"/>
        <w:rPr>
          <w:b/>
          <w:bCs/>
          <w:color w:val="000000" w:themeColor="text1"/>
          <w:lang w:val="uk-UA"/>
        </w:rPr>
      </w:pPr>
    </w:p>
    <w:p w14:paraId="0D456F10" w14:textId="77777777" w:rsidR="003164DB" w:rsidRPr="0076288A" w:rsidRDefault="003164DB" w:rsidP="003164DB">
      <w:pPr>
        <w:tabs>
          <w:tab w:val="left" w:pos="7946"/>
        </w:tabs>
        <w:rPr>
          <w:color w:val="000000" w:themeColor="text1"/>
          <w:lang w:val="uk-UA"/>
        </w:rPr>
      </w:pPr>
      <w:r w:rsidRPr="0076288A">
        <w:rPr>
          <w:color w:val="000000" w:themeColor="text1"/>
          <w:lang w:val="uk-UA"/>
        </w:rPr>
        <w:t>Учасник несе відповідальність за якість виконання Послуг.</w:t>
      </w:r>
    </w:p>
    <w:p w14:paraId="3BC26E50" w14:textId="77777777" w:rsidR="003164DB" w:rsidRPr="0076288A" w:rsidRDefault="003164DB" w:rsidP="003164DB">
      <w:pPr>
        <w:tabs>
          <w:tab w:val="left" w:pos="7946"/>
        </w:tabs>
        <w:rPr>
          <w:color w:val="000000" w:themeColor="text1"/>
          <w:lang w:val="uk-UA"/>
        </w:rPr>
      </w:pPr>
      <w:r w:rsidRPr="0076288A">
        <w:rPr>
          <w:color w:val="000000" w:themeColor="text1"/>
          <w:lang w:val="uk-UA"/>
        </w:rPr>
        <w:t xml:space="preserve">________________________________________________________             </w:t>
      </w:r>
    </w:p>
    <w:p w14:paraId="2D0EC110" w14:textId="77777777" w:rsidR="003164DB" w:rsidRPr="0076288A" w:rsidRDefault="003164DB" w:rsidP="003164DB">
      <w:pPr>
        <w:rPr>
          <w:b/>
          <w:bCs/>
          <w:color w:val="000000" w:themeColor="text1"/>
          <w:lang w:val="uk-UA"/>
        </w:rPr>
      </w:pPr>
      <w:r w:rsidRPr="0076288A">
        <w:rPr>
          <w:color w:val="000000" w:themeColor="text1"/>
          <w:lang w:val="uk-UA"/>
        </w:rPr>
        <w:t xml:space="preserve"> Підпис уповноваженої особи</w:t>
      </w:r>
    </w:p>
    <w:p w14:paraId="2A116006" w14:textId="77777777" w:rsidR="003164DB" w:rsidRPr="0076288A" w:rsidRDefault="003164DB" w:rsidP="003164DB">
      <w:pPr>
        <w:jc w:val="center"/>
        <w:rPr>
          <w:b/>
          <w:bCs/>
          <w:color w:val="000000" w:themeColor="text1"/>
          <w:lang w:val="uk-UA"/>
        </w:rPr>
      </w:pPr>
    </w:p>
    <w:p w14:paraId="779D9E84" w14:textId="77777777" w:rsidR="003164DB" w:rsidRPr="0076288A" w:rsidRDefault="003164DB" w:rsidP="003164DB">
      <w:pPr>
        <w:jc w:val="center"/>
        <w:rPr>
          <w:b/>
          <w:bCs/>
          <w:color w:val="000000" w:themeColor="text1"/>
          <w:lang w:val="uk-UA"/>
        </w:rPr>
      </w:pPr>
    </w:p>
    <w:p w14:paraId="74D73412" w14:textId="77777777" w:rsidR="003164DB" w:rsidRPr="0076288A" w:rsidRDefault="003164DB" w:rsidP="003164DB">
      <w:pPr>
        <w:jc w:val="center"/>
        <w:rPr>
          <w:b/>
          <w:bCs/>
          <w:color w:val="000000" w:themeColor="text1"/>
          <w:lang w:val="uk-UA"/>
        </w:rPr>
      </w:pPr>
    </w:p>
    <w:p w14:paraId="7EF59C22" w14:textId="77777777" w:rsidR="003164DB" w:rsidRPr="0076288A" w:rsidRDefault="003164DB" w:rsidP="003164DB">
      <w:pPr>
        <w:widowControl w:val="0"/>
        <w:jc w:val="center"/>
        <w:rPr>
          <w:b/>
          <w:color w:val="000000" w:themeColor="text1"/>
          <w:kern w:val="2"/>
          <w:lang w:val="uk-UA"/>
        </w:rPr>
      </w:pPr>
    </w:p>
    <w:p w14:paraId="13575F4F" w14:textId="77777777" w:rsidR="003164DB" w:rsidRPr="0076288A" w:rsidRDefault="003164DB" w:rsidP="003164DB">
      <w:pPr>
        <w:autoSpaceDE w:val="0"/>
        <w:autoSpaceDN w:val="0"/>
        <w:adjustRightInd w:val="0"/>
        <w:jc w:val="right"/>
        <w:rPr>
          <w:b/>
          <w:color w:val="000000" w:themeColor="text1"/>
          <w:sz w:val="20"/>
          <w:szCs w:val="20"/>
          <w:lang w:val="uk-UA"/>
        </w:rPr>
      </w:pPr>
    </w:p>
    <w:p w14:paraId="19F0101A" w14:textId="77777777" w:rsidR="003164DB" w:rsidRPr="0076288A" w:rsidRDefault="003164DB" w:rsidP="003164DB">
      <w:pPr>
        <w:autoSpaceDE w:val="0"/>
        <w:autoSpaceDN w:val="0"/>
        <w:adjustRightInd w:val="0"/>
        <w:jc w:val="right"/>
        <w:rPr>
          <w:b/>
          <w:color w:val="000000" w:themeColor="text1"/>
          <w:sz w:val="20"/>
          <w:szCs w:val="20"/>
          <w:lang w:val="uk-UA"/>
        </w:rPr>
      </w:pPr>
    </w:p>
    <w:p w14:paraId="29A663FA" w14:textId="77777777" w:rsidR="003164DB" w:rsidRPr="0076288A" w:rsidRDefault="003164DB" w:rsidP="003164DB">
      <w:pPr>
        <w:autoSpaceDE w:val="0"/>
        <w:autoSpaceDN w:val="0"/>
        <w:adjustRightInd w:val="0"/>
        <w:jc w:val="right"/>
        <w:rPr>
          <w:b/>
          <w:color w:val="000000" w:themeColor="text1"/>
          <w:sz w:val="20"/>
          <w:szCs w:val="20"/>
          <w:lang w:val="uk-UA"/>
        </w:rPr>
      </w:pPr>
    </w:p>
    <w:p w14:paraId="6F563FF0" w14:textId="77777777" w:rsidR="003164DB" w:rsidRPr="0076288A" w:rsidRDefault="003164DB" w:rsidP="003164DB">
      <w:pPr>
        <w:autoSpaceDE w:val="0"/>
        <w:autoSpaceDN w:val="0"/>
        <w:adjustRightInd w:val="0"/>
        <w:jc w:val="right"/>
        <w:rPr>
          <w:b/>
          <w:color w:val="000000" w:themeColor="text1"/>
          <w:sz w:val="20"/>
          <w:szCs w:val="20"/>
          <w:lang w:val="uk-UA"/>
        </w:rPr>
      </w:pPr>
    </w:p>
    <w:p w14:paraId="5ADFDD63" w14:textId="77777777" w:rsidR="003164DB" w:rsidRPr="0076288A" w:rsidRDefault="003164DB" w:rsidP="003164DB">
      <w:pPr>
        <w:autoSpaceDE w:val="0"/>
        <w:autoSpaceDN w:val="0"/>
        <w:adjustRightInd w:val="0"/>
        <w:jc w:val="right"/>
        <w:rPr>
          <w:b/>
          <w:color w:val="000000" w:themeColor="text1"/>
          <w:sz w:val="20"/>
          <w:szCs w:val="20"/>
          <w:lang w:val="uk-UA"/>
        </w:rPr>
      </w:pPr>
    </w:p>
    <w:p w14:paraId="593CFAE7" w14:textId="77777777" w:rsidR="003164DB" w:rsidRPr="0076288A" w:rsidRDefault="003164DB" w:rsidP="003164DB">
      <w:pPr>
        <w:autoSpaceDE w:val="0"/>
        <w:autoSpaceDN w:val="0"/>
        <w:adjustRightInd w:val="0"/>
        <w:jc w:val="right"/>
        <w:rPr>
          <w:b/>
          <w:color w:val="000000" w:themeColor="text1"/>
          <w:sz w:val="20"/>
          <w:szCs w:val="20"/>
          <w:lang w:val="uk-UA"/>
        </w:rPr>
      </w:pPr>
    </w:p>
    <w:p w14:paraId="137244E4" w14:textId="77777777" w:rsidR="003164DB" w:rsidRPr="0076288A" w:rsidRDefault="003164DB" w:rsidP="003164DB">
      <w:pPr>
        <w:autoSpaceDE w:val="0"/>
        <w:autoSpaceDN w:val="0"/>
        <w:adjustRightInd w:val="0"/>
        <w:jc w:val="right"/>
        <w:rPr>
          <w:b/>
          <w:color w:val="000000" w:themeColor="text1"/>
          <w:sz w:val="20"/>
          <w:szCs w:val="20"/>
          <w:lang w:val="uk-UA"/>
        </w:rPr>
      </w:pPr>
    </w:p>
    <w:p w14:paraId="21C9918F" w14:textId="77777777" w:rsidR="003164DB" w:rsidRPr="0076288A" w:rsidRDefault="003164DB" w:rsidP="003164DB">
      <w:pPr>
        <w:autoSpaceDE w:val="0"/>
        <w:autoSpaceDN w:val="0"/>
        <w:adjustRightInd w:val="0"/>
        <w:jc w:val="right"/>
        <w:rPr>
          <w:b/>
          <w:color w:val="000000" w:themeColor="text1"/>
          <w:sz w:val="20"/>
          <w:szCs w:val="20"/>
          <w:lang w:val="uk-UA"/>
        </w:rPr>
      </w:pPr>
    </w:p>
    <w:p w14:paraId="4CE1CD4D" w14:textId="77777777" w:rsidR="003164DB" w:rsidRPr="0076288A" w:rsidRDefault="003164DB" w:rsidP="003164DB">
      <w:pPr>
        <w:autoSpaceDE w:val="0"/>
        <w:autoSpaceDN w:val="0"/>
        <w:adjustRightInd w:val="0"/>
        <w:jc w:val="right"/>
        <w:rPr>
          <w:b/>
          <w:color w:val="000000" w:themeColor="text1"/>
          <w:sz w:val="20"/>
          <w:szCs w:val="20"/>
          <w:lang w:val="uk-UA"/>
        </w:rPr>
      </w:pPr>
    </w:p>
    <w:p w14:paraId="0D8DDF36" w14:textId="77777777" w:rsidR="003164DB" w:rsidRPr="0076288A" w:rsidRDefault="003164DB" w:rsidP="003164DB">
      <w:pPr>
        <w:autoSpaceDE w:val="0"/>
        <w:autoSpaceDN w:val="0"/>
        <w:adjustRightInd w:val="0"/>
        <w:jc w:val="right"/>
        <w:rPr>
          <w:b/>
          <w:color w:val="000000" w:themeColor="text1"/>
          <w:sz w:val="20"/>
          <w:szCs w:val="20"/>
          <w:lang w:val="uk-UA"/>
        </w:rPr>
      </w:pPr>
    </w:p>
    <w:p w14:paraId="16B8E519" w14:textId="77777777" w:rsidR="003164DB" w:rsidRPr="0076288A" w:rsidRDefault="003164DB" w:rsidP="003164DB">
      <w:pPr>
        <w:autoSpaceDE w:val="0"/>
        <w:autoSpaceDN w:val="0"/>
        <w:adjustRightInd w:val="0"/>
        <w:jc w:val="right"/>
        <w:rPr>
          <w:b/>
          <w:color w:val="000000" w:themeColor="text1"/>
          <w:sz w:val="20"/>
          <w:szCs w:val="20"/>
          <w:lang w:val="uk-UA"/>
        </w:rPr>
      </w:pPr>
    </w:p>
    <w:p w14:paraId="4E39B8B0" w14:textId="77777777" w:rsidR="003164DB" w:rsidRPr="0076288A" w:rsidRDefault="003164DB" w:rsidP="003164DB">
      <w:pPr>
        <w:autoSpaceDE w:val="0"/>
        <w:autoSpaceDN w:val="0"/>
        <w:adjustRightInd w:val="0"/>
        <w:jc w:val="right"/>
        <w:rPr>
          <w:b/>
          <w:color w:val="000000" w:themeColor="text1"/>
          <w:sz w:val="20"/>
          <w:szCs w:val="20"/>
          <w:lang w:val="uk-UA"/>
        </w:rPr>
      </w:pPr>
    </w:p>
    <w:p w14:paraId="176F1227" w14:textId="77777777" w:rsidR="003164DB" w:rsidRPr="0076288A" w:rsidRDefault="003164DB" w:rsidP="003164DB">
      <w:pPr>
        <w:autoSpaceDE w:val="0"/>
        <w:autoSpaceDN w:val="0"/>
        <w:adjustRightInd w:val="0"/>
        <w:jc w:val="right"/>
        <w:rPr>
          <w:b/>
          <w:color w:val="000000" w:themeColor="text1"/>
          <w:sz w:val="20"/>
          <w:szCs w:val="20"/>
          <w:lang w:val="uk-UA"/>
        </w:rPr>
      </w:pPr>
    </w:p>
    <w:p w14:paraId="1B183052" w14:textId="77777777" w:rsidR="003164DB" w:rsidRPr="0076288A" w:rsidRDefault="003164DB" w:rsidP="003164DB">
      <w:pPr>
        <w:autoSpaceDE w:val="0"/>
        <w:autoSpaceDN w:val="0"/>
        <w:adjustRightInd w:val="0"/>
        <w:jc w:val="right"/>
        <w:rPr>
          <w:b/>
          <w:color w:val="000000" w:themeColor="text1"/>
          <w:sz w:val="20"/>
          <w:szCs w:val="20"/>
          <w:lang w:val="uk-UA"/>
        </w:rPr>
      </w:pPr>
    </w:p>
    <w:p w14:paraId="0A027E94" w14:textId="77777777" w:rsidR="003164DB" w:rsidRPr="0076288A" w:rsidRDefault="003164DB" w:rsidP="003164DB">
      <w:pPr>
        <w:autoSpaceDE w:val="0"/>
        <w:autoSpaceDN w:val="0"/>
        <w:adjustRightInd w:val="0"/>
        <w:jc w:val="right"/>
        <w:rPr>
          <w:b/>
          <w:color w:val="000000" w:themeColor="text1"/>
          <w:sz w:val="20"/>
          <w:szCs w:val="20"/>
          <w:lang w:val="uk-UA"/>
        </w:rPr>
      </w:pPr>
    </w:p>
    <w:p w14:paraId="1CBE9D81" w14:textId="77777777" w:rsidR="003164DB" w:rsidRPr="0076288A" w:rsidRDefault="003164DB" w:rsidP="003164DB">
      <w:pPr>
        <w:autoSpaceDE w:val="0"/>
        <w:autoSpaceDN w:val="0"/>
        <w:adjustRightInd w:val="0"/>
        <w:jc w:val="right"/>
        <w:rPr>
          <w:b/>
          <w:color w:val="000000" w:themeColor="text1"/>
          <w:sz w:val="20"/>
          <w:szCs w:val="20"/>
          <w:lang w:val="uk-UA"/>
        </w:rPr>
      </w:pPr>
      <w:r w:rsidRPr="0076288A">
        <w:rPr>
          <w:b/>
          <w:color w:val="000000" w:themeColor="text1"/>
          <w:sz w:val="20"/>
          <w:szCs w:val="20"/>
          <w:lang w:val="uk-UA"/>
        </w:rPr>
        <w:t>,</w:t>
      </w:r>
    </w:p>
    <w:p w14:paraId="57AD1802" w14:textId="77777777" w:rsidR="003164DB" w:rsidRPr="0076288A" w:rsidRDefault="003164DB" w:rsidP="003164DB">
      <w:pPr>
        <w:autoSpaceDE w:val="0"/>
        <w:autoSpaceDN w:val="0"/>
        <w:adjustRightInd w:val="0"/>
        <w:jc w:val="right"/>
        <w:rPr>
          <w:b/>
          <w:color w:val="000000" w:themeColor="text1"/>
          <w:sz w:val="20"/>
          <w:szCs w:val="20"/>
          <w:lang w:val="uk-UA"/>
        </w:rPr>
      </w:pPr>
    </w:p>
    <w:p w14:paraId="267EDCC5" w14:textId="77777777" w:rsidR="003164DB" w:rsidRPr="0076288A" w:rsidRDefault="003164DB" w:rsidP="003164DB">
      <w:pPr>
        <w:autoSpaceDE w:val="0"/>
        <w:autoSpaceDN w:val="0"/>
        <w:adjustRightInd w:val="0"/>
        <w:jc w:val="right"/>
        <w:rPr>
          <w:b/>
          <w:color w:val="000000" w:themeColor="text1"/>
          <w:sz w:val="20"/>
          <w:szCs w:val="20"/>
          <w:lang w:val="uk-UA"/>
        </w:rPr>
      </w:pPr>
    </w:p>
    <w:p w14:paraId="6BE83573" w14:textId="77777777" w:rsidR="003164DB" w:rsidRPr="0076288A" w:rsidRDefault="003164DB" w:rsidP="003164DB">
      <w:pPr>
        <w:autoSpaceDE w:val="0"/>
        <w:autoSpaceDN w:val="0"/>
        <w:adjustRightInd w:val="0"/>
        <w:jc w:val="right"/>
        <w:rPr>
          <w:b/>
          <w:color w:val="000000" w:themeColor="text1"/>
          <w:sz w:val="20"/>
          <w:szCs w:val="20"/>
          <w:lang w:val="uk-UA"/>
        </w:rPr>
      </w:pPr>
    </w:p>
    <w:p w14:paraId="46576C58" w14:textId="77777777" w:rsidR="003164DB" w:rsidRPr="0076288A" w:rsidRDefault="003164DB" w:rsidP="003164DB">
      <w:pPr>
        <w:autoSpaceDE w:val="0"/>
        <w:autoSpaceDN w:val="0"/>
        <w:adjustRightInd w:val="0"/>
        <w:jc w:val="right"/>
        <w:rPr>
          <w:b/>
          <w:color w:val="000000" w:themeColor="text1"/>
          <w:sz w:val="20"/>
          <w:szCs w:val="20"/>
          <w:lang w:val="uk-UA"/>
        </w:rPr>
      </w:pPr>
    </w:p>
    <w:p w14:paraId="22E457A5" w14:textId="77777777" w:rsidR="003164DB" w:rsidRPr="0076288A" w:rsidRDefault="003164DB" w:rsidP="003164DB">
      <w:pPr>
        <w:autoSpaceDE w:val="0"/>
        <w:autoSpaceDN w:val="0"/>
        <w:adjustRightInd w:val="0"/>
        <w:jc w:val="right"/>
        <w:rPr>
          <w:b/>
          <w:color w:val="000000" w:themeColor="text1"/>
          <w:sz w:val="20"/>
          <w:szCs w:val="20"/>
          <w:lang w:val="uk-UA"/>
        </w:rPr>
      </w:pPr>
    </w:p>
    <w:p w14:paraId="2D030918" w14:textId="77777777" w:rsidR="003164DB" w:rsidRPr="0076288A" w:rsidRDefault="003164DB" w:rsidP="003164DB">
      <w:pPr>
        <w:autoSpaceDE w:val="0"/>
        <w:autoSpaceDN w:val="0"/>
        <w:adjustRightInd w:val="0"/>
        <w:jc w:val="right"/>
        <w:rPr>
          <w:b/>
          <w:color w:val="000000" w:themeColor="text1"/>
          <w:sz w:val="20"/>
          <w:szCs w:val="20"/>
          <w:lang w:val="uk-UA"/>
        </w:rPr>
      </w:pPr>
    </w:p>
    <w:p w14:paraId="6880A160" w14:textId="77777777" w:rsidR="003164DB" w:rsidRPr="0076288A" w:rsidRDefault="003164DB" w:rsidP="003164DB">
      <w:pPr>
        <w:autoSpaceDE w:val="0"/>
        <w:autoSpaceDN w:val="0"/>
        <w:adjustRightInd w:val="0"/>
        <w:jc w:val="right"/>
        <w:rPr>
          <w:b/>
          <w:color w:val="000000" w:themeColor="text1"/>
          <w:sz w:val="20"/>
          <w:szCs w:val="20"/>
          <w:lang w:val="uk-UA"/>
        </w:rPr>
      </w:pPr>
    </w:p>
    <w:p w14:paraId="29BBE0E7" w14:textId="77777777" w:rsidR="003164DB" w:rsidRPr="0076288A" w:rsidRDefault="003164DB" w:rsidP="003164DB">
      <w:pPr>
        <w:autoSpaceDE w:val="0"/>
        <w:autoSpaceDN w:val="0"/>
        <w:adjustRightInd w:val="0"/>
        <w:jc w:val="right"/>
        <w:rPr>
          <w:b/>
          <w:color w:val="000000" w:themeColor="text1"/>
          <w:sz w:val="20"/>
          <w:szCs w:val="20"/>
          <w:lang w:val="uk-UA"/>
        </w:rPr>
      </w:pPr>
    </w:p>
    <w:p w14:paraId="27AFCF84" w14:textId="77777777" w:rsidR="003164DB" w:rsidRPr="0076288A" w:rsidRDefault="003164DB" w:rsidP="003164DB">
      <w:pPr>
        <w:autoSpaceDE w:val="0"/>
        <w:autoSpaceDN w:val="0"/>
        <w:adjustRightInd w:val="0"/>
        <w:jc w:val="right"/>
        <w:rPr>
          <w:b/>
          <w:color w:val="000000" w:themeColor="text1"/>
          <w:sz w:val="20"/>
          <w:szCs w:val="20"/>
          <w:lang w:val="uk-UA"/>
        </w:rPr>
      </w:pPr>
    </w:p>
    <w:p w14:paraId="1EB8CD60" w14:textId="77777777" w:rsidR="003164DB" w:rsidRPr="0076288A" w:rsidRDefault="003164DB" w:rsidP="003164DB">
      <w:pPr>
        <w:autoSpaceDE w:val="0"/>
        <w:autoSpaceDN w:val="0"/>
        <w:adjustRightInd w:val="0"/>
        <w:jc w:val="right"/>
        <w:rPr>
          <w:b/>
          <w:color w:val="000000" w:themeColor="text1"/>
          <w:sz w:val="20"/>
          <w:szCs w:val="20"/>
          <w:lang w:val="uk-UA"/>
        </w:rPr>
      </w:pPr>
    </w:p>
    <w:p w14:paraId="3DCB3370" w14:textId="77777777" w:rsidR="009646C2" w:rsidRPr="0076288A" w:rsidRDefault="009646C2" w:rsidP="003164DB">
      <w:pPr>
        <w:autoSpaceDE w:val="0"/>
        <w:autoSpaceDN w:val="0"/>
        <w:adjustRightInd w:val="0"/>
        <w:jc w:val="right"/>
        <w:rPr>
          <w:b/>
          <w:color w:val="000000" w:themeColor="text1"/>
          <w:sz w:val="20"/>
          <w:szCs w:val="20"/>
          <w:lang w:val="uk-UA"/>
        </w:rPr>
      </w:pPr>
    </w:p>
    <w:p w14:paraId="32ABAE39" w14:textId="77777777" w:rsidR="003164DB" w:rsidRPr="0076288A" w:rsidRDefault="003164DB" w:rsidP="003164DB">
      <w:pPr>
        <w:autoSpaceDE w:val="0"/>
        <w:autoSpaceDN w:val="0"/>
        <w:adjustRightInd w:val="0"/>
        <w:jc w:val="right"/>
        <w:rPr>
          <w:b/>
          <w:color w:val="000000" w:themeColor="text1"/>
          <w:sz w:val="20"/>
          <w:szCs w:val="20"/>
          <w:lang w:val="uk-UA"/>
        </w:rPr>
      </w:pPr>
    </w:p>
    <w:p w14:paraId="378115D2" w14:textId="77777777" w:rsidR="009646C2" w:rsidRPr="0076288A" w:rsidRDefault="009646C2" w:rsidP="003164DB">
      <w:pPr>
        <w:autoSpaceDE w:val="0"/>
        <w:autoSpaceDN w:val="0"/>
        <w:adjustRightInd w:val="0"/>
        <w:jc w:val="right"/>
        <w:rPr>
          <w:b/>
          <w:color w:val="000000" w:themeColor="text1"/>
          <w:sz w:val="20"/>
          <w:szCs w:val="20"/>
          <w:lang w:val="uk-UA"/>
        </w:rPr>
      </w:pPr>
    </w:p>
    <w:p w14:paraId="6E2EF3BA" w14:textId="77777777" w:rsidR="009646C2" w:rsidRPr="0076288A" w:rsidRDefault="009646C2" w:rsidP="003164DB">
      <w:pPr>
        <w:autoSpaceDE w:val="0"/>
        <w:autoSpaceDN w:val="0"/>
        <w:adjustRightInd w:val="0"/>
        <w:jc w:val="right"/>
        <w:rPr>
          <w:b/>
          <w:color w:val="000000" w:themeColor="text1"/>
          <w:sz w:val="20"/>
          <w:szCs w:val="20"/>
          <w:lang w:val="uk-UA"/>
        </w:rPr>
      </w:pPr>
    </w:p>
    <w:p w14:paraId="7F478C15" w14:textId="77777777" w:rsidR="003164DB" w:rsidRPr="0076288A" w:rsidRDefault="003164DB" w:rsidP="003164DB">
      <w:pPr>
        <w:autoSpaceDE w:val="0"/>
        <w:autoSpaceDN w:val="0"/>
        <w:adjustRightInd w:val="0"/>
        <w:jc w:val="right"/>
        <w:rPr>
          <w:b/>
          <w:color w:val="000000" w:themeColor="text1"/>
          <w:sz w:val="20"/>
          <w:szCs w:val="20"/>
          <w:lang w:val="uk-UA"/>
        </w:rPr>
      </w:pPr>
      <w:r w:rsidRPr="0076288A">
        <w:rPr>
          <w:b/>
          <w:color w:val="000000" w:themeColor="text1"/>
          <w:sz w:val="20"/>
          <w:szCs w:val="20"/>
          <w:lang w:val="uk-UA"/>
        </w:rPr>
        <w:t xml:space="preserve">Додаток 2 </w:t>
      </w:r>
    </w:p>
    <w:p w14:paraId="76D5F77D" w14:textId="77777777" w:rsidR="003164DB" w:rsidRPr="0076288A" w:rsidRDefault="003164DB" w:rsidP="003164DB">
      <w:pPr>
        <w:jc w:val="right"/>
        <w:rPr>
          <w:b/>
          <w:color w:val="000000" w:themeColor="text1"/>
          <w:sz w:val="20"/>
          <w:szCs w:val="20"/>
          <w:lang w:val="uk-UA"/>
        </w:rPr>
      </w:pPr>
      <w:r w:rsidRPr="0076288A">
        <w:rPr>
          <w:b/>
          <w:color w:val="000000" w:themeColor="text1"/>
          <w:sz w:val="20"/>
          <w:szCs w:val="20"/>
          <w:lang w:val="uk-UA"/>
        </w:rPr>
        <w:t>до тендерної документації</w:t>
      </w:r>
    </w:p>
    <w:p w14:paraId="09846BFA" w14:textId="77777777" w:rsidR="003164DB" w:rsidRPr="0076288A" w:rsidRDefault="003164DB" w:rsidP="003164DB">
      <w:pPr>
        <w:pStyle w:val="Standard"/>
        <w:spacing w:after="0" w:line="240" w:lineRule="auto"/>
        <w:jc w:val="both"/>
        <w:rPr>
          <w:rFonts w:ascii="Times New Roman" w:hAnsi="Times New Roman" w:cs="Times New Roman"/>
          <w:b/>
          <w:color w:val="000000" w:themeColor="text1"/>
          <w:sz w:val="20"/>
          <w:szCs w:val="20"/>
        </w:rPr>
      </w:pPr>
    </w:p>
    <w:p w14:paraId="382F0926" w14:textId="77777777" w:rsidR="003164DB" w:rsidRPr="0076288A" w:rsidRDefault="003164DB" w:rsidP="003164DB">
      <w:pPr>
        <w:pStyle w:val="Standard"/>
        <w:spacing w:after="0" w:line="240" w:lineRule="auto"/>
        <w:ind w:firstLine="425"/>
        <w:jc w:val="both"/>
        <w:rPr>
          <w:rFonts w:ascii="Times New Roman" w:hAnsi="Times New Roman" w:cs="Times New Roman"/>
          <w:b/>
          <w:color w:val="000000" w:themeColor="text1"/>
          <w:sz w:val="20"/>
          <w:szCs w:val="20"/>
        </w:rPr>
      </w:pPr>
      <w:r w:rsidRPr="0076288A">
        <w:rPr>
          <w:rFonts w:ascii="Times New Roman" w:hAnsi="Times New Roman" w:cs="Times New Roman"/>
          <w:b/>
          <w:color w:val="000000" w:themeColor="text1"/>
          <w:sz w:val="20"/>
          <w:szCs w:val="20"/>
        </w:rPr>
        <w:t>Інформація про спосіб підтвердження відповідності учасників кваліфікаційним критеріям відповідно до статті 16 Закону України «Про публічні закупівлі» (перелік документів та інформації).</w:t>
      </w:r>
    </w:p>
    <w:p w14:paraId="7F7EBA89" w14:textId="77777777" w:rsidR="003164DB" w:rsidRPr="0076288A" w:rsidRDefault="003164DB" w:rsidP="003164DB">
      <w:pPr>
        <w:pStyle w:val="Standard"/>
        <w:spacing w:after="0" w:line="240" w:lineRule="auto"/>
        <w:ind w:firstLine="425"/>
        <w:jc w:val="both"/>
        <w:rPr>
          <w:rFonts w:ascii="Times New Roman" w:hAnsi="Times New Roman" w:cs="Times New Roman"/>
          <w:b/>
          <w:color w:val="000000" w:themeColor="text1"/>
          <w:sz w:val="20"/>
          <w:szCs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76288A" w:rsidRPr="0076288A" w14:paraId="4DB9AAE0" w14:textId="77777777" w:rsidTr="000009C7">
        <w:trPr>
          <w:trHeight w:val="20"/>
          <w:jc w:val="center"/>
        </w:trPr>
        <w:tc>
          <w:tcPr>
            <w:tcW w:w="3653" w:type="dxa"/>
            <w:vAlign w:val="center"/>
          </w:tcPr>
          <w:p w14:paraId="3BC721C4" w14:textId="77777777" w:rsidR="003164DB" w:rsidRPr="0076288A" w:rsidRDefault="003164DB" w:rsidP="000009C7">
            <w:pPr>
              <w:widowControl w:val="0"/>
              <w:shd w:val="clear" w:color="auto" w:fill="FFFFFF"/>
              <w:tabs>
                <w:tab w:val="left" w:pos="0"/>
              </w:tabs>
              <w:jc w:val="center"/>
              <w:rPr>
                <w:color w:val="000000" w:themeColor="text1"/>
                <w:lang w:val="uk-UA"/>
              </w:rPr>
            </w:pPr>
            <w:r w:rsidRPr="0076288A">
              <w:rPr>
                <w:b/>
                <w:color w:val="000000" w:themeColor="text1"/>
                <w:lang w:val="uk-UA"/>
              </w:rPr>
              <w:t>Кваліфікаційний критерій</w:t>
            </w:r>
          </w:p>
        </w:tc>
        <w:tc>
          <w:tcPr>
            <w:tcW w:w="6485" w:type="dxa"/>
            <w:vAlign w:val="center"/>
          </w:tcPr>
          <w:p w14:paraId="616729C1" w14:textId="77777777" w:rsidR="003164DB" w:rsidRPr="0076288A" w:rsidRDefault="003164DB" w:rsidP="000009C7">
            <w:pPr>
              <w:shd w:val="clear" w:color="auto" w:fill="FFFFFF"/>
              <w:jc w:val="center"/>
              <w:rPr>
                <w:color w:val="000000" w:themeColor="text1"/>
                <w:lang w:val="uk-UA"/>
              </w:rPr>
            </w:pPr>
            <w:r w:rsidRPr="0076288A">
              <w:rPr>
                <w:b/>
                <w:color w:val="000000" w:themeColor="text1"/>
                <w:lang w:val="uk-UA"/>
              </w:rPr>
              <w:t>Перелік документів, що підтверджують інформацію про відповідність учасників таким критеріям</w:t>
            </w:r>
          </w:p>
        </w:tc>
      </w:tr>
      <w:tr w:rsidR="0076288A" w:rsidRPr="0076288A" w14:paraId="475D8347" w14:textId="77777777" w:rsidTr="000009C7">
        <w:trPr>
          <w:trHeight w:val="20"/>
          <w:jc w:val="center"/>
        </w:trPr>
        <w:tc>
          <w:tcPr>
            <w:tcW w:w="3653" w:type="dxa"/>
            <w:vAlign w:val="center"/>
          </w:tcPr>
          <w:p w14:paraId="66DD4471" w14:textId="77777777" w:rsidR="003164DB" w:rsidRPr="0076288A" w:rsidRDefault="003164DB" w:rsidP="000009C7">
            <w:pPr>
              <w:widowControl w:val="0"/>
              <w:shd w:val="clear" w:color="auto" w:fill="FFFFFF"/>
              <w:tabs>
                <w:tab w:val="left" w:pos="0"/>
              </w:tabs>
              <w:rPr>
                <w:color w:val="000000" w:themeColor="text1"/>
                <w:lang w:val="uk-UA"/>
              </w:rPr>
            </w:pPr>
            <w:r w:rsidRPr="0076288A">
              <w:rPr>
                <w:color w:val="000000" w:themeColor="text1"/>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485" w:type="dxa"/>
            <w:vAlign w:val="center"/>
          </w:tcPr>
          <w:p w14:paraId="5197808F" w14:textId="77777777" w:rsidR="003164DB" w:rsidRPr="0076288A" w:rsidRDefault="003164DB" w:rsidP="000009C7">
            <w:pPr>
              <w:shd w:val="clear" w:color="auto" w:fill="FFFFFF"/>
              <w:jc w:val="both"/>
              <w:rPr>
                <w:b/>
                <w:color w:val="000000" w:themeColor="text1"/>
                <w:lang w:val="uk-UA"/>
              </w:rPr>
            </w:pPr>
            <w:r w:rsidRPr="0076288A">
              <w:rPr>
                <w:color w:val="000000" w:themeColor="text1"/>
                <w:lang w:val="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(договорів) (крім відомостей, що становлять комерційну таємницю) </w:t>
            </w:r>
            <w:r w:rsidRPr="0076288A">
              <w:rPr>
                <w:b/>
                <w:color w:val="000000" w:themeColor="text1"/>
                <w:lang w:val="uk-UA"/>
              </w:rPr>
              <w:t>із зазначенням:</w:t>
            </w:r>
          </w:p>
          <w:p w14:paraId="3C2BE22A" w14:textId="77777777" w:rsidR="003164DB" w:rsidRPr="0076288A" w:rsidRDefault="003164DB" w:rsidP="000009C7">
            <w:pPr>
              <w:pStyle w:val="a5"/>
              <w:shd w:val="clear" w:color="auto" w:fill="FFFFFF"/>
              <w:ind w:left="0"/>
              <w:jc w:val="both"/>
              <w:rPr>
                <w:color w:val="000000" w:themeColor="text1"/>
                <w:sz w:val="22"/>
                <w:szCs w:val="22"/>
              </w:rPr>
            </w:pPr>
            <w:r w:rsidRPr="0076288A">
              <w:rPr>
                <w:color w:val="000000" w:themeColor="text1"/>
                <w:sz w:val="22"/>
                <w:szCs w:val="22"/>
              </w:rPr>
              <w:t>- найменування контрагента,</w:t>
            </w:r>
          </w:p>
          <w:p w14:paraId="7A903487"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предмету договору,</w:t>
            </w:r>
          </w:p>
          <w:p w14:paraId="093C25FE"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номеру та дати укладення договору;</w:t>
            </w:r>
          </w:p>
          <w:p w14:paraId="638A39FE"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контактних осіб замовників (прізвище та контактний телефон);</w:t>
            </w:r>
          </w:p>
          <w:p w14:paraId="48DFB25E"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стану виконання договору (виконаний/частково виконаний договір).</w:t>
            </w:r>
          </w:p>
          <w:p w14:paraId="48CAABF8" w14:textId="77777777" w:rsidR="003164DB" w:rsidRPr="0076288A" w:rsidRDefault="003164DB" w:rsidP="000009C7">
            <w:pPr>
              <w:shd w:val="clear" w:color="auto" w:fill="FFFFFF"/>
              <w:jc w:val="both"/>
              <w:rPr>
                <w:b/>
                <w:bCs/>
                <w:color w:val="000000" w:themeColor="text1"/>
                <w:lang w:val="uk-UA"/>
              </w:rPr>
            </w:pPr>
          </w:p>
          <w:p w14:paraId="2234318C" w14:textId="77777777" w:rsidR="003164DB" w:rsidRPr="0076288A" w:rsidRDefault="003164DB" w:rsidP="000009C7">
            <w:pPr>
              <w:shd w:val="clear" w:color="auto" w:fill="FFFFFF"/>
              <w:jc w:val="both"/>
              <w:rPr>
                <w:color w:val="000000" w:themeColor="text1"/>
                <w:lang w:val="uk-UA"/>
              </w:rPr>
            </w:pPr>
          </w:p>
        </w:tc>
      </w:tr>
    </w:tbl>
    <w:p w14:paraId="69821634" w14:textId="77777777" w:rsidR="003164DB" w:rsidRPr="0076288A" w:rsidRDefault="003164DB" w:rsidP="003164DB">
      <w:pPr>
        <w:jc w:val="both"/>
        <w:rPr>
          <w:b/>
          <w:bCs/>
          <w:color w:val="000000" w:themeColor="text1"/>
          <w:sz w:val="20"/>
          <w:szCs w:val="20"/>
          <w:u w:val="single"/>
          <w:lang w:val="uk-UA"/>
        </w:rPr>
      </w:pPr>
    </w:p>
    <w:p w14:paraId="3E9AB9CF" w14:textId="77777777" w:rsidR="003164DB" w:rsidRPr="0076288A" w:rsidRDefault="003164DB" w:rsidP="003164DB">
      <w:pPr>
        <w:jc w:val="both"/>
        <w:rPr>
          <w:b/>
          <w:bCs/>
          <w:color w:val="000000" w:themeColor="text1"/>
          <w:sz w:val="20"/>
          <w:szCs w:val="20"/>
          <w:u w:val="single"/>
          <w:lang w:val="uk-UA"/>
        </w:rPr>
      </w:pPr>
    </w:p>
    <w:p w14:paraId="50D709C6" w14:textId="77777777" w:rsidR="003164DB" w:rsidRPr="0076288A" w:rsidRDefault="003164DB" w:rsidP="003164DB">
      <w:pPr>
        <w:jc w:val="both"/>
        <w:rPr>
          <w:b/>
          <w:bCs/>
          <w:color w:val="000000" w:themeColor="text1"/>
          <w:sz w:val="20"/>
          <w:szCs w:val="20"/>
          <w:u w:val="single"/>
          <w:lang w:val="uk-UA"/>
        </w:rPr>
      </w:pPr>
    </w:p>
    <w:p w14:paraId="649EC705" w14:textId="77777777" w:rsidR="003164DB" w:rsidRPr="0076288A" w:rsidRDefault="003164DB" w:rsidP="003164DB">
      <w:pPr>
        <w:jc w:val="both"/>
        <w:rPr>
          <w:b/>
          <w:bCs/>
          <w:color w:val="000000" w:themeColor="text1"/>
          <w:sz w:val="20"/>
          <w:szCs w:val="20"/>
          <w:u w:val="single"/>
          <w:lang w:val="uk-UA"/>
        </w:rPr>
      </w:pPr>
    </w:p>
    <w:p w14:paraId="3A45FFB5" w14:textId="77777777" w:rsidR="003164DB" w:rsidRPr="0076288A" w:rsidRDefault="003164DB" w:rsidP="003164DB">
      <w:pPr>
        <w:jc w:val="both"/>
        <w:rPr>
          <w:b/>
          <w:bCs/>
          <w:color w:val="000000" w:themeColor="text1"/>
          <w:sz w:val="20"/>
          <w:szCs w:val="20"/>
          <w:u w:val="single"/>
          <w:lang w:val="uk-UA"/>
        </w:rPr>
      </w:pPr>
    </w:p>
    <w:p w14:paraId="2A6F8405" w14:textId="77777777" w:rsidR="003164DB" w:rsidRPr="0076288A" w:rsidRDefault="003164DB" w:rsidP="003164DB">
      <w:pPr>
        <w:jc w:val="both"/>
        <w:rPr>
          <w:b/>
          <w:bCs/>
          <w:color w:val="000000" w:themeColor="text1"/>
          <w:sz w:val="20"/>
          <w:szCs w:val="20"/>
          <w:u w:val="single"/>
          <w:lang w:val="uk-UA"/>
        </w:rPr>
      </w:pPr>
    </w:p>
    <w:p w14:paraId="13286F50" w14:textId="77777777" w:rsidR="003164DB" w:rsidRPr="0076288A" w:rsidRDefault="003164DB" w:rsidP="003164DB">
      <w:pPr>
        <w:jc w:val="both"/>
        <w:rPr>
          <w:b/>
          <w:bCs/>
          <w:color w:val="000000" w:themeColor="text1"/>
          <w:sz w:val="20"/>
          <w:szCs w:val="20"/>
          <w:u w:val="single"/>
          <w:lang w:val="uk-UA"/>
        </w:rPr>
      </w:pPr>
    </w:p>
    <w:p w14:paraId="11430C15" w14:textId="77777777" w:rsidR="003164DB" w:rsidRPr="0076288A" w:rsidRDefault="003164DB" w:rsidP="003164DB">
      <w:pPr>
        <w:jc w:val="both"/>
        <w:rPr>
          <w:b/>
          <w:bCs/>
          <w:color w:val="000000" w:themeColor="text1"/>
          <w:sz w:val="20"/>
          <w:szCs w:val="20"/>
          <w:u w:val="single"/>
          <w:lang w:val="uk-UA"/>
        </w:rPr>
      </w:pPr>
    </w:p>
    <w:p w14:paraId="54334810" w14:textId="77777777" w:rsidR="003164DB" w:rsidRPr="0076288A" w:rsidRDefault="003164DB" w:rsidP="003164DB">
      <w:pPr>
        <w:jc w:val="both"/>
        <w:rPr>
          <w:b/>
          <w:bCs/>
          <w:color w:val="000000" w:themeColor="text1"/>
          <w:sz w:val="20"/>
          <w:szCs w:val="20"/>
          <w:u w:val="single"/>
          <w:lang w:val="uk-UA"/>
        </w:rPr>
      </w:pPr>
    </w:p>
    <w:p w14:paraId="4E605DC3" w14:textId="77777777" w:rsidR="003164DB" w:rsidRPr="0076288A" w:rsidRDefault="003164DB" w:rsidP="003164DB">
      <w:pPr>
        <w:jc w:val="both"/>
        <w:rPr>
          <w:b/>
          <w:bCs/>
          <w:color w:val="000000" w:themeColor="text1"/>
          <w:sz w:val="20"/>
          <w:szCs w:val="20"/>
          <w:u w:val="single"/>
          <w:lang w:val="uk-UA"/>
        </w:rPr>
      </w:pPr>
    </w:p>
    <w:p w14:paraId="61F9D469" w14:textId="77777777" w:rsidR="003164DB" w:rsidRPr="0076288A" w:rsidRDefault="003164DB" w:rsidP="003164DB">
      <w:pPr>
        <w:jc w:val="both"/>
        <w:rPr>
          <w:b/>
          <w:bCs/>
          <w:color w:val="000000" w:themeColor="text1"/>
          <w:sz w:val="20"/>
          <w:szCs w:val="20"/>
          <w:u w:val="single"/>
          <w:lang w:val="uk-UA"/>
        </w:rPr>
      </w:pPr>
    </w:p>
    <w:p w14:paraId="4856A06D" w14:textId="77777777" w:rsidR="003164DB" w:rsidRPr="0076288A" w:rsidRDefault="003164DB" w:rsidP="003164DB">
      <w:pPr>
        <w:jc w:val="both"/>
        <w:rPr>
          <w:b/>
          <w:bCs/>
          <w:color w:val="000000" w:themeColor="text1"/>
          <w:sz w:val="20"/>
          <w:szCs w:val="20"/>
          <w:u w:val="single"/>
          <w:lang w:val="uk-UA"/>
        </w:rPr>
      </w:pPr>
    </w:p>
    <w:p w14:paraId="3E555F19" w14:textId="77777777" w:rsidR="003164DB" w:rsidRPr="0076288A" w:rsidRDefault="003164DB" w:rsidP="003164DB">
      <w:pPr>
        <w:jc w:val="both"/>
        <w:rPr>
          <w:b/>
          <w:bCs/>
          <w:color w:val="000000" w:themeColor="text1"/>
          <w:sz w:val="20"/>
          <w:szCs w:val="20"/>
          <w:u w:val="single"/>
          <w:lang w:val="uk-UA"/>
        </w:rPr>
      </w:pPr>
    </w:p>
    <w:p w14:paraId="6C2E1254" w14:textId="77777777" w:rsidR="003164DB" w:rsidRPr="0076288A" w:rsidRDefault="003164DB" w:rsidP="003164DB">
      <w:pPr>
        <w:jc w:val="both"/>
        <w:rPr>
          <w:b/>
          <w:bCs/>
          <w:color w:val="000000" w:themeColor="text1"/>
          <w:sz w:val="20"/>
          <w:szCs w:val="20"/>
          <w:u w:val="single"/>
          <w:lang w:val="uk-UA"/>
        </w:rPr>
      </w:pPr>
    </w:p>
    <w:p w14:paraId="3E820EF6" w14:textId="77777777" w:rsidR="003164DB" w:rsidRPr="0076288A" w:rsidRDefault="003164DB" w:rsidP="003164DB">
      <w:pPr>
        <w:jc w:val="both"/>
        <w:rPr>
          <w:b/>
          <w:bCs/>
          <w:color w:val="000000" w:themeColor="text1"/>
          <w:sz w:val="20"/>
          <w:szCs w:val="20"/>
          <w:u w:val="single"/>
          <w:lang w:val="uk-UA"/>
        </w:rPr>
      </w:pPr>
    </w:p>
    <w:p w14:paraId="1E84C351" w14:textId="77777777" w:rsidR="003164DB" w:rsidRPr="0076288A" w:rsidRDefault="003164DB" w:rsidP="003164DB">
      <w:pPr>
        <w:jc w:val="both"/>
        <w:rPr>
          <w:b/>
          <w:bCs/>
          <w:color w:val="000000" w:themeColor="text1"/>
          <w:sz w:val="20"/>
          <w:szCs w:val="20"/>
          <w:u w:val="single"/>
          <w:lang w:val="uk-UA"/>
        </w:rPr>
      </w:pPr>
    </w:p>
    <w:p w14:paraId="6645CCFF" w14:textId="77777777" w:rsidR="003164DB" w:rsidRPr="0076288A" w:rsidRDefault="003164DB" w:rsidP="003164DB">
      <w:pPr>
        <w:jc w:val="both"/>
        <w:rPr>
          <w:b/>
          <w:bCs/>
          <w:color w:val="000000" w:themeColor="text1"/>
          <w:sz w:val="20"/>
          <w:szCs w:val="20"/>
          <w:u w:val="single"/>
          <w:lang w:val="uk-UA"/>
        </w:rPr>
      </w:pPr>
    </w:p>
    <w:p w14:paraId="1ED632EC" w14:textId="77777777" w:rsidR="003164DB" w:rsidRPr="0076288A" w:rsidRDefault="003164DB" w:rsidP="003164DB">
      <w:pPr>
        <w:jc w:val="both"/>
        <w:rPr>
          <w:b/>
          <w:bCs/>
          <w:color w:val="000000" w:themeColor="text1"/>
          <w:sz w:val="20"/>
          <w:szCs w:val="20"/>
          <w:u w:val="single"/>
          <w:lang w:val="uk-UA"/>
        </w:rPr>
      </w:pPr>
    </w:p>
    <w:p w14:paraId="1A6C4ADF" w14:textId="77777777" w:rsidR="003164DB" w:rsidRPr="0076288A" w:rsidRDefault="003164DB" w:rsidP="003164DB">
      <w:pPr>
        <w:jc w:val="both"/>
        <w:rPr>
          <w:b/>
          <w:bCs/>
          <w:color w:val="000000" w:themeColor="text1"/>
          <w:sz w:val="20"/>
          <w:szCs w:val="20"/>
          <w:u w:val="single"/>
          <w:lang w:val="uk-UA"/>
        </w:rPr>
      </w:pPr>
    </w:p>
    <w:p w14:paraId="47811D43" w14:textId="77777777" w:rsidR="003164DB" w:rsidRPr="0076288A" w:rsidRDefault="003164DB" w:rsidP="003164DB">
      <w:pPr>
        <w:jc w:val="both"/>
        <w:rPr>
          <w:b/>
          <w:bCs/>
          <w:color w:val="000000" w:themeColor="text1"/>
          <w:sz w:val="20"/>
          <w:szCs w:val="20"/>
          <w:u w:val="single"/>
          <w:lang w:val="uk-UA"/>
        </w:rPr>
      </w:pPr>
    </w:p>
    <w:p w14:paraId="3F4C5B6C" w14:textId="77777777" w:rsidR="003164DB" w:rsidRPr="0076288A" w:rsidRDefault="003164DB" w:rsidP="003164DB">
      <w:pPr>
        <w:jc w:val="both"/>
        <w:rPr>
          <w:b/>
          <w:bCs/>
          <w:color w:val="000000" w:themeColor="text1"/>
          <w:sz w:val="20"/>
          <w:szCs w:val="20"/>
          <w:u w:val="single"/>
          <w:lang w:val="uk-UA"/>
        </w:rPr>
      </w:pPr>
    </w:p>
    <w:p w14:paraId="6F5C0E08" w14:textId="77777777" w:rsidR="003164DB" w:rsidRPr="0076288A" w:rsidRDefault="003164DB" w:rsidP="003164DB">
      <w:pPr>
        <w:jc w:val="both"/>
        <w:rPr>
          <w:b/>
          <w:bCs/>
          <w:color w:val="000000" w:themeColor="text1"/>
          <w:sz w:val="20"/>
          <w:szCs w:val="20"/>
          <w:u w:val="single"/>
          <w:lang w:val="uk-UA"/>
        </w:rPr>
      </w:pPr>
    </w:p>
    <w:p w14:paraId="399333E8" w14:textId="77777777" w:rsidR="003164DB" w:rsidRPr="0076288A" w:rsidRDefault="003164DB" w:rsidP="003164DB">
      <w:pPr>
        <w:jc w:val="both"/>
        <w:rPr>
          <w:b/>
          <w:bCs/>
          <w:color w:val="000000" w:themeColor="text1"/>
          <w:sz w:val="20"/>
          <w:szCs w:val="20"/>
          <w:u w:val="single"/>
          <w:lang w:val="uk-UA"/>
        </w:rPr>
      </w:pPr>
    </w:p>
    <w:p w14:paraId="5F3B0D71" w14:textId="77777777" w:rsidR="003164DB" w:rsidRPr="0076288A" w:rsidRDefault="003164DB" w:rsidP="003164DB">
      <w:pPr>
        <w:jc w:val="both"/>
        <w:rPr>
          <w:b/>
          <w:bCs/>
          <w:color w:val="000000" w:themeColor="text1"/>
          <w:sz w:val="20"/>
          <w:szCs w:val="20"/>
          <w:u w:val="single"/>
          <w:lang w:val="uk-UA"/>
        </w:rPr>
      </w:pPr>
    </w:p>
    <w:p w14:paraId="777F90CC" w14:textId="77777777" w:rsidR="003164DB" w:rsidRPr="0076288A" w:rsidRDefault="003164DB" w:rsidP="003164DB">
      <w:pPr>
        <w:jc w:val="both"/>
        <w:rPr>
          <w:b/>
          <w:bCs/>
          <w:color w:val="000000" w:themeColor="text1"/>
          <w:sz w:val="20"/>
          <w:szCs w:val="20"/>
          <w:u w:val="single"/>
          <w:lang w:val="uk-UA"/>
        </w:rPr>
      </w:pPr>
    </w:p>
    <w:p w14:paraId="73E2DFC3" w14:textId="77777777" w:rsidR="003164DB" w:rsidRPr="0076288A" w:rsidRDefault="003164DB" w:rsidP="003164DB">
      <w:pPr>
        <w:jc w:val="both"/>
        <w:rPr>
          <w:b/>
          <w:bCs/>
          <w:color w:val="000000" w:themeColor="text1"/>
          <w:sz w:val="20"/>
          <w:szCs w:val="20"/>
          <w:u w:val="single"/>
          <w:lang w:val="uk-UA"/>
        </w:rPr>
      </w:pPr>
    </w:p>
    <w:p w14:paraId="61AF2D34" w14:textId="77777777" w:rsidR="003164DB" w:rsidRPr="0076288A" w:rsidRDefault="003164DB" w:rsidP="003164DB">
      <w:pPr>
        <w:jc w:val="both"/>
        <w:rPr>
          <w:b/>
          <w:bCs/>
          <w:color w:val="000000" w:themeColor="text1"/>
          <w:sz w:val="20"/>
          <w:szCs w:val="20"/>
          <w:u w:val="single"/>
          <w:lang w:val="uk-UA"/>
        </w:rPr>
      </w:pPr>
    </w:p>
    <w:p w14:paraId="18661D5A" w14:textId="77777777" w:rsidR="003164DB" w:rsidRPr="0076288A" w:rsidRDefault="003164DB" w:rsidP="003164DB">
      <w:pPr>
        <w:jc w:val="both"/>
        <w:rPr>
          <w:b/>
          <w:bCs/>
          <w:color w:val="000000" w:themeColor="text1"/>
          <w:sz w:val="20"/>
          <w:szCs w:val="20"/>
          <w:u w:val="single"/>
          <w:lang w:val="uk-UA"/>
        </w:rPr>
      </w:pPr>
    </w:p>
    <w:p w14:paraId="2080CA08" w14:textId="77777777" w:rsidR="003164DB" w:rsidRPr="0076288A" w:rsidRDefault="003164DB" w:rsidP="003164DB">
      <w:pPr>
        <w:jc w:val="both"/>
        <w:rPr>
          <w:b/>
          <w:bCs/>
          <w:color w:val="000000" w:themeColor="text1"/>
          <w:sz w:val="20"/>
          <w:szCs w:val="20"/>
          <w:u w:val="single"/>
          <w:lang w:val="uk-UA"/>
        </w:rPr>
      </w:pPr>
    </w:p>
    <w:p w14:paraId="07D36190" w14:textId="77777777" w:rsidR="003164DB" w:rsidRPr="0076288A" w:rsidRDefault="003164DB" w:rsidP="003164DB">
      <w:pPr>
        <w:jc w:val="both"/>
        <w:rPr>
          <w:b/>
          <w:bCs/>
          <w:color w:val="000000" w:themeColor="text1"/>
          <w:sz w:val="20"/>
          <w:szCs w:val="20"/>
          <w:u w:val="single"/>
          <w:lang w:val="uk-UA"/>
        </w:rPr>
      </w:pPr>
    </w:p>
    <w:p w14:paraId="53527DD2" w14:textId="77777777" w:rsidR="003164DB" w:rsidRPr="0076288A" w:rsidRDefault="003164DB" w:rsidP="003164DB">
      <w:pPr>
        <w:jc w:val="both"/>
        <w:rPr>
          <w:b/>
          <w:bCs/>
          <w:color w:val="000000" w:themeColor="text1"/>
          <w:sz w:val="20"/>
          <w:szCs w:val="20"/>
          <w:u w:val="single"/>
          <w:lang w:val="uk-UA"/>
        </w:rPr>
      </w:pPr>
    </w:p>
    <w:p w14:paraId="1EB1B716" w14:textId="77777777" w:rsidR="003164DB" w:rsidRPr="0076288A" w:rsidRDefault="003164DB" w:rsidP="003164DB">
      <w:pPr>
        <w:jc w:val="both"/>
        <w:rPr>
          <w:b/>
          <w:bCs/>
          <w:color w:val="000000" w:themeColor="text1"/>
          <w:sz w:val="20"/>
          <w:szCs w:val="20"/>
          <w:u w:val="single"/>
          <w:lang w:val="uk-UA"/>
        </w:rPr>
      </w:pPr>
    </w:p>
    <w:p w14:paraId="22C979A5" w14:textId="77777777" w:rsidR="003164DB" w:rsidRPr="0076288A" w:rsidRDefault="003164DB" w:rsidP="003164DB">
      <w:pPr>
        <w:jc w:val="both"/>
        <w:rPr>
          <w:b/>
          <w:bCs/>
          <w:color w:val="000000" w:themeColor="text1"/>
          <w:sz w:val="20"/>
          <w:szCs w:val="20"/>
          <w:u w:val="single"/>
          <w:lang w:val="uk-UA"/>
        </w:rPr>
      </w:pPr>
    </w:p>
    <w:p w14:paraId="264C80B1" w14:textId="77777777" w:rsidR="003164DB" w:rsidRPr="0076288A" w:rsidRDefault="003164DB" w:rsidP="003164DB">
      <w:pPr>
        <w:jc w:val="both"/>
        <w:rPr>
          <w:b/>
          <w:bCs/>
          <w:color w:val="000000" w:themeColor="text1"/>
          <w:sz w:val="20"/>
          <w:szCs w:val="20"/>
          <w:u w:val="single"/>
          <w:lang w:val="uk-UA"/>
        </w:rPr>
      </w:pPr>
    </w:p>
    <w:p w14:paraId="5FF1C04B" w14:textId="77777777" w:rsidR="003164DB" w:rsidRPr="0076288A" w:rsidRDefault="003164DB" w:rsidP="003164DB">
      <w:pPr>
        <w:jc w:val="both"/>
        <w:rPr>
          <w:b/>
          <w:bCs/>
          <w:color w:val="000000" w:themeColor="text1"/>
          <w:sz w:val="20"/>
          <w:szCs w:val="20"/>
          <w:u w:val="single"/>
          <w:lang w:val="uk-UA"/>
        </w:rPr>
      </w:pPr>
    </w:p>
    <w:p w14:paraId="586AEDB6" w14:textId="77777777" w:rsidR="003164DB" w:rsidRPr="0076288A" w:rsidRDefault="003164DB" w:rsidP="003164DB">
      <w:pPr>
        <w:jc w:val="both"/>
        <w:rPr>
          <w:b/>
          <w:bCs/>
          <w:color w:val="000000" w:themeColor="text1"/>
          <w:sz w:val="20"/>
          <w:szCs w:val="20"/>
          <w:u w:val="single"/>
          <w:lang w:val="uk-UA"/>
        </w:rPr>
      </w:pPr>
    </w:p>
    <w:p w14:paraId="192E519C" w14:textId="77777777" w:rsidR="003164DB" w:rsidRPr="0076288A" w:rsidRDefault="003164DB" w:rsidP="003164DB">
      <w:pPr>
        <w:jc w:val="both"/>
        <w:rPr>
          <w:b/>
          <w:bCs/>
          <w:color w:val="000000" w:themeColor="text1"/>
          <w:sz w:val="20"/>
          <w:szCs w:val="20"/>
          <w:u w:val="single"/>
          <w:lang w:val="uk-UA"/>
        </w:rPr>
      </w:pPr>
    </w:p>
    <w:p w14:paraId="20FD9621" w14:textId="77777777" w:rsidR="003164DB" w:rsidRPr="0076288A" w:rsidRDefault="003164DB" w:rsidP="003164DB">
      <w:pPr>
        <w:jc w:val="both"/>
        <w:rPr>
          <w:b/>
          <w:bCs/>
          <w:color w:val="000000" w:themeColor="text1"/>
          <w:sz w:val="20"/>
          <w:szCs w:val="20"/>
          <w:u w:val="single"/>
          <w:lang w:val="uk-UA"/>
        </w:rPr>
      </w:pPr>
    </w:p>
    <w:p w14:paraId="3B753C44" w14:textId="77777777" w:rsidR="003164DB" w:rsidRPr="0076288A" w:rsidRDefault="003164DB" w:rsidP="003164DB">
      <w:pPr>
        <w:jc w:val="both"/>
        <w:rPr>
          <w:b/>
          <w:bCs/>
          <w:color w:val="000000" w:themeColor="text1"/>
          <w:sz w:val="20"/>
          <w:szCs w:val="20"/>
          <w:u w:val="single"/>
          <w:lang w:val="uk-UA"/>
        </w:rPr>
      </w:pPr>
    </w:p>
    <w:p w14:paraId="1B95D319" w14:textId="77777777" w:rsidR="003164DB" w:rsidRPr="0076288A" w:rsidRDefault="003164DB" w:rsidP="003164DB">
      <w:pPr>
        <w:jc w:val="both"/>
        <w:rPr>
          <w:b/>
          <w:bCs/>
          <w:color w:val="000000" w:themeColor="text1"/>
          <w:sz w:val="20"/>
          <w:szCs w:val="20"/>
          <w:u w:val="single"/>
          <w:lang w:val="uk-UA"/>
        </w:rPr>
      </w:pPr>
    </w:p>
    <w:p w14:paraId="5DD02A1E" w14:textId="77777777" w:rsidR="003164DB" w:rsidRPr="0076288A" w:rsidRDefault="003164DB" w:rsidP="003164DB">
      <w:pPr>
        <w:jc w:val="both"/>
        <w:rPr>
          <w:b/>
          <w:bCs/>
          <w:color w:val="000000" w:themeColor="text1"/>
          <w:sz w:val="20"/>
          <w:szCs w:val="20"/>
          <w:u w:val="single"/>
          <w:lang w:val="uk-UA"/>
        </w:rPr>
      </w:pPr>
    </w:p>
    <w:p w14:paraId="15EC980B" w14:textId="77777777" w:rsidR="003164DB" w:rsidRPr="0076288A" w:rsidRDefault="003164DB" w:rsidP="003164DB">
      <w:pPr>
        <w:jc w:val="both"/>
        <w:rPr>
          <w:b/>
          <w:bCs/>
          <w:color w:val="000000" w:themeColor="text1"/>
          <w:sz w:val="20"/>
          <w:szCs w:val="20"/>
          <w:u w:val="single"/>
          <w:lang w:val="uk-UA"/>
        </w:rPr>
      </w:pPr>
    </w:p>
    <w:p w14:paraId="30919AFD" w14:textId="77777777" w:rsidR="003164DB" w:rsidRPr="0076288A" w:rsidRDefault="003164DB" w:rsidP="003164DB">
      <w:pPr>
        <w:jc w:val="both"/>
        <w:rPr>
          <w:b/>
          <w:bCs/>
          <w:color w:val="000000" w:themeColor="text1"/>
          <w:sz w:val="20"/>
          <w:szCs w:val="20"/>
          <w:u w:val="single"/>
          <w:lang w:val="uk-UA"/>
        </w:rPr>
      </w:pPr>
    </w:p>
    <w:p w14:paraId="5CF3B034" w14:textId="77777777" w:rsidR="003164DB" w:rsidRPr="0076288A" w:rsidRDefault="003164DB" w:rsidP="003164DB">
      <w:pPr>
        <w:jc w:val="both"/>
        <w:rPr>
          <w:b/>
          <w:bCs/>
          <w:color w:val="000000" w:themeColor="text1"/>
          <w:sz w:val="20"/>
          <w:szCs w:val="20"/>
          <w:u w:val="single"/>
          <w:lang w:val="uk-UA"/>
        </w:rPr>
      </w:pPr>
    </w:p>
    <w:p w14:paraId="0BBBA1FF" w14:textId="77777777" w:rsidR="003164DB" w:rsidRPr="0076288A" w:rsidRDefault="003164DB" w:rsidP="003164DB">
      <w:pPr>
        <w:jc w:val="both"/>
        <w:rPr>
          <w:b/>
          <w:bCs/>
          <w:color w:val="000000" w:themeColor="text1"/>
          <w:sz w:val="20"/>
          <w:szCs w:val="20"/>
          <w:u w:val="single"/>
          <w:lang w:val="uk-UA"/>
        </w:rPr>
      </w:pPr>
    </w:p>
    <w:p w14:paraId="384264B7" w14:textId="77777777" w:rsidR="003164DB" w:rsidRPr="0076288A" w:rsidRDefault="003164DB" w:rsidP="003164DB">
      <w:pPr>
        <w:autoSpaceDE w:val="0"/>
        <w:autoSpaceDN w:val="0"/>
        <w:adjustRightInd w:val="0"/>
        <w:jc w:val="right"/>
        <w:rPr>
          <w:b/>
          <w:color w:val="000000" w:themeColor="text1"/>
          <w:sz w:val="20"/>
          <w:szCs w:val="20"/>
          <w:lang w:val="uk-UA"/>
        </w:rPr>
      </w:pPr>
    </w:p>
    <w:p w14:paraId="661E9958" w14:textId="77777777" w:rsidR="003164DB" w:rsidRPr="0076288A" w:rsidRDefault="003164DB" w:rsidP="003164DB">
      <w:pPr>
        <w:autoSpaceDE w:val="0"/>
        <w:autoSpaceDN w:val="0"/>
        <w:adjustRightInd w:val="0"/>
        <w:jc w:val="right"/>
        <w:rPr>
          <w:b/>
          <w:color w:val="000000" w:themeColor="text1"/>
          <w:sz w:val="20"/>
          <w:szCs w:val="20"/>
          <w:lang w:val="uk-UA"/>
        </w:rPr>
      </w:pPr>
    </w:p>
    <w:p w14:paraId="3EEDAF24" w14:textId="77777777" w:rsidR="003164DB" w:rsidRPr="0076288A" w:rsidRDefault="003164DB" w:rsidP="003164DB">
      <w:pPr>
        <w:autoSpaceDE w:val="0"/>
        <w:autoSpaceDN w:val="0"/>
        <w:adjustRightInd w:val="0"/>
        <w:jc w:val="right"/>
        <w:rPr>
          <w:b/>
          <w:color w:val="000000" w:themeColor="text1"/>
          <w:sz w:val="20"/>
          <w:szCs w:val="20"/>
          <w:lang w:val="uk-UA"/>
        </w:rPr>
      </w:pPr>
      <w:r w:rsidRPr="0076288A">
        <w:rPr>
          <w:b/>
          <w:color w:val="000000" w:themeColor="text1"/>
          <w:sz w:val="20"/>
          <w:szCs w:val="20"/>
          <w:lang w:val="uk-UA"/>
        </w:rPr>
        <w:t xml:space="preserve">Додаток 3 </w:t>
      </w:r>
    </w:p>
    <w:p w14:paraId="3F64E0AE" w14:textId="77777777" w:rsidR="003164DB" w:rsidRPr="0076288A" w:rsidRDefault="003164DB" w:rsidP="003164DB">
      <w:pPr>
        <w:jc w:val="right"/>
        <w:rPr>
          <w:b/>
          <w:color w:val="000000" w:themeColor="text1"/>
          <w:sz w:val="20"/>
          <w:szCs w:val="20"/>
          <w:lang w:val="uk-UA"/>
        </w:rPr>
      </w:pPr>
      <w:r w:rsidRPr="0076288A">
        <w:rPr>
          <w:b/>
          <w:color w:val="000000" w:themeColor="text1"/>
          <w:sz w:val="20"/>
          <w:szCs w:val="20"/>
          <w:lang w:val="uk-UA"/>
        </w:rPr>
        <w:t>до тендерної документації</w:t>
      </w:r>
    </w:p>
    <w:p w14:paraId="1C0C3C91" w14:textId="77777777" w:rsidR="003164DB" w:rsidRPr="0076288A" w:rsidRDefault="003164DB" w:rsidP="003164DB">
      <w:pPr>
        <w:jc w:val="both"/>
        <w:rPr>
          <w:b/>
          <w:bCs/>
          <w:color w:val="000000" w:themeColor="text1"/>
          <w:sz w:val="20"/>
          <w:szCs w:val="20"/>
          <w:u w:val="single"/>
          <w:lang w:val="uk-UA"/>
        </w:rPr>
      </w:pPr>
    </w:p>
    <w:p w14:paraId="1C7C59D9" w14:textId="77777777" w:rsidR="003164DB" w:rsidRPr="0076288A" w:rsidRDefault="003164DB" w:rsidP="003164DB">
      <w:pPr>
        <w:jc w:val="both"/>
        <w:rPr>
          <w:b/>
          <w:bCs/>
          <w:color w:val="000000" w:themeColor="text1"/>
          <w:sz w:val="20"/>
          <w:szCs w:val="20"/>
          <w:u w:val="single"/>
          <w:lang w:val="uk-UA"/>
        </w:rPr>
      </w:pPr>
    </w:p>
    <w:p w14:paraId="698FA522" w14:textId="77777777" w:rsidR="003164DB" w:rsidRPr="0076288A" w:rsidRDefault="003164DB" w:rsidP="003164DB">
      <w:pPr>
        <w:jc w:val="both"/>
        <w:rPr>
          <w:b/>
          <w:bCs/>
          <w:color w:val="000000" w:themeColor="text1"/>
          <w:sz w:val="20"/>
          <w:szCs w:val="20"/>
          <w:u w:val="single"/>
          <w:lang w:val="uk-UA"/>
        </w:rPr>
      </w:pPr>
    </w:p>
    <w:p w14:paraId="46BEF83F" w14:textId="77777777" w:rsidR="003164DB" w:rsidRPr="0076288A" w:rsidRDefault="003164DB" w:rsidP="003164DB">
      <w:pPr>
        <w:jc w:val="center"/>
        <w:rPr>
          <w:b/>
          <w:color w:val="000000" w:themeColor="text1"/>
          <w:sz w:val="18"/>
          <w:szCs w:val="18"/>
          <w:lang w:val="uk-UA"/>
        </w:rPr>
      </w:pPr>
      <w:r w:rsidRPr="0076288A">
        <w:rPr>
          <w:b/>
          <w:color w:val="000000" w:themeColor="text1"/>
          <w:sz w:val="18"/>
          <w:szCs w:val="18"/>
          <w:lang w:val="uk-UA"/>
        </w:rPr>
        <w:t>Лист – згода</w:t>
      </w:r>
    </w:p>
    <w:p w14:paraId="27465C22" w14:textId="77777777" w:rsidR="003164DB" w:rsidRPr="0076288A" w:rsidRDefault="003164DB" w:rsidP="003164DB">
      <w:pPr>
        <w:jc w:val="both"/>
        <w:rPr>
          <w:b/>
          <w:bCs/>
          <w:color w:val="000000" w:themeColor="text1"/>
          <w:sz w:val="20"/>
          <w:szCs w:val="20"/>
          <w:u w:val="single"/>
          <w:lang w:val="uk-UA"/>
        </w:rPr>
      </w:pPr>
    </w:p>
    <w:p w14:paraId="5149569F" w14:textId="77777777" w:rsidR="003164DB" w:rsidRPr="0076288A" w:rsidRDefault="003164DB" w:rsidP="003164DB">
      <w:pPr>
        <w:ind w:firstLine="720"/>
        <w:jc w:val="both"/>
        <w:rPr>
          <w:color w:val="000000" w:themeColor="text1"/>
          <w:sz w:val="20"/>
          <w:szCs w:val="20"/>
          <w:lang w:val="uk-UA"/>
        </w:rPr>
      </w:pPr>
      <w:r w:rsidRPr="0076288A">
        <w:rPr>
          <w:color w:val="000000" w:themeColor="text1"/>
          <w:sz w:val="20"/>
          <w:szCs w:val="20"/>
          <w:lang w:val="uk-UA"/>
        </w:rPr>
        <w:t>Відповідно до Закону України Про захист персональних даних»  від 01.06.10. №2297- VI  даю згоду на обробку, використання ,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058CFC8A" w14:textId="77777777" w:rsidR="003164DB" w:rsidRPr="0076288A" w:rsidRDefault="003164DB" w:rsidP="003164DB">
      <w:pPr>
        <w:rPr>
          <w:color w:val="000000" w:themeColor="text1"/>
          <w:sz w:val="20"/>
          <w:szCs w:val="20"/>
          <w:lang w:val="uk-UA"/>
        </w:rPr>
      </w:pPr>
      <w:r w:rsidRPr="0076288A">
        <w:rPr>
          <w:color w:val="000000" w:themeColor="text1"/>
          <w:sz w:val="20"/>
          <w:szCs w:val="20"/>
          <w:lang w:val="uk-UA"/>
        </w:rPr>
        <w:t xml:space="preserve">_________________________________________________________        </w:t>
      </w:r>
    </w:p>
    <w:p w14:paraId="0CC0E765" w14:textId="77777777" w:rsidR="003164DB" w:rsidRPr="0076288A" w:rsidRDefault="003164DB" w:rsidP="003164DB">
      <w:pPr>
        <w:rPr>
          <w:color w:val="000000" w:themeColor="text1"/>
          <w:sz w:val="20"/>
          <w:szCs w:val="20"/>
          <w:lang w:val="uk-UA"/>
        </w:rPr>
      </w:pPr>
      <w:r w:rsidRPr="0076288A">
        <w:rPr>
          <w:color w:val="000000" w:themeColor="text1"/>
          <w:sz w:val="20"/>
          <w:szCs w:val="20"/>
          <w:lang w:val="uk-UA"/>
        </w:rPr>
        <w:t xml:space="preserve">     </w:t>
      </w:r>
    </w:p>
    <w:p w14:paraId="5F79B613" w14:textId="77777777" w:rsidR="003164DB" w:rsidRPr="0076288A" w:rsidRDefault="003164DB" w:rsidP="003164DB">
      <w:pPr>
        <w:rPr>
          <w:color w:val="000000" w:themeColor="text1"/>
          <w:sz w:val="20"/>
          <w:szCs w:val="20"/>
          <w:lang w:val="uk-UA"/>
        </w:rPr>
      </w:pPr>
      <w:r w:rsidRPr="0076288A">
        <w:rPr>
          <w:color w:val="000000" w:themeColor="text1"/>
          <w:sz w:val="20"/>
          <w:szCs w:val="20"/>
          <w:lang w:val="uk-UA"/>
        </w:rPr>
        <w:t>Підпис уповноваженої особи</w:t>
      </w:r>
    </w:p>
    <w:p w14:paraId="5B4AF36F" w14:textId="77777777" w:rsidR="003164DB" w:rsidRPr="0076288A" w:rsidRDefault="003164DB" w:rsidP="003164DB">
      <w:pPr>
        <w:jc w:val="both"/>
        <w:rPr>
          <w:b/>
          <w:bCs/>
          <w:color w:val="000000" w:themeColor="text1"/>
          <w:sz w:val="20"/>
          <w:szCs w:val="20"/>
          <w:u w:val="single"/>
          <w:lang w:val="uk-UA"/>
        </w:rPr>
      </w:pPr>
    </w:p>
    <w:p w14:paraId="6569BED1" w14:textId="77777777" w:rsidR="003164DB" w:rsidRPr="0076288A" w:rsidRDefault="003164DB" w:rsidP="003164DB">
      <w:pPr>
        <w:jc w:val="both"/>
        <w:rPr>
          <w:b/>
          <w:bCs/>
          <w:color w:val="000000" w:themeColor="text1"/>
          <w:sz w:val="20"/>
          <w:szCs w:val="20"/>
          <w:u w:val="single"/>
          <w:lang w:val="uk-UA"/>
        </w:rPr>
      </w:pPr>
    </w:p>
    <w:p w14:paraId="24CA3B6F" w14:textId="77777777" w:rsidR="003164DB" w:rsidRPr="0076288A" w:rsidRDefault="003164DB" w:rsidP="003164DB">
      <w:pPr>
        <w:jc w:val="both"/>
        <w:rPr>
          <w:b/>
          <w:bCs/>
          <w:color w:val="000000" w:themeColor="text1"/>
          <w:sz w:val="20"/>
          <w:szCs w:val="20"/>
          <w:u w:val="single"/>
          <w:lang w:val="uk-UA"/>
        </w:rPr>
      </w:pPr>
    </w:p>
    <w:p w14:paraId="7D56CD30" w14:textId="77777777" w:rsidR="003164DB" w:rsidRPr="0076288A" w:rsidRDefault="003164DB" w:rsidP="003164DB">
      <w:pPr>
        <w:jc w:val="both"/>
        <w:rPr>
          <w:b/>
          <w:bCs/>
          <w:color w:val="000000" w:themeColor="text1"/>
          <w:sz w:val="20"/>
          <w:szCs w:val="20"/>
          <w:u w:val="single"/>
          <w:lang w:val="uk-UA"/>
        </w:rPr>
      </w:pPr>
    </w:p>
    <w:p w14:paraId="060AAFAA" w14:textId="77777777" w:rsidR="003164DB" w:rsidRPr="0076288A" w:rsidRDefault="003164DB" w:rsidP="003164DB">
      <w:pPr>
        <w:jc w:val="both"/>
        <w:rPr>
          <w:b/>
          <w:bCs/>
          <w:color w:val="000000" w:themeColor="text1"/>
          <w:sz w:val="20"/>
          <w:szCs w:val="20"/>
          <w:u w:val="single"/>
          <w:lang w:val="uk-UA"/>
        </w:rPr>
      </w:pPr>
    </w:p>
    <w:p w14:paraId="6301BEBC" w14:textId="77777777" w:rsidR="003164DB" w:rsidRPr="0076288A" w:rsidRDefault="003164DB" w:rsidP="003164DB">
      <w:pPr>
        <w:jc w:val="both"/>
        <w:rPr>
          <w:b/>
          <w:bCs/>
          <w:color w:val="000000" w:themeColor="text1"/>
          <w:sz w:val="20"/>
          <w:szCs w:val="20"/>
          <w:u w:val="single"/>
          <w:lang w:val="uk-UA"/>
        </w:rPr>
      </w:pPr>
    </w:p>
    <w:p w14:paraId="54FF120E" w14:textId="77777777" w:rsidR="003164DB" w:rsidRPr="0076288A" w:rsidRDefault="003164DB" w:rsidP="003164DB">
      <w:pPr>
        <w:jc w:val="both"/>
        <w:rPr>
          <w:b/>
          <w:bCs/>
          <w:color w:val="000000" w:themeColor="text1"/>
          <w:sz w:val="20"/>
          <w:szCs w:val="20"/>
          <w:u w:val="single"/>
          <w:lang w:val="uk-UA"/>
        </w:rPr>
      </w:pPr>
    </w:p>
    <w:p w14:paraId="5864822B" w14:textId="77777777" w:rsidR="003164DB" w:rsidRPr="0076288A" w:rsidRDefault="003164DB" w:rsidP="003164DB">
      <w:pPr>
        <w:jc w:val="both"/>
        <w:rPr>
          <w:b/>
          <w:bCs/>
          <w:color w:val="000000" w:themeColor="text1"/>
          <w:sz w:val="20"/>
          <w:szCs w:val="20"/>
          <w:u w:val="single"/>
          <w:lang w:val="uk-UA"/>
        </w:rPr>
      </w:pPr>
    </w:p>
    <w:p w14:paraId="22E298B8" w14:textId="77777777" w:rsidR="003164DB" w:rsidRPr="0076288A" w:rsidRDefault="003164DB" w:rsidP="003164DB">
      <w:pPr>
        <w:jc w:val="both"/>
        <w:rPr>
          <w:b/>
          <w:bCs/>
          <w:color w:val="000000" w:themeColor="text1"/>
          <w:sz w:val="20"/>
          <w:szCs w:val="20"/>
          <w:u w:val="single"/>
          <w:lang w:val="uk-UA"/>
        </w:rPr>
      </w:pPr>
    </w:p>
    <w:p w14:paraId="6A09904D" w14:textId="77777777" w:rsidR="003164DB" w:rsidRPr="0076288A" w:rsidRDefault="003164DB" w:rsidP="003164DB">
      <w:pPr>
        <w:jc w:val="both"/>
        <w:rPr>
          <w:b/>
          <w:bCs/>
          <w:color w:val="000000" w:themeColor="text1"/>
          <w:sz w:val="20"/>
          <w:szCs w:val="20"/>
          <w:u w:val="single"/>
          <w:lang w:val="uk-UA"/>
        </w:rPr>
      </w:pPr>
    </w:p>
    <w:p w14:paraId="0BF1C26D" w14:textId="77777777" w:rsidR="003164DB" w:rsidRPr="0076288A" w:rsidRDefault="003164DB" w:rsidP="003164DB">
      <w:pPr>
        <w:jc w:val="both"/>
        <w:rPr>
          <w:b/>
          <w:bCs/>
          <w:color w:val="000000" w:themeColor="text1"/>
          <w:sz w:val="20"/>
          <w:szCs w:val="20"/>
          <w:u w:val="single"/>
          <w:lang w:val="uk-UA"/>
        </w:rPr>
      </w:pPr>
    </w:p>
    <w:p w14:paraId="54BC8B04" w14:textId="77777777" w:rsidR="003164DB" w:rsidRPr="0076288A" w:rsidRDefault="003164DB" w:rsidP="003164DB">
      <w:pPr>
        <w:jc w:val="both"/>
        <w:rPr>
          <w:b/>
          <w:bCs/>
          <w:color w:val="000000" w:themeColor="text1"/>
          <w:sz w:val="20"/>
          <w:szCs w:val="20"/>
          <w:u w:val="single"/>
          <w:lang w:val="uk-UA"/>
        </w:rPr>
      </w:pPr>
    </w:p>
    <w:p w14:paraId="602DF3DD" w14:textId="77777777" w:rsidR="003164DB" w:rsidRPr="0076288A" w:rsidRDefault="003164DB" w:rsidP="003164DB">
      <w:pPr>
        <w:jc w:val="both"/>
        <w:rPr>
          <w:b/>
          <w:bCs/>
          <w:color w:val="000000" w:themeColor="text1"/>
          <w:sz w:val="20"/>
          <w:szCs w:val="20"/>
          <w:u w:val="single"/>
          <w:lang w:val="uk-UA"/>
        </w:rPr>
      </w:pPr>
    </w:p>
    <w:p w14:paraId="5DF15633" w14:textId="77777777" w:rsidR="003164DB" w:rsidRPr="0076288A" w:rsidRDefault="003164DB" w:rsidP="003164DB">
      <w:pPr>
        <w:jc w:val="both"/>
        <w:rPr>
          <w:b/>
          <w:bCs/>
          <w:color w:val="000000" w:themeColor="text1"/>
          <w:sz w:val="20"/>
          <w:szCs w:val="20"/>
          <w:u w:val="single"/>
          <w:lang w:val="uk-UA"/>
        </w:rPr>
      </w:pPr>
    </w:p>
    <w:p w14:paraId="0E84D878" w14:textId="77777777" w:rsidR="003164DB" w:rsidRPr="0076288A" w:rsidRDefault="003164DB" w:rsidP="003164DB">
      <w:pPr>
        <w:jc w:val="both"/>
        <w:rPr>
          <w:b/>
          <w:bCs/>
          <w:color w:val="000000" w:themeColor="text1"/>
          <w:sz w:val="20"/>
          <w:szCs w:val="20"/>
          <w:u w:val="single"/>
          <w:lang w:val="uk-UA"/>
        </w:rPr>
      </w:pPr>
    </w:p>
    <w:p w14:paraId="19712353" w14:textId="77777777" w:rsidR="003164DB" w:rsidRPr="0076288A" w:rsidRDefault="003164DB" w:rsidP="003164DB">
      <w:pPr>
        <w:jc w:val="both"/>
        <w:rPr>
          <w:b/>
          <w:bCs/>
          <w:color w:val="000000" w:themeColor="text1"/>
          <w:sz w:val="20"/>
          <w:szCs w:val="20"/>
          <w:u w:val="single"/>
          <w:lang w:val="uk-UA"/>
        </w:rPr>
      </w:pPr>
    </w:p>
    <w:p w14:paraId="2464F5AE" w14:textId="77777777" w:rsidR="003164DB" w:rsidRPr="0076288A" w:rsidRDefault="003164DB" w:rsidP="003164DB">
      <w:pPr>
        <w:jc w:val="both"/>
        <w:rPr>
          <w:b/>
          <w:bCs/>
          <w:color w:val="000000" w:themeColor="text1"/>
          <w:sz w:val="20"/>
          <w:szCs w:val="20"/>
          <w:u w:val="single"/>
          <w:lang w:val="uk-UA"/>
        </w:rPr>
      </w:pPr>
    </w:p>
    <w:p w14:paraId="5031D579" w14:textId="77777777" w:rsidR="003164DB" w:rsidRPr="0076288A" w:rsidRDefault="003164DB" w:rsidP="003164DB">
      <w:pPr>
        <w:jc w:val="both"/>
        <w:rPr>
          <w:b/>
          <w:bCs/>
          <w:color w:val="000000" w:themeColor="text1"/>
          <w:sz w:val="20"/>
          <w:szCs w:val="20"/>
          <w:u w:val="single"/>
          <w:lang w:val="uk-UA"/>
        </w:rPr>
      </w:pPr>
    </w:p>
    <w:p w14:paraId="22D764D1" w14:textId="77777777" w:rsidR="003164DB" w:rsidRPr="0076288A" w:rsidRDefault="003164DB" w:rsidP="003164DB">
      <w:pPr>
        <w:jc w:val="both"/>
        <w:rPr>
          <w:b/>
          <w:bCs/>
          <w:color w:val="000000" w:themeColor="text1"/>
          <w:sz w:val="20"/>
          <w:szCs w:val="20"/>
          <w:u w:val="single"/>
          <w:lang w:val="uk-UA"/>
        </w:rPr>
      </w:pPr>
    </w:p>
    <w:p w14:paraId="3C4361F2" w14:textId="77777777" w:rsidR="003164DB" w:rsidRPr="0076288A" w:rsidRDefault="003164DB" w:rsidP="003164DB">
      <w:pPr>
        <w:jc w:val="both"/>
        <w:rPr>
          <w:b/>
          <w:bCs/>
          <w:color w:val="000000" w:themeColor="text1"/>
          <w:sz w:val="20"/>
          <w:szCs w:val="20"/>
          <w:u w:val="single"/>
          <w:lang w:val="uk-UA"/>
        </w:rPr>
      </w:pPr>
    </w:p>
    <w:p w14:paraId="0011475A" w14:textId="77777777" w:rsidR="003164DB" w:rsidRPr="0076288A" w:rsidRDefault="003164DB" w:rsidP="003164DB">
      <w:pPr>
        <w:jc w:val="both"/>
        <w:rPr>
          <w:b/>
          <w:bCs/>
          <w:color w:val="000000" w:themeColor="text1"/>
          <w:sz w:val="20"/>
          <w:szCs w:val="20"/>
          <w:u w:val="single"/>
          <w:lang w:val="uk-UA"/>
        </w:rPr>
      </w:pPr>
    </w:p>
    <w:p w14:paraId="31EAF148" w14:textId="77777777" w:rsidR="003164DB" w:rsidRPr="0076288A" w:rsidRDefault="003164DB" w:rsidP="003164DB">
      <w:pPr>
        <w:jc w:val="both"/>
        <w:rPr>
          <w:b/>
          <w:bCs/>
          <w:color w:val="000000" w:themeColor="text1"/>
          <w:sz w:val="20"/>
          <w:szCs w:val="20"/>
          <w:u w:val="single"/>
          <w:lang w:val="uk-UA"/>
        </w:rPr>
      </w:pPr>
    </w:p>
    <w:p w14:paraId="1D3729BB" w14:textId="77777777" w:rsidR="003164DB" w:rsidRPr="0076288A" w:rsidRDefault="003164DB" w:rsidP="003164DB">
      <w:pPr>
        <w:jc w:val="both"/>
        <w:rPr>
          <w:b/>
          <w:bCs/>
          <w:color w:val="000000" w:themeColor="text1"/>
          <w:sz w:val="20"/>
          <w:szCs w:val="20"/>
          <w:u w:val="single"/>
          <w:lang w:val="uk-UA"/>
        </w:rPr>
      </w:pPr>
    </w:p>
    <w:p w14:paraId="6848B27D" w14:textId="77777777" w:rsidR="003164DB" w:rsidRPr="0076288A" w:rsidRDefault="003164DB" w:rsidP="003164DB">
      <w:pPr>
        <w:jc w:val="both"/>
        <w:rPr>
          <w:b/>
          <w:bCs/>
          <w:color w:val="000000" w:themeColor="text1"/>
          <w:sz w:val="20"/>
          <w:szCs w:val="20"/>
          <w:u w:val="single"/>
          <w:lang w:val="uk-UA"/>
        </w:rPr>
      </w:pPr>
    </w:p>
    <w:p w14:paraId="47F45128" w14:textId="77777777" w:rsidR="003164DB" w:rsidRPr="0076288A" w:rsidRDefault="003164DB" w:rsidP="003164DB">
      <w:pPr>
        <w:jc w:val="both"/>
        <w:rPr>
          <w:b/>
          <w:bCs/>
          <w:color w:val="000000" w:themeColor="text1"/>
          <w:sz w:val="20"/>
          <w:szCs w:val="20"/>
          <w:u w:val="single"/>
          <w:lang w:val="uk-UA"/>
        </w:rPr>
      </w:pPr>
    </w:p>
    <w:p w14:paraId="02DA4D04" w14:textId="77777777" w:rsidR="003164DB" w:rsidRPr="0076288A" w:rsidRDefault="003164DB" w:rsidP="003164DB">
      <w:pPr>
        <w:jc w:val="both"/>
        <w:rPr>
          <w:b/>
          <w:bCs/>
          <w:color w:val="000000" w:themeColor="text1"/>
          <w:sz w:val="20"/>
          <w:szCs w:val="20"/>
          <w:u w:val="single"/>
          <w:lang w:val="uk-UA"/>
        </w:rPr>
      </w:pPr>
    </w:p>
    <w:p w14:paraId="0BC951FF" w14:textId="77777777" w:rsidR="003164DB" w:rsidRPr="0076288A" w:rsidRDefault="003164DB" w:rsidP="003164DB">
      <w:pPr>
        <w:jc w:val="both"/>
        <w:rPr>
          <w:b/>
          <w:bCs/>
          <w:color w:val="000000" w:themeColor="text1"/>
          <w:sz w:val="20"/>
          <w:szCs w:val="20"/>
          <w:u w:val="single"/>
          <w:lang w:val="uk-UA"/>
        </w:rPr>
      </w:pPr>
    </w:p>
    <w:p w14:paraId="455B5850" w14:textId="77777777" w:rsidR="003164DB" w:rsidRPr="0076288A" w:rsidRDefault="003164DB" w:rsidP="003164DB">
      <w:pPr>
        <w:jc w:val="both"/>
        <w:rPr>
          <w:b/>
          <w:bCs/>
          <w:color w:val="000000" w:themeColor="text1"/>
          <w:sz w:val="20"/>
          <w:szCs w:val="20"/>
          <w:u w:val="single"/>
          <w:lang w:val="uk-UA"/>
        </w:rPr>
      </w:pPr>
    </w:p>
    <w:p w14:paraId="5C57DA21" w14:textId="77777777" w:rsidR="003164DB" w:rsidRPr="0076288A" w:rsidRDefault="003164DB" w:rsidP="003164DB">
      <w:pPr>
        <w:jc w:val="both"/>
        <w:rPr>
          <w:b/>
          <w:bCs/>
          <w:color w:val="000000" w:themeColor="text1"/>
          <w:sz w:val="20"/>
          <w:szCs w:val="20"/>
          <w:u w:val="single"/>
          <w:lang w:val="uk-UA"/>
        </w:rPr>
      </w:pPr>
    </w:p>
    <w:p w14:paraId="3158162E" w14:textId="77777777" w:rsidR="003164DB" w:rsidRPr="0076288A" w:rsidRDefault="003164DB" w:rsidP="003164DB">
      <w:pPr>
        <w:jc w:val="both"/>
        <w:rPr>
          <w:b/>
          <w:bCs/>
          <w:color w:val="000000" w:themeColor="text1"/>
          <w:sz w:val="20"/>
          <w:szCs w:val="20"/>
          <w:u w:val="single"/>
          <w:lang w:val="uk-UA"/>
        </w:rPr>
      </w:pPr>
    </w:p>
    <w:p w14:paraId="1B57B5A9" w14:textId="77777777" w:rsidR="003164DB" w:rsidRPr="0076288A" w:rsidRDefault="003164DB" w:rsidP="003164DB">
      <w:pPr>
        <w:jc w:val="both"/>
        <w:rPr>
          <w:b/>
          <w:bCs/>
          <w:color w:val="000000" w:themeColor="text1"/>
          <w:sz w:val="20"/>
          <w:szCs w:val="20"/>
          <w:u w:val="single"/>
          <w:lang w:val="uk-UA"/>
        </w:rPr>
      </w:pPr>
    </w:p>
    <w:p w14:paraId="0EE0CACC" w14:textId="77777777" w:rsidR="003164DB" w:rsidRPr="0076288A" w:rsidRDefault="003164DB" w:rsidP="003164DB">
      <w:pPr>
        <w:jc w:val="both"/>
        <w:rPr>
          <w:b/>
          <w:bCs/>
          <w:color w:val="000000" w:themeColor="text1"/>
          <w:sz w:val="20"/>
          <w:szCs w:val="20"/>
          <w:u w:val="single"/>
          <w:lang w:val="uk-UA"/>
        </w:rPr>
      </w:pPr>
    </w:p>
    <w:p w14:paraId="60D0A2A3" w14:textId="77777777" w:rsidR="003164DB" w:rsidRPr="0076288A" w:rsidRDefault="003164DB" w:rsidP="003164DB">
      <w:pPr>
        <w:jc w:val="both"/>
        <w:rPr>
          <w:b/>
          <w:bCs/>
          <w:color w:val="000000" w:themeColor="text1"/>
          <w:sz w:val="20"/>
          <w:szCs w:val="20"/>
          <w:u w:val="single"/>
          <w:lang w:val="uk-UA"/>
        </w:rPr>
      </w:pPr>
    </w:p>
    <w:p w14:paraId="3EFC3FB3" w14:textId="77777777" w:rsidR="003164DB" w:rsidRPr="0076288A" w:rsidRDefault="003164DB" w:rsidP="003164DB">
      <w:pPr>
        <w:jc w:val="both"/>
        <w:rPr>
          <w:b/>
          <w:bCs/>
          <w:color w:val="000000" w:themeColor="text1"/>
          <w:sz w:val="20"/>
          <w:szCs w:val="20"/>
          <w:u w:val="single"/>
          <w:lang w:val="uk-UA"/>
        </w:rPr>
      </w:pPr>
    </w:p>
    <w:p w14:paraId="6E2492DC" w14:textId="77777777" w:rsidR="003164DB" w:rsidRPr="0076288A" w:rsidRDefault="003164DB" w:rsidP="003164DB">
      <w:pPr>
        <w:jc w:val="both"/>
        <w:rPr>
          <w:b/>
          <w:bCs/>
          <w:color w:val="000000" w:themeColor="text1"/>
          <w:sz w:val="20"/>
          <w:szCs w:val="20"/>
          <w:u w:val="single"/>
          <w:lang w:val="uk-UA"/>
        </w:rPr>
      </w:pPr>
    </w:p>
    <w:p w14:paraId="0C230427" w14:textId="77777777" w:rsidR="003164DB" w:rsidRPr="0076288A" w:rsidRDefault="003164DB" w:rsidP="003164DB">
      <w:pPr>
        <w:jc w:val="both"/>
        <w:rPr>
          <w:b/>
          <w:bCs/>
          <w:color w:val="000000" w:themeColor="text1"/>
          <w:sz w:val="20"/>
          <w:szCs w:val="20"/>
          <w:u w:val="single"/>
          <w:lang w:val="uk-UA"/>
        </w:rPr>
      </w:pPr>
    </w:p>
    <w:p w14:paraId="3662F3F5" w14:textId="77777777" w:rsidR="003164DB" w:rsidRPr="0076288A" w:rsidRDefault="003164DB" w:rsidP="003164DB">
      <w:pPr>
        <w:jc w:val="both"/>
        <w:rPr>
          <w:b/>
          <w:bCs/>
          <w:color w:val="000000" w:themeColor="text1"/>
          <w:sz w:val="20"/>
          <w:szCs w:val="20"/>
          <w:u w:val="single"/>
          <w:lang w:val="uk-UA"/>
        </w:rPr>
      </w:pPr>
    </w:p>
    <w:p w14:paraId="0D35C2CB" w14:textId="77777777" w:rsidR="003164DB" w:rsidRPr="0076288A" w:rsidRDefault="003164DB" w:rsidP="003164DB">
      <w:pPr>
        <w:jc w:val="both"/>
        <w:rPr>
          <w:b/>
          <w:bCs/>
          <w:color w:val="000000" w:themeColor="text1"/>
          <w:sz w:val="20"/>
          <w:szCs w:val="20"/>
          <w:u w:val="single"/>
          <w:lang w:val="uk-UA"/>
        </w:rPr>
      </w:pPr>
    </w:p>
    <w:p w14:paraId="627E8F7B" w14:textId="77777777" w:rsidR="003164DB" w:rsidRPr="0076288A" w:rsidRDefault="003164DB" w:rsidP="003164DB">
      <w:pPr>
        <w:jc w:val="both"/>
        <w:rPr>
          <w:b/>
          <w:bCs/>
          <w:color w:val="000000" w:themeColor="text1"/>
          <w:sz w:val="20"/>
          <w:szCs w:val="20"/>
          <w:u w:val="single"/>
          <w:lang w:val="uk-UA"/>
        </w:rPr>
      </w:pPr>
    </w:p>
    <w:p w14:paraId="2C534231" w14:textId="77777777" w:rsidR="003164DB" w:rsidRPr="0076288A" w:rsidRDefault="003164DB" w:rsidP="003164DB">
      <w:pPr>
        <w:jc w:val="both"/>
        <w:rPr>
          <w:b/>
          <w:bCs/>
          <w:color w:val="000000" w:themeColor="text1"/>
          <w:sz w:val="20"/>
          <w:szCs w:val="20"/>
          <w:u w:val="single"/>
          <w:lang w:val="uk-UA"/>
        </w:rPr>
      </w:pPr>
    </w:p>
    <w:p w14:paraId="111F29D8" w14:textId="77777777" w:rsidR="003164DB" w:rsidRPr="0076288A" w:rsidRDefault="003164DB" w:rsidP="003164DB">
      <w:pPr>
        <w:jc w:val="both"/>
        <w:rPr>
          <w:b/>
          <w:bCs/>
          <w:color w:val="000000" w:themeColor="text1"/>
          <w:sz w:val="20"/>
          <w:szCs w:val="20"/>
          <w:u w:val="single"/>
          <w:lang w:val="uk-UA"/>
        </w:rPr>
      </w:pPr>
    </w:p>
    <w:p w14:paraId="7395075A" w14:textId="77777777" w:rsidR="003164DB" w:rsidRPr="0076288A" w:rsidRDefault="003164DB" w:rsidP="003164DB">
      <w:pPr>
        <w:jc w:val="both"/>
        <w:rPr>
          <w:b/>
          <w:bCs/>
          <w:color w:val="000000" w:themeColor="text1"/>
          <w:sz w:val="20"/>
          <w:szCs w:val="20"/>
          <w:u w:val="single"/>
          <w:lang w:val="uk-UA"/>
        </w:rPr>
      </w:pPr>
    </w:p>
    <w:p w14:paraId="3747F744" w14:textId="77777777" w:rsidR="003164DB" w:rsidRPr="0076288A" w:rsidRDefault="003164DB" w:rsidP="003164DB">
      <w:pPr>
        <w:jc w:val="both"/>
        <w:rPr>
          <w:b/>
          <w:bCs/>
          <w:color w:val="000000" w:themeColor="text1"/>
          <w:sz w:val="20"/>
          <w:szCs w:val="20"/>
          <w:u w:val="single"/>
          <w:lang w:val="uk-UA"/>
        </w:rPr>
      </w:pPr>
    </w:p>
    <w:p w14:paraId="5EE5B103" w14:textId="77777777" w:rsidR="003164DB" w:rsidRPr="0076288A" w:rsidRDefault="003164DB" w:rsidP="003164DB">
      <w:pPr>
        <w:jc w:val="both"/>
        <w:rPr>
          <w:b/>
          <w:bCs/>
          <w:color w:val="000000" w:themeColor="text1"/>
          <w:sz w:val="20"/>
          <w:szCs w:val="20"/>
          <w:u w:val="single"/>
          <w:lang w:val="uk-UA"/>
        </w:rPr>
      </w:pPr>
    </w:p>
    <w:p w14:paraId="2CC49A9B" w14:textId="77777777" w:rsidR="003164DB" w:rsidRPr="0076288A" w:rsidRDefault="003164DB" w:rsidP="003164DB">
      <w:pPr>
        <w:jc w:val="both"/>
        <w:rPr>
          <w:b/>
          <w:bCs/>
          <w:color w:val="000000" w:themeColor="text1"/>
          <w:sz w:val="20"/>
          <w:szCs w:val="20"/>
          <w:u w:val="single"/>
          <w:lang w:val="uk-UA"/>
        </w:rPr>
      </w:pPr>
    </w:p>
    <w:p w14:paraId="0D6BEFF9" w14:textId="77777777" w:rsidR="003164DB" w:rsidRPr="0076288A" w:rsidRDefault="003164DB" w:rsidP="003164DB">
      <w:pPr>
        <w:jc w:val="right"/>
        <w:rPr>
          <w:b/>
          <w:color w:val="000000" w:themeColor="text1"/>
          <w:lang w:val="uk-UA"/>
        </w:rPr>
      </w:pPr>
    </w:p>
    <w:p w14:paraId="00E1D7C3" w14:textId="77777777" w:rsidR="003164DB" w:rsidRPr="0076288A" w:rsidRDefault="003164DB" w:rsidP="003164DB">
      <w:pPr>
        <w:jc w:val="right"/>
        <w:rPr>
          <w:b/>
          <w:color w:val="000000" w:themeColor="text1"/>
          <w:lang w:val="uk-UA"/>
        </w:rPr>
      </w:pPr>
      <w:r w:rsidRPr="0076288A">
        <w:rPr>
          <w:b/>
          <w:color w:val="000000" w:themeColor="text1"/>
          <w:lang w:val="uk-UA"/>
        </w:rPr>
        <w:t>Додаток 4</w:t>
      </w:r>
    </w:p>
    <w:p w14:paraId="731EFF12" w14:textId="77777777" w:rsidR="003164DB" w:rsidRPr="0076288A" w:rsidRDefault="003164DB" w:rsidP="003164DB">
      <w:pPr>
        <w:jc w:val="right"/>
        <w:rPr>
          <w:b/>
          <w:color w:val="000000" w:themeColor="text1"/>
          <w:lang w:val="uk-UA"/>
        </w:rPr>
      </w:pPr>
      <w:r w:rsidRPr="0076288A">
        <w:rPr>
          <w:b/>
          <w:color w:val="000000" w:themeColor="text1"/>
          <w:lang w:val="uk-UA"/>
        </w:rPr>
        <w:t>до Тендерної документації</w:t>
      </w:r>
    </w:p>
    <w:p w14:paraId="072C4E54" w14:textId="77777777" w:rsidR="003164DB" w:rsidRPr="0076288A" w:rsidRDefault="003164DB" w:rsidP="003164DB">
      <w:pPr>
        <w:jc w:val="center"/>
        <w:rPr>
          <w:b/>
          <w:bCs/>
          <w:color w:val="000000" w:themeColor="text1"/>
          <w:lang w:val="uk-UA"/>
        </w:rPr>
      </w:pPr>
    </w:p>
    <w:p w14:paraId="49C5A40A" w14:textId="77777777" w:rsidR="003164DB" w:rsidRPr="0076288A" w:rsidRDefault="003164DB" w:rsidP="003164DB">
      <w:pPr>
        <w:ind w:firstLine="709"/>
        <w:jc w:val="right"/>
        <w:rPr>
          <w:b/>
          <w:bCs/>
          <w:color w:val="000000" w:themeColor="text1"/>
          <w:bdr w:val="none" w:sz="0" w:space="0" w:color="auto" w:frame="1"/>
          <w:lang w:val="uk-UA"/>
        </w:rPr>
      </w:pPr>
    </w:p>
    <w:p w14:paraId="3E32DDF6" w14:textId="77777777" w:rsidR="003164DB" w:rsidRPr="0076288A" w:rsidRDefault="003164DB" w:rsidP="003164DB">
      <w:pPr>
        <w:ind w:firstLine="709"/>
        <w:jc w:val="center"/>
        <w:outlineLvl w:val="0"/>
        <w:rPr>
          <w:b/>
          <w:color w:val="000000" w:themeColor="text1"/>
          <w:lang w:val="uk-UA"/>
        </w:rPr>
      </w:pPr>
      <w:r w:rsidRPr="0076288A">
        <w:rPr>
          <w:b/>
          <w:color w:val="000000" w:themeColor="text1"/>
          <w:lang w:val="uk-UA"/>
        </w:rPr>
        <w:t>ПРОЄКТ ДОГОВОРУ № ______</w:t>
      </w:r>
    </w:p>
    <w:p w14:paraId="407A0766" w14:textId="77777777" w:rsidR="003164DB" w:rsidRPr="0076288A" w:rsidRDefault="003164DB" w:rsidP="003164DB">
      <w:pPr>
        <w:ind w:firstLine="851"/>
        <w:jc w:val="center"/>
        <w:outlineLvl w:val="0"/>
        <w:rPr>
          <w:b/>
          <w:color w:val="000000" w:themeColor="text1"/>
          <w:sz w:val="20"/>
          <w:szCs w:val="20"/>
          <w:lang w:val="uk-UA"/>
        </w:rPr>
      </w:pPr>
      <w:r w:rsidRPr="0076288A">
        <w:rPr>
          <w:b/>
          <w:color w:val="000000" w:themeColor="text1"/>
          <w:sz w:val="20"/>
          <w:szCs w:val="20"/>
          <w:lang w:val="uk-UA"/>
        </w:rPr>
        <w:t xml:space="preserve">про надання електронних комунікаційних послуг споживачам, які здійснюють їх закупівлю </w:t>
      </w:r>
    </w:p>
    <w:p w14:paraId="247AB683" w14:textId="77777777" w:rsidR="003164DB" w:rsidRPr="0076288A" w:rsidRDefault="003164DB" w:rsidP="003164DB">
      <w:pPr>
        <w:ind w:firstLine="851"/>
        <w:jc w:val="center"/>
        <w:rPr>
          <w:b/>
          <w:color w:val="000000" w:themeColor="text1"/>
          <w:sz w:val="20"/>
          <w:szCs w:val="20"/>
          <w:lang w:val="uk-UA"/>
        </w:rPr>
      </w:pPr>
      <w:r w:rsidRPr="0076288A">
        <w:rPr>
          <w:b/>
          <w:color w:val="000000" w:themeColor="text1"/>
          <w:sz w:val="20"/>
          <w:szCs w:val="20"/>
          <w:lang w:val="uk-UA"/>
        </w:rPr>
        <w:t>за державні кошти (код _________)</w:t>
      </w:r>
    </w:p>
    <w:p w14:paraId="12B88CFE" w14:textId="77777777" w:rsidR="003164DB" w:rsidRPr="0076288A" w:rsidRDefault="003164DB" w:rsidP="003164DB">
      <w:pPr>
        <w:ind w:firstLine="851"/>
        <w:jc w:val="center"/>
        <w:rPr>
          <w:b/>
          <w:color w:val="000000" w:themeColor="text1"/>
          <w:sz w:val="20"/>
          <w:szCs w:val="20"/>
          <w:lang w:val="uk-UA"/>
        </w:rPr>
      </w:pPr>
    </w:p>
    <w:p w14:paraId="4D05B81A" w14:textId="77777777" w:rsidR="003164DB" w:rsidRPr="0076288A" w:rsidRDefault="003164DB" w:rsidP="003164DB">
      <w:pPr>
        <w:jc w:val="both"/>
        <w:rPr>
          <w:color w:val="000000" w:themeColor="text1"/>
          <w:sz w:val="20"/>
          <w:szCs w:val="20"/>
          <w:lang w:val="uk-UA"/>
        </w:rPr>
      </w:pPr>
      <w:r w:rsidRPr="0076288A">
        <w:rPr>
          <w:color w:val="000000" w:themeColor="text1"/>
          <w:sz w:val="20"/>
          <w:szCs w:val="20"/>
          <w:lang w:val="uk-UA"/>
        </w:rPr>
        <w:t xml:space="preserve">м. __________                        </w:t>
      </w:r>
      <w:r w:rsidRPr="0076288A">
        <w:rPr>
          <w:color w:val="000000" w:themeColor="text1"/>
          <w:sz w:val="20"/>
          <w:szCs w:val="20"/>
          <w:lang w:val="uk-UA"/>
        </w:rPr>
        <w:tab/>
        <w:t xml:space="preserve">                                                 </w:t>
      </w:r>
      <w:r w:rsidRPr="0076288A">
        <w:rPr>
          <w:color w:val="000000" w:themeColor="text1"/>
          <w:sz w:val="20"/>
          <w:szCs w:val="20"/>
          <w:lang w:val="uk-UA"/>
        </w:rPr>
        <w:tab/>
      </w:r>
      <w:r w:rsidRPr="0076288A">
        <w:rPr>
          <w:color w:val="000000" w:themeColor="text1"/>
          <w:sz w:val="20"/>
          <w:szCs w:val="20"/>
          <w:lang w:val="uk-UA"/>
        </w:rPr>
        <w:tab/>
      </w:r>
      <w:r w:rsidRPr="0076288A">
        <w:rPr>
          <w:color w:val="000000" w:themeColor="text1"/>
          <w:sz w:val="20"/>
          <w:szCs w:val="20"/>
          <w:lang w:val="uk-UA"/>
        </w:rPr>
        <w:tab/>
      </w:r>
      <w:r w:rsidRPr="0076288A">
        <w:rPr>
          <w:color w:val="000000" w:themeColor="text1"/>
          <w:sz w:val="20"/>
          <w:szCs w:val="20"/>
          <w:lang w:val="uk-UA"/>
        </w:rPr>
        <w:tab/>
        <w:t xml:space="preserve">         «__» ______ 20__ </w:t>
      </w:r>
    </w:p>
    <w:p w14:paraId="6F749063" w14:textId="77777777" w:rsidR="003164DB" w:rsidRPr="0076288A" w:rsidRDefault="003164DB" w:rsidP="003164DB">
      <w:pPr>
        <w:ind w:firstLine="851"/>
        <w:jc w:val="both"/>
        <w:rPr>
          <w:color w:val="000000" w:themeColor="text1"/>
          <w:sz w:val="20"/>
          <w:szCs w:val="20"/>
          <w:lang w:val="uk-UA"/>
        </w:rPr>
      </w:pPr>
      <w:r w:rsidRPr="0076288A">
        <w:rPr>
          <w:b/>
          <w:color w:val="000000" w:themeColor="text1"/>
          <w:sz w:val="20"/>
          <w:szCs w:val="20"/>
          <w:lang w:val="uk-UA"/>
        </w:rPr>
        <w:t xml:space="preserve">                              ________________________________________ </w:t>
      </w:r>
      <w:r w:rsidRPr="0076288A">
        <w:rPr>
          <w:color w:val="000000" w:themeColor="text1"/>
          <w:sz w:val="20"/>
          <w:szCs w:val="20"/>
          <w:lang w:val="uk-UA"/>
        </w:rPr>
        <w:t xml:space="preserve"> (далі – Виконавець), в особі ______________________________________________________________, який діє на підставі довіреності від ______________ № ____, з однієї сторони, та </w:t>
      </w:r>
    </w:p>
    <w:p w14:paraId="65D42916" w14:textId="77777777" w:rsidR="003164DB" w:rsidRPr="0076288A" w:rsidRDefault="003164DB" w:rsidP="003164DB">
      <w:pPr>
        <w:ind w:firstLine="851"/>
        <w:jc w:val="both"/>
        <w:rPr>
          <w:color w:val="000000" w:themeColor="text1"/>
          <w:sz w:val="20"/>
          <w:szCs w:val="20"/>
          <w:lang w:val="uk-UA"/>
        </w:rPr>
      </w:pPr>
      <w:r w:rsidRPr="0076288A">
        <w:rPr>
          <w:b/>
          <w:color w:val="000000" w:themeColor="text1"/>
          <w:sz w:val="20"/>
          <w:szCs w:val="20"/>
          <w:lang w:val="uk-UA"/>
        </w:rPr>
        <w:t>_________________________________________________________</w:t>
      </w:r>
      <w:r w:rsidRPr="0076288A">
        <w:rPr>
          <w:color w:val="000000" w:themeColor="text1"/>
          <w:sz w:val="20"/>
          <w:szCs w:val="20"/>
          <w:lang w:val="uk-UA"/>
        </w:rPr>
        <w:t xml:space="preserve"> (далі – Замовник), в особі __________________________________________________, який діє на підставі ___________________________________________, з іншої сторони (далі – Сторони), уклали цей Договір про таке:</w:t>
      </w:r>
    </w:p>
    <w:p w14:paraId="17392C67" w14:textId="77777777" w:rsidR="003164DB" w:rsidRPr="0076288A" w:rsidRDefault="003164DB" w:rsidP="003164DB">
      <w:pPr>
        <w:ind w:firstLine="851"/>
        <w:jc w:val="both"/>
        <w:rPr>
          <w:color w:val="000000" w:themeColor="text1"/>
          <w:sz w:val="20"/>
          <w:szCs w:val="20"/>
          <w:lang w:val="uk-UA"/>
        </w:rPr>
      </w:pPr>
    </w:p>
    <w:p w14:paraId="0769251E" w14:textId="77777777" w:rsidR="003164DB" w:rsidRPr="0076288A" w:rsidRDefault="003164DB" w:rsidP="003164DB">
      <w:pPr>
        <w:numPr>
          <w:ilvl w:val="0"/>
          <w:numId w:val="21"/>
        </w:numPr>
        <w:jc w:val="center"/>
        <w:outlineLvl w:val="0"/>
        <w:rPr>
          <w:color w:val="000000" w:themeColor="text1"/>
          <w:sz w:val="20"/>
          <w:szCs w:val="20"/>
          <w:lang w:val="uk-UA"/>
        </w:rPr>
      </w:pPr>
      <w:r w:rsidRPr="0076288A">
        <w:rPr>
          <w:b/>
          <w:color w:val="000000" w:themeColor="text1"/>
          <w:sz w:val="20"/>
          <w:szCs w:val="20"/>
          <w:lang w:val="uk-UA"/>
        </w:rPr>
        <w:t xml:space="preserve"> Предмет Договору</w:t>
      </w:r>
    </w:p>
    <w:p w14:paraId="67C19E21" w14:textId="77777777" w:rsidR="003164DB" w:rsidRPr="0076288A" w:rsidRDefault="003164DB" w:rsidP="003164DB">
      <w:pPr>
        <w:ind w:firstLine="851"/>
        <w:jc w:val="both"/>
        <w:outlineLvl w:val="0"/>
        <w:rPr>
          <w:color w:val="000000" w:themeColor="text1"/>
          <w:sz w:val="20"/>
          <w:szCs w:val="20"/>
          <w:lang w:val="uk-UA"/>
        </w:rPr>
      </w:pPr>
      <w:r w:rsidRPr="0076288A">
        <w:rPr>
          <w:color w:val="000000" w:themeColor="text1"/>
          <w:sz w:val="20"/>
          <w:szCs w:val="20"/>
          <w:lang w:val="uk-UA"/>
        </w:rPr>
        <w:t>1.1. Виконавець зобов’язується у 20__ році надавати Замовнику послуги з передавання даних і повідомлень (електронні комунікаційні послуги), а саме з підключення та користування мережею інтернет, код ДК__________________________________________________</w:t>
      </w:r>
    </w:p>
    <w:p w14:paraId="09DC349A" w14:textId="77777777" w:rsidR="003164DB" w:rsidRPr="0076288A" w:rsidRDefault="003164DB" w:rsidP="003164DB">
      <w:pPr>
        <w:jc w:val="both"/>
        <w:outlineLvl w:val="0"/>
        <w:rPr>
          <w:color w:val="000000" w:themeColor="text1"/>
          <w:sz w:val="20"/>
          <w:szCs w:val="20"/>
          <w:lang w:val="uk-UA"/>
        </w:rPr>
      </w:pPr>
      <w:r w:rsidRPr="0076288A">
        <w:rPr>
          <w:color w:val="000000" w:themeColor="text1"/>
          <w:sz w:val="20"/>
          <w:szCs w:val="20"/>
          <w:lang w:val="uk-UA"/>
        </w:rPr>
        <w:t>__________________________________________________________________________,а також послуги, пов’язані технологічно з електронними комунікаційними послугами</w:t>
      </w:r>
      <w:r w:rsidRPr="0076288A">
        <w:rPr>
          <w:bCs/>
          <w:color w:val="000000" w:themeColor="text1"/>
          <w:lang w:val="uk-UA"/>
        </w:rPr>
        <w:t xml:space="preserve"> </w:t>
      </w:r>
      <w:r w:rsidRPr="0076288A">
        <w:rPr>
          <w:color w:val="000000" w:themeColor="text1"/>
          <w:sz w:val="20"/>
          <w:szCs w:val="20"/>
          <w:lang w:val="uk-UA"/>
        </w:rPr>
        <w:t xml:space="preserve">(далі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комунікаційних послуг  _____________(далі – Умови, __________затверджені Виконавцем, та опубліковані на офіційному веб-сайті _______________________). Умови ________________ є невід’ємною складовою частиною цього Договору. </w:t>
      </w:r>
    </w:p>
    <w:p w14:paraId="5FDABEE7" w14:textId="77777777" w:rsidR="003164DB" w:rsidRPr="0076288A" w:rsidRDefault="003164DB" w:rsidP="003164DB">
      <w:pPr>
        <w:ind w:firstLine="851"/>
        <w:jc w:val="both"/>
        <w:outlineLvl w:val="0"/>
        <w:rPr>
          <w:color w:val="000000" w:themeColor="text1"/>
          <w:sz w:val="20"/>
          <w:szCs w:val="20"/>
          <w:lang w:val="uk-UA"/>
        </w:rPr>
      </w:pPr>
      <w:r w:rsidRPr="0076288A">
        <w:rPr>
          <w:color w:val="000000" w:themeColor="text1"/>
          <w:sz w:val="20"/>
          <w:szCs w:val="20"/>
          <w:lang w:val="uk-UA"/>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Додатках до Умов_____________, Замовленні Послуг та в Додатках до цього Договору, що підписуються Сторонами і є невід’ємною частиною цього Договору. </w:t>
      </w:r>
    </w:p>
    <w:p w14:paraId="65DA7E48" w14:textId="77777777" w:rsidR="003164DB" w:rsidRPr="0076288A" w:rsidRDefault="003164DB" w:rsidP="003164DB">
      <w:pPr>
        <w:ind w:firstLine="851"/>
        <w:jc w:val="both"/>
        <w:outlineLvl w:val="0"/>
        <w:rPr>
          <w:color w:val="000000" w:themeColor="text1"/>
          <w:sz w:val="20"/>
          <w:szCs w:val="20"/>
          <w:lang w:val="uk-UA"/>
        </w:rPr>
      </w:pPr>
      <w:r w:rsidRPr="0076288A">
        <w:rPr>
          <w:color w:val="000000" w:themeColor="text1"/>
          <w:sz w:val="20"/>
          <w:szCs w:val="20"/>
          <w:lang w:val="uk-UA"/>
        </w:rPr>
        <w:t>1.3. Обсяги закупівлі Послуг можуть бути зменшені залежно від реального фінансування видатків. </w:t>
      </w:r>
    </w:p>
    <w:p w14:paraId="0A2B6C3F" w14:textId="77777777" w:rsidR="003164DB" w:rsidRPr="0076288A" w:rsidRDefault="003164DB" w:rsidP="003164DB">
      <w:pPr>
        <w:jc w:val="both"/>
        <w:outlineLvl w:val="0"/>
        <w:rPr>
          <w:color w:val="000000" w:themeColor="text1"/>
          <w:sz w:val="20"/>
          <w:szCs w:val="20"/>
          <w:lang w:val="uk-UA"/>
        </w:rPr>
      </w:pPr>
    </w:p>
    <w:p w14:paraId="3EE4696E" w14:textId="77777777" w:rsidR="003164DB" w:rsidRPr="0076288A" w:rsidRDefault="003164DB" w:rsidP="003164DB">
      <w:pPr>
        <w:tabs>
          <w:tab w:val="left" w:pos="540"/>
          <w:tab w:val="left" w:pos="3686"/>
        </w:tabs>
        <w:jc w:val="center"/>
        <w:outlineLvl w:val="0"/>
        <w:rPr>
          <w:b/>
          <w:color w:val="000000" w:themeColor="text1"/>
          <w:sz w:val="20"/>
          <w:szCs w:val="20"/>
          <w:lang w:val="uk-UA"/>
        </w:rPr>
      </w:pPr>
      <w:r w:rsidRPr="0076288A">
        <w:rPr>
          <w:b/>
          <w:color w:val="000000" w:themeColor="text1"/>
          <w:sz w:val="20"/>
          <w:szCs w:val="20"/>
          <w:lang w:val="uk-UA"/>
        </w:rPr>
        <w:t>2. Ціна Договору</w:t>
      </w:r>
    </w:p>
    <w:p w14:paraId="5BAD71CF" w14:textId="77777777" w:rsidR="003164DB" w:rsidRPr="0076288A" w:rsidRDefault="003164DB" w:rsidP="003164DB">
      <w:pPr>
        <w:tabs>
          <w:tab w:val="left" w:pos="426"/>
        </w:tabs>
        <w:ind w:firstLine="851"/>
        <w:jc w:val="both"/>
        <w:outlineLvl w:val="0"/>
        <w:rPr>
          <w:color w:val="000000" w:themeColor="text1"/>
          <w:sz w:val="20"/>
          <w:szCs w:val="20"/>
          <w:lang w:val="uk-UA"/>
        </w:rPr>
      </w:pPr>
      <w:r w:rsidRPr="0076288A">
        <w:rPr>
          <w:color w:val="000000" w:themeColor="text1"/>
          <w:sz w:val="20"/>
          <w:szCs w:val="20"/>
          <w:lang w:val="uk-UA"/>
        </w:rPr>
        <w:t xml:space="preserve">2.1. Ціна цього Договору становить ______________(вказати цифрами та словами), у тому числі ПДВ ____________ (вказати цифрами та словами). </w:t>
      </w:r>
    </w:p>
    <w:p w14:paraId="27F3EBAA" w14:textId="77777777" w:rsidR="003164DB" w:rsidRPr="0076288A" w:rsidRDefault="003164DB" w:rsidP="003164DB">
      <w:pPr>
        <w:tabs>
          <w:tab w:val="left" w:pos="426"/>
        </w:tabs>
        <w:ind w:firstLine="851"/>
        <w:jc w:val="both"/>
        <w:outlineLvl w:val="0"/>
        <w:rPr>
          <w:color w:val="000000" w:themeColor="text1"/>
          <w:sz w:val="20"/>
          <w:szCs w:val="20"/>
          <w:lang w:val="uk-UA"/>
        </w:rPr>
      </w:pPr>
      <w:r w:rsidRPr="0076288A">
        <w:rPr>
          <w:color w:val="000000" w:themeColor="text1"/>
          <w:sz w:val="20"/>
          <w:szCs w:val="20"/>
          <w:lang w:val="uk-UA"/>
        </w:rPr>
        <w:t xml:space="preserve">2.2. Ціну цього Договору може бути зменшено за взаємною згодою Сторін.       </w:t>
      </w:r>
    </w:p>
    <w:p w14:paraId="53A4ADF3" w14:textId="77777777" w:rsidR="003164DB" w:rsidRPr="0076288A" w:rsidRDefault="003164DB" w:rsidP="003164DB">
      <w:pPr>
        <w:tabs>
          <w:tab w:val="left" w:pos="426"/>
        </w:tabs>
        <w:ind w:firstLine="851"/>
        <w:jc w:val="both"/>
        <w:outlineLvl w:val="0"/>
        <w:rPr>
          <w:color w:val="000000" w:themeColor="text1"/>
          <w:sz w:val="20"/>
          <w:szCs w:val="20"/>
          <w:lang w:val="uk-UA"/>
        </w:rPr>
      </w:pPr>
      <w:r w:rsidRPr="0076288A">
        <w:rPr>
          <w:color w:val="000000" w:themeColor="text1"/>
          <w:sz w:val="20"/>
          <w:szCs w:val="20"/>
          <w:lang w:val="uk-UA"/>
        </w:rPr>
        <w:t xml:space="preserve">2.3. Зміна ціни Договору оформляється шляхом підписання відповідної Додаткової угоди до Договору. </w:t>
      </w:r>
    </w:p>
    <w:p w14:paraId="6FB23145" w14:textId="77777777" w:rsidR="003164DB" w:rsidRPr="0076288A" w:rsidRDefault="003164DB" w:rsidP="003164DB">
      <w:pPr>
        <w:tabs>
          <w:tab w:val="left" w:pos="426"/>
        </w:tabs>
        <w:ind w:firstLine="851"/>
        <w:jc w:val="both"/>
        <w:outlineLvl w:val="0"/>
        <w:rPr>
          <w:color w:val="000000" w:themeColor="text1"/>
          <w:sz w:val="20"/>
          <w:szCs w:val="20"/>
          <w:lang w:val="uk-UA"/>
        </w:rPr>
      </w:pPr>
      <w:r w:rsidRPr="0076288A">
        <w:rPr>
          <w:color w:val="000000" w:themeColor="text1"/>
          <w:sz w:val="20"/>
          <w:szCs w:val="20"/>
          <w:lang w:val="uk-UA"/>
        </w:rPr>
        <w:t xml:space="preserve">2.4. Для розрахунків за цим Договором застосовуються тарифи, що діяли на момент надання Послуг. </w:t>
      </w:r>
    </w:p>
    <w:p w14:paraId="221916C9" w14:textId="77777777" w:rsidR="003164DB" w:rsidRPr="0076288A" w:rsidRDefault="003164DB" w:rsidP="003164DB">
      <w:pPr>
        <w:tabs>
          <w:tab w:val="left" w:pos="0"/>
          <w:tab w:val="left" w:pos="284"/>
        </w:tabs>
        <w:ind w:firstLine="851"/>
        <w:outlineLvl w:val="0"/>
        <w:rPr>
          <w:color w:val="000000" w:themeColor="text1"/>
          <w:sz w:val="20"/>
          <w:szCs w:val="20"/>
          <w:lang w:val="uk-UA"/>
        </w:rPr>
      </w:pPr>
      <w:r w:rsidRPr="0076288A">
        <w:rPr>
          <w:color w:val="000000" w:themeColor="text1"/>
          <w:sz w:val="20"/>
          <w:szCs w:val="20"/>
          <w:lang w:val="uk-UA"/>
        </w:rPr>
        <w:t>2.5. Вартість кожного з видів замовлених Послуг зазначається у відповідних Додатках до цього Договору.</w:t>
      </w:r>
    </w:p>
    <w:p w14:paraId="378BD418" w14:textId="77777777" w:rsidR="003164DB" w:rsidRPr="0076288A" w:rsidRDefault="003164DB" w:rsidP="003164DB">
      <w:pPr>
        <w:tabs>
          <w:tab w:val="left" w:pos="426"/>
        </w:tabs>
        <w:jc w:val="center"/>
        <w:outlineLvl w:val="0"/>
        <w:rPr>
          <w:b/>
          <w:color w:val="000000" w:themeColor="text1"/>
          <w:sz w:val="20"/>
          <w:szCs w:val="20"/>
          <w:lang w:val="en-US"/>
        </w:rPr>
      </w:pPr>
      <w:r w:rsidRPr="0076288A">
        <w:rPr>
          <w:b/>
          <w:color w:val="000000" w:themeColor="text1"/>
          <w:sz w:val="20"/>
          <w:szCs w:val="20"/>
          <w:lang w:val="uk-UA"/>
        </w:rPr>
        <w:t>3. Порядок здійснення оплати</w:t>
      </w:r>
    </w:p>
    <w:p w14:paraId="0A54639B" w14:textId="77777777" w:rsidR="003164DB" w:rsidRPr="0076288A" w:rsidRDefault="003164DB" w:rsidP="003164DB">
      <w:pPr>
        <w:numPr>
          <w:ilvl w:val="1"/>
          <w:numId w:val="22"/>
        </w:numPr>
        <w:tabs>
          <w:tab w:val="left" w:pos="426"/>
          <w:tab w:val="left" w:pos="1276"/>
        </w:tabs>
        <w:ind w:left="0" w:firstLine="851"/>
        <w:jc w:val="both"/>
        <w:outlineLvl w:val="0"/>
        <w:rPr>
          <w:color w:val="000000" w:themeColor="text1"/>
          <w:sz w:val="20"/>
          <w:szCs w:val="20"/>
          <w:lang w:val="uk-UA"/>
        </w:rPr>
      </w:pPr>
      <w:r w:rsidRPr="0076288A">
        <w:rPr>
          <w:color w:val="000000" w:themeColor="text1"/>
          <w:sz w:val="20"/>
          <w:szCs w:val="20"/>
          <w:lang w:val="uk-UA"/>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p>
    <w:p w14:paraId="627DDE57" w14:textId="77777777" w:rsidR="003164DB" w:rsidRPr="0076288A" w:rsidRDefault="003164DB" w:rsidP="003164DB">
      <w:pPr>
        <w:numPr>
          <w:ilvl w:val="1"/>
          <w:numId w:val="22"/>
        </w:numPr>
        <w:tabs>
          <w:tab w:val="left" w:pos="426"/>
          <w:tab w:val="left" w:pos="1276"/>
          <w:tab w:val="left" w:pos="1560"/>
        </w:tabs>
        <w:ind w:left="0" w:firstLine="851"/>
        <w:jc w:val="both"/>
        <w:outlineLvl w:val="0"/>
        <w:rPr>
          <w:color w:val="000000" w:themeColor="text1"/>
          <w:sz w:val="20"/>
          <w:szCs w:val="20"/>
          <w:lang w:val="uk-UA"/>
        </w:rPr>
      </w:pPr>
      <w:r w:rsidRPr="0076288A">
        <w:rPr>
          <w:color w:val="000000" w:themeColor="text1"/>
          <w:sz w:val="20"/>
          <w:szCs w:val="20"/>
          <w:lang w:val="uk-UA"/>
        </w:rPr>
        <w:t xml:space="preserve">Порядок оплати наданих Послуг___________________ (попередньою оплатою (внесення авансу) або в кредит). </w:t>
      </w:r>
    </w:p>
    <w:p w14:paraId="11C78FD1" w14:textId="77777777" w:rsidR="003164DB" w:rsidRPr="0076288A" w:rsidRDefault="003164DB" w:rsidP="003164DB">
      <w:pPr>
        <w:numPr>
          <w:ilvl w:val="1"/>
          <w:numId w:val="22"/>
        </w:numPr>
        <w:tabs>
          <w:tab w:val="left" w:pos="426"/>
          <w:tab w:val="left" w:pos="1276"/>
          <w:tab w:val="left" w:pos="1560"/>
        </w:tabs>
        <w:ind w:left="0" w:firstLine="851"/>
        <w:jc w:val="both"/>
        <w:outlineLvl w:val="0"/>
        <w:rPr>
          <w:color w:val="000000" w:themeColor="text1"/>
          <w:sz w:val="20"/>
          <w:szCs w:val="20"/>
          <w:lang w:val="uk-UA"/>
        </w:rPr>
      </w:pPr>
      <w:r w:rsidRPr="0076288A">
        <w:rPr>
          <w:color w:val="000000" w:themeColor="text1"/>
          <w:sz w:val="20"/>
          <w:szCs w:val="20"/>
          <w:lang w:val="uk-UA"/>
        </w:rPr>
        <w:t>У грудні поточного року Замовник проводить оплату за Послуги поточного місяця у сумі, яка розраховується за показником споживання Послуг у листопаді поточного року. Рахунок на оплату цих Послуг Виконавець надає Замовнику до 10 грудня поточного року та Замовник оплачує його до кінця поточного року.</w:t>
      </w:r>
    </w:p>
    <w:p w14:paraId="2FE50118" w14:textId="77777777" w:rsidR="003164DB" w:rsidRPr="0076288A" w:rsidRDefault="003164DB" w:rsidP="003164DB">
      <w:pPr>
        <w:numPr>
          <w:ilvl w:val="1"/>
          <w:numId w:val="22"/>
        </w:numPr>
        <w:tabs>
          <w:tab w:val="left" w:pos="426"/>
          <w:tab w:val="left" w:pos="1276"/>
          <w:tab w:val="left" w:pos="1560"/>
        </w:tabs>
        <w:ind w:left="0" w:firstLine="851"/>
        <w:jc w:val="both"/>
        <w:outlineLvl w:val="0"/>
        <w:rPr>
          <w:color w:val="000000" w:themeColor="text1"/>
          <w:sz w:val="20"/>
          <w:szCs w:val="20"/>
          <w:lang w:val="uk-UA"/>
        </w:rPr>
      </w:pPr>
      <w:r w:rsidRPr="0076288A">
        <w:rPr>
          <w:color w:val="000000" w:themeColor="text1"/>
          <w:sz w:val="20"/>
          <w:szCs w:val="20"/>
          <w:lang w:val="uk-UA"/>
        </w:rPr>
        <w:t>Якщо розмір наданих Послуг у грудні виявився більше, ніж здійснений платіж, оплата Послуг проводиться Замовником у порядку, визначеному Договором.</w:t>
      </w:r>
    </w:p>
    <w:p w14:paraId="7F67CA16" w14:textId="77777777" w:rsidR="003164DB" w:rsidRPr="0076288A" w:rsidRDefault="003164DB" w:rsidP="003164DB">
      <w:pPr>
        <w:numPr>
          <w:ilvl w:val="1"/>
          <w:numId w:val="22"/>
        </w:numPr>
        <w:tabs>
          <w:tab w:val="left" w:pos="426"/>
          <w:tab w:val="left" w:pos="1276"/>
          <w:tab w:val="left" w:pos="1560"/>
        </w:tabs>
        <w:ind w:left="0" w:firstLine="851"/>
        <w:jc w:val="both"/>
        <w:outlineLvl w:val="0"/>
        <w:rPr>
          <w:color w:val="000000" w:themeColor="text1"/>
          <w:sz w:val="20"/>
          <w:szCs w:val="20"/>
          <w:lang w:val="uk-UA"/>
        </w:rPr>
      </w:pPr>
      <w:r w:rsidRPr="0076288A">
        <w:rPr>
          <w:color w:val="000000" w:themeColor="text1"/>
          <w:sz w:val="20"/>
          <w:szCs w:val="20"/>
          <w:lang w:val="uk-UA"/>
        </w:rPr>
        <w:t xml:space="preserve">Якщо розмір наданих Послуг у грудні виявився менше, ніж здійснений платіж, Виконавець  повертає Замовнику різницю передплачених коштів протягом 30 робочих днів, при наявності його письмової заяви. </w:t>
      </w:r>
    </w:p>
    <w:p w14:paraId="4BC09C10" w14:textId="77777777" w:rsidR="003164DB" w:rsidRPr="0076288A" w:rsidRDefault="003164DB" w:rsidP="003164DB">
      <w:pPr>
        <w:numPr>
          <w:ilvl w:val="1"/>
          <w:numId w:val="22"/>
        </w:numPr>
        <w:tabs>
          <w:tab w:val="left" w:pos="426"/>
          <w:tab w:val="left" w:pos="1276"/>
          <w:tab w:val="left" w:pos="1560"/>
        </w:tabs>
        <w:ind w:left="0" w:firstLine="851"/>
        <w:jc w:val="both"/>
        <w:outlineLvl w:val="0"/>
        <w:rPr>
          <w:color w:val="000000" w:themeColor="text1"/>
          <w:sz w:val="20"/>
          <w:szCs w:val="20"/>
          <w:lang w:val="uk-UA"/>
        </w:rPr>
      </w:pPr>
      <w:r w:rsidRPr="0076288A">
        <w:rPr>
          <w:color w:val="000000" w:themeColor="text1"/>
          <w:sz w:val="20"/>
          <w:szCs w:val="20"/>
          <w:lang w:val="uk-UA"/>
        </w:rPr>
        <w:t xml:space="preserve">Система розрахунків, що застосовується Виконавцем: </w:t>
      </w:r>
    </w:p>
    <w:p w14:paraId="372FE535" w14:textId="77777777" w:rsidR="003164DB" w:rsidRPr="0076288A" w:rsidRDefault="003164DB" w:rsidP="003164DB">
      <w:pPr>
        <w:tabs>
          <w:tab w:val="left" w:pos="426"/>
          <w:tab w:val="left" w:pos="1276"/>
          <w:tab w:val="left" w:pos="1560"/>
        </w:tabs>
        <w:jc w:val="both"/>
        <w:outlineLvl w:val="0"/>
        <w:rPr>
          <w:color w:val="000000" w:themeColor="text1"/>
          <w:sz w:val="20"/>
          <w:szCs w:val="20"/>
          <w:lang w:val="uk-UA"/>
        </w:rPr>
      </w:pPr>
      <w:r w:rsidRPr="0076288A">
        <w:rPr>
          <w:color w:val="000000" w:themeColor="text1"/>
          <w:sz w:val="20"/>
          <w:szCs w:val="20"/>
          <w:lang w:val="uk-UA"/>
        </w:rPr>
        <w:t>__________________________________________________________________________________________________</w:t>
      </w:r>
    </w:p>
    <w:p w14:paraId="43790276" w14:textId="77777777" w:rsidR="003164DB" w:rsidRPr="0076288A" w:rsidRDefault="003164DB" w:rsidP="003164DB">
      <w:pPr>
        <w:tabs>
          <w:tab w:val="left" w:pos="1560"/>
        </w:tabs>
        <w:jc w:val="center"/>
        <w:rPr>
          <w:color w:val="000000" w:themeColor="text1"/>
          <w:sz w:val="16"/>
          <w:szCs w:val="20"/>
          <w:lang w:val="uk-UA"/>
        </w:rPr>
      </w:pPr>
      <w:r w:rsidRPr="0076288A">
        <w:rPr>
          <w:color w:val="000000" w:themeColor="text1"/>
          <w:sz w:val="16"/>
          <w:szCs w:val="20"/>
          <w:lang w:val="uk-UA"/>
        </w:rPr>
        <w:t xml:space="preserve">(з надсиланням рахунків в електронному вигляді на електронну поштову адресу зазначену в реквізитах / отримання засобами системи електронного документообігу </w:t>
      </w:r>
      <w:r w:rsidRPr="0076288A">
        <w:rPr>
          <w:color w:val="000000" w:themeColor="text1"/>
          <w:sz w:val="16"/>
          <w:szCs w:val="20"/>
        </w:rPr>
        <w:t>M</w:t>
      </w:r>
      <w:r w:rsidRPr="0076288A">
        <w:rPr>
          <w:color w:val="000000" w:themeColor="text1"/>
          <w:sz w:val="16"/>
          <w:szCs w:val="20"/>
          <w:lang w:val="uk-UA"/>
        </w:rPr>
        <w:t>.</w:t>
      </w:r>
      <w:r w:rsidRPr="0076288A">
        <w:rPr>
          <w:color w:val="000000" w:themeColor="text1"/>
          <w:sz w:val="16"/>
          <w:szCs w:val="20"/>
        </w:rPr>
        <w:t>E</w:t>
      </w:r>
      <w:r w:rsidRPr="0076288A">
        <w:rPr>
          <w:color w:val="000000" w:themeColor="text1"/>
          <w:sz w:val="16"/>
          <w:szCs w:val="20"/>
          <w:lang w:val="uk-UA"/>
        </w:rPr>
        <w:t>.</w:t>
      </w:r>
      <w:proofErr w:type="spellStart"/>
      <w:r w:rsidRPr="0076288A">
        <w:rPr>
          <w:color w:val="000000" w:themeColor="text1"/>
          <w:sz w:val="16"/>
          <w:szCs w:val="20"/>
        </w:rPr>
        <w:t>Doc</w:t>
      </w:r>
      <w:proofErr w:type="spellEnd"/>
      <w:r w:rsidRPr="0076288A">
        <w:rPr>
          <w:color w:val="000000" w:themeColor="text1"/>
          <w:sz w:val="16"/>
          <w:szCs w:val="20"/>
          <w:lang w:val="uk-UA"/>
        </w:rPr>
        <w:t xml:space="preserve"> </w:t>
      </w:r>
      <w:r w:rsidRPr="0076288A">
        <w:rPr>
          <w:color w:val="000000" w:themeColor="text1"/>
          <w:sz w:val="16"/>
          <w:szCs w:val="20"/>
        </w:rPr>
        <w:t>IS</w:t>
      </w:r>
      <w:r w:rsidRPr="0076288A">
        <w:rPr>
          <w:color w:val="000000" w:themeColor="text1"/>
          <w:sz w:val="16"/>
          <w:szCs w:val="20"/>
          <w:lang w:val="uk-UA"/>
        </w:rPr>
        <w:t xml:space="preserve"> в електронному вигляді з електронно-цифровим підписом розрахункових документів / з надсиланням рахунків у паперовому вигляді / Замовник забирає рахунок самостійно).</w:t>
      </w:r>
    </w:p>
    <w:p w14:paraId="14604B67" w14:textId="77777777" w:rsidR="003164DB" w:rsidRPr="0076288A" w:rsidRDefault="003164DB" w:rsidP="003164DB">
      <w:pPr>
        <w:numPr>
          <w:ilvl w:val="1"/>
          <w:numId w:val="22"/>
        </w:numPr>
        <w:tabs>
          <w:tab w:val="left" w:pos="426"/>
          <w:tab w:val="left" w:pos="1276"/>
          <w:tab w:val="left" w:pos="1560"/>
        </w:tabs>
        <w:ind w:left="0" w:firstLine="851"/>
        <w:jc w:val="both"/>
        <w:outlineLvl w:val="0"/>
        <w:rPr>
          <w:color w:val="000000" w:themeColor="text1"/>
          <w:sz w:val="20"/>
          <w:szCs w:val="20"/>
          <w:lang w:val="uk-UA"/>
        </w:rPr>
      </w:pPr>
      <w:r w:rsidRPr="0076288A">
        <w:rPr>
          <w:color w:val="000000" w:themeColor="text1"/>
          <w:sz w:val="20"/>
          <w:szCs w:val="20"/>
          <w:lang w:val="uk-UA"/>
        </w:rPr>
        <w:t>У разі перевищення ціни Договору Замовник сплачує фактично отримані Послуги згідно з діючими тарифами Виконавця.</w:t>
      </w:r>
    </w:p>
    <w:p w14:paraId="4D395C6C" w14:textId="77777777" w:rsidR="003164DB" w:rsidRPr="0076288A" w:rsidRDefault="003164DB" w:rsidP="003164DB">
      <w:pPr>
        <w:numPr>
          <w:ilvl w:val="1"/>
          <w:numId w:val="22"/>
        </w:numPr>
        <w:tabs>
          <w:tab w:val="left" w:pos="426"/>
          <w:tab w:val="left" w:pos="1276"/>
          <w:tab w:val="left" w:pos="1560"/>
        </w:tabs>
        <w:ind w:left="0" w:firstLine="851"/>
        <w:jc w:val="both"/>
        <w:outlineLvl w:val="0"/>
        <w:rPr>
          <w:color w:val="000000" w:themeColor="text1"/>
          <w:sz w:val="20"/>
          <w:szCs w:val="20"/>
          <w:lang w:val="uk-UA"/>
        </w:rPr>
      </w:pPr>
      <w:r w:rsidRPr="0076288A">
        <w:rPr>
          <w:color w:val="000000" w:themeColor="text1"/>
          <w:sz w:val="20"/>
          <w:szCs w:val="20"/>
          <w:lang w:val="uk-UA"/>
        </w:rPr>
        <w:t xml:space="preserve">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w:t>
      </w:r>
      <w:r w:rsidRPr="0076288A">
        <w:rPr>
          <w:color w:val="000000" w:themeColor="text1"/>
          <w:sz w:val="20"/>
          <w:szCs w:val="20"/>
          <w:lang w:val="uk-UA"/>
        </w:rPr>
        <w:lastRenderedPageBreak/>
        <w:t>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___________________.</w:t>
      </w:r>
    </w:p>
    <w:p w14:paraId="2C9B894E" w14:textId="77777777" w:rsidR="003164DB" w:rsidRPr="0076288A" w:rsidRDefault="003164DB" w:rsidP="003164DB">
      <w:pPr>
        <w:shd w:val="clear" w:color="auto" w:fill="FFFFFF"/>
        <w:tabs>
          <w:tab w:val="left" w:pos="540"/>
          <w:tab w:val="left" w:pos="1411"/>
          <w:tab w:val="left" w:leader="underscore" w:pos="6715"/>
        </w:tabs>
        <w:ind w:left="450"/>
        <w:jc w:val="both"/>
        <w:rPr>
          <w:color w:val="000000" w:themeColor="text1"/>
          <w:sz w:val="20"/>
          <w:szCs w:val="20"/>
          <w:lang w:val="uk-UA"/>
        </w:rPr>
      </w:pPr>
      <w:r w:rsidRPr="0076288A">
        <w:rPr>
          <w:color w:val="000000" w:themeColor="text1"/>
          <w:sz w:val="20"/>
          <w:szCs w:val="20"/>
          <w:lang w:val="uk-UA"/>
        </w:rPr>
        <w:t xml:space="preserve">       3.9. Покупець здійснює видатки з Державного бюджету України: - за КПКВ -3506010 «Керівництво та управління у сфері митної політики»; - за КЕКВ 2240 «Оплата послуг (крім комунальних)».</w:t>
      </w:r>
    </w:p>
    <w:p w14:paraId="65EF48A7" w14:textId="77777777" w:rsidR="003164DB" w:rsidRPr="0076288A" w:rsidRDefault="003164DB" w:rsidP="003164DB">
      <w:pPr>
        <w:tabs>
          <w:tab w:val="left" w:pos="426"/>
          <w:tab w:val="left" w:pos="1276"/>
          <w:tab w:val="left" w:pos="1560"/>
        </w:tabs>
        <w:ind w:left="851"/>
        <w:jc w:val="both"/>
        <w:outlineLvl w:val="0"/>
        <w:rPr>
          <w:color w:val="000000" w:themeColor="text1"/>
          <w:sz w:val="20"/>
          <w:szCs w:val="20"/>
          <w:lang w:val="uk-UA"/>
        </w:rPr>
      </w:pPr>
    </w:p>
    <w:p w14:paraId="27C32E46" w14:textId="77777777" w:rsidR="003164DB" w:rsidRPr="0076288A" w:rsidRDefault="003164DB" w:rsidP="003164DB">
      <w:pPr>
        <w:tabs>
          <w:tab w:val="left" w:pos="426"/>
          <w:tab w:val="left" w:pos="1276"/>
          <w:tab w:val="left" w:pos="1560"/>
        </w:tabs>
        <w:ind w:left="851"/>
        <w:jc w:val="both"/>
        <w:outlineLvl w:val="0"/>
        <w:rPr>
          <w:color w:val="000000" w:themeColor="text1"/>
          <w:sz w:val="20"/>
          <w:szCs w:val="20"/>
          <w:lang w:val="uk-UA"/>
        </w:rPr>
      </w:pPr>
    </w:p>
    <w:p w14:paraId="05D2F3B9" w14:textId="77777777" w:rsidR="003164DB" w:rsidRPr="0076288A" w:rsidRDefault="003164DB" w:rsidP="003164DB">
      <w:pPr>
        <w:tabs>
          <w:tab w:val="left" w:pos="426"/>
          <w:tab w:val="left" w:pos="1276"/>
          <w:tab w:val="left" w:pos="1560"/>
        </w:tabs>
        <w:ind w:left="851"/>
        <w:jc w:val="both"/>
        <w:outlineLvl w:val="0"/>
        <w:rPr>
          <w:color w:val="000000" w:themeColor="text1"/>
          <w:sz w:val="20"/>
          <w:szCs w:val="20"/>
          <w:lang w:val="uk-UA"/>
        </w:rPr>
      </w:pPr>
    </w:p>
    <w:p w14:paraId="08DCADD8" w14:textId="77777777" w:rsidR="003164DB" w:rsidRPr="0076288A" w:rsidRDefault="003164DB" w:rsidP="003164DB">
      <w:pPr>
        <w:numPr>
          <w:ilvl w:val="0"/>
          <w:numId w:val="22"/>
        </w:numPr>
        <w:tabs>
          <w:tab w:val="left" w:pos="284"/>
        </w:tabs>
        <w:ind w:left="0" w:firstLine="0"/>
        <w:jc w:val="center"/>
        <w:rPr>
          <w:b/>
          <w:color w:val="000000" w:themeColor="text1"/>
          <w:sz w:val="20"/>
          <w:szCs w:val="20"/>
          <w:lang w:val="uk-UA" w:eastAsia="uk-UA"/>
        </w:rPr>
      </w:pPr>
      <w:bookmarkStart w:id="48" w:name="w11"/>
      <w:bookmarkStart w:id="49" w:name="n540"/>
      <w:bookmarkStart w:id="50" w:name="w12"/>
      <w:bookmarkStart w:id="51" w:name="w13"/>
      <w:bookmarkStart w:id="52" w:name="n541"/>
      <w:bookmarkStart w:id="53" w:name="n542"/>
      <w:bookmarkStart w:id="54" w:name="w16"/>
      <w:bookmarkEnd w:id="48"/>
      <w:bookmarkEnd w:id="49"/>
      <w:bookmarkEnd w:id="50"/>
      <w:bookmarkEnd w:id="51"/>
      <w:bookmarkEnd w:id="52"/>
      <w:bookmarkEnd w:id="53"/>
      <w:bookmarkEnd w:id="54"/>
      <w:r w:rsidRPr="0076288A">
        <w:rPr>
          <w:b/>
          <w:color w:val="000000" w:themeColor="text1"/>
          <w:sz w:val="20"/>
          <w:szCs w:val="20"/>
          <w:lang w:val="uk-UA" w:eastAsia="uk-UA"/>
        </w:rPr>
        <w:t>Надання Послуг (організаційні та технічні умови)</w:t>
      </w:r>
    </w:p>
    <w:p w14:paraId="1505DC56" w14:textId="77777777" w:rsidR="003164DB" w:rsidRPr="0076288A" w:rsidRDefault="003164DB" w:rsidP="003164DB">
      <w:pPr>
        <w:numPr>
          <w:ilvl w:val="1"/>
          <w:numId w:val="22"/>
        </w:numPr>
        <w:tabs>
          <w:tab w:val="left" w:pos="426"/>
          <w:tab w:val="left" w:pos="1276"/>
        </w:tabs>
        <w:ind w:left="0" w:firstLine="851"/>
        <w:jc w:val="both"/>
        <w:rPr>
          <w:color w:val="000000" w:themeColor="text1"/>
          <w:sz w:val="20"/>
          <w:szCs w:val="20"/>
          <w:lang w:val="uk-UA" w:eastAsia="uk-UA"/>
        </w:rPr>
      </w:pPr>
      <w:r w:rsidRPr="0076288A">
        <w:rPr>
          <w:color w:val="000000" w:themeColor="text1"/>
          <w:sz w:val="20"/>
          <w:szCs w:val="20"/>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14:paraId="1CE290CF" w14:textId="77777777" w:rsidR="003164DB" w:rsidRPr="0076288A" w:rsidRDefault="003164DB" w:rsidP="003164DB">
      <w:pPr>
        <w:numPr>
          <w:ilvl w:val="1"/>
          <w:numId w:val="22"/>
        </w:numPr>
        <w:tabs>
          <w:tab w:val="left" w:pos="426"/>
          <w:tab w:val="left" w:pos="1276"/>
        </w:tabs>
        <w:ind w:left="0" w:firstLine="851"/>
        <w:jc w:val="both"/>
        <w:rPr>
          <w:color w:val="000000" w:themeColor="text1"/>
          <w:sz w:val="20"/>
          <w:szCs w:val="20"/>
          <w:lang w:val="uk-UA" w:eastAsia="uk-UA"/>
        </w:rPr>
      </w:pPr>
      <w:r w:rsidRPr="0076288A">
        <w:rPr>
          <w:color w:val="000000" w:themeColor="text1"/>
          <w:sz w:val="20"/>
          <w:szCs w:val="20"/>
          <w:lang w:val="uk-UA" w:eastAsia="uk-UA"/>
        </w:rPr>
        <w:t xml:space="preserve">Строк організації надання Послуг визначається Сторонами у </w:t>
      </w:r>
      <w:r w:rsidRPr="0076288A">
        <w:rPr>
          <w:color w:val="000000" w:themeColor="text1"/>
          <w:sz w:val="20"/>
          <w:szCs w:val="20"/>
          <w:lang w:val="uk-UA"/>
        </w:rPr>
        <w:t>Замовленні Послуг та в Д</w:t>
      </w:r>
      <w:r w:rsidRPr="0076288A">
        <w:rPr>
          <w:color w:val="000000" w:themeColor="text1"/>
          <w:sz w:val="20"/>
          <w:szCs w:val="20"/>
          <w:lang w:val="uk-UA" w:eastAsia="uk-UA"/>
        </w:rPr>
        <w:t>одатках до цього Договору.</w:t>
      </w:r>
    </w:p>
    <w:p w14:paraId="3ADA0634" w14:textId="77777777" w:rsidR="003164DB" w:rsidRPr="0076288A" w:rsidRDefault="003164DB" w:rsidP="003164DB">
      <w:pPr>
        <w:numPr>
          <w:ilvl w:val="1"/>
          <w:numId w:val="22"/>
        </w:numPr>
        <w:tabs>
          <w:tab w:val="left" w:pos="426"/>
          <w:tab w:val="left" w:pos="1276"/>
        </w:tabs>
        <w:ind w:left="0" w:firstLine="851"/>
        <w:jc w:val="both"/>
        <w:rPr>
          <w:color w:val="000000" w:themeColor="text1"/>
          <w:sz w:val="20"/>
          <w:szCs w:val="20"/>
          <w:lang w:val="uk-UA" w:eastAsia="uk-UA"/>
        </w:rPr>
      </w:pPr>
      <w:r w:rsidRPr="0076288A">
        <w:rPr>
          <w:color w:val="000000" w:themeColor="text1"/>
          <w:sz w:val="20"/>
          <w:szCs w:val="20"/>
          <w:lang w:val="uk-UA" w:eastAsia="uk-UA"/>
        </w:rPr>
        <w:t>Місця та параметри надання Послуг визначаються у Додатках та Замовленні Послуг до цього Договору, які є невід’ємною частиною цього Договору.</w:t>
      </w:r>
    </w:p>
    <w:p w14:paraId="592CCAC9" w14:textId="77777777" w:rsidR="003164DB" w:rsidRPr="0076288A" w:rsidRDefault="003164DB" w:rsidP="003164DB">
      <w:pPr>
        <w:numPr>
          <w:ilvl w:val="1"/>
          <w:numId w:val="22"/>
        </w:numPr>
        <w:tabs>
          <w:tab w:val="left" w:pos="426"/>
          <w:tab w:val="left" w:pos="1276"/>
        </w:tabs>
        <w:ind w:left="0" w:firstLine="851"/>
        <w:jc w:val="both"/>
        <w:rPr>
          <w:color w:val="000000" w:themeColor="text1"/>
          <w:sz w:val="20"/>
          <w:szCs w:val="20"/>
          <w:lang w:val="uk-UA" w:eastAsia="uk-UA"/>
        </w:rPr>
      </w:pPr>
      <w:r w:rsidRPr="0076288A">
        <w:rPr>
          <w:color w:val="000000" w:themeColor="text1"/>
          <w:sz w:val="20"/>
          <w:szCs w:val="20"/>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14:paraId="266C6F51" w14:textId="77777777" w:rsidR="003164DB" w:rsidRPr="0076288A" w:rsidRDefault="003164DB" w:rsidP="003164DB">
      <w:pPr>
        <w:numPr>
          <w:ilvl w:val="1"/>
          <w:numId w:val="22"/>
        </w:numPr>
        <w:tabs>
          <w:tab w:val="left" w:pos="426"/>
          <w:tab w:val="left" w:pos="1276"/>
          <w:tab w:val="left" w:pos="1560"/>
        </w:tabs>
        <w:ind w:left="0" w:firstLine="851"/>
        <w:jc w:val="both"/>
        <w:rPr>
          <w:color w:val="000000" w:themeColor="text1"/>
          <w:sz w:val="20"/>
          <w:szCs w:val="20"/>
          <w:lang w:val="uk-UA" w:eastAsia="uk-UA"/>
        </w:rPr>
      </w:pPr>
      <w:r w:rsidRPr="0076288A">
        <w:rPr>
          <w:color w:val="000000" w:themeColor="text1"/>
          <w:sz w:val="20"/>
          <w:szCs w:val="20"/>
          <w:lang w:val="uk-UA"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14:paraId="28F7384A" w14:textId="77777777" w:rsidR="003164DB" w:rsidRPr="0076288A" w:rsidRDefault="003164DB" w:rsidP="003164DB">
      <w:pPr>
        <w:tabs>
          <w:tab w:val="left" w:pos="426"/>
          <w:tab w:val="left" w:pos="1276"/>
          <w:tab w:val="left" w:pos="1560"/>
        </w:tabs>
        <w:ind w:left="851"/>
        <w:jc w:val="both"/>
        <w:rPr>
          <w:color w:val="000000" w:themeColor="text1"/>
          <w:sz w:val="20"/>
          <w:szCs w:val="20"/>
          <w:lang w:val="uk-UA" w:eastAsia="uk-UA"/>
        </w:rPr>
      </w:pPr>
    </w:p>
    <w:p w14:paraId="2F373BC3" w14:textId="77777777" w:rsidR="003164DB" w:rsidRPr="0076288A" w:rsidRDefault="003164DB" w:rsidP="003164DB">
      <w:pPr>
        <w:numPr>
          <w:ilvl w:val="0"/>
          <w:numId w:val="22"/>
        </w:numPr>
        <w:tabs>
          <w:tab w:val="left" w:pos="0"/>
          <w:tab w:val="left" w:pos="284"/>
          <w:tab w:val="left" w:pos="3544"/>
          <w:tab w:val="left" w:pos="3686"/>
        </w:tabs>
        <w:ind w:left="0" w:firstLine="0"/>
        <w:jc w:val="center"/>
        <w:outlineLvl w:val="0"/>
        <w:rPr>
          <w:b/>
          <w:color w:val="000000" w:themeColor="text1"/>
          <w:sz w:val="20"/>
          <w:szCs w:val="20"/>
          <w:lang w:val="uk-UA"/>
        </w:rPr>
      </w:pPr>
      <w:r w:rsidRPr="0076288A">
        <w:rPr>
          <w:b/>
          <w:color w:val="000000" w:themeColor="text1"/>
          <w:sz w:val="20"/>
          <w:szCs w:val="20"/>
          <w:lang w:val="uk-UA"/>
        </w:rPr>
        <w:t>Права та обов’язки Сторін</w:t>
      </w:r>
    </w:p>
    <w:p w14:paraId="74FC6940" w14:textId="77777777" w:rsidR="003164DB" w:rsidRPr="0076288A" w:rsidRDefault="003164DB" w:rsidP="003164DB">
      <w:pPr>
        <w:numPr>
          <w:ilvl w:val="1"/>
          <w:numId w:val="22"/>
        </w:numPr>
        <w:tabs>
          <w:tab w:val="left" w:pos="426"/>
        </w:tabs>
        <w:ind w:left="0" w:firstLine="851"/>
        <w:outlineLvl w:val="0"/>
        <w:rPr>
          <w:b/>
          <w:color w:val="000000" w:themeColor="text1"/>
          <w:sz w:val="20"/>
          <w:szCs w:val="20"/>
          <w:lang w:val="uk-UA"/>
        </w:rPr>
      </w:pPr>
      <w:r w:rsidRPr="0076288A">
        <w:rPr>
          <w:b/>
          <w:color w:val="000000" w:themeColor="text1"/>
          <w:sz w:val="20"/>
          <w:szCs w:val="20"/>
          <w:lang w:val="uk-UA"/>
        </w:rPr>
        <w:t>Права та обов’язки Замовника:</w:t>
      </w:r>
    </w:p>
    <w:p w14:paraId="125EAC0C" w14:textId="77777777" w:rsidR="003164DB" w:rsidRPr="0076288A" w:rsidRDefault="003164DB" w:rsidP="003164DB">
      <w:pPr>
        <w:pStyle w:val="2b"/>
        <w:ind w:firstLine="851"/>
        <w:jc w:val="both"/>
        <w:rPr>
          <w:rFonts w:ascii="Times New Roman" w:hAnsi="Times New Roman"/>
          <w:color w:val="000000" w:themeColor="text1"/>
          <w:sz w:val="20"/>
          <w:szCs w:val="20"/>
          <w:lang w:val="uk-UA"/>
        </w:rPr>
      </w:pPr>
      <w:r w:rsidRPr="0076288A">
        <w:rPr>
          <w:rFonts w:ascii="Times New Roman" w:hAnsi="Times New Roman"/>
          <w:color w:val="000000" w:themeColor="text1"/>
          <w:sz w:val="20"/>
          <w:szCs w:val="20"/>
          <w:lang w:val="uk-UA"/>
        </w:rPr>
        <w:t xml:space="preserve">5.1.1. Зменшувати обсяг закупівлі Послуг та загальну вартість цього Договору залежно від реального фінансування видатків. </w:t>
      </w:r>
    </w:p>
    <w:p w14:paraId="54FAFC22" w14:textId="77777777" w:rsidR="003164DB" w:rsidRPr="0076288A" w:rsidRDefault="003164DB" w:rsidP="003164DB">
      <w:pPr>
        <w:pStyle w:val="2b"/>
        <w:ind w:firstLine="851"/>
        <w:jc w:val="both"/>
        <w:rPr>
          <w:rFonts w:ascii="Times New Roman" w:hAnsi="Times New Roman"/>
          <w:color w:val="000000" w:themeColor="text1"/>
          <w:sz w:val="20"/>
          <w:szCs w:val="20"/>
          <w:lang w:val="uk-UA"/>
        </w:rPr>
      </w:pPr>
      <w:r w:rsidRPr="0076288A">
        <w:rPr>
          <w:rFonts w:ascii="Times New Roman" w:hAnsi="Times New Roman"/>
          <w:color w:val="000000" w:themeColor="text1"/>
          <w:sz w:val="20"/>
          <w:szCs w:val="20"/>
          <w:lang w:val="uk-UA"/>
        </w:rPr>
        <w:t>5.1.2. Своєчасно та в повному обсязі оплачувати отримані Послуги.</w:t>
      </w:r>
    </w:p>
    <w:p w14:paraId="3BA791E6" w14:textId="77777777" w:rsidR="003164DB" w:rsidRPr="0076288A" w:rsidRDefault="003164DB" w:rsidP="003164DB">
      <w:pPr>
        <w:pStyle w:val="2b"/>
        <w:ind w:firstLine="851"/>
        <w:jc w:val="both"/>
        <w:rPr>
          <w:rFonts w:ascii="Times New Roman" w:hAnsi="Times New Roman"/>
          <w:color w:val="000000" w:themeColor="text1"/>
          <w:sz w:val="20"/>
          <w:szCs w:val="20"/>
          <w:lang w:val="uk-UA"/>
        </w:rPr>
      </w:pPr>
      <w:r w:rsidRPr="0076288A">
        <w:rPr>
          <w:rFonts w:ascii="Times New Roman" w:hAnsi="Times New Roman"/>
          <w:color w:val="000000" w:themeColor="text1"/>
          <w:sz w:val="20"/>
          <w:szCs w:val="20"/>
          <w:lang w:val="uk-UA"/>
        </w:rPr>
        <w:t xml:space="preserve">5.1.3. Інформувати Виконавця у разі неотримання рахунка на оплату Послуг або рахунка-акта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 </w:t>
      </w:r>
    </w:p>
    <w:p w14:paraId="2694ED76" w14:textId="77777777" w:rsidR="003164DB" w:rsidRPr="0076288A" w:rsidRDefault="003164DB" w:rsidP="003164DB">
      <w:pPr>
        <w:pStyle w:val="2b"/>
        <w:ind w:firstLine="851"/>
        <w:jc w:val="both"/>
        <w:rPr>
          <w:rFonts w:ascii="Times New Roman" w:hAnsi="Times New Roman"/>
          <w:color w:val="000000" w:themeColor="text1"/>
          <w:sz w:val="20"/>
          <w:szCs w:val="20"/>
          <w:lang w:val="uk-UA"/>
        </w:rPr>
      </w:pPr>
    </w:p>
    <w:p w14:paraId="3A669797" w14:textId="77777777" w:rsidR="003164DB" w:rsidRPr="0076288A" w:rsidRDefault="003164DB" w:rsidP="003164DB">
      <w:pPr>
        <w:pStyle w:val="2b"/>
        <w:tabs>
          <w:tab w:val="left" w:pos="1260"/>
        </w:tabs>
        <w:ind w:firstLine="851"/>
        <w:jc w:val="both"/>
        <w:rPr>
          <w:rFonts w:ascii="Times New Roman" w:hAnsi="Times New Roman"/>
          <w:b w:val="0"/>
          <w:color w:val="000000" w:themeColor="text1"/>
          <w:sz w:val="20"/>
          <w:szCs w:val="20"/>
          <w:lang w:val="uk-UA"/>
        </w:rPr>
      </w:pPr>
      <w:r w:rsidRPr="0076288A">
        <w:rPr>
          <w:rFonts w:ascii="Times New Roman" w:hAnsi="Times New Roman"/>
          <w:b w:val="0"/>
          <w:color w:val="000000" w:themeColor="text1"/>
          <w:sz w:val="20"/>
          <w:szCs w:val="20"/>
          <w:lang w:val="uk-UA"/>
        </w:rPr>
        <w:t xml:space="preserve">5.2. Права та обов’язки Виконавця: </w:t>
      </w:r>
    </w:p>
    <w:p w14:paraId="0CD25FE3" w14:textId="77777777" w:rsidR="003164DB" w:rsidRPr="0076288A" w:rsidRDefault="003164DB" w:rsidP="003164DB">
      <w:pPr>
        <w:pStyle w:val="2b"/>
        <w:tabs>
          <w:tab w:val="left" w:pos="1260"/>
        </w:tabs>
        <w:ind w:firstLine="851"/>
        <w:jc w:val="both"/>
        <w:rPr>
          <w:rFonts w:ascii="Times New Roman" w:hAnsi="Times New Roman"/>
          <w:color w:val="000000" w:themeColor="text1"/>
          <w:sz w:val="20"/>
          <w:lang w:val="uk-UA"/>
        </w:rPr>
      </w:pPr>
      <w:r w:rsidRPr="0076288A">
        <w:rPr>
          <w:rFonts w:ascii="Times New Roman" w:hAnsi="Times New Roman"/>
          <w:color w:val="000000" w:themeColor="text1"/>
          <w:sz w:val="20"/>
          <w:lang w:val="uk-UA"/>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14:paraId="7DB54DBF" w14:textId="77777777" w:rsidR="003164DB" w:rsidRPr="0076288A" w:rsidRDefault="003164DB" w:rsidP="003164DB">
      <w:pPr>
        <w:tabs>
          <w:tab w:val="left" w:pos="-3686"/>
          <w:tab w:val="left" w:pos="-3544"/>
          <w:tab w:val="left" w:pos="142"/>
          <w:tab w:val="left" w:pos="1134"/>
        </w:tabs>
        <w:ind w:firstLine="851"/>
        <w:jc w:val="both"/>
        <w:outlineLvl w:val="0"/>
        <w:rPr>
          <w:color w:val="000000" w:themeColor="text1"/>
          <w:sz w:val="20"/>
          <w:szCs w:val="20"/>
          <w:lang w:val="uk-UA"/>
        </w:rPr>
      </w:pPr>
      <w:r w:rsidRPr="0076288A">
        <w:rPr>
          <w:color w:val="000000" w:themeColor="text1"/>
          <w:sz w:val="20"/>
          <w:szCs w:val="20"/>
          <w:lang w:val="uk-UA"/>
        </w:rPr>
        <w:t xml:space="preserve">5.2.2. Сторони за цим Договором мають права та несуть інші обов’язки, передбачені чинним законодавством України та Умовами_____________. </w:t>
      </w:r>
    </w:p>
    <w:p w14:paraId="2F7480C3" w14:textId="77777777" w:rsidR="003164DB" w:rsidRPr="0076288A" w:rsidRDefault="003164DB" w:rsidP="003164DB">
      <w:pPr>
        <w:tabs>
          <w:tab w:val="left" w:pos="-3686"/>
          <w:tab w:val="left" w:pos="-3544"/>
          <w:tab w:val="left" w:pos="142"/>
          <w:tab w:val="left" w:pos="1134"/>
        </w:tabs>
        <w:ind w:firstLine="851"/>
        <w:jc w:val="both"/>
        <w:outlineLvl w:val="0"/>
        <w:rPr>
          <w:color w:val="000000" w:themeColor="text1"/>
          <w:sz w:val="20"/>
          <w:szCs w:val="20"/>
          <w:lang w:val="uk-UA"/>
        </w:rPr>
      </w:pPr>
    </w:p>
    <w:p w14:paraId="237C93BB" w14:textId="77777777" w:rsidR="003164DB" w:rsidRPr="0076288A" w:rsidRDefault="003164DB" w:rsidP="003164DB">
      <w:pPr>
        <w:numPr>
          <w:ilvl w:val="0"/>
          <w:numId w:val="22"/>
        </w:numPr>
        <w:tabs>
          <w:tab w:val="left" w:pos="284"/>
        </w:tabs>
        <w:ind w:left="0" w:firstLine="0"/>
        <w:jc w:val="center"/>
        <w:outlineLvl w:val="0"/>
        <w:rPr>
          <w:b/>
          <w:color w:val="000000" w:themeColor="text1"/>
          <w:sz w:val="20"/>
          <w:szCs w:val="20"/>
          <w:lang w:val="uk-UA"/>
        </w:rPr>
      </w:pPr>
      <w:r w:rsidRPr="0076288A">
        <w:rPr>
          <w:b/>
          <w:color w:val="000000" w:themeColor="text1"/>
          <w:sz w:val="20"/>
          <w:szCs w:val="20"/>
          <w:lang w:val="uk-UA"/>
        </w:rPr>
        <w:t>Відповідальність Сторін</w:t>
      </w:r>
    </w:p>
    <w:p w14:paraId="7D3C2D12" w14:textId="77777777" w:rsidR="003164DB" w:rsidRPr="0076288A" w:rsidRDefault="003164DB" w:rsidP="003164DB">
      <w:pPr>
        <w:widowControl w:val="0"/>
        <w:ind w:firstLine="851"/>
        <w:jc w:val="both"/>
        <w:rPr>
          <w:color w:val="000000" w:themeColor="text1"/>
          <w:sz w:val="20"/>
          <w:szCs w:val="20"/>
          <w:lang w:val="uk-UA"/>
        </w:rPr>
      </w:pPr>
      <w:r w:rsidRPr="0076288A">
        <w:rPr>
          <w:color w:val="000000" w:themeColor="text1"/>
          <w:sz w:val="20"/>
          <w:szCs w:val="20"/>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__________________. </w:t>
      </w:r>
    </w:p>
    <w:p w14:paraId="0899F7F7" w14:textId="77777777" w:rsidR="003164DB" w:rsidRPr="0076288A" w:rsidRDefault="003164DB" w:rsidP="003164DB">
      <w:pPr>
        <w:widowControl w:val="0"/>
        <w:ind w:firstLine="851"/>
        <w:jc w:val="both"/>
        <w:rPr>
          <w:color w:val="000000" w:themeColor="text1"/>
          <w:sz w:val="20"/>
          <w:szCs w:val="20"/>
          <w:lang w:val="uk-UA"/>
        </w:rPr>
      </w:pPr>
    </w:p>
    <w:p w14:paraId="15CA6BEA" w14:textId="77777777" w:rsidR="003164DB" w:rsidRPr="0076288A" w:rsidRDefault="003164DB" w:rsidP="003164DB">
      <w:pPr>
        <w:widowControl w:val="0"/>
        <w:numPr>
          <w:ilvl w:val="0"/>
          <w:numId w:val="22"/>
        </w:numPr>
        <w:jc w:val="center"/>
        <w:rPr>
          <w:b/>
          <w:color w:val="000000" w:themeColor="text1"/>
          <w:sz w:val="20"/>
          <w:szCs w:val="20"/>
          <w:lang w:val="uk-UA"/>
        </w:rPr>
      </w:pPr>
      <w:r w:rsidRPr="0076288A">
        <w:rPr>
          <w:b/>
          <w:color w:val="000000" w:themeColor="text1"/>
          <w:sz w:val="20"/>
          <w:szCs w:val="20"/>
          <w:lang w:val="uk-UA"/>
        </w:rPr>
        <w:t>Строк дії Договору</w:t>
      </w:r>
    </w:p>
    <w:p w14:paraId="119AB7CB" w14:textId="77777777" w:rsidR="003164DB" w:rsidRPr="0076288A" w:rsidRDefault="003164DB" w:rsidP="003164DB">
      <w:pPr>
        <w:widowControl w:val="0"/>
        <w:ind w:firstLine="851"/>
        <w:jc w:val="both"/>
        <w:rPr>
          <w:color w:val="000000" w:themeColor="text1"/>
          <w:sz w:val="20"/>
          <w:szCs w:val="20"/>
          <w:lang w:val="uk-UA"/>
        </w:rPr>
      </w:pPr>
      <w:r w:rsidRPr="0076288A">
        <w:rPr>
          <w:color w:val="000000" w:themeColor="text1"/>
          <w:sz w:val="20"/>
          <w:szCs w:val="20"/>
          <w:lang w:val="uk-UA"/>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77899AAB" w14:textId="77777777" w:rsidR="003164DB" w:rsidRPr="0076288A" w:rsidRDefault="003164DB" w:rsidP="003164DB">
      <w:pPr>
        <w:widowControl w:val="0"/>
        <w:ind w:firstLine="851"/>
        <w:jc w:val="both"/>
        <w:rPr>
          <w:color w:val="000000" w:themeColor="text1"/>
          <w:sz w:val="20"/>
          <w:szCs w:val="20"/>
          <w:lang w:val="uk-UA"/>
        </w:rPr>
      </w:pPr>
      <w:r w:rsidRPr="0076288A">
        <w:rPr>
          <w:color w:val="000000" w:themeColor="text1"/>
          <w:sz w:val="20"/>
          <w:szCs w:val="20"/>
          <w:lang w:val="uk-UA"/>
        </w:rPr>
        <w:t>7.</w:t>
      </w:r>
      <w:r w:rsidRPr="0076288A">
        <w:rPr>
          <w:color w:val="000000" w:themeColor="text1"/>
          <w:sz w:val="20"/>
          <w:szCs w:val="20"/>
        </w:rPr>
        <w:t>2</w:t>
      </w:r>
      <w:r w:rsidRPr="0076288A">
        <w:rPr>
          <w:color w:val="000000" w:themeColor="text1"/>
          <w:sz w:val="20"/>
          <w:szCs w:val="20"/>
          <w:lang w:val="uk-UA"/>
        </w:rPr>
        <w:t xml:space="preserve">. Цей Договір набирає чинності з дати його підписання і діє до __________року, а в частині розрахунків – до повного їх виконання. </w:t>
      </w:r>
    </w:p>
    <w:p w14:paraId="74FF8D9A" w14:textId="77777777" w:rsidR="003164DB" w:rsidRPr="0076288A" w:rsidRDefault="003164DB" w:rsidP="003164DB">
      <w:pPr>
        <w:widowControl w:val="0"/>
        <w:ind w:firstLine="851"/>
        <w:jc w:val="both"/>
        <w:rPr>
          <w:color w:val="000000" w:themeColor="text1"/>
          <w:sz w:val="20"/>
          <w:szCs w:val="20"/>
          <w:lang w:val="uk-UA"/>
        </w:rPr>
      </w:pPr>
    </w:p>
    <w:p w14:paraId="0AE833FA" w14:textId="77777777" w:rsidR="003164DB" w:rsidRPr="0076288A" w:rsidRDefault="003164DB" w:rsidP="003164DB">
      <w:pPr>
        <w:tabs>
          <w:tab w:val="left" w:pos="-2552"/>
        </w:tabs>
        <w:ind w:left="450"/>
        <w:jc w:val="center"/>
        <w:outlineLvl w:val="0"/>
        <w:rPr>
          <w:b/>
          <w:color w:val="000000" w:themeColor="text1"/>
          <w:sz w:val="20"/>
          <w:szCs w:val="20"/>
          <w:lang w:val="uk-UA"/>
        </w:rPr>
      </w:pPr>
      <w:r w:rsidRPr="0076288A">
        <w:rPr>
          <w:b/>
          <w:color w:val="000000" w:themeColor="text1"/>
          <w:sz w:val="20"/>
          <w:szCs w:val="20"/>
          <w:lang w:val="uk-UA"/>
        </w:rPr>
        <w:t>8. Інші умови</w:t>
      </w:r>
    </w:p>
    <w:p w14:paraId="091EA802" w14:textId="77777777" w:rsidR="003164DB" w:rsidRPr="0076288A" w:rsidRDefault="003164DB" w:rsidP="003164DB">
      <w:pPr>
        <w:ind w:firstLine="851"/>
        <w:jc w:val="both"/>
        <w:outlineLvl w:val="0"/>
        <w:rPr>
          <w:color w:val="000000" w:themeColor="text1"/>
          <w:sz w:val="20"/>
          <w:szCs w:val="20"/>
          <w:lang w:val="uk-UA"/>
        </w:rPr>
      </w:pPr>
      <w:r w:rsidRPr="0076288A">
        <w:rPr>
          <w:color w:val="000000" w:themeColor="text1"/>
          <w:sz w:val="20"/>
          <w:szCs w:val="20"/>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14:paraId="78201251" w14:textId="77777777" w:rsidR="003164DB" w:rsidRPr="0076288A" w:rsidRDefault="003164DB" w:rsidP="003164DB">
      <w:pPr>
        <w:pStyle w:val="34"/>
        <w:widowControl w:val="0"/>
        <w:tabs>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8.2. </w:t>
      </w:r>
      <w:proofErr w:type="spellStart"/>
      <w:r w:rsidRPr="0076288A">
        <w:rPr>
          <w:rFonts w:ascii="Times New Roman" w:hAnsi="Times New Roman"/>
          <w:iCs/>
          <w:color w:val="000000" w:themeColor="text1"/>
          <w:sz w:val="20"/>
          <w:szCs w:val="20"/>
        </w:rPr>
        <w:t>Усі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документи</w:t>
      </w:r>
      <w:proofErr w:type="spellEnd"/>
      <w:r w:rsidRPr="0076288A">
        <w:rPr>
          <w:rFonts w:ascii="Times New Roman" w:hAnsi="Times New Roman"/>
          <w:iCs/>
          <w:color w:val="000000" w:themeColor="text1"/>
          <w:sz w:val="20"/>
          <w:szCs w:val="20"/>
        </w:rPr>
        <w:t xml:space="preserve">, на </w:t>
      </w:r>
      <w:proofErr w:type="spellStart"/>
      <w:r w:rsidRPr="0076288A">
        <w:rPr>
          <w:rFonts w:ascii="Times New Roman" w:hAnsi="Times New Roman"/>
          <w:iCs/>
          <w:color w:val="000000" w:themeColor="text1"/>
          <w:sz w:val="20"/>
          <w:szCs w:val="20"/>
        </w:rPr>
        <w:t>підставі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яких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виконується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Договір</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Умови</w:t>
      </w:r>
      <w:proofErr w:type="spellEnd"/>
      <w:r w:rsidRPr="0076288A">
        <w:rPr>
          <w:rFonts w:ascii="Times New Roman" w:hAnsi="Times New Roman"/>
          <w:iCs/>
          <w:color w:val="000000" w:themeColor="text1"/>
          <w:sz w:val="20"/>
          <w:szCs w:val="20"/>
        </w:rPr>
        <w:t xml:space="preserve"> </w:t>
      </w:r>
      <w:r w:rsidRPr="0076288A">
        <w:rPr>
          <w:rFonts w:ascii="Times New Roman" w:hAnsi="Times New Roman"/>
          <w:iCs/>
          <w:color w:val="000000" w:themeColor="text1"/>
          <w:sz w:val="20"/>
          <w:szCs w:val="20"/>
          <w:lang w:val="uk-UA"/>
        </w:rPr>
        <w:t>________________</w:t>
      </w:r>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Додатки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додаткові</w:t>
      </w:r>
      <w:proofErr w:type="spellEnd"/>
      <w:r w:rsidRPr="0076288A">
        <w:rPr>
          <w:rFonts w:ascii="Times New Roman" w:hAnsi="Times New Roman"/>
          <w:iCs/>
          <w:color w:val="000000" w:themeColor="text1"/>
          <w:sz w:val="20"/>
          <w:szCs w:val="20"/>
        </w:rPr>
        <w:t xml:space="preserve"> угоди, </w:t>
      </w:r>
      <w:proofErr w:type="spellStart"/>
      <w:r w:rsidRPr="0076288A">
        <w:rPr>
          <w:rFonts w:ascii="Times New Roman" w:hAnsi="Times New Roman"/>
          <w:iCs/>
          <w:color w:val="000000" w:themeColor="text1"/>
          <w:sz w:val="20"/>
          <w:szCs w:val="20"/>
        </w:rPr>
        <w:t>акти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листи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тощо</w:t>
      </w:r>
      <w:proofErr w:type="spellEnd"/>
      <w:r w:rsidRPr="0076288A">
        <w:rPr>
          <w:rFonts w:ascii="Times New Roman" w:hAnsi="Times New Roman"/>
          <w:iCs/>
          <w:color w:val="000000" w:themeColor="text1"/>
          <w:sz w:val="20"/>
          <w:szCs w:val="20"/>
        </w:rPr>
        <w:t xml:space="preserve">) є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невід’ємною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частиною</w:t>
      </w:r>
      <w:proofErr w:type="spellEnd"/>
      <w:r w:rsidRPr="0076288A">
        <w:rPr>
          <w:rFonts w:ascii="Times New Roman" w:hAnsi="Times New Roman"/>
          <w:iCs/>
          <w:color w:val="000000" w:themeColor="text1"/>
          <w:sz w:val="20"/>
          <w:szCs w:val="20"/>
        </w:rPr>
        <w:t xml:space="preserve">. </w:t>
      </w:r>
    </w:p>
    <w:p w14:paraId="016B931C" w14:textId="77777777" w:rsidR="003164DB" w:rsidRPr="0076288A" w:rsidRDefault="003164DB" w:rsidP="003164DB">
      <w:pPr>
        <w:pStyle w:val="34"/>
        <w:widowControl w:val="0"/>
        <w:tabs>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8.3. </w:t>
      </w:r>
      <w:proofErr w:type="spellStart"/>
      <w:r w:rsidRPr="0076288A">
        <w:rPr>
          <w:rFonts w:ascii="Times New Roman" w:hAnsi="Times New Roman"/>
          <w:iCs/>
          <w:color w:val="000000" w:themeColor="text1"/>
          <w:sz w:val="20"/>
          <w:szCs w:val="20"/>
        </w:rPr>
        <w:t>Зміни</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доповнення</w:t>
      </w:r>
      <w:proofErr w:type="spellEnd"/>
      <w:r w:rsidRPr="0076288A">
        <w:rPr>
          <w:rFonts w:ascii="Times New Roman" w:hAnsi="Times New Roman"/>
          <w:iCs/>
          <w:color w:val="000000" w:themeColor="text1"/>
          <w:sz w:val="20"/>
          <w:szCs w:val="20"/>
        </w:rPr>
        <w:t xml:space="preserve"> до Договору </w:t>
      </w:r>
      <w:proofErr w:type="spellStart"/>
      <w:r w:rsidRPr="0076288A">
        <w:rPr>
          <w:rFonts w:ascii="Times New Roman" w:hAnsi="Times New Roman"/>
          <w:iCs/>
          <w:color w:val="000000" w:themeColor="text1"/>
          <w:sz w:val="20"/>
          <w:szCs w:val="20"/>
        </w:rPr>
        <w:t>можуть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вноситися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тільки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Додатковими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угодами</w:t>
      </w:r>
      <w:proofErr w:type="spellEnd"/>
      <w:r w:rsidRPr="0076288A">
        <w:rPr>
          <w:rFonts w:ascii="Times New Roman" w:hAnsi="Times New Roman"/>
          <w:iCs/>
          <w:color w:val="000000" w:themeColor="text1"/>
          <w:sz w:val="20"/>
          <w:szCs w:val="20"/>
        </w:rPr>
        <w:t xml:space="preserve"> </w:t>
      </w:r>
      <w:proofErr w:type="gramStart"/>
      <w:r w:rsidRPr="0076288A">
        <w:rPr>
          <w:rFonts w:ascii="Times New Roman" w:hAnsi="Times New Roman"/>
          <w:iCs/>
          <w:color w:val="000000" w:themeColor="text1"/>
          <w:sz w:val="20"/>
          <w:szCs w:val="20"/>
        </w:rPr>
        <w:t>у порядку</w:t>
      </w:r>
      <w:proofErr w:type="gram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передбаченому</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чинним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законодавством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w:t>
      </w:r>
    </w:p>
    <w:p w14:paraId="16F73905" w14:textId="77777777" w:rsidR="003164DB" w:rsidRPr="0076288A" w:rsidRDefault="003164DB" w:rsidP="003164DB">
      <w:pPr>
        <w:pStyle w:val="34"/>
        <w:widowControl w:val="0"/>
        <w:tabs>
          <w:tab w:val="num" w:pos="862"/>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8.4. </w:t>
      </w:r>
      <w:proofErr w:type="spellStart"/>
      <w:r w:rsidRPr="0076288A">
        <w:rPr>
          <w:rFonts w:ascii="Times New Roman" w:hAnsi="Times New Roman"/>
          <w:iCs/>
          <w:color w:val="000000" w:themeColor="text1"/>
          <w:sz w:val="20"/>
          <w:szCs w:val="20"/>
        </w:rPr>
        <w:t>Листування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пов’язане</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виконанням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зміною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розірванням</w:t>
      </w:r>
      <w:proofErr w:type="spellEnd"/>
      <w:r w:rsidRPr="0076288A">
        <w:rPr>
          <w:rFonts w:ascii="Times New Roman" w:hAnsi="Times New Roman"/>
          <w:iCs/>
          <w:color w:val="000000" w:themeColor="text1"/>
          <w:sz w:val="20"/>
          <w:szCs w:val="20"/>
        </w:rPr>
        <w:t xml:space="preserve"> Договору, </w:t>
      </w:r>
      <w:proofErr w:type="spellStart"/>
      <w:r w:rsidRPr="0076288A">
        <w:rPr>
          <w:rFonts w:ascii="Times New Roman" w:hAnsi="Times New Roman"/>
          <w:iCs/>
          <w:color w:val="000000" w:themeColor="text1"/>
          <w:sz w:val="20"/>
          <w:szCs w:val="20"/>
        </w:rPr>
        <w:t>здійснюється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рекомендованими</w:t>
      </w:r>
      <w:proofErr w:type="spellEnd"/>
      <w:r w:rsidRPr="0076288A">
        <w:rPr>
          <w:rFonts w:ascii="Times New Roman" w:hAnsi="Times New Roman"/>
          <w:iCs/>
          <w:color w:val="000000" w:themeColor="text1"/>
          <w:sz w:val="20"/>
          <w:szCs w:val="20"/>
        </w:rPr>
        <w:t xml:space="preserve"> листами, </w:t>
      </w:r>
      <w:proofErr w:type="spellStart"/>
      <w:r w:rsidRPr="0076288A">
        <w:rPr>
          <w:rFonts w:ascii="Times New Roman" w:hAnsi="Times New Roman"/>
          <w:iCs/>
          <w:color w:val="000000" w:themeColor="text1"/>
          <w:sz w:val="20"/>
          <w:szCs w:val="20"/>
        </w:rPr>
        <w:t>кур’єрським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зв’язком</w:t>
      </w:r>
      <w:proofErr w:type="spellEnd"/>
      <w:r w:rsidRPr="0076288A">
        <w:rPr>
          <w:rFonts w:ascii="Times New Roman" w:hAnsi="Times New Roman"/>
          <w:iCs/>
          <w:color w:val="000000" w:themeColor="text1"/>
          <w:sz w:val="20"/>
          <w:szCs w:val="20"/>
        </w:rPr>
        <w:t xml:space="preserve"> за </w:t>
      </w:r>
      <w:proofErr w:type="spellStart"/>
      <w:r w:rsidRPr="0076288A">
        <w:rPr>
          <w:rFonts w:ascii="Times New Roman" w:hAnsi="Times New Roman"/>
          <w:iCs/>
          <w:color w:val="000000" w:themeColor="text1"/>
          <w:sz w:val="20"/>
          <w:szCs w:val="20"/>
        </w:rPr>
        <w:t>підписом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повноважних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осіб</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Сторін</w:t>
      </w:r>
      <w:proofErr w:type="spellEnd"/>
      <w:r w:rsidRPr="0076288A">
        <w:rPr>
          <w:rFonts w:ascii="Times New Roman" w:hAnsi="Times New Roman"/>
          <w:iCs/>
          <w:color w:val="000000" w:themeColor="text1"/>
          <w:sz w:val="20"/>
          <w:szCs w:val="20"/>
        </w:rPr>
        <w:t>.</w:t>
      </w:r>
    </w:p>
    <w:p w14:paraId="25532FDD" w14:textId="77777777" w:rsidR="003164DB" w:rsidRPr="0076288A" w:rsidRDefault="003164DB" w:rsidP="003164DB">
      <w:pPr>
        <w:ind w:firstLine="851"/>
        <w:jc w:val="both"/>
        <w:rPr>
          <w:iCs/>
          <w:color w:val="000000" w:themeColor="text1"/>
          <w:sz w:val="20"/>
          <w:szCs w:val="20"/>
          <w:lang w:val="uk-UA"/>
        </w:rPr>
      </w:pPr>
      <w:r w:rsidRPr="0076288A">
        <w:rPr>
          <w:iCs/>
          <w:color w:val="000000" w:themeColor="text1"/>
          <w:sz w:val="20"/>
          <w:szCs w:val="20"/>
          <w:lang w:val="uk-UA"/>
        </w:rPr>
        <w:t xml:space="preserve">8.5. При виконанні Договору у випадках, які не передбачені Договором та Умовами______________,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14:paraId="035FF55D" w14:textId="77777777" w:rsidR="003164DB" w:rsidRPr="0076288A" w:rsidRDefault="003164DB" w:rsidP="003164DB">
      <w:pPr>
        <w:pStyle w:val="34"/>
        <w:widowControl w:val="0"/>
        <w:tabs>
          <w:tab w:val="num" w:pos="862"/>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8.6. </w:t>
      </w:r>
      <w:proofErr w:type="spellStart"/>
      <w:r w:rsidRPr="0076288A">
        <w:rPr>
          <w:rFonts w:ascii="Times New Roman" w:hAnsi="Times New Roman"/>
          <w:iCs/>
          <w:color w:val="000000" w:themeColor="text1"/>
          <w:sz w:val="20"/>
          <w:szCs w:val="20"/>
        </w:rPr>
        <w:t>Сторони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дійшли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спільної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згоди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на </w:t>
      </w:r>
      <w:proofErr w:type="spellStart"/>
      <w:r w:rsidRPr="0076288A">
        <w:rPr>
          <w:rFonts w:ascii="Times New Roman" w:hAnsi="Times New Roman"/>
          <w:iCs/>
          <w:color w:val="000000" w:themeColor="text1"/>
          <w:sz w:val="20"/>
          <w:szCs w:val="20"/>
        </w:rPr>
        <w:t>підставі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письмової</w:t>
      </w:r>
      <w:proofErr w:type="spellEnd"/>
      <w:r w:rsidRPr="0076288A">
        <w:rPr>
          <w:rFonts w:ascii="Times New Roman" w:hAnsi="Times New Roman"/>
          <w:iCs/>
          <w:color w:val="000000" w:themeColor="text1"/>
          <w:sz w:val="20"/>
          <w:szCs w:val="20"/>
        </w:rPr>
        <w:t xml:space="preserve"> заяви </w:t>
      </w:r>
      <w:proofErr w:type="spellStart"/>
      <w:r w:rsidRPr="0076288A">
        <w:rPr>
          <w:rFonts w:ascii="Times New Roman" w:hAnsi="Times New Roman"/>
          <w:iCs/>
          <w:color w:val="000000" w:themeColor="text1"/>
          <w:sz w:val="20"/>
          <w:szCs w:val="20"/>
        </w:rPr>
        <w:t>Замовника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Виконавець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припиняє</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надання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Послуги</w:t>
      </w:r>
      <w:proofErr w:type="spellEnd"/>
      <w:r w:rsidRPr="0076288A">
        <w:rPr>
          <w:rFonts w:ascii="Times New Roman" w:hAnsi="Times New Roman"/>
          <w:iCs/>
          <w:color w:val="000000" w:themeColor="text1"/>
          <w:sz w:val="20"/>
          <w:szCs w:val="20"/>
        </w:rPr>
        <w:t>/</w:t>
      </w:r>
      <w:proofErr w:type="spellStart"/>
      <w:r w:rsidRPr="0076288A">
        <w:rPr>
          <w:rFonts w:ascii="Times New Roman" w:hAnsi="Times New Roman"/>
          <w:color w:val="000000" w:themeColor="text1"/>
          <w:sz w:val="20"/>
          <w:szCs w:val="20"/>
        </w:rPr>
        <w:t>Послуг</w:t>
      </w:r>
      <w:proofErr w:type="spellEnd"/>
      <w:r w:rsidRPr="0076288A">
        <w:rPr>
          <w:rFonts w:ascii="Times New Roman" w:hAnsi="Times New Roman"/>
          <w:color w:val="000000" w:themeColor="text1"/>
          <w:sz w:val="20"/>
          <w:szCs w:val="20"/>
        </w:rPr>
        <w:t xml:space="preserve"> в </w:t>
      </w:r>
      <w:proofErr w:type="spellStart"/>
      <w:r w:rsidRPr="0076288A">
        <w:rPr>
          <w:rFonts w:ascii="Times New Roman" w:hAnsi="Times New Roman"/>
          <w:color w:val="000000" w:themeColor="text1"/>
          <w:sz w:val="20"/>
          <w:szCs w:val="20"/>
        </w:rPr>
        <w:t>термін</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встановлений</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чинним</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законодавством</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України</w:t>
      </w:r>
      <w:proofErr w:type="spellEnd"/>
      <w:r w:rsidRPr="0076288A">
        <w:rPr>
          <w:rFonts w:ascii="Times New Roman" w:hAnsi="Times New Roman"/>
          <w:color w:val="000000" w:themeColor="text1"/>
          <w:sz w:val="20"/>
          <w:szCs w:val="20"/>
        </w:rPr>
        <w:t xml:space="preserve"> у </w:t>
      </w:r>
      <w:proofErr w:type="spellStart"/>
      <w:r w:rsidRPr="0076288A">
        <w:rPr>
          <w:rFonts w:ascii="Times New Roman" w:hAnsi="Times New Roman"/>
          <w:color w:val="000000" w:themeColor="text1"/>
          <w:sz w:val="20"/>
          <w:szCs w:val="20"/>
        </w:rPr>
        <w:t>сфері</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електронних</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комунікацій</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якщо</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більший</w:t>
      </w:r>
      <w:proofErr w:type="spellEnd"/>
      <w:r w:rsidRPr="0076288A">
        <w:rPr>
          <w:rFonts w:ascii="Times New Roman" w:hAnsi="Times New Roman"/>
          <w:color w:val="000000" w:themeColor="text1"/>
          <w:sz w:val="20"/>
          <w:szCs w:val="20"/>
        </w:rPr>
        <w:t xml:space="preserve"> строк не </w:t>
      </w:r>
      <w:proofErr w:type="spellStart"/>
      <w:r w:rsidRPr="0076288A">
        <w:rPr>
          <w:rFonts w:ascii="Times New Roman" w:hAnsi="Times New Roman"/>
          <w:color w:val="000000" w:themeColor="text1"/>
          <w:sz w:val="20"/>
          <w:szCs w:val="20"/>
        </w:rPr>
        <w:t>зазначений</w:t>
      </w:r>
      <w:proofErr w:type="spellEnd"/>
      <w:r w:rsidRPr="0076288A">
        <w:rPr>
          <w:rFonts w:ascii="Times New Roman" w:hAnsi="Times New Roman"/>
          <w:color w:val="000000" w:themeColor="text1"/>
          <w:sz w:val="20"/>
          <w:szCs w:val="20"/>
        </w:rPr>
        <w:t xml:space="preserve"> у </w:t>
      </w:r>
      <w:proofErr w:type="spellStart"/>
      <w:r w:rsidRPr="0076288A">
        <w:rPr>
          <w:rFonts w:ascii="Times New Roman" w:hAnsi="Times New Roman"/>
          <w:color w:val="000000" w:themeColor="text1"/>
          <w:sz w:val="20"/>
          <w:szCs w:val="20"/>
        </w:rPr>
        <w:t>заяві</w:t>
      </w:r>
      <w:proofErr w:type="spellEnd"/>
      <w:r w:rsidRPr="0076288A">
        <w:rPr>
          <w:rFonts w:ascii="Times New Roman" w:hAnsi="Times New Roman"/>
          <w:color w:val="000000" w:themeColor="text1"/>
          <w:sz w:val="20"/>
          <w:szCs w:val="20"/>
        </w:rPr>
        <w:t xml:space="preserve"> </w:t>
      </w:r>
      <w:proofErr w:type="spellStart"/>
      <w:r w:rsidRPr="0076288A">
        <w:rPr>
          <w:rFonts w:ascii="Times New Roman" w:hAnsi="Times New Roman"/>
          <w:color w:val="000000" w:themeColor="text1"/>
          <w:sz w:val="20"/>
          <w:szCs w:val="20"/>
        </w:rPr>
        <w:t>Замовника</w:t>
      </w:r>
      <w:proofErr w:type="spellEnd"/>
      <w:r w:rsidRPr="0076288A">
        <w:rPr>
          <w:rFonts w:ascii="Times New Roman" w:hAnsi="Times New Roman"/>
          <w:color w:val="000000" w:themeColor="text1"/>
          <w:sz w:val="20"/>
          <w:szCs w:val="20"/>
        </w:rPr>
        <w:t>.</w:t>
      </w:r>
    </w:p>
    <w:p w14:paraId="135491DE" w14:textId="77777777" w:rsidR="003164DB" w:rsidRPr="0076288A" w:rsidRDefault="003164DB" w:rsidP="003164DB">
      <w:pPr>
        <w:pStyle w:val="34"/>
        <w:widowControl w:val="0"/>
        <w:tabs>
          <w:tab w:val="num" w:pos="862"/>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8.7. </w:t>
      </w:r>
      <w:proofErr w:type="spellStart"/>
      <w:r w:rsidRPr="0076288A">
        <w:rPr>
          <w:rFonts w:ascii="Times New Roman" w:hAnsi="Times New Roman"/>
          <w:iCs/>
          <w:color w:val="000000" w:themeColor="text1"/>
          <w:sz w:val="20"/>
          <w:szCs w:val="20"/>
        </w:rPr>
        <w:t>Відносини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Сторін</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крім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цього</w:t>
      </w:r>
      <w:proofErr w:type="spellEnd"/>
      <w:r w:rsidRPr="0076288A">
        <w:rPr>
          <w:rFonts w:ascii="Times New Roman" w:hAnsi="Times New Roman"/>
          <w:iCs/>
          <w:color w:val="000000" w:themeColor="text1"/>
          <w:sz w:val="20"/>
          <w:szCs w:val="20"/>
        </w:rPr>
        <w:t xml:space="preserve"> Договору, </w:t>
      </w:r>
      <w:proofErr w:type="spellStart"/>
      <w:r w:rsidRPr="0076288A">
        <w:rPr>
          <w:rFonts w:ascii="Times New Roman" w:hAnsi="Times New Roman"/>
          <w:iCs/>
          <w:color w:val="000000" w:themeColor="text1"/>
          <w:sz w:val="20"/>
          <w:szCs w:val="20"/>
        </w:rPr>
        <w:t>регулюються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Умовами</w:t>
      </w:r>
      <w:proofErr w:type="spellEnd"/>
      <w:r w:rsidRPr="0076288A">
        <w:rPr>
          <w:rFonts w:ascii="Times New Roman" w:hAnsi="Times New Roman"/>
          <w:iCs/>
          <w:color w:val="000000" w:themeColor="text1"/>
          <w:sz w:val="20"/>
          <w:szCs w:val="20"/>
        </w:rPr>
        <w:t xml:space="preserve"> </w:t>
      </w:r>
      <w:r w:rsidRPr="0076288A">
        <w:rPr>
          <w:rFonts w:ascii="Times New Roman" w:hAnsi="Times New Roman"/>
          <w:iCs/>
          <w:color w:val="000000" w:themeColor="text1"/>
          <w:sz w:val="20"/>
          <w:szCs w:val="20"/>
          <w:lang w:val="uk-UA"/>
        </w:rPr>
        <w:t>____________</w:t>
      </w:r>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якими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погоджується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укладаючи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цей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Договір</w:t>
      </w:r>
      <w:proofErr w:type="spellEnd"/>
      <w:r w:rsidRPr="0076288A">
        <w:rPr>
          <w:rFonts w:ascii="Times New Roman" w:hAnsi="Times New Roman"/>
          <w:iCs/>
          <w:color w:val="000000" w:themeColor="text1"/>
          <w:sz w:val="20"/>
          <w:szCs w:val="20"/>
        </w:rPr>
        <w:t>.</w:t>
      </w:r>
    </w:p>
    <w:p w14:paraId="2E6CBFC3" w14:textId="77777777" w:rsidR="003164DB" w:rsidRPr="0076288A" w:rsidRDefault="003164DB" w:rsidP="003164DB">
      <w:pPr>
        <w:pStyle w:val="34"/>
        <w:widowControl w:val="0"/>
        <w:tabs>
          <w:tab w:val="num" w:pos="862"/>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lastRenderedPageBreak/>
        <w:t xml:space="preserve">8.8. </w:t>
      </w:r>
      <w:proofErr w:type="spellStart"/>
      <w:r w:rsidRPr="0076288A">
        <w:rPr>
          <w:rFonts w:ascii="Times New Roman" w:hAnsi="Times New Roman"/>
          <w:iCs/>
          <w:color w:val="000000" w:themeColor="text1"/>
          <w:sz w:val="20"/>
          <w:szCs w:val="20"/>
        </w:rPr>
        <w:t>Передбачені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цим</w:t>
      </w:r>
      <w:proofErr w:type="spellEnd"/>
      <w:r w:rsidRPr="0076288A">
        <w:rPr>
          <w:rFonts w:ascii="Times New Roman" w:hAnsi="Times New Roman"/>
          <w:iCs/>
          <w:color w:val="000000" w:themeColor="text1"/>
          <w:sz w:val="20"/>
          <w:szCs w:val="20"/>
        </w:rPr>
        <w:t xml:space="preserve"> Договором права і </w:t>
      </w:r>
      <w:proofErr w:type="spellStart"/>
      <w:r w:rsidRPr="0076288A">
        <w:rPr>
          <w:rFonts w:ascii="Times New Roman" w:hAnsi="Times New Roman"/>
          <w:iCs/>
          <w:color w:val="000000" w:themeColor="text1"/>
          <w:sz w:val="20"/>
          <w:szCs w:val="20"/>
        </w:rPr>
        <w:t>обов’язки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виконуються</w:t>
      </w:r>
      <w:proofErr w:type="spellEnd"/>
      <w:r w:rsidRPr="0076288A">
        <w:rPr>
          <w:rFonts w:ascii="Times New Roman" w:hAnsi="Times New Roman"/>
          <w:iCs/>
          <w:color w:val="000000" w:themeColor="text1"/>
          <w:sz w:val="20"/>
          <w:szCs w:val="20"/>
        </w:rPr>
        <w:t>:</w:t>
      </w:r>
    </w:p>
    <w:p w14:paraId="1D057053"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укладення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Договорів</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фінансове</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супроводження</w:t>
      </w:r>
      <w:proofErr w:type="spellEnd"/>
      <w:r w:rsidRPr="0076288A">
        <w:rPr>
          <w:rFonts w:ascii="Times New Roman" w:hAnsi="Times New Roman"/>
          <w:iCs/>
          <w:color w:val="000000" w:themeColor="text1"/>
          <w:sz w:val="20"/>
          <w:szCs w:val="20"/>
        </w:rPr>
        <w:t xml:space="preserve"> </w:t>
      </w:r>
      <w:r w:rsidRPr="0076288A">
        <w:rPr>
          <w:rFonts w:ascii="Times New Roman" w:hAnsi="Times New Roman"/>
          <w:color w:val="000000" w:themeColor="text1"/>
          <w:sz w:val="20"/>
          <w:szCs w:val="20"/>
        </w:rPr>
        <w:t xml:space="preserve">– </w:t>
      </w:r>
      <w:r w:rsidRPr="0076288A">
        <w:rPr>
          <w:rFonts w:ascii="Times New Roman" w:hAnsi="Times New Roman"/>
          <w:iCs/>
          <w:color w:val="000000" w:themeColor="text1"/>
          <w:sz w:val="20"/>
          <w:szCs w:val="20"/>
        </w:rPr>
        <w:t>__________________;</w:t>
      </w:r>
    </w:p>
    <w:p w14:paraId="74B2DF20"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проведення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організаційно-технічних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заходів</w:t>
      </w:r>
      <w:proofErr w:type="spellEnd"/>
      <w:r w:rsidRPr="0076288A">
        <w:rPr>
          <w:rFonts w:ascii="Times New Roman" w:hAnsi="Times New Roman"/>
          <w:iCs/>
          <w:color w:val="000000" w:themeColor="text1"/>
          <w:sz w:val="20"/>
          <w:szCs w:val="20"/>
        </w:rPr>
        <w:t xml:space="preserve"> </w:t>
      </w:r>
      <w:r w:rsidRPr="0076288A">
        <w:rPr>
          <w:rFonts w:ascii="Times New Roman" w:hAnsi="Times New Roman"/>
          <w:color w:val="000000" w:themeColor="text1"/>
          <w:sz w:val="20"/>
          <w:szCs w:val="20"/>
        </w:rPr>
        <w:t>–</w:t>
      </w:r>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структурними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підрозділами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xml:space="preserve">, на </w:t>
      </w:r>
      <w:proofErr w:type="spellStart"/>
      <w:r w:rsidRPr="0076288A">
        <w:rPr>
          <w:rFonts w:ascii="Times New Roman" w:hAnsi="Times New Roman"/>
          <w:iCs/>
          <w:color w:val="000000" w:themeColor="text1"/>
          <w:sz w:val="20"/>
          <w:szCs w:val="20"/>
        </w:rPr>
        <w:t>території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яких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організоване</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підключення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Послуг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адреси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надання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Послуг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зазначені</w:t>
      </w:r>
      <w:proofErr w:type="spellEnd"/>
      <w:r w:rsidRPr="0076288A">
        <w:rPr>
          <w:rFonts w:ascii="Times New Roman" w:hAnsi="Times New Roman"/>
          <w:iCs/>
          <w:color w:val="000000" w:themeColor="text1"/>
          <w:sz w:val="20"/>
          <w:szCs w:val="20"/>
        </w:rPr>
        <w:t xml:space="preserve"> в </w:t>
      </w:r>
      <w:proofErr w:type="spellStart"/>
      <w:r w:rsidRPr="0076288A">
        <w:rPr>
          <w:rFonts w:ascii="Times New Roman" w:hAnsi="Times New Roman"/>
          <w:iCs/>
          <w:color w:val="000000" w:themeColor="text1"/>
          <w:sz w:val="20"/>
          <w:szCs w:val="20"/>
        </w:rPr>
        <w:t>Замовленні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Послуг</w:t>
      </w:r>
      <w:proofErr w:type="spellEnd"/>
      <w:r w:rsidRPr="0076288A">
        <w:rPr>
          <w:rFonts w:ascii="Times New Roman" w:hAnsi="Times New Roman"/>
          <w:iCs/>
          <w:color w:val="000000" w:themeColor="text1"/>
          <w:sz w:val="20"/>
          <w:szCs w:val="20"/>
        </w:rPr>
        <w:t>.</w:t>
      </w:r>
    </w:p>
    <w:p w14:paraId="0D26D550" w14:textId="77777777" w:rsidR="003164DB" w:rsidRPr="0076288A" w:rsidRDefault="003164DB" w:rsidP="003164DB">
      <w:pPr>
        <w:pStyle w:val="34"/>
        <w:widowControl w:val="0"/>
        <w:tabs>
          <w:tab w:val="left" w:pos="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8.9. До Договору </w:t>
      </w:r>
      <w:proofErr w:type="spellStart"/>
      <w:r w:rsidRPr="0076288A">
        <w:rPr>
          <w:rFonts w:ascii="Times New Roman" w:hAnsi="Times New Roman"/>
          <w:iCs/>
          <w:color w:val="000000" w:themeColor="text1"/>
          <w:sz w:val="20"/>
          <w:szCs w:val="20"/>
        </w:rPr>
        <w:t>додаються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такі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додатки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є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невід’ємною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частиною</w:t>
      </w:r>
      <w:proofErr w:type="spellEnd"/>
      <w:r w:rsidRPr="0076288A">
        <w:rPr>
          <w:rFonts w:ascii="Times New Roman" w:hAnsi="Times New Roman"/>
          <w:iCs/>
          <w:color w:val="000000" w:themeColor="text1"/>
          <w:sz w:val="20"/>
          <w:szCs w:val="20"/>
        </w:rPr>
        <w:t>:</w:t>
      </w:r>
    </w:p>
    <w:p w14:paraId="25D2118A" w14:textId="77777777" w:rsidR="003164DB" w:rsidRPr="0076288A" w:rsidRDefault="003164DB" w:rsidP="003164DB">
      <w:pPr>
        <w:pStyle w:val="2b"/>
        <w:suppressAutoHyphens/>
        <w:spacing w:before="40"/>
        <w:ind w:firstLine="851"/>
        <w:jc w:val="both"/>
        <w:rPr>
          <w:rFonts w:ascii="Times New Roman" w:hAnsi="Times New Roman"/>
          <w:b w:val="0"/>
          <w:bCs w:val="0"/>
          <w:color w:val="000000" w:themeColor="text1"/>
          <w:sz w:val="20"/>
          <w:szCs w:val="20"/>
          <w:lang w:val="uk-UA"/>
        </w:rPr>
      </w:pPr>
      <w:r w:rsidRPr="0076288A">
        <w:rPr>
          <w:rFonts w:ascii="Times New Roman" w:hAnsi="Times New Roman"/>
          <w:b w:val="0"/>
          <w:bCs w:val="0"/>
          <w:color w:val="000000" w:themeColor="text1"/>
          <w:sz w:val="20"/>
          <w:szCs w:val="20"/>
          <w:lang w:val="uk-UA"/>
        </w:rPr>
        <w:t>Додатки  __________________________________________________.</w:t>
      </w:r>
    </w:p>
    <w:p w14:paraId="06F7ACCF" w14:textId="77777777" w:rsidR="003164DB" w:rsidRPr="0076288A" w:rsidRDefault="003164DB" w:rsidP="003164DB">
      <w:pPr>
        <w:pStyle w:val="2b"/>
        <w:suppressAutoHyphens/>
        <w:spacing w:before="40"/>
        <w:ind w:firstLine="851"/>
        <w:jc w:val="both"/>
        <w:rPr>
          <w:rFonts w:ascii="Times New Roman" w:hAnsi="Times New Roman"/>
          <w:b w:val="0"/>
          <w:bCs w:val="0"/>
          <w:color w:val="000000" w:themeColor="text1"/>
          <w:sz w:val="20"/>
          <w:szCs w:val="20"/>
          <w:lang w:val="uk-UA"/>
        </w:rPr>
      </w:pPr>
    </w:p>
    <w:p w14:paraId="66AD3439" w14:textId="77777777" w:rsidR="003164DB" w:rsidRPr="0076288A" w:rsidRDefault="003164DB" w:rsidP="003164DB">
      <w:pPr>
        <w:pStyle w:val="2b"/>
        <w:suppressAutoHyphens/>
        <w:spacing w:before="40"/>
        <w:ind w:firstLine="851"/>
        <w:jc w:val="both"/>
        <w:rPr>
          <w:rFonts w:ascii="Times New Roman" w:hAnsi="Times New Roman"/>
          <w:b w:val="0"/>
          <w:bCs w:val="0"/>
          <w:color w:val="000000" w:themeColor="text1"/>
          <w:sz w:val="20"/>
          <w:szCs w:val="20"/>
          <w:lang w:val="uk-UA"/>
        </w:rPr>
      </w:pPr>
    </w:p>
    <w:p w14:paraId="1DB9634C" w14:textId="77777777" w:rsidR="003164DB" w:rsidRPr="0076288A" w:rsidRDefault="003164DB" w:rsidP="003164DB">
      <w:pPr>
        <w:pStyle w:val="a5"/>
        <w:tabs>
          <w:tab w:val="left" w:pos="284"/>
        </w:tabs>
        <w:ind w:left="0" w:firstLine="567"/>
        <w:jc w:val="center"/>
        <w:rPr>
          <w:b/>
          <w:bCs/>
          <w:color w:val="000000" w:themeColor="text1"/>
          <w:spacing w:val="-1"/>
          <w:sz w:val="22"/>
          <w:szCs w:val="22"/>
        </w:rPr>
      </w:pPr>
      <w:r w:rsidRPr="0076288A">
        <w:rPr>
          <w:b/>
          <w:bCs/>
          <w:color w:val="000000" w:themeColor="text1"/>
          <w:spacing w:val="-1"/>
          <w:sz w:val="22"/>
          <w:szCs w:val="22"/>
        </w:rPr>
        <w:t>9. Антикорупційне застереження</w:t>
      </w:r>
    </w:p>
    <w:p w14:paraId="6C23265C" w14:textId="77777777" w:rsidR="003164DB" w:rsidRPr="0076288A" w:rsidRDefault="003164DB" w:rsidP="003164DB">
      <w:pPr>
        <w:pStyle w:val="a5"/>
        <w:tabs>
          <w:tab w:val="left" w:pos="284"/>
        </w:tabs>
        <w:ind w:left="0" w:firstLine="567"/>
        <w:rPr>
          <w:b/>
          <w:caps/>
          <w:color w:val="000000" w:themeColor="text1"/>
        </w:rPr>
      </w:pPr>
    </w:p>
    <w:p w14:paraId="1B8389C4"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9.1. У </w:t>
      </w:r>
      <w:proofErr w:type="spellStart"/>
      <w:r w:rsidRPr="0076288A">
        <w:rPr>
          <w:rFonts w:ascii="Times New Roman" w:hAnsi="Times New Roman"/>
          <w:iCs/>
          <w:color w:val="000000" w:themeColor="text1"/>
          <w:sz w:val="20"/>
          <w:szCs w:val="20"/>
        </w:rPr>
        <w:t>процесі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укладення</w:t>
      </w:r>
      <w:proofErr w:type="spellEnd"/>
      <w:r w:rsidRPr="0076288A">
        <w:rPr>
          <w:rFonts w:ascii="Times New Roman" w:hAnsi="Times New Roman"/>
          <w:iCs/>
          <w:color w:val="000000" w:themeColor="text1"/>
          <w:sz w:val="20"/>
          <w:szCs w:val="20"/>
        </w:rPr>
        <w:t xml:space="preserve"> Договору та </w:t>
      </w:r>
      <w:proofErr w:type="spellStart"/>
      <w:r w:rsidRPr="0076288A">
        <w:rPr>
          <w:rFonts w:ascii="Times New Roman" w:hAnsi="Times New Roman"/>
          <w:iCs/>
          <w:color w:val="000000" w:themeColor="text1"/>
          <w:sz w:val="20"/>
          <w:szCs w:val="20"/>
        </w:rPr>
        <w:t>виконання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зобов’язань</w:t>
      </w:r>
      <w:proofErr w:type="spellEnd"/>
      <w:r w:rsidRPr="0076288A">
        <w:rPr>
          <w:rFonts w:ascii="Times New Roman" w:hAnsi="Times New Roman"/>
          <w:iCs/>
          <w:color w:val="000000" w:themeColor="text1"/>
          <w:sz w:val="20"/>
          <w:szCs w:val="20"/>
        </w:rPr>
        <w:t xml:space="preserve"> за Договором </w:t>
      </w:r>
      <w:proofErr w:type="spellStart"/>
      <w:r w:rsidRPr="0076288A">
        <w:rPr>
          <w:rFonts w:ascii="Times New Roman" w:hAnsi="Times New Roman"/>
          <w:iCs/>
          <w:color w:val="000000" w:themeColor="text1"/>
          <w:sz w:val="20"/>
          <w:szCs w:val="20"/>
        </w:rPr>
        <w:t>Сторони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зобов’язуються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дотримуватися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вимог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законодавства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сфері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запобігання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корупції</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затверджених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погоджених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антикорупційних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програм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запобігати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вчиненню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корупційних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правопорушень</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правопорушень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пов’язаних</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корупцією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працівниками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Сторін</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здійснювати</w:t>
      </w:r>
      <w:proofErr w:type="spellEnd"/>
      <w:r w:rsidRPr="0076288A">
        <w:rPr>
          <w:rFonts w:ascii="Times New Roman" w:hAnsi="Times New Roman"/>
          <w:iCs/>
          <w:color w:val="000000" w:themeColor="text1"/>
          <w:sz w:val="20"/>
          <w:szCs w:val="20"/>
        </w:rPr>
        <w:t xml:space="preserve"> контроль за </w:t>
      </w:r>
      <w:proofErr w:type="spellStart"/>
      <w:r w:rsidRPr="0076288A">
        <w:rPr>
          <w:rFonts w:ascii="Times New Roman" w:hAnsi="Times New Roman"/>
          <w:iCs/>
          <w:color w:val="000000" w:themeColor="text1"/>
          <w:sz w:val="20"/>
          <w:szCs w:val="20"/>
        </w:rPr>
        <w:t>дотриманням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працівниками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Сторін</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вимог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щодо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недопущення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виникнення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конфлікту</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інтересів</w:t>
      </w:r>
      <w:proofErr w:type="spellEnd"/>
      <w:r w:rsidRPr="0076288A">
        <w:rPr>
          <w:rFonts w:ascii="Times New Roman" w:hAnsi="Times New Roman"/>
          <w:iCs/>
          <w:color w:val="000000" w:themeColor="text1"/>
          <w:sz w:val="20"/>
          <w:szCs w:val="20"/>
        </w:rPr>
        <w:t>.</w:t>
      </w:r>
    </w:p>
    <w:p w14:paraId="2048DEE0"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9.2. </w:t>
      </w:r>
      <w:proofErr w:type="spellStart"/>
      <w:r w:rsidRPr="0076288A">
        <w:rPr>
          <w:rFonts w:ascii="Times New Roman" w:hAnsi="Times New Roman"/>
          <w:iCs/>
          <w:color w:val="000000" w:themeColor="text1"/>
          <w:sz w:val="20"/>
          <w:szCs w:val="20"/>
        </w:rPr>
        <w:t>Виконавець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гарантує</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керівник</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інші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службові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посадові</w:t>
      </w:r>
      <w:proofErr w:type="spellEnd"/>
      <w:r w:rsidRPr="0076288A">
        <w:rPr>
          <w:rFonts w:ascii="Times New Roman" w:hAnsi="Times New Roman"/>
          <w:iCs/>
          <w:color w:val="000000" w:themeColor="text1"/>
          <w:sz w:val="20"/>
          <w:szCs w:val="20"/>
        </w:rPr>
        <w:t xml:space="preserve">) особи, </w:t>
      </w:r>
      <w:proofErr w:type="spellStart"/>
      <w:r w:rsidRPr="0076288A">
        <w:rPr>
          <w:rFonts w:ascii="Times New Roman" w:hAnsi="Times New Roman"/>
          <w:iCs/>
          <w:color w:val="000000" w:themeColor="text1"/>
          <w:sz w:val="20"/>
          <w:szCs w:val="20"/>
        </w:rPr>
        <w:t>які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здійснюють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повноваження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щодо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управління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діяльністю</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притягалися</w:t>
      </w:r>
      <w:proofErr w:type="spellEnd"/>
      <w:r w:rsidRPr="0076288A">
        <w:rPr>
          <w:rFonts w:ascii="Times New Roman" w:hAnsi="Times New Roman"/>
          <w:iCs/>
          <w:color w:val="000000" w:themeColor="text1"/>
          <w:sz w:val="20"/>
          <w:szCs w:val="20"/>
        </w:rPr>
        <w:t xml:space="preserve"> до </w:t>
      </w:r>
      <w:proofErr w:type="spellStart"/>
      <w:r w:rsidRPr="0076288A">
        <w:rPr>
          <w:rFonts w:ascii="Times New Roman" w:hAnsi="Times New Roman"/>
          <w:iCs/>
          <w:color w:val="000000" w:themeColor="text1"/>
          <w:sz w:val="20"/>
          <w:szCs w:val="20"/>
        </w:rPr>
        <w:t>відповідальності</w:t>
      </w:r>
      <w:proofErr w:type="spellEnd"/>
      <w:r w:rsidRPr="0076288A">
        <w:rPr>
          <w:rFonts w:ascii="Times New Roman" w:hAnsi="Times New Roman"/>
          <w:iCs/>
          <w:color w:val="000000" w:themeColor="text1"/>
          <w:sz w:val="20"/>
          <w:szCs w:val="20"/>
        </w:rPr>
        <w:t xml:space="preserve"> за </w:t>
      </w:r>
      <w:proofErr w:type="spellStart"/>
      <w:r w:rsidRPr="0076288A">
        <w:rPr>
          <w:rFonts w:ascii="Times New Roman" w:hAnsi="Times New Roman"/>
          <w:iCs/>
          <w:color w:val="000000" w:themeColor="text1"/>
          <w:sz w:val="20"/>
          <w:szCs w:val="20"/>
        </w:rPr>
        <w:t>кримінальне</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правопорушення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вчинене</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корисливих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мотивів</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зокрема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пов’язане</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хабарництвом</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відмиванням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коштів</w:t>
      </w:r>
      <w:proofErr w:type="spellEnd"/>
      <w:r w:rsidRPr="0076288A">
        <w:rPr>
          <w:rFonts w:ascii="Times New Roman" w:hAnsi="Times New Roman"/>
          <w:iCs/>
          <w:color w:val="000000" w:themeColor="text1"/>
          <w:sz w:val="20"/>
          <w:szCs w:val="20"/>
        </w:rPr>
        <w:t xml:space="preserve">), а </w:t>
      </w:r>
      <w:proofErr w:type="spellStart"/>
      <w:r w:rsidRPr="0076288A">
        <w:rPr>
          <w:rFonts w:ascii="Times New Roman" w:hAnsi="Times New Roman"/>
          <w:iCs/>
          <w:color w:val="000000" w:themeColor="text1"/>
          <w:sz w:val="20"/>
          <w:szCs w:val="20"/>
        </w:rPr>
        <w:t>також</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зобов’язується</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разі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виникнення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зазначених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обставин</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негайно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повідомляти</w:t>
      </w:r>
      <w:proofErr w:type="spellEnd"/>
      <w:r w:rsidRPr="0076288A">
        <w:rPr>
          <w:rFonts w:ascii="Times New Roman" w:hAnsi="Times New Roman"/>
          <w:iCs/>
          <w:color w:val="000000" w:themeColor="text1"/>
          <w:sz w:val="20"/>
          <w:szCs w:val="20"/>
        </w:rPr>
        <w:t xml:space="preserve"> про </w:t>
      </w:r>
      <w:proofErr w:type="spellStart"/>
      <w:r w:rsidRPr="0076288A">
        <w:rPr>
          <w:rFonts w:ascii="Times New Roman" w:hAnsi="Times New Roman"/>
          <w:iCs/>
          <w:color w:val="000000" w:themeColor="text1"/>
          <w:sz w:val="20"/>
          <w:szCs w:val="20"/>
        </w:rPr>
        <w:t>це</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Замовника</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письмовій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формі</w:t>
      </w:r>
      <w:proofErr w:type="spellEnd"/>
      <w:r w:rsidRPr="0076288A">
        <w:rPr>
          <w:rFonts w:ascii="Times New Roman" w:hAnsi="Times New Roman"/>
          <w:iCs/>
          <w:color w:val="000000" w:themeColor="text1"/>
          <w:sz w:val="20"/>
          <w:szCs w:val="20"/>
        </w:rPr>
        <w:t>.</w:t>
      </w:r>
    </w:p>
    <w:p w14:paraId="269AF378"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9.3. </w:t>
      </w:r>
      <w:proofErr w:type="spellStart"/>
      <w:r w:rsidRPr="0076288A">
        <w:rPr>
          <w:rFonts w:ascii="Times New Roman" w:hAnsi="Times New Roman"/>
          <w:iCs/>
          <w:color w:val="000000" w:themeColor="text1"/>
          <w:sz w:val="20"/>
          <w:szCs w:val="20"/>
        </w:rPr>
        <w:t>Виконавець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гарантує</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зобов’язується</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здійснювати</w:t>
      </w:r>
      <w:proofErr w:type="spellEnd"/>
      <w:r w:rsidRPr="0076288A">
        <w:rPr>
          <w:rFonts w:ascii="Times New Roman" w:hAnsi="Times New Roman"/>
          <w:iCs/>
          <w:color w:val="000000" w:themeColor="text1"/>
          <w:sz w:val="20"/>
          <w:szCs w:val="20"/>
        </w:rPr>
        <w:t xml:space="preserve">, як </w:t>
      </w:r>
      <w:proofErr w:type="spellStart"/>
      <w:r w:rsidRPr="0076288A">
        <w:rPr>
          <w:rFonts w:ascii="Times New Roman" w:hAnsi="Times New Roman"/>
          <w:iCs/>
          <w:color w:val="000000" w:themeColor="text1"/>
          <w:sz w:val="20"/>
          <w:szCs w:val="20"/>
        </w:rPr>
        <w:t>безпосередньо</w:t>
      </w:r>
      <w:proofErr w:type="spellEnd"/>
      <w:r w:rsidRPr="0076288A">
        <w:rPr>
          <w:rFonts w:ascii="Times New Roman" w:hAnsi="Times New Roman"/>
          <w:iCs/>
          <w:color w:val="000000" w:themeColor="text1"/>
          <w:sz w:val="20"/>
          <w:szCs w:val="20"/>
        </w:rPr>
        <w:t xml:space="preserve">, так і через </w:t>
      </w:r>
      <w:proofErr w:type="spellStart"/>
      <w:r w:rsidRPr="0076288A">
        <w:rPr>
          <w:rFonts w:ascii="Times New Roman" w:hAnsi="Times New Roman"/>
          <w:iCs/>
          <w:color w:val="000000" w:themeColor="text1"/>
          <w:sz w:val="20"/>
          <w:szCs w:val="20"/>
        </w:rPr>
        <w:t>третіх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осіб</w:t>
      </w:r>
      <w:proofErr w:type="spellEnd"/>
      <w:r w:rsidRPr="0076288A">
        <w:rPr>
          <w:rFonts w:ascii="Times New Roman" w:hAnsi="Times New Roman"/>
          <w:iCs/>
          <w:color w:val="000000" w:themeColor="text1"/>
          <w:sz w:val="20"/>
          <w:szCs w:val="20"/>
        </w:rPr>
        <w:t>, будь-</w:t>
      </w:r>
      <w:proofErr w:type="spellStart"/>
      <w:r w:rsidRPr="0076288A">
        <w:rPr>
          <w:rFonts w:ascii="Times New Roman" w:hAnsi="Times New Roman"/>
          <w:iCs/>
          <w:color w:val="000000" w:themeColor="text1"/>
          <w:sz w:val="20"/>
          <w:szCs w:val="20"/>
        </w:rPr>
        <w:t>які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матеріальні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нематеріальні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заохочення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зацікавлення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стимулювання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пропозиції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тобто</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пропонувати</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обіцяти</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надавати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грошову</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винагороду</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майно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майнові</w:t>
      </w:r>
      <w:proofErr w:type="spellEnd"/>
      <w:r w:rsidRPr="0076288A">
        <w:rPr>
          <w:rFonts w:ascii="Times New Roman" w:hAnsi="Times New Roman"/>
          <w:iCs/>
          <w:color w:val="000000" w:themeColor="text1"/>
          <w:sz w:val="20"/>
          <w:szCs w:val="20"/>
        </w:rPr>
        <w:t xml:space="preserve"> права, </w:t>
      </w:r>
      <w:proofErr w:type="spellStart"/>
      <w:r w:rsidRPr="0076288A">
        <w:rPr>
          <w:rFonts w:ascii="Times New Roman" w:hAnsi="Times New Roman"/>
          <w:iCs/>
          <w:color w:val="000000" w:themeColor="text1"/>
          <w:sz w:val="20"/>
          <w:szCs w:val="20"/>
        </w:rPr>
        <w:t>переваги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пільги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послуги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знижки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нематеріальні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активи</w:t>
      </w:r>
      <w:proofErr w:type="spellEnd"/>
      <w:r w:rsidRPr="0076288A">
        <w:rPr>
          <w:rFonts w:ascii="Times New Roman" w:hAnsi="Times New Roman"/>
          <w:iCs/>
          <w:color w:val="000000" w:themeColor="text1"/>
          <w:sz w:val="20"/>
          <w:szCs w:val="20"/>
        </w:rPr>
        <w:t xml:space="preserve"> та будь-</w:t>
      </w:r>
      <w:proofErr w:type="spellStart"/>
      <w:r w:rsidRPr="0076288A">
        <w:rPr>
          <w:rFonts w:ascii="Times New Roman" w:hAnsi="Times New Roman"/>
          <w:iCs/>
          <w:color w:val="000000" w:themeColor="text1"/>
          <w:sz w:val="20"/>
          <w:szCs w:val="20"/>
        </w:rPr>
        <w:t>які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інші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преференції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працівникам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Замовника</w:t>
      </w:r>
      <w:proofErr w:type="spellEnd"/>
      <w:r w:rsidRPr="0076288A">
        <w:rPr>
          <w:rFonts w:ascii="Times New Roman" w:hAnsi="Times New Roman"/>
          <w:iCs/>
          <w:color w:val="000000" w:themeColor="text1"/>
          <w:sz w:val="20"/>
          <w:szCs w:val="20"/>
        </w:rPr>
        <w:t xml:space="preserve"> та особам, </w:t>
      </w:r>
      <w:proofErr w:type="spellStart"/>
      <w:r w:rsidRPr="0076288A">
        <w:rPr>
          <w:rFonts w:ascii="Times New Roman" w:hAnsi="Times New Roman"/>
          <w:iCs/>
          <w:color w:val="000000" w:themeColor="text1"/>
          <w:sz w:val="20"/>
          <w:szCs w:val="20"/>
        </w:rPr>
        <w:t>які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пов’язані</w:t>
      </w:r>
      <w:proofErr w:type="spellEnd"/>
      <w:r w:rsidRPr="0076288A">
        <w:rPr>
          <w:rFonts w:ascii="Times New Roman" w:hAnsi="Times New Roman"/>
          <w:iCs/>
          <w:color w:val="000000" w:themeColor="text1"/>
          <w:sz w:val="20"/>
          <w:szCs w:val="20"/>
        </w:rPr>
        <w:t xml:space="preserve"> будь-</w:t>
      </w:r>
      <w:proofErr w:type="spellStart"/>
      <w:r w:rsidRPr="0076288A">
        <w:rPr>
          <w:rFonts w:ascii="Times New Roman" w:hAnsi="Times New Roman"/>
          <w:iCs/>
          <w:color w:val="000000" w:themeColor="text1"/>
          <w:sz w:val="20"/>
          <w:szCs w:val="20"/>
        </w:rPr>
        <w:t>якими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відносинами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із</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є </w:t>
      </w:r>
      <w:proofErr w:type="spellStart"/>
      <w:r w:rsidRPr="0076288A">
        <w:rPr>
          <w:rFonts w:ascii="Times New Roman" w:hAnsi="Times New Roman"/>
          <w:iCs/>
          <w:color w:val="000000" w:themeColor="text1"/>
          <w:sz w:val="20"/>
          <w:szCs w:val="20"/>
        </w:rPr>
        <w:t>відповідальними</w:t>
      </w:r>
      <w:proofErr w:type="spellEnd"/>
      <w:r w:rsidRPr="0076288A">
        <w:rPr>
          <w:rFonts w:ascii="Times New Roman" w:hAnsi="Times New Roman"/>
          <w:iCs/>
          <w:color w:val="000000" w:themeColor="text1"/>
          <w:sz w:val="20"/>
          <w:szCs w:val="20"/>
        </w:rPr>
        <w:t xml:space="preserve"> за </w:t>
      </w:r>
      <w:proofErr w:type="spellStart"/>
      <w:r w:rsidRPr="0076288A">
        <w:rPr>
          <w:rFonts w:ascii="Times New Roman" w:hAnsi="Times New Roman"/>
          <w:iCs/>
          <w:color w:val="000000" w:themeColor="text1"/>
          <w:sz w:val="20"/>
          <w:szCs w:val="20"/>
        </w:rPr>
        <w:t>умови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зобов’язань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передбачених</w:t>
      </w:r>
      <w:proofErr w:type="spellEnd"/>
      <w:r w:rsidRPr="0076288A">
        <w:rPr>
          <w:rFonts w:ascii="Times New Roman" w:hAnsi="Times New Roman"/>
          <w:iCs/>
          <w:color w:val="000000" w:themeColor="text1"/>
          <w:sz w:val="20"/>
          <w:szCs w:val="20"/>
        </w:rPr>
        <w:t xml:space="preserve"> Договором, </w:t>
      </w:r>
      <w:proofErr w:type="spellStart"/>
      <w:r w:rsidRPr="0076288A">
        <w:rPr>
          <w:rFonts w:ascii="Times New Roman" w:hAnsi="Times New Roman"/>
          <w:iCs/>
          <w:color w:val="000000" w:themeColor="text1"/>
          <w:sz w:val="20"/>
          <w:szCs w:val="20"/>
        </w:rPr>
        <w:t>включаючи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їх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родичів</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інших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подібних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чи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уповноважених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осіб</w:t>
      </w:r>
      <w:proofErr w:type="spellEnd"/>
      <w:r w:rsidRPr="0076288A">
        <w:rPr>
          <w:rFonts w:ascii="Times New Roman" w:hAnsi="Times New Roman"/>
          <w:iCs/>
          <w:color w:val="000000" w:themeColor="text1"/>
          <w:sz w:val="20"/>
          <w:szCs w:val="20"/>
        </w:rPr>
        <w:t xml:space="preserve">, за </w:t>
      </w:r>
      <w:proofErr w:type="spellStart"/>
      <w:r w:rsidRPr="0076288A">
        <w:rPr>
          <w:rFonts w:ascii="Times New Roman" w:hAnsi="Times New Roman"/>
          <w:iCs/>
          <w:color w:val="000000" w:themeColor="text1"/>
          <w:sz w:val="20"/>
          <w:szCs w:val="20"/>
        </w:rPr>
        <w:t>вчинення</w:t>
      </w:r>
      <w:proofErr w:type="spellEnd"/>
      <w:r w:rsidRPr="0076288A">
        <w:rPr>
          <w:rFonts w:ascii="Times New Roman" w:hAnsi="Times New Roman"/>
          <w:iCs/>
          <w:color w:val="000000" w:themeColor="text1"/>
          <w:sz w:val="20"/>
          <w:szCs w:val="20"/>
        </w:rPr>
        <w:t xml:space="preserve"> ними </w:t>
      </w:r>
      <w:proofErr w:type="spellStart"/>
      <w:r w:rsidRPr="0076288A">
        <w:rPr>
          <w:rFonts w:ascii="Times New Roman" w:hAnsi="Times New Roman"/>
          <w:iCs/>
          <w:color w:val="000000" w:themeColor="text1"/>
          <w:sz w:val="20"/>
          <w:szCs w:val="20"/>
        </w:rPr>
        <w:t>дій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чи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бездіяльності</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використанням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наданих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їм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повноважень</w:t>
      </w:r>
      <w:proofErr w:type="spellEnd"/>
      <w:r w:rsidRPr="0076288A">
        <w:rPr>
          <w:rFonts w:ascii="Times New Roman" w:hAnsi="Times New Roman"/>
          <w:iCs/>
          <w:color w:val="000000" w:themeColor="text1"/>
          <w:sz w:val="20"/>
          <w:szCs w:val="20"/>
        </w:rPr>
        <w:t xml:space="preserve"> в </w:t>
      </w:r>
      <w:proofErr w:type="spellStart"/>
      <w:r w:rsidRPr="0076288A">
        <w:rPr>
          <w:rFonts w:ascii="Times New Roman" w:hAnsi="Times New Roman"/>
          <w:iCs/>
          <w:color w:val="000000" w:themeColor="text1"/>
          <w:sz w:val="20"/>
          <w:szCs w:val="20"/>
        </w:rPr>
        <w:t>інтересах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та/</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в </w:t>
      </w:r>
      <w:proofErr w:type="spellStart"/>
      <w:r w:rsidRPr="0076288A">
        <w:rPr>
          <w:rFonts w:ascii="Times New Roman" w:hAnsi="Times New Roman"/>
          <w:iCs/>
          <w:color w:val="000000" w:themeColor="text1"/>
          <w:sz w:val="20"/>
          <w:szCs w:val="20"/>
        </w:rPr>
        <w:t>інтересах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третіх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осіб</w:t>
      </w:r>
      <w:proofErr w:type="spellEnd"/>
      <w:r w:rsidRPr="0076288A">
        <w:rPr>
          <w:rFonts w:ascii="Times New Roman" w:hAnsi="Times New Roman"/>
          <w:iCs/>
          <w:color w:val="000000" w:themeColor="text1"/>
          <w:sz w:val="20"/>
          <w:szCs w:val="20"/>
        </w:rPr>
        <w:t xml:space="preserve"> і </w:t>
      </w:r>
      <w:proofErr w:type="spellStart"/>
      <w:r w:rsidRPr="0076288A">
        <w:rPr>
          <w:rFonts w:ascii="Times New Roman" w:hAnsi="Times New Roman"/>
          <w:iCs/>
          <w:color w:val="000000" w:themeColor="text1"/>
          <w:sz w:val="20"/>
          <w:szCs w:val="20"/>
        </w:rPr>
        <w:t>всупереч</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інтересам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Замовника</w:t>
      </w:r>
      <w:proofErr w:type="spellEnd"/>
      <w:r w:rsidRPr="0076288A">
        <w:rPr>
          <w:rFonts w:ascii="Times New Roman" w:hAnsi="Times New Roman"/>
          <w:iCs/>
          <w:color w:val="000000" w:themeColor="text1"/>
          <w:sz w:val="20"/>
          <w:szCs w:val="20"/>
        </w:rPr>
        <w:t>.</w:t>
      </w:r>
    </w:p>
    <w:p w14:paraId="217B0FFF"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9.4. У </w:t>
      </w:r>
      <w:proofErr w:type="spellStart"/>
      <w:r w:rsidRPr="0076288A">
        <w:rPr>
          <w:rFonts w:ascii="Times New Roman" w:hAnsi="Times New Roman"/>
          <w:iCs/>
          <w:color w:val="000000" w:themeColor="text1"/>
          <w:sz w:val="20"/>
          <w:szCs w:val="20"/>
        </w:rPr>
        <w:t>разі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надходження</w:t>
      </w:r>
      <w:proofErr w:type="spellEnd"/>
      <w:r w:rsidRPr="0076288A">
        <w:rPr>
          <w:rFonts w:ascii="Times New Roman" w:hAnsi="Times New Roman"/>
          <w:iCs/>
          <w:color w:val="000000" w:themeColor="text1"/>
          <w:sz w:val="20"/>
          <w:szCs w:val="20"/>
        </w:rPr>
        <w:t xml:space="preserve"> до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сторони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працівників</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вимог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чи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пропозицій</w:t>
      </w:r>
      <w:proofErr w:type="spellEnd"/>
      <w:r w:rsidRPr="0076288A">
        <w:rPr>
          <w:rFonts w:ascii="Times New Roman" w:hAnsi="Times New Roman"/>
          <w:iCs/>
          <w:color w:val="000000" w:themeColor="text1"/>
          <w:sz w:val="20"/>
          <w:szCs w:val="20"/>
        </w:rPr>
        <w:t xml:space="preserve"> про </w:t>
      </w:r>
      <w:proofErr w:type="spellStart"/>
      <w:r w:rsidRPr="0076288A">
        <w:rPr>
          <w:rFonts w:ascii="Times New Roman" w:hAnsi="Times New Roman"/>
          <w:iCs/>
          <w:color w:val="000000" w:themeColor="text1"/>
          <w:sz w:val="20"/>
          <w:szCs w:val="20"/>
        </w:rPr>
        <w:t>отримання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матеріальних</w:t>
      </w:r>
      <w:proofErr w:type="spellEnd"/>
      <w:r w:rsidRPr="0076288A">
        <w:rPr>
          <w:rFonts w:ascii="Times New Roman" w:hAnsi="Times New Roman"/>
          <w:iCs/>
          <w:color w:val="000000" w:themeColor="text1"/>
          <w:sz w:val="20"/>
          <w:szCs w:val="20"/>
        </w:rPr>
        <w:t>/</w:t>
      </w:r>
      <w:proofErr w:type="spellStart"/>
      <w:r w:rsidRPr="0076288A">
        <w:rPr>
          <w:rFonts w:ascii="Times New Roman" w:hAnsi="Times New Roman"/>
          <w:iCs/>
          <w:color w:val="000000" w:themeColor="text1"/>
          <w:sz w:val="20"/>
          <w:szCs w:val="20"/>
        </w:rPr>
        <w:t>нематеріальних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заохочень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зацікавлень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стимулювань</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формі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грошової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винагороди</w:t>
      </w:r>
      <w:proofErr w:type="spellEnd"/>
      <w:r w:rsidRPr="0076288A">
        <w:rPr>
          <w:rFonts w:ascii="Times New Roman" w:hAnsi="Times New Roman"/>
          <w:iCs/>
          <w:color w:val="000000" w:themeColor="text1"/>
          <w:sz w:val="20"/>
          <w:szCs w:val="20"/>
        </w:rPr>
        <w:t xml:space="preserve">, майна, </w:t>
      </w:r>
      <w:proofErr w:type="spellStart"/>
      <w:r w:rsidRPr="0076288A">
        <w:rPr>
          <w:rFonts w:ascii="Times New Roman" w:hAnsi="Times New Roman"/>
          <w:iCs/>
          <w:color w:val="000000" w:themeColor="text1"/>
          <w:sz w:val="20"/>
          <w:szCs w:val="20"/>
        </w:rPr>
        <w:t>майнових</w:t>
      </w:r>
      <w:proofErr w:type="spellEnd"/>
      <w:r w:rsidRPr="0076288A">
        <w:rPr>
          <w:rFonts w:ascii="Times New Roman" w:hAnsi="Times New Roman"/>
          <w:iCs/>
          <w:color w:val="000000" w:themeColor="text1"/>
          <w:sz w:val="20"/>
          <w:szCs w:val="20"/>
        </w:rPr>
        <w:t xml:space="preserve"> прав, </w:t>
      </w:r>
      <w:proofErr w:type="spellStart"/>
      <w:r w:rsidRPr="0076288A">
        <w:rPr>
          <w:rFonts w:ascii="Times New Roman" w:hAnsi="Times New Roman"/>
          <w:iCs/>
          <w:color w:val="000000" w:themeColor="text1"/>
          <w:sz w:val="20"/>
          <w:szCs w:val="20"/>
        </w:rPr>
        <w:t>переваг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пільг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послуг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знижок</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нематеріальних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активів</w:t>
      </w:r>
      <w:proofErr w:type="spellEnd"/>
      <w:r w:rsidRPr="0076288A">
        <w:rPr>
          <w:rFonts w:ascii="Times New Roman" w:hAnsi="Times New Roman"/>
          <w:iCs/>
          <w:color w:val="000000" w:themeColor="text1"/>
          <w:sz w:val="20"/>
          <w:szCs w:val="20"/>
        </w:rPr>
        <w:t xml:space="preserve"> та будь-</w:t>
      </w:r>
      <w:proofErr w:type="spellStart"/>
      <w:r w:rsidRPr="0076288A">
        <w:rPr>
          <w:rFonts w:ascii="Times New Roman" w:hAnsi="Times New Roman"/>
          <w:iCs/>
          <w:color w:val="000000" w:themeColor="text1"/>
          <w:sz w:val="20"/>
          <w:szCs w:val="20"/>
        </w:rPr>
        <w:t>яких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інших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преференцій</w:t>
      </w:r>
      <w:proofErr w:type="spellEnd"/>
      <w:r w:rsidRPr="0076288A">
        <w:rPr>
          <w:rFonts w:ascii="Times New Roman" w:hAnsi="Times New Roman"/>
          <w:iCs/>
          <w:color w:val="000000" w:themeColor="text1"/>
          <w:sz w:val="20"/>
          <w:szCs w:val="20"/>
        </w:rPr>
        <w:t xml:space="preserve">, за </w:t>
      </w:r>
      <w:proofErr w:type="spellStart"/>
      <w:r w:rsidRPr="0076288A">
        <w:rPr>
          <w:rFonts w:ascii="Times New Roman" w:hAnsi="Times New Roman"/>
          <w:iCs/>
          <w:color w:val="000000" w:themeColor="text1"/>
          <w:sz w:val="20"/>
          <w:szCs w:val="20"/>
        </w:rPr>
        <w:t>вчинення</w:t>
      </w:r>
      <w:proofErr w:type="spellEnd"/>
      <w:r w:rsidRPr="0076288A">
        <w:rPr>
          <w:rFonts w:ascii="Times New Roman" w:hAnsi="Times New Roman"/>
          <w:iCs/>
          <w:color w:val="000000" w:themeColor="text1"/>
          <w:sz w:val="20"/>
          <w:szCs w:val="20"/>
        </w:rPr>
        <w:t xml:space="preserve"> ними </w:t>
      </w:r>
      <w:proofErr w:type="spellStart"/>
      <w:r w:rsidRPr="0076288A">
        <w:rPr>
          <w:rFonts w:ascii="Times New Roman" w:hAnsi="Times New Roman"/>
          <w:iCs/>
          <w:color w:val="000000" w:themeColor="text1"/>
          <w:sz w:val="20"/>
          <w:szCs w:val="20"/>
        </w:rPr>
        <w:t>певних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дій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чи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бездіяльності</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використанням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наданих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їм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повноважень</w:t>
      </w:r>
      <w:proofErr w:type="spellEnd"/>
      <w:r w:rsidRPr="0076288A">
        <w:rPr>
          <w:rFonts w:ascii="Times New Roman" w:hAnsi="Times New Roman"/>
          <w:iCs/>
          <w:color w:val="000000" w:themeColor="text1"/>
          <w:sz w:val="20"/>
          <w:szCs w:val="20"/>
        </w:rPr>
        <w:t xml:space="preserve"> на </w:t>
      </w:r>
      <w:proofErr w:type="spellStart"/>
      <w:r w:rsidRPr="0076288A">
        <w:rPr>
          <w:rFonts w:ascii="Times New Roman" w:hAnsi="Times New Roman"/>
          <w:iCs/>
          <w:color w:val="000000" w:themeColor="text1"/>
          <w:sz w:val="20"/>
          <w:szCs w:val="20"/>
        </w:rPr>
        <w:t>користь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останній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зобов’язаний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негайно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повідомити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Замовника</w:t>
      </w:r>
      <w:proofErr w:type="spellEnd"/>
      <w:r w:rsidRPr="0076288A">
        <w:rPr>
          <w:rFonts w:ascii="Times New Roman" w:hAnsi="Times New Roman"/>
          <w:iCs/>
          <w:color w:val="000000" w:themeColor="text1"/>
          <w:sz w:val="20"/>
          <w:szCs w:val="20"/>
        </w:rPr>
        <w:t xml:space="preserve"> про </w:t>
      </w:r>
      <w:proofErr w:type="spellStart"/>
      <w:r w:rsidRPr="0076288A">
        <w:rPr>
          <w:rFonts w:ascii="Times New Roman" w:hAnsi="Times New Roman"/>
          <w:iCs/>
          <w:color w:val="000000" w:themeColor="text1"/>
          <w:sz w:val="20"/>
          <w:szCs w:val="20"/>
        </w:rPr>
        <w:t>такі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факти</w:t>
      </w:r>
      <w:proofErr w:type="spellEnd"/>
      <w:r w:rsidRPr="0076288A">
        <w:rPr>
          <w:rFonts w:ascii="Times New Roman" w:hAnsi="Times New Roman"/>
          <w:iCs/>
          <w:color w:val="000000" w:themeColor="text1"/>
          <w:sz w:val="20"/>
          <w:szCs w:val="20"/>
        </w:rPr>
        <w:t>.</w:t>
      </w:r>
    </w:p>
    <w:p w14:paraId="09217578"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9.5. </w:t>
      </w:r>
      <w:proofErr w:type="spellStart"/>
      <w:r w:rsidRPr="0076288A">
        <w:rPr>
          <w:rFonts w:ascii="Times New Roman" w:hAnsi="Times New Roman"/>
          <w:iCs/>
          <w:color w:val="000000" w:themeColor="text1"/>
          <w:sz w:val="20"/>
          <w:szCs w:val="20"/>
        </w:rPr>
        <w:t>Порушення</w:t>
      </w:r>
      <w:proofErr w:type="spellEnd"/>
      <w:r w:rsidRPr="0076288A">
        <w:rPr>
          <w:rFonts w:ascii="Times New Roman" w:hAnsi="Times New Roman"/>
          <w:iCs/>
          <w:color w:val="000000" w:themeColor="text1"/>
          <w:sz w:val="20"/>
          <w:szCs w:val="20"/>
        </w:rPr>
        <w:t xml:space="preserve"> Стороною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її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працівником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вимог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законодавства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сфері</w:t>
      </w:r>
      <w:proofErr w:type="spellEnd"/>
      <w:r w:rsidRPr="0076288A">
        <w:rPr>
          <w:rFonts w:ascii="Times New Roman" w:hAnsi="Times New Roman"/>
          <w:iCs/>
          <w:color w:val="000000" w:themeColor="text1"/>
          <w:sz w:val="20"/>
          <w:szCs w:val="20"/>
        </w:rPr>
        <w:t xml:space="preserve"> </w:t>
      </w:r>
      <w:proofErr w:type="spellStart"/>
      <w:proofErr w:type="gramStart"/>
      <w:r w:rsidRPr="0076288A">
        <w:rPr>
          <w:rFonts w:ascii="Times New Roman" w:hAnsi="Times New Roman"/>
          <w:iCs/>
          <w:color w:val="000000" w:themeColor="text1"/>
          <w:sz w:val="20"/>
          <w:szCs w:val="20"/>
        </w:rPr>
        <w:t>запобігання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корупції</w:t>
      </w:r>
      <w:proofErr w:type="spellEnd"/>
      <w:proofErr w:type="gramEnd"/>
      <w:r w:rsidRPr="0076288A">
        <w:rPr>
          <w:rFonts w:ascii="Times New Roman" w:hAnsi="Times New Roman"/>
          <w:iCs/>
          <w:color w:val="000000" w:themeColor="text1"/>
          <w:sz w:val="20"/>
          <w:szCs w:val="20"/>
        </w:rPr>
        <w:t xml:space="preserve">  та/</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затверджених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погоджених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антикорупційних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програм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w:t>
      </w:r>
      <w:proofErr w:type="spellEnd"/>
      <w:r w:rsidRPr="0076288A">
        <w:rPr>
          <w:rFonts w:ascii="Times New Roman" w:hAnsi="Times New Roman"/>
          <w:iCs/>
          <w:color w:val="000000" w:themeColor="text1"/>
          <w:sz w:val="20"/>
          <w:szCs w:val="20"/>
        </w:rPr>
        <w:t xml:space="preserve"> час </w:t>
      </w:r>
    </w:p>
    <w:p w14:paraId="63A4292D"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proofErr w:type="spellStart"/>
      <w:r w:rsidRPr="0076288A">
        <w:rPr>
          <w:rFonts w:ascii="Times New Roman" w:hAnsi="Times New Roman"/>
          <w:iCs/>
          <w:color w:val="000000" w:themeColor="text1"/>
          <w:sz w:val="20"/>
          <w:szCs w:val="20"/>
        </w:rPr>
        <w:t>укладення</w:t>
      </w:r>
      <w:proofErr w:type="spellEnd"/>
      <w:r w:rsidRPr="0076288A">
        <w:rPr>
          <w:rFonts w:ascii="Times New Roman" w:hAnsi="Times New Roman"/>
          <w:iCs/>
          <w:color w:val="000000" w:themeColor="text1"/>
          <w:sz w:val="20"/>
          <w:szCs w:val="20"/>
        </w:rPr>
        <w:t xml:space="preserve"> Договору та/</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зобов’язань</w:t>
      </w:r>
      <w:proofErr w:type="spellEnd"/>
      <w:r w:rsidRPr="0076288A">
        <w:rPr>
          <w:rFonts w:ascii="Times New Roman" w:hAnsi="Times New Roman"/>
          <w:iCs/>
          <w:color w:val="000000" w:themeColor="text1"/>
          <w:sz w:val="20"/>
          <w:szCs w:val="20"/>
        </w:rPr>
        <w:t xml:space="preserve"> за Договором є </w:t>
      </w:r>
      <w:proofErr w:type="spellStart"/>
      <w:r w:rsidRPr="0076288A">
        <w:rPr>
          <w:rFonts w:ascii="Times New Roman" w:hAnsi="Times New Roman"/>
          <w:iCs/>
          <w:color w:val="000000" w:themeColor="text1"/>
          <w:sz w:val="20"/>
          <w:szCs w:val="20"/>
        </w:rPr>
        <w:t>істотним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порушенням</w:t>
      </w:r>
      <w:proofErr w:type="spellEnd"/>
      <w:r w:rsidRPr="0076288A">
        <w:rPr>
          <w:rFonts w:ascii="Times New Roman" w:hAnsi="Times New Roman"/>
          <w:iCs/>
          <w:color w:val="000000" w:themeColor="text1"/>
          <w:sz w:val="20"/>
          <w:szCs w:val="20"/>
        </w:rPr>
        <w:t xml:space="preserve"> умов Договору та </w:t>
      </w:r>
      <w:proofErr w:type="spellStart"/>
      <w:r w:rsidRPr="0076288A">
        <w:rPr>
          <w:rFonts w:ascii="Times New Roman" w:hAnsi="Times New Roman"/>
          <w:iCs/>
          <w:color w:val="000000" w:themeColor="text1"/>
          <w:sz w:val="20"/>
          <w:szCs w:val="20"/>
        </w:rPr>
        <w:t>підставою</w:t>
      </w:r>
      <w:proofErr w:type="spellEnd"/>
      <w:r w:rsidRPr="0076288A">
        <w:rPr>
          <w:rFonts w:ascii="Times New Roman" w:hAnsi="Times New Roman"/>
          <w:iCs/>
          <w:color w:val="000000" w:themeColor="text1"/>
          <w:sz w:val="20"/>
          <w:szCs w:val="20"/>
        </w:rPr>
        <w:t xml:space="preserve"> для </w:t>
      </w:r>
      <w:proofErr w:type="spellStart"/>
      <w:r w:rsidRPr="0076288A">
        <w:rPr>
          <w:rFonts w:ascii="Times New Roman" w:hAnsi="Times New Roman"/>
          <w:iCs/>
          <w:color w:val="000000" w:themeColor="text1"/>
          <w:sz w:val="20"/>
          <w:szCs w:val="20"/>
        </w:rPr>
        <w:t>припинення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розірвання</w:t>
      </w:r>
      <w:proofErr w:type="spellEnd"/>
      <w:r w:rsidRPr="0076288A">
        <w:rPr>
          <w:rFonts w:ascii="Times New Roman" w:hAnsi="Times New Roman"/>
          <w:iCs/>
          <w:color w:val="000000" w:themeColor="text1"/>
          <w:sz w:val="20"/>
          <w:szCs w:val="20"/>
        </w:rPr>
        <w:t xml:space="preserve">) Договору. Факт </w:t>
      </w:r>
      <w:proofErr w:type="spellStart"/>
      <w:r w:rsidRPr="0076288A">
        <w:rPr>
          <w:rFonts w:ascii="Times New Roman" w:hAnsi="Times New Roman"/>
          <w:iCs/>
          <w:color w:val="000000" w:themeColor="text1"/>
          <w:sz w:val="20"/>
          <w:szCs w:val="20"/>
        </w:rPr>
        <w:t>порушення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вимог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законодавства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сфері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запобігання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корупції</w:t>
      </w:r>
      <w:proofErr w:type="spellEnd"/>
      <w:r w:rsidRPr="0076288A">
        <w:rPr>
          <w:rFonts w:ascii="Times New Roman" w:hAnsi="Times New Roman"/>
          <w:iCs/>
          <w:color w:val="000000" w:themeColor="text1"/>
          <w:sz w:val="20"/>
          <w:szCs w:val="20"/>
        </w:rPr>
        <w:t xml:space="preserve"> та/</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затверджених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погоджених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антикорупційних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програм</w:t>
      </w:r>
      <w:proofErr w:type="spellEnd"/>
      <w:r w:rsidRPr="0076288A">
        <w:rPr>
          <w:rFonts w:ascii="Times New Roman" w:hAnsi="Times New Roman"/>
          <w:iCs/>
          <w:color w:val="000000" w:themeColor="text1"/>
          <w:sz w:val="20"/>
          <w:szCs w:val="20"/>
        </w:rPr>
        <w:t xml:space="preserve"> Стороною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її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працівником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w:t>
      </w:r>
      <w:proofErr w:type="spellEnd"/>
      <w:r w:rsidRPr="0076288A">
        <w:rPr>
          <w:rFonts w:ascii="Times New Roman" w:hAnsi="Times New Roman"/>
          <w:iCs/>
          <w:color w:val="000000" w:themeColor="text1"/>
          <w:sz w:val="20"/>
          <w:szCs w:val="20"/>
        </w:rPr>
        <w:t xml:space="preserve"> час </w:t>
      </w:r>
      <w:proofErr w:type="spellStart"/>
      <w:r w:rsidRPr="0076288A">
        <w:rPr>
          <w:rFonts w:ascii="Times New Roman" w:hAnsi="Times New Roman"/>
          <w:iCs/>
          <w:color w:val="000000" w:themeColor="text1"/>
          <w:sz w:val="20"/>
          <w:szCs w:val="20"/>
        </w:rPr>
        <w:t>укладення</w:t>
      </w:r>
      <w:proofErr w:type="spellEnd"/>
      <w:r w:rsidRPr="0076288A">
        <w:rPr>
          <w:rFonts w:ascii="Times New Roman" w:hAnsi="Times New Roman"/>
          <w:iCs/>
          <w:color w:val="000000" w:themeColor="text1"/>
          <w:sz w:val="20"/>
          <w:szCs w:val="20"/>
        </w:rPr>
        <w:t xml:space="preserve"> Договору та/</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зобов’язань</w:t>
      </w:r>
      <w:proofErr w:type="spellEnd"/>
      <w:r w:rsidRPr="0076288A">
        <w:rPr>
          <w:rFonts w:ascii="Times New Roman" w:hAnsi="Times New Roman"/>
          <w:iCs/>
          <w:color w:val="000000" w:themeColor="text1"/>
          <w:sz w:val="20"/>
          <w:szCs w:val="20"/>
        </w:rPr>
        <w:t xml:space="preserve"> за Договором повинен бути </w:t>
      </w:r>
      <w:proofErr w:type="spellStart"/>
      <w:r w:rsidRPr="0076288A">
        <w:rPr>
          <w:rFonts w:ascii="Times New Roman" w:hAnsi="Times New Roman"/>
          <w:iCs/>
          <w:color w:val="000000" w:themeColor="text1"/>
          <w:sz w:val="20"/>
          <w:szCs w:val="20"/>
        </w:rPr>
        <w:t>встановлений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відповідно</w:t>
      </w:r>
      <w:proofErr w:type="spellEnd"/>
      <w:r w:rsidRPr="0076288A">
        <w:rPr>
          <w:rFonts w:ascii="Times New Roman" w:hAnsi="Times New Roman"/>
          <w:iCs/>
          <w:color w:val="000000" w:themeColor="text1"/>
          <w:sz w:val="20"/>
          <w:szCs w:val="20"/>
        </w:rPr>
        <w:t xml:space="preserve"> до </w:t>
      </w:r>
      <w:proofErr w:type="spellStart"/>
      <w:r w:rsidRPr="0076288A">
        <w:rPr>
          <w:rFonts w:ascii="Times New Roman" w:hAnsi="Times New Roman"/>
          <w:iCs/>
          <w:color w:val="000000" w:themeColor="text1"/>
          <w:sz w:val="20"/>
          <w:szCs w:val="20"/>
        </w:rPr>
        <w:t>діючого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законодавства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w:t>
      </w:r>
    </w:p>
    <w:p w14:paraId="2BCC801C"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Cs/>
          <w:color w:val="000000" w:themeColor="text1"/>
          <w:sz w:val="20"/>
          <w:szCs w:val="20"/>
        </w:rPr>
      </w:pPr>
      <w:r w:rsidRPr="0076288A">
        <w:rPr>
          <w:rFonts w:ascii="Times New Roman" w:hAnsi="Times New Roman"/>
          <w:iCs/>
          <w:color w:val="000000" w:themeColor="text1"/>
          <w:sz w:val="20"/>
          <w:szCs w:val="20"/>
        </w:rPr>
        <w:t xml:space="preserve">9.6. У </w:t>
      </w:r>
      <w:proofErr w:type="spellStart"/>
      <w:r w:rsidRPr="0076288A">
        <w:rPr>
          <w:rFonts w:ascii="Times New Roman" w:hAnsi="Times New Roman"/>
          <w:iCs/>
          <w:color w:val="000000" w:themeColor="text1"/>
          <w:sz w:val="20"/>
          <w:szCs w:val="20"/>
        </w:rPr>
        <w:t>разі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розірвання</w:t>
      </w:r>
      <w:proofErr w:type="spellEnd"/>
      <w:r w:rsidRPr="0076288A">
        <w:rPr>
          <w:rFonts w:ascii="Times New Roman" w:hAnsi="Times New Roman"/>
          <w:iCs/>
          <w:color w:val="000000" w:themeColor="text1"/>
          <w:sz w:val="20"/>
          <w:szCs w:val="20"/>
        </w:rPr>
        <w:t xml:space="preserve"> Договору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визнання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недійсним</w:t>
      </w:r>
      <w:proofErr w:type="spellEnd"/>
      <w:r w:rsidRPr="0076288A">
        <w:rPr>
          <w:rFonts w:ascii="Times New Roman" w:hAnsi="Times New Roman"/>
          <w:iCs/>
          <w:color w:val="000000" w:themeColor="text1"/>
          <w:sz w:val="20"/>
          <w:szCs w:val="20"/>
        </w:rPr>
        <w:t xml:space="preserve"> за </w:t>
      </w:r>
      <w:proofErr w:type="spellStart"/>
      <w:r w:rsidRPr="0076288A">
        <w:rPr>
          <w:rFonts w:ascii="Times New Roman" w:hAnsi="Times New Roman"/>
          <w:iCs/>
          <w:color w:val="000000" w:themeColor="text1"/>
          <w:sz w:val="20"/>
          <w:szCs w:val="20"/>
        </w:rPr>
        <w:t>рішенням</w:t>
      </w:r>
      <w:proofErr w:type="spellEnd"/>
      <w:r w:rsidRPr="0076288A">
        <w:rPr>
          <w:rFonts w:ascii="Times New Roman" w:hAnsi="Times New Roman"/>
          <w:iCs/>
          <w:color w:val="000000" w:themeColor="text1"/>
          <w:sz w:val="20"/>
          <w:szCs w:val="20"/>
        </w:rPr>
        <w:t xml:space="preserve"> суду, </w:t>
      </w:r>
      <w:proofErr w:type="spellStart"/>
      <w:r w:rsidRPr="0076288A">
        <w:rPr>
          <w:rFonts w:ascii="Times New Roman" w:hAnsi="Times New Roman"/>
          <w:iCs/>
          <w:color w:val="000000" w:themeColor="text1"/>
          <w:sz w:val="20"/>
          <w:szCs w:val="20"/>
        </w:rPr>
        <w:t>внаслідок</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порушення</w:t>
      </w:r>
      <w:proofErr w:type="spellEnd"/>
      <w:r w:rsidRPr="0076288A">
        <w:rPr>
          <w:rFonts w:ascii="Times New Roman" w:hAnsi="Times New Roman"/>
          <w:iCs/>
          <w:color w:val="000000" w:themeColor="text1"/>
          <w:sz w:val="20"/>
          <w:szCs w:val="20"/>
        </w:rPr>
        <w:t xml:space="preserve"> Стороною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її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працівником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вимог</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законодавства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сфері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запобігання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корупції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w:t>
      </w:r>
      <w:proofErr w:type="spellEnd"/>
      <w:r w:rsidRPr="0076288A">
        <w:rPr>
          <w:rFonts w:ascii="Times New Roman" w:hAnsi="Times New Roman"/>
          <w:iCs/>
          <w:color w:val="000000" w:themeColor="text1"/>
          <w:sz w:val="20"/>
          <w:szCs w:val="20"/>
        </w:rPr>
        <w:t xml:space="preserve"> час </w:t>
      </w:r>
      <w:proofErr w:type="spellStart"/>
      <w:r w:rsidRPr="0076288A">
        <w:rPr>
          <w:rFonts w:ascii="Times New Roman" w:hAnsi="Times New Roman"/>
          <w:iCs/>
          <w:color w:val="000000" w:themeColor="text1"/>
          <w:sz w:val="20"/>
          <w:szCs w:val="20"/>
        </w:rPr>
        <w:t>укладення</w:t>
      </w:r>
      <w:proofErr w:type="spellEnd"/>
      <w:r w:rsidRPr="0076288A">
        <w:rPr>
          <w:rFonts w:ascii="Times New Roman" w:hAnsi="Times New Roman"/>
          <w:iCs/>
          <w:color w:val="000000" w:themeColor="text1"/>
          <w:sz w:val="20"/>
          <w:szCs w:val="20"/>
        </w:rPr>
        <w:t xml:space="preserve"> Договору та/</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зобов’язань</w:t>
      </w:r>
      <w:proofErr w:type="spellEnd"/>
      <w:r w:rsidRPr="0076288A">
        <w:rPr>
          <w:rFonts w:ascii="Times New Roman" w:hAnsi="Times New Roman"/>
          <w:iCs/>
          <w:color w:val="000000" w:themeColor="text1"/>
          <w:sz w:val="20"/>
          <w:szCs w:val="20"/>
        </w:rPr>
        <w:t xml:space="preserve"> за Договором, Сторона, яка допустила </w:t>
      </w:r>
      <w:proofErr w:type="spellStart"/>
      <w:r w:rsidRPr="0076288A">
        <w:rPr>
          <w:rFonts w:ascii="Times New Roman" w:hAnsi="Times New Roman"/>
          <w:iCs/>
          <w:color w:val="000000" w:themeColor="text1"/>
          <w:sz w:val="20"/>
          <w:szCs w:val="20"/>
        </w:rPr>
        <w:t>такі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порушення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позбавляється</w:t>
      </w:r>
      <w:proofErr w:type="spellEnd"/>
      <w:r w:rsidRPr="0076288A">
        <w:rPr>
          <w:rFonts w:ascii="Times New Roman" w:hAnsi="Times New Roman"/>
          <w:iCs/>
          <w:color w:val="000000" w:themeColor="text1"/>
          <w:sz w:val="20"/>
          <w:szCs w:val="20"/>
        </w:rPr>
        <w:t xml:space="preserve"> права на </w:t>
      </w:r>
      <w:proofErr w:type="spellStart"/>
      <w:r w:rsidRPr="0076288A">
        <w:rPr>
          <w:rFonts w:ascii="Times New Roman" w:hAnsi="Times New Roman"/>
          <w:iCs/>
          <w:color w:val="000000" w:themeColor="text1"/>
          <w:sz w:val="20"/>
          <w:szCs w:val="20"/>
        </w:rPr>
        <w:t>відшкодування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шкоди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збитків</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санкцій</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інших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витрат</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можуть</w:t>
      </w:r>
      <w:proofErr w:type="spellEnd"/>
      <w:r w:rsidRPr="0076288A">
        <w:rPr>
          <w:rFonts w:ascii="Times New Roman" w:hAnsi="Times New Roman"/>
          <w:iCs/>
          <w:color w:val="000000" w:themeColor="text1"/>
          <w:sz w:val="20"/>
          <w:szCs w:val="20"/>
        </w:rPr>
        <w:t xml:space="preserve"> бути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були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заподіяні</w:t>
      </w:r>
      <w:proofErr w:type="spellEnd"/>
      <w:r w:rsidRPr="0076288A">
        <w:rPr>
          <w:rFonts w:ascii="Times New Roman" w:hAnsi="Times New Roman"/>
          <w:iCs/>
          <w:color w:val="000000" w:themeColor="text1"/>
          <w:sz w:val="20"/>
          <w:szCs w:val="20"/>
        </w:rPr>
        <w:t xml:space="preserve"> таким </w:t>
      </w:r>
      <w:proofErr w:type="spellStart"/>
      <w:r w:rsidRPr="0076288A">
        <w:rPr>
          <w:rFonts w:ascii="Times New Roman" w:hAnsi="Times New Roman"/>
          <w:iCs/>
          <w:color w:val="000000" w:themeColor="text1"/>
          <w:sz w:val="20"/>
          <w:szCs w:val="20"/>
        </w:rPr>
        <w:t>припиненням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розірванням</w:t>
      </w:r>
      <w:proofErr w:type="spellEnd"/>
      <w:r w:rsidRPr="0076288A">
        <w:rPr>
          <w:rFonts w:ascii="Times New Roman" w:hAnsi="Times New Roman"/>
          <w:iCs/>
          <w:color w:val="000000" w:themeColor="text1"/>
          <w:sz w:val="20"/>
          <w:szCs w:val="20"/>
        </w:rPr>
        <w:t xml:space="preserve">) Договору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визнанням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недійсним</w:t>
      </w:r>
      <w:proofErr w:type="spellEnd"/>
      <w:r w:rsidRPr="0076288A">
        <w:rPr>
          <w:rFonts w:ascii="Times New Roman" w:hAnsi="Times New Roman"/>
          <w:iCs/>
          <w:color w:val="000000" w:themeColor="text1"/>
          <w:sz w:val="20"/>
          <w:szCs w:val="20"/>
        </w:rPr>
        <w:t>.</w:t>
      </w:r>
    </w:p>
    <w:p w14:paraId="5F5B8710" w14:textId="77777777" w:rsidR="003164DB" w:rsidRPr="0076288A" w:rsidRDefault="003164DB" w:rsidP="003164DB">
      <w:pPr>
        <w:pStyle w:val="34"/>
        <w:widowControl w:val="0"/>
        <w:tabs>
          <w:tab w:val="num" w:pos="426"/>
          <w:tab w:val="left" w:pos="1080"/>
          <w:tab w:val="left" w:pos="1276"/>
        </w:tabs>
        <w:ind w:firstLine="851"/>
        <w:rPr>
          <w:rFonts w:ascii="Times New Roman" w:hAnsi="Times New Roman"/>
          <w:i/>
          <w:iCs/>
          <w:color w:val="000000" w:themeColor="text1"/>
          <w:sz w:val="20"/>
          <w:szCs w:val="20"/>
        </w:rPr>
      </w:pPr>
      <w:r w:rsidRPr="0076288A">
        <w:rPr>
          <w:rFonts w:ascii="Times New Roman" w:hAnsi="Times New Roman"/>
          <w:iCs/>
          <w:color w:val="000000" w:themeColor="text1"/>
          <w:sz w:val="20"/>
          <w:szCs w:val="20"/>
        </w:rPr>
        <w:t xml:space="preserve">9.7. </w:t>
      </w:r>
      <w:proofErr w:type="spellStart"/>
      <w:r w:rsidRPr="0076288A">
        <w:rPr>
          <w:rFonts w:ascii="Times New Roman" w:hAnsi="Times New Roman"/>
          <w:iCs/>
          <w:color w:val="000000" w:themeColor="text1"/>
          <w:sz w:val="20"/>
          <w:szCs w:val="20"/>
        </w:rPr>
        <w:t>Виконавець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запевняє</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до </w:t>
      </w:r>
      <w:proofErr w:type="spellStart"/>
      <w:r w:rsidRPr="0076288A">
        <w:rPr>
          <w:rFonts w:ascii="Times New Roman" w:hAnsi="Times New Roman"/>
          <w:iCs/>
          <w:color w:val="000000" w:themeColor="text1"/>
          <w:sz w:val="20"/>
          <w:szCs w:val="20"/>
        </w:rPr>
        <w:t>нього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керівника</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бенефіціара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бенефіціарів</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застосовані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санкції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впроваджені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внаслідок</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збройної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агресії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Російської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Федерації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відповідно</w:t>
      </w:r>
      <w:proofErr w:type="spellEnd"/>
      <w:r w:rsidRPr="0076288A">
        <w:rPr>
          <w:rFonts w:ascii="Times New Roman" w:hAnsi="Times New Roman"/>
          <w:iCs/>
          <w:color w:val="000000" w:themeColor="text1"/>
          <w:sz w:val="20"/>
          <w:szCs w:val="20"/>
        </w:rPr>
        <w:t xml:space="preserve"> до Закону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«Про </w:t>
      </w:r>
      <w:proofErr w:type="spellStart"/>
      <w:r w:rsidRPr="0076288A">
        <w:rPr>
          <w:rFonts w:ascii="Times New Roman" w:hAnsi="Times New Roman"/>
          <w:iCs/>
          <w:color w:val="000000" w:themeColor="text1"/>
          <w:sz w:val="20"/>
          <w:szCs w:val="20"/>
        </w:rPr>
        <w:t>санкції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іншого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законодавства</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України</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разі</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застосування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санкцій</w:t>
      </w:r>
      <w:proofErr w:type="spellEnd"/>
      <w:r w:rsidRPr="0076288A">
        <w:rPr>
          <w:rFonts w:ascii="Times New Roman" w:hAnsi="Times New Roman"/>
          <w:iCs/>
          <w:color w:val="000000" w:themeColor="text1"/>
          <w:sz w:val="20"/>
          <w:szCs w:val="20"/>
        </w:rPr>
        <w:t xml:space="preserve"> до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він</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зобов’язаний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повідомити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Замовника</w:t>
      </w:r>
      <w:proofErr w:type="spellEnd"/>
      <w:r w:rsidRPr="0076288A">
        <w:rPr>
          <w:rFonts w:ascii="Times New Roman" w:hAnsi="Times New Roman"/>
          <w:iCs/>
          <w:color w:val="000000" w:themeColor="text1"/>
          <w:sz w:val="20"/>
          <w:szCs w:val="20"/>
        </w:rPr>
        <w:t xml:space="preserve"> (документом, </w:t>
      </w:r>
      <w:proofErr w:type="spellStart"/>
      <w:r w:rsidRPr="0076288A">
        <w:rPr>
          <w:rFonts w:ascii="Times New Roman" w:hAnsi="Times New Roman"/>
          <w:iCs/>
          <w:color w:val="000000" w:themeColor="text1"/>
          <w:sz w:val="20"/>
          <w:szCs w:val="20"/>
        </w:rPr>
        <w:t>підписаним</w:t>
      </w:r>
      <w:proofErr w:type="spellEnd"/>
      <w:r w:rsidRPr="0076288A">
        <w:rPr>
          <w:rFonts w:ascii="Times New Roman" w:hAnsi="Times New Roman"/>
          <w:iCs/>
          <w:color w:val="000000" w:themeColor="text1"/>
          <w:sz w:val="20"/>
          <w:szCs w:val="20"/>
        </w:rPr>
        <w:t xml:space="preserve"> КЕП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сканованою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копією</w:t>
      </w:r>
      <w:proofErr w:type="spellEnd"/>
      <w:r w:rsidRPr="0076288A">
        <w:rPr>
          <w:rFonts w:ascii="Times New Roman" w:hAnsi="Times New Roman"/>
          <w:iCs/>
          <w:color w:val="000000" w:themeColor="text1"/>
          <w:sz w:val="20"/>
          <w:szCs w:val="20"/>
        </w:rPr>
        <w:t xml:space="preserve"> документу з </w:t>
      </w:r>
      <w:proofErr w:type="spellStart"/>
      <w:r w:rsidRPr="0076288A">
        <w:rPr>
          <w:rFonts w:ascii="Times New Roman" w:hAnsi="Times New Roman"/>
          <w:iCs/>
          <w:color w:val="000000" w:themeColor="text1"/>
          <w:sz w:val="20"/>
          <w:szCs w:val="20"/>
        </w:rPr>
        <w:t>власноручним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підписом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надісланим</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адреси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електронної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пошти</w:t>
      </w:r>
      <w:proofErr w:type="spellEnd"/>
      <w:r w:rsidRPr="0076288A">
        <w:rPr>
          <w:rFonts w:ascii="Times New Roman" w:hAnsi="Times New Roman"/>
          <w:iCs/>
          <w:color w:val="000000" w:themeColor="text1"/>
          <w:sz w:val="20"/>
          <w:szCs w:val="20"/>
        </w:rPr>
        <w:t xml:space="preserve"> </w:t>
      </w:r>
      <w:proofErr w:type="gramStart"/>
      <w:r w:rsidRPr="0076288A">
        <w:rPr>
          <w:rFonts w:ascii="Times New Roman" w:hAnsi="Times New Roman"/>
          <w:iCs/>
          <w:color w:val="000000" w:themeColor="text1"/>
          <w:sz w:val="20"/>
          <w:szCs w:val="20"/>
        </w:rPr>
        <w:t>на адресу</w:t>
      </w:r>
      <w:proofErr w:type="gram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електронної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пошти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вказані</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розділі</w:t>
      </w:r>
      <w:proofErr w:type="spellEnd"/>
      <w:r w:rsidRPr="0076288A">
        <w:rPr>
          <w:rFonts w:ascii="Times New Roman" w:hAnsi="Times New Roman"/>
          <w:iCs/>
          <w:color w:val="000000" w:themeColor="text1"/>
          <w:sz w:val="20"/>
          <w:szCs w:val="20"/>
        </w:rPr>
        <w:t xml:space="preserve"> 10 Договору) про </w:t>
      </w:r>
      <w:proofErr w:type="spellStart"/>
      <w:r w:rsidRPr="0076288A">
        <w:rPr>
          <w:rFonts w:ascii="Times New Roman" w:hAnsi="Times New Roman"/>
          <w:iCs/>
          <w:color w:val="000000" w:themeColor="text1"/>
          <w:sz w:val="20"/>
          <w:szCs w:val="20"/>
        </w:rPr>
        <w:t>їх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застосування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протягом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наступного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робочого</w:t>
      </w:r>
      <w:proofErr w:type="spellEnd"/>
      <w:r w:rsidRPr="0076288A">
        <w:rPr>
          <w:rFonts w:ascii="Times New Roman" w:hAnsi="Times New Roman"/>
          <w:iCs/>
          <w:color w:val="000000" w:themeColor="text1"/>
          <w:sz w:val="20"/>
          <w:szCs w:val="20"/>
        </w:rPr>
        <w:t xml:space="preserve"> дня </w:t>
      </w:r>
      <w:proofErr w:type="spellStart"/>
      <w:r w:rsidRPr="0076288A">
        <w:rPr>
          <w:rFonts w:ascii="Times New Roman" w:hAnsi="Times New Roman"/>
          <w:iCs/>
          <w:color w:val="000000" w:themeColor="text1"/>
          <w:sz w:val="20"/>
          <w:szCs w:val="20"/>
        </w:rPr>
        <w:t>після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відповідного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введення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їх</w:t>
      </w:r>
      <w:proofErr w:type="spellEnd"/>
      <w:r w:rsidRPr="0076288A">
        <w:rPr>
          <w:rFonts w:ascii="Times New Roman" w:hAnsi="Times New Roman"/>
          <w:iCs/>
          <w:color w:val="000000" w:themeColor="text1"/>
          <w:sz w:val="20"/>
          <w:szCs w:val="20"/>
        </w:rPr>
        <w:t xml:space="preserve"> в </w:t>
      </w:r>
      <w:proofErr w:type="spellStart"/>
      <w:r w:rsidRPr="0076288A">
        <w:rPr>
          <w:rFonts w:ascii="Times New Roman" w:hAnsi="Times New Roman"/>
          <w:iCs/>
          <w:color w:val="000000" w:themeColor="text1"/>
          <w:sz w:val="20"/>
          <w:szCs w:val="20"/>
        </w:rPr>
        <w:t>дію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Сторони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припиняють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розривають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Договір</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пізніше</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ніж</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протягом</w:t>
      </w:r>
      <w:proofErr w:type="spellEnd"/>
      <w:r w:rsidRPr="0076288A">
        <w:rPr>
          <w:rFonts w:ascii="Times New Roman" w:hAnsi="Times New Roman"/>
          <w:iCs/>
          <w:color w:val="000000" w:themeColor="text1"/>
          <w:sz w:val="20"/>
          <w:szCs w:val="20"/>
        </w:rPr>
        <w:t xml:space="preserve"> 5 (</w:t>
      </w:r>
      <w:proofErr w:type="spellStart"/>
      <w:r w:rsidRPr="0076288A">
        <w:rPr>
          <w:rFonts w:ascii="Times New Roman" w:hAnsi="Times New Roman"/>
          <w:iCs/>
          <w:color w:val="000000" w:themeColor="text1"/>
          <w:sz w:val="20"/>
          <w:szCs w:val="20"/>
        </w:rPr>
        <w:t>п’яти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робочих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днів</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після</w:t>
      </w:r>
      <w:proofErr w:type="spellEnd"/>
      <w:r w:rsidRPr="0076288A">
        <w:rPr>
          <w:rFonts w:ascii="Times New Roman" w:hAnsi="Times New Roman"/>
          <w:iCs/>
          <w:color w:val="000000" w:themeColor="text1"/>
          <w:sz w:val="20"/>
          <w:szCs w:val="20"/>
        </w:rPr>
        <w:t xml:space="preserve"> такого </w:t>
      </w:r>
      <w:proofErr w:type="spellStart"/>
      <w:r w:rsidRPr="0076288A">
        <w:rPr>
          <w:rFonts w:ascii="Times New Roman" w:hAnsi="Times New Roman"/>
          <w:iCs/>
          <w:color w:val="000000" w:themeColor="text1"/>
          <w:sz w:val="20"/>
          <w:szCs w:val="20"/>
        </w:rPr>
        <w:t>повідомлення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після</w:t>
      </w:r>
      <w:proofErr w:type="spellEnd"/>
      <w:r w:rsidRPr="0076288A">
        <w:rPr>
          <w:rFonts w:ascii="Times New Roman" w:hAnsi="Times New Roman"/>
          <w:iCs/>
          <w:color w:val="000000" w:themeColor="text1"/>
          <w:sz w:val="20"/>
          <w:szCs w:val="20"/>
        </w:rPr>
        <w:t xml:space="preserve"> того, як </w:t>
      </w:r>
      <w:proofErr w:type="spellStart"/>
      <w:r w:rsidRPr="0076288A">
        <w:rPr>
          <w:rFonts w:ascii="Times New Roman" w:hAnsi="Times New Roman"/>
          <w:iCs/>
          <w:color w:val="000000" w:themeColor="text1"/>
          <w:sz w:val="20"/>
          <w:szCs w:val="20"/>
        </w:rPr>
        <w:t>Замовник</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самостійно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дізнався</w:t>
      </w:r>
      <w:proofErr w:type="spellEnd"/>
      <w:r w:rsidRPr="0076288A">
        <w:rPr>
          <w:rFonts w:ascii="Times New Roman" w:hAnsi="Times New Roman"/>
          <w:iCs/>
          <w:color w:val="000000" w:themeColor="text1"/>
          <w:sz w:val="20"/>
          <w:szCs w:val="20"/>
        </w:rPr>
        <w:t xml:space="preserve"> про </w:t>
      </w:r>
      <w:proofErr w:type="spellStart"/>
      <w:r w:rsidRPr="0076288A">
        <w:rPr>
          <w:rFonts w:ascii="Times New Roman" w:hAnsi="Times New Roman"/>
          <w:iCs/>
          <w:color w:val="000000" w:themeColor="text1"/>
          <w:sz w:val="20"/>
          <w:szCs w:val="20"/>
        </w:rPr>
        <w:t>застосування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санкцій</w:t>
      </w:r>
      <w:proofErr w:type="spellEnd"/>
      <w:r w:rsidRPr="0076288A">
        <w:rPr>
          <w:rFonts w:ascii="Times New Roman" w:hAnsi="Times New Roman"/>
          <w:iCs/>
          <w:color w:val="000000" w:themeColor="text1"/>
          <w:sz w:val="20"/>
          <w:szCs w:val="20"/>
        </w:rPr>
        <w:t xml:space="preserve"> до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повідомив</w:t>
      </w:r>
      <w:proofErr w:type="spellEnd"/>
      <w:r w:rsidRPr="0076288A">
        <w:rPr>
          <w:rFonts w:ascii="Times New Roman" w:hAnsi="Times New Roman"/>
          <w:iCs/>
          <w:color w:val="000000" w:themeColor="text1"/>
          <w:sz w:val="20"/>
          <w:szCs w:val="20"/>
        </w:rPr>
        <w:t xml:space="preserve"> про </w:t>
      </w:r>
      <w:proofErr w:type="spellStart"/>
      <w:r w:rsidRPr="0076288A">
        <w:rPr>
          <w:rFonts w:ascii="Times New Roman" w:hAnsi="Times New Roman"/>
          <w:iCs/>
          <w:color w:val="000000" w:themeColor="text1"/>
          <w:sz w:val="20"/>
          <w:szCs w:val="20"/>
        </w:rPr>
        <w:t>це</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Виконавця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проєкт</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додаткової</w:t>
      </w:r>
      <w:proofErr w:type="spellEnd"/>
      <w:r w:rsidRPr="0076288A">
        <w:rPr>
          <w:rFonts w:ascii="Times New Roman" w:hAnsi="Times New Roman"/>
          <w:iCs/>
          <w:color w:val="000000" w:themeColor="text1"/>
          <w:sz w:val="20"/>
          <w:szCs w:val="20"/>
        </w:rPr>
        <w:t xml:space="preserve"> угоди </w:t>
      </w:r>
      <w:proofErr w:type="spellStart"/>
      <w:r w:rsidRPr="0076288A">
        <w:rPr>
          <w:rFonts w:ascii="Times New Roman" w:hAnsi="Times New Roman"/>
          <w:iCs/>
          <w:color w:val="000000" w:themeColor="text1"/>
          <w:sz w:val="20"/>
          <w:szCs w:val="20"/>
        </w:rPr>
        <w:t>готує</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надає</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Виконавець</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Якщо</w:t>
      </w:r>
      <w:proofErr w:type="spellEnd"/>
      <w:r w:rsidRPr="0076288A">
        <w:rPr>
          <w:rFonts w:ascii="Times New Roman" w:hAnsi="Times New Roman"/>
          <w:iCs/>
          <w:color w:val="000000" w:themeColor="text1"/>
          <w:sz w:val="20"/>
          <w:szCs w:val="20"/>
        </w:rPr>
        <w:t xml:space="preserve"> Сторонами </w:t>
      </w:r>
      <w:proofErr w:type="spellStart"/>
      <w:r w:rsidRPr="0076288A">
        <w:rPr>
          <w:rFonts w:ascii="Times New Roman" w:hAnsi="Times New Roman"/>
          <w:iCs/>
          <w:color w:val="000000" w:themeColor="text1"/>
          <w:sz w:val="20"/>
          <w:szCs w:val="20"/>
        </w:rPr>
        <w:t>протягом</w:t>
      </w:r>
      <w:proofErr w:type="spellEnd"/>
      <w:r w:rsidRPr="0076288A">
        <w:rPr>
          <w:rFonts w:ascii="Times New Roman" w:hAnsi="Times New Roman"/>
          <w:iCs/>
          <w:color w:val="000000" w:themeColor="text1"/>
          <w:sz w:val="20"/>
          <w:szCs w:val="20"/>
        </w:rPr>
        <w:t xml:space="preserve"> 5 (</w:t>
      </w:r>
      <w:proofErr w:type="spellStart"/>
      <w:r w:rsidRPr="0076288A">
        <w:rPr>
          <w:rFonts w:ascii="Times New Roman" w:hAnsi="Times New Roman"/>
          <w:iCs/>
          <w:color w:val="000000" w:themeColor="text1"/>
          <w:sz w:val="20"/>
          <w:szCs w:val="20"/>
        </w:rPr>
        <w:t>п’яти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робочих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днів</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після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повідомлення</w:t>
      </w:r>
      <w:proofErr w:type="spellEnd"/>
      <w:r w:rsidRPr="0076288A">
        <w:rPr>
          <w:rFonts w:ascii="Times New Roman" w:hAnsi="Times New Roman"/>
          <w:iCs/>
          <w:color w:val="000000" w:themeColor="text1"/>
          <w:sz w:val="20"/>
          <w:szCs w:val="20"/>
        </w:rPr>
        <w:t xml:space="preserve"> про </w:t>
      </w:r>
      <w:proofErr w:type="spellStart"/>
      <w:r w:rsidRPr="0076288A">
        <w:rPr>
          <w:rFonts w:ascii="Times New Roman" w:hAnsi="Times New Roman"/>
          <w:iCs/>
          <w:color w:val="000000" w:themeColor="text1"/>
          <w:sz w:val="20"/>
          <w:szCs w:val="20"/>
        </w:rPr>
        <w:t>застосування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санкцій</w:t>
      </w:r>
      <w:proofErr w:type="spellEnd"/>
      <w:r w:rsidRPr="0076288A">
        <w:rPr>
          <w:rFonts w:ascii="Times New Roman" w:hAnsi="Times New Roman"/>
          <w:iCs/>
          <w:color w:val="000000" w:themeColor="text1"/>
          <w:sz w:val="20"/>
          <w:szCs w:val="20"/>
        </w:rPr>
        <w:t xml:space="preserve">, не буде </w:t>
      </w:r>
      <w:proofErr w:type="spellStart"/>
      <w:r w:rsidRPr="0076288A">
        <w:rPr>
          <w:rFonts w:ascii="Times New Roman" w:hAnsi="Times New Roman"/>
          <w:iCs/>
          <w:color w:val="000000" w:themeColor="text1"/>
          <w:sz w:val="20"/>
          <w:szCs w:val="20"/>
        </w:rPr>
        <w:t>укладено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підписано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додаткову</w:t>
      </w:r>
      <w:proofErr w:type="spellEnd"/>
      <w:r w:rsidRPr="0076288A">
        <w:rPr>
          <w:rFonts w:ascii="Times New Roman" w:hAnsi="Times New Roman"/>
          <w:iCs/>
          <w:color w:val="000000" w:themeColor="text1"/>
          <w:sz w:val="20"/>
          <w:szCs w:val="20"/>
        </w:rPr>
        <w:t xml:space="preserve"> </w:t>
      </w:r>
      <w:r w:rsidRPr="0076288A">
        <w:rPr>
          <w:rFonts w:ascii="Times New Roman" w:hAnsi="Times New Roman"/>
          <w:iCs/>
          <w:color w:val="000000" w:themeColor="text1"/>
          <w:sz w:val="20"/>
          <w:szCs w:val="20"/>
        </w:rPr>
        <w:lastRenderedPageBreak/>
        <w:t>угоду про (</w:t>
      </w:r>
      <w:proofErr w:type="spellStart"/>
      <w:r w:rsidRPr="0076288A">
        <w:rPr>
          <w:rFonts w:ascii="Times New Roman" w:hAnsi="Times New Roman"/>
          <w:iCs/>
          <w:color w:val="000000" w:themeColor="text1"/>
          <w:sz w:val="20"/>
          <w:szCs w:val="20"/>
        </w:rPr>
        <w:t>припинення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розірвання</w:t>
      </w:r>
      <w:proofErr w:type="spellEnd"/>
      <w:r w:rsidRPr="0076288A">
        <w:rPr>
          <w:rFonts w:ascii="Times New Roman" w:hAnsi="Times New Roman"/>
          <w:iCs/>
          <w:color w:val="000000" w:themeColor="text1"/>
          <w:sz w:val="20"/>
          <w:szCs w:val="20"/>
        </w:rPr>
        <w:t xml:space="preserve"> Договору, </w:t>
      </w:r>
      <w:proofErr w:type="spellStart"/>
      <w:r w:rsidRPr="0076288A">
        <w:rPr>
          <w:rFonts w:ascii="Times New Roman" w:hAnsi="Times New Roman"/>
          <w:iCs/>
          <w:color w:val="000000" w:themeColor="text1"/>
          <w:sz w:val="20"/>
          <w:szCs w:val="20"/>
        </w:rPr>
        <w:t>Замовник</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припиняє</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розриває</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його</w:t>
      </w:r>
      <w:proofErr w:type="spellEnd"/>
      <w:r w:rsidRPr="0076288A">
        <w:rPr>
          <w:rFonts w:ascii="Times New Roman" w:hAnsi="Times New Roman"/>
          <w:iCs/>
          <w:color w:val="000000" w:themeColor="text1"/>
          <w:sz w:val="20"/>
          <w:szCs w:val="20"/>
        </w:rPr>
        <w:t xml:space="preserve"> в </w:t>
      </w:r>
      <w:proofErr w:type="spellStart"/>
      <w:r w:rsidRPr="0076288A">
        <w:rPr>
          <w:rFonts w:ascii="Times New Roman" w:hAnsi="Times New Roman"/>
          <w:iCs/>
          <w:color w:val="000000" w:themeColor="text1"/>
          <w:sz w:val="20"/>
          <w:szCs w:val="20"/>
        </w:rPr>
        <w:t>односторонньому</w:t>
      </w:r>
      <w:proofErr w:type="spellEnd"/>
      <w:r w:rsidRPr="0076288A">
        <w:rPr>
          <w:rFonts w:ascii="Times New Roman" w:hAnsi="Times New Roman"/>
          <w:iCs/>
          <w:color w:val="000000" w:themeColor="text1"/>
          <w:sz w:val="20"/>
          <w:szCs w:val="20"/>
        </w:rPr>
        <w:t xml:space="preserve"> порядку шляхом </w:t>
      </w:r>
      <w:proofErr w:type="spellStart"/>
      <w:r w:rsidRPr="0076288A">
        <w:rPr>
          <w:rFonts w:ascii="Times New Roman" w:hAnsi="Times New Roman"/>
          <w:iCs/>
          <w:color w:val="000000" w:themeColor="text1"/>
          <w:sz w:val="20"/>
          <w:szCs w:val="20"/>
        </w:rPr>
        <w:t>направлення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Виконавцю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повідомлення</w:t>
      </w:r>
      <w:proofErr w:type="spellEnd"/>
      <w:r w:rsidRPr="0076288A">
        <w:rPr>
          <w:rFonts w:ascii="Times New Roman" w:hAnsi="Times New Roman"/>
          <w:iCs/>
          <w:color w:val="000000" w:themeColor="text1"/>
          <w:sz w:val="20"/>
          <w:szCs w:val="20"/>
        </w:rPr>
        <w:t xml:space="preserve"> (документу, </w:t>
      </w:r>
      <w:proofErr w:type="spellStart"/>
      <w:r w:rsidRPr="0076288A">
        <w:rPr>
          <w:rFonts w:ascii="Times New Roman" w:hAnsi="Times New Roman"/>
          <w:iCs/>
          <w:color w:val="000000" w:themeColor="text1"/>
          <w:sz w:val="20"/>
          <w:szCs w:val="20"/>
        </w:rPr>
        <w:t>підписаного</w:t>
      </w:r>
      <w:proofErr w:type="spellEnd"/>
      <w:r w:rsidRPr="0076288A">
        <w:rPr>
          <w:rFonts w:ascii="Times New Roman" w:hAnsi="Times New Roman"/>
          <w:iCs/>
          <w:color w:val="000000" w:themeColor="text1"/>
          <w:sz w:val="20"/>
          <w:szCs w:val="20"/>
        </w:rPr>
        <w:t xml:space="preserve"> КЕП </w:t>
      </w:r>
      <w:proofErr w:type="spellStart"/>
      <w:r w:rsidRPr="0076288A">
        <w:rPr>
          <w:rFonts w:ascii="Times New Roman" w:hAnsi="Times New Roman"/>
          <w:iCs/>
          <w:color w:val="000000" w:themeColor="text1"/>
          <w:sz w:val="20"/>
          <w:szCs w:val="20"/>
        </w:rPr>
        <w:t>або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сканованої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копії</w:t>
      </w:r>
      <w:proofErr w:type="spellEnd"/>
      <w:r w:rsidRPr="0076288A">
        <w:rPr>
          <w:rFonts w:ascii="Times New Roman" w:hAnsi="Times New Roman"/>
          <w:iCs/>
          <w:color w:val="000000" w:themeColor="text1"/>
          <w:sz w:val="20"/>
          <w:szCs w:val="20"/>
        </w:rPr>
        <w:t xml:space="preserve"> документу з </w:t>
      </w:r>
      <w:proofErr w:type="spellStart"/>
      <w:r w:rsidRPr="0076288A">
        <w:rPr>
          <w:rFonts w:ascii="Times New Roman" w:hAnsi="Times New Roman"/>
          <w:iCs/>
          <w:color w:val="000000" w:themeColor="text1"/>
          <w:sz w:val="20"/>
          <w:szCs w:val="20"/>
        </w:rPr>
        <w:t>власноручним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підписом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надісланим</w:t>
      </w:r>
      <w:proofErr w:type="spellEnd"/>
      <w:r w:rsidRPr="0076288A">
        <w:rPr>
          <w:rFonts w:ascii="Times New Roman" w:hAnsi="Times New Roman"/>
          <w:iCs/>
          <w:color w:val="000000" w:themeColor="text1"/>
          <w:sz w:val="20"/>
          <w:szCs w:val="20"/>
        </w:rPr>
        <w:t xml:space="preserve"> з </w:t>
      </w:r>
      <w:proofErr w:type="spellStart"/>
      <w:r w:rsidRPr="0076288A">
        <w:rPr>
          <w:rFonts w:ascii="Times New Roman" w:hAnsi="Times New Roman"/>
          <w:iCs/>
          <w:color w:val="000000" w:themeColor="text1"/>
          <w:sz w:val="20"/>
          <w:szCs w:val="20"/>
        </w:rPr>
        <w:t>адреси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електронної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пошти</w:t>
      </w:r>
      <w:proofErr w:type="spellEnd"/>
      <w:r w:rsidRPr="0076288A">
        <w:rPr>
          <w:rFonts w:ascii="Times New Roman" w:hAnsi="Times New Roman"/>
          <w:iCs/>
          <w:color w:val="000000" w:themeColor="text1"/>
          <w:sz w:val="20"/>
          <w:szCs w:val="20"/>
        </w:rPr>
        <w:t xml:space="preserve"> </w:t>
      </w:r>
      <w:proofErr w:type="gramStart"/>
      <w:r w:rsidRPr="0076288A">
        <w:rPr>
          <w:rFonts w:ascii="Times New Roman" w:hAnsi="Times New Roman"/>
          <w:iCs/>
          <w:color w:val="000000" w:themeColor="text1"/>
          <w:sz w:val="20"/>
          <w:szCs w:val="20"/>
        </w:rPr>
        <w:t>на адресу</w:t>
      </w:r>
      <w:proofErr w:type="gram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електронної</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пошти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що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вказані</w:t>
      </w:r>
      <w:proofErr w:type="spellEnd"/>
      <w:r w:rsidRPr="0076288A">
        <w:rPr>
          <w:rFonts w:ascii="Times New Roman" w:hAnsi="Times New Roman"/>
          <w:iCs/>
          <w:color w:val="000000" w:themeColor="text1"/>
          <w:sz w:val="20"/>
          <w:szCs w:val="20"/>
        </w:rPr>
        <w:t xml:space="preserve"> у </w:t>
      </w:r>
      <w:proofErr w:type="spellStart"/>
      <w:r w:rsidRPr="0076288A">
        <w:rPr>
          <w:rFonts w:ascii="Times New Roman" w:hAnsi="Times New Roman"/>
          <w:iCs/>
          <w:color w:val="000000" w:themeColor="text1"/>
          <w:sz w:val="20"/>
          <w:szCs w:val="20"/>
        </w:rPr>
        <w:t>розділі</w:t>
      </w:r>
      <w:proofErr w:type="spellEnd"/>
      <w:r w:rsidRPr="0076288A">
        <w:rPr>
          <w:rFonts w:ascii="Times New Roman" w:hAnsi="Times New Roman"/>
          <w:iCs/>
          <w:color w:val="000000" w:themeColor="text1"/>
          <w:sz w:val="20"/>
          <w:szCs w:val="20"/>
        </w:rPr>
        <w:t xml:space="preserve"> 10 Договору). </w:t>
      </w:r>
      <w:proofErr w:type="spellStart"/>
      <w:r w:rsidRPr="0076288A">
        <w:rPr>
          <w:rFonts w:ascii="Times New Roman" w:hAnsi="Times New Roman"/>
          <w:iCs/>
          <w:color w:val="000000" w:themeColor="text1"/>
          <w:sz w:val="20"/>
          <w:szCs w:val="20"/>
        </w:rPr>
        <w:t>Договір</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вважається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розірваним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припиненим</w:t>
      </w:r>
      <w:proofErr w:type="spellEnd"/>
      <w:r w:rsidRPr="0076288A">
        <w:rPr>
          <w:rFonts w:ascii="Times New Roman" w:hAnsi="Times New Roman"/>
          <w:iCs/>
          <w:color w:val="000000" w:themeColor="text1"/>
          <w:sz w:val="20"/>
          <w:szCs w:val="20"/>
        </w:rPr>
        <w:t>) на 5 (</w:t>
      </w:r>
      <w:proofErr w:type="spellStart"/>
      <w:r w:rsidRPr="0076288A">
        <w:rPr>
          <w:rFonts w:ascii="Times New Roman" w:hAnsi="Times New Roman"/>
          <w:iCs/>
          <w:color w:val="000000" w:themeColor="text1"/>
          <w:sz w:val="20"/>
          <w:szCs w:val="20"/>
        </w:rPr>
        <w:t>п’ятий</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робочий</w:t>
      </w:r>
      <w:proofErr w:type="spellEnd"/>
      <w:r w:rsidRPr="0076288A">
        <w:rPr>
          <w:rFonts w:ascii="Times New Roman" w:hAnsi="Times New Roman"/>
          <w:iCs/>
          <w:color w:val="000000" w:themeColor="text1"/>
          <w:sz w:val="20"/>
          <w:szCs w:val="20"/>
        </w:rPr>
        <w:t xml:space="preserve"> день </w:t>
      </w:r>
      <w:proofErr w:type="spellStart"/>
      <w:r w:rsidRPr="0076288A">
        <w:rPr>
          <w:rFonts w:ascii="Times New Roman" w:hAnsi="Times New Roman"/>
          <w:iCs/>
          <w:color w:val="000000" w:themeColor="text1"/>
          <w:sz w:val="20"/>
          <w:szCs w:val="20"/>
        </w:rPr>
        <w:t>після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направлення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Замовником</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Виконавцю</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відповідного</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повідомлення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Замовник</w:t>
      </w:r>
      <w:proofErr w:type="spellEnd"/>
      <w:r w:rsidRPr="0076288A">
        <w:rPr>
          <w:rFonts w:ascii="Times New Roman" w:hAnsi="Times New Roman"/>
          <w:iCs/>
          <w:color w:val="000000" w:themeColor="text1"/>
          <w:sz w:val="20"/>
          <w:szCs w:val="20"/>
        </w:rPr>
        <w:t xml:space="preserve"> не </w:t>
      </w:r>
      <w:proofErr w:type="spellStart"/>
      <w:r w:rsidRPr="0076288A">
        <w:rPr>
          <w:rFonts w:ascii="Times New Roman" w:hAnsi="Times New Roman"/>
          <w:iCs/>
          <w:color w:val="000000" w:themeColor="text1"/>
          <w:sz w:val="20"/>
          <w:szCs w:val="20"/>
        </w:rPr>
        <w:t>несе</w:t>
      </w:r>
      <w:proofErr w:type="spellEnd"/>
      <w:r w:rsidRPr="0076288A">
        <w:rPr>
          <w:rFonts w:ascii="Times New Roman" w:hAnsi="Times New Roman"/>
          <w:iCs/>
          <w:color w:val="000000" w:themeColor="text1"/>
          <w:sz w:val="20"/>
          <w:szCs w:val="20"/>
        </w:rPr>
        <w:t xml:space="preserve"> будь-</w:t>
      </w:r>
      <w:proofErr w:type="spellStart"/>
      <w:r w:rsidRPr="0076288A">
        <w:rPr>
          <w:rFonts w:ascii="Times New Roman" w:hAnsi="Times New Roman"/>
          <w:iCs/>
          <w:color w:val="000000" w:themeColor="text1"/>
          <w:sz w:val="20"/>
          <w:szCs w:val="20"/>
        </w:rPr>
        <w:t>яких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шкоди</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збитків</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санкцій</w:t>
      </w:r>
      <w:proofErr w:type="spellEnd"/>
      <w:r w:rsidRPr="0076288A">
        <w:rPr>
          <w:rFonts w:ascii="Times New Roman" w:hAnsi="Times New Roman"/>
          <w:iCs/>
          <w:color w:val="000000" w:themeColor="text1"/>
          <w:sz w:val="20"/>
          <w:szCs w:val="20"/>
        </w:rPr>
        <w:t xml:space="preserve"> та </w:t>
      </w:r>
      <w:proofErr w:type="spellStart"/>
      <w:r w:rsidRPr="0076288A">
        <w:rPr>
          <w:rFonts w:ascii="Times New Roman" w:hAnsi="Times New Roman"/>
          <w:iCs/>
          <w:color w:val="000000" w:themeColor="text1"/>
          <w:sz w:val="20"/>
          <w:szCs w:val="20"/>
        </w:rPr>
        <w:t>інших</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витрат</w:t>
      </w:r>
      <w:proofErr w:type="spellEnd"/>
      <w:r w:rsidRPr="0076288A">
        <w:rPr>
          <w:rFonts w:ascii="Times New Roman" w:hAnsi="Times New Roman"/>
          <w:iCs/>
          <w:color w:val="000000" w:themeColor="text1"/>
          <w:sz w:val="20"/>
          <w:szCs w:val="20"/>
        </w:rPr>
        <w:t xml:space="preserve"> перед </w:t>
      </w:r>
      <w:proofErr w:type="spellStart"/>
      <w:r w:rsidRPr="0076288A">
        <w:rPr>
          <w:rFonts w:ascii="Times New Roman" w:hAnsi="Times New Roman"/>
          <w:iCs/>
          <w:color w:val="000000" w:themeColor="text1"/>
          <w:sz w:val="20"/>
          <w:szCs w:val="20"/>
        </w:rPr>
        <w:t>Виконавцем</w:t>
      </w:r>
      <w:proofErr w:type="spellEnd"/>
      <w:r w:rsidRPr="0076288A">
        <w:rPr>
          <w:rFonts w:ascii="Times New Roman" w:hAnsi="Times New Roman"/>
          <w:iCs/>
          <w:color w:val="000000" w:themeColor="text1"/>
          <w:sz w:val="20"/>
          <w:szCs w:val="20"/>
        </w:rPr>
        <w:t xml:space="preserve"> за </w:t>
      </w:r>
      <w:proofErr w:type="spellStart"/>
      <w:r w:rsidRPr="0076288A">
        <w:rPr>
          <w:rFonts w:ascii="Times New Roman" w:hAnsi="Times New Roman"/>
          <w:iCs/>
          <w:color w:val="000000" w:themeColor="text1"/>
          <w:sz w:val="20"/>
          <w:szCs w:val="20"/>
        </w:rPr>
        <w:t>таке</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розірвання</w:t>
      </w:r>
      <w:proofErr w:type="spellEnd"/>
      <w:r w:rsidRPr="0076288A">
        <w:rPr>
          <w:rFonts w:ascii="Times New Roman" w:hAnsi="Times New Roman"/>
          <w:iCs/>
          <w:color w:val="000000" w:themeColor="text1"/>
          <w:sz w:val="20"/>
          <w:szCs w:val="20"/>
        </w:rPr>
        <w:t xml:space="preserve"> (</w:t>
      </w:r>
      <w:proofErr w:type="spellStart"/>
      <w:r w:rsidRPr="0076288A">
        <w:rPr>
          <w:rFonts w:ascii="Times New Roman" w:hAnsi="Times New Roman"/>
          <w:iCs/>
          <w:color w:val="000000" w:themeColor="text1"/>
          <w:sz w:val="20"/>
          <w:szCs w:val="20"/>
        </w:rPr>
        <w:t>припинення</w:t>
      </w:r>
      <w:proofErr w:type="spellEnd"/>
      <w:r w:rsidRPr="0076288A">
        <w:rPr>
          <w:rFonts w:ascii="Times New Roman" w:hAnsi="Times New Roman"/>
          <w:iCs/>
          <w:color w:val="000000" w:themeColor="text1"/>
          <w:sz w:val="20"/>
          <w:szCs w:val="20"/>
        </w:rPr>
        <w:t>) Договору</w:t>
      </w:r>
      <w:r w:rsidRPr="0076288A">
        <w:rPr>
          <w:rFonts w:ascii="Times New Roman" w:hAnsi="Times New Roman"/>
          <w:i/>
          <w:iCs/>
          <w:color w:val="000000" w:themeColor="text1"/>
          <w:sz w:val="20"/>
          <w:szCs w:val="20"/>
        </w:rPr>
        <w:t>.</w:t>
      </w:r>
    </w:p>
    <w:p w14:paraId="5559694C" w14:textId="77777777" w:rsidR="003164DB" w:rsidRPr="0076288A" w:rsidRDefault="003164DB" w:rsidP="003164DB">
      <w:pPr>
        <w:pStyle w:val="2b"/>
        <w:suppressAutoHyphens/>
        <w:spacing w:line="240" w:lineRule="exact"/>
        <w:jc w:val="both"/>
        <w:rPr>
          <w:rFonts w:ascii="Times New Roman" w:hAnsi="Times New Roman"/>
          <w:b w:val="0"/>
          <w:bCs w:val="0"/>
          <w:color w:val="000000" w:themeColor="text1"/>
          <w:sz w:val="20"/>
          <w:szCs w:val="20"/>
          <w:lang w:val="uk-UA"/>
        </w:rPr>
      </w:pPr>
    </w:p>
    <w:p w14:paraId="62296572" w14:textId="77777777" w:rsidR="003164DB" w:rsidRPr="0076288A" w:rsidRDefault="003164DB" w:rsidP="003164DB">
      <w:pPr>
        <w:spacing w:line="240" w:lineRule="exact"/>
        <w:jc w:val="both"/>
        <w:rPr>
          <w:b/>
          <w:color w:val="000000" w:themeColor="text1"/>
          <w:sz w:val="20"/>
          <w:szCs w:val="20"/>
          <w:lang w:val="uk-UA"/>
        </w:rPr>
      </w:pPr>
      <w:r w:rsidRPr="0076288A">
        <w:rPr>
          <w:b/>
          <w:color w:val="000000" w:themeColor="text1"/>
          <w:sz w:val="20"/>
          <w:szCs w:val="20"/>
          <w:lang w:val="uk-UA"/>
        </w:rPr>
        <w:t>10. Місцезнаходження та банківські реквізити Сторін</w:t>
      </w:r>
    </w:p>
    <w:tbl>
      <w:tblPr>
        <w:tblW w:w="10136" w:type="dxa"/>
        <w:tblInd w:w="108" w:type="dxa"/>
        <w:tblLayout w:type="fixed"/>
        <w:tblLook w:val="0000" w:firstRow="0" w:lastRow="0" w:firstColumn="0" w:lastColumn="0" w:noHBand="0" w:noVBand="0"/>
      </w:tblPr>
      <w:tblGrid>
        <w:gridCol w:w="5068"/>
        <w:gridCol w:w="5068"/>
      </w:tblGrid>
      <w:tr w:rsidR="0076288A" w:rsidRPr="0076288A" w14:paraId="229B87F6" w14:textId="77777777" w:rsidTr="000009C7">
        <w:tc>
          <w:tcPr>
            <w:tcW w:w="5068" w:type="dxa"/>
          </w:tcPr>
          <w:p w14:paraId="6925A246" w14:textId="77777777" w:rsidR="003164DB" w:rsidRPr="0076288A" w:rsidRDefault="003164DB" w:rsidP="000009C7">
            <w:pPr>
              <w:pStyle w:val="3"/>
              <w:spacing w:before="0" w:line="240" w:lineRule="exact"/>
              <w:jc w:val="both"/>
              <w:rPr>
                <w:rFonts w:ascii="Times New Roman" w:hAnsi="Times New Roman" w:cs="Times New Roman"/>
                <w:b/>
                <w:color w:val="000000" w:themeColor="text1"/>
                <w:sz w:val="20"/>
              </w:rPr>
            </w:pPr>
            <w:proofErr w:type="spellStart"/>
            <w:r w:rsidRPr="0076288A">
              <w:rPr>
                <w:rFonts w:ascii="Times New Roman" w:hAnsi="Times New Roman" w:cs="Times New Roman"/>
                <w:b/>
                <w:color w:val="000000" w:themeColor="text1"/>
                <w:sz w:val="20"/>
              </w:rPr>
              <w:t>Виконавець</w:t>
            </w:r>
            <w:proofErr w:type="spellEnd"/>
          </w:p>
        </w:tc>
        <w:tc>
          <w:tcPr>
            <w:tcW w:w="5068" w:type="dxa"/>
          </w:tcPr>
          <w:p w14:paraId="63CF4BCB" w14:textId="77777777" w:rsidR="003164DB" w:rsidRPr="0076288A" w:rsidRDefault="003164DB" w:rsidP="000009C7">
            <w:pPr>
              <w:pStyle w:val="1"/>
              <w:spacing w:line="240" w:lineRule="exact"/>
              <w:jc w:val="both"/>
              <w:rPr>
                <w:bCs w:val="0"/>
                <w:color w:val="000000" w:themeColor="text1"/>
                <w:sz w:val="20"/>
                <w:szCs w:val="20"/>
              </w:rPr>
            </w:pPr>
            <w:r w:rsidRPr="0076288A">
              <w:rPr>
                <w:bCs w:val="0"/>
                <w:color w:val="000000" w:themeColor="text1"/>
                <w:sz w:val="20"/>
                <w:szCs w:val="20"/>
              </w:rPr>
              <w:t>Замовник</w:t>
            </w:r>
          </w:p>
        </w:tc>
      </w:tr>
      <w:tr w:rsidR="0076288A" w:rsidRPr="0076288A" w14:paraId="0AA19EAA" w14:textId="77777777" w:rsidTr="000009C7">
        <w:tc>
          <w:tcPr>
            <w:tcW w:w="5068" w:type="dxa"/>
            <w:vMerge w:val="restart"/>
          </w:tcPr>
          <w:p w14:paraId="43BB9A58"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_______________________________________________</w:t>
            </w:r>
          </w:p>
          <w:p w14:paraId="0F1D01BB" w14:textId="77777777" w:rsidR="003164DB" w:rsidRPr="0076288A" w:rsidRDefault="003164DB" w:rsidP="000009C7">
            <w:pPr>
              <w:spacing w:line="240" w:lineRule="exact"/>
              <w:jc w:val="both"/>
              <w:rPr>
                <w:color w:val="000000" w:themeColor="text1"/>
                <w:sz w:val="20"/>
                <w:szCs w:val="20"/>
                <w:lang w:val="uk-UA"/>
              </w:rPr>
            </w:pPr>
          </w:p>
        </w:tc>
        <w:tc>
          <w:tcPr>
            <w:tcW w:w="5068" w:type="dxa"/>
          </w:tcPr>
          <w:p w14:paraId="66D81BA7"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________________________________________</w:t>
            </w:r>
          </w:p>
          <w:p w14:paraId="0BA9C2C4"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(повне найменування)</w:t>
            </w:r>
          </w:p>
        </w:tc>
      </w:tr>
      <w:tr w:rsidR="0076288A" w:rsidRPr="0076288A" w14:paraId="402EB480" w14:textId="77777777" w:rsidTr="000009C7">
        <w:tc>
          <w:tcPr>
            <w:tcW w:w="5068" w:type="dxa"/>
            <w:vMerge/>
          </w:tcPr>
          <w:p w14:paraId="7550A1D7" w14:textId="77777777" w:rsidR="003164DB" w:rsidRPr="0076288A" w:rsidRDefault="003164DB" w:rsidP="000009C7">
            <w:pPr>
              <w:spacing w:line="240" w:lineRule="exact"/>
              <w:jc w:val="both"/>
              <w:rPr>
                <w:color w:val="000000" w:themeColor="text1"/>
                <w:sz w:val="20"/>
                <w:szCs w:val="20"/>
                <w:lang w:val="uk-UA"/>
              </w:rPr>
            </w:pPr>
          </w:p>
        </w:tc>
        <w:tc>
          <w:tcPr>
            <w:tcW w:w="5068" w:type="dxa"/>
          </w:tcPr>
          <w:p w14:paraId="315DBD40"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________________________________________</w:t>
            </w:r>
          </w:p>
          <w:p w14:paraId="74321BBC"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(місцезнаходження)</w:t>
            </w:r>
          </w:p>
          <w:p w14:paraId="415EF32F"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 xml:space="preserve">IBAN__________________________________  </w:t>
            </w:r>
          </w:p>
          <w:p w14:paraId="72A41D86"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в ___________________________________</w:t>
            </w:r>
          </w:p>
          <w:p w14:paraId="1D0D9A83"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ЄДРПОУ _________________</w:t>
            </w:r>
          </w:p>
          <w:p w14:paraId="2DED5EBF"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 xml:space="preserve">Податкові реквізити: свідоцтво платника ПДВ </w:t>
            </w:r>
          </w:p>
          <w:p w14:paraId="06587FFC"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 ____________________ від ________________________________,</w:t>
            </w:r>
          </w:p>
          <w:p w14:paraId="0C329BAD"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 xml:space="preserve"> видане _____________________________, індивідуальний податковий номер </w:t>
            </w:r>
          </w:p>
          <w:p w14:paraId="0C8AE703"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____________________________________</w:t>
            </w:r>
          </w:p>
          <w:p w14:paraId="47CD032E"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Статус платника податку на прибуток _____________________________________</w:t>
            </w:r>
          </w:p>
          <w:p w14:paraId="1EFFD22E"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Е-</w:t>
            </w:r>
            <w:proofErr w:type="spellStart"/>
            <w:r w:rsidRPr="0076288A">
              <w:rPr>
                <w:color w:val="000000" w:themeColor="text1"/>
                <w:sz w:val="20"/>
                <w:szCs w:val="20"/>
                <w:lang w:val="uk-UA"/>
              </w:rPr>
              <w:t>maіl</w:t>
            </w:r>
            <w:proofErr w:type="spellEnd"/>
            <w:r w:rsidRPr="0076288A">
              <w:rPr>
                <w:color w:val="000000" w:themeColor="text1"/>
                <w:sz w:val="20"/>
                <w:szCs w:val="20"/>
                <w:lang w:val="uk-UA"/>
              </w:rPr>
              <w:t>________________________</w:t>
            </w:r>
          </w:p>
          <w:p w14:paraId="572EF9B7" w14:textId="77777777" w:rsidR="003164DB" w:rsidRPr="0076288A" w:rsidRDefault="003164DB" w:rsidP="000009C7">
            <w:pPr>
              <w:spacing w:line="240" w:lineRule="exact"/>
              <w:jc w:val="both"/>
              <w:rPr>
                <w:color w:val="000000" w:themeColor="text1"/>
                <w:sz w:val="20"/>
                <w:szCs w:val="20"/>
                <w:lang w:val="uk-UA"/>
              </w:rPr>
            </w:pPr>
            <w:r w:rsidRPr="0076288A">
              <w:rPr>
                <w:color w:val="000000" w:themeColor="text1"/>
                <w:sz w:val="20"/>
                <w:szCs w:val="20"/>
                <w:lang w:val="uk-UA"/>
              </w:rPr>
              <w:t>Телефон_______________________</w:t>
            </w:r>
          </w:p>
        </w:tc>
      </w:tr>
      <w:tr w:rsidR="0076288A" w:rsidRPr="0076288A" w14:paraId="29E471C0" w14:textId="77777777" w:rsidTr="000009C7">
        <w:trPr>
          <w:trHeight w:val="92"/>
        </w:trPr>
        <w:tc>
          <w:tcPr>
            <w:tcW w:w="5068" w:type="dxa"/>
          </w:tcPr>
          <w:p w14:paraId="5ACF763A" w14:textId="77777777" w:rsidR="003164DB" w:rsidRPr="0076288A" w:rsidRDefault="003164DB" w:rsidP="000009C7">
            <w:pPr>
              <w:spacing w:line="240" w:lineRule="exact"/>
              <w:jc w:val="both"/>
              <w:rPr>
                <w:color w:val="000000" w:themeColor="text1"/>
                <w:sz w:val="20"/>
                <w:szCs w:val="20"/>
                <w:lang w:val="uk-UA"/>
              </w:rPr>
            </w:pPr>
          </w:p>
        </w:tc>
        <w:tc>
          <w:tcPr>
            <w:tcW w:w="5068" w:type="dxa"/>
          </w:tcPr>
          <w:p w14:paraId="63F78634" w14:textId="77777777" w:rsidR="003164DB" w:rsidRPr="0076288A" w:rsidRDefault="003164DB" w:rsidP="000009C7">
            <w:pPr>
              <w:spacing w:line="240" w:lineRule="exact"/>
              <w:jc w:val="both"/>
              <w:rPr>
                <w:i/>
                <w:color w:val="000000" w:themeColor="text1"/>
                <w:sz w:val="20"/>
                <w:szCs w:val="20"/>
                <w:lang w:val="uk-UA"/>
              </w:rPr>
            </w:pPr>
          </w:p>
        </w:tc>
      </w:tr>
    </w:tbl>
    <w:p w14:paraId="3BECAC11" w14:textId="77777777" w:rsidR="003164DB" w:rsidRPr="0076288A" w:rsidRDefault="003164DB" w:rsidP="003164DB">
      <w:pPr>
        <w:spacing w:line="240" w:lineRule="exact"/>
        <w:jc w:val="both"/>
        <w:rPr>
          <w:b/>
          <w:bCs/>
          <w:color w:val="000000" w:themeColor="text1"/>
          <w:sz w:val="20"/>
          <w:szCs w:val="20"/>
          <w:lang w:val="uk-UA"/>
        </w:rPr>
      </w:pPr>
      <w:r w:rsidRPr="0076288A">
        <w:rPr>
          <w:b/>
          <w:bCs/>
          <w:color w:val="000000" w:themeColor="text1"/>
          <w:sz w:val="20"/>
          <w:szCs w:val="20"/>
          <w:lang w:val="uk-UA"/>
        </w:rPr>
        <w:t>Від Виконавця:</w:t>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t>Від Замовника:</w:t>
      </w:r>
    </w:p>
    <w:p w14:paraId="0191CF70" w14:textId="77777777" w:rsidR="003164DB" w:rsidRPr="0076288A" w:rsidRDefault="003164DB" w:rsidP="003164DB">
      <w:pPr>
        <w:spacing w:line="240" w:lineRule="exact"/>
        <w:jc w:val="both"/>
        <w:rPr>
          <w:bCs/>
          <w:color w:val="000000" w:themeColor="text1"/>
          <w:sz w:val="20"/>
          <w:szCs w:val="20"/>
          <w:lang w:val="uk-UA"/>
        </w:rPr>
      </w:pPr>
      <w:r w:rsidRPr="0076288A">
        <w:rPr>
          <w:bCs/>
          <w:color w:val="000000" w:themeColor="text1"/>
          <w:sz w:val="20"/>
          <w:szCs w:val="20"/>
          <w:lang w:val="uk-UA"/>
        </w:rPr>
        <w:t>________________________</w:t>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t>____________________</w:t>
      </w:r>
    </w:p>
    <w:p w14:paraId="51CFA532" w14:textId="77777777" w:rsidR="003164DB" w:rsidRPr="0076288A" w:rsidRDefault="003164DB" w:rsidP="003164DB">
      <w:pPr>
        <w:spacing w:line="240" w:lineRule="exact"/>
        <w:jc w:val="both"/>
        <w:rPr>
          <w:color w:val="000000" w:themeColor="text1"/>
          <w:sz w:val="20"/>
          <w:szCs w:val="20"/>
          <w:lang w:val="uk-UA"/>
        </w:rPr>
      </w:pPr>
      <w:r w:rsidRPr="0076288A">
        <w:rPr>
          <w:bCs/>
          <w:color w:val="000000" w:themeColor="text1"/>
          <w:sz w:val="20"/>
          <w:szCs w:val="20"/>
          <w:lang w:val="uk-UA"/>
        </w:rPr>
        <w:t>«___» _____________ 20__</w:t>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t xml:space="preserve">«___» _____________ 20__ </w:t>
      </w:r>
    </w:p>
    <w:p w14:paraId="26016122" w14:textId="77777777" w:rsidR="003164DB" w:rsidRPr="0076288A" w:rsidRDefault="003164DB" w:rsidP="003164DB">
      <w:pPr>
        <w:ind w:firstLine="709"/>
        <w:jc w:val="center"/>
        <w:outlineLvl w:val="0"/>
        <w:rPr>
          <w:b/>
          <w:color w:val="000000" w:themeColor="text1"/>
          <w:lang w:val="uk-UA"/>
        </w:rPr>
      </w:pPr>
    </w:p>
    <w:p w14:paraId="2DA63F40" w14:textId="77777777" w:rsidR="000009C7" w:rsidRPr="0076288A" w:rsidRDefault="003153EC" w:rsidP="00D16BF8">
      <w:pPr>
        <w:widowControl w:val="0"/>
        <w:tabs>
          <w:tab w:val="left" w:pos="1985"/>
        </w:tabs>
        <w:jc w:val="center"/>
        <w:rPr>
          <w:b/>
          <w:bCs/>
          <w:color w:val="000000" w:themeColor="text1"/>
          <w:sz w:val="20"/>
          <w:szCs w:val="20"/>
          <w:lang w:val="uk-UA"/>
        </w:rPr>
      </w:pPr>
      <w:r w:rsidRPr="0076288A">
        <w:rPr>
          <w:b/>
          <w:bCs/>
          <w:color w:val="000000" w:themeColor="text1"/>
          <w:sz w:val="20"/>
          <w:szCs w:val="20"/>
          <w:lang w:val="uk-UA"/>
        </w:rPr>
        <w:t xml:space="preserve">                         </w:t>
      </w:r>
    </w:p>
    <w:p w14:paraId="581115AE" w14:textId="77777777" w:rsidR="000009C7" w:rsidRPr="0076288A" w:rsidRDefault="000009C7" w:rsidP="00D16BF8">
      <w:pPr>
        <w:widowControl w:val="0"/>
        <w:tabs>
          <w:tab w:val="left" w:pos="1985"/>
        </w:tabs>
        <w:jc w:val="center"/>
        <w:rPr>
          <w:b/>
          <w:bCs/>
          <w:color w:val="000000" w:themeColor="text1"/>
          <w:sz w:val="20"/>
          <w:szCs w:val="20"/>
          <w:lang w:val="uk-UA"/>
        </w:rPr>
      </w:pPr>
    </w:p>
    <w:p w14:paraId="22798A88" w14:textId="77777777" w:rsidR="000009C7" w:rsidRPr="0076288A" w:rsidRDefault="000009C7" w:rsidP="00D16BF8">
      <w:pPr>
        <w:widowControl w:val="0"/>
        <w:tabs>
          <w:tab w:val="left" w:pos="1985"/>
        </w:tabs>
        <w:jc w:val="center"/>
        <w:rPr>
          <w:b/>
          <w:bCs/>
          <w:color w:val="000000" w:themeColor="text1"/>
          <w:sz w:val="20"/>
          <w:szCs w:val="20"/>
          <w:lang w:val="uk-UA"/>
        </w:rPr>
      </w:pPr>
    </w:p>
    <w:p w14:paraId="2BC44079" w14:textId="77777777" w:rsidR="000009C7" w:rsidRPr="0076288A" w:rsidRDefault="000009C7" w:rsidP="00D16BF8">
      <w:pPr>
        <w:widowControl w:val="0"/>
        <w:tabs>
          <w:tab w:val="left" w:pos="1985"/>
        </w:tabs>
        <w:jc w:val="center"/>
        <w:rPr>
          <w:b/>
          <w:bCs/>
          <w:color w:val="000000" w:themeColor="text1"/>
          <w:sz w:val="20"/>
          <w:szCs w:val="20"/>
          <w:lang w:val="uk-UA"/>
        </w:rPr>
      </w:pPr>
    </w:p>
    <w:p w14:paraId="22EA3D39" w14:textId="77777777" w:rsidR="000009C7" w:rsidRPr="0076288A" w:rsidRDefault="000009C7" w:rsidP="00D16BF8">
      <w:pPr>
        <w:widowControl w:val="0"/>
        <w:tabs>
          <w:tab w:val="left" w:pos="1985"/>
        </w:tabs>
        <w:jc w:val="center"/>
        <w:rPr>
          <w:b/>
          <w:bCs/>
          <w:color w:val="000000" w:themeColor="text1"/>
          <w:sz w:val="20"/>
          <w:szCs w:val="20"/>
          <w:lang w:val="uk-UA"/>
        </w:rPr>
      </w:pPr>
    </w:p>
    <w:p w14:paraId="0F3B7054" w14:textId="77777777" w:rsidR="000009C7" w:rsidRPr="0076288A" w:rsidRDefault="000009C7" w:rsidP="00D16BF8">
      <w:pPr>
        <w:widowControl w:val="0"/>
        <w:tabs>
          <w:tab w:val="left" w:pos="1985"/>
        </w:tabs>
        <w:jc w:val="center"/>
        <w:rPr>
          <w:b/>
          <w:bCs/>
          <w:color w:val="000000" w:themeColor="text1"/>
          <w:sz w:val="20"/>
          <w:szCs w:val="20"/>
          <w:lang w:val="uk-UA"/>
        </w:rPr>
      </w:pPr>
    </w:p>
    <w:p w14:paraId="7650F7F7" w14:textId="77777777" w:rsidR="000009C7" w:rsidRPr="0076288A" w:rsidRDefault="000009C7" w:rsidP="00D16BF8">
      <w:pPr>
        <w:widowControl w:val="0"/>
        <w:tabs>
          <w:tab w:val="left" w:pos="1985"/>
        </w:tabs>
        <w:jc w:val="center"/>
        <w:rPr>
          <w:b/>
          <w:bCs/>
          <w:color w:val="000000" w:themeColor="text1"/>
          <w:sz w:val="20"/>
          <w:szCs w:val="20"/>
          <w:lang w:val="uk-UA"/>
        </w:rPr>
      </w:pPr>
    </w:p>
    <w:p w14:paraId="1B45BA71" w14:textId="77777777" w:rsidR="000009C7" w:rsidRPr="0076288A" w:rsidRDefault="000009C7" w:rsidP="00D16BF8">
      <w:pPr>
        <w:widowControl w:val="0"/>
        <w:tabs>
          <w:tab w:val="left" w:pos="1985"/>
        </w:tabs>
        <w:jc w:val="center"/>
        <w:rPr>
          <w:b/>
          <w:bCs/>
          <w:color w:val="000000" w:themeColor="text1"/>
          <w:sz w:val="20"/>
          <w:szCs w:val="20"/>
          <w:lang w:val="uk-UA"/>
        </w:rPr>
      </w:pPr>
    </w:p>
    <w:p w14:paraId="5D0E3054" w14:textId="77777777" w:rsidR="000009C7" w:rsidRPr="0076288A" w:rsidRDefault="000009C7" w:rsidP="00D16BF8">
      <w:pPr>
        <w:widowControl w:val="0"/>
        <w:tabs>
          <w:tab w:val="left" w:pos="1985"/>
        </w:tabs>
        <w:jc w:val="center"/>
        <w:rPr>
          <w:b/>
          <w:bCs/>
          <w:color w:val="000000" w:themeColor="text1"/>
          <w:sz w:val="20"/>
          <w:szCs w:val="20"/>
          <w:lang w:val="uk-UA"/>
        </w:rPr>
      </w:pPr>
    </w:p>
    <w:p w14:paraId="0460F7F6" w14:textId="77777777" w:rsidR="000009C7" w:rsidRPr="0076288A" w:rsidRDefault="000009C7" w:rsidP="00D16BF8">
      <w:pPr>
        <w:widowControl w:val="0"/>
        <w:tabs>
          <w:tab w:val="left" w:pos="1985"/>
        </w:tabs>
        <w:jc w:val="center"/>
        <w:rPr>
          <w:b/>
          <w:bCs/>
          <w:color w:val="000000" w:themeColor="text1"/>
          <w:sz w:val="20"/>
          <w:szCs w:val="20"/>
          <w:lang w:val="uk-UA"/>
        </w:rPr>
      </w:pPr>
    </w:p>
    <w:p w14:paraId="17154BFF" w14:textId="77777777" w:rsidR="000009C7" w:rsidRPr="0076288A" w:rsidRDefault="000009C7" w:rsidP="00D16BF8">
      <w:pPr>
        <w:widowControl w:val="0"/>
        <w:tabs>
          <w:tab w:val="left" w:pos="1985"/>
        </w:tabs>
        <w:jc w:val="center"/>
        <w:rPr>
          <w:b/>
          <w:bCs/>
          <w:color w:val="000000" w:themeColor="text1"/>
          <w:sz w:val="20"/>
          <w:szCs w:val="20"/>
          <w:lang w:val="uk-UA"/>
        </w:rPr>
      </w:pPr>
    </w:p>
    <w:p w14:paraId="27112EE2" w14:textId="77777777" w:rsidR="000009C7" w:rsidRPr="0076288A" w:rsidRDefault="000009C7" w:rsidP="00D16BF8">
      <w:pPr>
        <w:widowControl w:val="0"/>
        <w:tabs>
          <w:tab w:val="left" w:pos="1985"/>
        </w:tabs>
        <w:jc w:val="center"/>
        <w:rPr>
          <w:b/>
          <w:bCs/>
          <w:color w:val="000000" w:themeColor="text1"/>
          <w:sz w:val="20"/>
          <w:szCs w:val="20"/>
          <w:lang w:val="uk-UA"/>
        </w:rPr>
      </w:pPr>
    </w:p>
    <w:p w14:paraId="5940653F" w14:textId="77777777" w:rsidR="000009C7" w:rsidRPr="0076288A" w:rsidRDefault="000009C7" w:rsidP="00D16BF8">
      <w:pPr>
        <w:widowControl w:val="0"/>
        <w:tabs>
          <w:tab w:val="left" w:pos="1985"/>
        </w:tabs>
        <w:jc w:val="center"/>
        <w:rPr>
          <w:b/>
          <w:bCs/>
          <w:color w:val="000000" w:themeColor="text1"/>
          <w:sz w:val="20"/>
          <w:szCs w:val="20"/>
          <w:lang w:val="uk-UA"/>
        </w:rPr>
      </w:pPr>
    </w:p>
    <w:p w14:paraId="1679173A" w14:textId="77777777" w:rsidR="000009C7" w:rsidRPr="0076288A" w:rsidRDefault="000009C7" w:rsidP="00D16BF8">
      <w:pPr>
        <w:widowControl w:val="0"/>
        <w:tabs>
          <w:tab w:val="left" w:pos="1985"/>
        </w:tabs>
        <w:jc w:val="center"/>
        <w:rPr>
          <w:b/>
          <w:bCs/>
          <w:color w:val="000000" w:themeColor="text1"/>
          <w:sz w:val="20"/>
          <w:szCs w:val="20"/>
          <w:lang w:val="uk-UA"/>
        </w:rPr>
      </w:pPr>
    </w:p>
    <w:p w14:paraId="3E7CD0C8" w14:textId="77777777" w:rsidR="000009C7" w:rsidRPr="0076288A" w:rsidRDefault="000009C7" w:rsidP="00D16BF8">
      <w:pPr>
        <w:widowControl w:val="0"/>
        <w:tabs>
          <w:tab w:val="left" w:pos="1985"/>
        </w:tabs>
        <w:jc w:val="center"/>
        <w:rPr>
          <w:b/>
          <w:bCs/>
          <w:color w:val="000000" w:themeColor="text1"/>
          <w:sz w:val="20"/>
          <w:szCs w:val="20"/>
          <w:lang w:val="uk-UA"/>
        </w:rPr>
      </w:pPr>
    </w:p>
    <w:p w14:paraId="556251C9" w14:textId="77777777" w:rsidR="000009C7" w:rsidRPr="0076288A" w:rsidRDefault="000009C7" w:rsidP="00D16BF8">
      <w:pPr>
        <w:widowControl w:val="0"/>
        <w:tabs>
          <w:tab w:val="left" w:pos="1985"/>
        </w:tabs>
        <w:jc w:val="center"/>
        <w:rPr>
          <w:b/>
          <w:bCs/>
          <w:color w:val="000000" w:themeColor="text1"/>
          <w:sz w:val="20"/>
          <w:szCs w:val="20"/>
          <w:lang w:val="uk-UA"/>
        </w:rPr>
      </w:pPr>
    </w:p>
    <w:p w14:paraId="37E870A6" w14:textId="77777777" w:rsidR="000009C7" w:rsidRPr="0076288A" w:rsidRDefault="000009C7" w:rsidP="00D16BF8">
      <w:pPr>
        <w:widowControl w:val="0"/>
        <w:tabs>
          <w:tab w:val="left" w:pos="1985"/>
        </w:tabs>
        <w:jc w:val="center"/>
        <w:rPr>
          <w:b/>
          <w:bCs/>
          <w:color w:val="000000" w:themeColor="text1"/>
          <w:sz w:val="20"/>
          <w:szCs w:val="20"/>
          <w:lang w:val="uk-UA"/>
        </w:rPr>
      </w:pPr>
    </w:p>
    <w:p w14:paraId="6B3667F8" w14:textId="77777777" w:rsidR="000009C7" w:rsidRPr="0076288A" w:rsidRDefault="000009C7" w:rsidP="00D16BF8">
      <w:pPr>
        <w:widowControl w:val="0"/>
        <w:tabs>
          <w:tab w:val="left" w:pos="1985"/>
        </w:tabs>
        <w:jc w:val="center"/>
        <w:rPr>
          <w:b/>
          <w:bCs/>
          <w:color w:val="000000" w:themeColor="text1"/>
          <w:sz w:val="20"/>
          <w:szCs w:val="20"/>
          <w:lang w:val="uk-UA"/>
        </w:rPr>
      </w:pPr>
    </w:p>
    <w:p w14:paraId="213F82DE" w14:textId="77777777" w:rsidR="000009C7" w:rsidRPr="0076288A" w:rsidRDefault="000009C7" w:rsidP="00D16BF8">
      <w:pPr>
        <w:widowControl w:val="0"/>
        <w:tabs>
          <w:tab w:val="left" w:pos="1985"/>
        </w:tabs>
        <w:jc w:val="center"/>
        <w:rPr>
          <w:b/>
          <w:bCs/>
          <w:color w:val="000000" w:themeColor="text1"/>
          <w:sz w:val="20"/>
          <w:szCs w:val="20"/>
          <w:lang w:val="uk-UA"/>
        </w:rPr>
      </w:pPr>
    </w:p>
    <w:p w14:paraId="1C8C362C" w14:textId="77777777" w:rsidR="000009C7" w:rsidRPr="0076288A" w:rsidRDefault="000009C7" w:rsidP="00D16BF8">
      <w:pPr>
        <w:widowControl w:val="0"/>
        <w:tabs>
          <w:tab w:val="left" w:pos="1985"/>
        </w:tabs>
        <w:jc w:val="center"/>
        <w:rPr>
          <w:b/>
          <w:bCs/>
          <w:color w:val="000000" w:themeColor="text1"/>
          <w:sz w:val="20"/>
          <w:szCs w:val="20"/>
          <w:lang w:val="uk-UA"/>
        </w:rPr>
      </w:pPr>
    </w:p>
    <w:p w14:paraId="4A070050" w14:textId="77777777" w:rsidR="000009C7" w:rsidRPr="0076288A" w:rsidRDefault="000009C7" w:rsidP="00D16BF8">
      <w:pPr>
        <w:widowControl w:val="0"/>
        <w:tabs>
          <w:tab w:val="left" w:pos="1985"/>
        </w:tabs>
        <w:jc w:val="center"/>
        <w:rPr>
          <w:b/>
          <w:bCs/>
          <w:color w:val="000000" w:themeColor="text1"/>
          <w:sz w:val="20"/>
          <w:szCs w:val="20"/>
          <w:lang w:val="uk-UA"/>
        </w:rPr>
      </w:pPr>
    </w:p>
    <w:p w14:paraId="09A3DE19" w14:textId="77777777" w:rsidR="000009C7" w:rsidRPr="0076288A" w:rsidRDefault="000009C7" w:rsidP="00D16BF8">
      <w:pPr>
        <w:widowControl w:val="0"/>
        <w:tabs>
          <w:tab w:val="left" w:pos="1985"/>
        </w:tabs>
        <w:jc w:val="center"/>
        <w:rPr>
          <w:b/>
          <w:bCs/>
          <w:color w:val="000000" w:themeColor="text1"/>
          <w:sz w:val="20"/>
          <w:szCs w:val="20"/>
          <w:lang w:val="uk-UA"/>
        </w:rPr>
      </w:pPr>
    </w:p>
    <w:p w14:paraId="6E8C212C" w14:textId="77777777" w:rsidR="000009C7" w:rsidRPr="0076288A" w:rsidRDefault="000009C7" w:rsidP="00D16BF8">
      <w:pPr>
        <w:widowControl w:val="0"/>
        <w:tabs>
          <w:tab w:val="left" w:pos="1985"/>
        </w:tabs>
        <w:jc w:val="center"/>
        <w:rPr>
          <w:b/>
          <w:bCs/>
          <w:color w:val="000000" w:themeColor="text1"/>
          <w:sz w:val="20"/>
          <w:szCs w:val="20"/>
          <w:lang w:val="uk-UA"/>
        </w:rPr>
      </w:pPr>
    </w:p>
    <w:p w14:paraId="10E188C0" w14:textId="77777777" w:rsidR="000009C7" w:rsidRPr="0076288A" w:rsidRDefault="000009C7" w:rsidP="00D16BF8">
      <w:pPr>
        <w:widowControl w:val="0"/>
        <w:tabs>
          <w:tab w:val="left" w:pos="1985"/>
        </w:tabs>
        <w:jc w:val="center"/>
        <w:rPr>
          <w:b/>
          <w:bCs/>
          <w:color w:val="000000" w:themeColor="text1"/>
          <w:sz w:val="20"/>
          <w:szCs w:val="20"/>
          <w:lang w:val="uk-UA"/>
        </w:rPr>
      </w:pPr>
    </w:p>
    <w:p w14:paraId="3747F9A7" w14:textId="77777777" w:rsidR="000009C7" w:rsidRPr="0076288A" w:rsidRDefault="000009C7" w:rsidP="00D16BF8">
      <w:pPr>
        <w:widowControl w:val="0"/>
        <w:tabs>
          <w:tab w:val="left" w:pos="1985"/>
        </w:tabs>
        <w:jc w:val="center"/>
        <w:rPr>
          <w:b/>
          <w:bCs/>
          <w:color w:val="000000" w:themeColor="text1"/>
          <w:sz w:val="20"/>
          <w:szCs w:val="20"/>
          <w:lang w:val="uk-UA"/>
        </w:rPr>
      </w:pPr>
    </w:p>
    <w:p w14:paraId="5F415595" w14:textId="77777777" w:rsidR="000009C7" w:rsidRPr="0076288A" w:rsidRDefault="000009C7" w:rsidP="00D16BF8">
      <w:pPr>
        <w:widowControl w:val="0"/>
        <w:tabs>
          <w:tab w:val="left" w:pos="1985"/>
        </w:tabs>
        <w:jc w:val="center"/>
        <w:rPr>
          <w:b/>
          <w:bCs/>
          <w:color w:val="000000" w:themeColor="text1"/>
          <w:sz w:val="20"/>
          <w:szCs w:val="20"/>
          <w:lang w:val="uk-UA"/>
        </w:rPr>
      </w:pPr>
    </w:p>
    <w:p w14:paraId="687D0DC4" w14:textId="77777777" w:rsidR="000009C7" w:rsidRPr="0076288A" w:rsidRDefault="000009C7" w:rsidP="00D16BF8">
      <w:pPr>
        <w:widowControl w:val="0"/>
        <w:tabs>
          <w:tab w:val="left" w:pos="1985"/>
        </w:tabs>
        <w:jc w:val="center"/>
        <w:rPr>
          <w:b/>
          <w:bCs/>
          <w:color w:val="000000" w:themeColor="text1"/>
          <w:sz w:val="20"/>
          <w:szCs w:val="20"/>
          <w:lang w:val="uk-UA"/>
        </w:rPr>
      </w:pPr>
    </w:p>
    <w:p w14:paraId="208613D6" w14:textId="77777777" w:rsidR="000009C7" w:rsidRPr="0076288A" w:rsidRDefault="000009C7" w:rsidP="00D16BF8">
      <w:pPr>
        <w:widowControl w:val="0"/>
        <w:tabs>
          <w:tab w:val="left" w:pos="1985"/>
        </w:tabs>
        <w:jc w:val="center"/>
        <w:rPr>
          <w:b/>
          <w:bCs/>
          <w:color w:val="000000" w:themeColor="text1"/>
          <w:sz w:val="20"/>
          <w:szCs w:val="20"/>
          <w:lang w:val="uk-UA"/>
        </w:rPr>
      </w:pPr>
    </w:p>
    <w:p w14:paraId="52B3C757" w14:textId="77777777" w:rsidR="000009C7" w:rsidRPr="0076288A" w:rsidRDefault="000009C7" w:rsidP="00D16BF8">
      <w:pPr>
        <w:widowControl w:val="0"/>
        <w:tabs>
          <w:tab w:val="left" w:pos="1985"/>
        </w:tabs>
        <w:jc w:val="center"/>
        <w:rPr>
          <w:b/>
          <w:bCs/>
          <w:color w:val="000000" w:themeColor="text1"/>
          <w:sz w:val="20"/>
          <w:szCs w:val="20"/>
          <w:lang w:val="uk-UA"/>
        </w:rPr>
      </w:pPr>
    </w:p>
    <w:p w14:paraId="55F34333" w14:textId="77777777" w:rsidR="000009C7" w:rsidRPr="0076288A" w:rsidRDefault="000009C7" w:rsidP="00D16BF8">
      <w:pPr>
        <w:widowControl w:val="0"/>
        <w:tabs>
          <w:tab w:val="left" w:pos="1985"/>
        </w:tabs>
        <w:jc w:val="center"/>
        <w:rPr>
          <w:b/>
          <w:bCs/>
          <w:color w:val="000000" w:themeColor="text1"/>
          <w:sz w:val="20"/>
          <w:szCs w:val="20"/>
          <w:lang w:val="uk-UA"/>
        </w:rPr>
      </w:pPr>
    </w:p>
    <w:p w14:paraId="7065D943" w14:textId="77777777" w:rsidR="000009C7" w:rsidRPr="0076288A" w:rsidRDefault="000009C7" w:rsidP="00D16BF8">
      <w:pPr>
        <w:widowControl w:val="0"/>
        <w:tabs>
          <w:tab w:val="left" w:pos="1985"/>
        </w:tabs>
        <w:jc w:val="center"/>
        <w:rPr>
          <w:b/>
          <w:bCs/>
          <w:color w:val="000000" w:themeColor="text1"/>
          <w:sz w:val="20"/>
          <w:szCs w:val="20"/>
          <w:lang w:val="uk-UA"/>
        </w:rPr>
      </w:pPr>
    </w:p>
    <w:p w14:paraId="0E4CC219" w14:textId="77777777" w:rsidR="000009C7" w:rsidRPr="0076288A" w:rsidRDefault="000009C7" w:rsidP="00D16BF8">
      <w:pPr>
        <w:widowControl w:val="0"/>
        <w:tabs>
          <w:tab w:val="left" w:pos="1985"/>
        </w:tabs>
        <w:jc w:val="center"/>
        <w:rPr>
          <w:b/>
          <w:bCs/>
          <w:color w:val="000000" w:themeColor="text1"/>
          <w:sz w:val="20"/>
          <w:szCs w:val="20"/>
          <w:lang w:val="uk-UA"/>
        </w:rPr>
      </w:pPr>
    </w:p>
    <w:p w14:paraId="31BEFC25" w14:textId="77777777" w:rsidR="000009C7" w:rsidRPr="0076288A" w:rsidRDefault="000009C7" w:rsidP="00D16BF8">
      <w:pPr>
        <w:widowControl w:val="0"/>
        <w:tabs>
          <w:tab w:val="left" w:pos="1985"/>
        </w:tabs>
        <w:jc w:val="center"/>
        <w:rPr>
          <w:b/>
          <w:bCs/>
          <w:color w:val="000000" w:themeColor="text1"/>
          <w:sz w:val="20"/>
          <w:szCs w:val="20"/>
          <w:lang w:val="uk-UA"/>
        </w:rPr>
      </w:pPr>
    </w:p>
    <w:p w14:paraId="06DBE0BA" w14:textId="77777777" w:rsidR="000009C7" w:rsidRPr="0076288A" w:rsidRDefault="000009C7" w:rsidP="00D16BF8">
      <w:pPr>
        <w:widowControl w:val="0"/>
        <w:tabs>
          <w:tab w:val="left" w:pos="1985"/>
        </w:tabs>
        <w:jc w:val="center"/>
        <w:rPr>
          <w:b/>
          <w:bCs/>
          <w:color w:val="000000" w:themeColor="text1"/>
          <w:sz w:val="20"/>
          <w:szCs w:val="20"/>
          <w:lang w:val="uk-UA"/>
        </w:rPr>
      </w:pPr>
    </w:p>
    <w:p w14:paraId="3C48E569" w14:textId="77777777" w:rsidR="000009C7" w:rsidRPr="0076288A" w:rsidRDefault="000009C7" w:rsidP="00D16BF8">
      <w:pPr>
        <w:widowControl w:val="0"/>
        <w:tabs>
          <w:tab w:val="left" w:pos="1985"/>
        </w:tabs>
        <w:jc w:val="center"/>
        <w:rPr>
          <w:b/>
          <w:bCs/>
          <w:color w:val="000000" w:themeColor="text1"/>
          <w:sz w:val="20"/>
          <w:szCs w:val="20"/>
          <w:lang w:val="uk-UA"/>
        </w:rPr>
      </w:pPr>
    </w:p>
    <w:p w14:paraId="5395BC91" w14:textId="77777777" w:rsidR="000009C7" w:rsidRPr="0076288A" w:rsidRDefault="000009C7" w:rsidP="00D16BF8">
      <w:pPr>
        <w:widowControl w:val="0"/>
        <w:tabs>
          <w:tab w:val="left" w:pos="1985"/>
        </w:tabs>
        <w:jc w:val="center"/>
        <w:rPr>
          <w:b/>
          <w:bCs/>
          <w:color w:val="000000" w:themeColor="text1"/>
          <w:sz w:val="20"/>
          <w:szCs w:val="20"/>
          <w:lang w:val="uk-UA"/>
        </w:rPr>
      </w:pPr>
    </w:p>
    <w:p w14:paraId="326FF532" w14:textId="77777777" w:rsidR="000009C7" w:rsidRPr="0076288A" w:rsidRDefault="000009C7" w:rsidP="00D16BF8">
      <w:pPr>
        <w:widowControl w:val="0"/>
        <w:tabs>
          <w:tab w:val="left" w:pos="1985"/>
        </w:tabs>
        <w:jc w:val="center"/>
        <w:rPr>
          <w:b/>
          <w:bCs/>
          <w:color w:val="000000" w:themeColor="text1"/>
          <w:sz w:val="20"/>
          <w:szCs w:val="20"/>
          <w:lang w:val="uk-UA"/>
        </w:rPr>
      </w:pPr>
    </w:p>
    <w:p w14:paraId="0C1E55EF" w14:textId="77777777" w:rsidR="000009C7" w:rsidRPr="0076288A" w:rsidRDefault="000009C7" w:rsidP="00D16BF8">
      <w:pPr>
        <w:widowControl w:val="0"/>
        <w:tabs>
          <w:tab w:val="left" w:pos="1985"/>
        </w:tabs>
        <w:jc w:val="center"/>
        <w:rPr>
          <w:b/>
          <w:bCs/>
          <w:color w:val="000000" w:themeColor="text1"/>
          <w:sz w:val="20"/>
          <w:szCs w:val="20"/>
          <w:lang w:val="uk-UA"/>
        </w:rPr>
      </w:pPr>
    </w:p>
    <w:p w14:paraId="6732A564" w14:textId="5DD539A3" w:rsidR="003164DB" w:rsidRPr="0076288A" w:rsidRDefault="003153EC" w:rsidP="00D16BF8">
      <w:pPr>
        <w:widowControl w:val="0"/>
        <w:tabs>
          <w:tab w:val="left" w:pos="1985"/>
        </w:tabs>
        <w:jc w:val="center"/>
        <w:rPr>
          <w:b/>
          <w:bCs/>
          <w:color w:val="000000" w:themeColor="text1"/>
          <w:sz w:val="20"/>
          <w:szCs w:val="20"/>
          <w:lang w:val="uk-UA"/>
        </w:rPr>
      </w:pPr>
      <w:r w:rsidRPr="0076288A">
        <w:rPr>
          <w:b/>
          <w:bCs/>
          <w:color w:val="000000" w:themeColor="text1"/>
          <w:sz w:val="20"/>
          <w:szCs w:val="20"/>
          <w:lang w:val="uk-UA"/>
        </w:rPr>
        <w:t xml:space="preserve">                                   </w:t>
      </w:r>
    </w:p>
    <w:p w14:paraId="516258C8" w14:textId="1D6168FC" w:rsidR="008F6B35" w:rsidRPr="0076288A" w:rsidRDefault="003164DB" w:rsidP="00D16BF8">
      <w:pPr>
        <w:widowControl w:val="0"/>
        <w:tabs>
          <w:tab w:val="left" w:pos="1985"/>
        </w:tabs>
        <w:jc w:val="center"/>
        <w:rPr>
          <w:b/>
          <w:bCs/>
          <w:color w:val="000000" w:themeColor="text1"/>
          <w:sz w:val="20"/>
          <w:szCs w:val="20"/>
          <w:lang w:val="uk-UA"/>
        </w:rPr>
      </w:pPr>
      <w:r w:rsidRPr="0076288A">
        <w:rPr>
          <w:b/>
          <w:bCs/>
          <w:color w:val="000000" w:themeColor="text1"/>
          <w:sz w:val="20"/>
          <w:szCs w:val="20"/>
          <w:lang w:val="uk-UA"/>
        </w:rPr>
        <w:t xml:space="preserve">                                                          </w:t>
      </w:r>
      <w:r w:rsidR="003153EC" w:rsidRPr="0076288A">
        <w:rPr>
          <w:b/>
          <w:bCs/>
          <w:color w:val="000000" w:themeColor="text1"/>
          <w:sz w:val="20"/>
          <w:szCs w:val="20"/>
          <w:lang w:val="uk-UA"/>
        </w:rPr>
        <w:t xml:space="preserve"> </w:t>
      </w:r>
      <w:r w:rsidR="001852B4" w:rsidRPr="0076288A">
        <w:rPr>
          <w:b/>
          <w:bCs/>
          <w:color w:val="000000" w:themeColor="text1"/>
          <w:sz w:val="20"/>
          <w:szCs w:val="20"/>
          <w:lang w:val="uk-UA"/>
        </w:rPr>
        <w:t>Додаток №</w:t>
      </w:r>
      <w:r w:rsidR="00D16BF8" w:rsidRPr="0076288A">
        <w:rPr>
          <w:b/>
          <w:bCs/>
          <w:color w:val="000000" w:themeColor="text1"/>
          <w:sz w:val="20"/>
          <w:szCs w:val="20"/>
          <w:lang w:val="uk-UA"/>
        </w:rPr>
        <w:t xml:space="preserve"> </w:t>
      </w:r>
      <w:r w:rsidR="008F6B35" w:rsidRPr="0076288A">
        <w:rPr>
          <w:b/>
          <w:bCs/>
          <w:color w:val="000000" w:themeColor="text1"/>
          <w:sz w:val="20"/>
          <w:szCs w:val="20"/>
          <w:lang w:val="uk-UA"/>
        </w:rPr>
        <w:t xml:space="preserve"> </w:t>
      </w:r>
      <w:r w:rsidR="00542C20" w:rsidRPr="0076288A">
        <w:rPr>
          <w:b/>
          <w:bCs/>
          <w:color w:val="000000" w:themeColor="text1"/>
          <w:sz w:val="20"/>
          <w:szCs w:val="20"/>
          <w:lang w:val="uk-UA"/>
        </w:rPr>
        <w:t>_____</w:t>
      </w:r>
    </w:p>
    <w:p w14:paraId="44F4C15B" w14:textId="408FAD9D" w:rsidR="008F6B35" w:rsidRPr="0076288A" w:rsidRDefault="008F6B35" w:rsidP="00CC0C03">
      <w:pPr>
        <w:widowControl w:val="0"/>
        <w:tabs>
          <w:tab w:val="left" w:pos="1985"/>
        </w:tabs>
        <w:ind w:left="5529"/>
        <w:rPr>
          <w:b/>
          <w:bCs/>
          <w:color w:val="000000" w:themeColor="text1"/>
          <w:sz w:val="20"/>
          <w:szCs w:val="20"/>
        </w:rPr>
      </w:pPr>
      <w:r w:rsidRPr="0076288A">
        <w:rPr>
          <w:b/>
          <w:bCs/>
          <w:color w:val="000000" w:themeColor="text1"/>
          <w:sz w:val="20"/>
          <w:szCs w:val="20"/>
          <w:lang w:val="uk-UA"/>
        </w:rPr>
        <w:t xml:space="preserve">до Договору </w:t>
      </w:r>
      <w:r w:rsidR="00D142F3" w:rsidRPr="0076288A">
        <w:rPr>
          <w:b/>
          <w:bCs/>
          <w:color w:val="000000" w:themeColor="text1"/>
          <w:sz w:val="20"/>
          <w:szCs w:val="20"/>
          <w:lang w:val="uk-UA"/>
        </w:rPr>
        <w:t xml:space="preserve">від </w:t>
      </w:r>
      <w:r w:rsidR="00542C20" w:rsidRPr="0076288A">
        <w:rPr>
          <w:b/>
          <w:bCs/>
          <w:color w:val="000000" w:themeColor="text1"/>
          <w:sz w:val="20"/>
          <w:szCs w:val="20"/>
          <w:lang w:val="uk-UA"/>
        </w:rPr>
        <w:t>_____</w:t>
      </w:r>
    </w:p>
    <w:p w14:paraId="7CAA8B95" w14:textId="77777777" w:rsidR="008F6B35" w:rsidRPr="0076288A" w:rsidRDefault="008F6B35" w:rsidP="008F6B35">
      <w:pPr>
        <w:keepNext/>
        <w:suppressAutoHyphens/>
        <w:jc w:val="center"/>
        <w:rPr>
          <w:b/>
          <w:bCs/>
          <w:color w:val="000000" w:themeColor="text1"/>
          <w:sz w:val="20"/>
          <w:szCs w:val="20"/>
          <w:lang w:val="uk-UA"/>
        </w:rPr>
      </w:pPr>
    </w:p>
    <w:p w14:paraId="35B9D6EE" w14:textId="77777777" w:rsidR="008F6B35" w:rsidRPr="0076288A" w:rsidRDefault="008F6B35" w:rsidP="008F6B35">
      <w:pPr>
        <w:keepNext/>
        <w:suppressAutoHyphens/>
        <w:jc w:val="center"/>
        <w:rPr>
          <w:b/>
          <w:bCs/>
          <w:color w:val="000000" w:themeColor="text1"/>
          <w:sz w:val="20"/>
          <w:szCs w:val="20"/>
          <w:lang w:val="uk-UA"/>
        </w:rPr>
      </w:pPr>
      <w:r w:rsidRPr="0076288A">
        <w:rPr>
          <w:b/>
          <w:bCs/>
          <w:color w:val="000000" w:themeColor="text1"/>
          <w:sz w:val="20"/>
          <w:szCs w:val="20"/>
          <w:lang w:val="uk-UA"/>
        </w:rPr>
        <w:t>Про надання послуг некомутованого доступу до мережі Інтернет</w:t>
      </w:r>
    </w:p>
    <w:p w14:paraId="35772F6B" w14:textId="77777777" w:rsidR="008F6B35" w:rsidRPr="0076288A" w:rsidRDefault="008F6B35" w:rsidP="008F6B35">
      <w:pPr>
        <w:keepNext/>
        <w:suppressAutoHyphens/>
        <w:jc w:val="both"/>
        <w:rPr>
          <w:b/>
          <w:bCs/>
          <w:color w:val="000000" w:themeColor="text1"/>
          <w:sz w:val="20"/>
          <w:szCs w:val="20"/>
          <w:lang w:val="uk-UA"/>
        </w:rPr>
      </w:pPr>
    </w:p>
    <w:p w14:paraId="3862F63C" w14:textId="77777777" w:rsidR="00C6764F" w:rsidRPr="0076288A" w:rsidRDefault="00C6764F" w:rsidP="00C6764F">
      <w:pPr>
        <w:pStyle w:val="23"/>
        <w:numPr>
          <w:ilvl w:val="0"/>
          <w:numId w:val="5"/>
        </w:numPr>
        <w:tabs>
          <w:tab w:val="clear" w:pos="643"/>
          <w:tab w:val="clear" w:pos="720"/>
          <w:tab w:val="left" w:pos="284"/>
          <w:tab w:val="left" w:pos="1276"/>
        </w:tabs>
        <w:suppressAutoHyphens/>
        <w:ind w:left="0" w:firstLine="851"/>
        <w:jc w:val="both"/>
        <w:rPr>
          <w:rFonts w:ascii="Times New Roman" w:hAnsi="Times New Roman" w:cs="Times New Roman"/>
          <w:b/>
          <w:color w:val="000000" w:themeColor="text1"/>
          <w:lang w:val="uk-UA"/>
        </w:rPr>
      </w:pPr>
      <w:r w:rsidRPr="0076288A">
        <w:rPr>
          <w:rFonts w:ascii="Times New Roman" w:hAnsi="Times New Roman" w:cs="Times New Roman"/>
          <w:b/>
          <w:color w:val="000000" w:themeColor="text1"/>
          <w:lang w:val="uk-UA"/>
        </w:rPr>
        <w:t>Предмет Додатка</w:t>
      </w:r>
    </w:p>
    <w:p w14:paraId="478D37E2" w14:textId="63042591" w:rsidR="00C6764F" w:rsidRPr="0076288A" w:rsidRDefault="00C6764F" w:rsidP="00C6764F">
      <w:pPr>
        <w:pStyle w:val="23"/>
        <w:tabs>
          <w:tab w:val="clear" w:pos="420"/>
          <w:tab w:val="clear" w:pos="643"/>
          <w:tab w:val="clear" w:pos="720"/>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 xml:space="preserve">Виконавець надає Замовнику на території України послуги некомутованого доступу до мережі Інтернет та додаткові послуги (далі − Послуга Інтернет), визначені у Замовленні (Додаток до Договору), а Замовник отримує зазначені Послуги Інтернет, користується ними на умовах Договору і цього Додатка та сплачує їх вартість відповідно до встановлених тарифів (цін) згідно з Таблицею </w:t>
      </w:r>
      <w:r w:rsidRPr="0076288A">
        <w:rPr>
          <w:color w:val="000000" w:themeColor="text1"/>
          <w:lang w:val="uk-UA"/>
        </w:rPr>
        <w:t>«</w:t>
      </w:r>
      <w:r w:rsidRPr="0076288A">
        <w:rPr>
          <w:rFonts w:ascii="Times New Roman" w:hAnsi="Times New Roman" w:cs="Times New Roman"/>
          <w:color w:val="000000" w:themeColor="text1"/>
          <w:lang w:val="uk-UA"/>
        </w:rPr>
        <w:t>Тарифи на надання послуг некомутованого доступу до мережі Інтернет» до Додатка до Договору.</w:t>
      </w:r>
    </w:p>
    <w:p w14:paraId="0FA5BC03" w14:textId="77777777" w:rsidR="00C6764F" w:rsidRPr="0076288A" w:rsidRDefault="00C6764F" w:rsidP="00C6764F">
      <w:pPr>
        <w:pStyle w:val="23"/>
        <w:numPr>
          <w:ilvl w:val="0"/>
          <w:numId w:val="4"/>
        </w:numPr>
        <w:tabs>
          <w:tab w:val="clear" w:pos="643"/>
          <w:tab w:val="clear" w:pos="720"/>
          <w:tab w:val="left" w:pos="284"/>
          <w:tab w:val="left" w:pos="1276"/>
        </w:tabs>
        <w:suppressAutoHyphens/>
        <w:ind w:left="0" w:firstLine="851"/>
        <w:jc w:val="both"/>
        <w:rPr>
          <w:rFonts w:ascii="Times New Roman" w:hAnsi="Times New Roman" w:cs="Times New Roman"/>
          <w:b/>
          <w:color w:val="000000" w:themeColor="text1"/>
          <w:lang w:val="uk-UA"/>
        </w:rPr>
      </w:pPr>
      <w:r w:rsidRPr="0076288A">
        <w:rPr>
          <w:rFonts w:ascii="Times New Roman" w:hAnsi="Times New Roman" w:cs="Times New Roman"/>
          <w:b/>
          <w:color w:val="000000" w:themeColor="text1"/>
          <w:lang w:val="uk-UA"/>
        </w:rPr>
        <w:t>Визначення термінів</w:t>
      </w:r>
    </w:p>
    <w:p w14:paraId="642A6993" w14:textId="77777777" w:rsidR="00C6764F" w:rsidRPr="0076288A" w:rsidRDefault="00C6764F" w:rsidP="00C6764F">
      <w:pPr>
        <w:pStyle w:val="23"/>
        <w:numPr>
          <w:ilvl w:val="1"/>
          <w:numId w:val="4"/>
        </w:numPr>
        <w:tabs>
          <w:tab w:val="clear" w:pos="643"/>
          <w:tab w:val="clear" w:pos="720"/>
          <w:tab w:val="num" w:pos="0"/>
          <w:tab w:val="left"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b/>
          <w:color w:val="000000" w:themeColor="text1"/>
          <w:lang w:val="uk-UA"/>
        </w:rPr>
        <w:t>IANA</w:t>
      </w:r>
      <w:r w:rsidRPr="0076288A">
        <w:rPr>
          <w:rFonts w:ascii="Times New Roman" w:hAnsi="Times New Roman" w:cs="Times New Roman"/>
          <w:color w:val="000000" w:themeColor="text1"/>
          <w:lang w:val="uk-UA"/>
        </w:rPr>
        <w:t xml:space="preserve"> – офіційна організація, яка займається розподілом та реєстрацією глобального IP-адресного простору.</w:t>
      </w:r>
    </w:p>
    <w:p w14:paraId="4A2105DE" w14:textId="77777777" w:rsidR="00C6764F" w:rsidRPr="0076288A" w:rsidRDefault="00C6764F" w:rsidP="00C6764F">
      <w:pPr>
        <w:pStyle w:val="23"/>
        <w:numPr>
          <w:ilvl w:val="1"/>
          <w:numId w:val="4"/>
        </w:numPr>
        <w:tabs>
          <w:tab w:val="clear" w:pos="643"/>
          <w:tab w:val="clear" w:pos="720"/>
          <w:tab w:val="num" w:pos="0"/>
          <w:tab w:val="left"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b/>
          <w:color w:val="000000" w:themeColor="text1"/>
          <w:lang w:val="uk-UA"/>
        </w:rPr>
        <w:t>RFC1918</w:t>
      </w:r>
      <w:r w:rsidRPr="0076288A">
        <w:rPr>
          <w:rFonts w:ascii="Times New Roman" w:hAnsi="Times New Roman" w:cs="Times New Roman"/>
          <w:color w:val="000000" w:themeColor="text1"/>
          <w:lang w:val="uk-UA"/>
        </w:rPr>
        <w:t xml:space="preserve"> – міжнародний стандарт Інтернет, який специфікує блоки ІР-адрес, рекомендованих для користування в приватних мережах, що не мають прямого з’єднання з мережею Інтернет.</w:t>
      </w:r>
    </w:p>
    <w:p w14:paraId="6FEAEAD7" w14:textId="77777777" w:rsidR="00C6764F" w:rsidRPr="0076288A" w:rsidRDefault="00C6764F" w:rsidP="00C6764F">
      <w:pPr>
        <w:pStyle w:val="23"/>
        <w:numPr>
          <w:ilvl w:val="1"/>
          <w:numId w:val="4"/>
        </w:numPr>
        <w:tabs>
          <w:tab w:val="clear" w:pos="643"/>
          <w:tab w:val="clear" w:pos="720"/>
          <w:tab w:val="num" w:pos="0"/>
          <w:tab w:val="left"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b/>
          <w:color w:val="000000" w:themeColor="text1"/>
          <w:lang w:val="uk-UA"/>
        </w:rPr>
        <w:t>Порт Замовника</w:t>
      </w:r>
      <w:r w:rsidRPr="0076288A">
        <w:rPr>
          <w:rFonts w:ascii="Times New Roman" w:hAnsi="Times New Roman" w:cs="Times New Roman"/>
          <w:color w:val="000000" w:themeColor="text1"/>
          <w:lang w:val="uk-UA"/>
        </w:rPr>
        <w:t xml:space="preserve"> – порт на обладнанні доступу Виконавця, до якого підключений канал некомутованого доступу Замовника.</w:t>
      </w:r>
    </w:p>
    <w:p w14:paraId="2240281A" w14:textId="77777777" w:rsidR="00C6764F" w:rsidRPr="0076288A" w:rsidRDefault="00C6764F" w:rsidP="00C6764F">
      <w:pPr>
        <w:pStyle w:val="23"/>
        <w:numPr>
          <w:ilvl w:val="0"/>
          <w:numId w:val="4"/>
        </w:numPr>
        <w:tabs>
          <w:tab w:val="clear" w:pos="643"/>
          <w:tab w:val="clear" w:pos="720"/>
          <w:tab w:val="left" w:pos="1276"/>
        </w:tabs>
        <w:suppressAutoHyphens/>
        <w:ind w:left="0" w:firstLine="851"/>
        <w:jc w:val="both"/>
        <w:rPr>
          <w:rFonts w:ascii="Times New Roman" w:hAnsi="Times New Roman" w:cs="Times New Roman"/>
          <w:b/>
          <w:color w:val="000000" w:themeColor="text1"/>
          <w:lang w:val="uk-UA"/>
        </w:rPr>
      </w:pPr>
      <w:r w:rsidRPr="0076288A">
        <w:rPr>
          <w:rFonts w:ascii="Times New Roman" w:hAnsi="Times New Roman" w:cs="Times New Roman"/>
          <w:b/>
          <w:color w:val="000000" w:themeColor="text1"/>
          <w:lang w:val="uk-UA"/>
        </w:rPr>
        <w:t>Послуги, які надаються Замовнику</w:t>
      </w:r>
    </w:p>
    <w:p w14:paraId="124F39CD" w14:textId="77777777" w:rsidR="00C6764F" w:rsidRPr="0076288A" w:rsidRDefault="00C6764F" w:rsidP="00C6764F">
      <w:pPr>
        <w:pStyle w:val="23"/>
        <w:numPr>
          <w:ilvl w:val="1"/>
          <w:numId w:val="4"/>
        </w:numPr>
        <w:tabs>
          <w:tab w:val="clear" w:pos="643"/>
          <w:tab w:val="clear" w:pos="720"/>
          <w:tab w:val="left" w:pos="1276"/>
        </w:tabs>
        <w:suppressAutoHyphens/>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 xml:space="preserve">Підключення та зміна параметрів Послуги Інтернет здійснюються Виконавцем (за наявності технічної можливості) на підставі замовлення Послуги Інтернет на кожну точку підключення за зразковою формою, визначеною в Додатку № </w:t>
      </w:r>
      <w:r w:rsidR="00D142F3" w:rsidRPr="0076288A">
        <w:rPr>
          <w:rFonts w:ascii="Times New Roman" w:hAnsi="Times New Roman" w:cs="Times New Roman"/>
          <w:color w:val="000000" w:themeColor="text1"/>
          <w:lang w:val="uk-UA"/>
        </w:rPr>
        <w:t>1</w:t>
      </w:r>
      <w:r w:rsidRPr="0076288A">
        <w:rPr>
          <w:rFonts w:ascii="Times New Roman" w:hAnsi="Times New Roman" w:cs="Times New Roman"/>
          <w:color w:val="000000" w:themeColor="text1"/>
          <w:lang w:val="uk-UA"/>
        </w:rPr>
        <w:t>-</w:t>
      </w:r>
      <w:r w:rsidR="00CB427F" w:rsidRPr="0076288A">
        <w:rPr>
          <w:rFonts w:ascii="Times New Roman" w:hAnsi="Times New Roman" w:cs="Times New Roman"/>
          <w:color w:val="000000" w:themeColor="text1"/>
          <w:lang w:val="uk-UA"/>
        </w:rPr>
        <w:t>16</w:t>
      </w:r>
      <w:r w:rsidR="00777EF2" w:rsidRPr="0076288A">
        <w:rPr>
          <w:rFonts w:ascii="Times New Roman" w:hAnsi="Times New Roman" w:cs="Times New Roman"/>
          <w:color w:val="000000" w:themeColor="text1"/>
          <w:lang w:val="uk-UA"/>
        </w:rPr>
        <w:t>928/</w:t>
      </w:r>
      <w:r w:rsidR="00D142F3" w:rsidRPr="0076288A">
        <w:rPr>
          <w:rFonts w:ascii="Times New Roman" w:hAnsi="Times New Roman" w:cs="Times New Roman"/>
          <w:color w:val="000000" w:themeColor="text1"/>
          <w:lang w:val="uk-UA"/>
        </w:rPr>
        <w:t>2</w:t>
      </w:r>
      <w:r w:rsidRPr="0076288A">
        <w:rPr>
          <w:rFonts w:ascii="Times New Roman" w:hAnsi="Times New Roman" w:cs="Times New Roman"/>
          <w:color w:val="000000" w:themeColor="text1"/>
          <w:lang w:val="uk-UA"/>
        </w:rPr>
        <w:t xml:space="preserve"> (далі – Замовлення) до Договору.</w:t>
      </w:r>
    </w:p>
    <w:p w14:paraId="04692479" w14:textId="77777777" w:rsidR="00C6764F" w:rsidRPr="0076288A" w:rsidRDefault="00C6764F" w:rsidP="00C6764F">
      <w:pPr>
        <w:pStyle w:val="23"/>
        <w:numPr>
          <w:ilvl w:val="1"/>
          <w:numId w:val="4"/>
        </w:numPr>
        <w:tabs>
          <w:tab w:val="clear" w:pos="643"/>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Після отримання Виконавцем від Замовника належним чином оформленого Замовлення Виконавець організовує необхідну кількість каналів некомутованого доступу до приміщення, в якому необхідна організація (зміна параметрів) Послуги Інтернет (далі − приміщення Замовника), встановлює необхідне обладнання (у разі необхідності) та надає Послуги Інтернет. Приміщення Замовника повинно відповідати усім вимогам технічної експлуатації обладнання доступу.</w:t>
      </w:r>
    </w:p>
    <w:p w14:paraId="50A8F5DF" w14:textId="77777777" w:rsidR="00C6764F" w:rsidRPr="0076288A" w:rsidRDefault="00C6764F" w:rsidP="00C6764F">
      <w:pPr>
        <w:pStyle w:val="23"/>
        <w:numPr>
          <w:ilvl w:val="1"/>
          <w:numId w:val="4"/>
        </w:numPr>
        <w:tabs>
          <w:tab w:val="clear" w:pos="643"/>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Обладнання доступу Виконавця, яке він встановлює у Замовника, залишається власністю Виконавця та надається Замовнику в тимчасове платне користування впродовж терміну користування Послугами Інтернет, при цьому складається акт передавання-приймання обладнання, де вказується його повна специфікація, балансова вартість та технічний стан.</w:t>
      </w:r>
    </w:p>
    <w:p w14:paraId="7CED4386" w14:textId="77777777" w:rsidR="00C6764F" w:rsidRPr="0076288A" w:rsidRDefault="00C6764F" w:rsidP="00C6764F">
      <w:pPr>
        <w:tabs>
          <w:tab w:val="left" w:pos="1276"/>
        </w:tabs>
        <w:ind w:firstLine="851"/>
        <w:jc w:val="both"/>
        <w:rPr>
          <w:color w:val="000000" w:themeColor="text1"/>
          <w:sz w:val="20"/>
          <w:szCs w:val="20"/>
          <w:lang w:val="uk-UA"/>
        </w:rPr>
      </w:pPr>
      <w:r w:rsidRPr="0076288A">
        <w:rPr>
          <w:color w:val="000000" w:themeColor="text1"/>
          <w:sz w:val="20"/>
          <w:szCs w:val="20"/>
          <w:lang w:val="uk-UA"/>
        </w:rPr>
        <w:t>2.4. Виконавець починає надання Послуг Інтернет в термін:</w:t>
      </w:r>
    </w:p>
    <w:p w14:paraId="354471E1" w14:textId="77777777" w:rsidR="00C6764F" w:rsidRPr="0076288A" w:rsidRDefault="00C6764F" w:rsidP="00C6764F">
      <w:pPr>
        <w:tabs>
          <w:tab w:val="num" w:pos="0"/>
          <w:tab w:val="left" w:pos="1276"/>
        </w:tabs>
        <w:ind w:firstLine="851"/>
        <w:jc w:val="both"/>
        <w:rPr>
          <w:color w:val="000000" w:themeColor="text1"/>
          <w:sz w:val="20"/>
          <w:szCs w:val="20"/>
          <w:lang w:val="uk-UA"/>
        </w:rPr>
      </w:pPr>
      <w:r w:rsidRPr="0076288A">
        <w:rPr>
          <w:color w:val="000000" w:themeColor="text1"/>
          <w:sz w:val="20"/>
          <w:szCs w:val="20"/>
          <w:lang w:val="uk-UA"/>
        </w:rPr>
        <w:t>2.4.1 до 7 (семи ) робочих днів від дати отримання Замовлення на Послуги Інтернет, якщо Замовнику необхідна організація підключення або зміна параметрів Послуг Інтернет за наявності прямої технічної можливості (без виконання додаткових робіт, отримання гарантійних листів тощо);</w:t>
      </w:r>
    </w:p>
    <w:p w14:paraId="1DD18481" w14:textId="77777777" w:rsidR="00C6764F" w:rsidRPr="0076288A" w:rsidRDefault="00C6764F" w:rsidP="00C6764F">
      <w:pPr>
        <w:pStyle w:val="2"/>
        <w:keepNext w:val="0"/>
        <w:widowControl w:val="0"/>
        <w:tabs>
          <w:tab w:val="num" w:pos="0"/>
          <w:tab w:val="left" w:pos="1276"/>
        </w:tabs>
        <w:ind w:firstLine="851"/>
        <w:rPr>
          <w:color w:val="000000" w:themeColor="text1"/>
          <w:sz w:val="20"/>
          <w:szCs w:val="20"/>
          <w:lang w:val="uk-UA"/>
        </w:rPr>
      </w:pPr>
      <w:r w:rsidRPr="0076288A">
        <w:rPr>
          <w:color w:val="000000" w:themeColor="text1"/>
          <w:sz w:val="20"/>
          <w:szCs w:val="20"/>
          <w:lang w:val="uk-UA"/>
        </w:rPr>
        <w:t>2.4.2 до 22 (двадцяти двох ) робочих днів від дати підписання окремої Додаткової угоди до Договору, якщо для підключення Послуги Інтернет необхідно виконання додаткових робіт з прокладення кабелю в існуючій телефонній каналізації Виконавця, станційного дообладнання тощо;</w:t>
      </w:r>
    </w:p>
    <w:p w14:paraId="09D51272" w14:textId="77777777" w:rsidR="00C6764F" w:rsidRPr="0076288A" w:rsidRDefault="00C6764F" w:rsidP="00C6764F">
      <w:pPr>
        <w:pStyle w:val="2"/>
        <w:keepNext w:val="0"/>
        <w:widowControl w:val="0"/>
        <w:tabs>
          <w:tab w:val="num" w:pos="0"/>
          <w:tab w:val="left" w:pos="1276"/>
        </w:tabs>
        <w:ind w:firstLine="851"/>
        <w:rPr>
          <w:color w:val="000000" w:themeColor="text1"/>
          <w:sz w:val="20"/>
          <w:szCs w:val="20"/>
          <w:lang w:val="uk-UA"/>
        </w:rPr>
      </w:pPr>
      <w:r w:rsidRPr="0076288A">
        <w:rPr>
          <w:color w:val="000000" w:themeColor="text1"/>
          <w:sz w:val="20"/>
          <w:szCs w:val="20"/>
          <w:lang w:val="uk-UA"/>
        </w:rPr>
        <w:t>2.4.3 до 65 (</w:t>
      </w:r>
      <w:proofErr w:type="spellStart"/>
      <w:r w:rsidRPr="0076288A">
        <w:rPr>
          <w:color w:val="000000" w:themeColor="text1"/>
          <w:sz w:val="20"/>
          <w:szCs w:val="20"/>
          <w:lang w:val="uk-UA"/>
        </w:rPr>
        <w:t>шестидесяти</w:t>
      </w:r>
      <w:proofErr w:type="spellEnd"/>
      <w:r w:rsidRPr="0076288A">
        <w:rPr>
          <w:color w:val="000000" w:themeColor="text1"/>
          <w:sz w:val="20"/>
          <w:szCs w:val="20"/>
          <w:lang w:val="uk-UA"/>
        </w:rPr>
        <w:t xml:space="preserve">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w:t>
      </w:r>
      <w:proofErr w:type="spellStart"/>
      <w:r w:rsidRPr="0076288A">
        <w:rPr>
          <w:color w:val="000000" w:themeColor="text1"/>
          <w:sz w:val="20"/>
          <w:szCs w:val="20"/>
          <w:lang w:val="uk-UA"/>
        </w:rPr>
        <w:t>мультиплексора</w:t>
      </w:r>
      <w:proofErr w:type="spellEnd"/>
      <w:r w:rsidRPr="0076288A">
        <w:rPr>
          <w:color w:val="000000" w:themeColor="text1"/>
          <w:sz w:val="20"/>
          <w:szCs w:val="20"/>
          <w:lang w:val="uk-UA"/>
        </w:rPr>
        <w:t xml:space="preserve"> тощо).</w:t>
      </w:r>
    </w:p>
    <w:p w14:paraId="4E316120" w14:textId="77777777" w:rsidR="00C6764F" w:rsidRPr="0076288A" w:rsidRDefault="00C6764F" w:rsidP="00C6764F">
      <w:pPr>
        <w:pStyle w:val="a7"/>
        <w:numPr>
          <w:ilvl w:val="0"/>
          <w:numId w:val="4"/>
        </w:numPr>
        <w:tabs>
          <w:tab w:val="left" w:pos="284"/>
          <w:tab w:val="left" w:pos="1276"/>
        </w:tabs>
        <w:suppressAutoHyphens/>
        <w:ind w:left="0" w:firstLine="851"/>
        <w:jc w:val="both"/>
        <w:rPr>
          <w:rFonts w:ascii="Times New Roman" w:hAnsi="Times New Roman" w:cs="Times New Roman"/>
          <w:color w:val="000000" w:themeColor="text1"/>
        </w:rPr>
      </w:pPr>
      <w:r w:rsidRPr="0076288A">
        <w:rPr>
          <w:rFonts w:ascii="Times New Roman" w:hAnsi="Times New Roman" w:cs="Times New Roman"/>
          <w:color w:val="000000" w:themeColor="text1"/>
        </w:rPr>
        <w:t>Технічні характеристики Послуги Інтернет</w:t>
      </w:r>
    </w:p>
    <w:p w14:paraId="5767EDED" w14:textId="77777777" w:rsidR="00C6764F" w:rsidRPr="0076288A" w:rsidRDefault="00C6764F" w:rsidP="00C6764F">
      <w:pPr>
        <w:pStyle w:val="23"/>
        <w:numPr>
          <w:ilvl w:val="1"/>
          <w:numId w:val="4"/>
        </w:numPr>
        <w:tabs>
          <w:tab w:val="clear" w:pos="643"/>
          <w:tab w:val="clear" w:pos="720"/>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Канал некомутованого доступу може бути організовано за допомогою організації нової лінії БЗ та ADSL/SHDSL/</w:t>
      </w:r>
      <w:proofErr w:type="spellStart"/>
      <w:r w:rsidRPr="0076288A">
        <w:rPr>
          <w:rFonts w:ascii="Times New Roman" w:hAnsi="Times New Roman" w:cs="Times New Roman"/>
          <w:color w:val="000000" w:themeColor="text1"/>
          <w:lang w:val="uk-UA"/>
        </w:rPr>
        <w:t>хDSL</w:t>
      </w:r>
      <w:proofErr w:type="spellEnd"/>
      <w:r w:rsidRPr="0076288A">
        <w:rPr>
          <w:rFonts w:ascii="Times New Roman" w:hAnsi="Times New Roman" w:cs="Times New Roman"/>
          <w:color w:val="000000" w:themeColor="text1"/>
          <w:lang w:val="uk-UA"/>
        </w:rPr>
        <w:t xml:space="preserve">-модемів, організації нової або використання існуючої телефонної лінії та АDSL-модемів, </w:t>
      </w:r>
      <w:proofErr w:type="spellStart"/>
      <w:r w:rsidRPr="0076288A">
        <w:rPr>
          <w:rFonts w:ascii="Times New Roman" w:hAnsi="Times New Roman" w:cs="Times New Roman"/>
          <w:color w:val="000000" w:themeColor="text1"/>
          <w:lang w:val="uk-UA"/>
        </w:rPr>
        <w:t>волоконно</w:t>
      </w:r>
      <w:proofErr w:type="spellEnd"/>
      <w:r w:rsidRPr="0076288A">
        <w:rPr>
          <w:rFonts w:ascii="Times New Roman" w:hAnsi="Times New Roman" w:cs="Times New Roman"/>
          <w:color w:val="000000" w:themeColor="text1"/>
          <w:lang w:val="uk-UA"/>
        </w:rPr>
        <w:t xml:space="preserve">-оптичної лінії зв’язку та </w:t>
      </w:r>
      <w:proofErr w:type="spellStart"/>
      <w:r w:rsidRPr="0076288A">
        <w:rPr>
          <w:rFonts w:ascii="Times New Roman" w:hAnsi="Times New Roman" w:cs="Times New Roman"/>
          <w:color w:val="000000" w:themeColor="text1"/>
          <w:lang w:val="uk-UA"/>
        </w:rPr>
        <w:t>медіаконверторів</w:t>
      </w:r>
      <w:proofErr w:type="spellEnd"/>
      <w:r w:rsidRPr="0076288A">
        <w:rPr>
          <w:rFonts w:ascii="Times New Roman" w:hAnsi="Times New Roman" w:cs="Times New Roman"/>
          <w:color w:val="000000" w:themeColor="text1"/>
          <w:lang w:val="uk-UA"/>
        </w:rPr>
        <w:t>/SFP-модулів тощо. Схему підключення обладнання Замовника з відповідними інтерфейсами та розподіленням відповідальності Сторін за функціонування обладнання наведено на рисунку та вказано в Замовленні.</w:t>
      </w:r>
    </w:p>
    <w:p w14:paraId="491F8D1D" w14:textId="77777777" w:rsidR="00C6764F" w:rsidRPr="0076288A" w:rsidRDefault="00C6764F" w:rsidP="00C6764F">
      <w:pPr>
        <w:pStyle w:val="23"/>
        <w:numPr>
          <w:ilvl w:val="1"/>
          <w:numId w:val="4"/>
        </w:numPr>
        <w:tabs>
          <w:tab w:val="clear" w:pos="643"/>
          <w:tab w:val="clear" w:pos="720"/>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Пропускну спроможність каналу некомутованого доступу для передавання вхідного та вихідного трафіку Замовника визначено в Замовленні.</w:t>
      </w:r>
    </w:p>
    <w:p w14:paraId="5A758094" w14:textId="77777777" w:rsidR="00C6764F" w:rsidRPr="0076288A" w:rsidRDefault="00C6764F" w:rsidP="00C6764F">
      <w:pPr>
        <w:pStyle w:val="23"/>
        <w:numPr>
          <w:ilvl w:val="1"/>
          <w:numId w:val="4"/>
        </w:numPr>
        <w:tabs>
          <w:tab w:val="clear" w:pos="643"/>
          <w:tab w:val="clear" w:pos="720"/>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 xml:space="preserve">Виконавець забезпечує інтерфейс згідно із Замовленням для підключення обладнання Замовника. При цьому Замовник використовує свій </w:t>
      </w:r>
      <w:proofErr w:type="spellStart"/>
      <w:r w:rsidRPr="0076288A">
        <w:rPr>
          <w:rFonts w:ascii="Times New Roman" w:hAnsi="Times New Roman" w:cs="Times New Roman"/>
          <w:color w:val="000000" w:themeColor="text1"/>
          <w:lang w:val="uk-UA"/>
        </w:rPr>
        <w:t>інтерфейсний</w:t>
      </w:r>
      <w:proofErr w:type="spellEnd"/>
      <w:r w:rsidRPr="0076288A">
        <w:rPr>
          <w:rFonts w:ascii="Times New Roman" w:hAnsi="Times New Roman" w:cs="Times New Roman"/>
          <w:color w:val="000000" w:themeColor="text1"/>
          <w:lang w:val="uk-UA"/>
        </w:rPr>
        <w:t xml:space="preserve"> кабель для підключення власного обладнання.</w:t>
      </w:r>
    </w:p>
    <w:p w14:paraId="68D28EF2" w14:textId="77777777" w:rsidR="00C6764F" w:rsidRPr="0076288A" w:rsidRDefault="00C6764F" w:rsidP="00C6764F">
      <w:pPr>
        <w:pStyle w:val="23"/>
        <w:numPr>
          <w:ilvl w:val="1"/>
          <w:numId w:val="4"/>
        </w:numPr>
        <w:tabs>
          <w:tab w:val="clear" w:pos="643"/>
          <w:tab w:val="clear" w:pos="720"/>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Можливості маршрутизації:</w:t>
      </w:r>
    </w:p>
    <w:p w14:paraId="70C2CA4E" w14:textId="77777777" w:rsidR="00C6764F" w:rsidRPr="0076288A" w:rsidRDefault="00C6764F" w:rsidP="00C6764F">
      <w:pPr>
        <w:pStyle w:val="23"/>
        <w:numPr>
          <w:ilvl w:val="2"/>
          <w:numId w:val="4"/>
        </w:numPr>
        <w:tabs>
          <w:tab w:val="clear" w:pos="643"/>
          <w:tab w:val="clear" w:pos="720"/>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Послуга Інтернет, що надається, включає безпосередню маршрутизацію до глобальних IP-мереж.</w:t>
      </w:r>
    </w:p>
    <w:p w14:paraId="7BD7FDDB" w14:textId="77777777" w:rsidR="00C6764F" w:rsidRPr="0076288A" w:rsidRDefault="00C6764F" w:rsidP="00C6764F">
      <w:pPr>
        <w:pStyle w:val="23"/>
        <w:numPr>
          <w:ilvl w:val="2"/>
          <w:numId w:val="4"/>
        </w:numPr>
        <w:tabs>
          <w:tab w:val="clear" w:pos="643"/>
          <w:tab w:val="clear" w:pos="720"/>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 xml:space="preserve">Виконавець приймає і </w:t>
      </w:r>
      <w:proofErr w:type="spellStart"/>
      <w:r w:rsidRPr="0076288A">
        <w:rPr>
          <w:rFonts w:ascii="Times New Roman" w:hAnsi="Times New Roman" w:cs="Times New Roman"/>
          <w:color w:val="000000" w:themeColor="text1"/>
          <w:lang w:val="uk-UA"/>
        </w:rPr>
        <w:t>маршрутизує</w:t>
      </w:r>
      <w:proofErr w:type="spellEnd"/>
      <w:r w:rsidRPr="0076288A">
        <w:rPr>
          <w:rFonts w:ascii="Times New Roman" w:hAnsi="Times New Roman" w:cs="Times New Roman"/>
          <w:color w:val="000000" w:themeColor="text1"/>
          <w:lang w:val="uk-UA"/>
        </w:rPr>
        <w:t xml:space="preserve"> IP-адреси, які офіційно зареєстровані в IANA.</w:t>
      </w:r>
    </w:p>
    <w:p w14:paraId="2832AD93" w14:textId="77777777" w:rsidR="00C6764F" w:rsidRPr="0076288A" w:rsidRDefault="00C6764F" w:rsidP="00C6764F">
      <w:pPr>
        <w:pStyle w:val="23"/>
        <w:numPr>
          <w:ilvl w:val="2"/>
          <w:numId w:val="4"/>
        </w:numPr>
        <w:tabs>
          <w:tab w:val="clear" w:pos="643"/>
          <w:tab w:val="clear" w:pos="720"/>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Виконавець не приймає до маршрутизації блоки адрес внутрішніх телекомунікаційних мереж, описаних у рекомендаціях RFC1918.</w:t>
      </w:r>
    </w:p>
    <w:p w14:paraId="3B39B359" w14:textId="77777777" w:rsidR="00C6764F" w:rsidRPr="0076288A" w:rsidRDefault="00C6764F" w:rsidP="00C6764F">
      <w:pPr>
        <w:pStyle w:val="23"/>
        <w:numPr>
          <w:ilvl w:val="1"/>
          <w:numId w:val="4"/>
        </w:numPr>
        <w:tabs>
          <w:tab w:val="clear" w:pos="643"/>
          <w:tab w:val="clear" w:pos="720"/>
          <w:tab w:val="left"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Вирішення оперативних питань та приймання заяв та/або Замовлення від Замовника у випадку недоступності Послуг Інтернет здійснюється за номером 0-800-506-806 або електронною поштою на адресу: zmina@ukrtelecom.ua – цілодобово.</w:t>
      </w:r>
    </w:p>
    <w:p w14:paraId="2FA23A18" w14:textId="77777777" w:rsidR="00C6764F" w:rsidRPr="0076288A" w:rsidRDefault="00C6764F" w:rsidP="00C6764F">
      <w:pPr>
        <w:pStyle w:val="23"/>
        <w:numPr>
          <w:ilvl w:val="1"/>
          <w:numId w:val="4"/>
        </w:numPr>
        <w:tabs>
          <w:tab w:val="clear" w:pos="643"/>
          <w:tab w:val="clear" w:pos="720"/>
          <w:tab w:val="left" w:pos="426"/>
          <w:tab w:val="left" w:pos="1276"/>
        </w:tabs>
        <w:suppressAutoHyphens/>
        <w:ind w:firstLine="49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Е-mail Замовника для оповіщення про проведення робіт на мережі:</w:t>
      </w:r>
      <w:r w:rsidRPr="0076288A">
        <w:rPr>
          <w:color w:val="000000" w:themeColor="text1"/>
          <w:lang w:val="ru-RU"/>
        </w:rPr>
        <w:t xml:space="preserve"> </w:t>
      </w:r>
      <w:r w:rsidRPr="0076288A">
        <w:rPr>
          <w:rFonts w:ascii="Times New Roman" w:hAnsi="Times New Roman" w:cs="Times New Roman"/>
          <w:i/>
          <w:color w:val="000000" w:themeColor="text1"/>
          <w:lang w:val="uk-UA"/>
        </w:rPr>
        <w:t>________________________</w:t>
      </w:r>
      <w:r w:rsidRPr="0076288A">
        <w:rPr>
          <w:rFonts w:ascii="Times New Roman" w:hAnsi="Times New Roman" w:cs="Times New Roman"/>
          <w:color w:val="000000" w:themeColor="text1"/>
          <w:lang w:val="uk-UA"/>
        </w:rPr>
        <w:t>.</w:t>
      </w:r>
    </w:p>
    <w:p w14:paraId="7D9B7F9C" w14:textId="77777777" w:rsidR="00C6764F" w:rsidRPr="0076288A" w:rsidRDefault="00C6764F" w:rsidP="00C6764F">
      <w:pPr>
        <w:pStyle w:val="a7"/>
        <w:numPr>
          <w:ilvl w:val="0"/>
          <w:numId w:val="4"/>
        </w:numPr>
        <w:tabs>
          <w:tab w:val="left" w:pos="1276"/>
        </w:tabs>
        <w:suppressAutoHyphens/>
        <w:ind w:left="0" w:firstLine="851"/>
        <w:jc w:val="both"/>
        <w:rPr>
          <w:rFonts w:ascii="Times New Roman" w:hAnsi="Times New Roman" w:cs="Times New Roman"/>
          <w:color w:val="000000" w:themeColor="text1"/>
        </w:rPr>
      </w:pPr>
      <w:r w:rsidRPr="0076288A">
        <w:rPr>
          <w:rFonts w:ascii="Times New Roman" w:hAnsi="Times New Roman" w:cs="Times New Roman"/>
          <w:color w:val="000000" w:themeColor="text1"/>
        </w:rPr>
        <w:t>Права і обов’язки Сторін</w:t>
      </w:r>
    </w:p>
    <w:p w14:paraId="517B7C28" w14:textId="77777777" w:rsidR="00C6764F" w:rsidRPr="0076288A" w:rsidRDefault="00C6764F" w:rsidP="00C6764F">
      <w:pPr>
        <w:pStyle w:val="23"/>
        <w:numPr>
          <w:ilvl w:val="1"/>
          <w:numId w:val="4"/>
        </w:numPr>
        <w:tabs>
          <w:tab w:val="clear" w:pos="643"/>
          <w:tab w:val="clear" w:pos="720"/>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Виконавець зобов’язаний:</w:t>
      </w:r>
    </w:p>
    <w:p w14:paraId="0956E75F" w14:textId="77777777" w:rsidR="00C6764F" w:rsidRPr="0076288A" w:rsidRDefault="00C6764F" w:rsidP="00C6764F">
      <w:pPr>
        <w:pStyle w:val="23"/>
        <w:numPr>
          <w:ilvl w:val="2"/>
          <w:numId w:val="4"/>
        </w:numPr>
        <w:tabs>
          <w:tab w:val="clear" w:pos="643"/>
          <w:tab w:val="clear" w:pos="720"/>
          <w:tab w:val="num" w:pos="567"/>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lastRenderedPageBreak/>
        <w:t xml:space="preserve">Виконати роботи для ініціалізації Послуги Інтернет та надання додаткових послуг, замовлених Замовником. </w:t>
      </w:r>
    </w:p>
    <w:p w14:paraId="65F6DD02" w14:textId="77777777" w:rsidR="00C6764F" w:rsidRPr="0076288A" w:rsidRDefault="00C6764F" w:rsidP="00C6764F">
      <w:pPr>
        <w:pStyle w:val="23"/>
        <w:numPr>
          <w:ilvl w:val="2"/>
          <w:numId w:val="4"/>
        </w:numPr>
        <w:tabs>
          <w:tab w:val="clear" w:pos="643"/>
          <w:tab w:val="clear" w:pos="720"/>
          <w:tab w:val="num" w:pos="567"/>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Підготувати та надати Замовнику акт здавання-приймання виконаних робіт з підключення Послуг Інтернет.</w:t>
      </w:r>
    </w:p>
    <w:p w14:paraId="4A898A17" w14:textId="77777777" w:rsidR="00C6764F" w:rsidRPr="0076288A" w:rsidRDefault="00C6764F" w:rsidP="00C6764F">
      <w:pPr>
        <w:pStyle w:val="23"/>
        <w:numPr>
          <w:ilvl w:val="1"/>
          <w:numId w:val="4"/>
        </w:numPr>
        <w:tabs>
          <w:tab w:val="clear" w:pos="643"/>
          <w:tab w:val="clear" w:pos="720"/>
          <w:tab w:val="num"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Замовник зобов’язаний:</w:t>
      </w:r>
    </w:p>
    <w:p w14:paraId="19837192" w14:textId="77777777" w:rsidR="00C6764F" w:rsidRPr="0076288A" w:rsidRDefault="00C6764F" w:rsidP="00C6764F">
      <w:pPr>
        <w:pStyle w:val="23"/>
        <w:numPr>
          <w:ilvl w:val="2"/>
          <w:numId w:val="4"/>
        </w:numPr>
        <w:tabs>
          <w:tab w:val="clear" w:pos="643"/>
          <w:tab w:val="clear" w:pos="720"/>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 xml:space="preserve"> Протягом одного робочого дня прийняти роботи, які Виконавець виконує для організації надання Послуги Інтернет, шляхом підписання відповідного акта здавання-приймання виконаних робіт або надати письмове обґрунтування відмови від підписання наданого Виконавцем акта;</w:t>
      </w:r>
    </w:p>
    <w:p w14:paraId="62A8A004" w14:textId="77777777" w:rsidR="00C6764F" w:rsidRPr="0076288A" w:rsidRDefault="00C6764F" w:rsidP="00C6764F">
      <w:pPr>
        <w:pStyle w:val="23"/>
        <w:numPr>
          <w:ilvl w:val="2"/>
          <w:numId w:val="4"/>
        </w:numPr>
        <w:tabs>
          <w:tab w:val="clear" w:pos="643"/>
          <w:tab w:val="clear" w:pos="720"/>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У випадку використання власного обладнання доступу використовувати таке обладнання, що сумісне з тим, яке використовує Виконавець.</w:t>
      </w:r>
    </w:p>
    <w:p w14:paraId="7A0F9935" w14:textId="77777777" w:rsidR="00C6764F" w:rsidRPr="0076288A" w:rsidRDefault="00C6764F" w:rsidP="00C6764F">
      <w:pPr>
        <w:pStyle w:val="23"/>
        <w:numPr>
          <w:ilvl w:val="2"/>
          <w:numId w:val="4"/>
        </w:numPr>
        <w:tabs>
          <w:tab w:val="clear" w:pos="643"/>
          <w:tab w:val="clear" w:pos="720"/>
          <w:tab w:val="left" w:pos="851"/>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Підключити та налаштувати власне обладнання і відповідати за його функціонування, включаючи технічне обслуговування та відповідність вимогам стандартів України.</w:t>
      </w:r>
    </w:p>
    <w:bookmarkStart w:id="55" w:name="_MON_1448353310"/>
    <w:bookmarkEnd w:id="55"/>
    <w:bookmarkStart w:id="56" w:name="_MON_1447594249"/>
    <w:bookmarkEnd w:id="56"/>
    <w:p w14:paraId="43758BB4" w14:textId="77777777" w:rsidR="00C6764F" w:rsidRPr="0076288A" w:rsidRDefault="00C6764F" w:rsidP="00C6764F">
      <w:pPr>
        <w:pStyle w:val="23"/>
        <w:tabs>
          <w:tab w:val="clear" w:pos="420"/>
          <w:tab w:val="clear" w:pos="643"/>
          <w:tab w:val="clear" w:pos="720"/>
          <w:tab w:val="left" w:pos="851"/>
          <w:tab w:val="left" w:pos="1276"/>
        </w:tabs>
        <w:suppressAutoHyphens/>
        <w:ind w:left="0" w:firstLine="0"/>
        <w:jc w:val="both"/>
        <w:rPr>
          <w:rFonts w:ascii="Times New Roman" w:hAnsi="Times New Roman" w:cs="Times New Roman"/>
          <w:color w:val="000000" w:themeColor="text1"/>
          <w:lang w:val="uk-UA"/>
        </w:rPr>
      </w:pPr>
      <w:r w:rsidRPr="0076288A">
        <w:rPr>
          <w:rFonts w:ascii="Times New Roman" w:hAnsi="Times New Roman" w:cs="Times New Roman"/>
          <w:i/>
          <w:iCs/>
          <w:color w:val="000000" w:themeColor="text1"/>
          <w:lang w:val="uk-UA"/>
        </w:rPr>
        <w:object w:dxaOrig="12735" w:dyaOrig="5000" w14:anchorId="4AB0F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3pt;height:201pt" o:ole="" fillcolor="window">
            <v:imagedata r:id="rId19" o:title=""/>
          </v:shape>
          <o:OLEObject Type="Embed" ProgID="Word.Picture.8" ShapeID="_x0000_i1025" DrawAspect="Content" ObjectID="_1766492891" r:id="rId20"/>
        </w:object>
      </w:r>
    </w:p>
    <w:p w14:paraId="0F7D3F33" w14:textId="77777777" w:rsidR="00C6764F" w:rsidRPr="0076288A" w:rsidRDefault="00C6764F" w:rsidP="00C6764F">
      <w:pPr>
        <w:tabs>
          <w:tab w:val="num" w:pos="-2694"/>
          <w:tab w:val="num" w:pos="1080"/>
          <w:tab w:val="left" w:pos="1276"/>
        </w:tabs>
        <w:suppressAutoHyphens/>
        <w:ind w:firstLine="851"/>
        <w:rPr>
          <w:i/>
          <w:iCs/>
          <w:color w:val="000000" w:themeColor="text1"/>
          <w:sz w:val="20"/>
          <w:szCs w:val="20"/>
          <w:u w:val="single"/>
          <w:lang w:val="uk-UA"/>
        </w:rPr>
      </w:pPr>
      <w:r w:rsidRPr="0076288A">
        <w:rPr>
          <w:iCs/>
          <w:color w:val="000000" w:themeColor="text1"/>
          <w:sz w:val="20"/>
          <w:szCs w:val="20"/>
          <w:lang w:val="uk-UA"/>
        </w:rPr>
        <w:t>Рис.</w:t>
      </w:r>
      <w:r w:rsidRPr="0076288A">
        <w:rPr>
          <w:iCs/>
          <w:color w:val="000000" w:themeColor="text1"/>
          <w:sz w:val="20"/>
          <w:szCs w:val="20"/>
        </w:rPr>
        <w:t xml:space="preserve"> </w:t>
      </w:r>
      <w:r w:rsidRPr="0076288A">
        <w:rPr>
          <w:iCs/>
          <w:color w:val="000000" w:themeColor="text1"/>
          <w:sz w:val="20"/>
          <w:szCs w:val="20"/>
          <w:lang w:val="uk-UA"/>
        </w:rPr>
        <w:t>Конфігурація та схема надання Послуги Інтернет</w:t>
      </w:r>
      <w:r w:rsidRPr="0076288A">
        <w:rPr>
          <w:i/>
          <w:iCs/>
          <w:color w:val="000000" w:themeColor="text1"/>
          <w:sz w:val="20"/>
          <w:szCs w:val="20"/>
          <w:lang w:val="uk-UA"/>
        </w:rPr>
        <w:t xml:space="preserve"> (у разі інших умов підключення рисунок змінюється відповідно до домовленостей з Замовником)</w:t>
      </w:r>
    </w:p>
    <w:p w14:paraId="52EE53F4" w14:textId="77777777" w:rsidR="00C6764F" w:rsidRPr="0076288A" w:rsidRDefault="00C6764F" w:rsidP="00C6764F">
      <w:pPr>
        <w:tabs>
          <w:tab w:val="left" w:pos="426"/>
          <w:tab w:val="left" w:pos="1276"/>
        </w:tabs>
        <w:ind w:firstLine="851"/>
        <w:jc w:val="center"/>
        <w:rPr>
          <w:i/>
          <w:iCs/>
          <w:color w:val="000000" w:themeColor="text1"/>
          <w:sz w:val="20"/>
          <w:szCs w:val="20"/>
          <w:lang w:val="uk-UA"/>
        </w:rPr>
      </w:pPr>
    </w:p>
    <w:p w14:paraId="1C179BF9" w14:textId="77777777" w:rsidR="00C6764F" w:rsidRPr="0076288A" w:rsidRDefault="00C6764F" w:rsidP="00C6764F">
      <w:pPr>
        <w:pStyle w:val="23"/>
        <w:numPr>
          <w:ilvl w:val="1"/>
          <w:numId w:val="4"/>
        </w:numPr>
        <w:tabs>
          <w:tab w:val="clear" w:pos="643"/>
          <w:tab w:val="clear" w:pos="720"/>
          <w:tab w:val="left" w:pos="426"/>
          <w:tab w:val="left" w:pos="1276"/>
        </w:tabs>
        <w:suppressAutoHyphens/>
        <w:ind w:left="0" w:firstLine="851"/>
        <w:jc w:val="both"/>
        <w:rPr>
          <w:rFonts w:ascii="Times New Roman" w:hAnsi="Times New Roman" w:cs="Times New Roman"/>
          <w:color w:val="000000" w:themeColor="text1"/>
          <w:lang w:val="uk-UA"/>
        </w:rPr>
      </w:pPr>
      <w:bookmarkStart w:id="57" w:name="_Hlt31534783"/>
      <w:bookmarkEnd w:id="57"/>
      <w:r w:rsidRPr="0076288A">
        <w:rPr>
          <w:rFonts w:ascii="Times New Roman" w:hAnsi="Times New Roman" w:cs="Times New Roman"/>
          <w:color w:val="000000" w:themeColor="text1"/>
          <w:lang w:val="uk-UA"/>
        </w:rPr>
        <w:t>При користуванні Послугою Інтернет дотримуватись норм поведінки в мережі Інтернет, визначених у Додатку A</w:t>
      </w:r>
      <w:r w:rsidR="00D142F3" w:rsidRPr="0076288A">
        <w:rPr>
          <w:rFonts w:ascii="Times New Roman" w:hAnsi="Times New Roman" w:cs="Times New Roman"/>
          <w:color w:val="000000" w:themeColor="text1"/>
          <w:lang w:val="uk-UA"/>
        </w:rPr>
        <w:t xml:space="preserve"> </w:t>
      </w:r>
      <w:r w:rsidRPr="0076288A">
        <w:rPr>
          <w:rFonts w:ascii="Times New Roman" w:hAnsi="Times New Roman" w:cs="Times New Roman"/>
          <w:color w:val="000000" w:themeColor="text1"/>
          <w:lang w:val="uk-UA"/>
        </w:rPr>
        <w:t xml:space="preserve"> про норми роботи в мережі Інтернет до Договору. </w:t>
      </w:r>
    </w:p>
    <w:p w14:paraId="50C75B40" w14:textId="77777777" w:rsidR="00C6764F" w:rsidRPr="0076288A" w:rsidRDefault="00C6764F" w:rsidP="00C6764F">
      <w:pPr>
        <w:pStyle w:val="a7"/>
        <w:keepNext/>
        <w:numPr>
          <w:ilvl w:val="0"/>
          <w:numId w:val="4"/>
        </w:numPr>
        <w:tabs>
          <w:tab w:val="left" w:pos="1276"/>
        </w:tabs>
        <w:suppressAutoHyphens/>
        <w:ind w:left="0" w:firstLine="851"/>
        <w:jc w:val="both"/>
        <w:rPr>
          <w:rFonts w:ascii="Times New Roman" w:hAnsi="Times New Roman" w:cs="Times New Roman"/>
          <w:color w:val="000000" w:themeColor="text1"/>
        </w:rPr>
      </w:pPr>
      <w:r w:rsidRPr="0076288A">
        <w:rPr>
          <w:rFonts w:ascii="Times New Roman" w:hAnsi="Times New Roman" w:cs="Times New Roman"/>
          <w:color w:val="000000" w:themeColor="text1"/>
        </w:rPr>
        <w:t>Термін дії Додатка</w:t>
      </w:r>
    </w:p>
    <w:p w14:paraId="0B047E25" w14:textId="77777777" w:rsidR="00C6764F" w:rsidRPr="0076288A" w:rsidRDefault="00C6764F" w:rsidP="00C6764F">
      <w:pPr>
        <w:pStyle w:val="23"/>
        <w:widowControl w:val="0"/>
        <w:numPr>
          <w:ilvl w:val="1"/>
          <w:numId w:val="4"/>
        </w:numPr>
        <w:tabs>
          <w:tab w:val="clear" w:pos="643"/>
          <w:tab w:val="clear" w:pos="720"/>
          <w:tab w:val="left"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Сторони, керуючись правом, наданим їм ч. 3 статті 631 Цивільного кодексу України, домовились, що умови цього Додатку розповсюджують свою дію на відносини, які виникли між Сторонами з 01.01.201 року, та діють до дати припинення дії Договору.</w:t>
      </w:r>
    </w:p>
    <w:p w14:paraId="46680764" w14:textId="77777777" w:rsidR="00C6764F" w:rsidRPr="0076288A" w:rsidRDefault="00C6764F" w:rsidP="00C6764F">
      <w:pPr>
        <w:pStyle w:val="a7"/>
        <w:numPr>
          <w:ilvl w:val="0"/>
          <w:numId w:val="4"/>
        </w:numPr>
        <w:tabs>
          <w:tab w:val="left" w:pos="1276"/>
        </w:tabs>
        <w:suppressAutoHyphens/>
        <w:ind w:left="0" w:firstLine="851"/>
        <w:jc w:val="both"/>
        <w:rPr>
          <w:rFonts w:ascii="Times New Roman" w:hAnsi="Times New Roman" w:cs="Times New Roman"/>
          <w:color w:val="000000" w:themeColor="text1"/>
        </w:rPr>
      </w:pPr>
      <w:r w:rsidRPr="0076288A">
        <w:rPr>
          <w:rFonts w:ascii="Times New Roman" w:hAnsi="Times New Roman" w:cs="Times New Roman"/>
          <w:color w:val="000000" w:themeColor="text1"/>
        </w:rPr>
        <w:t>Інші умови</w:t>
      </w:r>
    </w:p>
    <w:p w14:paraId="1FF058C7" w14:textId="77777777" w:rsidR="00C6764F" w:rsidRPr="0076288A" w:rsidRDefault="00C6764F" w:rsidP="00C6764F">
      <w:pPr>
        <w:pStyle w:val="23"/>
        <w:numPr>
          <w:ilvl w:val="1"/>
          <w:numId w:val="4"/>
        </w:numPr>
        <w:tabs>
          <w:tab w:val="clear" w:pos="643"/>
          <w:tab w:val="clear" w:pos="720"/>
          <w:tab w:val="left"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Датою початку надання Послуг Інтернет є дата підписання Замовником акта здавання-приймання виконаних робіт згідно з пп. 4.1.2, 4.2.1.</w:t>
      </w:r>
    </w:p>
    <w:p w14:paraId="628A8EC7" w14:textId="77777777" w:rsidR="00C6764F" w:rsidRPr="0076288A" w:rsidRDefault="00C6764F" w:rsidP="00C6764F">
      <w:pPr>
        <w:pStyle w:val="23"/>
        <w:numPr>
          <w:ilvl w:val="1"/>
          <w:numId w:val="4"/>
        </w:numPr>
        <w:tabs>
          <w:tab w:val="clear" w:pos="643"/>
          <w:tab w:val="clear" w:pos="720"/>
          <w:tab w:val="left" w:pos="426"/>
          <w:tab w:val="left" w:pos="1276"/>
        </w:tabs>
        <w:suppressAutoHyphens/>
        <w:ind w:left="0" w:firstLine="851"/>
        <w:jc w:val="both"/>
        <w:rPr>
          <w:rFonts w:ascii="Times New Roman" w:hAnsi="Times New Roman" w:cs="Times New Roman"/>
          <w:color w:val="000000" w:themeColor="text1"/>
          <w:lang w:val="uk-UA"/>
        </w:rPr>
      </w:pPr>
      <w:r w:rsidRPr="0076288A">
        <w:rPr>
          <w:rFonts w:ascii="Times New Roman" w:hAnsi="Times New Roman" w:cs="Times New Roman"/>
          <w:color w:val="000000" w:themeColor="text1"/>
          <w:lang w:val="uk-UA"/>
        </w:rPr>
        <w:t>Усі питання, не врегульовані та/або не змінені цим Додатком, регулюються положеннями Договору, Умовами Укртелекому.</w:t>
      </w:r>
    </w:p>
    <w:p w14:paraId="789442E1" w14:textId="77777777" w:rsidR="00C6764F" w:rsidRPr="0076288A" w:rsidRDefault="00C6764F" w:rsidP="00C6764F">
      <w:pPr>
        <w:pStyle w:val="23"/>
        <w:tabs>
          <w:tab w:val="clear" w:pos="420"/>
        </w:tabs>
        <w:suppressAutoHyphens/>
        <w:jc w:val="both"/>
        <w:rPr>
          <w:rFonts w:ascii="Times New Roman" w:hAnsi="Times New Roman" w:cs="Times New Roman"/>
          <w:color w:val="000000" w:themeColor="text1"/>
          <w:lang w:val="uk-UA"/>
        </w:rPr>
      </w:pPr>
    </w:p>
    <w:p w14:paraId="6AD6A2BA" w14:textId="77777777" w:rsidR="00C6764F" w:rsidRPr="0076288A" w:rsidRDefault="00C6764F" w:rsidP="00C6764F">
      <w:pPr>
        <w:ind w:right="418"/>
        <w:jc w:val="both"/>
        <w:rPr>
          <w:b/>
          <w:bCs/>
          <w:color w:val="000000" w:themeColor="text1"/>
          <w:sz w:val="20"/>
          <w:szCs w:val="20"/>
          <w:lang w:val="uk-UA"/>
        </w:rPr>
      </w:pPr>
    </w:p>
    <w:p w14:paraId="472DB67A" w14:textId="77777777" w:rsidR="001852B4" w:rsidRPr="0076288A" w:rsidRDefault="001852B4" w:rsidP="001852B4">
      <w:pPr>
        <w:ind w:right="418"/>
        <w:jc w:val="both"/>
        <w:rPr>
          <w:b/>
          <w:bCs/>
          <w:color w:val="000000" w:themeColor="text1"/>
          <w:sz w:val="20"/>
          <w:szCs w:val="20"/>
          <w:lang w:val="uk-UA"/>
        </w:rPr>
      </w:pPr>
      <w:r w:rsidRPr="0076288A">
        <w:rPr>
          <w:b/>
          <w:bCs/>
          <w:color w:val="000000" w:themeColor="text1"/>
          <w:sz w:val="20"/>
          <w:szCs w:val="20"/>
          <w:lang w:val="uk-UA"/>
        </w:rPr>
        <w:t>Від Виконавця:</w:t>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t xml:space="preserve">       Від Замовника:</w:t>
      </w:r>
    </w:p>
    <w:p w14:paraId="2DCEEF64" w14:textId="31221B18" w:rsidR="001852B4" w:rsidRPr="0076288A" w:rsidRDefault="001852B4" w:rsidP="001852B4">
      <w:pPr>
        <w:ind w:right="418"/>
        <w:jc w:val="both"/>
        <w:rPr>
          <w:bCs/>
          <w:color w:val="000000" w:themeColor="text1"/>
          <w:sz w:val="20"/>
          <w:szCs w:val="20"/>
          <w:lang w:val="uk-UA"/>
        </w:rPr>
      </w:pPr>
      <w:r w:rsidRPr="0076288A">
        <w:rPr>
          <w:bCs/>
          <w:color w:val="000000" w:themeColor="text1"/>
          <w:sz w:val="20"/>
          <w:szCs w:val="20"/>
          <w:lang w:val="uk-UA"/>
        </w:rPr>
        <w:t xml:space="preserve"> </w:t>
      </w:r>
    </w:p>
    <w:p w14:paraId="76C290AA" w14:textId="6650E2F8" w:rsidR="001852B4" w:rsidRPr="0076288A" w:rsidRDefault="001852B4" w:rsidP="001852B4">
      <w:pPr>
        <w:ind w:right="418"/>
        <w:jc w:val="both"/>
        <w:rPr>
          <w:bCs/>
          <w:color w:val="000000" w:themeColor="text1"/>
          <w:sz w:val="20"/>
          <w:szCs w:val="20"/>
          <w:lang w:val="uk-UA"/>
        </w:rPr>
      </w:pPr>
      <w:r w:rsidRPr="0076288A">
        <w:rPr>
          <w:bCs/>
          <w:color w:val="000000" w:themeColor="text1"/>
          <w:sz w:val="20"/>
          <w:szCs w:val="20"/>
          <w:lang w:val="uk-UA"/>
        </w:rPr>
        <w:t xml:space="preserve">________________ </w:t>
      </w:r>
      <w:r w:rsidR="00D142F3" w:rsidRPr="0076288A">
        <w:rPr>
          <w:bCs/>
          <w:color w:val="000000" w:themeColor="text1"/>
          <w:sz w:val="20"/>
          <w:szCs w:val="20"/>
          <w:lang w:val="uk-UA"/>
        </w:rPr>
        <w:tab/>
      </w:r>
      <w:r w:rsidR="00D142F3" w:rsidRPr="0076288A">
        <w:rPr>
          <w:bCs/>
          <w:color w:val="000000" w:themeColor="text1"/>
          <w:sz w:val="20"/>
          <w:szCs w:val="20"/>
          <w:lang w:val="uk-UA"/>
        </w:rPr>
        <w:tab/>
      </w:r>
      <w:r w:rsidR="00D142F3" w:rsidRPr="0076288A">
        <w:rPr>
          <w:bCs/>
          <w:color w:val="000000" w:themeColor="text1"/>
          <w:sz w:val="20"/>
          <w:szCs w:val="20"/>
          <w:lang w:val="uk-UA"/>
        </w:rPr>
        <w:tab/>
        <w:t xml:space="preserve">      </w:t>
      </w:r>
      <w:r w:rsidRPr="0076288A">
        <w:rPr>
          <w:bCs/>
          <w:color w:val="000000" w:themeColor="text1"/>
          <w:sz w:val="20"/>
          <w:szCs w:val="20"/>
          <w:lang w:val="uk-UA"/>
        </w:rPr>
        <w:t xml:space="preserve"> </w:t>
      </w:r>
      <w:r w:rsidR="00542C20" w:rsidRPr="0076288A">
        <w:rPr>
          <w:bCs/>
          <w:color w:val="000000" w:themeColor="text1"/>
          <w:sz w:val="20"/>
          <w:szCs w:val="20"/>
          <w:lang w:val="uk-UA"/>
        </w:rPr>
        <w:t xml:space="preserve">                           </w:t>
      </w:r>
      <w:r w:rsidRPr="0076288A">
        <w:rPr>
          <w:bCs/>
          <w:color w:val="000000" w:themeColor="text1"/>
          <w:sz w:val="20"/>
          <w:szCs w:val="20"/>
          <w:lang w:val="uk-UA"/>
        </w:rPr>
        <w:t xml:space="preserve">____________________ </w:t>
      </w:r>
    </w:p>
    <w:p w14:paraId="2134B296" w14:textId="17E0752F" w:rsidR="001852B4" w:rsidRPr="0076288A" w:rsidRDefault="00D142F3" w:rsidP="001852B4">
      <w:pPr>
        <w:ind w:right="418"/>
        <w:jc w:val="both"/>
        <w:rPr>
          <w:bCs/>
          <w:color w:val="000000" w:themeColor="text1"/>
          <w:sz w:val="20"/>
          <w:szCs w:val="20"/>
          <w:lang w:val="uk-UA"/>
        </w:rPr>
      </w:pPr>
      <w:r w:rsidRPr="0076288A">
        <w:rPr>
          <w:bCs/>
          <w:color w:val="000000" w:themeColor="text1"/>
          <w:sz w:val="20"/>
          <w:szCs w:val="20"/>
          <w:lang w:val="uk-UA"/>
        </w:rPr>
        <w:t xml:space="preserve">   «__» _________</w:t>
      </w:r>
      <w:r w:rsidR="001852B4" w:rsidRPr="0076288A">
        <w:rPr>
          <w:bCs/>
          <w:color w:val="000000" w:themeColor="text1"/>
          <w:sz w:val="20"/>
          <w:szCs w:val="20"/>
          <w:lang w:val="uk-UA"/>
        </w:rPr>
        <w:tab/>
      </w:r>
      <w:r w:rsidR="001852B4" w:rsidRPr="0076288A">
        <w:rPr>
          <w:bCs/>
          <w:color w:val="000000" w:themeColor="text1"/>
          <w:sz w:val="20"/>
          <w:szCs w:val="20"/>
          <w:lang w:val="uk-UA"/>
        </w:rPr>
        <w:tab/>
        <w:t xml:space="preserve">         </w:t>
      </w:r>
      <w:r w:rsidRPr="0076288A">
        <w:rPr>
          <w:bCs/>
          <w:color w:val="000000" w:themeColor="text1"/>
          <w:sz w:val="20"/>
          <w:szCs w:val="20"/>
          <w:lang w:val="uk-UA"/>
        </w:rPr>
        <w:t xml:space="preserve">             «__» _________ </w:t>
      </w:r>
    </w:p>
    <w:p w14:paraId="7DB3DC76" w14:textId="77777777" w:rsidR="001852B4" w:rsidRPr="0076288A" w:rsidRDefault="001852B4" w:rsidP="001852B4">
      <w:pPr>
        <w:ind w:right="418"/>
        <w:jc w:val="both"/>
        <w:rPr>
          <w:color w:val="000000" w:themeColor="text1"/>
          <w:sz w:val="20"/>
          <w:szCs w:val="20"/>
          <w:lang w:val="uk-UA"/>
        </w:rPr>
      </w:pPr>
      <w:r w:rsidRPr="0076288A">
        <w:rPr>
          <w:bCs/>
          <w:color w:val="000000" w:themeColor="text1"/>
          <w:sz w:val="20"/>
          <w:szCs w:val="20"/>
          <w:lang w:val="uk-UA"/>
        </w:rPr>
        <w:t xml:space="preserve">       МП                                                                                                    </w:t>
      </w:r>
      <w:proofErr w:type="spellStart"/>
      <w:r w:rsidRPr="0076288A">
        <w:rPr>
          <w:bCs/>
          <w:color w:val="000000" w:themeColor="text1"/>
          <w:sz w:val="20"/>
          <w:szCs w:val="20"/>
          <w:lang w:val="uk-UA"/>
        </w:rPr>
        <w:t>МП</w:t>
      </w:r>
      <w:proofErr w:type="spellEnd"/>
    </w:p>
    <w:p w14:paraId="781D8F01" w14:textId="77777777" w:rsidR="003153EC" w:rsidRPr="0076288A" w:rsidRDefault="003153EC" w:rsidP="003153EC">
      <w:pPr>
        <w:ind w:left="142" w:right="418"/>
        <w:jc w:val="both"/>
        <w:rPr>
          <w:bCs/>
          <w:color w:val="000000" w:themeColor="text1"/>
          <w:sz w:val="20"/>
          <w:szCs w:val="20"/>
        </w:rPr>
      </w:pPr>
    </w:p>
    <w:p w14:paraId="2104082F" w14:textId="77777777" w:rsidR="003153EC" w:rsidRPr="0076288A" w:rsidRDefault="003153EC" w:rsidP="003153EC">
      <w:pPr>
        <w:ind w:left="142" w:right="418"/>
        <w:jc w:val="both"/>
        <w:rPr>
          <w:bCs/>
          <w:color w:val="000000" w:themeColor="text1"/>
          <w:sz w:val="20"/>
          <w:szCs w:val="20"/>
        </w:rPr>
      </w:pPr>
    </w:p>
    <w:p w14:paraId="32BABF6D" w14:textId="77777777" w:rsidR="00C6764F" w:rsidRPr="0076288A" w:rsidRDefault="00C6764F" w:rsidP="003153EC">
      <w:pPr>
        <w:ind w:left="142" w:right="418"/>
        <w:jc w:val="both"/>
        <w:rPr>
          <w:bCs/>
          <w:color w:val="000000" w:themeColor="text1"/>
          <w:sz w:val="20"/>
          <w:szCs w:val="20"/>
        </w:rPr>
      </w:pPr>
    </w:p>
    <w:p w14:paraId="414E95F5" w14:textId="77777777" w:rsidR="00C6764F" w:rsidRPr="0076288A" w:rsidRDefault="00C6764F" w:rsidP="003153EC">
      <w:pPr>
        <w:ind w:left="142" w:right="418"/>
        <w:jc w:val="both"/>
        <w:rPr>
          <w:bCs/>
          <w:color w:val="000000" w:themeColor="text1"/>
          <w:sz w:val="20"/>
          <w:szCs w:val="20"/>
        </w:rPr>
      </w:pPr>
    </w:p>
    <w:p w14:paraId="7EDBBE47" w14:textId="77777777" w:rsidR="00C6764F" w:rsidRPr="0076288A" w:rsidRDefault="00C6764F" w:rsidP="003153EC">
      <w:pPr>
        <w:ind w:left="142" w:right="418"/>
        <w:jc w:val="both"/>
        <w:rPr>
          <w:bCs/>
          <w:color w:val="000000" w:themeColor="text1"/>
          <w:sz w:val="20"/>
          <w:szCs w:val="20"/>
        </w:rPr>
      </w:pPr>
    </w:p>
    <w:p w14:paraId="4F1FA7AC" w14:textId="77777777" w:rsidR="00C6764F" w:rsidRPr="0076288A" w:rsidRDefault="00C6764F" w:rsidP="003153EC">
      <w:pPr>
        <w:ind w:left="142" w:right="418"/>
        <w:jc w:val="both"/>
        <w:rPr>
          <w:bCs/>
          <w:color w:val="000000" w:themeColor="text1"/>
          <w:sz w:val="20"/>
          <w:szCs w:val="20"/>
        </w:rPr>
      </w:pPr>
    </w:p>
    <w:p w14:paraId="0C705152" w14:textId="77777777" w:rsidR="00C6764F" w:rsidRPr="0076288A" w:rsidRDefault="00C6764F" w:rsidP="003153EC">
      <w:pPr>
        <w:ind w:left="142" w:right="418"/>
        <w:jc w:val="both"/>
        <w:rPr>
          <w:bCs/>
          <w:color w:val="000000" w:themeColor="text1"/>
          <w:sz w:val="20"/>
          <w:szCs w:val="20"/>
        </w:rPr>
      </w:pPr>
    </w:p>
    <w:p w14:paraId="4BEC767A" w14:textId="77777777" w:rsidR="00C6764F" w:rsidRPr="0076288A" w:rsidRDefault="00C6764F" w:rsidP="003153EC">
      <w:pPr>
        <w:ind w:left="142" w:right="418"/>
        <w:jc w:val="both"/>
        <w:rPr>
          <w:bCs/>
          <w:color w:val="000000" w:themeColor="text1"/>
          <w:sz w:val="20"/>
          <w:szCs w:val="20"/>
        </w:rPr>
      </w:pPr>
    </w:p>
    <w:p w14:paraId="498A0F4B" w14:textId="18FC3A9B" w:rsidR="00C6764F" w:rsidRPr="0076288A" w:rsidRDefault="00C6764F" w:rsidP="003153EC">
      <w:pPr>
        <w:ind w:left="142" w:right="418"/>
        <w:jc w:val="both"/>
        <w:rPr>
          <w:bCs/>
          <w:color w:val="000000" w:themeColor="text1"/>
          <w:sz w:val="20"/>
          <w:szCs w:val="20"/>
        </w:rPr>
      </w:pPr>
    </w:p>
    <w:p w14:paraId="1F611E6F" w14:textId="6BD93ECB" w:rsidR="00542C20" w:rsidRPr="0076288A" w:rsidRDefault="00542C20" w:rsidP="003153EC">
      <w:pPr>
        <w:ind w:left="142" w:right="418"/>
        <w:jc w:val="both"/>
        <w:rPr>
          <w:bCs/>
          <w:color w:val="000000" w:themeColor="text1"/>
          <w:sz w:val="20"/>
          <w:szCs w:val="20"/>
        </w:rPr>
      </w:pPr>
    </w:p>
    <w:p w14:paraId="084AF3FA" w14:textId="4D70F7C0" w:rsidR="00542C20" w:rsidRDefault="00542C20" w:rsidP="003153EC">
      <w:pPr>
        <w:ind w:left="142" w:right="418"/>
        <w:jc w:val="both"/>
        <w:rPr>
          <w:bCs/>
          <w:color w:val="000000" w:themeColor="text1"/>
          <w:sz w:val="20"/>
          <w:szCs w:val="20"/>
        </w:rPr>
      </w:pPr>
    </w:p>
    <w:p w14:paraId="01DD6C5A" w14:textId="26927CE2" w:rsidR="00A5031B" w:rsidRDefault="00A5031B" w:rsidP="003153EC">
      <w:pPr>
        <w:ind w:left="142" w:right="418"/>
        <w:jc w:val="both"/>
        <w:rPr>
          <w:bCs/>
          <w:color w:val="000000" w:themeColor="text1"/>
          <w:sz w:val="20"/>
          <w:szCs w:val="20"/>
        </w:rPr>
      </w:pPr>
    </w:p>
    <w:p w14:paraId="5CCDA8D1" w14:textId="58D24C0A" w:rsidR="00A5031B" w:rsidRDefault="00A5031B" w:rsidP="003153EC">
      <w:pPr>
        <w:ind w:left="142" w:right="418"/>
        <w:jc w:val="both"/>
        <w:rPr>
          <w:bCs/>
          <w:color w:val="000000" w:themeColor="text1"/>
          <w:sz w:val="20"/>
          <w:szCs w:val="20"/>
        </w:rPr>
      </w:pPr>
    </w:p>
    <w:p w14:paraId="16BC0DFA" w14:textId="4770EA57" w:rsidR="00A5031B" w:rsidRDefault="00A5031B" w:rsidP="003153EC">
      <w:pPr>
        <w:ind w:left="142" w:right="418"/>
        <w:jc w:val="both"/>
        <w:rPr>
          <w:bCs/>
          <w:color w:val="000000" w:themeColor="text1"/>
          <w:sz w:val="20"/>
          <w:szCs w:val="20"/>
        </w:rPr>
      </w:pPr>
    </w:p>
    <w:p w14:paraId="51DAE020" w14:textId="54D50144" w:rsidR="00A5031B" w:rsidRDefault="00A5031B" w:rsidP="003153EC">
      <w:pPr>
        <w:ind w:left="142" w:right="418"/>
        <w:jc w:val="both"/>
        <w:rPr>
          <w:bCs/>
          <w:color w:val="000000" w:themeColor="text1"/>
          <w:sz w:val="20"/>
          <w:szCs w:val="20"/>
        </w:rPr>
      </w:pPr>
    </w:p>
    <w:p w14:paraId="0A9E7F26" w14:textId="77777777" w:rsidR="00A5031B" w:rsidRPr="0076288A" w:rsidRDefault="00A5031B" w:rsidP="003153EC">
      <w:pPr>
        <w:ind w:left="142" w:right="418"/>
        <w:jc w:val="both"/>
        <w:rPr>
          <w:bCs/>
          <w:color w:val="000000" w:themeColor="text1"/>
          <w:sz w:val="20"/>
          <w:szCs w:val="20"/>
        </w:rPr>
      </w:pPr>
    </w:p>
    <w:p w14:paraId="120CD676" w14:textId="118C169B" w:rsidR="00542C20" w:rsidRPr="0076288A" w:rsidRDefault="00542C20" w:rsidP="003153EC">
      <w:pPr>
        <w:ind w:left="142" w:right="418"/>
        <w:jc w:val="both"/>
        <w:rPr>
          <w:bCs/>
          <w:color w:val="000000" w:themeColor="text1"/>
          <w:sz w:val="20"/>
          <w:szCs w:val="20"/>
        </w:rPr>
      </w:pPr>
    </w:p>
    <w:p w14:paraId="13B88CA4" w14:textId="29F81CC3" w:rsidR="00542C20" w:rsidRPr="0076288A" w:rsidRDefault="00542C20" w:rsidP="003153EC">
      <w:pPr>
        <w:ind w:left="142" w:right="418"/>
        <w:jc w:val="both"/>
        <w:rPr>
          <w:bCs/>
          <w:color w:val="000000" w:themeColor="text1"/>
          <w:sz w:val="20"/>
          <w:szCs w:val="20"/>
        </w:rPr>
      </w:pPr>
    </w:p>
    <w:p w14:paraId="5A1AFB73" w14:textId="7F031E0E" w:rsidR="003153EC" w:rsidRPr="0076288A" w:rsidRDefault="003153EC" w:rsidP="003153EC">
      <w:pPr>
        <w:ind w:left="142" w:right="418"/>
        <w:jc w:val="both"/>
        <w:rPr>
          <w:color w:val="000000" w:themeColor="text1"/>
          <w:sz w:val="20"/>
          <w:szCs w:val="20"/>
        </w:rPr>
      </w:pPr>
      <w:r w:rsidRPr="0076288A">
        <w:rPr>
          <w:bCs/>
          <w:color w:val="000000" w:themeColor="text1"/>
          <w:sz w:val="20"/>
          <w:szCs w:val="20"/>
          <w:lang w:val="uk-UA"/>
        </w:rPr>
        <w:lastRenderedPageBreak/>
        <w:t xml:space="preserve">                                                                                                              </w:t>
      </w:r>
      <w:r w:rsidRPr="0076288A">
        <w:rPr>
          <w:b/>
          <w:bCs/>
          <w:color w:val="000000" w:themeColor="text1"/>
          <w:sz w:val="20"/>
          <w:szCs w:val="20"/>
          <w:lang w:val="uk-UA"/>
        </w:rPr>
        <w:t xml:space="preserve">Додаток А </w:t>
      </w:r>
    </w:p>
    <w:p w14:paraId="582D4A4F" w14:textId="22EA63C8" w:rsidR="003153EC" w:rsidRPr="0076288A" w:rsidRDefault="003153EC" w:rsidP="003153EC">
      <w:pPr>
        <w:tabs>
          <w:tab w:val="left" w:pos="-3420"/>
        </w:tabs>
        <w:suppressAutoHyphens/>
        <w:ind w:left="5670"/>
        <w:rPr>
          <w:b/>
          <w:bCs/>
          <w:color w:val="000000" w:themeColor="text1"/>
          <w:sz w:val="20"/>
          <w:szCs w:val="20"/>
          <w:lang w:val="uk-UA"/>
        </w:rPr>
      </w:pPr>
      <w:r w:rsidRPr="0076288A">
        <w:rPr>
          <w:b/>
          <w:bCs/>
          <w:color w:val="000000" w:themeColor="text1"/>
          <w:sz w:val="20"/>
          <w:szCs w:val="20"/>
          <w:lang w:val="uk-UA"/>
        </w:rPr>
        <w:t xml:space="preserve">до </w:t>
      </w:r>
      <w:r w:rsidR="001852B4" w:rsidRPr="0076288A">
        <w:rPr>
          <w:b/>
          <w:bCs/>
          <w:color w:val="000000" w:themeColor="text1"/>
          <w:sz w:val="20"/>
          <w:szCs w:val="20"/>
          <w:lang w:val="uk-UA"/>
        </w:rPr>
        <w:t>Додатка</w:t>
      </w:r>
      <w:r w:rsidRPr="0076288A">
        <w:rPr>
          <w:b/>
          <w:bCs/>
          <w:color w:val="000000" w:themeColor="text1"/>
          <w:sz w:val="20"/>
          <w:szCs w:val="20"/>
          <w:lang w:val="uk-UA"/>
        </w:rPr>
        <w:t xml:space="preserve"> № </w:t>
      </w:r>
    </w:p>
    <w:p w14:paraId="5C88A93D" w14:textId="77777777" w:rsidR="003153EC" w:rsidRPr="0076288A" w:rsidRDefault="003153EC" w:rsidP="003153EC">
      <w:pPr>
        <w:jc w:val="center"/>
        <w:rPr>
          <w:b/>
          <w:bCs/>
          <w:color w:val="000000" w:themeColor="text1"/>
          <w:sz w:val="20"/>
          <w:szCs w:val="20"/>
          <w:lang w:val="uk-UA"/>
        </w:rPr>
      </w:pPr>
    </w:p>
    <w:p w14:paraId="01D1829F" w14:textId="77777777" w:rsidR="003153EC" w:rsidRPr="0076288A" w:rsidRDefault="003153EC" w:rsidP="003153EC">
      <w:pPr>
        <w:jc w:val="center"/>
        <w:rPr>
          <w:b/>
          <w:bCs/>
          <w:color w:val="000000" w:themeColor="text1"/>
          <w:sz w:val="20"/>
          <w:szCs w:val="20"/>
          <w:lang w:val="uk-UA"/>
        </w:rPr>
      </w:pPr>
      <w:r w:rsidRPr="0076288A">
        <w:rPr>
          <w:b/>
          <w:bCs/>
          <w:color w:val="000000" w:themeColor="text1"/>
          <w:sz w:val="20"/>
          <w:szCs w:val="20"/>
          <w:lang w:val="uk-UA"/>
        </w:rPr>
        <w:t>Норми роботи в мережі Інтернет</w:t>
      </w:r>
    </w:p>
    <w:p w14:paraId="5D8CD218" w14:textId="77777777" w:rsidR="003153EC" w:rsidRPr="0076288A" w:rsidRDefault="003153EC" w:rsidP="003153EC">
      <w:pPr>
        <w:suppressAutoHyphens/>
        <w:rPr>
          <w:color w:val="000000" w:themeColor="text1"/>
          <w:sz w:val="20"/>
          <w:szCs w:val="20"/>
          <w:lang w:val="uk-UA"/>
        </w:rPr>
      </w:pPr>
    </w:p>
    <w:p w14:paraId="7E64D5BC" w14:textId="59477239" w:rsidR="00830B09" w:rsidRPr="0076288A" w:rsidRDefault="00830B09" w:rsidP="00830B09">
      <w:pPr>
        <w:keepNext/>
        <w:suppressAutoHyphens/>
        <w:ind w:firstLine="851"/>
        <w:jc w:val="both"/>
        <w:rPr>
          <w:color w:val="000000" w:themeColor="text1"/>
          <w:sz w:val="20"/>
          <w:szCs w:val="20"/>
          <w:lang w:val="uk-UA"/>
        </w:rPr>
      </w:pPr>
      <w:r w:rsidRPr="0076288A">
        <w:rPr>
          <w:color w:val="000000" w:themeColor="text1"/>
          <w:sz w:val="20"/>
          <w:szCs w:val="20"/>
          <w:lang w:val="uk-UA"/>
        </w:rPr>
        <w:t xml:space="preserve">На період надання послуг Інтернет згідно з Додатком № про надання послуг некомутованого доступу до мережі Інтернет до Договору від </w:t>
      </w:r>
      <w:r w:rsidR="00D142F3" w:rsidRPr="0076288A">
        <w:rPr>
          <w:color w:val="000000" w:themeColor="text1"/>
          <w:sz w:val="20"/>
          <w:szCs w:val="20"/>
          <w:lang w:val="uk-UA"/>
        </w:rPr>
        <w:t>___.___.20</w:t>
      </w:r>
      <w:r w:rsidR="00542C20" w:rsidRPr="0076288A">
        <w:rPr>
          <w:color w:val="000000" w:themeColor="text1"/>
          <w:sz w:val="20"/>
          <w:szCs w:val="20"/>
          <w:lang w:val="uk-UA"/>
        </w:rPr>
        <w:t>__</w:t>
      </w:r>
      <w:r w:rsidRPr="0076288A">
        <w:rPr>
          <w:color w:val="000000" w:themeColor="text1"/>
          <w:sz w:val="20"/>
          <w:szCs w:val="20"/>
          <w:lang w:val="uk-UA"/>
        </w:rPr>
        <w:t xml:space="preserve">р. № </w:t>
      </w:r>
      <w:r w:rsidR="00542C20" w:rsidRPr="0076288A">
        <w:rPr>
          <w:color w:val="000000" w:themeColor="text1"/>
          <w:sz w:val="20"/>
          <w:szCs w:val="20"/>
          <w:lang w:val="uk-UA"/>
        </w:rPr>
        <w:t>__</w:t>
      </w:r>
      <w:r w:rsidRPr="0076288A">
        <w:rPr>
          <w:color w:val="000000" w:themeColor="text1"/>
          <w:sz w:val="20"/>
          <w:szCs w:val="20"/>
          <w:lang w:val="uk-UA"/>
        </w:rPr>
        <w:t xml:space="preserve">Сторони погодились дотримуватись зазначених нижче норм поведінки в мережі Інтернет, а саме:  </w:t>
      </w:r>
    </w:p>
    <w:p w14:paraId="7D68772B" w14:textId="77777777" w:rsidR="00830B09" w:rsidRPr="0076288A" w:rsidRDefault="00830B09" w:rsidP="00830B09">
      <w:pPr>
        <w:pStyle w:val="21"/>
        <w:numPr>
          <w:ilvl w:val="0"/>
          <w:numId w:val="1"/>
        </w:numPr>
        <w:tabs>
          <w:tab w:val="clear" w:pos="720"/>
          <w:tab w:val="left" w:pos="-2410"/>
          <w:tab w:val="left" w:pos="284"/>
          <w:tab w:val="left" w:pos="1276"/>
        </w:tabs>
        <w:suppressAutoHyphens/>
        <w:ind w:left="0" w:firstLine="851"/>
        <w:rPr>
          <w:color w:val="000000" w:themeColor="text1"/>
          <w:sz w:val="20"/>
          <w:szCs w:val="20"/>
        </w:rPr>
      </w:pPr>
      <w:r w:rsidRPr="0076288A">
        <w:rPr>
          <w:color w:val="000000" w:themeColor="text1"/>
          <w:sz w:val="20"/>
          <w:szCs w:val="20"/>
        </w:rPr>
        <w:t>Замовник не повинен вчиняти, а також не дозволяти або допомагати іншим вчиняти будь-які дії, які заважають роботі інших користувачів у мережі Інтернет, або нормальному функціонуванню обладнання Виконавця. Прикладом таких дій, але не повним їх переліком, є наведений далі список:</w:t>
      </w:r>
    </w:p>
    <w:p w14:paraId="2BB09FCA"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Масове розсилання (</w:t>
      </w:r>
      <w:proofErr w:type="spellStart"/>
      <w:r w:rsidRPr="0076288A">
        <w:rPr>
          <w:color w:val="000000" w:themeColor="text1"/>
          <w:sz w:val="20"/>
          <w:szCs w:val="20"/>
        </w:rPr>
        <w:t>mass</w:t>
      </w:r>
      <w:proofErr w:type="spellEnd"/>
      <w:r w:rsidRPr="0076288A">
        <w:rPr>
          <w:color w:val="000000" w:themeColor="text1"/>
          <w:sz w:val="20"/>
          <w:szCs w:val="20"/>
        </w:rPr>
        <w:t xml:space="preserve"> </w:t>
      </w:r>
      <w:proofErr w:type="spellStart"/>
      <w:r w:rsidRPr="0076288A">
        <w:rPr>
          <w:color w:val="000000" w:themeColor="text1"/>
          <w:sz w:val="20"/>
          <w:szCs w:val="20"/>
        </w:rPr>
        <w:t>mailing</w:t>
      </w:r>
      <w:proofErr w:type="spellEnd"/>
      <w:r w:rsidRPr="0076288A">
        <w:rPr>
          <w:color w:val="000000" w:themeColor="text1"/>
          <w:sz w:val="20"/>
          <w:szCs w:val="20"/>
        </w:rPr>
        <w:t xml:space="preserve">) попередньо не погоджених з одержувачами електронних листів рекламного, комерційного або агітаційного характеру. </w:t>
      </w:r>
    </w:p>
    <w:p w14:paraId="31EEC2E7"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Розсилання електронних листів, які містять брутальні або образливі вислови та пропозиції.</w:t>
      </w:r>
    </w:p>
    <w:p w14:paraId="2FB7EC70"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Розміщення в будь-якій конференції статей, що містять вкладені файли, повідомлень рекламного, комерційного або агітаційного характеру та статей, які не відповідають тематиці (</w:t>
      </w:r>
      <w:proofErr w:type="spellStart"/>
      <w:r w:rsidRPr="0076288A">
        <w:rPr>
          <w:color w:val="000000" w:themeColor="text1"/>
          <w:sz w:val="20"/>
          <w:szCs w:val="20"/>
        </w:rPr>
        <w:t>off-topic</w:t>
      </w:r>
      <w:proofErr w:type="spellEnd"/>
      <w:r w:rsidRPr="0076288A">
        <w:rPr>
          <w:color w:val="000000" w:themeColor="text1"/>
          <w:sz w:val="20"/>
          <w:szCs w:val="20"/>
        </w:rPr>
        <w:t>) або порушують правила участі в роботі цієї конференції (крім випадків, коли такі дії було попередньо погоджено з власниками або адміністраторами конференції).</w:t>
      </w:r>
    </w:p>
    <w:p w14:paraId="3DF65A55"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Розсилання інформації одержувачам, які раніше висловили своє небажання отримувати цю інформацію.</w:t>
      </w:r>
    </w:p>
    <w:p w14:paraId="2EF439F5"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Використання власних або наданих інформаційних ресурсів (поштових скриньок, адрес електронної пошти, сторінок WWW тощо) для здійснення будь-якої викладеної вище дії, незалежно від того, з якої точки мережі Інтернет були здійснені ці дії.</w:t>
      </w:r>
    </w:p>
    <w:p w14:paraId="6A6045FE"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Здійснення такого конфігурування власних інформаційних ресурсів, за якого стає можливим їх зловмисне використання іншими особами.</w:t>
      </w:r>
    </w:p>
    <w:p w14:paraId="0A6A00E3"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Участь у будь-яких діях, наслідком яких може стати відмова у наданні послуг мережі Інтернет іншим споживачам (</w:t>
      </w:r>
      <w:proofErr w:type="spellStart"/>
      <w:r w:rsidRPr="0076288A">
        <w:rPr>
          <w:color w:val="000000" w:themeColor="text1"/>
          <w:sz w:val="20"/>
          <w:szCs w:val="20"/>
        </w:rPr>
        <w:t>denial</w:t>
      </w:r>
      <w:proofErr w:type="spellEnd"/>
      <w:r w:rsidRPr="0076288A">
        <w:rPr>
          <w:color w:val="000000" w:themeColor="text1"/>
          <w:sz w:val="20"/>
          <w:szCs w:val="20"/>
        </w:rPr>
        <w:t xml:space="preserve"> </w:t>
      </w:r>
      <w:proofErr w:type="spellStart"/>
      <w:r w:rsidRPr="0076288A">
        <w:rPr>
          <w:color w:val="000000" w:themeColor="text1"/>
          <w:sz w:val="20"/>
          <w:szCs w:val="20"/>
        </w:rPr>
        <w:t>of</w:t>
      </w:r>
      <w:proofErr w:type="spellEnd"/>
      <w:r w:rsidRPr="0076288A">
        <w:rPr>
          <w:color w:val="000000" w:themeColor="text1"/>
          <w:sz w:val="20"/>
          <w:szCs w:val="20"/>
        </w:rPr>
        <w:t xml:space="preserve"> </w:t>
      </w:r>
      <w:proofErr w:type="spellStart"/>
      <w:r w:rsidRPr="0076288A">
        <w:rPr>
          <w:color w:val="000000" w:themeColor="text1"/>
          <w:sz w:val="20"/>
          <w:szCs w:val="20"/>
        </w:rPr>
        <w:t>service</w:t>
      </w:r>
      <w:proofErr w:type="spellEnd"/>
      <w:r w:rsidRPr="0076288A">
        <w:rPr>
          <w:color w:val="000000" w:themeColor="text1"/>
          <w:sz w:val="20"/>
          <w:szCs w:val="20"/>
        </w:rPr>
        <w:t xml:space="preserve"> </w:t>
      </w:r>
      <w:proofErr w:type="spellStart"/>
      <w:r w:rsidRPr="0076288A">
        <w:rPr>
          <w:color w:val="000000" w:themeColor="text1"/>
          <w:sz w:val="20"/>
          <w:szCs w:val="20"/>
        </w:rPr>
        <w:t>attacks</w:t>
      </w:r>
      <w:proofErr w:type="spellEnd"/>
      <w:r w:rsidRPr="0076288A">
        <w:rPr>
          <w:color w:val="000000" w:themeColor="text1"/>
          <w:sz w:val="20"/>
          <w:szCs w:val="20"/>
        </w:rPr>
        <w:t>).</w:t>
      </w:r>
    </w:p>
    <w:p w14:paraId="1FB0AF40" w14:textId="77777777" w:rsidR="00830B09" w:rsidRPr="0076288A" w:rsidRDefault="00830B09" w:rsidP="00830B09">
      <w:pPr>
        <w:pStyle w:val="21"/>
        <w:numPr>
          <w:ilvl w:val="0"/>
          <w:numId w:val="1"/>
        </w:numPr>
        <w:tabs>
          <w:tab w:val="clear" w:pos="720"/>
          <w:tab w:val="left" w:pos="-2410"/>
          <w:tab w:val="left" w:pos="284"/>
          <w:tab w:val="left" w:pos="1276"/>
        </w:tabs>
        <w:suppressAutoHyphens/>
        <w:ind w:left="0" w:firstLine="851"/>
        <w:rPr>
          <w:color w:val="000000" w:themeColor="text1"/>
          <w:sz w:val="20"/>
          <w:szCs w:val="20"/>
        </w:rPr>
      </w:pPr>
      <w:r w:rsidRPr="0076288A">
        <w:rPr>
          <w:color w:val="000000" w:themeColor="text1"/>
          <w:sz w:val="20"/>
          <w:szCs w:val="20"/>
        </w:rPr>
        <w:t>Замовнику не дозволено здійснювати спроби несанкціонованого доступу до ресурсів мережі Інтернет, проводити або брати участь у мережних атаках та мережному в зломі, за виключенням випадків, коли атака на мережний ресурс проводиться з безпосереднього дозволу власника та адміністратора цього ресурсу. В тому числі забороняється:</w:t>
      </w:r>
    </w:p>
    <w:p w14:paraId="583FF939"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Вчиняти дії, спрямовані на порушення нормального функціонування елементів мережі Інтернет (комп’ютерів, іншого обладнання або програмного забезпечення), що не належать Замовнику.</w:t>
      </w:r>
    </w:p>
    <w:p w14:paraId="2948EAC8"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Вчиняти дії, спрямовані на отримання несанкціонованого доступу, в тому числі привілейованого, до ресурсу мережі Інтернет (комп’ютера, будь-якого іншого обладнання або інформаційного ресурсу), подальше використання такого доступу, а також знищення чи модифікацію програмного забезпечення або даних, що не належать Замовнику, без погодження з власниками та адміністраторами цього інформаційного ресурсу.</w:t>
      </w:r>
    </w:p>
    <w:p w14:paraId="6D63C3C9"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Передавати на комп’ютери або обладнання мережі Інтернет інформацію, яка створює паразитне навантаження на ці комп’ютери, обладнання або проміжкові ділянки мережі, в обсягах, що перевищують мінімально необхідні для перевірки пов’язаності мереж та доступності окремих її елементів.</w:t>
      </w:r>
    </w:p>
    <w:p w14:paraId="275ADAA6"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При використанні інформаційних ресурсів мережі Інтернет Замовнику забороняється:</w:t>
      </w:r>
    </w:p>
    <w:p w14:paraId="6382EA0B"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Порушувати особливі правила використання, встановлені власником для окремого інформаційного ресурсу мережі Інтернет. У разі незгоди з такими правилами Замовник зобов’язаний терміново відмовитись від використання зазначеного інформаційного ресурсу.</w:t>
      </w:r>
    </w:p>
    <w:p w14:paraId="30599CBC"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Використовувати ідентифікаційні дані (імена, адреси, номери телефонів тощо) третіх осіб, крім випадків, коли ці особи уповноважили Замовника на таке використання.</w:t>
      </w:r>
    </w:p>
    <w:p w14:paraId="78DEB1FC"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Фальсифікувати IP-адреси, а також адреси, що використовуються в інших мережних протоколах, при передаванні даних до мережі Інтернет.</w:t>
      </w:r>
    </w:p>
    <w:p w14:paraId="125EFAA6"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Використовувати неіснуючі зворотні адреси при відправленні електронних листів.</w:t>
      </w:r>
    </w:p>
    <w:p w14:paraId="60C26D92"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Замовник не повинен здійснювати спроби отримати Послуги з наміром уникнути оплати за їх використання.</w:t>
      </w:r>
      <w:r w:rsidRPr="0076288A">
        <w:rPr>
          <w:color w:val="000000" w:themeColor="text1"/>
          <w:sz w:val="20"/>
          <w:szCs w:val="20"/>
        </w:rPr>
        <w:tab/>
      </w:r>
    </w:p>
    <w:p w14:paraId="1DF26DE1"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Замовник несе повну відповідальність за зберігання та використання даних свого облікового запису (логінів та </w:t>
      </w:r>
      <w:proofErr w:type="spellStart"/>
      <w:r w:rsidRPr="0076288A">
        <w:rPr>
          <w:color w:val="000000" w:themeColor="text1"/>
          <w:sz w:val="20"/>
          <w:szCs w:val="20"/>
        </w:rPr>
        <w:t>паролей</w:t>
      </w:r>
      <w:proofErr w:type="spellEnd"/>
      <w:r w:rsidRPr="0076288A">
        <w:rPr>
          <w:color w:val="000000" w:themeColor="text1"/>
          <w:sz w:val="20"/>
          <w:szCs w:val="20"/>
        </w:rPr>
        <w:t>).</w:t>
      </w:r>
    </w:p>
    <w:p w14:paraId="786E2388"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Виконавець не несе відповідальності за належне функціонування та доступність певних сегментів мережі Інтернет, які знаходяться поза контролем Виконавця.</w:t>
      </w:r>
    </w:p>
    <w:p w14:paraId="34560D98"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Виконавець не контролює і не несе відповідальності за дотримання прав, точність, повноту i придатність інформації, якість i функції товарів та послуг, наданих Замовнику через мережу Інтернет іншими особами. </w:t>
      </w:r>
    </w:p>
    <w:p w14:paraId="64545D5A"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За жодних обставин Виконавець не несе відповідальності за пряму або непряму шкоду, завдану Замовнику або іншій особі при використанні чи неможливості використання Послуг. Виконавець також звільняється від відповідальності за пряму або непряму шкоду, завдану Замовнику через його залежність від товарів, послуг та інформації, замовлених через мережу Інтернет, зокрема за допомогою Послуг, чи завдану в результаті помилок, пропусків, перерв у роботі, видалення файлів, дефектів, затримок у роботі або передавання даних чи зміни функцій.</w:t>
      </w:r>
    </w:p>
    <w:p w14:paraId="138E3D6F"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Виконавець звільняється від відповідальності за </w:t>
      </w:r>
      <w:proofErr w:type="spellStart"/>
      <w:r w:rsidRPr="0076288A">
        <w:rPr>
          <w:color w:val="000000" w:themeColor="text1"/>
          <w:sz w:val="20"/>
          <w:szCs w:val="20"/>
        </w:rPr>
        <w:t>недоставлення</w:t>
      </w:r>
      <w:proofErr w:type="spellEnd"/>
      <w:r w:rsidRPr="0076288A">
        <w:rPr>
          <w:color w:val="000000" w:themeColor="text1"/>
          <w:sz w:val="20"/>
          <w:szCs w:val="20"/>
        </w:rPr>
        <w:t xml:space="preserve"> поштових повідомлень до або від Замовника в разі, коли причиною </w:t>
      </w:r>
      <w:proofErr w:type="spellStart"/>
      <w:r w:rsidRPr="0076288A">
        <w:rPr>
          <w:color w:val="000000" w:themeColor="text1"/>
          <w:sz w:val="20"/>
          <w:szCs w:val="20"/>
        </w:rPr>
        <w:t>недоставлення</w:t>
      </w:r>
      <w:proofErr w:type="spellEnd"/>
      <w:r w:rsidRPr="0076288A">
        <w:rPr>
          <w:color w:val="000000" w:themeColor="text1"/>
          <w:sz w:val="20"/>
          <w:szCs w:val="20"/>
        </w:rPr>
        <w:t xml:space="preserve"> є занесення поштового сервера Виконавця або ІР-адреси Замовника до «чорного» списку (</w:t>
      </w:r>
      <w:proofErr w:type="spellStart"/>
      <w:r w:rsidRPr="0076288A">
        <w:rPr>
          <w:color w:val="000000" w:themeColor="text1"/>
          <w:sz w:val="20"/>
          <w:szCs w:val="20"/>
        </w:rPr>
        <w:t>Black</w:t>
      </w:r>
      <w:proofErr w:type="spellEnd"/>
      <w:r w:rsidRPr="0076288A">
        <w:rPr>
          <w:color w:val="000000" w:themeColor="text1"/>
          <w:sz w:val="20"/>
          <w:szCs w:val="20"/>
        </w:rPr>
        <w:t xml:space="preserve"> </w:t>
      </w:r>
      <w:proofErr w:type="spellStart"/>
      <w:r w:rsidRPr="0076288A">
        <w:rPr>
          <w:color w:val="000000" w:themeColor="text1"/>
          <w:sz w:val="20"/>
          <w:szCs w:val="20"/>
        </w:rPr>
        <w:t>List</w:t>
      </w:r>
      <w:proofErr w:type="spellEnd"/>
      <w:r w:rsidRPr="0076288A">
        <w:rPr>
          <w:color w:val="000000" w:themeColor="text1"/>
          <w:sz w:val="20"/>
          <w:szCs w:val="20"/>
        </w:rPr>
        <w:t xml:space="preserve">) з вини Замовника. </w:t>
      </w:r>
    </w:p>
    <w:p w14:paraId="52D788D7"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lastRenderedPageBreak/>
        <w:t>Виконавець не має ніякого впливу на тих фізичних та юридичних осіб, які формують «чорні» списки (</w:t>
      </w:r>
      <w:proofErr w:type="spellStart"/>
      <w:r w:rsidRPr="0076288A">
        <w:rPr>
          <w:color w:val="000000" w:themeColor="text1"/>
          <w:sz w:val="20"/>
          <w:szCs w:val="20"/>
        </w:rPr>
        <w:t>Black</w:t>
      </w:r>
      <w:proofErr w:type="spellEnd"/>
      <w:r w:rsidRPr="0076288A">
        <w:rPr>
          <w:color w:val="000000" w:themeColor="text1"/>
          <w:sz w:val="20"/>
          <w:szCs w:val="20"/>
        </w:rPr>
        <w:t xml:space="preserve"> </w:t>
      </w:r>
      <w:proofErr w:type="spellStart"/>
      <w:r w:rsidRPr="0076288A">
        <w:rPr>
          <w:color w:val="000000" w:themeColor="text1"/>
          <w:sz w:val="20"/>
          <w:szCs w:val="20"/>
        </w:rPr>
        <w:t>Lists</w:t>
      </w:r>
      <w:proofErr w:type="spellEnd"/>
      <w:r w:rsidRPr="0076288A">
        <w:rPr>
          <w:color w:val="000000" w:themeColor="text1"/>
          <w:sz w:val="20"/>
          <w:szCs w:val="20"/>
        </w:rPr>
        <w:t>), та не бере участі у вирішенні конфліктних питань і спорів між Замовником та вказаними особами.</w:t>
      </w:r>
    </w:p>
    <w:p w14:paraId="31A97ED1"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Виконавець залишає за собою право цілком або частково видалити чи відмовити у пересиланні будь-якої інформації та матеріалів, якщо вони так чи інакше пов’язані з вчиненням Замовником будь-яких дій, перелічених у п. 1 − 4 цього Додатка.</w:t>
      </w:r>
    </w:p>
    <w:p w14:paraId="4E72E22E"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У тому випадку, коли Виконавець виявить сам або отримає від інших користувачів мережі Інтернет скарги чи повідомлення про здійснення Бізнес-абонентом/Замовником будь-яких дій, перелічених у п. 1 – 4 цього Додатка, Виконавець надсилає електронною поштою (або іншим способом) Замовнику повідомлення з вимогою негайно вжити заходів щодо припинення дій, визначених у п. 1 – 4 цього Додатка. </w:t>
      </w:r>
    </w:p>
    <w:p w14:paraId="285BD8C7" w14:textId="77777777" w:rsidR="00830B09" w:rsidRPr="0076288A" w:rsidRDefault="00830B09" w:rsidP="00830B09">
      <w:pPr>
        <w:pStyle w:val="21"/>
        <w:numPr>
          <w:ilvl w:val="0"/>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Виконавець має право тимчасово призупинити надання Послуг Замовнику:</w:t>
      </w:r>
    </w:p>
    <w:p w14:paraId="66980A81"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У випадку невжиття (зволікання, неефективного вжиття або відмови від  вжиття) заходів щодо припинення дій, перелічених у п. 1 – 4 цього Додатка.</w:t>
      </w:r>
    </w:p>
    <w:p w14:paraId="71D7EA40" w14:textId="77777777" w:rsidR="00830B09" w:rsidRPr="0076288A" w:rsidRDefault="00830B09" w:rsidP="00830B09">
      <w:pPr>
        <w:pStyle w:val="21"/>
        <w:numPr>
          <w:ilvl w:val="1"/>
          <w:numId w:val="1"/>
        </w:numPr>
        <w:tabs>
          <w:tab w:val="clear" w:pos="720"/>
          <w:tab w:val="left" w:pos="-2410"/>
          <w:tab w:val="left" w:pos="426"/>
          <w:tab w:val="left" w:pos="1276"/>
        </w:tabs>
        <w:suppressAutoHyphens/>
        <w:ind w:left="0" w:firstLine="851"/>
        <w:rPr>
          <w:color w:val="000000" w:themeColor="text1"/>
          <w:sz w:val="20"/>
          <w:szCs w:val="20"/>
        </w:rPr>
      </w:pPr>
      <w:r w:rsidRPr="0076288A">
        <w:rPr>
          <w:color w:val="000000" w:themeColor="text1"/>
          <w:sz w:val="20"/>
          <w:szCs w:val="20"/>
        </w:rPr>
        <w:t xml:space="preserve"> У разі, якщо будь-яка з дій, перелічених у п. 1 – 4 цього Додатка, призвела або може призвести до значного погіршення у наданні Послуг, відмови у наданні Послуг, або поставити під загрозу безпеку телекомунікаційній мережі Виконавця.</w:t>
      </w:r>
    </w:p>
    <w:p w14:paraId="03428EF7" w14:textId="77777777" w:rsidR="00830B09" w:rsidRPr="0076288A" w:rsidRDefault="00830B09" w:rsidP="00830B09">
      <w:pPr>
        <w:numPr>
          <w:ilvl w:val="0"/>
          <w:numId w:val="1"/>
        </w:numPr>
        <w:tabs>
          <w:tab w:val="clear" w:pos="720"/>
          <w:tab w:val="num" w:pos="0"/>
          <w:tab w:val="left" w:pos="426"/>
          <w:tab w:val="left" w:pos="1276"/>
        </w:tabs>
        <w:suppressAutoHyphens/>
        <w:ind w:left="0" w:firstLine="851"/>
        <w:jc w:val="both"/>
        <w:rPr>
          <w:color w:val="000000" w:themeColor="text1"/>
          <w:sz w:val="20"/>
          <w:szCs w:val="20"/>
          <w:lang w:val="uk-UA"/>
        </w:rPr>
      </w:pPr>
      <w:r w:rsidRPr="0076288A">
        <w:rPr>
          <w:color w:val="000000" w:themeColor="text1"/>
          <w:sz w:val="20"/>
          <w:szCs w:val="20"/>
          <w:lang w:val="uk-UA"/>
        </w:rPr>
        <w:t>Наведені норми застосовуються до всіх доступних мережних ресурсів, якщо завчасно невідомі правила, які встановлено власниками цих ресурсів самостійно.</w:t>
      </w:r>
    </w:p>
    <w:p w14:paraId="2B735AFF" w14:textId="77777777" w:rsidR="00830B09" w:rsidRPr="0076288A" w:rsidRDefault="00830B09" w:rsidP="00830B09">
      <w:pPr>
        <w:numPr>
          <w:ilvl w:val="0"/>
          <w:numId w:val="1"/>
        </w:numPr>
        <w:tabs>
          <w:tab w:val="clear" w:pos="720"/>
          <w:tab w:val="num" w:pos="0"/>
          <w:tab w:val="left" w:pos="426"/>
          <w:tab w:val="left" w:pos="1276"/>
        </w:tabs>
        <w:suppressAutoHyphens/>
        <w:ind w:left="0" w:firstLine="851"/>
        <w:jc w:val="both"/>
        <w:rPr>
          <w:color w:val="000000" w:themeColor="text1"/>
          <w:sz w:val="20"/>
          <w:szCs w:val="20"/>
          <w:lang w:val="uk-UA"/>
        </w:rPr>
      </w:pPr>
      <w:r w:rsidRPr="0076288A">
        <w:rPr>
          <w:color w:val="000000" w:themeColor="text1"/>
          <w:sz w:val="20"/>
          <w:szCs w:val="20"/>
          <w:lang w:val="uk-UA"/>
        </w:rPr>
        <w:t>Наведені норми, які регламентують правила поведінки в мережі Інтернет, обов’язкові для всіх, без виключення, користувачів Послуг.</w:t>
      </w:r>
    </w:p>
    <w:p w14:paraId="0376A423" w14:textId="77777777" w:rsidR="00830B09" w:rsidRPr="0076288A" w:rsidRDefault="00830B09" w:rsidP="00830B09">
      <w:pPr>
        <w:tabs>
          <w:tab w:val="left" w:pos="426"/>
        </w:tabs>
        <w:suppressAutoHyphens/>
        <w:jc w:val="both"/>
        <w:rPr>
          <w:color w:val="000000" w:themeColor="text1"/>
          <w:sz w:val="20"/>
          <w:szCs w:val="20"/>
          <w:lang w:val="uk-UA"/>
        </w:rPr>
      </w:pPr>
    </w:p>
    <w:p w14:paraId="44BA433E" w14:textId="77777777" w:rsidR="00D142F3" w:rsidRPr="0076288A" w:rsidRDefault="00D142F3" w:rsidP="00D142F3">
      <w:pPr>
        <w:ind w:right="418"/>
        <w:jc w:val="both"/>
        <w:rPr>
          <w:b/>
          <w:bCs/>
          <w:color w:val="000000" w:themeColor="text1"/>
          <w:sz w:val="20"/>
          <w:szCs w:val="20"/>
          <w:lang w:val="uk-UA"/>
        </w:rPr>
      </w:pPr>
      <w:r w:rsidRPr="0076288A">
        <w:rPr>
          <w:b/>
          <w:bCs/>
          <w:color w:val="000000" w:themeColor="text1"/>
          <w:sz w:val="20"/>
          <w:szCs w:val="20"/>
          <w:lang w:val="uk-UA"/>
        </w:rPr>
        <w:t>Від Виконавця:</w:t>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t xml:space="preserve">       Від Замовника:</w:t>
      </w:r>
    </w:p>
    <w:p w14:paraId="5FEBB415" w14:textId="3FA264EB" w:rsidR="00D142F3" w:rsidRPr="0076288A" w:rsidRDefault="000009C7" w:rsidP="00D142F3">
      <w:pPr>
        <w:ind w:right="418"/>
        <w:jc w:val="both"/>
        <w:rPr>
          <w:bCs/>
          <w:color w:val="000000" w:themeColor="text1"/>
          <w:sz w:val="20"/>
          <w:szCs w:val="20"/>
          <w:lang w:val="uk-UA"/>
        </w:rPr>
      </w:pPr>
      <w:r w:rsidRPr="0076288A">
        <w:rPr>
          <w:bCs/>
          <w:color w:val="000000" w:themeColor="text1"/>
          <w:sz w:val="20"/>
          <w:szCs w:val="20"/>
          <w:lang w:val="uk-UA"/>
        </w:rPr>
        <w:t xml:space="preserve">   </w:t>
      </w:r>
      <w:r w:rsidR="00D142F3" w:rsidRPr="0076288A">
        <w:rPr>
          <w:bCs/>
          <w:color w:val="000000" w:themeColor="text1"/>
          <w:sz w:val="20"/>
          <w:szCs w:val="20"/>
          <w:lang w:val="uk-UA"/>
        </w:rPr>
        <w:t xml:space="preserve">                                                                                                    </w:t>
      </w:r>
    </w:p>
    <w:p w14:paraId="70687C57" w14:textId="283B7B91" w:rsidR="00D142F3" w:rsidRPr="0076288A" w:rsidRDefault="00D142F3" w:rsidP="00D142F3">
      <w:pPr>
        <w:ind w:right="418"/>
        <w:jc w:val="both"/>
        <w:rPr>
          <w:bCs/>
          <w:color w:val="000000" w:themeColor="text1"/>
          <w:sz w:val="20"/>
          <w:szCs w:val="20"/>
          <w:lang w:val="uk-UA"/>
        </w:rPr>
      </w:pPr>
      <w:r w:rsidRPr="0076288A">
        <w:rPr>
          <w:bCs/>
          <w:color w:val="000000" w:themeColor="text1"/>
          <w:sz w:val="20"/>
          <w:szCs w:val="20"/>
          <w:lang w:val="uk-UA"/>
        </w:rPr>
        <w:t>_______________</w:t>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t xml:space="preserve">       </w:t>
      </w:r>
      <w:r w:rsidR="00542C20" w:rsidRPr="0076288A">
        <w:rPr>
          <w:bCs/>
          <w:color w:val="000000" w:themeColor="text1"/>
          <w:sz w:val="20"/>
          <w:szCs w:val="20"/>
          <w:lang w:val="uk-UA"/>
        </w:rPr>
        <w:t xml:space="preserve">                 </w:t>
      </w:r>
      <w:r w:rsidRPr="0076288A">
        <w:rPr>
          <w:bCs/>
          <w:color w:val="000000" w:themeColor="text1"/>
          <w:sz w:val="20"/>
          <w:szCs w:val="20"/>
          <w:lang w:val="uk-UA"/>
        </w:rPr>
        <w:t xml:space="preserve">____________________  </w:t>
      </w:r>
    </w:p>
    <w:p w14:paraId="73771954" w14:textId="5A00809B" w:rsidR="00D142F3" w:rsidRPr="0076288A" w:rsidRDefault="00D142F3" w:rsidP="00D142F3">
      <w:pPr>
        <w:ind w:right="418"/>
        <w:jc w:val="both"/>
        <w:rPr>
          <w:bCs/>
          <w:color w:val="000000" w:themeColor="text1"/>
          <w:sz w:val="20"/>
          <w:szCs w:val="20"/>
          <w:lang w:val="uk-UA"/>
        </w:rPr>
      </w:pPr>
      <w:r w:rsidRPr="0076288A">
        <w:rPr>
          <w:bCs/>
          <w:color w:val="000000" w:themeColor="text1"/>
          <w:sz w:val="20"/>
          <w:szCs w:val="20"/>
          <w:lang w:val="uk-UA"/>
        </w:rPr>
        <w:t xml:space="preserve">   «__» _________</w:t>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t xml:space="preserve">                      «__» _________ </w:t>
      </w:r>
    </w:p>
    <w:p w14:paraId="3B1391F1" w14:textId="77777777" w:rsidR="00D142F3" w:rsidRPr="0076288A" w:rsidRDefault="00D142F3" w:rsidP="00D142F3">
      <w:pPr>
        <w:ind w:right="418"/>
        <w:jc w:val="both"/>
        <w:rPr>
          <w:color w:val="000000" w:themeColor="text1"/>
          <w:sz w:val="20"/>
          <w:szCs w:val="20"/>
          <w:lang w:val="uk-UA"/>
        </w:rPr>
      </w:pPr>
      <w:r w:rsidRPr="0076288A">
        <w:rPr>
          <w:bCs/>
          <w:color w:val="000000" w:themeColor="text1"/>
          <w:sz w:val="20"/>
          <w:szCs w:val="20"/>
          <w:lang w:val="uk-UA"/>
        </w:rPr>
        <w:t xml:space="preserve">       МП                                                                                                    </w:t>
      </w:r>
      <w:proofErr w:type="spellStart"/>
      <w:r w:rsidRPr="0076288A">
        <w:rPr>
          <w:bCs/>
          <w:color w:val="000000" w:themeColor="text1"/>
          <w:sz w:val="20"/>
          <w:szCs w:val="20"/>
          <w:lang w:val="uk-UA"/>
        </w:rPr>
        <w:t>МП</w:t>
      </w:r>
      <w:proofErr w:type="spellEnd"/>
    </w:p>
    <w:p w14:paraId="78D2B013" w14:textId="77777777" w:rsidR="003153EC" w:rsidRPr="0076288A" w:rsidRDefault="003153EC" w:rsidP="003153EC">
      <w:pPr>
        <w:ind w:right="418" w:firstLine="708"/>
        <w:jc w:val="both"/>
        <w:rPr>
          <w:color w:val="000000" w:themeColor="text1"/>
          <w:lang w:val="uk-UA"/>
        </w:rPr>
      </w:pPr>
    </w:p>
    <w:p w14:paraId="45B9CDD3" w14:textId="77777777" w:rsidR="003153EC" w:rsidRPr="0076288A" w:rsidRDefault="003153EC" w:rsidP="003153EC">
      <w:pPr>
        <w:ind w:right="418" w:firstLine="708"/>
        <w:jc w:val="both"/>
        <w:rPr>
          <w:color w:val="000000" w:themeColor="text1"/>
          <w:lang w:val="uk-UA"/>
        </w:rPr>
      </w:pPr>
    </w:p>
    <w:p w14:paraId="0419FA7D" w14:textId="77777777" w:rsidR="003153EC" w:rsidRPr="0076288A" w:rsidRDefault="003153EC" w:rsidP="003153EC">
      <w:pPr>
        <w:ind w:right="418" w:firstLine="708"/>
        <w:jc w:val="both"/>
        <w:rPr>
          <w:color w:val="000000" w:themeColor="text1"/>
          <w:lang w:val="uk-UA"/>
        </w:rPr>
      </w:pPr>
    </w:p>
    <w:p w14:paraId="73AB30EC" w14:textId="77777777" w:rsidR="008F6B35" w:rsidRPr="0076288A" w:rsidRDefault="008F6B35" w:rsidP="008F6B35">
      <w:pPr>
        <w:widowControl w:val="0"/>
        <w:tabs>
          <w:tab w:val="left" w:pos="4536"/>
        </w:tabs>
        <w:jc w:val="both"/>
        <w:rPr>
          <w:color w:val="000000" w:themeColor="text1"/>
          <w:sz w:val="20"/>
          <w:szCs w:val="20"/>
          <w:lang w:val="uk-UA"/>
        </w:rPr>
        <w:sectPr w:rsidR="008F6B35" w:rsidRPr="0076288A" w:rsidSect="000009C7">
          <w:pgSz w:w="11906" w:h="16838"/>
          <w:pgMar w:top="142" w:right="851" w:bottom="851" w:left="1418" w:header="709" w:footer="709" w:gutter="0"/>
          <w:cols w:space="720"/>
        </w:sectPr>
      </w:pPr>
    </w:p>
    <w:p w14:paraId="0980D1B0" w14:textId="60528E14" w:rsidR="003A386C" w:rsidRPr="0076288A" w:rsidRDefault="003A386C" w:rsidP="00AD305B">
      <w:pPr>
        <w:widowControl w:val="0"/>
        <w:tabs>
          <w:tab w:val="left" w:pos="4536"/>
        </w:tabs>
        <w:ind w:left="10206"/>
        <w:jc w:val="both"/>
        <w:rPr>
          <w:b/>
          <w:color w:val="000000" w:themeColor="text1"/>
          <w:sz w:val="20"/>
          <w:szCs w:val="20"/>
          <w:lang w:val="uk-UA"/>
        </w:rPr>
      </w:pPr>
      <w:r w:rsidRPr="0076288A">
        <w:rPr>
          <w:b/>
          <w:color w:val="000000" w:themeColor="text1"/>
          <w:sz w:val="20"/>
          <w:szCs w:val="20"/>
          <w:lang w:val="uk-UA"/>
        </w:rPr>
        <w:lastRenderedPageBreak/>
        <w:t>Додаток №</w:t>
      </w:r>
      <w:r w:rsidR="004C01FF" w:rsidRPr="0076288A">
        <w:rPr>
          <w:b/>
          <w:color w:val="000000" w:themeColor="text1"/>
          <w:sz w:val="20"/>
          <w:szCs w:val="20"/>
          <w:lang w:val="uk-UA"/>
        </w:rPr>
        <w:t xml:space="preserve"> </w:t>
      </w:r>
    </w:p>
    <w:p w14:paraId="2DF8FB78" w14:textId="5A2171F3" w:rsidR="003A386C" w:rsidRPr="0076288A" w:rsidRDefault="003A386C" w:rsidP="00AD305B">
      <w:pPr>
        <w:pStyle w:val="a3"/>
        <w:widowControl w:val="0"/>
        <w:ind w:left="10206"/>
        <w:rPr>
          <w:b/>
          <w:color w:val="000000" w:themeColor="text1"/>
          <w:sz w:val="20"/>
          <w:szCs w:val="20"/>
          <w:lang w:val="uk-UA"/>
        </w:rPr>
      </w:pPr>
      <w:r w:rsidRPr="0076288A">
        <w:rPr>
          <w:b/>
          <w:color w:val="000000" w:themeColor="text1"/>
          <w:sz w:val="20"/>
          <w:szCs w:val="20"/>
          <w:lang w:val="uk-UA"/>
        </w:rPr>
        <w:t xml:space="preserve">до </w:t>
      </w:r>
      <w:r w:rsidR="001852B4" w:rsidRPr="0076288A">
        <w:rPr>
          <w:b/>
          <w:color w:val="000000" w:themeColor="text1"/>
          <w:sz w:val="20"/>
          <w:szCs w:val="20"/>
          <w:lang w:val="uk-UA"/>
        </w:rPr>
        <w:t>Договору</w:t>
      </w:r>
      <w:r w:rsidR="007728A8" w:rsidRPr="0076288A">
        <w:rPr>
          <w:b/>
          <w:color w:val="000000" w:themeColor="text1"/>
          <w:sz w:val="20"/>
          <w:szCs w:val="20"/>
          <w:lang w:val="uk-UA"/>
        </w:rPr>
        <w:t xml:space="preserve"> </w:t>
      </w:r>
      <w:r w:rsidR="00D142F3" w:rsidRPr="0076288A">
        <w:rPr>
          <w:b/>
          <w:color w:val="000000" w:themeColor="text1"/>
          <w:sz w:val="20"/>
          <w:szCs w:val="20"/>
          <w:lang w:val="uk-UA"/>
        </w:rPr>
        <w:t>від ___.___</w:t>
      </w:r>
    </w:p>
    <w:p w14:paraId="43D3FCB7" w14:textId="77777777" w:rsidR="003A386C" w:rsidRPr="0076288A" w:rsidRDefault="003A386C" w:rsidP="00AD305B">
      <w:pPr>
        <w:widowControl w:val="0"/>
        <w:pBdr>
          <w:bottom w:val="single" w:sz="12" w:space="1" w:color="auto"/>
        </w:pBdr>
        <w:tabs>
          <w:tab w:val="left" w:pos="4536"/>
        </w:tabs>
        <w:ind w:left="10206"/>
        <w:jc w:val="both"/>
        <w:rPr>
          <w:b/>
          <w:bCs/>
          <w:color w:val="000000" w:themeColor="text1"/>
          <w:sz w:val="20"/>
          <w:szCs w:val="20"/>
          <w:lang w:val="uk-UA"/>
        </w:rPr>
      </w:pPr>
    </w:p>
    <w:p w14:paraId="3692D551" w14:textId="77777777" w:rsidR="00587849" w:rsidRPr="0076288A" w:rsidRDefault="00587849" w:rsidP="00587849">
      <w:pPr>
        <w:widowControl w:val="0"/>
        <w:tabs>
          <w:tab w:val="left" w:pos="1985"/>
        </w:tabs>
        <w:jc w:val="center"/>
        <w:rPr>
          <w:b/>
          <w:bCs/>
          <w:color w:val="000000" w:themeColor="text1"/>
          <w:sz w:val="20"/>
          <w:szCs w:val="20"/>
          <w:lang w:val="uk-UA"/>
        </w:rPr>
      </w:pPr>
      <w:r w:rsidRPr="0076288A">
        <w:rPr>
          <w:b/>
          <w:bCs/>
          <w:color w:val="000000" w:themeColor="text1"/>
          <w:sz w:val="20"/>
          <w:szCs w:val="20"/>
          <w:lang w:val="uk-UA"/>
        </w:rPr>
        <w:t xml:space="preserve">Замовлення </w:t>
      </w:r>
      <w:r w:rsidRPr="0076288A">
        <w:rPr>
          <w:color w:val="000000" w:themeColor="text1"/>
          <w:sz w:val="20"/>
          <w:szCs w:val="20"/>
          <w:lang w:val="uk-UA"/>
        </w:rPr>
        <w:t>№ _________</w:t>
      </w:r>
      <w:r w:rsidRPr="0076288A">
        <w:rPr>
          <w:b/>
          <w:bCs/>
          <w:color w:val="000000" w:themeColor="text1"/>
          <w:sz w:val="20"/>
          <w:szCs w:val="20"/>
          <w:lang w:val="uk-UA"/>
        </w:rPr>
        <w:t xml:space="preserve"> </w:t>
      </w:r>
    </w:p>
    <w:p w14:paraId="3A0E604A" w14:textId="77777777" w:rsidR="00587849" w:rsidRPr="0076288A" w:rsidRDefault="00587849" w:rsidP="00587849">
      <w:pPr>
        <w:widowControl w:val="0"/>
        <w:tabs>
          <w:tab w:val="left" w:pos="1985"/>
        </w:tabs>
        <w:jc w:val="center"/>
        <w:rPr>
          <w:b/>
          <w:bCs/>
          <w:color w:val="000000" w:themeColor="text1"/>
          <w:sz w:val="20"/>
          <w:szCs w:val="20"/>
          <w:lang w:val="uk-UA"/>
        </w:rPr>
      </w:pPr>
      <w:r w:rsidRPr="0076288A">
        <w:rPr>
          <w:b/>
          <w:bCs/>
          <w:color w:val="000000" w:themeColor="text1"/>
          <w:sz w:val="20"/>
          <w:szCs w:val="20"/>
          <w:lang w:val="uk-UA"/>
        </w:rPr>
        <w:t xml:space="preserve">до Договору від __________ № ___________ </w:t>
      </w:r>
    </w:p>
    <w:p w14:paraId="5490C4E2" w14:textId="77777777" w:rsidR="00587849" w:rsidRPr="0076288A" w:rsidRDefault="00587849" w:rsidP="00587849">
      <w:pPr>
        <w:widowControl w:val="0"/>
        <w:tabs>
          <w:tab w:val="left" w:pos="1985"/>
        </w:tabs>
        <w:jc w:val="center"/>
        <w:rPr>
          <w:b/>
          <w:bCs/>
          <w:color w:val="000000" w:themeColor="text1"/>
          <w:sz w:val="20"/>
          <w:szCs w:val="20"/>
          <w:lang w:val="uk-UA"/>
        </w:rPr>
      </w:pPr>
      <w:r w:rsidRPr="0076288A">
        <w:rPr>
          <w:b/>
          <w:bCs/>
          <w:color w:val="000000" w:themeColor="text1"/>
          <w:sz w:val="20"/>
          <w:szCs w:val="20"/>
          <w:lang w:val="uk-UA"/>
        </w:rPr>
        <w:t xml:space="preserve">про надання/зміну послуги некомутованого доступу до мережі Інтернет </w:t>
      </w:r>
    </w:p>
    <w:p w14:paraId="50DDEF50" w14:textId="77777777" w:rsidR="00587849" w:rsidRPr="0076288A" w:rsidRDefault="00587849" w:rsidP="00587849">
      <w:pPr>
        <w:widowControl w:val="0"/>
        <w:rPr>
          <w:color w:val="000000" w:themeColor="text1"/>
          <w:sz w:val="20"/>
          <w:szCs w:val="20"/>
          <w:lang w:val="uk-UA"/>
        </w:rPr>
      </w:pPr>
    </w:p>
    <w:tbl>
      <w:tblPr>
        <w:tblW w:w="155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116"/>
        <w:gridCol w:w="4678"/>
        <w:gridCol w:w="6662"/>
      </w:tblGrid>
      <w:tr w:rsidR="0076288A" w:rsidRPr="0076288A" w14:paraId="4B73572D" w14:textId="77777777" w:rsidTr="000009C7">
        <w:trPr>
          <w:gridBefore w:val="1"/>
          <w:wBefore w:w="142" w:type="dxa"/>
        </w:trPr>
        <w:tc>
          <w:tcPr>
            <w:tcW w:w="15456" w:type="dxa"/>
            <w:gridSpan w:val="3"/>
          </w:tcPr>
          <w:p w14:paraId="6D32A867" w14:textId="1BA39C3B" w:rsidR="00587849" w:rsidRPr="0076288A" w:rsidRDefault="00620C13" w:rsidP="000009C7">
            <w:pPr>
              <w:widowControl w:val="0"/>
              <w:autoSpaceDE w:val="0"/>
              <w:autoSpaceDN w:val="0"/>
              <w:adjustRightInd w:val="0"/>
              <w:rPr>
                <w:b/>
                <w:color w:val="000000" w:themeColor="text1"/>
                <w:lang w:val="uk-UA"/>
              </w:rPr>
            </w:pPr>
            <w:r w:rsidRPr="0076288A">
              <w:rPr>
                <w:b/>
                <w:bCs/>
                <w:noProof/>
                <w:color w:val="000000" w:themeColor="text1"/>
                <w:sz w:val="20"/>
                <w:lang w:val="uk-UA" w:eastAsia="uk-UA"/>
              </w:rPr>
              <mc:AlternateContent>
                <mc:Choice Requires="wps">
                  <w:drawing>
                    <wp:anchor distT="0" distB="0" distL="114300" distR="114300" simplePos="0" relativeHeight="251657728" behindDoc="1" locked="0" layoutInCell="1" allowOverlap="1" wp14:anchorId="0338BDBB" wp14:editId="377842B3">
                      <wp:simplePos x="0" y="0"/>
                      <wp:positionH relativeFrom="column">
                        <wp:posOffset>1809750</wp:posOffset>
                      </wp:positionH>
                      <wp:positionV relativeFrom="paragraph">
                        <wp:posOffset>1271270</wp:posOffset>
                      </wp:positionV>
                      <wp:extent cx="7595870" cy="1294130"/>
                      <wp:effectExtent l="0" t="1118870" r="26670" b="10636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62206">
                                <a:off x="0" y="0"/>
                                <a:ext cx="7595870" cy="1294130"/>
                              </a:xfrm>
                              <a:prstGeom prst="rect">
                                <a:avLst/>
                              </a:prstGeom>
                              <a:extLst>
                                <a:ext uri="{AF507438-7753-43E0-B8FC-AC1667EBCBE1}">
                                  <a14:hiddenEffects xmlns:a14="http://schemas.microsoft.com/office/drawing/2010/main">
                                    <a:effectLst/>
                                  </a14:hiddenEffects>
                                </a:ext>
                              </a:extLst>
                            </wps:spPr>
                            <wps:txbx>
                              <w:txbxContent>
                                <w:p w14:paraId="63AB7B51" w14:textId="77777777" w:rsidR="00620C13" w:rsidRDefault="00620C13" w:rsidP="00620C13">
                                  <w:pPr>
                                    <w:jc w:val="center"/>
                                    <w:rPr>
                                      <w:rFonts w:ascii="Arial Black" w:hAnsi="Arial Black"/>
                                      <w:color w:val="D8D8D8"/>
                                      <w:spacing w:val="288"/>
                                      <w:sz w:val="144"/>
                                      <w:szCs w:val="144"/>
                                      <w14:textOutline w14:w="9525" w14:cap="flat" w14:cmpd="sng" w14:algn="ctr">
                                        <w14:solidFill>
                                          <w14:srgbClr w14:val="000000"/>
                                        </w14:solidFill>
                                        <w14:prstDash w14:val="solid"/>
                                        <w14:round/>
                                      </w14:textOutline>
                                    </w:rPr>
                                  </w:pPr>
                                  <w:r>
                                    <w:rPr>
                                      <w:rFonts w:ascii="Arial Black" w:hAnsi="Arial Black"/>
                                      <w:color w:val="D8D8D8"/>
                                      <w:spacing w:val="288"/>
                                      <w:sz w:val="144"/>
                                      <w:szCs w:val="144"/>
                                      <w14:textOutline w14:w="9525" w14:cap="flat" w14:cmpd="sng" w14:algn="ctr">
                                        <w14:solidFill>
                                          <w14:srgbClr w14:val="000000"/>
                                        </w14:solidFill>
                                        <w14:prstDash w14:val="solid"/>
                                        <w14:round/>
                                      </w14:textOutline>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38BDBB" id="_x0000_t202" coordsize="21600,21600" o:spt="202" path="m,l,21600r21600,l21600,xe">
                      <v:stroke joinstyle="miter"/>
                      <v:path gradientshapeok="t" o:connecttype="rect"/>
                    </v:shapetype>
                    <v:shape id="WordArt 3" o:spid="_x0000_s1026" type="#_x0000_t202" style="position:absolute;margin-left:142.5pt;margin-top:100.1pt;width:598.1pt;height:101.9pt;rotation:-1160212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" filled="f" stroked="f">
                      <o:lock v:ext="edit" shapetype="t"/>
                      <v:textbox style="mso-fit-shape-to-text:t">
                        <w:txbxContent>
                          <w:p w14:paraId="63AB7B51" w14:textId="77777777" w:rsidR="00620C13" w:rsidRDefault="00620C13" w:rsidP="00620C13">
                            <w:pPr>
                              <w:jc w:val="center"/>
                              <w:rPr>
                                <w:rFonts w:ascii="Arial Black" w:hAnsi="Arial Black"/>
                                <w:color w:val="D8D8D8"/>
                                <w:spacing w:val="288"/>
                                <w:sz w:val="144"/>
                                <w:szCs w:val="144"/>
                                <w14:textOutline w14:w="9525" w14:cap="flat" w14:cmpd="sng" w14:algn="ctr">
                                  <w14:solidFill>
                                    <w14:srgbClr w14:val="000000"/>
                                  </w14:solidFill>
                                  <w14:prstDash w14:val="solid"/>
                                  <w14:round/>
                                </w14:textOutline>
                              </w:rPr>
                            </w:pPr>
                            <w:r>
                              <w:rPr>
                                <w:rFonts w:ascii="Arial Black" w:hAnsi="Arial Black"/>
                                <w:color w:val="D8D8D8"/>
                                <w:spacing w:val="288"/>
                                <w:sz w:val="144"/>
                                <w:szCs w:val="144"/>
                                <w14:textOutline w14:w="9525" w14:cap="flat" w14:cmpd="sng" w14:algn="ctr">
                                  <w14:solidFill>
                                    <w14:srgbClr w14:val="000000"/>
                                  </w14:solidFill>
                                  <w14:prstDash w14:val="solid"/>
                                  <w14:round/>
                                </w14:textOutline>
                              </w:rPr>
                              <w:t>ЗРАЗОК</w:t>
                            </w:r>
                          </w:p>
                        </w:txbxContent>
                      </v:textbox>
                    </v:shape>
                  </w:pict>
                </mc:Fallback>
              </mc:AlternateContent>
            </w:r>
            <w:r w:rsidR="00587849" w:rsidRPr="0076288A">
              <w:rPr>
                <w:b/>
                <w:bCs/>
                <w:color w:val="000000" w:themeColor="text1"/>
                <w:sz w:val="20"/>
                <w:lang w:val="uk-UA"/>
              </w:rPr>
              <w:t>ЗАМОВНИК:</w:t>
            </w:r>
          </w:p>
        </w:tc>
      </w:tr>
      <w:tr w:rsidR="0076288A" w:rsidRPr="0076288A" w14:paraId="285B80CD" w14:textId="77777777" w:rsidTr="000009C7">
        <w:tc>
          <w:tcPr>
            <w:tcW w:w="15598" w:type="dxa"/>
            <w:gridSpan w:val="4"/>
          </w:tcPr>
          <w:p w14:paraId="22E43895" w14:textId="77777777" w:rsidR="00587849" w:rsidRPr="0076288A" w:rsidRDefault="00587849" w:rsidP="000009C7">
            <w:pPr>
              <w:widowControl w:val="0"/>
              <w:autoSpaceDE w:val="0"/>
              <w:autoSpaceDN w:val="0"/>
              <w:adjustRightInd w:val="0"/>
              <w:rPr>
                <w:color w:val="000000" w:themeColor="text1"/>
                <w:lang w:val="uk-UA"/>
              </w:rPr>
            </w:pPr>
            <w:r w:rsidRPr="0076288A">
              <w:rPr>
                <w:color w:val="000000" w:themeColor="text1"/>
                <w:sz w:val="20"/>
                <w:lang w:val="uk-UA"/>
              </w:rPr>
              <w:t>1. Повна назва: ____________________________________________________________________ Особовий рахунок:__________________________________</w:t>
            </w:r>
          </w:p>
        </w:tc>
      </w:tr>
      <w:tr w:rsidR="0076288A" w:rsidRPr="0076288A" w14:paraId="2AA64A23" w14:textId="77777777" w:rsidTr="000009C7">
        <w:tc>
          <w:tcPr>
            <w:tcW w:w="15598" w:type="dxa"/>
            <w:gridSpan w:val="4"/>
          </w:tcPr>
          <w:p w14:paraId="5968F5B0" w14:textId="77777777" w:rsidR="00587849" w:rsidRPr="0076288A" w:rsidRDefault="00587849" w:rsidP="000009C7">
            <w:pPr>
              <w:widowControl w:val="0"/>
              <w:autoSpaceDE w:val="0"/>
              <w:autoSpaceDN w:val="0"/>
              <w:adjustRightInd w:val="0"/>
              <w:rPr>
                <w:color w:val="000000" w:themeColor="text1"/>
                <w:lang w:val="uk-UA"/>
              </w:rPr>
            </w:pPr>
            <w:r w:rsidRPr="0076288A">
              <w:rPr>
                <w:color w:val="000000" w:themeColor="text1"/>
                <w:sz w:val="20"/>
                <w:lang w:val="uk-UA"/>
              </w:rPr>
              <w:t xml:space="preserve">2. Контактна особа із загальних питань: </w:t>
            </w:r>
            <w:r w:rsidRPr="0076288A">
              <w:rPr>
                <w:color w:val="000000" w:themeColor="text1"/>
                <w:lang w:val="uk-UA"/>
              </w:rPr>
              <w:t>_______________________________________</w:t>
            </w:r>
          </w:p>
        </w:tc>
      </w:tr>
      <w:tr w:rsidR="0076288A" w:rsidRPr="0076288A" w14:paraId="06DCD2D0" w14:textId="77777777" w:rsidTr="000009C7">
        <w:tc>
          <w:tcPr>
            <w:tcW w:w="4258" w:type="dxa"/>
            <w:gridSpan w:val="2"/>
          </w:tcPr>
          <w:p w14:paraId="4876FB74" w14:textId="77777777" w:rsidR="00587849" w:rsidRPr="0076288A" w:rsidRDefault="00587849" w:rsidP="000009C7">
            <w:pPr>
              <w:widowControl w:val="0"/>
              <w:autoSpaceDE w:val="0"/>
              <w:autoSpaceDN w:val="0"/>
              <w:adjustRightInd w:val="0"/>
              <w:rPr>
                <w:color w:val="000000" w:themeColor="text1"/>
                <w:lang w:val="uk-UA"/>
              </w:rPr>
            </w:pPr>
            <w:r w:rsidRPr="0076288A">
              <w:rPr>
                <w:color w:val="000000" w:themeColor="text1"/>
                <w:sz w:val="20"/>
                <w:lang w:val="uk-UA"/>
              </w:rPr>
              <w:t xml:space="preserve">3. Телефон:  _____________________   </w:t>
            </w:r>
          </w:p>
        </w:tc>
        <w:tc>
          <w:tcPr>
            <w:tcW w:w="4678" w:type="dxa"/>
          </w:tcPr>
          <w:p w14:paraId="179969B5"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e-</w:t>
            </w:r>
            <w:proofErr w:type="spellStart"/>
            <w:r w:rsidRPr="0076288A">
              <w:rPr>
                <w:color w:val="000000" w:themeColor="text1"/>
                <w:sz w:val="20"/>
                <w:lang w:val="uk-UA"/>
              </w:rPr>
              <w:t>mail</w:t>
            </w:r>
            <w:proofErr w:type="spellEnd"/>
            <w:r w:rsidRPr="0076288A">
              <w:rPr>
                <w:color w:val="000000" w:themeColor="text1"/>
                <w:sz w:val="20"/>
                <w:lang w:val="uk-UA"/>
              </w:rPr>
              <w:t>:_________________________________</w:t>
            </w:r>
          </w:p>
        </w:tc>
        <w:tc>
          <w:tcPr>
            <w:tcW w:w="6662" w:type="dxa"/>
          </w:tcPr>
          <w:p w14:paraId="7379130D" w14:textId="77777777" w:rsidR="00587849" w:rsidRPr="0076288A" w:rsidRDefault="00587849" w:rsidP="000009C7">
            <w:pPr>
              <w:widowControl w:val="0"/>
              <w:autoSpaceDE w:val="0"/>
              <w:autoSpaceDN w:val="0"/>
              <w:adjustRightInd w:val="0"/>
              <w:rPr>
                <w:color w:val="000000" w:themeColor="text1"/>
                <w:lang w:val="uk-UA"/>
              </w:rPr>
            </w:pPr>
            <w:r w:rsidRPr="0076288A">
              <w:rPr>
                <w:color w:val="000000" w:themeColor="text1"/>
                <w:sz w:val="20"/>
                <w:lang w:val="uk-UA"/>
              </w:rPr>
              <w:t xml:space="preserve">Факс: </w:t>
            </w:r>
            <w:r w:rsidRPr="0076288A">
              <w:rPr>
                <w:color w:val="000000" w:themeColor="text1"/>
                <w:lang w:val="uk-UA"/>
              </w:rPr>
              <w:t>____________________________________________</w:t>
            </w:r>
          </w:p>
        </w:tc>
      </w:tr>
      <w:tr w:rsidR="0076288A" w:rsidRPr="0076288A" w14:paraId="12D15559" w14:textId="77777777" w:rsidTr="000009C7">
        <w:tc>
          <w:tcPr>
            <w:tcW w:w="15598" w:type="dxa"/>
            <w:gridSpan w:val="4"/>
          </w:tcPr>
          <w:p w14:paraId="6090170E"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e-</w:t>
            </w:r>
            <w:proofErr w:type="spellStart"/>
            <w:r w:rsidRPr="0076288A">
              <w:rPr>
                <w:color w:val="000000" w:themeColor="text1"/>
                <w:sz w:val="20"/>
                <w:lang w:val="uk-UA"/>
              </w:rPr>
              <w:t>mail</w:t>
            </w:r>
            <w:proofErr w:type="spellEnd"/>
            <w:r w:rsidRPr="0076288A">
              <w:rPr>
                <w:color w:val="000000" w:themeColor="text1"/>
                <w:sz w:val="20"/>
                <w:lang w:val="uk-UA"/>
              </w:rPr>
              <w:t xml:space="preserve"> для оповіщення про проведення робіт на мережі:_________________________________________________________</w:t>
            </w:r>
          </w:p>
        </w:tc>
      </w:tr>
    </w:tbl>
    <w:p w14:paraId="03C3E1F8" w14:textId="77777777" w:rsidR="00587849" w:rsidRPr="0076288A" w:rsidRDefault="00587849" w:rsidP="00587849">
      <w:pPr>
        <w:pStyle w:val="a3"/>
        <w:widowControl w:val="0"/>
        <w:rPr>
          <w:b/>
          <w:bCs/>
          <w:color w:val="000000" w:themeColor="text1"/>
          <w:sz w:val="20"/>
          <w:lang w:val="uk-UA"/>
        </w:rPr>
      </w:pPr>
    </w:p>
    <w:p w14:paraId="0CC0A823" w14:textId="77777777" w:rsidR="00587849" w:rsidRPr="0076288A" w:rsidRDefault="00587849" w:rsidP="00587849">
      <w:pPr>
        <w:pStyle w:val="a3"/>
        <w:widowControl w:val="0"/>
        <w:rPr>
          <w:color w:val="000000" w:themeColor="text1"/>
          <w:sz w:val="20"/>
          <w:szCs w:val="20"/>
          <w:lang w:val="uk-UA"/>
        </w:rPr>
      </w:pPr>
      <w:r w:rsidRPr="0076288A">
        <w:rPr>
          <w:b/>
          <w:bCs/>
          <w:color w:val="000000" w:themeColor="text1"/>
          <w:sz w:val="20"/>
          <w:lang w:val="uk-UA"/>
        </w:rPr>
        <w:t>ПОСЛУГИ ВПМ, ЩО ЗАМОВЛЯЮТЬСЯ:</w:t>
      </w:r>
    </w:p>
    <w:tbl>
      <w:tblPr>
        <w:tblW w:w="10659" w:type="dxa"/>
        <w:tblInd w:w="-142" w:type="dxa"/>
        <w:tblLayout w:type="fixed"/>
        <w:tblCellMar>
          <w:left w:w="0" w:type="dxa"/>
          <w:right w:w="0" w:type="dxa"/>
        </w:tblCellMar>
        <w:tblLook w:val="0000" w:firstRow="0" w:lastRow="0" w:firstColumn="0" w:lastColumn="0" w:noHBand="0" w:noVBand="0"/>
      </w:tblPr>
      <w:tblGrid>
        <w:gridCol w:w="408"/>
        <w:gridCol w:w="5404"/>
        <w:gridCol w:w="4847"/>
      </w:tblGrid>
      <w:tr w:rsidR="00587849" w:rsidRPr="0076288A" w14:paraId="3E29B349" w14:textId="77777777" w:rsidTr="000009C7">
        <w:tc>
          <w:tcPr>
            <w:tcW w:w="408" w:type="dxa"/>
            <w:vMerge w:val="restart"/>
            <w:tcBorders>
              <w:top w:val="nil"/>
              <w:left w:val="nil"/>
              <w:right w:val="nil"/>
            </w:tcBorders>
          </w:tcPr>
          <w:p w14:paraId="55FEED4D"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1.</w:t>
            </w:r>
          </w:p>
          <w:p w14:paraId="2FE291B8"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2.</w:t>
            </w:r>
          </w:p>
          <w:p w14:paraId="21FD0528"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3.</w:t>
            </w:r>
          </w:p>
          <w:p w14:paraId="02BB83AF"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4.</w:t>
            </w:r>
          </w:p>
        </w:tc>
        <w:tc>
          <w:tcPr>
            <w:tcW w:w="5404" w:type="dxa"/>
            <w:vMerge w:val="restart"/>
            <w:tcBorders>
              <w:top w:val="nil"/>
              <w:left w:val="nil"/>
              <w:right w:val="nil"/>
            </w:tcBorders>
          </w:tcPr>
          <w:p w14:paraId="6EB7943B"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Нове підключення (так/ні) _______</w:t>
            </w:r>
          </w:p>
          <w:p w14:paraId="13BE9C77"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Зміна параметрів існуючого підключення (так/ні) ________</w:t>
            </w:r>
          </w:p>
          <w:p w14:paraId="1285438C"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Перенесення на іншу адресу (так/ні) ___________</w:t>
            </w:r>
          </w:p>
          <w:p w14:paraId="1D7CFBD2" w14:textId="77777777" w:rsidR="00587849" w:rsidRPr="0076288A" w:rsidRDefault="00587849" w:rsidP="000009C7">
            <w:pPr>
              <w:widowControl w:val="0"/>
              <w:autoSpaceDE w:val="0"/>
              <w:autoSpaceDN w:val="0"/>
              <w:adjustRightInd w:val="0"/>
              <w:rPr>
                <w:color w:val="000000" w:themeColor="text1"/>
                <w:sz w:val="20"/>
                <w:lang w:val="uk-UA"/>
              </w:rPr>
            </w:pPr>
            <w:r w:rsidRPr="0076288A">
              <w:rPr>
                <w:color w:val="000000" w:themeColor="text1"/>
                <w:sz w:val="20"/>
                <w:lang w:val="uk-UA"/>
              </w:rPr>
              <w:t>Відключення існуючої послуги (так/ні) ____________</w:t>
            </w:r>
          </w:p>
        </w:tc>
        <w:tc>
          <w:tcPr>
            <w:tcW w:w="4847" w:type="dxa"/>
            <w:tcBorders>
              <w:top w:val="nil"/>
              <w:left w:val="nil"/>
              <w:bottom w:val="nil"/>
              <w:right w:val="nil"/>
            </w:tcBorders>
          </w:tcPr>
          <w:p w14:paraId="5ED57656" w14:textId="77777777" w:rsidR="00587849" w:rsidRPr="0076288A" w:rsidRDefault="00587849" w:rsidP="000009C7">
            <w:pPr>
              <w:widowControl w:val="0"/>
              <w:autoSpaceDE w:val="0"/>
              <w:autoSpaceDN w:val="0"/>
              <w:adjustRightInd w:val="0"/>
              <w:rPr>
                <w:color w:val="000000" w:themeColor="text1"/>
                <w:lang w:val="uk-UA"/>
              </w:rPr>
            </w:pPr>
          </w:p>
        </w:tc>
      </w:tr>
      <w:tr w:rsidR="00587849" w:rsidRPr="0076288A" w14:paraId="5FC11A07" w14:textId="77777777" w:rsidTr="000009C7">
        <w:tc>
          <w:tcPr>
            <w:tcW w:w="408" w:type="dxa"/>
            <w:vMerge/>
            <w:tcBorders>
              <w:left w:val="nil"/>
              <w:bottom w:val="nil"/>
              <w:right w:val="nil"/>
            </w:tcBorders>
          </w:tcPr>
          <w:p w14:paraId="60CFBC87" w14:textId="77777777" w:rsidR="00587849" w:rsidRPr="0076288A" w:rsidRDefault="00587849" w:rsidP="000009C7">
            <w:pPr>
              <w:widowControl w:val="0"/>
              <w:autoSpaceDE w:val="0"/>
              <w:autoSpaceDN w:val="0"/>
              <w:adjustRightInd w:val="0"/>
              <w:rPr>
                <w:color w:val="000000" w:themeColor="text1"/>
                <w:sz w:val="20"/>
                <w:lang w:val="uk-UA"/>
              </w:rPr>
            </w:pPr>
          </w:p>
        </w:tc>
        <w:tc>
          <w:tcPr>
            <w:tcW w:w="5404" w:type="dxa"/>
            <w:vMerge/>
            <w:tcBorders>
              <w:left w:val="nil"/>
              <w:bottom w:val="nil"/>
              <w:right w:val="nil"/>
            </w:tcBorders>
          </w:tcPr>
          <w:p w14:paraId="1C806C0C" w14:textId="77777777" w:rsidR="00587849" w:rsidRPr="0076288A" w:rsidRDefault="00587849" w:rsidP="000009C7">
            <w:pPr>
              <w:widowControl w:val="0"/>
              <w:autoSpaceDE w:val="0"/>
              <w:autoSpaceDN w:val="0"/>
              <w:adjustRightInd w:val="0"/>
              <w:rPr>
                <w:color w:val="000000" w:themeColor="text1"/>
                <w:sz w:val="20"/>
                <w:lang w:val="uk-UA"/>
              </w:rPr>
            </w:pPr>
          </w:p>
        </w:tc>
        <w:tc>
          <w:tcPr>
            <w:tcW w:w="4847" w:type="dxa"/>
            <w:tcBorders>
              <w:top w:val="nil"/>
              <w:left w:val="nil"/>
              <w:bottom w:val="nil"/>
              <w:right w:val="nil"/>
            </w:tcBorders>
          </w:tcPr>
          <w:p w14:paraId="05BDDC82" w14:textId="77777777" w:rsidR="00587849" w:rsidRPr="0076288A" w:rsidRDefault="00587849" w:rsidP="000009C7">
            <w:pPr>
              <w:widowControl w:val="0"/>
              <w:autoSpaceDE w:val="0"/>
              <w:autoSpaceDN w:val="0"/>
              <w:adjustRightInd w:val="0"/>
              <w:rPr>
                <w:color w:val="000000" w:themeColor="text1"/>
                <w:lang w:val="uk-UA"/>
              </w:rPr>
            </w:pPr>
          </w:p>
        </w:tc>
      </w:tr>
    </w:tbl>
    <w:p w14:paraId="0E105E3B" w14:textId="77777777" w:rsidR="00587849" w:rsidRPr="0076288A" w:rsidRDefault="00587849" w:rsidP="00587849">
      <w:pPr>
        <w:widowControl w:val="0"/>
        <w:rPr>
          <w:color w:val="000000" w:themeColor="text1"/>
          <w:sz w:val="20"/>
          <w:szCs w:val="20"/>
          <w:lang w:val="uk-UA"/>
        </w:rPr>
      </w:pPr>
    </w:p>
    <w:tbl>
      <w:tblPr>
        <w:tblW w:w="16019" w:type="dxa"/>
        <w:tblInd w:w="-318" w:type="dxa"/>
        <w:tblLayout w:type="fixed"/>
        <w:tblLook w:val="04A0" w:firstRow="1" w:lastRow="0" w:firstColumn="1" w:lastColumn="0" w:noHBand="0" w:noVBand="1"/>
      </w:tblPr>
      <w:tblGrid>
        <w:gridCol w:w="425"/>
        <w:gridCol w:w="1134"/>
        <w:gridCol w:w="1277"/>
        <w:gridCol w:w="1261"/>
        <w:gridCol w:w="1190"/>
        <w:gridCol w:w="1234"/>
        <w:gridCol w:w="1276"/>
        <w:gridCol w:w="1134"/>
        <w:gridCol w:w="1134"/>
        <w:gridCol w:w="1190"/>
        <w:gridCol w:w="1275"/>
        <w:gridCol w:w="1775"/>
        <w:gridCol w:w="1714"/>
      </w:tblGrid>
      <w:tr w:rsidR="0076288A" w:rsidRPr="0076288A" w14:paraId="180D0028" w14:textId="77777777" w:rsidTr="000009C7">
        <w:trPr>
          <w:trHeight w:val="12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AF30"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 з/п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7C8F4A"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Область</w:t>
            </w:r>
          </w:p>
        </w:tc>
        <w:tc>
          <w:tcPr>
            <w:tcW w:w="1277" w:type="dxa"/>
            <w:tcBorders>
              <w:top w:val="single" w:sz="4" w:space="0" w:color="auto"/>
              <w:left w:val="single" w:sz="4" w:space="0" w:color="auto"/>
              <w:bottom w:val="single" w:sz="4" w:space="0" w:color="auto"/>
              <w:right w:val="single" w:sz="4" w:space="0" w:color="auto"/>
            </w:tcBorders>
            <w:vAlign w:val="center"/>
          </w:tcPr>
          <w:p w14:paraId="5391F554"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Назва структурного підрозділу Замовника</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D837D"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Адреса точки підключення</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72A226E"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Телефон (або № БЗ) з кодом області</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677D5DD"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Назва тарифного плану та швидкість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545B72" w14:textId="77777777" w:rsidR="00587849" w:rsidRPr="0076288A" w:rsidRDefault="00587849" w:rsidP="000009C7">
            <w:pPr>
              <w:ind w:firstLine="34"/>
              <w:jc w:val="center"/>
              <w:rPr>
                <w:b/>
                <w:color w:val="000000" w:themeColor="text1"/>
                <w:sz w:val="16"/>
                <w:szCs w:val="16"/>
                <w:lang w:val="uk-UA" w:eastAsia="uk-UA"/>
              </w:rPr>
            </w:pPr>
            <w:r w:rsidRPr="0076288A">
              <w:rPr>
                <w:b/>
                <w:color w:val="000000" w:themeColor="text1"/>
                <w:sz w:val="16"/>
                <w:szCs w:val="16"/>
                <w:lang w:val="uk-UA" w:eastAsia="uk-UA"/>
              </w:rPr>
              <w:t xml:space="preserve">Тип підключення ADSL, SHDSL, </w:t>
            </w:r>
            <w:proofErr w:type="spellStart"/>
            <w:r w:rsidRPr="0076288A">
              <w:rPr>
                <w:b/>
                <w:color w:val="000000" w:themeColor="text1"/>
                <w:sz w:val="16"/>
                <w:szCs w:val="16"/>
                <w:lang w:val="uk-UA" w:eastAsia="uk-UA"/>
              </w:rPr>
              <w:t>Ethernet</w:t>
            </w:r>
            <w:proofErr w:type="spellEnd"/>
            <w:r w:rsidRPr="0076288A">
              <w:rPr>
                <w:b/>
                <w:color w:val="000000" w:themeColor="text1"/>
                <w:sz w:val="16"/>
                <w:szCs w:val="16"/>
                <w:lang w:val="uk-UA" w:eastAsia="uk-UA"/>
              </w:rPr>
              <w:t>, UMTS та швидкість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450E4A"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Статична ІР-адреса</w:t>
            </w:r>
          </w:p>
          <w:p w14:paraId="1541F99D"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(так/ні)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11AF83"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Кількість додаткових ІР-адрес</w:t>
            </w:r>
          </w:p>
          <w:p w14:paraId="04870644"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(4; 8; 16)</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B0811BB"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 xml:space="preserve">Обладнання доступу  </w:t>
            </w:r>
            <w:proofErr w:type="spellStart"/>
            <w:r w:rsidRPr="0076288A">
              <w:rPr>
                <w:b/>
                <w:color w:val="000000" w:themeColor="text1"/>
                <w:sz w:val="16"/>
                <w:szCs w:val="16"/>
                <w:lang w:val="uk-UA" w:eastAsia="uk-UA"/>
              </w:rPr>
              <w:t>Виконавя</w:t>
            </w:r>
            <w:proofErr w:type="spellEnd"/>
          </w:p>
          <w:p w14:paraId="0F9D0129"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(так/ні)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424DA6"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Зона розподілу відповідальності Сторін</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2BA9A549"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П.І.Б. та контакти відповідального за точку (з боку Замовника)</w:t>
            </w:r>
          </w:p>
        </w:tc>
        <w:tc>
          <w:tcPr>
            <w:tcW w:w="1714" w:type="dxa"/>
            <w:tcBorders>
              <w:top w:val="single" w:sz="4" w:space="0" w:color="auto"/>
              <w:left w:val="nil"/>
              <w:bottom w:val="single" w:sz="4" w:space="0" w:color="auto"/>
              <w:right w:val="single" w:sz="4" w:space="0" w:color="auto"/>
            </w:tcBorders>
            <w:vAlign w:val="center"/>
          </w:tcPr>
          <w:p w14:paraId="26369C0A" w14:textId="77777777" w:rsidR="00587849" w:rsidRPr="0076288A" w:rsidRDefault="00587849" w:rsidP="000009C7">
            <w:pPr>
              <w:jc w:val="center"/>
              <w:rPr>
                <w:b/>
                <w:color w:val="000000" w:themeColor="text1"/>
                <w:sz w:val="16"/>
                <w:szCs w:val="16"/>
                <w:lang w:val="uk-UA" w:eastAsia="uk-UA"/>
              </w:rPr>
            </w:pPr>
            <w:r w:rsidRPr="0076288A">
              <w:rPr>
                <w:b/>
                <w:color w:val="000000" w:themeColor="text1"/>
                <w:sz w:val="16"/>
                <w:szCs w:val="16"/>
                <w:lang w:val="uk-UA" w:eastAsia="uk-UA"/>
              </w:rPr>
              <w:t>Примітки</w:t>
            </w:r>
          </w:p>
        </w:tc>
      </w:tr>
      <w:tr w:rsidR="0076288A" w:rsidRPr="0076288A" w14:paraId="4A45FF69" w14:textId="77777777" w:rsidTr="000009C7">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CBADD0" w14:textId="77777777" w:rsidR="00587849" w:rsidRPr="0076288A" w:rsidRDefault="00587849" w:rsidP="000009C7">
            <w:pPr>
              <w:jc w:val="center"/>
              <w:rPr>
                <w:color w:val="000000" w:themeColor="text1"/>
                <w:sz w:val="16"/>
                <w:szCs w:val="16"/>
                <w:lang w:val="uk-UA" w:eastAsia="uk-UA"/>
              </w:rPr>
            </w:pPr>
            <w:r w:rsidRPr="0076288A">
              <w:rPr>
                <w:color w:val="000000" w:themeColor="text1"/>
                <w:sz w:val="16"/>
                <w:szCs w:val="16"/>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31D7CFA4" w14:textId="77777777" w:rsidR="00587849" w:rsidRPr="0076288A" w:rsidRDefault="00587849" w:rsidP="000009C7">
            <w:pPr>
              <w:ind w:left="-108"/>
              <w:rPr>
                <w:color w:val="000000" w:themeColor="text1"/>
                <w:sz w:val="16"/>
                <w:szCs w:val="16"/>
                <w:lang w:val="uk-UA" w:eastAsia="uk-UA"/>
              </w:rPr>
            </w:pPr>
            <w:r w:rsidRPr="0076288A">
              <w:rPr>
                <w:color w:val="000000" w:themeColor="text1"/>
                <w:sz w:val="16"/>
                <w:szCs w:val="16"/>
                <w:lang w:val="uk-UA" w:eastAsia="uk-UA"/>
              </w:rPr>
              <w:t> </w:t>
            </w:r>
          </w:p>
        </w:tc>
        <w:tc>
          <w:tcPr>
            <w:tcW w:w="1277" w:type="dxa"/>
            <w:tcBorders>
              <w:top w:val="single" w:sz="4" w:space="0" w:color="auto"/>
              <w:left w:val="single" w:sz="4" w:space="0" w:color="auto"/>
              <w:bottom w:val="single" w:sz="4" w:space="0" w:color="auto"/>
              <w:right w:val="single" w:sz="4" w:space="0" w:color="auto"/>
            </w:tcBorders>
          </w:tcPr>
          <w:p w14:paraId="3F45A091" w14:textId="77777777" w:rsidR="00587849" w:rsidRPr="0076288A" w:rsidRDefault="00587849" w:rsidP="000009C7">
            <w:pPr>
              <w:rPr>
                <w:color w:val="000000" w:themeColor="text1"/>
                <w:sz w:val="16"/>
                <w:szCs w:val="16"/>
                <w:lang w:val="uk-UA" w:eastAsia="uk-UA"/>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DBA48" w14:textId="77777777" w:rsidR="00587849" w:rsidRPr="0076288A" w:rsidRDefault="00587849" w:rsidP="000009C7">
            <w:pPr>
              <w:ind w:left="-107"/>
              <w:rPr>
                <w:color w:val="000000" w:themeColor="text1"/>
                <w:sz w:val="16"/>
                <w:szCs w:val="16"/>
                <w:lang w:val="uk-UA" w:eastAsia="uk-UA"/>
              </w:rPr>
            </w:pPr>
            <w:r w:rsidRPr="0076288A">
              <w:rPr>
                <w:color w:val="000000" w:themeColor="text1"/>
                <w:sz w:val="16"/>
                <w:szCs w:val="16"/>
                <w:lang w:val="uk-UA" w:eastAsia="uk-UA"/>
              </w:rPr>
              <w:t> </w:t>
            </w:r>
          </w:p>
        </w:tc>
        <w:tc>
          <w:tcPr>
            <w:tcW w:w="1190" w:type="dxa"/>
            <w:tcBorders>
              <w:top w:val="nil"/>
              <w:left w:val="nil"/>
              <w:bottom w:val="single" w:sz="4" w:space="0" w:color="auto"/>
              <w:right w:val="single" w:sz="4" w:space="0" w:color="auto"/>
            </w:tcBorders>
            <w:shd w:val="clear" w:color="auto" w:fill="auto"/>
            <w:noWrap/>
            <w:vAlign w:val="bottom"/>
            <w:hideMark/>
          </w:tcPr>
          <w:p w14:paraId="0E5053AC" w14:textId="77777777" w:rsidR="00587849" w:rsidRPr="0076288A" w:rsidRDefault="00587849" w:rsidP="000009C7">
            <w:pPr>
              <w:ind w:left="-93"/>
              <w:rPr>
                <w:color w:val="000000" w:themeColor="text1"/>
                <w:sz w:val="16"/>
                <w:szCs w:val="16"/>
                <w:lang w:val="uk-UA" w:eastAsia="uk-UA"/>
              </w:rPr>
            </w:pPr>
          </w:p>
        </w:tc>
        <w:tc>
          <w:tcPr>
            <w:tcW w:w="1234" w:type="dxa"/>
            <w:tcBorders>
              <w:top w:val="nil"/>
              <w:left w:val="nil"/>
              <w:bottom w:val="single" w:sz="4" w:space="0" w:color="auto"/>
              <w:right w:val="single" w:sz="4" w:space="0" w:color="auto"/>
            </w:tcBorders>
            <w:shd w:val="clear" w:color="auto" w:fill="auto"/>
            <w:noWrap/>
            <w:vAlign w:val="bottom"/>
            <w:hideMark/>
          </w:tcPr>
          <w:p w14:paraId="3AA6962C" w14:textId="77777777" w:rsidR="00587849" w:rsidRPr="0076288A" w:rsidRDefault="00587849" w:rsidP="000009C7">
            <w:pPr>
              <w:rPr>
                <w:color w:val="000000" w:themeColor="text1"/>
                <w:sz w:val="16"/>
                <w:szCs w:val="16"/>
                <w:lang w:val="uk-UA" w:eastAsia="uk-UA"/>
              </w:rPr>
            </w:pPr>
            <w:r w:rsidRPr="0076288A">
              <w:rPr>
                <w:color w:val="000000" w:themeColor="text1"/>
                <w:sz w:val="16"/>
                <w:szCs w:val="16"/>
                <w:lang w:val="uk-UA"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DBE1AA" w14:textId="77777777" w:rsidR="00587849" w:rsidRPr="0076288A" w:rsidRDefault="00587849" w:rsidP="000009C7">
            <w:pPr>
              <w:rPr>
                <w:color w:val="000000" w:themeColor="text1"/>
                <w:sz w:val="16"/>
                <w:szCs w:val="16"/>
                <w:lang w:val="uk-UA" w:eastAsia="uk-UA"/>
              </w:rPr>
            </w:pPr>
          </w:p>
        </w:tc>
        <w:tc>
          <w:tcPr>
            <w:tcW w:w="1134" w:type="dxa"/>
            <w:tcBorders>
              <w:top w:val="nil"/>
              <w:left w:val="nil"/>
              <w:bottom w:val="single" w:sz="4" w:space="0" w:color="auto"/>
              <w:right w:val="single" w:sz="4" w:space="0" w:color="auto"/>
            </w:tcBorders>
            <w:shd w:val="clear" w:color="auto" w:fill="auto"/>
            <w:vAlign w:val="bottom"/>
            <w:hideMark/>
          </w:tcPr>
          <w:p w14:paraId="456CFBC4" w14:textId="77777777" w:rsidR="00587849" w:rsidRPr="0076288A" w:rsidRDefault="00587849" w:rsidP="000009C7">
            <w:pPr>
              <w:rPr>
                <w:color w:val="000000" w:themeColor="text1"/>
                <w:sz w:val="16"/>
                <w:szCs w:val="16"/>
                <w:lang w:val="uk-UA" w:eastAsia="uk-UA"/>
              </w:rPr>
            </w:pPr>
          </w:p>
        </w:tc>
        <w:tc>
          <w:tcPr>
            <w:tcW w:w="1134" w:type="dxa"/>
            <w:tcBorders>
              <w:top w:val="nil"/>
              <w:left w:val="nil"/>
              <w:bottom w:val="single" w:sz="4" w:space="0" w:color="auto"/>
              <w:right w:val="single" w:sz="4" w:space="0" w:color="auto"/>
            </w:tcBorders>
            <w:shd w:val="clear" w:color="auto" w:fill="auto"/>
            <w:noWrap/>
            <w:vAlign w:val="bottom"/>
            <w:hideMark/>
          </w:tcPr>
          <w:p w14:paraId="01037336" w14:textId="77777777" w:rsidR="00587849" w:rsidRPr="0076288A" w:rsidRDefault="00587849" w:rsidP="000009C7">
            <w:pPr>
              <w:rPr>
                <w:color w:val="000000" w:themeColor="text1"/>
                <w:sz w:val="16"/>
                <w:szCs w:val="16"/>
                <w:lang w:val="uk-UA" w:eastAsia="uk-UA"/>
              </w:rPr>
            </w:pPr>
            <w:r w:rsidRPr="0076288A">
              <w:rPr>
                <w:color w:val="000000" w:themeColor="text1"/>
                <w:sz w:val="16"/>
                <w:szCs w:val="16"/>
                <w:lang w:val="uk-UA" w:eastAsia="uk-UA"/>
              </w:rPr>
              <w:t> </w:t>
            </w:r>
          </w:p>
        </w:tc>
        <w:tc>
          <w:tcPr>
            <w:tcW w:w="1190" w:type="dxa"/>
            <w:tcBorders>
              <w:top w:val="nil"/>
              <w:left w:val="nil"/>
              <w:bottom w:val="single" w:sz="4" w:space="0" w:color="auto"/>
              <w:right w:val="single" w:sz="4" w:space="0" w:color="auto"/>
            </w:tcBorders>
            <w:shd w:val="clear" w:color="auto" w:fill="auto"/>
            <w:noWrap/>
            <w:vAlign w:val="bottom"/>
            <w:hideMark/>
          </w:tcPr>
          <w:p w14:paraId="7C678C65" w14:textId="77777777" w:rsidR="00587849" w:rsidRPr="0076288A" w:rsidRDefault="00587849" w:rsidP="000009C7">
            <w:pPr>
              <w:rPr>
                <w:color w:val="000000" w:themeColor="text1"/>
                <w:sz w:val="16"/>
                <w:szCs w:val="16"/>
                <w:lang w:val="uk-UA" w:eastAsia="uk-UA"/>
              </w:rPr>
            </w:pPr>
          </w:p>
        </w:tc>
        <w:tc>
          <w:tcPr>
            <w:tcW w:w="1275" w:type="dxa"/>
            <w:tcBorders>
              <w:top w:val="nil"/>
              <w:left w:val="nil"/>
              <w:bottom w:val="single" w:sz="4" w:space="0" w:color="auto"/>
              <w:right w:val="single" w:sz="4" w:space="0" w:color="auto"/>
            </w:tcBorders>
            <w:shd w:val="clear" w:color="auto" w:fill="auto"/>
            <w:vAlign w:val="bottom"/>
            <w:hideMark/>
          </w:tcPr>
          <w:p w14:paraId="2B81FE39" w14:textId="77777777" w:rsidR="00587849" w:rsidRPr="0076288A" w:rsidRDefault="00587849" w:rsidP="000009C7">
            <w:pPr>
              <w:rPr>
                <w:color w:val="000000" w:themeColor="text1"/>
                <w:sz w:val="16"/>
                <w:szCs w:val="16"/>
                <w:lang w:val="uk-UA" w:eastAsia="uk-UA"/>
              </w:rPr>
            </w:pPr>
          </w:p>
        </w:tc>
        <w:tc>
          <w:tcPr>
            <w:tcW w:w="1775" w:type="dxa"/>
            <w:tcBorders>
              <w:top w:val="nil"/>
              <w:left w:val="nil"/>
              <w:bottom w:val="single" w:sz="4" w:space="0" w:color="auto"/>
              <w:right w:val="single" w:sz="4" w:space="0" w:color="auto"/>
            </w:tcBorders>
            <w:shd w:val="clear" w:color="auto" w:fill="auto"/>
            <w:vAlign w:val="bottom"/>
            <w:hideMark/>
          </w:tcPr>
          <w:p w14:paraId="35029591" w14:textId="77777777" w:rsidR="00587849" w:rsidRPr="0076288A" w:rsidRDefault="00587849" w:rsidP="000009C7">
            <w:pPr>
              <w:rPr>
                <w:color w:val="000000" w:themeColor="text1"/>
                <w:sz w:val="16"/>
                <w:szCs w:val="16"/>
                <w:lang w:val="uk-UA" w:eastAsia="uk-UA"/>
              </w:rPr>
            </w:pPr>
            <w:r w:rsidRPr="0076288A">
              <w:rPr>
                <w:color w:val="000000" w:themeColor="text1"/>
                <w:sz w:val="16"/>
                <w:szCs w:val="16"/>
                <w:lang w:val="uk-UA" w:eastAsia="uk-UA"/>
              </w:rPr>
              <w:t> </w:t>
            </w:r>
          </w:p>
        </w:tc>
        <w:tc>
          <w:tcPr>
            <w:tcW w:w="1714" w:type="dxa"/>
            <w:tcBorders>
              <w:top w:val="nil"/>
              <w:left w:val="nil"/>
              <w:bottom w:val="single" w:sz="4" w:space="0" w:color="auto"/>
              <w:right w:val="single" w:sz="4" w:space="0" w:color="auto"/>
            </w:tcBorders>
          </w:tcPr>
          <w:p w14:paraId="3F30B2BE" w14:textId="77777777" w:rsidR="00587849" w:rsidRPr="0076288A" w:rsidRDefault="00587849" w:rsidP="000009C7">
            <w:pPr>
              <w:rPr>
                <w:color w:val="000000" w:themeColor="text1"/>
                <w:sz w:val="16"/>
                <w:szCs w:val="16"/>
                <w:lang w:val="uk-UA" w:eastAsia="uk-UA"/>
              </w:rPr>
            </w:pPr>
          </w:p>
        </w:tc>
      </w:tr>
      <w:tr w:rsidR="0076288A" w:rsidRPr="0076288A" w14:paraId="646AE7DE" w14:textId="77777777" w:rsidTr="000009C7">
        <w:trPr>
          <w:trHeight w:val="3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4378F" w14:textId="77777777" w:rsidR="00587849" w:rsidRPr="0076288A" w:rsidRDefault="00587849" w:rsidP="000009C7">
            <w:pPr>
              <w:jc w:val="center"/>
              <w:rPr>
                <w:color w:val="000000" w:themeColor="text1"/>
                <w:sz w:val="16"/>
                <w:szCs w:val="16"/>
                <w:lang w:val="uk-UA" w:eastAsia="uk-UA"/>
              </w:rPr>
            </w:pPr>
            <w:r w:rsidRPr="0076288A">
              <w:rPr>
                <w:color w:val="000000" w:themeColor="text1"/>
                <w:sz w:val="16"/>
                <w:szCs w:val="16"/>
                <w:lang w:val="uk-UA" w:eastAsia="uk-UA"/>
              </w:rPr>
              <w:t>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B44FAC" w14:textId="77777777" w:rsidR="00587849" w:rsidRPr="0076288A" w:rsidRDefault="00587849" w:rsidP="000009C7">
            <w:pPr>
              <w:rPr>
                <w:color w:val="000000" w:themeColor="text1"/>
                <w:sz w:val="16"/>
                <w:szCs w:val="16"/>
                <w:lang w:val="uk-UA" w:eastAsia="uk-UA"/>
              </w:rPr>
            </w:pPr>
          </w:p>
        </w:tc>
        <w:tc>
          <w:tcPr>
            <w:tcW w:w="1277" w:type="dxa"/>
            <w:tcBorders>
              <w:top w:val="single" w:sz="4" w:space="0" w:color="auto"/>
              <w:left w:val="single" w:sz="4" w:space="0" w:color="auto"/>
              <w:bottom w:val="single" w:sz="4" w:space="0" w:color="auto"/>
              <w:right w:val="single" w:sz="4" w:space="0" w:color="auto"/>
            </w:tcBorders>
          </w:tcPr>
          <w:p w14:paraId="2D617AE3" w14:textId="77777777" w:rsidR="00587849" w:rsidRPr="0076288A" w:rsidRDefault="00587849" w:rsidP="000009C7">
            <w:pPr>
              <w:rPr>
                <w:color w:val="000000" w:themeColor="text1"/>
                <w:sz w:val="16"/>
                <w:szCs w:val="16"/>
                <w:lang w:val="uk-UA" w:eastAsia="uk-UA"/>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4249E" w14:textId="77777777" w:rsidR="00587849" w:rsidRPr="0076288A" w:rsidRDefault="00587849" w:rsidP="000009C7">
            <w:pPr>
              <w:rPr>
                <w:color w:val="000000" w:themeColor="text1"/>
                <w:sz w:val="16"/>
                <w:szCs w:val="16"/>
                <w:lang w:val="uk-UA" w:eastAsia="uk-UA"/>
              </w:rPr>
            </w:pP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0CED8630" w14:textId="77777777" w:rsidR="00587849" w:rsidRPr="0076288A" w:rsidRDefault="00587849" w:rsidP="000009C7">
            <w:pPr>
              <w:rPr>
                <w:color w:val="000000" w:themeColor="text1"/>
                <w:sz w:val="16"/>
                <w:szCs w:val="16"/>
                <w:lang w:val="uk-UA" w:eastAsia="uk-UA"/>
              </w:rPr>
            </w:pPr>
          </w:p>
        </w:tc>
        <w:tc>
          <w:tcPr>
            <w:tcW w:w="1234" w:type="dxa"/>
            <w:tcBorders>
              <w:top w:val="single" w:sz="4" w:space="0" w:color="auto"/>
              <w:left w:val="nil"/>
              <w:bottom w:val="single" w:sz="4" w:space="0" w:color="auto"/>
              <w:right w:val="single" w:sz="4" w:space="0" w:color="auto"/>
            </w:tcBorders>
            <w:shd w:val="clear" w:color="auto" w:fill="auto"/>
            <w:noWrap/>
            <w:vAlign w:val="bottom"/>
          </w:tcPr>
          <w:p w14:paraId="0F41892D" w14:textId="77777777" w:rsidR="00587849" w:rsidRPr="0076288A" w:rsidRDefault="00587849" w:rsidP="000009C7">
            <w:pPr>
              <w:rPr>
                <w:color w:val="000000" w:themeColor="text1"/>
                <w:sz w:val="16"/>
                <w:szCs w:val="16"/>
                <w:lang w:val="uk-UA" w:eastAsia="uk-U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383D7E" w14:textId="77777777" w:rsidR="00587849" w:rsidRPr="0076288A" w:rsidRDefault="00587849" w:rsidP="000009C7">
            <w:pPr>
              <w:rPr>
                <w:color w:val="000000" w:themeColor="text1"/>
                <w:sz w:val="16"/>
                <w:szCs w:val="16"/>
                <w:lang w:val="uk-UA" w:eastAsia="uk-U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9BE2D0" w14:textId="77777777" w:rsidR="00587849" w:rsidRPr="0076288A" w:rsidRDefault="00587849" w:rsidP="000009C7">
            <w:pPr>
              <w:rPr>
                <w:color w:val="000000" w:themeColor="text1"/>
                <w:sz w:val="16"/>
                <w:szCs w:val="16"/>
                <w:lang w:val="uk-UA" w:eastAsia="uk-U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592FD0" w14:textId="77777777" w:rsidR="00587849" w:rsidRPr="0076288A" w:rsidRDefault="00587849" w:rsidP="000009C7">
            <w:pPr>
              <w:rPr>
                <w:color w:val="000000" w:themeColor="text1"/>
                <w:sz w:val="16"/>
                <w:szCs w:val="16"/>
                <w:lang w:val="uk-UA" w:eastAsia="uk-UA"/>
              </w:rPr>
            </w:pP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5B8C07C4" w14:textId="77777777" w:rsidR="00587849" w:rsidRPr="0076288A" w:rsidRDefault="00587849" w:rsidP="000009C7">
            <w:pPr>
              <w:rPr>
                <w:color w:val="000000" w:themeColor="text1"/>
                <w:sz w:val="16"/>
                <w:szCs w:val="16"/>
                <w:lang w:val="uk-UA"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612D5CD" w14:textId="77777777" w:rsidR="00587849" w:rsidRPr="0076288A" w:rsidRDefault="00587849" w:rsidP="000009C7">
            <w:pPr>
              <w:rPr>
                <w:color w:val="000000" w:themeColor="text1"/>
                <w:sz w:val="16"/>
                <w:szCs w:val="16"/>
                <w:lang w:val="uk-UA" w:eastAsia="uk-UA"/>
              </w:rPr>
            </w:pPr>
          </w:p>
        </w:tc>
        <w:tc>
          <w:tcPr>
            <w:tcW w:w="1775" w:type="dxa"/>
            <w:tcBorders>
              <w:top w:val="single" w:sz="4" w:space="0" w:color="auto"/>
              <w:left w:val="nil"/>
              <w:bottom w:val="single" w:sz="4" w:space="0" w:color="auto"/>
              <w:right w:val="single" w:sz="4" w:space="0" w:color="auto"/>
            </w:tcBorders>
            <w:shd w:val="clear" w:color="auto" w:fill="auto"/>
            <w:noWrap/>
            <w:vAlign w:val="bottom"/>
          </w:tcPr>
          <w:p w14:paraId="3BA0ED05" w14:textId="77777777" w:rsidR="00587849" w:rsidRPr="0076288A" w:rsidRDefault="00587849" w:rsidP="000009C7">
            <w:pPr>
              <w:rPr>
                <w:color w:val="000000" w:themeColor="text1"/>
                <w:sz w:val="16"/>
                <w:szCs w:val="16"/>
                <w:lang w:val="uk-UA" w:eastAsia="uk-UA"/>
              </w:rPr>
            </w:pPr>
          </w:p>
        </w:tc>
        <w:tc>
          <w:tcPr>
            <w:tcW w:w="1714" w:type="dxa"/>
            <w:tcBorders>
              <w:top w:val="single" w:sz="4" w:space="0" w:color="auto"/>
              <w:left w:val="nil"/>
              <w:bottom w:val="single" w:sz="4" w:space="0" w:color="auto"/>
              <w:right w:val="single" w:sz="4" w:space="0" w:color="auto"/>
            </w:tcBorders>
          </w:tcPr>
          <w:p w14:paraId="27B1A099" w14:textId="77777777" w:rsidR="00587849" w:rsidRPr="0076288A" w:rsidRDefault="00587849" w:rsidP="000009C7">
            <w:pPr>
              <w:rPr>
                <w:color w:val="000000" w:themeColor="text1"/>
                <w:sz w:val="16"/>
                <w:szCs w:val="16"/>
                <w:lang w:val="uk-UA" w:eastAsia="uk-UA"/>
              </w:rPr>
            </w:pPr>
          </w:p>
        </w:tc>
      </w:tr>
    </w:tbl>
    <w:p w14:paraId="744E2B21" w14:textId="77777777" w:rsidR="00587849" w:rsidRPr="0076288A" w:rsidRDefault="00587849" w:rsidP="00587849">
      <w:pPr>
        <w:widowControl w:val="0"/>
        <w:rPr>
          <w:color w:val="000000" w:themeColor="text1"/>
          <w:sz w:val="20"/>
          <w:szCs w:val="20"/>
          <w:lang w:val="uk-UA"/>
        </w:rPr>
      </w:pPr>
      <w:r w:rsidRPr="0076288A">
        <w:rPr>
          <w:color w:val="000000" w:themeColor="text1"/>
          <w:sz w:val="20"/>
          <w:szCs w:val="20"/>
          <w:lang w:val="uk-UA"/>
        </w:rPr>
        <w:t>Додаткова інформація (примітки): ________________________________________________________</w:t>
      </w:r>
    </w:p>
    <w:p w14:paraId="75D97803" w14:textId="77777777" w:rsidR="00587849" w:rsidRPr="0076288A" w:rsidRDefault="00587849" w:rsidP="00587849">
      <w:pPr>
        <w:widowControl w:val="0"/>
        <w:rPr>
          <w:color w:val="000000" w:themeColor="text1"/>
          <w:sz w:val="20"/>
          <w:szCs w:val="20"/>
          <w:lang w:val="uk-UA"/>
        </w:rPr>
      </w:pPr>
    </w:p>
    <w:p w14:paraId="32DE0201" w14:textId="77777777" w:rsidR="00587849" w:rsidRPr="0076288A" w:rsidRDefault="00587849" w:rsidP="00587849">
      <w:pPr>
        <w:pStyle w:val="1"/>
        <w:keepNext w:val="0"/>
        <w:widowControl w:val="0"/>
        <w:tabs>
          <w:tab w:val="num" w:pos="1440"/>
        </w:tabs>
        <w:jc w:val="left"/>
        <w:rPr>
          <w:color w:val="000000" w:themeColor="text1"/>
          <w:sz w:val="20"/>
          <w:szCs w:val="20"/>
        </w:rPr>
      </w:pPr>
      <w:r w:rsidRPr="0076288A">
        <w:rPr>
          <w:color w:val="000000" w:themeColor="text1"/>
          <w:sz w:val="20"/>
          <w:szCs w:val="20"/>
        </w:rPr>
        <w:t>Замовник</w:t>
      </w:r>
    </w:p>
    <w:p w14:paraId="09FF9E08" w14:textId="77777777" w:rsidR="00587849" w:rsidRPr="0076288A" w:rsidRDefault="00587849" w:rsidP="00587849">
      <w:pPr>
        <w:widowControl w:val="0"/>
        <w:tabs>
          <w:tab w:val="left" w:pos="4536"/>
        </w:tabs>
        <w:jc w:val="both"/>
        <w:rPr>
          <w:color w:val="000000" w:themeColor="text1"/>
          <w:sz w:val="20"/>
          <w:szCs w:val="20"/>
          <w:lang w:val="uk-UA"/>
        </w:rPr>
      </w:pPr>
      <w:r w:rsidRPr="0076288A">
        <w:rPr>
          <w:color w:val="000000" w:themeColor="text1"/>
          <w:sz w:val="20"/>
          <w:szCs w:val="20"/>
          <w:lang w:val="uk-UA"/>
        </w:rPr>
        <w:t>______________________</w:t>
      </w:r>
    </w:p>
    <w:p w14:paraId="2E5E5F31" w14:textId="77777777" w:rsidR="00587849" w:rsidRPr="0076288A" w:rsidRDefault="00587849" w:rsidP="00587849">
      <w:pPr>
        <w:pStyle w:val="a3"/>
        <w:widowControl w:val="0"/>
        <w:rPr>
          <w:color w:val="000000" w:themeColor="text1"/>
          <w:sz w:val="20"/>
          <w:szCs w:val="20"/>
          <w:lang w:val="uk-UA"/>
        </w:rPr>
      </w:pPr>
      <w:r w:rsidRPr="0076288A">
        <w:rPr>
          <w:color w:val="000000" w:themeColor="text1"/>
          <w:sz w:val="20"/>
          <w:szCs w:val="20"/>
          <w:lang w:val="uk-UA"/>
        </w:rPr>
        <w:t>« ___»  ____________ 20__р.</w:t>
      </w:r>
    </w:p>
    <w:p w14:paraId="75769CCF" w14:textId="77777777" w:rsidR="00D142F3" w:rsidRPr="0076288A" w:rsidRDefault="00D142F3" w:rsidP="00D142F3">
      <w:pPr>
        <w:ind w:right="418"/>
        <w:jc w:val="both"/>
        <w:rPr>
          <w:b/>
          <w:bCs/>
          <w:color w:val="000000" w:themeColor="text1"/>
          <w:sz w:val="20"/>
          <w:szCs w:val="20"/>
          <w:lang w:val="uk-UA"/>
        </w:rPr>
      </w:pPr>
      <w:r w:rsidRPr="0076288A">
        <w:rPr>
          <w:b/>
          <w:bCs/>
          <w:color w:val="000000" w:themeColor="text1"/>
          <w:sz w:val="20"/>
          <w:szCs w:val="20"/>
          <w:lang w:val="uk-UA"/>
        </w:rPr>
        <w:t>Від Виконавця:</w:t>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t xml:space="preserve">       Від Замовника:</w:t>
      </w:r>
    </w:p>
    <w:p w14:paraId="76F2CD4F" w14:textId="13B46FEC" w:rsidR="00D142F3" w:rsidRPr="0076288A" w:rsidRDefault="00D142F3" w:rsidP="00D142F3">
      <w:pPr>
        <w:ind w:right="418"/>
        <w:jc w:val="both"/>
        <w:rPr>
          <w:bCs/>
          <w:color w:val="000000" w:themeColor="text1"/>
          <w:sz w:val="20"/>
          <w:szCs w:val="20"/>
          <w:lang w:val="uk-UA"/>
        </w:rPr>
      </w:pPr>
    </w:p>
    <w:p w14:paraId="0C3666D6" w14:textId="1E13D8C4" w:rsidR="00542C20" w:rsidRPr="0076288A" w:rsidRDefault="00542C20" w:rsidP="00D142F3">
      <w:pPr>
        <w:ind w:right="418"/>
        <w:jc w:val="both"/>
        <w:rPr>
          <w:bCs/>
          <w:color w:val="000000" w:themeColor="text1"/>
          <w:sz w:val="20"/>
          <w:szCs w:val="20"/>
          <w:lang w:val="uk-UA"/>
        </w:rPr>
      </w:pPr>
    </w:p>
    <w:p w14:paraId="7A6F9371" w14:textId="257857C1" w:rsidR="00542C20" w:rsidRPr="0076288A" w:rsidRDefault="00542C20" w:rsidP="00D142F3">
      <w:pPr>
        <w:ind w:right="418"/>
        <w:jc w:val="both"/>
        <w:rPr>
          <w:bCs/>
          <w:color w:val="000000" w:themeColor="text1"/>
          <w:sz w:val="20"/>
          <w:szCs w:val="20"/>
          <w:lang w:val="uk-UA"/>
        </w:rPr>
      </w:pPr>
    </w:p>
    <w:p w14:paraId="14CB4AC7" w14:textId="56006898" w:rsidR="00542C20" w:rsidRPr="0076288A" w:rsidRDefault="00542C20" w:rsidP="00D142F3">
      <w:pPr>
        <w:ind w:right="418"/>
        <w:jc w:val="both"/>
        <w:rPr>
          <w:bCs/>
          <w:color w:val="000000" w:themeColor="text1"/>
          <w:sz w:val="20"/>
          <w:szCs w:val="20"/>
          <w:lang w:val="uk-UA"/>
        </w:rPr>
      </w:pPr>
    </w:p>
    <w:p w14:paraId="68B960D0" w14:textId="2AC40459" w:rsidR="00542C20" w:rsidRPr="0076288A" w:rsidRDefault="00542C20" w:rsidP="00D142F3">
      <w:pPr>
        <w:ind w:right="418"/>
        <w:jc w:val="both"/>
        <w:rPr>
          <w:bCs/>
          <w:color w:val="000000" w:themeColor="text1"/>
          <w:sz w:val="20"/>
          <w:szCs w:val="20"/>
          <w:lang w:val="uk-UA"/>
        </w:rPr>
      </w:pPr>
    </w:p>
    <w:p w14:paraId="3CE79CAE" w14:textId="1C728A97" w:rsidR="00542C20" w:rsidRPr="0076288A" w:rsidRDefault="00542C20" w:rsidP="00D142F3">
      <w:pPr>
        <w:ind w:right="418"/>
        <w:jc w:val="both"/>
        <w:rPr>
          <w:bCs/>
          <w:color w:val="000000" w:themeColor="text1"/>
          <w:sz w:val="20"/>
          <w:szCs w:val="20"/>
          <w:lang w:val="uk-UA"/>
        </w:rPr>
      </w:pPr>
    </w:p>
    <w:p w14:paraId="713B925A" w14:textId="77777777" w:rsidR="00542C20" w:rsidRPr="0076288A" w:rsidRDefault="00542C20" w:rsidP="00D142F3">
      <w:pPr>
        <w:ind w:right="418"/>
        <w:jc w:val="both"/>
        <w:rPr>
          <w:color w:val="000000" w:themeColor="text1"/>
          <w:sz w:val="20"/>
          <w:szCs w:val="20"/>
          <w:lang w:val="uk-UA"/>
        </w:rPr>
      </w:pPr>
    </w:p>
    <w:p w14:paraId="5BBB4BDB" w14:textId="77777777" w:rsidR="007A63D3" w:rsidRPr="0076288A" w:rsidRDefault="007A63D3" w:rsidP="00EB24F0">
      <w:pPr>
        <w:pStyle w:val="5"/>
        <w:spacing w:before="0" w:after="0"/>
        <w:ind w:right="677"/>
        <w:jc w:val="right"/>
        <w:rPr>
          <w:rFonts w:ascii="Times New Roman" w:hAnsi="Times New Roman"/>
          <w:i w:val="0"/>
          <w:color w:val="000000" w:themeColor="text1"/>
          <w:sz w:val="20"/>
          <w:szCs w:val="20"/>
          <w:lang w:val="uk-UA"/>
        </w:rPr>
      </w:pPr>
    </w:p>
    <w:p w14:paraId="3B59E9A6" w14:textId="77777777" w:rsidR="00F57015" w:rsidRPr="0076288A" w:rsidRDefault="00F57015" w:rsidP="00F57015">
      <w:pPr>
        <w:rPr>
          <w:color w:val="000000" w:themeColor="text1"/>
          <w:lang w:val="uk-UA"/>
        </w:rPr>
      </w:pPr>
    </w:p>
    <w:p w14:paraId="03655E06" w14:textId="156A7C30" w:rsidR="000B653B" w:rsidRPr="0076288A" w:rsidRDefault="00AD305B" w:rsidP="00EB24F0">
      <w:pPr>
        <w:pStyle w:val="5"/>
        <w:spacing w:before="0" w:after="0"/>
        <w:ind w:right="677"/>
        <w:jc w:val="right"/>
        <w:rPr>
          <w:rFonts w:ascii="Times New Roman" w:hAnsi="Times New Roman"/>
          <w:i w:val="0"/>
          <w:color w:val="000000" w:themeColor="text1"/>
          <w:sz w:val="20"/>
          <w:szCs w:val="20"/>
          <w:lang w:val="uk-UA"/>
        </w:rPr>
      </w:pPr>
      <w:r w:rsidRPr="0076288A">
        <w:rPr>
          <w:rFonts w:ascii="Times New Roman" w:hAnsi="Times New Roman"/>
          <w:i w:val="0"/>
          <w:color w:val="000000" w:themeColor="text1"/>
          <w:sz w:val="20"/>
          <w:szCs w:val="20"/>
          <w:lang w:val="uk-UA"/>
        </w:rPr>
        <w:t xml:space="preserve">                                                                                                                       </w:t>
      </w:r>
      <w:r w:rsidR="00EB24F0" w:rsidRPr="0076288A">
        <w:rPr>
          <w:rFonts w:ascii="Times New Roman" w:hAnsi="Times New Roman"/>
          <w:i w:val="0"/>
          <w:color w:val="000000" w:themeColor="text1"/>
          <w:sz w:val="20"/>
          <w:szCs w:val="20"/>
          <w:lang w:val="uk-UA"/>
        </w:rPr>
        <w:t xml:space="preserve">                         </w:t>
      </w:r>
      <w:r w:rsidRPr="0076288A">
        <w:rPr>
          <w:rFonts w:ascii="Times New Roman" w:hAnsi="Times New Roman"/>
          <w:i w:val="0"/>
          <w:color w:val="000000" w:themeColor="text1"/>
          <w:sz w:val="20"/>
          <w:szCs w:val="20"/>
          <w:lang w:val="uk-UA"/>
        </w:rPr>
        <w:t xml:space="preserve"> </w:t>
      </w:r>
      <w:r w:rsidR="009B4C0B" w:rsidRPr="0076288A">
        <w:rPr>
          <w:rFonts w:ascii="Times New Roman" w:hAnsi="Times New Roman"/>
          <w:i w:val="0"/>
          <w:color w:val="000000" w:themeColor="text1"/>
          <w:sz w:val="20"/>
          <w:szCs w:val="20"/>
          <w:lang w:val="uk-UA"/>
        </w:rPr>
        <w:t xml:space="preserve">    </w:t>
      </w:r>
      <w:r w:rsidR="009B38BF" w:rsidRPr="0076288A">
        <w:rPr>
          <w:rFonts w:ascii="Times New Roman" w:hAnsi="Times New Roman"/>
          <w:i w:val="0"/>
          <w:color w:val="000000" w:themeColor="text1"/>
          <w:sz w:val="20"/>
          <w:szCs w:val="20"/>
          <w:lang w:val="uk-UA"/>
        </w:rPr>
        <w:t>Таблиця</w:t>
      </w:r>
      <w:r w:rsidR="009B4C0B" w:rsidRPr="0076288A">
        <w:rPr>
          <w:rFonts w:ascii="Times New Roman" w:hAnsi="Times New Roman"/>
          <w:i w:val="0"/>
          <w:color w:val="000000" w:themeColor="text1"/>
          <w:sz w:val="20"/>
          <w:szCs w:val="20"/>
          <w:lang w:val="uk-UA"/>
        </w:rPr>
        <w:t xml:space="preserve"> </w:t>
      </w:r>
      <w:r w:rsidR="000B653B" w:rsidRPr="0076288A">
        <w:rPr>
          <w:rFonts w:ascii="Times New Roman" w:hAnsi="Times New Roman"/>
          <w:i w:val="0"/>
          <w:color w:val="000000" w:themeColor="text1"/>
          <w:sz w:val="20"/>
          <w:szCs w:val="20"/>
          <w:lang w:val="uk-UA"/>
        </w:rPr>
        <w:t>№</w:t>
      </w:r>
    </w:p>
    <w:p w14:paraId="62D4C20D" w14:textId="312AE9B9" w:rsidR="00AD305B" w:rsidRPr="0076288A" w:rsidRDefault="00EB24F0" w:rsidP="00BE5409">
      <w:pPr>
        <w:ind w:left="142" w:right="418"/>
        <w:jc w:val="right"/>
        <w:rPr>
          <w:b/>
          <w:color w:val="000000" w:themeColor="text1"/>
          <w:sz w:val="20"/>
          <w:szCs w:val="20"/>
          <w:lang w:val="uk-UA"/>
        </w:rPr>
      </w:pPr>
      <w:r w:rsidRPr="0076288A">
        <w:rPr>
          <w:b/>
          <w:color w:val="000000" w:themeColor="text1"/>
          <w:sz w:val="20"/>
          <w:szCs w:val="20"/>
          <w:lang w:val="uk-UA"/>
        </w:rPr>
        <w:t xml:space="preserve">      </w:t>
      </w:r>
      <w:r w:rsidR="007728A8" w:rsidRPr="0076288A">
        <w:rPr>
          <w:b/>
          <w:color w:val="000000" w:themeColor="text1"/>
          <w:sz w:val="20"/>
          <w:szCs w:val="20"/>
          <w:lang w:val="uk-UA"/>
        </w:rPr>
        <w:t xml:space="preserve">до </w:t>
      </w:r>
      <w:r w:rsidR="001852B4" w:rsidRPr="0076288A">
        <w:rPr>
          <w:b/>
          <w:color w:val="000000" w:themeColor="text1"/>
          <w:sz w:val="20"/>
          <w:szCs w:val="20"/>
          <w:lang w:val="uk-UA"/>
        </w:rPr>
        <w:t>Додатка</w:t>
      </w:r>
      <w:r w:rsidR="00224A40" w:rsidRPr="0076288A">
        <w:rPr>
          <w:b/>
          <w:color w:val="000000" w:themeColor="text1"/>
          <w:sz w:val="20"/>
          <w:szCs w:val="20"/>
          <w:lang w:val="uk-UA"/>
        </w:rPr>
        <w:t xml:space="preserve"> </w:t>
      </w:r>
      <w:r w:rsidR="00AD305B" w:rsidRPr="0076288A">
        <w:rPr>
          <w:b/>
          <w:color w:val="000000" w:themeColor="text1"/>
          <w:sz w:val="20"/>
          <w:szCs w:val="20"/>
          <w:lang w:val="uk-UA"/>
        </w:rPr>
        <w:t>№</w:t>
      </w:r>
      <w:r w:rsidR="00AD305B" w:rsidRPr="0076288A">
        <w:rPr>
          <w:b/>
          <w:color w:val="000000" w:themeColor="text1"/>
          <w:sz w:val="20"/>
          <w:szCs w:val="20"/>
          <w:highlight w:val="yellow"/>
          <w:lang w:val="uk-UA"/>
        </w:rPr>
        <w:softHyphen/>
      </w:r>
      <w:r w:rsidR="004C01FF" w:rsidRPr="0076288A">
        <w:rPr>
          <w:b/>
          <w:color w:val="000000" w:themeColor="text1"/>
          <w:sz w:val="20"/>
          <w:szCs w:val="20"/>
          <w:lang w:val="uk-UA"/>
        </w:rPr>
        <w:t xml:space="preserve"> </w:t>
      </w:r>
    </w:p>
    <w:p w14:paraId="17255D91" w14:textId="77777777" w:rsidR="000B653B" w:rsidRPr="0076288A" w:rsidRDefault="000B653B" w:rsidP="000B653B">
      <w:pPr>
        <w:pStyle w:val="5"/>
        <w:spacing w:before="0" w:after="0"/>
        <w:jc w:val="center"/>
        <w:rPr>
          <w:rFonts w:ascii="Times New Roman" w:hAnsi="Times New Roman"/>
          <w:i w:val="0"/>
          <w:color w:val="000000" w:themeColor="text1"/>
          <w:sz w:val="20"/>
          <w:szCs w:val="20"/>
          <w:lang w:val="uk-UA"/>
        </w:rPr>
      </w:pPr>
    </w:p>
    <w:p w14:paraId="0F834C49" w14:textId="691B6CBF" w:rsidR="000B653B" w:rsidRPr="0076288A" w:rsidRDefault="000B653B" w:rsidP="000B653B">
      <w:pPr>
        <w:jc w:val="center"/>
        <w:rPr>
          <w:b/>
          <w:color w:val="000000" w:themeColor="text1"/>
          <w:sz w:val="20"/>
          <w:szCs w:val="20"/>
          <w:lang w:val="uk-UA"/>
        </w:rPr>
      </w:pPr>
      <w:r w:rsidRPr="0076288A">
        <w:rPr>
          <w:b/>
          <w:color w:val="000000" w:themeColor="text1"/>
          <w:sz w:val="20"/>
          <w:szCs w:val="20"/>
          <w:lang w:val="uk-UA"/>
        </w:rPr>
        <w:t xml:space="preserve">Перелік адрес та кількості точок підключення до послуги Інтернет </w:t>
      </w:r>
    </w:p>
    <w:p w14:paraId="3B12405F" w14:textId="77777777" w:rsidR="000B653B" w:rsidRPr="0076288A" w:rsidRDefault="000B653B" w:rsidP="000B653B">
      <w:pPr>
        <w:jc w:val="center"/>
        <w:rPr>
          <w:b/>
          <w:color w:val="000000" w:themeColor="text1"/>
          <w:sz w:val="20"/>
          <w:szCs w:val="20"/>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2409"/>
        <w:gridCol w:w="992"/>
        <w:gridCol w:w="2977"/>
        <w:gridCol w:w="1134"/>
        <w:gridCol w:w="992"/>
        <w:gridCol w:w="851"/>
        <w:gridCol w:w="1417"/>
        <w:gridCol w:w="2977"/>
      </w:tblGrid>
      <w:tr w:rsidR="0076288A" w:rsidRPr="0076288A" w14:paraId="575DD057" w14:textId="77777777" w:rsidTr="00777EF2">
        <w:trPr>
          <w:trHeight w:val="1072"/>
        </w:trPr>
        <w:tc>
          <w:tcPr>
            <w:tcW w:w="425" w:type="dxa"/>
            <w:shd w:val="clear" w:color="auto" w:fill="auto"/>
            <w:vAlign w:val="center"/>
            <w:hideMark/>
          </w:tcPr>
          <w:p w14:paraId="463C4AA9"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 з/п</w:t>
            </w:r>
          </w:p>
        </w:tc>
        <w:tc>
          <w:tcPr>
            <w:tcW w:w="1135" w:type="dxa"/>
            <w:shd w:val="clear" w:color="auto" w:fill="auto"/>
            <w:vAlign w:val="center"/>
            <w:hideMark/>
          </w:tcPr>
          <w:p w14:paraId="1209208C"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Область</w:t>
            </w:r>
          </w:p>
        </w:tc>
        <w:tc>
          <w:tcPr>
            <w:tcW w:w="2409" w:type="dxa"/>
            <w:vAlign w:val="center"/>
          </w:tcPr>
          <w:p w14:paraId="03324499"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Адреса точки підключення</w:t>
            </w:r>
          </w:p>
        </w:tc>
        <w:tc>
          <w:tcPr>
            <w:tcW w:w="992" w:type="dxa"/>
            <w:shd w:val="clear" w:color="auto" w:fill="auto"/>
            <w:vAlign w:val="center"/>
            <w:hideMark/>
          </w:tcPr>
          <w:p w14:paraId="3A7E5BBA"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 xml:space="preserve">Тип підключення ADSL, SHDSL, </w:t>
            </w:r>
            <w:proofErr w:type="spellStart"/>
            <w:r w:rsidRPr="0076288A">
              <w:rPr>
                <w:b/>
                <w:color w:val="000000" w:themeColor="text1"/>
                <w:sz w:val="16"/>
                <w:szCs w:val="20"/>
                <w:lang w:val="uk-UA" w:eastAsia="uk-UA"/>
              </w:rPr>
              <w:t>Ethernet</w:t>
            </w:r>
            <w:proofErr w:type="spellEnd"/>
          </w:p>
        </w:tc>
        <w:tc>
          <w:tcPr>
            <w:tcW w:w="2977" w:type="dxa"/>
            <w:shd w:val="clear" w:color="auto" w:fill="auto"/>
            <w:vAlign w:val="center"/>
            <w:hideMark/>
          </w:tcPr>
          <w:p w14:paraId="1C91C69E"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Назва тарифного плану та швидкість</w:t>
            </w:r>
          </w:p>
        </w:tc>
        <w:tc>
          <w:tcPr>
            <w:tcW w:w="1134" w:type="dxa"/>
            <w:shd w:val="clear" w:color="auto" w:fill="auto"/>
            <w:vAlign w:val="center"/>
            <w:hideMark/>
          </w:tcPr>
          <w:p w14:paraId="1F7D4FED"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 xml:space="preserve">Обладнання доступу </w:t>
            </w:r>
            <w:r w:rsidR="0049287B" w:rsidRPr="0076288A">
              <w:rPr>
                <w:b/>
                <w:color w:val="000000" w:themeColor="text1"/>
                <w:sz w:val="16"/>
                <w:szCs w:val="20"/>
                <w:lang w:val="uk-UA" w:eastAsia="uk-UA"/>
              </w:rPr>
              <w:t>Виконавця</w:t>
            </w:r>
          </w:p>
          <w:p w14:paraId="256FF73D"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(так/ні)</w:t>
            </w:r>
          </w:p>
        </w:tc>
        <w:tc>
          <w:tcPr>
            <w:tcW w:w="992" w:type="dxa"/>
            <w:vAlign w:val="center"/>
          </w:tcPr>
          <w:p w14:paraId="536CA538"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Статична ІР-адреса</w:t>
            </w:r>
          </w:p>
          <w:p w14:paraId="0A0B28D1" w14:textId="77777777" w:rsidR="000B653B" w:rsidRPr="0076288A" w:rsidRDefault="000B653B" w:rsidP="00245DF0">
            <w:pPr>
              <w:ind w:left="-108" w:firstLine="108"/>
              <w:jc w:val="center"/>
              <w:rPr>
                <w:b/>
                <w:color w:val="000000" w:themeColor="text1"/>
                <w:sz w:val="16"/>
                <w:szCs w:val="20"/>
                <w:lang w:val="uk-UA" w:eastAsia="uk-UA"/>
              </w:rPr>
            </w:pPr>
            <w:r w:rsidRPr="0076288A">
              <w:rPr>
                <w:b/>
                <w:color w:val="000000" w:themeColor="text1"/>
                <w:sz w:val="16"/>
                <w:szCs w:val="20"/>
                <w:lang w:val="uk-UA" w:eastAsia="uk-UA"/>
              </w:rPr>
              <w:t>(так/ні)</w:t>
            </w:r>
          </w:p>
        </w:tc>
        <w:tc>
          <w:tcPr>
            <w:tcW w:w="851" w:type="dxa"/>
            <w:vAlign w:val="center"/>
          </w:tcPr>
          <w:p w14:paraId="69299ABD"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Кількість додаткових ІР-адрес</w:t>
            </w:r>
          </w:p>
          <w:p w14:paraId="7C222311" w14:textId="77777777" w:rsidR="000B653B" w:rsidRPr="0076288A" w:rsidRDefault="000B653B" w:rsidP="00245DF0">
            <w:pPr>
              <w:ind w:left="-108" w:firstLine="108"/>
              <w:jc w:val="center"/>
              <w:rPr>
                <w:b/>
                <w:color w:val="000000" w:themeColor="text1"/>
                <w:sz w:val="16"/>
                <w:szCs w:val="20"/>
                <w:lang w:val="uk-UA" w:eastAsia="uk-UA"/>
              </w:rPr>
            </w:pPr>
            <w:r w:rsidRPr="0076288A">
              <w:rPr>
                <w:b/>
                <w:color w:val="000000" w:themeColor="text1"/>
                <w:sz w:val="16"/>
                <w:szCs w:val="20"/>
                <w:lang w:val="uk-UA" w:eastAsia="uk-UA"/>
              </w:rPr>
              <w:t>(4; 8; 16)</w:t>
            </w:r>
          </w:p>
        </w:tc>
        <w:tc>
          <w:tcPr>
            <w:tcW w:w="1417" w:type="dxa"/>
            <w:shd w:val="clear" w:color="auto" w:fill="auto"/>
            <w:vAlign w:val="center"/>
            <w:hideMark/>
          </w:tcPr>
          <w:p w14:paraId="44A83E48" w14:textId="77777777" w:rsidR="000B653B" w:rsidRPr="0076288A" w:rsidRDefault="000B653B" w:rsidP="00245DF0">
            <w:pPr>
              <w:ind w:left="-108" w:firstLine="108"/>
              <w:jc w:val="center"/>
              <w:rPr>
                <w:b/>
                <w:color w:val="000000" w:themeColor="text1"/>
                <w:sz w:val="16"/>
                <w:szCs w:val="20"/>
                <w:lang w:val="uk-UA" w:eastAsia="uk-UA"/>
              </w:rPr>
            </w:pPr>
            <w:r w:rsidRPr="0076288A">
              <w:rPr>
                <w:b/>
                <w:color w:val="000000" w:themeColor="text1"/>
                <w:sz w:val="16"/>
                <w:szCs w:val="20"/>
                <w:lang w:val="uk-UA" w:eastAsia="uk-UA"/>
              </w:rPr>
              <w:t>Зона розподілу відповідальності Сторін</w:t>
            </w:r>
          </w:p>
        </w:tc>
        <w:tc>
          <w:tcPr>
            <w:tcW w:w="2977" w:type="dxa"/>
            <w:vAlign w:val="center"/>
          </w:tcPr>
          <w:p w14:paraId="056A3AC8" w14:textId="77777777" w:rsidR="000B653B" w:rsidRPr="0076288A" w:rsidRDefault="000B653B" w:rsidP="00245DF0">
            <w:pPr>
              <w:jc w:val="center"/>
              <w:rPr>
                <w:b/>
                <w:color w:val="000000" w:themeColor="text1"/>
                <w:sz w:val="16"/>
                <w:szCs w:val="20"/>
                <w:lang w:val="uk-UA" w:eastAsia="uk-UA"/>
              </w:rPr>
            </w:pPr>
            <w:r w:rsidRPr="0076288A">
              <w:rPr>
                <w:b/>
                <w:color w:val="000000" w:themeColor="text1"/>
                <w:sz w:val="16"/>
                <w:szCs w:val="20"/>
                <w:lang w:val="uk-UA" w:eastAsia="uk-UA"/>
              </w:rPr>
              <w:t>Примітки</w:t>
            </w:r>
          </w:p>
        </w:tc>
      </w:tr>
      <w:tr w:rsidR="0076288A" w:rsidRPr="0076288A" w14:paraId="096106EE" w14:textId="77777777" w:rsidTr="00777EF2">
        <w:trPr>
          <w:trHeight w:val="375"/>
        </w:trPr>
        <w:tc>
          <w:tcPr>
            <w:tcW w:w="425" w:type="dxa"/>
            <w:shd w:val="clear" w:color="auto" w:fill="auto"/>
            <w:noWrap/>
            <w:vAlign w:val="center"/>
            <w:hideMark/>
          </w:tcPr>
          <w:p w14:paraId="450E7099" w14:textId="77777777" w:rsidR="00F85A68" w:rsidRPr="0076288A" w:rsidRDefault="00F85A68" w:rsidP="00126F7C">
            <w:pPr>
              <w:jc w:val="center"/>
              <w:rPr>
                <w:color w:val="000000" w:themeColor="text1"/>
                <w:sz w:val="20"/>
                <w:szCs w:val="20"/>
                <w:lang w:val="uk-UA" w:eastAsia="uk-UA"/>
              </w:rPr>
            </w:pPr>
            <w:r w:rsidRPr="0076288A">
              <w:rPr>
                <w:color w:val="000000" w:themeColor="text1"/>
                <w:sz w:val="20"/>
                <w:szCs w:val="20"/>
                <w:lang w:val="uk-UA" w:eastAsia="uk-UA"/>
              </w:rPr>
              <w:t>1</w:t>
            </w:r>
          </w:p>
        </w:tc>
        <w:tc>
          <w:tcPr>
            <w:tcW w:w="1135" w:type="dxa"/>
            <w:shd w:val="clear" w:color="auto" w:fill="auto"/>
            <w:noWrap/>
            <w:vAlign w:val="center"/>
            <w:hideMark/>
          </w:tcPr>
          <w:p w14:paraId="56027300" w14:textId="77777777" w:rsidR="00F85A68" w:rsidRPr="0076288A" w:rsidRDefault="00F85A68" w:rsidP="00126F7C">
            <w:pPr>
              <w:ind w:left="-108"/>
              <w:jc w:val="center"/>
              <w:rPr>
                <w:color w:val="000000" w:themeColor="text1"/>
                <w:sz w:val="20"/>
                <w:szCs w:val="20"/>
                <w:lang w:val="uk-UA" w:eastAsia="uk-UA"/>
              </w:rPr>
            </w:pPr>
            <w:r w:rsidRPr="0076288A">
              <w:rPr>
                <w:color w:val="000000" w:themeColor="text1"/>
                <w:sz w:val="20"/>
                <w:szCs w:val="20"/>
                <w:lang w:val="uk-UA" w:eastAsia="uk-UA"/>
              </w:rPr>
              <w:t>Вінницька</w:t>
            </w:r>
          </w:p>
        </w:tc>
        <w:tc>
          <w:tcPr>
            <w:tcW w:w="2409" w:type="dxa"/>
            <w:vAlign w:val="center"/>
          </w:tcPr>
          <w:p w14:paraId="3702A38A" w14:textId="77777777" w:rsidR="00F85A68" w:rsidRPr="0076288A" w:rsidRDefault="00777EF2" w:rsidP="00126F7C">
            <w:pPr>
              <w:jc w:val="center"/>
              <w:rPr>
                <w:color w:val="000000" w:themeColor="text1"/>
                <w:sz w:val="20"/>
                <w:szCs w:val="20"/>
                <w:lang w:val="uk-UA"/>
              </w:rPr>
            </w:pPr>
            <w:r w:rsidRPr="0076288A">
              <w:rPr>
                <w:color w:val="000000" w:themeColor="text1"/>
                <w:sz w:val="20"/>
                <w:szCs w:val="20"/>
                <w:lang w:val="uk-UA"/>
              </w:rPr>
              <w:t>м. Вінниця, вул. Лебединського, буд 17</w:t>
            </w:r>
          </w:p>
        </w:tc>
        <w:tc>
          <w:tcPr>
            <w:tcW w:w="992" w:type="dxa"/>
            <w:shd w:val="clear" w:color="auto" w:fill="auto"/>
            <w:noWrap/>
            <w:vAlign w:val="center"/>
            <w:hideMark/>
          </w:tcPr>
          <w:p w14:paraId="7B48A51E" w14:textId="77777777" w:rsidR="00F85A68" w:rsidRPr="0076288A" w:rsidRDefault="001852B4" w:rsidP="00126F7C">
            <w:pPr>
              <w:ind w:left="-107"/>
              <w:jc w:val="center"/>
              <w:rPr>
                <w:color w:val="000000" w:themeColor="text1"/>
                <w:sz w:val="20"/>
                <w:szCs w:val="20"/>
                <w:lang w:val="uk-UA" w:eastAsia="uk-UA"/>
              </w:rPr>
            </w:pPr>
            <w:proofErr w:type="spellStart"/>
            <w:r w:rsidRPr="0076288A">
              <w:rPr>
                <w:color w:val="000000" w:themeColor="text1"/>
                <w:sz w:val="20"/>
                <w:szCs w:val="20"/>
                <w:lang w:val="en-US" w:eastAsia="uk-UA"/>
              </w:rPr>
              <w:t>Gpon</w:t>
            </w:r>
            <w:proofErr w:type="spellEnd"/>
          </w:p>
        </w:tc>
        <w:tc>
          <w:tcPr>
            <w:tcW w:w="2977" w:type="dxa"/>
            <w:shd w:val="clear" w:color="auto" w:fill="auto"/>
            <w:noWrap/>
            <w:vAlign w:val="center"/>
            <w:hideMark/>
          </w:tcPr>
          <w:p w14:paraId="2CF374BF" w14:textId="77777777" w:rsidR="00F85A68" w:rsidRPr="0076288A" w:rsidRDefault="001852B4" w:rsidP="00777EF2">
            <w:pPr>
              <w:ind w:left="-93"/>
              <w:jc w:val="center"/>
              <w:rPr>
                <w:color w:val="000000" w:themeColor="text1"/>
                <w:sz w:val="20"/>
                <w:szCs w:val="20"/>
                <w:lang w:eastAsia="uk-UA"/>
              </w:rPr>
            </w:pPr>
            <w:proofErr w:type="spellStart"/>
            <w:r w:rsidRPr="0076288A">
              <w:rPr>
                <w:color w:val="000000" w:themeColor="text1"/>
                <w:sz w:val="20"/>
                <w:szCs w:val="20"/>
                <w:lang w:val="en-US" w:eastAsia="uk-UA"/>
              </w:rPr>
              <w:t>Gpon</w:t>
            </w:r>
            <w:proofErr w:type="spellEnd"/>
            <w:r w:rsidRPr="0076288A">
              <w:rPr>
                <w:color w:val="000000" w:themeColor="text1"/>
                <w:sz w:val="20"/>
                <w:szCs w:val="20"/>
                <w:lang w:val="en-US" w:eastAsia="uk-UA"/>
              </w:rPr>
              <w:t xml:space="preserve"> </w:t>
            </w:r>
            <w:r w:rsidR="00777EF2" w:rsidRPr="0076288A">
              <w:rPr>
                <w:color w:val="000000" w:themeColor="text1"/>
                <w:sz w:val="20"/>
                <w:szCs w:val="20"/>
                <w:lang w:val="uk-UA" w:eastAsia="uk-UA"/>
              </w:rPr>
              <w:t>50</w:t>
            </w:r>
            <w:r w:rsidRPr="0076288A">
              <w:rPr>
                <w:color w:val="000000" w:themeColor="text1"/>
                <w:sz w:val="20"/>
                <w:szCs w:val="20"/>
                <w:lang w:eastAsia="uk-UA"/>
              </w:rPr>
              <w:t xml:space="preserve"> Мб</w:t>
            </w:r>
            <w:r w:rsidRPr="0076288A">
              <w:rPr>
                <w:color w:val="000000" w:themeColor="text1"/>
                <w:sz w:val="20"/>
                <w:szCs w:val="20"/>
                <w:lang w:val="uk-UA" w:eastAsia="uk-UA"/>
              </w:rPr>
              <w:t>і</w:t>
            </w:r>
            <w:r w:rsidRPr="0076288A">
              <w:rPr>
                <w:color w:val="000000" w:themeColor="text1"/>
                <w:sz w:val="20"/>
                <w:szCs w:val="20"/>
                <w:lang w:eastAsia="uk-UA"/>
              </w:rPr>
              <w:t>т/с</w:t>
            </w:r>
          </w:p>
        </w:tc>
        <w:tc>
          <w:tcPr>
            <w:tcW w:w="1134" w:type="dxa"/>
            <w:shd w:val="clear" w:color="auto" w:fill="auto"/>
            <w:noWrap/>
            <w:vAlign w:val="center"/>
            <w:hideMark/>
          </w:tcPr>
          <w:p w14:paraId="12D29F2D" w14:textId="77777777" w:rsidR="00F85A68" w:rsidRPr="0076288A" w:rsidRDefault="00805FBD" w:rsidP="00126F7C">
            <w:pPr>
              <w:jc w:val="center"/>
              <w:rPr>
                <w:color w:val="000000" w:themeColor="text1"/>
                <w:sz w:val="20"/>
                <w:szCs w:val="20"/>
                <w:lang w:val="uk-UA" w:eastAsia="uk-UA"/>
              </w:rPr>
            </w:pPr>
            <w:r w:rsidRPr="0076288A">
              <w:rPr>
                <w:color w:val="000000" w:themeColor="text1"/>
                <w:sz w:val="20"/>
                <w:szCs w:val="20"/>
                <w:lang w:val="uk-UA" w:eastAsia="uk-UA"/>
              </w:rPr>
              <w:t>так</w:t>
            </w:r>
          </w:p>
        </w:tc>
        <w:tc>
          <w:tcPr>
            <w:tcW w:w="992" w:type="dxa"/>
            <w:vAlign w:val="center"/>
          </w:tcPr>
          <w:p w14:paraId="35314861" w14:textId="77777777" w:rsidR="00F85A68" w:rsidRPr="0076288A" w:rsidRDefault="00777EF2" w:rsidP="00126F7C">
            <w:pPr>
              <w:jc w:val="center"/>
              <w:rPr>
                <w:color w:val="000000" w:themeColor="text1"/>
                <w:sz w:val="20"/>
                <w:szCs w:val="20"/>
                <w:lang w:val="uk-UA" w:eastAsia="uk-UA"/>
              </w:rPr>
            </w:pPr>
            <w:r w:rsidRPr="0076288A">
              <w:rPr>
                <w:color w:val="000000" w:themeColor="text1"/>
                <w:sz w:val="20"/>
                <w:szCs w:val="20"/>
                <w:lang w:val="uk-UA" w:eastAsia="uk-UA"/>
              </w:rPr>
              <w:t>ні</w:t>
            </w:r>
          </w:p>
        </w:tc>
        <w:tc>
          <w:tcPr>
            <w:tcW w:w="851" w:type="dxa"/>
            <w:vAlign w:val="center"/>
          </w:tcPr>
          <w:p w14:paraId="3EB29292" w14:textId="77777777" w:rsidR="00F85A68" w:rsidRPr="0076288A" w:rsidRDefault="00F85A68" w:rsidP="00126F7C">
            <w:pPr>
              <w:jc w:val="center"/>
              <w:rPr>
                <w:color w:val="000000" w:themeColor="text1"/>
                <w:sz w:val="20"/>
                <w:szCs w:val="20"/>
                <w:lang w:val="uk-UA" w:eastAsia="uk-UA"/>
              </w:rPr>
            </w:pPr>
            <w:r w:rsidRPr="0076288A">
              <w:rPr>
                <w:color w:val="000000" w:themeColor="text1"/>
                <w:sz w:val="20"/>
                <w:szCs w:val="20"/>
                <w:lang w:val="uk-UA" w:eastAsia="uk-UA"/>
              </w:rPr>
              <w:t>-</w:t>
            </w:r>
          </w:p>
        </w:tc>
        <w:tc>
          <w:tcPr>
            <w:tcW w:w="1417" w:type="dxa"/>
            <w:shd w:val="clear" w:color="auto" w:fill="auto"/>
            <w:noWrap/>
            <w:vAlign w:val="center"/>
            <w:hideMark/>
          </w:tcPr>
          <w:p w14:paraId="63ADC301" w14:textId="77777777" w:rsidR="00F85A68" w:rsidRPr="0076288A" w:rsidRDefault="00F85A68" w:rsidP="00126F7C">
            <w:pPr>
              <w:jc w:val="center"/>
              <w:rPr>
                <w:color w:val="000000" w:themeColor="text1"/>
                <w:sz w:val="20"/>
                <w:szCs w:val="20"/>
                <w:lang w:val="uk-UA" w:eastAsia="uk-UA"/>
              </w:rPr>
            </w:pPr>
            <w:r w:rsidRPr="0076288A">
              <w:rPr>
                <w:color w:val="000000" w:themeColor="text1"/>
                <w:sz w:val="20"/>
                <w:szCs w:val="20"/>
                <w:lang w:val="uk-UA" w:eastAsia="uk-UA"/>
              </w:rPr>
              <w:t>Інтерфейс на обладнанні доступу</w:t>
            </w:r>
          </w:p>
        </w:tc>
        <w:tc>
          <w:tcPr>
            <w:tcW w:w="2977" w:type="dxa"/>
            <w:vAlign w:val="center"/>
          </w:tcPr>
          <w:p w14:paraId="679CE744" w14:textId="2B32C8E8" w:rsidR="00BD77F1" w:rsidRPr="0076288A" w:rsidRDefault="00BD77F1" w:rsidP="00126F7C">
            <w:pPr>
              <w:jc w:val="center"/>
              <w:rPr>
                <w:color w:val="000000" w:themeColor="text1"/>
                <w:sz w:val="20"/>
                <w:szCs w:val="20"/>
                <w:lang w:val="uk-UA"/>
              </w:rPr>
            </w:pPr>
          </w:p>
        </w:tc>
      </w:tr>
      <w:tr w:rsidR="0076288A" w:rsidRPr="0076288A" w14:paraId="42D0A31F" w14:textId="77777777" w:rsidTr="00777EF2">
        <w:trPr>
          <w:trHeight w:val="375"/>
        </w:trPr>
        <w:tc>
          <w:tcPr>
            <w:tcW w:w="425" w:type="dxa"/>
            <w:shd w:val="clear" w:color="auto" w:fill="auto"/>
            <w:noWrap/>
            <w:vAlign w:val="center"/>
          </w:tcPr>
          <w:p w14:paraId="6A538929" w14:textId="77777777" w:rsidR="00F85A68" w:rsidRPr="0076288A" w:rsidRDefault="00F85A68" w:rsidP="00126F7C">
            <w:pPr>
              <w:jc w:val="center"/>
              <w:rPr>
                <w:color w:val="000000" w:themeColor="text1"/>
                <w:sz w:val="20"/>
                <w:szCs w:val="20"/>
                <w:lang w:val="uk-UA" w:eastAsia="uk-UA"/>
              </w:rPr>
            </w:pPr>
            <w:r w:rsidRPr="0076288A">
              <w:rPr>
                <w:color w:val="000000" w:themeColor="text1"/>
                <w:sz w:val="20"/>
                <w:szCs w:val="20"/>
                <w:lang w:val="uk-UA" w:eastAsia="uk-UA"/>
              </w:rPr>
              <w:t>2</w:t>
            </w:r>
          </w:p>
        </w:tc>
        <w:tc>
          <w:tcPr>
            <w:tcW w:w="1135" w:type="dxa"/>
            <w:shd w:val="clear" w:color="auto" w:fill="auto"/>
            <w:noWrap/>
            <w:vAlign w:val="center"/>
          </w:tcPr>
          <w:p w14:paraId="21C1ECA6" w14:textId="77777777" w:rsidR="00F85A68" w:rsidRPr="0076288A" w:rsidRDefault="00F85A68" w:rsidP="00126F7C">
            <w:pPr>
              <w:ind w:left="-108"/>
              <w:jc w:val="center"/>
              <w:rPr>
                <w:color w:val="000000" w:themeColor="text1"/>
                <w:sz w:val="20"/>
                <w:szCs w:val="20"/>
                <w:lang w:val="uk-UA" w:eastAsia="uk-UA"/>
              </w:rPr>
            </w:pPr>
            <w:r w:rsidRPr="0076288A">
              <w:rPr>
                <w:color w:val="000000" w:themeColor="text1"/>
                <w:sz w:val="20"/>
                <w:szCs w:val="20"/>
                <w:lang w:val="uk-UA" w:eastAsia="uk-UA"/>
              </w:rPr>
              <w:t>Вінницька</w:t>
            </w:r>
          </w:p>
        </w:tc>
        <w:tc>
          <w:tcPr>
            <w:tcW w:w="2409" w:type="dxa"/>
            <w:vAlign w:val="center"/>
          </w:tcPr>
          <w:p w14:paraId="27A04E5C" w14:textId="77777777" w:rsidR="00F85A68" w:rsidRPr="0076288A" w:rsidRDefault="00777EF2" w:rsidP="00126F7C">
            <w:pPr>
              <w:jc w:val="center"/>
              <w:rPr>
                <w:color w:val="000000" w:themeColor="text1"/>
                <w:sz w:val="20"/>
                <w:szCs w:val="20"/>
                <w:lang w:val="uk-UA"/>
              </w:rPr>
            </w:pPr>
            <w:r w:rsidRPr="0076288A">
              <w:rPr>
                <w:color w:val="000000" w:themeColor="text1"/>
                <w:sz w:val="20"/>
                <w:szCs w:val="20"/>
                <w:lang w:val="uk-UA"/>
              </w:rPr>
              <w:t>м. Ямпіль, вул. Савіна, буд 25</w:t>
            </w:r>
          </w:p>
        </w:tc>
        <w:tc>
          <w:tcPr>
            <w:tcW w:w="992" w:type="dxa"/>
            <w:shd w:val="clear" w:color="auto" w:fill="auto"/>
            <w:noWrap/>
            <w:vAlign w:val="center"/>
          </w:tcPr>
          <w:p w14:paraId="4BEADFC9" w14:textId="77777777" w:rsidR="00F85A68" w:rsidRPr="0076288A" w:rsidRDefault="001852B4" w:rsidP="00126F7C">
            <w:pPr>
              <w:ind w:left="-107"/>
              <w:jc w:val="center"/>
              <w:rPr>
                <w:color w:val="000000" w:themeColor="text1"/>
                <w:sz w:val="20"/>
                <w:szCs w:val="20"/>
                <w:lang w:val="en-US" w:eastAsia="uk-UA"/>
              </w:rPr>
            </w:pPr>
            <w:proofErr w:type="spellStart"/>
            <w:r w:rsidRPr="0076288A">
              <w:rPr>
                <w:color w:val="000000" w:themeColor="text1"/>
                <w:sz w:val="20"/>
                <w:szCs w:val="20"/>
                <w:lang w:val="en-US" w:eastAsia="uk-UA"/>
              </w:rPr>
              <w:t>Gpon</w:t>
            </w:r>
            <w:proofErr w:type="spellEnd"/>
          </w:p>
        </w:tc>
        <w:tc>
          <w:tcPr>
            <w:tcW w:w="2977" w:type="dxa"/>
            <w:shd w:val="clear" w:color="auto" w:fill="auto"/>
            <w:noWrap/>
            <w:vAlign w:val="center"/>
          </w:tcPr>
          <w:p w14:paraId="0C97FCFC" w14:textId="77777777" w:rsidR="00F85A68" w:rsidRPr="0076288A" w:rsidRDefault="001852B4" w:rsidP="00CB427F">
            <w:pPr>
              <w:jc w:val="center"/>
              <w:rPr>
                <w:color w:val="000000" w:themeColor="text1"/>
                <w:sz w:val="20"/>
                <w:szCs w:val="20"/>
                <w:lang w:val="uk-UA" w:eastAsia="uk-UA"/>
              </w:rPr>
            </w:pPr>
            <w:proofErr w:type="spellStart"/>
            <w:r w:rsidRPr="0076288A">
              <w:rPr>
                <w:color w:val="000000" w:themeColor="text1"/>
                <w:sz w:val="20"/>
                <w:szCs w:val="20"/>
                <w:lang w:val="en-US" w:eastAsia="uk-UA"/>
              </w:rPr>
              <w:t>Gpon</w:t>
            </w:r>
            <w:proofErr w:type="spellEnd"/>
            <w:r w:rsidRPr="0076288A">
              <w:rPr>
                <w:color w:val="000000" w:themeColor="text1"/>
                <w:sz w:val="20"/>
                <w:szCs w:val="20"/>
                <w:lang w:val="en-US" w:eastAsia="uk-UA"/>
              </w:rPr>
              <w:t xml:space="preserve"> 20</w:t>
            </w:r>
            <w:r w:rsidRPr="0076288A">
              <w:rPr>
                <w:color w:val="000000" w:themeColor="text1"/>
                <w:sz w:val="20"/>
                <w:szCs w:val="20"/>
                <w:lang w:eastAsia="uk-UA"/>
              </w:rPr>
              <w:t xml:space="preserve"> Мб</w:t>
            </w:r>
            <w:r w:rsidRPr="0076288A">
              <w:rPr>
                <w:color w:val="000000" w:themeColor="text1"/>
                <w:sz w:val="20"/>
                <w:szCs w:val="20"/>
                <w:lang w:val="uk-UA" w:eastAsia="uk-UA"/>
              </w:rPr>
              <w:t>і</w:t>
            </w:r>
            <w:r w:rsidRPr="0076288A">
              <w:rPr>
                <w:color w:val="000000" w:themeColor="text1"/>
                <w:sz w:val="20"/>
                <w:szCs w:val="20"/>
                <w:lang w:eastAsia="uk-UA"/>
              </w:rPr>
              <w:t>т/с</w:t>
            </w:r>
          </w:p>
        </w:tc>
        <w:tc>
          <w:tcPr>
            <w:tcW w:w="1134" w:type="dxa"/>
            <w:shd w:val="clear" w:color="auto" w:fill="auto"/>
            <w:noWrap/>
            <w:vAlign w:val="center"/>
          </w:tcPr>
          <w:p w14:paraId="3DD116A7" w14:textId="77777777" w:rsidR="00F85A68" w:rsidRPr="0076288A" w:rsidRDefault="00805FBD" w:rsidP="00126F7C">
            <w:pPr>
              <w:jc w:val="center"/>
              <w:rPr>
                <w:color w:val="000000" w:themeColor="text1"/>
                <w:sz w:val="20"/>
                <w:szCs w:val="20"/>
                <w:lang w:val="uk-UA" w:eastAsia="uk-UA"/>
              </w:rPr>
            </w:pPr>
            <w:r w:rsidRPr="0076288A">
              <w:rPr>
                <w:color w:val="000000" w:themeColor="text1"/>
                <w:sz w:val="20"/>
                <w:szCs w:val="20"/>
                <w:lang w:val="uk-UA" w:eastAsia="uk-UA"/>
              </w:rPr>
              <w:t>так</w:t>
            </w:r>
          </w:p>
        </w:tc>
        <w:tc>
          <w:tcPr>
            <w:tcW w:w="992" w:type="dxa"/>
            <w:vAlign w:val="center"/>
          </w:tcPr>
          <w:p w14:paraId="195EECF9" w14:textId="77777777" w:rsidR="00F85A68" w:rsidRPr="0076288A" w:rsidRDefault="001D4078" w:rsidP="00126F7C">
            <w:pPr>
              <w:jc w:val="center"/>
              <w:rPr>
                <w:color w:val="000000" w:themeColor="text1"/>
                <w:sz w:val="20"/>
                <w:szCs w:val="20"/>
                <w:lang w:val="uk-UA" w:eastAsia="uk-UA"/>
              </w:rPr>
            </w:pPr>
            <w:r w:rsidRPr="0076288A">
              <w:rPr>
                <w:color w:val="000000" w:themeColor="text1"/>
                <w:sz w:val="20"/>
                <w:szCs w:val="20"/>
                <w:lang w:val="uk-UA" w:eastAsia="uk-UA"/>
              </w:rPr>
              <w:t>ні</w:t>
            </w:r>
          </w:p>
        </w:tc>
        <w:tc>
          <w:tcPr>
            <w:tcW w:w="851" w:type="dxa"/>
            <w:vAlign w:val="center"/>
          </w:tcPr>
          <w:p w14:paraId="69B5B9F0" w14:textId="77777777" w:rsidR="00F85A68" w:rsidRPr="0076288A" w:rsidRDefault="00F85A68" w:rsidP="00126F7C">
            <w:pPr>
              <w:jc w:val="center"/>
              <w:rPr>
                <w:color w:val="000000" w:themeColor="text1"/>
                <w:sz w:val="20"/>
                <w:szCs w:val="20"/>
                <w:lang w:val="uk-UA" w:eastAsia="uk-UA"/>
              </w:rPr>
            </w:pPr>
            <w:r w:rsidRPr="0076288A">
              <w:rPr>
                <w:color w:val="000000" w:themeColor="text1"/>
                <w:sz w:val="20"/>
                <w:szCs w:val="20"/>
                <w:lang w:val="uk-UA" w:eastAsia="uk-UA"/>
              </w:rPr>
              <w:t>-</w:t>
            </w:r>
          </w:p>
        </w:tc>
        <w:tc>
          <w:tcPr>
            <w:tcW w:w="1417" w:type="dxa"/>
            <w:shd w:val="clear" w:color="auto" w:fill="auto"/>
            <w:noWrap/>
            <w:vAlign w:val="center"/>
          </w:tcPr>
          <w:p w14:paraId="7BAB0FD7" w14:textId="77777777" w:rsidR="00F85A68" w:rsidRPr="0076288A" w:rsidRDefault="00F85A68" w:rsidP="00126F7C">
            <w:pPr>
              <w:jc w:val="center"/>
              <w:rPr>
                <w:color w:val="000000" w:themeColor="text1"/>
                <w:sz w:val="20"/>
                <w:szCs w:val="20"/>
                <w:lang w:val="uk-UA" w:eastAsia="uk-UA"/>
              </w:rPr>
            </w:pPr>
            <w:r w:rsidRPr="0076288A">
              <w:rPr>
                <w:color w:val="000000" w:themeColor="text1"/>
                <w:sz w:val="20"/>
                <w:szCs w:val="20"/>
                <w:lang w:val="uk-UA" w:eastAsia="uk-UA"/>
              </w:rPr>
              <w:t>Інтерфейс на обладнанні доступу</w:t>
            </w:r>
          </w:p>
        </w:tc>
        <w:tc>
          <w:tcPr>
            <w:tcW w:w="2977" w:type="dxa"/>
            <w:vAlign w:val="center"/>
          </w:tcPr>
          <w:p w14:paraId="6C8B9B45" w14:textId="4D011343" w:rsidR="00BD77F1" w:rsidRPr="0076288A" w:rsidRDefault="00BD77F1" w:rsidP="00126F7C">
            <w:pPr>
              <w:jc w:val="center"/>
              <w:rPr>
                <w:color w:val="000000" w:themeColor="text1"/>
                <w:sz w:val="20"/>
                <w:szCs w:val="20"/>
                <w:lang w:val="uk-UA"/>
              </w:rPr>
            </w:pPr>
          </w:p>
        </w:tc>
      </w:tr>
      <w:tr w:rsidR="0076288A" w:rsidRPr="0076288A" w14:paraId="66CF6EE9" w14:textId="77777777" w:rsidTr="00777EF2">
        <w:trPr>
          <w:trHeight w:val="375"/>
        </w:trPr>
        <w:tc>
          <w:tcPr>
            <w:tcW w:w="425" w:type="dxa"/>
            <w:shd w:val="clear" w:color="auto" w:fill="auto"/>
            <w:noWrap/>
            <w:vAlign w:val="center"/>
          </w:tcPr>
          <w:p w14:paraId="590EBC3E" w14:textId="77777777" w:rsidR="00126F7C" w:rsidRPr="0076288A" w:rsidRDefault="00126F7C" w:rsidP="00126F7C">
            <w:pPr>
              <w:jc w:val="center"/>
              <w:rPr>
                <w:color w:val="000000" w:themeColor="text1"/>
                <w:sz w:val="20"/>
                <w:szCs w:val="20"/>
                <w:lang w:val="uk-UA" w:eastAsia="uk-UA"/>
              </w:rPr>
            </w:pPr>
            <w:r w:rsidRPr="0076288A">
              <w:rPr>
                <w:color w:val="000000" w:themeColor="text1"/>
                <w:sz w:val="20"/>
                <w:szCs w:val="20"/>
                <w:lang w:val="uk-UA" w:eastAsia="uk-UA"/>
              </w:rPr>
              <w:t>3</w:t>
            </w:r>
          </w:p>
        </w:tc>
        <w:tc>
          <w:tcPr>
            <w:tcW w:w="1135" w:type="dxa"/>
            <w:shd w:val="clear" w:color="auto" w:fill="auto"/>
            <w:noWrap/>
            <w:vAlign w:val="center"/>
          </w:tcPr>
          <w:p w14:paraId="25588A84" w14:textId="77777777" w:rsidR="00126F7C" w:rsidRPr="0076288A" w:rsidRDefault="00126F7C" w:rsidP="00126F7C">
            <w:pPr>
              <w:ind w:left="-108"/>
              <w:jc w:val="center"/>
              <w:rPr>
                <w:color w:val="000000" w:themeColor="text1"/>
                <w:sz w:val="20"/>
                <w:szCs w:val="20"/>
                <w:lang w:val="uk-UA" w:eastAsia="uk-UA"/>
              </w:rPr>
            </w:pPr>
            <w:r w:rsidRPr="0076288A">
              <w:rPr>
                <w:color w:val="000000" w:themeColor="text1"/>
                <w:sz w:val="20"/>
                <w:szCs w:val="20"/>
                <w:lang w:val="uk-UA" w:eastAsia="uk-UA"/>
              </w:rPr>
              <w:t>Вінницька</w:t>
            </w:r>
          </w:p>
        </w:tc>
        <w:tc>
          <w:tcPr>
            <w:tcW w:w="2409" w:type="dxa"/>
            <w:vAlign w:val="center"/>
          </w:tcPr>
          <w:p w14:paraId="50C6A452" w14:textId="77777777" w:rsidR="00126F7C" w:rsidRPr="0076288A" w:rsidRDefault="00777EF2" w:rsidP="00126F7C">
            <w:pPr>
              <w:jc w:val="center"/>
              <w:rPr>
                <w:color w:val="000000" w:themeColor="text1"/>
                <w:sz w:val="20"/>
                <w:szCs w:val="20"/>
                <w:lang w:val="uk-UA"/>
              </w:rPr>
            </w:pPr>
            <w:r w:rsidRPr="0076288A">
              <w:rPr>
                <w:color w:val="000000" w:themeColor="text1"/>
                <w:sz w:val="20"/>
                <w:szCs w:val="20"/>
                <w:lang w:val="uk-UA"/>
              </w:rPr>
              <w:t>м. Могилів-Подільський, вул. Соборна, буд 7</w:t>
            </w:r>
          </w:p>
        </w:tc>
        <w:tc>
          <w:tcPr>
            <w:tcW w:w="992" w:type="dxa"/>
            <w:shd w:val="clear" w:color="auto" w:fill="auto"/>
            <w:noWrap/>
            <w:vAlign w:val="center"/>
          </w:tcPr>
          <w:p w14:paraId="6F9ACABB" w14:textId="77777777" w:rsidR="00126F7C" w:rsidRPr="0076288A" w:rsidRDefault="001852B4" w:rsidP="00126F7C">
            <w:pPr>
              <w:ind w:left="-107"/>
              <w:jc w:val="center"/>
              <w:rPr>
                <w:color w:val="000000" w:themeColor="text1"/>
                <w:sz w:val="20"/>
                <w:szCs w:val="20"/>
                <w:lang w:val="uk-UA" w:eastAsia="uk-UA"/>
              </w:rPr>
            </w:pPr>
            <w:proofErr w:type="spellStart"/>
            <w:r w:rsidRPr="0076288A">
              <w:rPr>
                <w:color w:val="000000" w:themeColor="text1"/>
                <w:sz w:val="20"/>
                <w:szCs w:val="20"/>
                <w:lang w:val="uk-UA" w:eastAsia="uk-UA"/>
              </w:rPr>
              <w:t>Gpon</w:t>
            </w:r>
            <w:proofErr w:type="spellEnd"/>
          </w:p>
        </w:tc>
        <w:tc>
          <w:tcPr>
            <w:tcW w:w="2977" w:type="dxa"/>
            <w:shd w:val="clear" w:color="auto" w:fill="auto"/>
            <w:noWrap/>
            <w:vAlign w:val="center"/>
          </w:tcPr>
          <w:p w14:paraId="20606C2F" w14:textId="77777777" w:rsidR="00126F7C" w:rsidRPr="0076288A" w:rsidRDefault="001852B4" w:rsidP="001D4078">
            <w:pPr>
              <w:jc w:val="center"/>
              <w:rPr>
                <w:color w:val="000000" w:themeColor="text1"/>
                <w:sz w:val="20"/>
                <w:szCs w:val="20"/>
                <w:lang w:val="uk-UA" w:eastAsia="uk-UA"/>
              </w:rPr>
            </w:pPr>
            <w:proofErr w:type="spellStart"/>
            <w:r w:rsidRPr="0076288A">
              <w:rPr>
                <w:color w:val="000000" w:themeColor="text1"/>
                <w:sz w:val="20"/>
                <w:szCs w:val="20"/>
                <w:lang w:val="en-US" w:eastAsia="uk-UA"/>
              </w:rPr>
              <w:t>Gpon</w:t>
            </w:r>
            <w:proofErr w:type="spellEnd"/>
            <w:r w:rsidRPr="0076288A">
              <w:rPr>
                <w:color w:val="000000" w:themeColor="text1"/>
                <w:sz w:val="20"/>
                <w:szCs w:val="20"/>
                <w:lang w:val="en-US" w:eastAsia="uk-UA"/>
              </w:rPr>
              <w:t xml:space="preserve"> 20</w:t>
            </w:r>
            <w:r w:rsidRPr="0076288A">
              <w:rPr>
                <w:color w:val="000000" w:themeColor="text1"/>
                <w:sz w:val="20"/>
                <w:szCs w:val="20"/>
                <w:lang w:eastAsia="uk-UA"/>
              </w:rPr>
              <w:t xml:space="preserve"> Мб</w:t>
            </w:r>
            <w:r w:rsidRPr="0076288A">
              <w:rPr>
                <w:color w:val="000000" w:themeColor="text1"/>
                <w:sz w:val="20"/>
                <w:szCs w:val="20"/>
                <w:lang w:val="uk-UA" w:eastAsia="uk-UA"/>
              </w:rPr>
              <w:t>і</w:t>
            </w:r>
            <w:r w:rsidRPr="0076288A">
              <w:rPr>
                <w:color w:val="000000" w:themeColor="text1"/>
                <w:sz w:val="20"/>
                <w:szCs w:val="20"/>
                <w:lang w:eastAsia="uk-UA"/>
              </w:rPr>
              <w:t>т/с</w:t>
            </w:r>
          </w:p>
        </w:tc>
        <w:tc>
          <w:tcPr>
            <w:tcW w:w="1134" w:type="dxa"/>
            <w:shd w:val="clear" w:color="auto" w:fill="auto"/>
            <w:noWrap/>
            <w:vAlign w:val="center"/>
          </w:tcPr>
          <w:p w14:paraId="2E23117B" w14:textId="77777777" w:rsidR="00126F7C" w:rsidRPr="0076288A" w:rsidRDefault="00805FBD" w:rsidP="00126F7C">
            <w:pPr>
              <w:jc w:val="center"/>
              <w:rPr>
                <w:color w:val="000000" w:themeColor="text1"/>
                <w:sz w:val="20"/>
                <w:szCs w:val="20"/>
                <w:lang w:val="uk-UA" w:eastAsia="uk-UA"/>
              </w:rPr>
            </w:pPr>
            <w:r w:rsidRPr="0076288A">
              <w:rPr>
                <w:color w:val="000000" w:themeColor="text1"/>
                <w:sz w:val="20"/>
                <w:szCs w:val="20"/>
                <w:lang w:val="uk-UA" w:eastAsia="uk-UA"/>
              </w:rPr>
              <w:t>так</w:t>
            </w:r>
          </w:p>
        </w:tc>
        <w:tc>
          <w:tcPr>
            <w:tcW w:w="992" w:type="dxa"/>
            <w:vAlign w:val="center"/>
          </w:tcPr>
          <w:p w14:paraId="12625D53" w14:textId="77777777" w:rsidR="00126F7C" w:rsidRPr="0076288A" w:rsidRDefault="001D4078" w:rsidP="00126F7C">
            <w:pPr>
              <w:jc w:val="center"/>
              <w:rPr>
                <w:color w:val="000000" w:themeColor="text1"/>
                <w:sz w:val="20"/>
                <w:szCs w:val="20"/>
                <w:lang w:val="uk-UA" w:eastAsia="uk-UA"/>
              </w:rPr>
            </w:pPr>
            <w:r w:rsidRPr="0076288A">
              <w:rPr>
                <w:color w:val="000000" w:themeColor="text1"/>
                <w:sz w:val="20"/>
                <w:szCs w:val="20"/>
                <w:lang w:val="uk-UA" w:eastAsia="uk-UA"/>
              </w:rPr>
              <w:t>ні</w:t>
            </w:r>
          </w:p>
        </w:tc>
        <w:tc>
          <w:tcPr>
            <w:tcW w:w="851" w:type="dxa"/>
            <w:vAlign w:val="center"/>
          </w:tcPr>
          <w:p w14:paraId="62A2F11F" w14:textId="77777777" w:rsidR="00126F7C" w:rsidRPr="0076288A" w:rsidRDefault="00126F7C" w:rsidP="00126F7C">
            <w:pPr>
              <w:jc w:val="center"/>
              <w:rPr>
                <w:color w:val="000000" w:themeColor="text1"/>
                <w:sz w:val="20"/>
                <w:szCs w:val="20"/>
                <w:lang w:val="uk-UA" w:eastAsia="uk-UA"/>
              </w:rPr>
            </w:pPr>
            <w:r w:rsidRPr="0076288A">
              <w:rPr>
                <w:color w:val="000000" w:themeColor="text1"/>
                <w:sz w:val="20"/>
                <w:szCs w:val="20"/>
                <w:lang w:val="uk-UA" w:eastAsia="uk-UA"/>
              </w:rPr>
              <w:t>-</w:t>
            </w:r>
          </w:p>
        </w:tc>
        <w:tc>
          <w:tcPr>
            <w:tcW w:w="1417" w:type="dxa"/>
            <w:shd w:val="clear" w:color="auto" w:fill="auto"/>
            <w:noWrap/>
            <w:vAlign w:val="center"/>
          </w:tcPr>
          <w:p w14:paraId="20092667" w14:textId="77777777" w:rsidR="00126F7C" w:rsidRPr="0076288A" w:rsidRDefault="00126F7C" w:rsidP="00126F7C">
            <w:pPr>
              <w:jc w:val="center"/>
              <w:rPr>
                <w:color w:val="000000" w:themeColor="text1"/>
                <w:sz w:val="20"/>
                <w:szCs w:val="20"/>
                <w:lang w:val="uk-UA" w:eastAsia="uk-UA"/>
              </w:rPr>
            </w:pPr>
            <w:r w:rsidRPr="0076288A">
              <w:rPr>
                <w:color w:val="000000" w:themeColor="text1"/>
                <w:sz w:val="20"/>
                <w:szCs w:val="20"/>
                <w:lang w:val="uk-UA" w:eastAsia="uk-UA"/>
              </w:rPr>
              <w:t>Інтерфейс на обладнанні доступу</w:t>
            </w:r>
          </w:p>
        </w:tc>
        <w:tc>
          <w:tcPr>
            <w:tcW w:w="2977" w:type="dxa"/>
            <w:vAlign w:val="center"/>
          </w:tcPr>
          <w:p w14:paraId="1A1305BA" w14:textId="28B89A38" w:rsidR="00BD77F1" w:rsidRPr="0076288A" w:rsidRDefault="00BD77F1" w:rsidP="00126F7C">
            <w:pPr>
              <w:jc w:val="center"/>
              <w:rPr>
                <w:color w:val="000000" w:themeColor="text1"/>
                <w:sz w:val="20"/>
                <w:szCs w:val="20"/>
                <w:lang w:val="uk-UA"/>
              </w:rPr>
            </w:pPr>
          </w:p>
        </w:tc>
      </w:tr>
      <w:tr w:rsidR="0076288A" w:rsidRPr="0076288A" w14:paraId="43A09566" w14:textId="77777777" w:rsidTr="00777EF2">
        <w:trPr>
          <w:trHeight w:val="375"/>
        </w:trPr>
        <w:tc>
          <w:tcPr>
            <w:tcW w:w="425" w:type="dxa"/>
            <w:shd w:val="clear" w:color="auto" w:fill="auto"/>
            <w:noWrap/>
            <w:vAlign w:val="center"/>
          </w:tcPr>
          <w:p w14:paraId="3EDEBF48" w14:textId="77777777" w:rsidR="004579D2" w:rsidRPr="0076288A" w:rsidRDefault="004579D2" w:rsidP="00126F7C">
            <w:pPr>
              <w:jc w:val="center"/>
              <w:rPr>
                <w:color w:val="000000" w:themeColor="text1"/>
                <w:sz w:val="20"/>
                <w:szCs w:val="20"/>
                <w:lang w:val="uk-UA" w:eastAsia="uk-UA"/>
              </w:rPr>
            </w:pPr>
            <w:r w:rsidRPr="0076288A">
              <w:rPr>
                <w:color w:val="000000" w:themeColor="text1"/>
                <w:sz w:val="20"/>
                <w:szCs w:val="20"/>
                <w:lang w:val="uk-UA" w:eastAsia="uk-UA"/>
              </w:rPr>
              <w:t>4</w:t>
            </w:r>
          </w:p>
        </w:tc>
        <w:tc>
          <w:tcPr>
            <w:tcW w:w="1135" w:type="dxa"/>
            <w:shd w:val="clear" w:color="auto" w:fill="auto"/>
            <w:noWrap/>
            <w:vAlign w:val="center"/>
          </w:tcPr>
          <w:p w14:paraId="025CF072" w14:textId="77777777" w:rsidR="004579D2" w:rsidRPr="0076288A" w:rsidRDefault="004579D2" w:rsidP="00126F7C">
            <w:pPr>
              <w:ind w:left="-108"/>
              <w:jc w:val="center"/>
              <w:rPr>
                <w:color w:val="000000" w:themeColor="text1"/>
                <w:sz w:val="20"/>
                <w:szCs w:val="20"/>
                <w:lang w:val="uk-UA" w:eastAsia="uk-UA"/>
              </w:rPr>
            </w:pPr>
            <w:r w:rsidRPr="0076288A">
              <w:rPr>
                <w:color w:val="000000" w:themeColor="text1"/>
                <w:sz w:val="20"/>
                <w:szCs w:val="20"/>
                <w:lang w:val="uk-UA" w:eastAsia="uk-UA"/>
              </w:rPr>
              <w:t>Вінницька</w:t>
            </w:r>
          </w:p>
        </w:tc>
        <w:tc>
          <w:tcPr>
            <w:tcW w:w="2409" w:type="dxa"/>
            <w:vAlign w:val="center"/>
          </w:tcPr>
          <w:p w14:paraId="4280FD3C" w14:textId="77777777" w:rsidR="004579D2" w:rsidRPr="0076288A" w:rsidRDefault="00777EF2" w:rsidP="00126F7C">
            <w:pPr>
              <w:jc w:val="center"/>
              <w:rPr>
                <w:color w:val="000000" w:themeColor="text1"/>
                <w:sz w:val="20"/>
                <w:szCs w:val="20"/>
                <w:lang w:val="uk-UA"/>
              </w:rPr>
            </w:pPr>
            <w:r w:rsidRPr="0076288A">
              <w:rPr>
                <w:color w:val="000000" w:themeColor="text1"/>
                <w:sz w:val="20"/>
                <w:szCs w:val="20"/>
                <w:lang w:val="uk-UA"/>
              </w:rPr>
              <w:t>м. Могилів-Подільський, вул. Володимирська, буд 11</w:t>
            </w:r>
          </w:p>
        </w:tc>
        <w:tc>
          <w:tcPr>
            <w:tcW w:w="992" w:type="dxa"/>
            <w:shd w:val="clear" w:color="auto" w:fill="auto"/>
            <w:noWrap/>
            <w:vAlign w:val="center"/>
          </w:tcPr>
          <w:p w14:paraId="697FCD00" w14:textId="77777777" w:rsidR="004579D2" w:rsidRPr="0076288A" w:rsidRDefault="001852B4" w:rsidP="00126F7C">
            <w:pPr>
              <w:ind w:left="-107"/>
              <w:jc w:val="center"/>
              <w:rPr>
                <w:color w:val="000000" w:themeColor="text1"/>
                <w:sz w:val="20"/>
                <w:szCs w:val="20"/>
                <w:lang w:val="uk-UA" w:eastAsia="uk-UA"/>
              </w:rPr>
            </w:pPr>
            <w:proofErr w:type="spellStart"/>
            <w:r w:rsidRPr="0076288A">
              <w:rPr>
                <w:color w:val="000000" w:themeColor="text1"/>
                <w:sz w:val="20"/>
                <w:szCs w:val="20"/>
                <w:lang w:val="uk-UA" w:eastAsia="uk-UA"/>
              </w:rPr>
              <w:t>Gpon</w:t>
            </w:r>
            <w:proofErr w:type="spellEnd"/>
          </w:p>
        </w:tc>
        <w:tc>
          <w:tcPr>
            <w:tcW w:w="2977" w:type="dxa"/>
            <w:shd w:val="clear" w:color="auto" w:fill="auto"/>
            <w:noWrap/>
            <w:vAlign w:val="center"/>
          </w:tcPr>
          <w:p w14:paraId="66E8608D" w14:textId="77777777" w:rsidR="004579D2" w:rsidRPr="0076288A" w:rsidRDefault="001852B4" w:rsidP="001D4078">
            <w:pPr>
              <w:jc w:val="center"/>
              <w:rPr>
                <w:color w:val="000000" w:themeColor="text1"/>
                <w:sz w:val="20"/>
                <w:szCs w:val="20"/>
                <w:lang w:val="uk-UA" w:eastAsia="uk-UA"/>
              </w:rPr>
            </w:pPr>
            <w:proofErr w:type="spellStart"/>
            <w:r w:rsidRPr="0076288A">
              <w:rPr>
                <w:color w:val="000000" w:themeColor="text1"/>
                <w:sz w:val="20"/>
                <w:szCs w:val="20"/>
                <w:lang w:val="uk-UA" w:eastAsia="uk-UA"/>
              </w:rPr>
              <w:t>Gpon</w:t>
            </w:r>
            <w:proofErr w:type="spellEnd"/>
            <w:r w:rsidRPr="0076288A">
              <w:rPr>
                <w:color w:val="000000" w:themeColor="text1"/>
                <w:sz w:val="20"/>
                <w:szCs w:val="20"/>
                <w:lang w:val="uk-UA" w:eastAsia="uk-UA"/>
              </w:rPr>
              <w:t xml:space="preserve"> 20 Мбіт/с</w:t>
            </w:r>
          </w:p>
        </w:tc>
        <w:tc>
          <w:tcPr>
            <w:tcW w:w="1134" w:type="dxa"/>
            <w:shd w:val="clear" w:color="auto" w:fill="auto"/>
            <w:noWrap/>
            <w:vAlign w:val="center"/>
          </w:tcPr>
          <w:p w14:paraId="7BCCDC1B" w14:textId="77777777" w:rsidR="004579D2" w:rsidRPr="0076288A" w:rsidRDefault="004579D2" w:rsidP="00126F7C">
            <w:pPr>
              <w:jc w:val="center"/>
              <w:rPr>
                <w:color w:val="000000" w:themeColor="text1"/>
                <w:sz w:val="20"/>
                <w:szCs w:val="20"/>
                <w:lang w:val="uk-UA" w:eastAsia="uk-UA"/>
              </w:rPr>
            </w:pPr>
            <w:r w:rsidRPr="0076288A">
              <w:rPr>
                <w:color w:val="000000" w:themeColor="text1"/>
                <w:sz w:val="20"/>
                <w:szCs w:val="20"/>
                <w:lang w:val="uk-UA" w:eastAsia="uk-UA"/>
              </w:rPr>
              <w:t>так</w:t>
            </w:r>
          </w:p>
        </w:tc>
        <w:tc>
          <w:tcPr>
            <w:tcW w:w="992" w:type="dxa"/>
            <w:vAlign w:val="center"/>
          </w:tcPr>
          <w:p w14:paraId="7D2504AC" w14:textId="77777777" w:rsidR="004579D2" w:rsidRPr="0076288A" w:rsidRDefault="001D4078" w:rsidP="00126F7C">
            <w:pPr>
              <w:jc w:val="center"/>
              <w:rPr>
                <w:color w:val="000000" w:themeColor="text1"/>
                <w:sz w:val="20"/>
                <w:szCs w:val="20"/>
                <w:lang w:val="uk-UA" w:eastAsia="uk-UA"/>
              </w:rPr>
            </w:pPr>
            <w:r w:rsidRPr="0076288A">
              <w:rPr>
                <w:color w:val="000000" w:themeColor="text1"/>
                <w:sz w:val="20"/>
                <w:szCs w:val="20"/>
                <w:lang w:val="uk-UA" w:eastAsia="uk-UA"/>
              </w:rPr>
              <w:t>ні</w:t>
            </w:r>
          </w:p>
        </w:tc>
        <w:tc>
          <w:tcPr>
            <w:tcW w:w="851" w:type="dxa"/>
            <w:vAlign w:val="center"/>
          </w:tcPr>
          <w:p w14:paraId="103126E9" w14:textId="77777777" w:rsidR="004579D2" w:rsidRPr="0076288A" w:rsidRDefault="008051CE" w:rsidP="00126F7C">
            <w:pPr>
              <w:jc w:val="center"/>
              <w:rPr>
                <w:color w:val="000000" w:themeColor="text1"/>
                <w:sz w:val="20"/>
                <w:szCs w:val="20"/>
                <w:lang w:val="uk-UA" w:eastAsia="uk-UA"/>
              </w:rPr>
            </w:pPr>
            <w:r w:rsidRPr="0076288A">
              <w:rPr>
                <w:color w:val="000000" w:themeColor="text1"/>
                <w:sz w:val="20"/>
                <w:szCs w:val="20"/>
                <w:lang w:val="uk-UA" w:eastAsia="uk-UA"/>
              </w:rPr>
              <w:t>-</w:t>
            </w:r>
          </w:p>
        </w:tc>
        <w:tc>
          <w:tcPr>
            <w:tcW w:w="1417" w:type="dxa"/>
            <w:shd w:val="clear" w:color="auto" w:fill="auto"/>
            <w:noWrap/>
            <w:vAlign w:val="center"/>
          </w:tcPr>
          <w:p w14:paraId="48AE65D3" w14:textId="77777777" w:rsidR="004579D2" w:rsidRPr="0076288A" w:rsidRDefault="004579D2" w:rsidP="00126F7C">
            <w:pPr>
              <w:jc w:val="center"/>
              <w:rPr>
                <w:color w:val="000000" w:themeColor="text1"/>
                <w:sz w:val="20"/>
                <w:szCs w:val="20"/>
                <w:lang w:val="uk-UA" w:eastAsia="uk-UA"/>
              </w:rPr>
            </w:pPr>
            <w:r w:rsidRPr="0076288A">
              <w:rPr>
                <w:color w:val="000000" w:themeColor="text1"/>
                <w:sz w:val="20"/>
                <w:szCs w:val="20"/>
                <w:lang w:val="uk-UA" w:eastAsia="uk-UA"/>
              </w:rPr>
              <w:t>Інтерфейс на обладнанні доступу</w:t>
            </w:r>
          </w:p>
        </w:tc>
        <w:tc>
          <w:tcPr>
            <w:tcW w:w="2977" w:type="dxa"/>
            <w:vAlign w:val="center"/>
          </w:tcPr>
          <w:p w14:paraId="65853DCC" w14:textId="3D4CBEAB" w:rsidR="004579D2" w:rsidRPr="0076288A" w:rsidRDefault="004579D2" w:rsidP="00126F7C">
            <w:pPr>
              <w:jc w:val="center"/>
              <w:rPr>
                <w:color w:val="000000" w:themeColor="text1"/>
                <w:sz w:val="20"/>
                <w:szCs w:val="20"/>
                <w:lang w:val="uk-UA"/>
              </w:rPr>
            </w:pPr>
          </w:p>
        </w:tc>
      </w:tr>
      <w:tr w:rsidR="0076288A" w:rsidRPr="0076288A" w14:paraId="1EA5791D" w14:textId="77777777" w:rsidTr="00777EF2">
        <w:trPr>
          <w:trHeight w:val="375"/>
        </w:trPr>
        <w:tc>
          <w:tcPr>
            <w:tcW w:w="425" w:type="dxa"/>
            <w:shd w:val="clear" w:color="auto" w:fill="auto"/>
            <w:noWrap/>
            <w:vAlign w:val="center"/>
          </w:tcPr>
          <w:p w14:paraId="02903F2D"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5</w:t>
            </w:r>
          </w:p>
        </w:tc>
        <w:tc>
          <w:tcPr>
            <w:tcW w:w="1135" w:type="dxa"/>
            <w:shd w:val="clear" w:color="auto" w:fill="auto"/>
            <w:noWrap/>
          </w:tcPr>
          <w:p w14:paraId="72D46202" w14:textId="77777777" w:rsidR="00D142F3" w:rsidRPr="0076288A" w:rsidRDefault="00D142F3" w:rsidP="00D142F3">
            <w:pPr>
              <w:rPr>
                <w:color w:val="000000" w:themeColor="text1"/>
                <w:sz w:val="20"/>
                <w:szCs w:val="20"/>
                <w:lang w:val="uk-UA" w:eastAsia="uk-UA"/>
              </w:rPr>
            </w:pPr>
          </w:p>
          <w:p w14:paraId="58C0DD90" w14:textId="77777777" w:rsidR="00D142F3" w:rsidRPr="0076288A" w:rsidRDefault="00D142F3" w:rsidP="00D142F3">
            <w:pPr>
              <w:rPr>
                <w:color w:val="000000" w:themeColor="text1"/>
                <w:sz w:val="20"/>
                <w:szCs w:val="20"/>
                <w:lang w:val="uk-UA" w:eastAsia="uk-UA"/>
              </w:rPr>
            </w:pPr>
          </w:p>
          <w:p w14:paraId="7A00D160" w14:textId="77777777" w:rsidR="00D142F3" w:rsidRPr="0076288A" w:rsidRDefault="00D142F3" w:rsidP="00D142F3">
            <w:pPr>
              <w:rPr>
                <w:color w:val="000000" w:themeColor="text1"/>
              </w:rPr>
            </w:pPr>
            <w:r w:rsidRPr="0076288A">
              <w:rPr>
                <w:color w:val="000000" w:themeColor="text1"/>
                <w:sz w:val="20"/>
                <w:szCs w:val="20"/>
                <w:lang w:val="uk-UA" w:eastAsia="uk-UA"/>
              </w:rPr>
              <w:t>Вінницька</w:t>
            </w:r>
          </w:p>
        </w:tc>
        <w:tc>
          <w:tcPr>
            <w:tcW w:w="2409" w:type="dxa"/>
            <w:vAlign w:val="center"/>
          </w:tcPr>
          <w:p w14:paraId="0C6D3794" w14:textId="77777777" w:rsidR="00D142F3" w:rsidRPr="0076288A" w:rsidRDefault="00D142F3" w:rsidP="00D142F3">
            <w:pPr>
              <w:jc w:val="center"/>
              <w:rPr>
                <w:color w:val="000000" w:themeColor="text1"/>
                <w:sz w:val="20"/>
                <w:szCs w:val="20"/>
              </w:rPr>
            </w:pPr>
            <w:r w:rsidRPr="0076288A">
              <w:rPr>
                <w:color w:val="000000" w:themeColor="text1"/>
                <w:sz w:val="20"/>
                <w:szCs w:val="20"/>
              </w:rPr>
              <w:t xml:space="preserve">м. </w:t>
            </w:r>
            <w:proofErr w:type="spellStart"/>
            <w:r w:rsidRPr="0076288A">
              <w:rPr>
                <w:color w:val="000000" w:themeColor="text1"/>
                <w:sz w:val="20"/>
                <w:szCs w:val="20"/>
              </w:rPr>
              <w:t>Могилів-Подільський</w:t>
            </w:r>
            <w:proofErr w:type="spellEnd"/>
            <w:r w:rsidRPr="0076288A">
              <w:rPr>
                <w:color w:val="000000" w:themeColor="text1"/>
                <w:sz w:val="20"/>
                <w:szCs w:val="20"/>
              </w:rPr>
              <w:t xml:space="preserve">, </w:t>
            </w:r>
            <w:proofErr w:type="spellStart"/>
            <w:r w:rsidRPr="0076288A">
              <w:rPr>
                <w:color w:val="000000" w:themeColor="text1"/>
                <w:sz w:val="20"/>
                <w:szCs w:val="20"/>
              </w:rPr>
              <w:t>вул</w:t>
            </w:r>
            <w:proofErr w:type="spellEnd"/>
            <w:r w:rsidRPr="0076288A">
              <w:rPr>
                <w:color w:val="000000" w:themeColor="text1"/>
                <w:sz w:val="20"/>
                <w:szCs w:val="20"/>
              </w:rPr>
              <w:t xml:space="preserve">. </w:t>
            </w:r>
            <w:proofErr w:type="spellStart"/>
            <w:r w:rsidRPr="0076288A">
              <w:rPr>
                <w:color w:val="000000" w:themeColor="text1"/>
                <w:sz w:val="20"/>
                <w:szCs w:val="20"/>
              </w:rPr>
              <w:t>Вокзальна</w:t>
            </w:r>
            <w:proofErr w:type="spellEnd"/>
            <w:r w:rsidRPr="0076288A">
              <w:rPr>
                <w:color w:val="000000" w:themeColor="text1"/>
                <w:sz w:val="20"/>
                <w:szCs w:val="20"/>
              </w:rPr>
              <w:t xml:space="preserve">, </w:t>
            </w:r>
            <w:proofErr w:type="spellStart"/>
            <w:r w:rsidRPr="0076288A">
              <w:rPr>
                <w:color w:val="000000" w:themeColor="text1"/>
                <w:sz w:val="20"/>
                <w:szCs w:val="20"/>
              </w:rPr>
              <w:t>буд</w:t>
            </w:r>
            <w:proofErr w:type="spellEnd"/>
            <w:r w:rsidRPr="0076288A">
              <w:rPr>
                <w:color w:val="000000" w:themeColor="text1"/>
                <w:sz w:val="20"/>
                <w:szCs w:val="20"/>
              </w:rPr>
              <w:t xml:space="preserve"> 13</w:t>
            </w:r>
          </w:p>
        </w:tc>
        <w:tc>
          <w:tcPr>
            <w:tcW w:w="992" w:type="dxa"/>
            <w:shd w:val="clear" w:color="auto" w:fill="auto"/>
            <w:noWrap/>
            <w:vAlign w:val="center"/>
          </w:tcPr>
          <w:p w14:paraId="54F9EB3A" w14:textId="77777777" w:rsidR="00D142F3" w:rsidRPr="0076288A" w:rsidRDefault="00D142F3" w:rsidP="00D142F3">
            <w:pPr>
              <w:ind w:left="-107"/>
              <w:jc w:val="center"/>
              <w:rPr>
                <w:color w:val="000000" w:themeColor="text1"/>
                <w:sz w:val="20"/>
                <w:szCs w:val="20"/>
                <w:lang w:val="uk-UA" w:eastAsia="uk-UA"/>
              </w:rPr>
            </w:pPr>
            <w:proofErr w:type="spellStart"/>
            <w:r w:rsidRPr="0076288A">
              <w:rPr>
                <w:color w:val="000000" w:themeColor="text1"/>
                <w:sz w:val="20"/>
                <w:szCs w:val="20"/>
                <w:lang w:val="uk-UA" w:eastAsia="uk-UA"/>
              </w:rPr>
              <w:t>Gpon</w:t>
            </w:r>
            <w:proofErr w:type="spellEnd"/>
          </w:p>
        </w:tc>
        <w:tc>
          <w:tcPr>
            <w:tcW w:w="2977" w:type="dxa"/>
            <w:shd w:val="clear" w:color="auto" w:fill="auto"/>
            <w:noWrap/>
            <w:vAlign w:val="center"/>
          </w:tcPr>
          <w:p w14:paraId="12C1EE55" w14:textId="77777777" w:rsidR="00D142F3" w:rsidRPr="0076288A" w:rsidRDefault="00D142F3" w:rsidP="00D142F3">
            <w:pPr>
              <w:jc w:val="center"/>
              <w:rPr>
                <w:color w:val="000000" w:themeColor="text1"/>
                <w:sz w:val="20"/>
                <w:szCs w:val="20"/>
                <w:lang w:val="uk-UA" w:eastAsia="uk-UA"/>
              </w:rPr>
            </w:pPr>
            <w:proofErr w:type="spellStart"/>
            <w:r w:rsidRPr="0076288A">
              <w:rPr>
                <w:color w:val="000000" w:themeColor="text1"/>
                <w:sz w:val="20"/>
                <w:szCs w:val="20"/>
                <w:lang w:val="en-US" w:eastAsia="uk-UA"/>
              </w:rPr>
              <w:t>Gpon</w:t>
            </w:r>
            <w:proofErr w:type="spellEnd"/>
            <w:r w:rsidRPr="0076288A">
              <w:rPr>
                <w:color w:val="000000" w:themeColor="text1"/>
                <w:sz w:val="20"/>
                <w:szCs w:val="20"/>
                <w:lang w:val="en-US" w:eastAsia="uk-UA"/>
              </w:rPr>
              <w:t xml:space="preserve"> 20</w:t>
            </w:r>
            <w:r w:rsidRPr="0076288A">
              <w:rPr>
                <w:color w:val="000000" w:themeColor="text1"/>
                <w:sz w:val="20"/>
                <w:szCs w:val="20"/>
                <w:lang w:eastAsia="uk-UA"/>
              </w:rPr>
              <w:t xml:space="preserve"> Мб</w:t>
            </w:r>
            <w:r w:rsidRPr="0076288A">
              <w:rPr>
                <w:color w:val="000000" w:themeColor="text1"/>
                <w:sz w:val="20"/>
                <w:szCs w:val="20"/>
                <w:lang w:val="uk-UA" w:eastAsia="uk-UA"/>
              </w:rPr>
              <w:t>і</w:t>
            </w:r>
            <w:r w:rsidRPr="0076288A">
              <w:rPr>
                <w:color w:val="000000" w:themeColor="text1"/>
                <w:sz w:val="20"/>
                <w:szCs w:val="20"/>
                <w:lang w:eastAsia="uk-UA"/>
              </w:rPr>
              <w:t>т/с</w:t>
            </w:r>
          </w:p>
        </w:tc>
        <w:tc>
          <w:tcPr>
            <w:tcW w:w="1134" w:type="dxa"/>
            <w:shd w:val="clear" w:color="auto" w:fill="auto"/>
            <w:noWrap/>
            <w:vAlign w:val="center"/>
          </w:tcPr>
          <w:p w14:paraId="34E0F9B0"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так</w:t>
            </w:r>
          </w:p>
        </w:tc>
        <w:tc>
          <w:tcPr>
            <w:tcW w:w="992" w:type="dxa"/>
            <w:vAlign w:val="center"/>
          </w:tcPr>
          <w:p w14:paraId="35D7A15E"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ні</w:t>
            </w:r>
          </w:p>
        </w:tc>
        <w:tc>
          <w:tcPr>
            <w:tcW w:w="851" w:type="dxa"/>
            <w:vAlign w:val="center"/>
          </w:tcPr>
          <w:p w14:paraId="2C56511E"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w:t>
            </w:r>
          </w:p>
        </w:tc>
        <w:tc>
          <w:tcPr>
            <w:tcW w:w="1417" w:type="dxa"/>
            <w:shd w:val="clear" w:color="auto" w:fill="auto"/>
            <w:noWrap/>
            <w:vAlign w:val="center"/>
          </w:tcPr>
          <w:p w14:paraId="0672A7B2"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Інтерфейс на обладнанні доступу</w:t>
            </w:r>
          </w:p>
        </w:tc>
        <w:tc>
          <w:tcPr>
            <w:tcW w:w="2977" w:type="dxa"/>
            <w:vAlign w:val="center"/>
          </w:tcPr>
          <w:p w14:paraId="77980930" w14:textId="443B6AFB" w:rsidR="00D142F3" w:rsidRPr="0076288A" w:rsidRDefault="00D142F3" w:rsidP="00D142F3">
            <w:pPr>
              <w:jc w:val="center"/>
              <w:rPr>
                <w:color w:val="000000" w:themeColor="text1"/>
                <w:sz w:val="20"/>
                <w:szCs w:val="20"/>
                <w:lang w:val="uk-UA"/>
              </w:rPr>
            </w:pPr>
          </w:p>
        </w:tc>
      </w:tr>
      <w:tr w:rsidR="0076288A" w:rsidRPr="0076288A" w14:paraId="0B97FECB" w14:textId="77777777" w:rsidTr="00777EF2">
        <w:trPr>
          <w:trHeight w:val="375"/>
        </w:trPr>
        <w:tc>
          <w:tcPr>
            <w:tcW w:w="425" w:type="dxa"/>
            <w:shd w:val="clear" w:color="auto" w:fill="auto"/>
            <w:noWrap/>
            <w:vAlign w:val="center"/>
          </w:tcPr>
          <w:p w14:paraId="4D241EFB"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6</w:t>
            </w:r>
          </w:p>
        </w:tc>
        <w:tc>
          <w:tcPr>
            <w:tcW w:w="1135" w:type="dxa"/>
            <w:shd w:val="clear" w:color="auto" w:fill="auto"/>
            <w:noWrap/>
          </w:tcPr>
          <w:p w14:paraId="7DC56E07" w14:textId="77777777" w:rsidR="00D142F3" w:rsidRPr="0076288A" w:rsidRDefault="00D142F3" w:rsidP="00D142F3">
            <w:pPr>
              <w:rPr>
                <w:color w:val="000000" w:themeColor="text1"/>
                <w:sz w:val="20"/>
                <w:szCs w:val="20"/>
                <w:lang w:val="uk-UA" w:eastAsia="uk-UA"/>
              </w:rPr>
            </w:pPr>
          </w:p>
          <w:p w14:paraId="1A1B037F" w14:textId="77777777" w:rsidR="00D142F3" w:rsidRPr="0076288A" w:rsidRDefault="00D142F3" w:rsidP="00D142F3">
            <w:pPr>
              <w:rPr>
                <w:color w:val="000000" w:themeColor="text1"/>
                <w:sz w:val="20"/>
                <w:szCs w:val="20"/>
                <w:lang w:val="uk-UA" w:eastAsia="uk-UA"/>
              </w:rPr>
            </w:pPr>
          </w:p>
          <w:p w14:paraId="1961E9D8" w14:textId="77777777" w:rsidR="00D142F3" w:rsidRPr="0076288A" w:rsidRDefault="00D142F3" w:rsidP="00D142F3">
            <w:pPr>
              <w:rPr>
                <w:color w:val="000000" w:themeColor="text1"/>
              </w:rPr>
            </w:pPr>
            <w:r w:rsidRPr="0076288A">
              <w:rPr>
                <w:color w:val="000000" w:themeColor="text1"/>
                <w:sz w:val="20"/>
                <w:szCs w:val="20"/>
                <w:lang w:val="uk-UA" w:eastAsia="uk-UA"/>
              </w:rPr>
              <w:t>Вінницька</w:t>
            </w:r>
          </w:p>
        </w:tc>
        <w:tc>
          <w:tcPr>
            <w:tcW w:w="2409" w:type="dxa"/>
            <w:vAlign w:val="center"/>
          </w:tcPr>
          <w:p w14:paraId="5C54BA9D" w14:textId="77777777" w:rsidR="00D142F3" w:rsidRPr="0076288A" w:rsidRDefault="00D142F3" w:rsidP="00D142F3">
            <w:pPr>
              <w:jc w:val="center"/>
              <w:rPr>
                <w:color w:val="000000" w:themeColor="text1"/>
                <w:sz w:val="20"/>
                <w:szCs w:val="20"/>
              </w:rPr>
            </w:pPr>
            <w:proofErr w:type="spellStart"/>
            <w:r w:rsidRPr="0076288A">
              <w:rPr>
                <w:color w:val="000000" w:themeColor="text1"/>
                <w:sz w:val="20"/>
                <w:szCs w:val="20"/>
              </w:rPr>
              <w:t>смт</w:t>
            </w:r>
            <w:proofErr w:type="spellEnd"/>
            <w:r w:rsidRPr="0076288A">
              <w:rPr>
                <w:color w:val="000000" w:themeColor="text1"/>
                <w:sz w:val="20"/>
                <w:szCs w:val="20"/>
              </w:rPr>
              <w:t xml:space="preserve"> </w:t>
            </w:r>
            <w:proofErr w:type="spellStart"/>
            <w:r w:rsidRPr="0076288A">
              <w:rPr>
                <w:color w:val="000000" w:themeColor="text1"/>
                <w:sz w:val="20"/>
                <w:szCs w:val="20"/>
              </w:rPr>
              <w:t>Піщанка</w:t>
            </w:r>
            <w:proofErr w:type="spellEnd"/>
            <w:r w:rsidRPr="0076288A">
              <w:rPr>
                <w:color w:val="000000" w:themeColor="text1"/>
                <w:sz w:val="20"/>
                <w:szCs w:val="20"/>
              </w:rPr>
              <w:t xml:space="preserve">, </w:t>
            </w:r>
            <w:proofErr w:type="spellStart"/>
            <w:r w:rsidRPr="0076288A">
              <w:rPr>
                <w:color w:val="000000" w:themeColor="text1"/>
                <w:sz w:val="20"/>
                <w:szCs w:val="20"/>
              </w:rPr>
              <w:t>вул</w:t>
            </w:r>
            <w:proofErr w:type="spellEnd"/>
            <w:r w:rsidRPr="0076288A">
              <w:rPr>
                <w:color w:val="000000" w:themeColor="text1"/>
                <w:sz w:val="20"/>
                <w:szCs w:val="20"/>
              </w:rPr>
              <w:t xml:space="preserve">. Центральна, </w:t>
            </w:r>
            <w:proofErr w:type="spellStart"/>
            <w:r w:rsidRPr="0076288A">
              <w:rPr>
                <w:color w:val="000000" w:themeColor="text1"/>
                <w:sz w:val="20"/>
                <w:szCs w:val="20"/>
              </w:rPr>
              <w:t>буд</w:t>
            </w:r>
            <w:proofErr w:type="spellEnd"/>
            <w:r w:rsidRPr="0076288A">
              <w:rPr>
                <w:color w:val="000000" w:themeColor="text1"/>
                <w:sz w:val="20"/>
                <w:szCs w:val="20"/>
              </w:rPr>
              <w:t xml:space="preserve"> 40</w:t>
            </w:r>
          </w:p>
        </w:tc>
        <w:tc>
          <w:tcPr>
            <w:tcW w:w="992" w:type="dxa"/>
            <w:shd w:val="clear" w:color="auto" w:fill="auto"/>
            <w:noWrap/>
            <w:vAlign w:val="center"/>
          </w:tcPr>
          <w:p w14:paraId="39880D40" w14:textId="77777777" w:rsidR="00D142F3" w:rsidRPr="0076288A" w:rsidRDefault="00D142F3" w:rsidP="00D142F3">
            <w:pPr>
              <w:ind w:left="-107"/>
              <w:jc w:val="center"/>
              <w:rPr>
                <w:color w:val="000000" w:themeColor="text1"/>
                <w:sz w:val="20"/>
                <w:szCs w:val="20"/>
                <w:lang w:val="uk-UA" w:eastAsia="uk-UA"/>
              </w:rPr>
            </w:pPr>
            <w:proofErr w:type="spellStart"/>
            <w:r w:rsidRPr="0076288A">
              <w:rPr>
                <w:color w:val="000000" w:themeColor="text1"/>
                <w:sz w:val="20"/>
                <w:szCs w:val="20"/>
                <w:lang w:val="uk-UA" w:eastAsia="uk-UA"/>
              </w:rPr>
              <w:t>Gpon</w:t>
            </w:r>
            <w:proofErr w:type="spellEnd"/>
          </w:p>
        </w:tc>
        <w:tc>
          <w:tcPr>
            <w:tcW w:w="2977" w:type="dxa"/>
            <w:shd w:val="clear" w:color="auto" w:fill="auto"/>
            <w:noWrap/>
            <w:vAlign w:val="center"/>
          </w:tcPr>
          <w:p w14:paraId="33711F86" w14:textId="77777777" w:rsidR="00D142F3" w:rsidRPr="0076288A" w:rsidRDefault="00D142F3" w:rsidP="00D142F3">
            <w:pPr>
              <w:jc w:val="center"/>
              <w:rPr>
                <w:color w:val="000000" w:themeColor="text1"/>
                <w:sz w:val="20"/>
                <w:szCs w:val="20"/>
                <w:lang w:val="uk-UA" w:eastAsia="uk-UA"/>
              </w:rPr>
            </w:pPr>
            <w:proofErr w:type="spellStart"/>
            <w:r w:rsidRPr="0076288A">
              <w:rPr>
                <w:color w:val="000000" w:themeColor="text1"/>
                <w:sz w:val="20"/>
                <w:szCs w:val="20"/>
                <w:lang w:val="en-US" w:eastAsia="uk-UA"/>
              </w:rPr>
              <w:t>Gpon</w:t>
            </w:r>
            <w:proofErr w:type="spellEnd"/>
            <w:r w:rsidRPr="0076288A">
              <w:rPr>
                <w:color w:val="000000" w:themeColor="text1"/>
                <w:sz w:val="20"/>
                <w:szCs w:val="20"/>
                <w:lang w:val="en-US" w:eastAsia="uk-UA"/>
              </w:rPr>
              <w:t xml:space="preserve"> 20</w:t>
            </w:r>
            <w:r w:rsidRPr="0076288A">
              <w:rPr>
                <w:color w:val="000000" w:themeColor="text1"/>
                <w:sz w:val="20"/>
                <w:szCs w:val="20"/>
                <w:lang w:eastAsia="uk-UA"/>
              </w:rPr>
              <w:t xml:space="preserve"> Мб</w:t>
            </w:r>
            <w:r w:rsidRPr="0076288A">
              <w:rPr>
                <w:color w:val="000000" w:themeColor="text1"/>
                <w:sz w:val="20"/>
                <w:szCs w:val="20"/>
                <w:lang w:val="uk-UA" w:eastAsia="uk-UA"/>
              </w:rPr>
              <w:t>і</w:t>
            </w:r>
            <w:r w:rsidRPr="0076288A">
              <w:rPr>
                <w:color w:val="000000" w:themeColor="text1"/>
                <w:sz w:val="20"/>
                <w:szCs w:val="20"/>
                <w:lang w:eastAsia="uk-UA"/>
              </w:rPr>
              <w:t>т/с</w:t>
            </w:r>
          </w:p>
        </w:tc>
        <w:tc>
          <w:tcPr>
            <w:tcW w:w="1134" w:type="dxa"/>
            <w:shd w:val="clear" w:color="auto" w:fill="auto"/>
            <w:noWrap/>
            <w:vAlign w:val="center"/>
          </w:tcPr>
          <w:p w14:paraId="15D33844"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так</w:t>
            </w:r>
          </w:p>
        </w:tc>
        <w:tc>
          <w:tcPr>
            <w:tcW w:w="992" w:type="dxa"/>
            <w:vAlign w:val="center"/>
          </w:tcPr>
          <w:p w14:paraId="63224159"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ні</w:t>
            </w:r>
          </w:p>
        </w:tc>
        <w:tc>
          <w:tcPr>
            <w:tcW w:w="851" w:type="dxa"/>
            <w:vAlign w:val="center"/>
          </w:tcPr>
          <w:p w14:paraId="3431D976"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w:t>
            </w:r>
          </w:p>
        </w:tc>
        <w:tc>
          <w:tcPr>
            <w:tcW w:w="1417" w:type="dxa"/>
            <w:shd w:val="clear" w:color="auto" w:fill="auto"/>
            <w:noWrap/>
            <w:vAlign w:val="center"/>
          </w:tcPr>
          <w:p w14:paraId="77704D72" w14:textId="77777777" w:rsidR="00D142F3" w:rsidRPr="0076288A" w:rsidRDefault="00D142F3" w:rsidP="00D142F3">
            <w:pPr>
              <w:jc w:val="center"/>
              <w:rPr>
                <w:color w:val="000000" w:themeColor="text1"/>
                <w:sz w:val="20"/>
                <w:szCs w:val="20"/>
                <w:lang w:val="uk-UA" w:eastAsia="uk-UA"/>
              </w:rPr>
            </w:pPr>
            <w:r w:rsidRPr="0076288A">
              <w:rPr>
                <w:color w:val="000000" w:themeColor="text1"/>
                <w:sz w:val="20"/>
                <w:szCs w:val="20"/>
                <w:lang w:val="uk-UA" w:eastAsia="uk-UA"/>
              </w:rPr>
              <w:t>Інтерфейс на обладнанні доступу</w:t>
            </w:r>
          </w:p>
        </w:tc>
        <w:tc>
          <w:tcPr>
            <w:tcW w:w="2977" w:type="dxa"/>
            <w:vAlign w:val="center"/>
          </w:tcPr>
          <w:p w14:paraId="2A57F67E" w14:textId="3683F640" w:rsidR="00D142F3" w:rsidRPr="0076288A" w:rsidRDefault="00D142F3" w:rsidP="00D142F3">
            <w:pPr>
              <w:jc w:val="center"/>
              <w:rPr>
                <w:color w:val="000000" w:themeColor="text1"/>
                <w:sz w:val="20"/>
                <w:szCs w:val="20"/>
              </w:rPr>
            </w:pPr>
          </w:p>
        </w:tc>
      </w:tr>
    </w:tbl>
    <w:p w14:paraId="61165C01" w14:textId="77777777" w:rsidR="000B653B" w:rsidRPr="0076288A" w:rsidRDefault="000B653B" w:rsidP="000B653B">
      <w:pPr>
        <w:rPr>
          <w:color w:val="000000" w:themeColor="text1"/>
          <w:sz w:val="20"/>
          <w:szCs w:val="20"/>
          <w:lang w:val="uk-UA"/>
        </w:rPr>
      </w:pPr>
    </w:p>
    <w:p w14:paraId="31D47D4A" w14:textId="77777777" w:rsidR="000B653B" w:rsidRPr="0076288A" w:rsidRDefault="000B653B" w:rsidP="000B653B">
      <w:pPr>
        <w:widowControl w:val="0"/>
        <w:rPr>
          <w:color w:val="000000" w:themeColor="text1"/>
          <w:sz w:val="20"/>
          <w:szCs w:val="20"/>
          <w:lang w:val="uk-UA"/>
        </w:rPr>
      </w:pPr>
      <w:r w:rsidRPr="0076288A">
        <w:rPr>
          <w:color w:val="000000" w:themeColor="text1"/>
          <w:sz w:val="20"/>
          <w:szCs w:val="20"/>
          <w:lang w:val="uk-UA"/>
        </w:rPr>
        <w:t>Додаткова інформація: ________________________________________________________</w:t>
      </w:r>
    </w:p>
    <w:p w14:paraId="3FD73B14" w14:textId="77777777" w:rsidR="00BE5409" w:rsidRPr="0076288A" w:rsidRDefault="00BE5409" w:rsidP="00151147">
      <w:pPr>
        <w:ind w:right="418"/>
        <w:jc w:val="both"/>
        <w:rPr>
          <w:b/>
          <w:bCs/>
          <w:color w:val="000000" w:themeColor="text1"/>
          <w:sz w:val="20"/>
          <w:szCs w:val="20"/>
          <w:lang w:val="uk-UA"/>
        </w:rPr>
      </w:pPr>
    </w:p>
    <w:p w14:paraId="3F0234C6" w14:textId="77777777" w:rsidR="00D142F3" w:rsidRPr="0076288A" w:rsidRDefault="00D142F3" w:rsidP="00D142F3">
      <w:pPr>
        <w:ind w:right="418"/>
        <w:jc w:val="both"/>
        <w:rPr>
          <w:b/>
          <w:bCs/>
          <w:color w:val="000000" w:themeColor="text1"/>
          <w:sz w:val="20"/>
          <w:szCs w:val="20"/>
          <w:lang w:val="uk-UA"/>
        </w:rPr>
      </w:pPr>
      <w:r w:rsidRPr="0076288A">
        <w:rPr>
          <w:b/>
          <w:bCs/>
          <w:color w:val="000000" w:themeColor="text1"/>
          <w:sz w:val="20"/>
          <w:szCs w:val="20"/>
          <w:lang w:val="uk-UA"/>
        </w:rPr>
        <w:t>Від Виконавця:</w:t>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r>
      <w:r w:rsidRPr="0076288A">
        <w:rPr>
          <w:b/>
          <w:bCs/>
          <w:color w:val="000000" w:themeColor="text1"/>
          <w:sz w:val="20"/>
          <w:szCs w:val="20"/>
          <w:lang w:val="uk-UA"/>
        </w:rPr>
        <w:tab/>
        <w:t xml:space="preserve">       Від Замовника:</w:t>
      </w:r>
    </w:p>
    <w:p w14:paraId="45B71C24" w14:textId="53238DD6" w:rsidR="00D142F3" w:rsidRPr="0076288A" w:rsidRDefault="00D142F3" w:rsidP="00D142F3">
      <w:pPr>
        <w:ind w:right="418"/>
        <w:jc w:val="both"/>
        <w:rPr>
          <w:bCs/>
          <w:color w:val="000000" w:themeColor="text1"/>
          <w:sz w:val="20"/>
          <w:szCs w:val="20"/>
          <w:lang w:val="uk-UA"/>
        </w:rPr>
      </w:pPr>
      <w:r w:rsidRPr="0076288A">
        <w:rPr>
          <w:bCs/>
          <w:color w:val="000000" w:themeColor="text1"/>
          <w:sz w:val="20"/>
          <w:szCs w:val="20"/>
          <w:lang w:val="uk-UA"/>
        </w:rPr>
        <w:t xml:space="preserve">________________ </w:t>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t xml:space="preserve">      </w:t>
      </w:r>
      <w:r w:rsidR="00542C20" w:rsidRPr="0076288A">
        <w:rPr>
          <w:bCs/>
          <w:color w:val="000000" w:themeColor="text1"/>
          <w:sz w:val="20"/>
          <w:szCs w:val="20"/>
          <w:lang w:val="uk-UA"/>
        </w:rPr>
        <w:t xml:space="preserve">               </w:t>
      </w:r>
      <w:r w:rsidRPr="0076288A">
        <w:rPr>
          <w:bCs/>
          <w:color w:val="000000" w:themeColor="text1"/>
          <w:sz w:val="20"/>
          <w:szCs w:val="20"/>
          <w:lang w:val="uk-UA"/>
        </w:rPr>
        <w:t xml:space="preserve"> ____________________  </w:t>
      </w:r>
    </w:p>
    <w:p w14:paraId="1CBF5B09" w14:textId="0722134A" w:rsidR="00D142F3" w:rsidRPr="0076288A" w:rsidRDefault="00D142F3" w:rsidP="00D142F3">
      <w:pPr>
        <w:ind w:right="418"/>
        <w:jc w:val="both"/>
        <w:rPr>
          <w:bCs/>
          <w:color w:val="000000" w:themeColor="text1"/>
          <w:sz w:val="20"/>
          <w:szCs w:val="20"/>
          <w:lang w:val="uk-UA"/>
        </w:rPr>
      </w:pPr>
      <w:r w:rsidRPr="0076288A">
        <w:rPr>
          <w:bCs/>
          <w:color w:val="000000" w:themeColor="text1"/>
          <w:sz w:val="20"/>
          <w:szCs w:val="20"/>
          <w:lang w:val="uk-UA"/>
        </w:rPr>
        <w:t xml:space="preserve">   «__» _________</w:t>
      </w:r>
      <w:r w:rsidRPr="0076288A">
        <w:rPr>
          <w:bCs/>
          <w:color w:val="000000" w:themeColor="text1"/>
          <w:sz w:val="20"/>
          <w:szCs w:val="20"/>
          <w:lang w:val="uk-UA"/>
        </w:rPr>
        <w:tab/>
      </w:r>
      <w:r w:rsidRPr="0076288A">
        <w:rPr>
          <w:bCs/>
          <w:color w:val="000000" w:themeColor="text1"/>
          <w:sz w:val="20"/>
          <w:szCs w:val="20"/>
          <w:lang w:val="uk-UA"/>
        </w:rPr>
        <w:tab/>
      </w:r>
      <w:r w:rsidRPr="0076288A">
        <w:rPr>
          <w:bCs/>
          <w:color w:val="000000" w:themeColor="text1"/>
          <w:sz w:val="20"/>
          <w:szCs w:val="20"/>
          <w:lang w:val="uk-UA"/>
        </w:rPr>
        <w:tab/>
        <w:t xml:space="preserve">                      «__» _________ . </w:t>
      </w:r>
    </w:p>
    <w:p w14:paraId="44144D91" w14:textId="13C4129C" w:rsidR="008F6B35" w:rsidRPr="0076288A" w:rsidRDefault="00D142F3" w:rsidP="0076288A">
      <w:pPr>
        <w:ind w:right="418"/>
        <w:jc w:val="both"/>
        <w:rPr>
          <w:color w:val="000000" w:themeColor="text1"/>
          <w:sz w:val="20"/>
          <w:szCs w:val="20"/>
          <w:lang w:val="uk-UA"/>
        </w:rPr>
        <w:sectPr w:rsidR="008F6B35" w:rsidRPr="0076288A" w:rsidSect="000009C7">
          <w:headerReference w:type="default" r:id="rId21"/>
          <w:pgSz w:w="16838" w:h="11906" w:orient="landscape"/>
          <w:pgMar w:top="709" w:right="851" w:bottom="851" w:left="851" w:header="709" w:footer="709" w:gutter="0"/>
          <w:cols w:space="720"/>
        </w:sectPr>
      </w:pPr>
      <w:r w:rsidRPr="0076288A">
        <w:rPr>
          <w:bCs/>
          <w:color w:val="000000" w:themeColor="text1"/>
          <w:sz w:val="20"/>
          <w:szCs w:val="20"/>
          <w:lang w:val="uk-UA"/>
        </w:rPr>
        <w:t xml:space="preserve">       МП                                                                                                    </w:t>
      </w:r>
      <w:proofErr w:type="spellStart"/>
      <w:r w:rsidRPr="0076288A">
        <w:rPr>
          <w:bCs/>
          <w:color w:val="000000" w:themeColor="text1"/>
          <w:sz w:val="20"/>
          <w:szCs w:val="20"/>
          <w:lang w:val="uk-UA"/>
        </w:rPr>
        <w:t>МП</w:t>
      </w:r>
      <w:proofErr w:type="spellEnd"/>
    </w:p>
    <w:p w14:paraId="2CB22E8F" w14:textId="644AD625" w:rsidR="00412C2A" w:rsidRPr="0076288A" w:rsidRDefault="00412C2A" w:rsidP="0076288A">
      <w:pPr>
        <w:widowControl w:val="0"/>
        <w:tabs>
          <w:tab w:val="left" w:pos="1985"/>
        </w:tabs>
        <w:rPr>
          <w:color w:val="000000" w:themeColor="text1"/>
          <w:lang w:val="uk-UA"/>
        </w:rPr>
      </w:pPr>
    </w:p>
    <w:sectPr w:rsidR="00412C2A" w:rsidRPr="0076288A" w:rsidSect="000009C7">
      <w:pgSz w:w="11906" w:h="16838"/>
      <w:pgMar w:top="0" w:right="851" w:bottom="567" w:left="1418" w:header="42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C70C" w14:textId="77777777" w:rsidR="00596B2A" w:rsidRDefault="00596B2A" w:rsidP="003153EC">
      <w:r>
        <w:separator/>
      </w:r>
    </w:p>
  </w:endnote>
  <w:endnote w:type="continuationSeparator" w:id="0">
    <w:p w14:paraId="28B132E8" w14:textId="77777777" w:rsidR="00596B2A" w:rsidRDefault="00596B2A" w:rsidP="0031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191">
    <w:charset w:val="00"/>
    <w:family w:val="auto"/>
    <w:pitch w:val="variable"/>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3774" w14:textId="77777777" w:rsidR="00596B2A" w:rsidRDefault="00596B2A" w:rsidP="003153EC">
      <w:r>
        <w:separator/>
      </w:r>
    </w:p>
  </w:footnote>
  <w:footnote w:type="continuationSeparator" w:id="0">
    <w:p w14:paraId="1BEB5595" w14:textId="77777777" w:rsidR="00596B2A" w:rsidRDefault="00596B2A" w:rsidP="0031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A3AF" w14:textId="77777777" w:rsidR="000009C7" w:rsidRPr="000009C7" w:rsidRDefault="000009C7" w:rsidP="000009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9E"/>
    <w:multiLevelType w:val="hybridMultilevel"/>
    <w:tmpl w:val="A148BA62"/>
    <w:lvl w:ilvl="0" w:tplc="0422000F">
      <w:start w:val="1"/>
      <w:numFmt w:val="decimal"/>
      <w:lvlText w:val="%1."/>
      <w:lvlJc w:val="left"/>
      <w:pPr>
        <w:ind w:left="928" w:hanging="360"/>
      </w:pPr>
      <w:rPr>
        <w:rFonts w:hint="default"/>
      </w:rPr>
    </w:lvl>
    <w:lvl w:ilvl="1" w:tplc="D48A6B92">
      <w:start w:val="1"/>
      <w:numFmt w:val="decimal"/>
      <w:lvlText w:val="%2."/>
      <w:lvlJc w:val="left"/>
      <w:pPr>
        <w:ind w:left="2061"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EA74CFF"/>
    <w:multiLevelType w:val="multilevel"/>
    <w:tmpl w:val="23EC5CD0"/>
    <w:lvl w:ilvl="0">
      <w:start w:val="11"/>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FF30B31"/>
    <w:multiLevelType w:val="hybridMultilevel"/>
    <w:tmpl w:val="199008BE"/>
    <w:lvl w:ilvl="0" w:tplc="EACAD872">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2BFA5511"/>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FA46518"/>
    <w:multiLevelType w:val="hybridMultilevel"/>
    <w:tmpl w:val="0762A358"/>
    <w:lvl w:ilvl="0" w:tplc="DD2EAE58">
      <w:start w:val="4"/>
      <w:numFmt w:val="bullet"/>
      <w:lvlText w:val="-"/>
      <w:lvlJc w:val="left"/>
      <w:pPr>
        <w:tabs>
          <w:tab w:val="num" w:pos="3257"/>
        </w:tabs>
        <w:ind w:left="3257" w:hanging="705"/>
      </w:pPr>
      <w:rPr>
        <w:rFonts w:ascii="Times New Roman" w:eastAsia="Times New Roman" w:hAnsi="Times New Roman" w:hint="default"/>
        <w:sz w:val="23"/>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30A902E6"/>
    <w:multiLevelType w:val="multilevel"/>
    <w:tmpl w:val="59CAF30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866"/>
        </w:tabs>
        <w:ind w:left="886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9413E92"/>
    <w:multiLevelType w:val="hybridMultilevel"/>
    <w:tmpl w:val="65B8B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2F3059"/>
    <w:multiLevelType w:val="multilevel"/>
    <w:tmpl w:val="F4C48810"/>
    <w:styleLink w:val="WW8Num4"/>
    <w:lvl w:ilvl="0">
      <w:start w:val="1"/>
      <w:numFmt w:val="decimal"/>
      <w:lvlText w:val="%1."/>
      <w:lvlJc w:val="left"/>
      <w:rPr>
        <w:rFonts w:ascii="Times New Roman" w:eastAsia="Times New Roman" w:hAnsi="Times New Roman" w:cs="Times New Roman"/>
        <w:b w:val="0"/>
        <w:sz w:val="24"/>
        <w:szCs w:val="24"/>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40B46EB4"/>
    <w:multiLevelType w:val="multilevel"/>
    <w:tmpl w:val="79F883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B77E27"/>
    <w:multiLevelType w:val="hybridMultilevel"/>
    <w:tmpl w:val="076E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07A4C"/>
    <w:multiLevelType w:val="multilevel"/>
    <w:tmpl w:val="0A28F65C"/>
    <w:lvl w:ilvl="0">
      <w:start w:val="7"/>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927"/>
        </w:tabs>
        <w:ind w:left="927"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463D449A"/>
    <w:multiLevelType w:val="hybridMultilevel"/>
    <w:tmpl w:val="CA1AD82A"/>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B93B3E"/>
    <w:multiLevelType w:val="hybridMultilevel"/>
    <w:tmpl w:val="59E62080"/>
    <w:lvl w:ilvl="0" w:tplc="87404BA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9431AA0"/>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B7D1AE8"/>
    <w:multiLevelType w:val="multilevel"/>
    <w:tmpl w:val="18167BCA"/>
    <w:lvl w:ilvl="0">
      <w:start w:val="1"/>
      <w:numFmt w:val="decimal"/>
      <w:lvlText w:val="%1."/>
      <w:lvlJc w:val="left"/>
      <w:pPr>
        <w:ind w:left="360" w:hanging="360"/>
      </w:pPr>
      <w:rPr>
        <w:rFonts w:cs="Times New Roman"/>
        <w:b/>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9" w15:restartNumberingAfterBreak="0">
    <w:nsid w:val="5C533863"/>
    <w:multiLevelType w:val="multilevel"/>
    <w:tmpl w:val="BF664E34"/>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613C16A4"/>
    <w:multiLevelType w:val="multilevel"/>
    <w:tmpl w:val="62AE384C"/>
    <w:lvl w:ilvl="0">
      <w:start w:val="1"/>
      <w:numFmt w:val="decimal"/>
      <w:lvlText w:val="8.%1."/>
      <w:lvlJc w:val="left"/>
      <w:pPr>
        <w:tabs>
          <w:tab w:val="num" w:pos="4188"/>
        </w:tabs>
        <w:ind w:left="4188" w:hanging="360"/>
      </w:pPr>
      <w:rPr>
        <w:rFonts w:cs="Times New Roman"/>
        <w:b w:val="0"/>
        <w:color w:val="auto"/>
      </w:rPr>
    </w:lvl>
    <w:lvl w:ilvl="1">
      <w:start w:val="2"/>
      <w:numFmt w:val="decimal"/>
      <w:lvlRestart w:val="0"/>
      <w:lvlText w:val="%17.1."/>
      <w:lvlJc w:val="left"/>
      <w:pPr>
        <w:tabs>
          <w:tab w:val="num" w:pos="4620"/>
        </w:tabs>
        <w:ind w:left="4620" w:hanging="432"/>
      </w:pPr>
      <w:rPr>
        <w:rFonts w:cs="Times New Roman"/>
      </w:rPr>
    </w:lvl>
    <w:lvl w:ilvl="2">
      <w:start w:val="1"/>
      <w:numFmt w:val="decimal"/>
      <w:lvlText w:val="%1.%2.%3."/>
      <w:lvlJc w:val="left"/>
      <w:pPr>
        <w:tabs>
          <w:tab w:val="num" w:pos="5268"/>
        </w:tabs>
        <w:ind w:left="5052" w:hanging="504"/>
      </w:pPr>
      <w:rPr>
        <w:rFonts w:cs="Times New Roman"/>
      </w:rPr>
    </w:lvl>
    <w:lvl w:ilvl="3">
      <w:start w:val="1"/>
      <w:numFmt w:val="decimal"/>
      <w:lvlText w:val="%1.%2.%3.%4."/>
      <w:lvlJc w:val="left"/>
      <w:pPr>
        <w:tabs>
          <w:tab w:val="num" w:pos="5628"/>
        </w:tabs>
        <w:ind w:left="5556" w:hanging="648"/>
      </w:pPr>
      <w:rPr>
        <w:rFonts w:cs="Times New Roman"/>
      </w:rPr>
    </w:lvl>
    <w:lvl w:ilvl="4">
      <w:start w:val="1"/>
      <w:numFmt w:val="decimal"/>
      <w:lvlText w:val="%1.%2.%3.%4.%5."/>
      <w:lvlJc w:val="left"/>
      <w:pPr>
        <w:tabs>
          <w:tab w:val="num" w:pos="6348"/>
        </w:tabs>
        <w:ind w:left="6060" w:hanging="792"/>
      </w:pPr>
      <w:rPr>
        <w:rFonts w:cs="Times New Roman"/>
      </w:rPr>
    </w:lvl>
    <w:lvl w:ilvl="5">
      <w:start w:val="1"/>
      <w:numFmt w:val="decimal"/>
      <w:lvlText w:val="%1.%2.%3.%4.%5.%6."/>
      <w:lvlJc w:val="left"/>
      <w:pPr>
        <w:tabs>
          <w:tab w:val="num" w:pos="6708"/>
        </w:tabs>
        <w:ind w:left="6564" w:hanging="936"/>
      </w:pPr>
      <w:rPr>
        <w:rFonts w:cs="Times New Roman"/>
      </w:rPr>
    </w:lvl>
    <w:lvl w:ilvl="6">
      <w:start w:val="1"/>
      <w:numFmt w:val="decimal"/>
      <w:lvlText w:val="%1.%2.%3.%4.%5.%6.%7."/>
      <w:lvlJc w:val="left"/>
      <w:pPr>
        <w:tabs>
          <w:tab w:val="num" w:pos="7428"/>
        </w:tabs>
        <w:ind w:left="7068" w:hanging="1080"/>
      </w:pPr>
      <w:rPr>
        <w:rFonts w:cs="Times New Roman"/>
      </w:rPr>
    </w:lvl>
    <w:lvl w:ilvl="7">
      <w:start w:val="1"/>
      <w:numFmt w:val="decimal"/>
      <w:lvlText w:val="%1.%2.%3.%4.%5.%6.%7.%8."/>
      <w:lvlJc w:val="left"/>
      <w:pPr>
        <w:tabs>
          <w:tab w:val="num" w:pos="7788"/>
        </w:tabs>
        <w:ind w:left="7572" w:hanging="1224"/>
      </w:pPr>
      <w:rPr>
        <w:rFonts w:cs="Times New Roman"/>
      </w:rPr>
    </w:lvl>
    <w:lvl w:ilvl="8">
      <w:start w:val="1"/>
      <w:numFmt w:val="decimal"/>
      <w:lvlText w:val="%1.%2.%3.%4.%5.%6.%7.%8.%9."/>
      <w:lvlJc w:val="left"/>
      <w:pPr>
        <w:tabs>
          <w:tab w:val="num" w:pos="8508"/>
        </w:tabs>
        <w:ind w:left="8148" w:hanging="1440"/>
      </w:pPr>
      <w:rPr>
        <w:rFonts w:cs="Times New Roman"/>
      </w:rPr>
    </w:lvl>
  </w:abstractNum>
  <w:abstractNum w:abstractNumId="21" w15:restartNumberingAfterBreak="0">
    <w:nsid w:val="71935EFC"/>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5410C11"/>
    <w:multiLevelType w:val="multilevel"/>
    <w:tmpl w:val="72D862AA"/>
    <w:lvl w:ilvl="0">
      <w:start w:val="5"/>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3" w15:restartNumberingAfterBreak="0">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F39126F"/>
    <w:multiLevelType w:val="hybridMultilevel"/>
    <w:tmpl w:val="574C7F88"/>
    <w:lvl w:ilvl="0" w:tplc="EE68C392">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7FEB3632"/>
    <w:multiLevelType w:val="multilevel"/>
    <w:tmpl w:val="8A905D1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0"/>
  </w:num>
  <w:num w:numId="3">
    <w:abstractNumId w:val="4"/>
  </w:num>
  <w:num w:numId="4">
    <w:abstractNumId w:val="25"/>
  </w:num>
  <w:num w:numId="5">
    <w:abstractNumId w:val="9"/>
  </w:num>
  <w:num w:numId="6">
    <w:abstractNumId w:val="5"/>
  </w:num>
  <w:num w:numId="7">
    <w:abstractNumId w:val="18"/>
  </w:num>
  <w:num w:numId="8">
    <w:abstractNumId w:val="10"/>
  </w:num>
  <w:num w:numId="9">
    <w:abstractNumId w:val="3"/>
  </w:num>
  <w:num w:numId="10">
    <w:abstractNumId w:val="1"/>
  </w:num>
  <w:num w:numId="11">
    <w:abstractNumId w:val="14"/>
  </w:num>
  <w:num w:numId="12">
    <w:abstractNumId w:val="7"/>
  </w:num>
  <w:num w:numId="1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6"/>
  </w:num>
  <w:num w:numId="20">
    <w:abstractNumId w:val="21"/>
  </w:num>
  <w:num w:numId="21">
    <w:abstractNumId w:val="23"/>
  </w:num>
  <w:num w:numId="22">
    <w:abstractNumId w:val="15"/>
  </w:num>
  <w:num w:numId="23">
    <w:abstractNumId w:val="24"/>
  </w:num>
  <w:num w:numId="24">
    <w:abstractNumId w:val="16"/>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35"/>
    <w:rsid w:val="000009C7"/>
    <w:rsid w:val="0000106D"/>
    <w:rsid w:val="00016545"/>
    <w:rsid w:val="00016A58"/>
    <w:rsid w:val="0001760B"/>
    <w:rsid w:val="00037362"/>
    <w:rsid w:val="0006796D"/>
    <w:rsid w:val="00082D92"/>
    <w:rsid w:val="00090851"/>
    <w:rsid w:val="000B653B"/>
    <w:rsid w:val="000E2924"/>
    <w:rsid w:val="000E6539"/>
    <w:rsid w:val="00126F7C"/>
    <w:rsid w:val="00130ECB"/>
    <w:rsid w:val="00134DB1"/>
    <w:rsid w:val="00151147"/>
    <w:rsid w:val="00164AE8"/>
    <w:rsid w:val="001852B4"/>
    <w:rsid w:val="001977CC"/>
    <w:rsid w:val="001A45B0"/>
    <w:rsid w:val="001D4078"/>
    <w:rsid w:val="00224A40"/>
    <w:rsid w:val="00237DCB"/>
    <w:rsid w:val="00245DF0"/>
    <w:rsid w:val="0026013A"/>
    <w:rsid w:val="002A1B3A"/>
    <w:rsid w:val="00302CFC"/>
    <w:rsid w:val="003075AB"/>
    <w:rsid w:val="003122F3"/>
    <w:rsid w:val="003153EC"/>
    <w:rsid w:val="003164DB"/>
    <w:rsid w:val="0037258C"/>
    <w:rsid w:val="003912B0"/>
    <w:rsid w:val="00392DAF"/>
    <w:rsid w:val="003A386C"/>
    <w:rsid w:val="003C407A"/>
    <w:rsid w:val="003F5A37"/>
    <w:rsid w:val="00412C2A"/>
    <w:rsid w:val="004354A9"/>
    <w:rsid w:val="004437C1"/>
    <w:rsid w:val="004579D2"/>
    <w:rsid w:val="00466DD7"/>
    <w:rsid w:val="0049287B"/>
    <w:rsid w:val="004A0DD8"/>
    <w:rsid w:val="004C01FF"/>
    <w:rsid w:val="004E0467"/>
    <w:rsid w:val="004F2689"/>
    <w:rsid w:val="00540839"/>
    <w:rsid w:val="00542C20"/>
    <w:rsid w:val="0054540E"/>
    <w:rsid w:val="005515C5"/>
    <w:rsid w:val="0057165E"/>
    <w:rsid w:val="00587849"/>
    <w:rsid w:val="00596B2A"/>
    <w:rsid w:val="005D5A39"/>
    <w:rsid w:val="005E3CD2"/>
    <w:rsid w:val="00603518"/>
    <w:rsid w:val="00620C13"/>
    <w:rsid w:val="00663859"/>
    <w:rsid w:val="006732CF"/>
    <w:rsid w:val="0067443A"/>
    <w:rsid w:val="00697338"/>
    <w:rsid w:val="006A283D"/>
    <w:rsid w:val="006E48B1"/>
    <w:rsid w:val="0076288A"/>
    <w:rsid w:val="007728A8"/>
    <w:rsid w:val="00777275"/>
    <w:rsid w:val="00777EF2"/>
    <w:rsid w:val="007A63D3"/>
    <w:rsid w:val="007B0728"/>
    <w:rsid w:val="007C0729"/>
    <w:rsid w:val="007E3AC7"/>
    <w:rsid w:val="007E6FF9"/>
    <w:rsid w:val="008051CE"/>
    <w:rsid w:val="00805FBD"/>
    <w:rsid w:val="00830B09"/>
    <w:rsid w:val="00844ED1"/>
    <w:rsid w:val="00846E2A"/>
    <w:rsid w:val="008C0324"/>
    <w:rsid w:val="008D19B9"/>
    <w:rsid w:val="008D4977"/>
    <w:rsid w:val="008F6B35"/>
    <w:rsid w:val="00901E89"/>
    <w:rsid w:val="00904FE5"/>
    <w:rsid w:val="009244A2"/>
    <w:rsid w:val="00935CC4"/>
    <w:rsid w:val="00936DF9"/>
    <w:rsid w:val="009646C2"/>
    <w:rsid w:val="0099106C"/>
    <w:rsid w:val="009B38BF"/>
    <w:rsid w:val="009B4C0B"/>
    <w:rsid w:val="009D374D"/>
    <w:rsid w:val="009D728C"/>
    <w:rsid w:val="00A1097A"/>
    <w:rsid w:val="00A159DA"/>
    <w:rsid w:val="00A5031B"/>
    <w:rsid w:val="00A56F8B"/>
    <w:rsid w:val="00A67ABF"/>
    <w:rsid w:val="00AB5237"/>
    <w:rsid w:val="00AD1CA3"/>
    <w:rsid w:val="00AD305B"/>
    <w:rsid w:val="00AF721F"/>
    <w:rsid w:val="00B06BC7"/>
    <w:rsid w:val="00B16007"/>
    <w:rsid w:val="00B57572"/>
    <w:rsid w:val="00B83734"/>
    <w:rsid w:val="00B86B2A"/>
    <w:rsid w:val="00B97324"/>
    <w:rsid w:val="00BC05A6"/>
    <w:rsid w:val="00BD5C1D"/>
    <w:rsid w:val="00BD77F1"/>
    <w:rsid w:val="00BE5409"/>
    <w:rsid w:val="00BE66FE"/>
    <w:rsid w:val="00C255CD"/>
    <w:rsid w:val="00C530EF"/>
    <w:rsid w:val="00C6764F"/>
    <w:rsid w:val="00C809EB"/>
    <w:rsid w:val="00C81DCC"/>
    <w:rsid w:val="00C86F3B"/>
    <w:rsid w:val="00CA2765"/>
    <w:rsid w:val="00CB2A05"/>
    <w:rsid w:val="00CB427F"/>
    <w:rsid w:val="00CC0C03"/>
    <w:rsid w:val="00CD5193"/>
    <w:rsid w:val="00CD7221"/>
    <w:rsid w:val="00CF3B91"/>
    <w:rsid w:val="00D05BF7"/>
    <w:rsid w:val="00D142F3"/>
    <w:rsid w:val="00D1639F"/>
    <w:rsid w:val="00D16BF8"/>
    <w:rsid w:val="00D4386E"/>
    <w:rsid w:val="00D847BD"/>
    <w:rsid w:val="00E02F62"/>
    <w:rsid w:val="00E1363D"/>
    <w:rsid w:val="00E6436B"/>
    <w:rsid w:val="00EA5BF3"/>
    <w:rsid w:val="00EB0480"/>
    <w:rsid w:val="00EB24F0"/>
    <w:rsid w:val="00F21F2F"/>
    <w:rsid w:val="00F25E67"/>
    <w:rsid w:val="00F410B8"/>
    <w:rsid w:val="00F55BF5"/>
    <w:rsid w:val="00F57015"/>
    <w:rsid w:val="00F759F0"/>
    <w:rsid w:val="00F80883"/>
    <w:rsid w:val="00F85A68"/>
    <w:rsid w:val="00FA33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9A545"/>
  <w15:docId w15:val="{45611A73-4C4E-4641-B46B-0D35FB73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2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F6B35"/>
    <w:pPr>
      <w:keepNext/>
      <w:jc w:val="center"/>
      <w:outlineLvl w:val="0"/>
    </w:pPr>
    <w:rPr>
      <w:b/>
      <w:bCs/>
      <w:sz w:val="28"/>
      <w:szCs w:val="28"/>
      <w:lang w:val="uk-UA"/>
    </w:rPr>
  </w:style>
  <w:style w:type="paragraph" w:styleId="2">
    <w:name w:val="heading 2"/>
    <w:basedOn w:val="a"/>
    <w:next w:val="a"/>
    <w:link w:val="20"/>
    <w:qFormat/>
    <w:rsid w:val="008F6B35"/>
    <w:pPr>
      <w:keepNext/>
      <w:jc w:val="both"/>
      <w:outlineLvl w:val="1"/>
    </w:pPr>
    <w:rPr>
      <w:sz w:val="28"/>
      <w:szCs w:val="28"/>
    </w:rPr>
  </w:style>
  <w:style w:type="paragraph" w:styleId="3">
    <w:name w:val="heading 3"/>
    <w:basedOn w:val="a"/>
    <w:next w:val="a"/>
    <w:link w:val="30"/>
    <w:semiHidden/>
    <w:unhideWhenUsed/>
    <w:qFormat/>
    <w:rsid w:val="003164DB"/>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3164DB"/>
    <w:pPr>
      <w:keepNext/>
      <w:suppressAutoHyphens/>
      <w:spacing w:before="240" w:after="60"/>
      <w:outlineLvl w:val="3"/>
    </w:pPr>
    <w:rPr>
      <w:b/>
      <w:bCs/>
      <w:sz w:val="28"/>
      <w:szCs w:val="28"/>
      <w:lang w:eastAsia="ar-SA"/>
    </w:rPr>
  </w:style>
  <w:style w:type="paragraph" w:styleId="5">
    <w:name w:val="heading 5"/>
    <w:basedOn w:val="a"/>
    <w:next w:val="a"/>
    <w:link w:val="50"/>
    <w:uiPriority w:val="99"/>
    <w:unhideWhenUsed/>
    <w:qFormat/>
    <w:rsid w:val="008F6B3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B3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8F6B35"/>
    <w:rPr>
      <w:rFonts w:ascii="Times New Roman" w:eastAsia="Times New Roman" w:hAnsi="Times New Roman" w:cs="Times New Roman"/>
      <w:sz w:val="28"/>
      <w:szCs w:val="28"/>
      <w:lang w:val="ru-RU" w:eastAsia="ru-RU"/>
    </w:rPr>
  </w:style>
  <w:style w:type="character" w:customStyle="1" w:styleId="50">
    <w:name w:val="Заголовок 5 Знак"/>
    <w:basedOn w:val="a0"/>
    <w:link w:val="5"/>
    <w:uiPriority w:val="99"/>
    <w:rsid w:val="008F6B35"/>
    <w:rPr>
      <w:rFonts w:ascii="Calibri" w:eastAsia="Times New Roman" w:hAnsi="Calibri" w:cs="Times New Roman"/>
      <w:b/>
      <w:bCs/>
      <w:i/>
      <w:iCs/>
      <w:sz w:val="26"/>
      <w:szCs w:val="26"/>
      <w:lang w:val="ru-RU" w:eastAsia="ru-RU"/>
    </w:rPr>
  </w:style>
  <w:style w:type="paragraph" w:styleId="a3">
    <w:name w:val="header"/>
    <w:basedOn w:val="a"/>
    <w:link w:val="a4"/>
    <w:uiPriority w:val="99"/>
    <w:rsid w:val="008F6B35"/>
    <w:pPr>
      <w:tabs>
        <w:tab w:val="center" w:pos="4819"/>
        <w:tab w:val="right" w:pos="9639"/>
      </w:tabs>
    </w:pPr>
  </w:style>
  <w:style w:type="character" w:customStyle="1" w:styleId="a4">
    <w:name w:val="Верхній колонтитул Знак"/>
    <w:basedOn w:val="a0"/>
    <w:link w:val="a3"/>
    <w:uiPriority w:val="99"/>
    <w:rsid w:val="008F6B35"/>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8F6B35"/>
    <w:pPr>
      <w:jc w:val="both"/>
    </w:pPr>
    <w:rPr>
      <w:lang w:val="uk-UA"/>
    </w:rPr>
  </w:style>
  <w:style w:type="character" w:customStyle="1" w:styleId="22">
    <w:name w:val="Основний текст 2 Знак"/>
    <w:basedOn w:val="a0"/>
    <w:link w:val="21"/>
    <w:uiPriority w:val="99"/>
    <w:rsid w:val="008F6B35"/>
    <w:rPr>
      <w:rFonts w:ascii="Times New Roman" w:eastAsia="Times New Roman" w:hAnsi="Times New Roman" w:cs="Times New Roman"/>
      <w:sz w:val="24"/>
      <w:szCs w:val="24"/>
      <w:lang w:eastAsia="ru-RU"/>
    </w:rPr>
  </w:style>
  <w:style w:type="paragraph" w:styleId="a5">
    <w:name w:val="List Paragraph"/>
    <w:aliases w:val="Elenco Normale,Список уровня 2,название табл/рис,Chapter10,заголовок 1.1,Литература,Bullet Number,Bullet 1,Use Case List Paragraph,lp1,lp11,List Paragraph11,AC List 01,EBRD List,List Paragraph1"/>
    <w:basedOn w:val="a"/>
    <w:link w:val="a6"/>
    <w:uiPriority w:val="34"/>
    <w:qFormat/>
    <w:rsid w:val="008F6B35"/>
    <w:pPr>
      <w:ind w:left="720"/>
      <w:contextualSpacing/>
    </w:pPr>
    <w:rPr>
      <w:lang w:val="uk-UA"/>
    </w:rPr>
  </w:style>
  <w:style w:type="paragraph" w:styleId="a7">
    <w:name w:val="List Number"/>
    <w:basedOn w:val="a"/>
    <w:uiPriority w:val="99"/>
    <w:rsid w:val="008F6B35"/>
    <w:rPr>
      <w:rFonts w:ascii="Arial" w:hAnsi="Arial" w:cs="Arial"/>
      <w:b/>
      <w:bCs/>
      <w:sz w:val="20"/>
      <w:szCs w:val="20"/>
      <w:lang w:val="uk-UA"/>
    </w:rPr>
  </w:style>
  <w:style w:type="paragraph" w:styleId="23">
    <w:name w:val="List Number 2"/>
    <w:basedOn w:val="a"/>
    <w:uiPriority w:val="99"/>
    <w:rsid w:val="008F6B35"/>
    <w:pPr>
      <w:tabs>
        <w:tab w:val="num" w:pos="420"/>
        <w:tab w:val="num" w:pos="643"/>
        <w:tab w:val="num" w:pos="720"/>
      </w:tabs>
      <w:ind w:left="643" w:hanging="360"/>
    </w:pPr>
    <w:rPr>
      <w:rFonts w:ascii="Arial" w:hAnsi="Arial" w:cs="Arial"/>
      <w:sz w:val="20"/>
      <w:szCs w:val="20"/>
      <w:lang w:val="en-AU"/>
    </w:rPr>
  </w:style>
  <w:style w:type="paragraph" w:styleId="a8">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
    <w:basedOn w:val="a"/>
    <w:link w:val="a9"/>
    <w:unhideWhenUsed/>
    <w:rsid w:val="00C530EF"/>
    <w:pPr>
      <w:spacing w:before="100" w:beforeAutospacing="1" w:after="100" w:afterAutospacing="1"/>
    </w:pPr>
    <w:rPr>
      <w:lang w:val="uk-UA" w:eastAsia="uk-UA"/>
    </w:rPr>
  </w:style>
  <w:style w:type="character" w:styleId="aa">
    <w:name w:val="Hyperlink"/>
    <w:basedOn w:val="a0"/>
    <w:uiPriority w:val="99"/>
    <w:unhideWhenUsed/>
    <w:rsid w:val="00C530EF"/>
    <w:rPr>
      <w:color w:val="0000FF"/>
      <w:u w:val="single"/>
    </w:rPr>
  </w:style>
  <w:style w:type="paragraph" w:styleId="ab">
    <w:name w:val="Balloon Text"/>
    <w:basedOn w:val="a"/>
    <w:link w:val="ac"/>
    <w:uiPriority w:val="99"/>
    <w:semiHidden/>
    <w:unhideWhenUsed/>
    <w:qFormat/>
    <w:rsid w:val="005E3CD2"/>
    <w:rPr>
      <w:rFonts w:ascii="Tahoma" w:hAnsi="Tahoma" w:cs="Tahoma"/>
      <w:sz w:val="16"/>
      <w:szCs w:val="16"/>
    </w:rPr>
  </w:style>
  <w:style w:type="character" w:customStyle="1" w:styleId="ac">
    <w:name w:val="Текст у виносці Знак"/>
    <w:basedOn w:val="a0"/>
    <w:link w:val="ab"/>
    <w:uiPriority w:val="99"/>
    <w:semiHidden/>
    <w:qFormat/>
    <w:rsid w:val="005E3CD2"/>
    <w:rPr>
      <w:rFonts w:ascii="Tahoma" w:eastAsia="Times New Roman" w:hAnsi="Tahoma" w:cs="Tahoma"/>
      <w:sz w:val="16"/>
      <w:szCs w:val="16"/>
      <w:lang w:val="ru-RU" w:eastAsia="ru-RU"/>
    </w:rPr>
  </w:style>
  <w:style w:type="paragraph" w:styleId="ad">
    <w:name w:val="footer"/>
    <w:basedOn w:val="a"/>
    <w:link w:val="ae"/>
    <w:uiPriority w:val="99"/>
    <w:unhideWhenUsed/>
    <w:rsid w:val="003153EC"/>
    <w:pPr>
      <w:tabs>
        <w:tab w:val="center" w:pos="4819"/>
        <w:tab w:val="right" w:pos="9639"/>
      </w:tabs>
    </w:pPr>
  </w:style>
  <w:style w:type="character" w:customStyle="1" w:styleId="ae">
    <w:name w:val="Нижній колонтитул Знак"/>
    <w:basedOn w:val="a0"/>
    <w:link w:val="ad"/>
    <w:uiPriority w:val="99"/>
    <w:rsid w:val="003153EC"/>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3164DB"/>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9"/>
    <w:rsid w:val="003164DB"/>
    <w:rPr>
      <w:rFonts w:ascii="Times New Roman" w:eastAsia="Times New Roman" w:hAnsi="Times New Roman" w:cs="Times New Roman"/>
      <w:b/>
      <w:bCs/>
      <w:sz w:val="28"/>
      <w:szCs w:val="28"/>
      <w:lang w:val="ru-RU" w:eastAsia="ar-SA"/>
    </w:rPr>
  </w:style>
  <w:style w:type="paragraph" w:customStyle="1" w:styleId="Default">
    <w:name w:val="Default"/>
    <w:rsid w:val="003164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Обычный1"/>
    <w:uiPriority w:val="99"/>
    <w:rsid w:val="003164DB"/>
    <w:pPr>
      <w:spacing w:after="0" w:line="240" w:lineRule="auto"/>
    </w:pPr>
    <w:rPr>
      <w:rFonts w:ascii="Calibri" w:eastAsia="Calibri" w:hAnsi="Calibri" w:cs="Calibri"/>
      <w:sz w:val="20"/>
      <w:szCs w:val="20"/>
      <w:lang w:eastAsia="ru-RU"/>
    </w:rPr>
  </w:style>
  <w:style w:type="table" w:customStyle="1" w:styleId="12">
    <w:name w:val="1"/>
    <w:uiPriority w:val="99"/>
    <w:rsid w:val="003164DB"/>
    <w:pPr>
      <w:spacing w:after="0" w:line="240" w:lineRule="auto"/>
    </w:pPr>
    <w:rPr>
      <w:rFonts w:ascii="Calibri" w:eastAsia="Calibri" w:hAnsi="Calibri" w:cs="Calibri"/>
      <w:sz w:val="20"/>
      <w:szCs w:val="20"/>
      <w:lang w:eastAsia="ru-RU"/>
    </w:rPr>
    <w:tblPr>
      <w:tblStyleRowBandSize w:val="1"/>
      <w:tblStyleColBandSize w:val="1"/>
      <w:tblInd w:w="0" w:type="dxa"/>
      <w:tblCellMar>
        <w:top w:w="0" w:type="dxa"/>
        <w:left w:w="108" w:type="dxa"/>
        <w:bottom w:w="0" w:type="dxa"/>
        <w:right w:w="108" w:type="dxa"/>
      </w:tblCellMar>
    </w:tblPr>
  </w:style>
  <w:style w:type="character" w:styleId="af">
    <w:name w:val="Strong"/>
    <w:basedOn w:val="a0"/>
    <w:uiPriority w:val="99"/>
    <w:qFormat/>
    <w:rsid w:val="003164DB"/>
    <w:rPr>
      <w:rFonts w:cs="Times New Roman"/>
      <w:b/>
    </w:rPr>
  </w:style>
  <w:style w:type="paragraph" w:customStyle="1" w:styleId="p66">
    <w:name w:val="p66"/>
    <w:basedOn w:val="a"/>
    <w:uiPriority w:val="99"/>
    <w:rsid w:val="003164DB"/>
    <w:pPr>
      <w:spacing w:before="100" w:beforeAutospacing="1" w:after="100" w:afterAutospacing="1"/>
    </w:pPr>
    <w:rPr>
      <w:lang w:val="uk-UA" w:eastAsia="uk-UA"/>
    </w:rPr>
  </w:style>
  <w:style w:type="character" w:customStyle="1" w:styleId="rvts0">
    <w:name w:val="rvts0"/>
    <w:uiPriority w:val="99"/>
    <w:rsid w:val="003164DB"/>
  </w:style>
  <w:style w:type="paragraph" w:customStyle="1" w:styleId="rvps2">
    <w:name w:val="rvps2"/>
    <w:basedOn w:val="a"/>
    <w:uiPriority w:val="99"/>
    <w:rsid w:val="003164DB"/>
    <w:pPr>
      <w:spacing w:before="100" w:beforeAutospacing="1" w:after="100" w:afterAutospacing="1"/>
    </w:pPr>
  </w:style>
  <w:style w:type="character" w:customStyle="1" w:styleId="classifier-text">
    <w:name w:val="classifier-text"/>
    <w:basedOn w:val="a0"/>
    <w:uiPriority w:val="99"/>
    <w:rsid w:val="003164DB"/>
    <w:rPr>
      <w:rFonts w:cs="Times New Roman"/>
    </w:rPr>
  </w:style>
  <w:style w:type="character" w:customStyle="1" w:styleId="a9">
    <w:name w:val="Звичайний (веб) Знак"/>
    <w:aliases w:val="Обычный (веб) Знак Знак,Знак5 Знак Знак,Знак5 Знак1,Знак18 Знак Знак,Знак17 Знак1 Знак,Обычный (Web) Знак1,Обычный (веб) Знак Знак1 Знак,Обычный (Web) Знак Знак Знак Знак Знак1,Обычный (веб) Знак Знак Знак Знак,Знак17 Знак,З Знак"/>
    <w:link w:val="a8"/>
    <w:locked/>
    <w:rsid w:val="003164DB"/>
    <w:rPr>
      <w:rFonts w:ascii="Times New Roman" w:eastAsia="Times New Roman" w:hAnsi="Times New Roman" w:cs="Times New Roman"/>
      <w:sz w:val="24"/>
      <w:szCs w:val="24"/>
      <w:lang w:eastAsia="uk-UA"/>
    </w:rPr>
  </w:style>
  <w:style w:type="table" w:styleId="af0">
    <w:name w:val="Table Grid"/>
    <w:basedOn w:val="a1"/>
    <w:uiPriority w:val="99"/>
    <w:rsid w:val="00316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3164DB"/>
    <w:pPr>
      <w:widowControl w:val="0"/>
      <w:autoSpaceDE w:val="0"/>
      <w:autoSpaceDN w:val="0"/>
      <w:adjustRightInd w:val="0"/>
      <w:spacing w:line="281" w:lineRule="exact"/>
      <w:jc w:val="both"/>
    </w:pPr>
  </w:style>
  <w:style w:type="character" w:customStyle="1" w:styleId="FontStyle16">
    <w:name w:val="Font Style16"/>
    <w:basedOn w:val="a0"/>
    <w:uiPriority w:val="99"/>
    <w:rsid w:val="003164DB"/>
    <w:rPr>
      <w:rFonts w:ascii="Times New Roman" w:hAnsi="Times New Roman" w:cs="Times New Roman"/>
      <w:sz w:val="24"/>
      <w:szCs w:val="24"/>
    </w:rPr>
  </w:style>
  <w:style w:type="paragraph" w:customStyle="1" w:styleId="110">
    <w:name w:val="Обычный11"/>
    <w:uiPriority w:val="99"/>
    <w:rsid w:val="003164DB"/>
    <w:pPr>
      <w:spacing w:after="0"/>
    </w:pPr>
    <w:rPr>
      <w:rFonts w:ascii="Arial" w:eastAsia="Calibri" w:hAnsi="Arial" w:cs="Arial"/>
      <w:color w:val="000000"/>
      <w:lang w:val="ru-RU" w:eastAsia="ru-RU"/>
    </w:rPr>
  </w:style>
  <w:style w:type="character" w:customStyle="1" w:styleId="h-hidden">
    <w:name w:val="h-hidden"/>
    <w:uiPriority w:val="99"/>
    <w:rsid w:val="003164DB"/>
  </w:style>
  <w:style w:type="character" w:customStyle="1" w:styleId="af1">
    <w:name w:val="Основной текст_"/>
    <w:basedOn w:val="a0"/>
    <w:link w:val="13"/>
    <w:uiPriority w:val="99"/>
    <w:locked/>
    <w:rsid w:val="003164DB"/>
    <w:rPr>
      <w:rFonts w:ascii="Times New Roman" w:hAnsi="Times New Roman" w:cs="Times New Roman"/>
    </w:rPr>
  </w:style>
  <w:style w:type="paragraph" w:customStyle="1" w:styleId="13">
    <w:name w:val="Основной текст1"/>
    <w:basedOn w:val="a"/>
    <w:link w:val="af1"/>
    <w:uiPriority w:val="99"/>
    <w:rsid w:val="003164DB"/>
    <w:pPr>
      <w:widowControl w:val="0"/>
      <w:ind w:firstLine="400"/>
    </w:pPr>
    <w:rPr>
      <w:rFonts w:eastAsiaTheme="minorHAnsi"/>
      <w:sz w:val="22"/>
      <w:szCs w:val="22"/>
      <w:lang w:val="uk-UA" w:eastAsia="en-US"/>
    </w:rPr>
  </w:style>
  <w:style w:type="paragraph" w:customStyle="1" w:styleId="LO-normal">
    <w:name w:val="LO-normal"/>
    <w:uiPriority w:val="99"/>
    <w:rsid w:val="003164DB"/>
    <w:pPr>
      <w:spacing w:after="0"/>
    </w:pPr>
    <w:rPr>
      <w:rFonts w:ascii="Arial" w:eastAsia="Calibri" w:hAnsi="Arial" w:cs="Arial"/>
      <w:color w:val="000000"/>
      <w:lang w:val="ru-RU" w:eastAsia="zh-CN"/>
    </w:rPr>
  </w:style>
  <w:style w:type="paragraph" w:customStyle="1" w:styleId="WW-">
    <w:name w:val="WW-Базовый"/>
    <w:uiPriority w:val="99"/>
    <w:rsid w:val="003164DB"/>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customStyle="1" w:styleId="af2">
    <w:name w:val="a"/>
    <w:basedOn w:val="a"/>
    <w:uiPriority w:val="99"/>
    <w:rsid w:val="003164DB"/>
    <w:pPr>
      <w:suppressAutoHyphens/>
      <w:spacing w:before="280" w:after="280"/>
    </w:pPr>
    <w:rPr>
      <w:color w:val="00000A"/>
      <w:lang w:eastAsia="zh-CN"/>
    </w:rPr>
  </w:style>
  <w:style w:type="paragraph" w:styleId="af3">
    <w:name w:val="Title"/>
    <w:basedOn w:val="a"/>
    <w:next w:val="a"/>
    <w:link w:val="af4"/>
    <w:uiPriority w:val="99"/>
    <w:qFormat/>
    <w:rsid w:val="003164DB"/>
    <w:pPr>
      <w:suppressLineNumbers/>
      <w:suppressAutoHyphens/>
      <w:autoSpaceDN w:val="0"/>
      <w:spacing w:before="120" w:after="120" w:line="276" w:lineRule="auto"/>
      <w:textAlignment w:val="baseline"/>
    </w:pPr>
    <w:rPr>
      <w:rFonts w:ascii="Calibri" w:eastAsia="Calibri" w:hAnsi="Calibri" w:cs="Arial"/>
      <w:i/>
      <w:iCs/>
      <w:kern w:val="3"/>
      <w:lang w:val="uk-UA" w:eastAsia="zh-CN"/>
    </w:rPr>
  </w:style>
  <w:style w:type="character" w:customStyle="1" w:styleId="af5">
    <w:name w:val="Название Знак"/>
    <w:basedOn w:val="a0"/>
    <w:rsid w:val="003164DB"/>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4">
    <w:name w:val="Назва Знак"/>
    <w:basedOn w:val="a0"/>
    <w:link w:val="af3"/>
    <w:uiPriority w:val="99"/>
    <w:locked/>
    <w:rsid w:val="003164DB"/>
    <w:rPr>
      <w:rFonts w:ascii="Calibri" w:eastAsia="Calibri" w:hAnsi="Calibri" w:cs="Arial"/>
      <w:i/>
      <w:iCs/>
      <w:kern w:val="3"/>
      <w:sz w:val="24"/>
      <w:szCs w:val="24"/>
      <w:lang w:eastAsia="zh-CN"/>
    </w:rPr>
  </w:style>
  <w:style w:type="paragraph" w:customStyle="1" w:styleId="31">
    <w:name w:val="Обычный3"/>
    <w:uiPriority w:val="99"/>
    <w:rsid w:val="003164DB"/>
    <w:pPr>
      <w:widowControl w:val="0"/>
      <w:spacing w:after="0" w:line="240" w:lineRule="auto"/>
    </w:pPr>
    <w:rPr>
      <w:rFonts w:ascii="Arial" w:eastAsia="Calibri" w:hAnsi="Arial" w:cs="Arial"/>
      <w:sz w:val="24"/>
      <w:szCs w:val="24"/>
      <w:lang w:eastAsia="ru-RU"/>
    </w:rPr>
  </w:style>
  <w:style w:type="paragraph" w:styleId="af6">
    <w:name w:val="No Spacing"/>
    <w:link w:val="af7"/>
    <w:uiPriority w:val="1"/>
    <w:qFormat/>
    <w:rsid w:val="003164DB"/>
    <w:pPr>
      <w:spacing w:after="0" w:line="240" w:lineRule="auto"/>
    </w:pPr>
    <w:rPr>
      <w:rFonts w:ascii="Calibri" w:eastAsia="Calibri" w:hAnsi="Calibri" w:cs="Times New Roman"/>
    </w:rPr>
  </w:style>
  <w:style w:type="paragraph" w:customStyle="1" w:styleId="Standard">
    <w:name w:val="Standard"/>
    <w:uiPriority w:val="99"/>
    <w:rsid w:val="003164DB"/>
    <w:pPr>
      <w:suppressAutoHyphens/>
      <w:autoSpaceDN w:val="0"/>
      <w:textAlignment w:val="baseline"/>
    </w:pPr>
    <w:rPr>
      <w:rFonts w:ascii="Calibri" w:eastAsia="Calibri" w:hAnsi="Calibri" w:cs="Tahoma"/>
      <w:kern w:val="3"/>
      <w:lang w:eastAsia="zh-CN"/>
    </w:rPr>
  </w:style>
  <w:style w:type="paragraph" w:customStyle="1" w:styleId="24">
    <w:name w:val="Обычный2"/>
    <w:uiPriority w:val="99"/>
    <w:rsid w:val="003164DB"/>
    <w:pPr>
      <w:spacing w:after="0"/>
      <w:contextualSpacing/>
    </w:pPr>
    <w:rPr>
      <w:rFonts w:ascii="Arial" w:eastAsia="Calibri" w:hAnsi="Arial" w:cs="Arial"/>
      <w:lang w:val="ru-RU" w:eastAsia="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3164DB"/>
    <w:rPr>
      <w:rFonts w:ascii="Calibri" w:hAnsi="Calibri"/>
      <w:sz w:val="24"/>
      <w:lang w:val="ru-RU" w:eastAsia="ru-RU"/>
    </w:rPr>
  </w:style>
  <w:style w:type="character" w:customStyle="1" w:styleId="a6">
    <w:name w:val="Абзац списку Знак"/>
    <w:aliases w:val="Elenco Normale Знак1,Список уровня 2 Знак1,название табл/рис Знак1,Chapter10 Знак1,заголовок 1.1 Знак,Литература Знак,Bullet Number Знак,Bullet 1 Знак,Use Case List Paragraph Знак,lp1 Знак,lp11 Знак,List Paragraph11 Знак,EBRD List Знак"/>
    <w:link w:val="a5"/>
    <w:uiPriority w:val="34"/>
    <w:locked/>
    <w:rsid w:val="003164DB"/>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3164DB"/>
    <w:rPr>
      <w:rFonts w:cs="Times New Roman"/>
      <w:shd w:val="clear" w:color="auto" w:fill="FFFFFF"/>
    </w:rPr>
  </w:style>
  <w:style w:type="paragraph" w:customStyle="1" w:styleId="26">
    <w:name w:val="Основной текст (2)"/>
    <w:basedOn w:val="a"/>
    <w:link w:val="25"/>
    <w:uiPriority w:val="99"/>
    <w:rsid w:val="003164DB"/>
    <w:pPr>
      <w:widowControl w:val="0"/>
      <w:shd w:val="clear" w:color="auto" w:fill="FFFFFF"/>
      <w:spacing w:after="240" w:line="240" w:lineRule="atLeast"/>
      <w:jc w:val="both"/>
    </w:pPr>
    <w:rPr>
      <w:rFonts w:asciiTheme="minorHAnsi" w:eastAsiaTheme="minorHAnsi" w:hAnsiTheme="minorHAnsi"/>
      <w:sz w:val="22"/>
      <w:szCs w:val="22"/>
      <w:shd w:val="clear" w:color="auto" w:fill="FFFFFF"/>
      <w:lang w:val="uk-UA" w:eastAsia="en-US"/>
    </w:rPr>
  </w:style>
  <w:style w:type="character" w:customStyle="1" w:styleId="27">
    <w:name w:val="Заголовок №2_"/>
    <w:basedOn w:val="a0"/>
    <w:link w:val="28"/>
    <w:uiPriority w:val="99"/>
    <w:locked/>
    <w:rsid w:val="003164DB"/>
    <w:rPr>
      <w:rFonts w:cs="Times New Roman"/>
      <w:b/>
      <w:bCs/>
      <w:shd w:val="clear" w:color="auto" w:fill="FFFFFF"/>
    </w:rPr>
  </w:style>
  <w:style w:type="paragraph" w:customStyle="1" w:styleId="28">
    <w:name w:val="Заголовок №2"/>
    <w:basedOn w:val="a"/>
    <w:link w:val="27"/>
    <w:uiPriority w:val="99"/>
    <w:rsid w:val="003164DB"/>
    <w:pPr>
      <w:widowControl w:val="0"/>
      <w:shd w:val="clear" w:color="auto" w:fill="FFFFFF"/>
      <w:spacing w:before="240" w:line="274" w:lineRule="exact"/>
      <w:jc w:val="both"/>
      <w:outlineLvl w:val="1"/>
    </w:pPr>
    <w:rPr>
      <w:rFonts w:asciiTheme="minorHAnsi" w:eastAsiaTheme="minorHAnsi" w:hAnsiTheme="minorHAnsi"/>
      <w:b/>
      <w:bCs/>
      <w:sz w:val="22"/>
      <w:szCs w:val="22"/>
      <w:shd w:val="clear" w:color="auto" w:fill="FFFFFF"/>
      <w:lang w:val="uk-UA" w:eastAsia="en-US"/>
    </w:rPr>
  </w:style>
  <w:style w:type="character" w:customStyle="1" w:styleId="af8">
    <w:name w:val="Колонтитул_"/>
    <w:basedOn w:val="a0"/>
    <w:link w:val="af9"/>
    <w:uiPriority w:val="99"/>
    <w:locked/>
    <w:rsid w:val="003164DB"/>
    <w:rPr>
      <w:rFonts w:cs="Times New Roman"/>
      <w:sz w:val="17"/>
      <w:szCs w:val="17"/>
      <w:shd w:val="clear" w:color="auto" w:fill="FFFFFF"/>
    </w:rPr>
  </w:style>
  <w:style w:type="paragraph" w:customStyle="1" w:styleId="af9">
    <w:name w:val="Колонтитул"/>
    <w:basedOn w:val="a"/>
    <w:link w:val="af8"/>
    <w:uiPriority w:val="99"/>
    <w:rsid w:val="003164DB"/>
    <w:pPr>
      <w:widowControl w:val="0"/>
      <w:shd w:val="clear" w:color="auto" w:fill="FFFFFF"/>
      <w:spacing w:line="240" w:lineRule="atLeast"/>
      <w:jc w:val="center"/>
    </w:pPr>
    <w:rPr>
      <w:rFonts w:asciiTheme="minorHAnsi" w:eastAsiaTheme="minorHAnsi" w:hAnsiTheme="minorHAnsi"/>
      <w:sz w:val="17"/>
      <w:szCs w:val="17"/>
      <w:shd w:val="clear" w:color="auto" w:fill="FFFFFF"/>
      <w:lang w:val="uk-UA" w:eastAsia="en-US"/>
    </w:rPr>
  </w:style>
  <w:style w:type="paragraph" w:styleId="afa">
    <w:name w:val="Body Text"/>
    <w:basedOn w:val="a"/>
    <w:link w:val="afb"/>
    <w:uiPriority w:val="99"/>
    <w:rsid w:val="003164DB"/>
    <w:pPr>
      <w:shd w:val="clear" w:color="auto" w:fill="FFFFFF"/>
      <w:spacing w:before="120" w:after="300" w:line="240" w:lineRule="atLeast"/>
      <w:ind w:hanging="660"/>
    </w:pPr>
    <w:rPr>
      <w:rFonts w:eastAsia="Arial Unicode MS"/>
      <w:sz w:val="21"/>
      <w:szCs w:val="21"/>
      <w:lang w:val="uk-UA"/>
    </w:rPr>
  </w:style>
  <w:style w:type="character" w:customStyle="1" w:styleId="afb">
    <w:name w:val="Основний текст Знак"/>
    <w:basedOn w:val="a0"/>
    <w:link w:val="afa"/>
    <w:uiPriority w:val="99"/>
    <w:rsid w:val="003164DB"/>
    <w:rPr>
      <w:rFonts w:ascii="Times New Roman" w:eastAsia="Arial Unicode MS" w:hAnsi="Times New Roman" w:cs="Times New Roman"/>
      <w:sz w:val="21"/>
      <w:szCs w:val="21"/>
      <w:shd w:val="clear" w:color="auto" w:fill="FFFFFF"/>
      <w:lang w:eastAsia="ru-RU"/>
    </w:rPr>
  </w:style>
  <w:style w:type="paragraph" w:styleId="29">
    <w:name w:val="Body Text Indent 2"/>
    <w:basedOn w:val="a"/>
    <w:link w:val="2a"/>
    <w:uiPriority w:val="99"/>
    <w:rsid w:val="003164DB"/>
    <w:pPr>
      <w:suppressAutoHyphens/>
      <w:spacing w:after="120" w:line="480" w:lineRule="auto"/>
      <w:ind w:left="283"/>
    </w:pPr>
    <w:rPr>
      <w:lang w:eastAsia="ar-SA"/>
    </w:rPr>
  </w:style>
  <w:style w:type="character" w:customStyle="1" w:styleId="2a">
    <w:name w:val="Основний текст з відступом 2 Знак"/>
    <w:basedOn w:val="a0"/>
    <w:link w:val="29"/>
    <w:uiPriority w:val="99"/>
    <w:rsid w:val="003164DB"/>
    <w:rPr>
      <w:rFonts w:ascii="Times New Roman" w:eastAsia="Times New Roman" w:hAnsi="Times New Roman" w:cs="Times New Roman"/>
      <w:sz w:val="24"/>
      <w:szCs w:val="24"/>
      <w:lang w:val="ru-RU" w:eastAsia="ar-SA"/>
    </w:rPr>
  </w:style>
  <w:style w:type="character" w:customStyle="1" w:styleId="FooterChar">
    <w:name w:val="Footer Char"/>
    <w:basedOn w:val="a0"/>
    <w:uiPriority w:val="99"/>
    <w:semiHidden/>
    <w:locked/>
    <w:rsid w:val="003164DB"/>
    <w:rPr>
      <w:rFonts w:eastAsia="Times New Roman" w:cs="Times New Roman"/>
    </w:rPr>
  </w:style>
  <w:style w:type="character" w:customStyle="1" w:styleId="afc">
    <w:name w:val="Абзац списка Знак"/>
    <w:aliases w:val="Elenco Normale Знак,List Paragraph Знак,Список уровня 2 Знак,название табл/рис Знак,Chapter10 Знак"/>
    <w:uiPriority w:val="99"/>
    <w:rsid w:val="003164DB"/>
    <w:rPr>
      <w:rFonts w:ascii="Arial" w:hAnsi="Arial"/>
      <w:color w:val="000000"/>
      <w:sz w:val="22"/>
      <w:lang w:val="ru-RU" w:eastAsia="ru-RU"/>
    </w:rPr>
  </w:style>
  <w:style w:type="paragraph" w:styleId="32">
    <w:name w:val="Body Text Indent 3"/>
    <w:basedOn w:val="a"/>
    <w:link w:val="33"/>
    <w:uiPriority w:val="99"/>
    <w:rsid w:val="003164DB"/>
    <w:pPr>
      <w:spacing w:after="120" w:line="276" w:lineRule="auto"/>
      <w:ind w:left="283"/>
    </w:pPr>
    <w:rPr>
      <w:rFonts w:ascii="Calibri" w:hAnsi="Calibri"/>
      <w:sz w:val="16"/>
      <w:szCs w:val="16"/>
    </w:rPr>
  </w:style>
  <w:style w:type="character" w:customStyle="1" w:styleId="33">
    <w:name w:val="Основний текст з відступом 3 Знак"/>
    <w:basedOn w:val="a0"/>
    <w:link w:val="32"/>
    <w:uiPriority w:val="99"/>
    <w:rsid w:val="003164DB"/>
    <w:rPr>
      <w:rFonts w:ascii="Calibri" w:eastAsia="Times New Roman" w:hAnsi="Calibri" w:cs="Times New Roman"/>
      <w:sz w:val="16"/>
      <w:szCs w:val="16"/>
      <w:lang w:val="ru-RU" w:eastAsia="ru-RU"/>
    </w:rPr>
  </w:style>
  <w:style w:type="paragraph" w:customStyle="1" w:styleId="14">
    <w:name w:val="Без интервала1"/>
    <w:uiPriority w:val="99"/>
    <w:rsid w:val="003164DB"/>
    <w:pPr>
      <w:spacing w:after="0" w:line="240" w:lineRule="auto"/>
    </w:pPr>
    <w:rPr>
      <w:rFonts w:ascii="Calibri" w:eastAsia="Times New Roman" w:hAnsi="Calibri" w:cs="Calibri"/>
      <w:lang w:eastAsia="ru-RU"/>
    </w:rPr>
  </w:style>
  <w:style w:type="paragraph" w:styleId="HTML">
    <w:name w:val="HTML Preformatted"/>
    <w:basedOn w:val="a"/>
    <w:link w:val="HTML0"/>
    <w:uiPriority w:val="99"/>
    <w:rsid w:val="0031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0"/>
    </w:rPr>
  </w:style>
  <w:style w:type="character" w:customStyle="1" w:styleId="HTML0">
    <w:name w:val="Стандартний HTML Знак"/>
    <w:basedOn w:val="a0"/>
    <w:link w:val="HTML"/>
    <w:uiPriority w:val="99"/>
    <w:rsid w:val="003164DB"/>
    <w:rPr>
      <w:rFonts w:ascii="Courier New" w:eastAsia="Arial Unicode MS" w:hAnsi="Courier New" w:cs="Times New Roman"/>
      <w:color w:val="000000"/>
      <w:sz w:val="21"/>
      <w:szCs w:val="20"/>
      <w:lang w:val="ru-RU" w:eastAsia="ru-RU"/>
    </w:rPr>
  </w:style>
  <w:style w:type="character" w:customStyle="1" w:styleId="HTMLPreformattedChar">
    <w:name w:val="HTML Preformatted Char"/>
    <w:basedOn w:val="a0"/>
    <w:uiPriority w:val="99"/>
    <w:semiHidden/>
    <w:locked/>
    <w:rsid w:val="003164DB"/>
    <w:rPr>
      <w:rFonts w:ascii="Courier New" w:hAnsi="Courier New" w:cs="Courier New"/>
      <w:sz w:val="20"/>
      <w:szCs w:val="20"/>
    </w:rPr>
  </w:style>
  <w:style w:type="paragraph" w:customStyle="1" w:styleId="afd">
    <w:name w:val="_тире"/>
    <w:basedOn w:val="a"/>
    <w:uiPriority w:val="99"/>
    <w:rsid w:val="003164DB"/>
    <w:pPr>
      <w:suppressAutoHyphens/>
      <w:spacing w:after="120"/>
      <w:ind w:left="284"/>
      <w:jc w:val="both"/>
    </w:pPr>
    <w:rPr>
      <w:rFonts w:eastAsia="Calibri"/>
      <w:lang w:val="uk-UA"/>
    </w:rPr>
  </w:style>
  <w:style w:type="paragraph" w:styleId="afe">
    <w:name w:val="Body Text Indent"/>
    <w:basedOn w:val="a"/>
    <w:link w:val="aff"/>
    <w:uiPriority w:val="99"/>
    <w:rsid w:val="003164DB"/>
    <w:pPr>
      <w:spacing w:after="120" w:line="276" w:lineRule="auto"/>
      <w:ind w:left="283"/>
    </w:pPr>
    <w:rPr>
      <w:rFonts w:ascii="Calibri" w:hAnsi="Calibri"/>
      <w:sz w:val="22"/>
      <w:szCs w:val="22"/>
    </w:rPr>
  </w:style>
  <w:style w:type="character" w:customStyle="1" w:styleId="aff">
    <w:name w:val="Основний текст з відступом Знак"/>
    <w:basedOn w:val="a0"/>
    <w:link w:val="afe"/>
    <w:uiPriority w:val="99"/>
    <w:rsid w:val="003164DB"/>
    <w:rPr>
      <w:rFonts w:ascii="Calibri" w:eastAsia="Times New Roman" w:hAnsi="Calibri" w:cs="Times New Roman"/>
      <w:lang w:val="ru-RU" w:eastAsia="ru-RU"/>
    </w:rPr>
  </w:style>
  <w:style w:type="character" w:styleId="aff0">
    <w:name w:val="page number"/>
    <w:basedOn w:val="a0"/>
    <w:rsid w:val="003164DB"/>
    <w:rPr>
      <w:rFonts w:cs="Times New Roman"/>
    </w:rPr>
  </w:style>
  <w:style w:type="character" w:customStyle="1" w:styleId="spelle">
    <w:name w:val="spelle"/>
    <w:uiPriority w:val="99"/>
    <w:rsid w:val="003164DB"/>
  </w:style>
  <w:style w:type="numbering" w:customStyle="1" w:styleId="WW8Num4">
    <w:name w:val="WW8Num4"/>
    <w:rsid w:val="003164DB"/>
    <w:pPr>
      <w:numPr>
        <w:numId w:val="8"/>
      </w:numPr>
    </w:pPr>
  </w:style>
  <w:style w:type="character" w:customStyle="1" w:styleId="af7">
    <w:name w:val="Без інтервалів Знак"/>
    <w:link w:val="af6"/>
    <w:uiPriority w:val="1"/>
    <w:rsid w:val="003164DB"/>
    <w:rPr>
      <w:rFonts w:ascii="Calibri" w:eastAsia="Calibri" w:hAnsi="Calibri" w:cs="Times New Roman"/>
    </w:rPr>
  </w:style>
  <w:style w:type="paragraph" w:styleId="34">
    <w:name w:val="Body Text 3"/>
    <w:basedOn w:val="a"/>
    <w:link w:val="35"/>
    <w:uiPriority w:val="99"/>
    <w:unhideWhenUsed/>
    <w:rsid w:val="003164DB"/>
    <w:pPr>
      <w:spacing w:after="120" w:line="276" w:lineRule="auto"/>
    </w:pPr>
    <w:rPr>
      <w:rFonts w:ascii="Calibri" w:hAnsi="Calibri"/>
      <w:sz w:val="16"/>
      <w:szCs w:val="16"/>
    </w:rPr>
  </w:style>
  <w:style w:type="character" w:customStyle="1" w:styleId="35">
    <w:name w:val="Основний текст 3 Знак"/>
    <w:basedOn w:val="a0"/>
    <w:link w:val="34"/>
    <w:uiPriority w:val="99"/>
    <w:rsid w:val="003164DB"/>
    <w:rPr>
      <w:rFonts w:ascii="Calibri" w:eastAsia="Times New Roman" w:hAnsi="Calibri" w:cs="Times New Roman"/>
      <w:sz w:val="16"/>
      <w:szCs w:val="16"/>
      <w:lang w:val="ru-RU" w:eastAsia="ru-RU"/>
    </w:rPr>
  </w:style>
  <w:style w:type="paragraph" w:customStyle="1" w:styleId="BodyText21">
    <w:name w:val="Body Text 21"/>
    <w:basedOn w:val="a"/>
    <w:rsid w:val="003164DB"/>
    <w:pPr>
      <w:ind w:firstLine="709"/>
      <w:jc w:val="both"/>
    </w:pPr>
    <w:rPr>
      <w:sz w:val="28"/>
      <w:szCs w:val="20"/>
      <w:lang w:val="uk-UA"/>
    </w:rPr>
  </w:style>
  <w:style w:type="paragraph" w:customStyle="1" w:styleId="15">
    <w:name w:val="Обычный (веб)1"/>
    <w:basedOn w:val="a"/>
    <w:rsid w:val="003164DB"/>
    <w:pPr>
      <w:suppressAutoHyphens/>
      <w:autoSpaceDN w:val="0"/>
      <w:ind w:left="720"/>
      <w:textAlignment w:val="baseline"/>
    </w:pPr>
    <w:rPr>
      <w:rFonts w:ascii="Liberation Serif" w:eastAsia="SimSun" w:hAnsi="Liberation Serif" w:cs="font191"/>
      <w:kern w:val="3"/>
      <w:lang w:val="en-US" w:bidi="hi-IN"/>
    </w:rPr>
  </w:style>
  <w:style w:type="paragraph" w:customStyle="1" w:styleId="2b">
    <w:name w:val="2"/>
    <w:basedOn w:val="a"/>
    <w:next w:val="af3"/>
    <w:link w:val="aff1"/>
    <w:qFormat/>
    <w:rsid w:val="003164DB"/>
    <w:pPr>
      <w:widowControl w:val="0"/>
      <w:autoSpaceDE w:val="0"/>
      <w:autoSpaceDN w:val="0"/>
      <w:jc w:val="center"/>
    </w:pPr>
    <w:rPr>
      <w:rFonts w:ascii="Calibri" w:eastAsia="Calibri" w:hAnsi="Calibri"/>
      <w:b/>
      <w:bCs/>
      <w:sz w:val="28"/>
      <w:szCs w:val="28"/>
    </w:rPr>
  </w:style>
  <w:style w:type="character" w:customStyle="1" w:styleId="aff1">
    <w:name w:val="Заголовок Знак"/>
    <w:link w:val="2b"/>
    <w:rsid w:val="003164DB"/>
    <w:rPr>
      <w:rFonts w:ascii="Calibri" w:eastAsia="Calibri" w:hAnsi="Calibri" w:cs="Times New Roman"/>
      <w:b/>
      <w:bCs/>
      <w:sz w:val="28"/>
      <w:szCs w:val="28"/>
      <w:lang w:val="ru-RU" w:eastAsia="ru-RU"/>
    </w:rPr>
  </w:style>
  <w:style w:type="character" w:customStyle="1" w:styleId="WW8Num7z1">
    <w:name w:val="WW8Num7z1"/>
    <w:rsid w:val="00936DF9"/>
  </w:style>
  <w:style w:type="paragraph" w:customStyle="1" w:styleId="NormalWeb">
    <w:name w:val="Normal (Web)"/>
    <w:basedOn w:val="a"/>
    <w:rsid w:val="00936DF9"/>
    <w:pPr>
      <w:suppressAutoHyphens/>
      <w:spacing w:before="28" w:after="28" w:line="100" w:lineRule="atLeas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4378">
      <w:bodyDiv w:val="1"/>
      <w:marLeft w:val="0"/>
      <w:marRight w:val="0"/>
      <w:marTop w:val="0"/>
      <w:marBottom w:val="0"/>
      <w:divBdr>
        <w:top w:val="none" w:sz="0" w:space="0" w:color="auto"/>
        <w:left w:val="none" w:sz="0" w:space="0" w:color="auto"/>
        <w:bottom w:val="none" w:sz="0" w:space="0" w:color="auto"/>
        <w:right w:val="none" w:sz="0" w:space="0" w:color="auto"/>
      </w:divBdr>
    </w:div>
    <w:div w:id="1360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210-14" TargetMode="External"/><Relationship Id="rId18" Type="http://schemas.openxmlformats.org/officeDocument/2006/relationships/hyperlink" Target="http://www.rnbo.gov.ua/documents/44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75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1AC1-E759-409F-B7EC-E4B0720D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60029</Words>
  <Characters>34218</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Васянович</dc:creator>
  <cp:keywords/>
  <dc:description/>
  <cp:lastModifiedBy>GEV</cp:lastModifiedBy>
  <cp:revision>2</cp:revision>
  <cp:lastPrinted>2018-02-08T13:07:00Z</cp:lastPrinted>
  <dcterms:created xsi:type="dcterms:W3CDTF">2024-01-10T11:33:00Z</dcterms:created>
  <dcterms:modified xsi:type="dcterms:W3CDTF">2024-01-11T13:42:00Z</dcterms:modified>
</cp:coreProperties>
</file>