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2EA69" w14:textId="77777777" w:rsidR="001017F9" w:rsidRPr="001017F9" w:rsidRDefault="001017F9" w:rsidP="001017F9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1017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Додаток 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2</w:t>
      </w:r>
    </w:p>
    <w:p w14:paraId="60C78A45" w14:textId="77777777" w:rsidR="001017F9" w:rsidRPr="001017F9" w:rsidRDefault="001017F9" w:rsidP="001017F9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017F9">
        <w:rPr>
          <w:rFonts w:ascii="Times New Roman" w:eastAsia="Calibri" w:hAnsi="Times New Roman"/>
          <w:i/>
          <w:sz w:val="24"/>
          <w:szCs w:val="24"/>
          <w:lang w:eastAsia="en-US"/>
        </w:rPr>
        <w:t>до тендерної документації</w:t>
      </w:r>
    </w:p>
    <w:p w14:paraId="621067E2" w14:textId="77777777" w:rsidR="008B7F84" w:rsidRDefault="008B7F84" w:rsidP="00524C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0F81FFF" w14:textId="0E02AD08" w:rsidR="005E53AB" w:rsidRDefault="005E53AB" w:rsidP="005E53AB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Hlk500334909"/>
      <w:r w:rsidRPr="005E5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ТЕХНІЧНА СПЕЦИФІКАЦІЯ</w:t>
      </w:r>
    </w:p>
    <w:p w14:paraId="45BAD015" w14:textId="5F65B294" w:rsidR="00984BA8" w:rsidRPr="00984BA8" w:rsidRDefault="005E53AB" w:rsidP="00984BA8">
      <w:pPr>
        <w:spacing w:after="0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5E5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 предмету закупівлі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4BA8" w:rsidRPr="00984BA8">
        <w:rPr>
          <w:rFonts w:ascii="Times New Roman" w:hAnsi="Times New Roman"/>
          <w:b/>
          <w:sz w:val="24"/>
          <w:szCs w:val="24"/>
        </w:rPr>
        <w:t>бензин А-95</w:t>
      </w:r>
      <w:r w:rsidR="00420F75">
        <w:rPr>
          <w:rFonts w:ascii="Times New Roman" w:hAnsi="Times New Roman"/>
          <w:b/>
          <w:sz w:val="24"/>
          <w:szCs w:val="24"/>
        </w:rPr>
        <w:t xml:space="preserve"> </w:t>
      </w:r>
      <w:r w:rsidR="00984BA8" w:rsidRPr="00984BA8">
        <w:rPr>
          <w:rFonts w:ascii="Times New Roman" w:hAnsi="Times New Roman"/>
          <w:b/>
          <w:sz w:val="24"/>
          <w:szCs w:val="24"/>
        </w:rPr>
        <w:t xml:space="preserve">(картки на пальне, талони або </w:t>
      </w:r>
      <w:proofErr w:type="spellStart"/>
      <w:r w:rsidR="00984BA8" w:rsidRPr="00984BA8">
        <w:rPr>
          <w:rFonts w:ascii="Times New Roman" w:hAnsi="Times New Roman"/>
          <w:b/>
          <w:sz w:val="24"/>
          <w:szCs w:val="24"/>
        </w:rPr>
        <w:t>скретч</w:t>
      </w:r>
      <w:proofErr w:type="spellEnd"/>
      <w:r w:rsidR="00984BA8" w:rsidRPr="00984BA8">
        <w:rPr>
          <w:rFonts w:ascii="Times New Roman" w:hAnsi="Times New Roman"/>
          <w:b/>
          <w:sz w:val="24"/>
          <w:szCs w:val="24"/>
        </w:rPr>
        <w:t>-картки),)</w:t>
      </w:r>
    </w:p>
    <w:bookmarkEnd w:id="0"/>
    <w:p w14:paraId="7085FFB8" w14:textId="77777777" w:rsidR="0073590C" w:rsidRPr="0087633B" w:rsidRDefault="0073590C" w:rsidP="005E53AB">
      <w:pPr>
        <w:pStyle w:val="a5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8"/>
        <w:gridCol w:w="4734"/>
        <w:gridCol w:w="820"/>
        <w:gridCol w:w="3539"/>
      </w:tblGrid>
      <w:tr w:rsidR="008B7F84" w:rsidRPr="0087633B" w14:paraId="24ECD339" w14:textId="77777777" w:rsidTr="00042047">
        <w:trPr>
          <w:trHeight w:val="247"/>
        </w:trPr>
        <w:tc>
          <w:tcPr>
            <w:tcW w:w="675" w:type="dxa"/>
            <w:vAlign w:val="center"/>
          </w:tcPr>
          <w:p w14:paraId="5FB03512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</w:p>
          <w:p w14:paraId="05F0DDDE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з/п</w:t>
            </w:r>
          </w:p>
        </w:tc>
        <w:tc>
          <w:tcPr>
            <w:tcW w:w="4742" w:type="dxa"/>
            <w:gridSpan w:val="2"/>
            <w:vAlign w:val="center"/>
          </w:tcPr>
          <w:p w14:paraId="047C3776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820" w:type="dxa"/>
            <w:vAlign w:val="center"/>
          </w:tcPr>
          <w:p w14:paraId="2C686AFB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Од.</w:t>
            </w:r>
          </w:p>
          <w:p w14:paraId="3CDCF31B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виміру</w:t>
            </w:r>
          </w:p>
        </w:tc>
        <w:tc>
          <w:tcPr>
            <w:tcW w:w="3539" w:type="dxa"/>
            <w:vAlign w:val="center"/>
          </w:tcPr>
          <w:p w14:paraId="03671713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Кількість</w:t>
            </w:r>
          </w:p>
        </w:tc>
      </w:tr>
      <w:tr w:rsidR="008B7F84" w:rsidRPr="0087633B" w14:paraId="5813181F" w14:textId="77777777" w:rsidTr="00042047">
        <w:trPr>
          <w:trHeight w:val="247"/>
        </w:trPr>
        <w:tc>
          <w:tcPr>
            <w:tcW w:w="683" w:type="dxa"/>
            <w:gridSpan w:val="2"/>
            <w:vAlign w:val="center"/>
          </w:tcPr>
          <w:p w14:paraId="2C7008B3" w14:textId="77777777" w:rsidR="008B7F84" w:rsidRPr="0087633B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vAlign w:val="center"/>
          </w:tcPr>
          <w:p w14:paraId="610A9072" w14:textId="16362599" w:rsidR="008B7F84" w:rsidRPr="0087633B" w:rsidRDefault="008B7F84" w:rsidP="00E55D8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Бензин А-95 (</w:t>
            </w:r>
            <w:r w:rsidRPr="0087633B">
              <w:rPr>
                <w:rFonts w:ascii="Times New Roman" w:hAnsi="Times New Roman"/>
                <w:bCs/>
                <w:sz w:val="24"/>
                <w:szCs w:val="24"/>
              </w:rPr>
              <w:t>талон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35FCF">
              <w:rPr>
                <w:rFonts w:ascii="Times New Roman" w:hAnsi="Times New Roman"/>
                <w:bCs/>
                <w:sz w:val="24"/>
                <w:szCs w:val="24"/>
              </w:rPr>
              <w:t xml:space="preserve"> або </w:t>
            </w:r>
            <w:proofErr w:type="spellStart"/>
            <w:r w:rsidR="00835FCF">
              <w:rPr>
                <w:rFonts w:ascii="Times New Roman" w:hAnsi="Times New Roman"/>
                <w:bCs/>
                <w:sz w:val="24"/>
                <w:szCs w:val="24"/>
              </w:rPr>
              <w:t>скретч</w:t>
            </w:r>
            <w:proofErr w:type="spellEnd"/>
            <w:r w:rsidR="00835FCF">
              <w:rPr>
                <w:rFonts w:ascii="Times New Roman" w:hAnsi="Times New Roman"/>
                <w:bCs/>
                <w:sz w:val="24"/>
                <w:szCs w:val="24"/>
              </w:rPr>
              <w:t>-картки</w:t>
            </w:r>
            <w:r w:rsidRPr="00876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14:paraId="6D5441F3" w14:textId="77777777" w:rsidR="008B7F84" w:rsidRPr="0087633B" w:rsidRDefault="008B7F84" w:rsidP="008B7F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539" w:type="dxa"/>
            <w:vAlign w:val="center"/>
          </w:tcPr>
          <w:p w14:paraId="5472EDA1" w14:textId="3A799E84" w:rsidR="008B7F84" w:rsidRPr="0087633B" w:rsidRDefault="00673A01" w:rsidP="00DB7A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</w:tr>
    </w:tbl>
    <w:p w14:paraId="0884858A" w14:textId="77777777" w:rsidR="008B7F84" w:rsidRPr="0021169A" w:rsidRDefault="008B7F84" w:rsidP="008B7F84">
      <w:pPr>
        <w:pStyle w:val="HTML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14:paraId="5F03C1BE" w14:textId="2F462182" w:rsidR="008B7F84" w:rsidRPr="00CD3610" w:rsidRDefault="008B7F84" w:rsidP="000519C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3610">
        <w:rPr>
          <w:rFonts w:ascii="Times New Roman" w:hAnsi="Times New Roman"/>
          <w:sz w:val="24"/>
          <w:szCs w:val="24"/>
        </w:rPr>
        <w:t xml:space="preserve">Якість бензину </w:t>
      </w:r>
      <w:r w:rsidR="00F66014" w:rsidRPr="00CD3610">
        <w:rPr>
          <w:rFonts w:ascii="Times New Roman" w:hAnsi="Times New Roman"/>
          <w:sz w:val="24"/>
          <w:szCs w:val="24"/>
        </w:rPr>
        <w:t>А-95</w:t>
      </w:r>
      <w:r w:rsidR="00984BA8" w:rsidRPr="00CD3610">
        <w:rPr>
          <w:rFonts w:ascii="Times New Roman" w:hAnsi="Times New Roman"/>
          <w:sz w:val="24"/>
          <w:szCs w:val="24"/>
        </w:rPr>
        <w:t xml:space="preserve"> </w:t>
      </w:r>
      <w:r w:rsidR="00281AA3" w:rsidRPr="00CD3610">
        <w:rPr>
          <w:rFonts w:ascii="Times New Roman" w:hAnsi="Times New Roman"/>
          <w:sz w:val="24"/>
          <w:szCs w:val="24"/>
        </w:rPr>
        <w:t xml:space="preserve">повинна відповідати </w:t>
      </w:r>
      <w:r w:rsidRPr="00CD3610">
        <w:rPr>
          <w:rFonts w:ascii="Times New Roman" w:hAnsi="Times New Roman"/>
          <w:sz w:val="24"/>
          <w:szCs w:val="24"/>
        </w:rPr>
        <w:t>вимогам ДСТУ 7687:2015 Бензини автомобільні Євро. Технічні умови.</w:t>
      </w:r>
      <w:r w:rsidR="00984BA8" w:rsidRPr="00CD3610">
        <w:rPr>
          <w:rFonts w:ascii="Times New Roman" w:hAnsi="Times New Roman"/>
          <w:sz w:val="24"/>
          <w:szCs w:val="24"/>
        </w:rPr>
        <w:t xml:space="preserve"> </w:t>
      </w:r>
    </w:p>
    <w:p w14:paraId="1C845FA1" w14:textId="698FC5D7" w:rsidR="005C28FD" w:rsidRDefault="008B7F84" w:rsidP="0035315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E3B45">
        <w:rPr>
          <w:rFonts w:ascii="Times New Roman" w:hAnsi="Times New Roman"/>
          <w:sz w:val="24"/>
          <w:szCs w:val="24"/>
        </w:rPr>
        <w:t>П</w:t>
      </w:r>
      <w:r w:rsidR="00F66014">
        <w:rPr>
          <w:rFonts w:ascii="Times New Roman" w:hAnsi="Times New Roman"/>
          <w:sz w:val="24"/>
          <w:szCs w:val="24"/>
        </w:rPr>
        <w:t xml:space="preserve">остачальник відпускає бензин </w:t>
      </w:r>
      <w:r w:rsidR="00B31B2A">
        <w:rPr>
          <w:rFonts w:ascii="Times New Roman" w:hAnsi="Times New Roman"/>
          <w:sz w:val="24"/>
          <w:szCs w:val="24"/>
        </w:rPr>
        <w:t>А-95</w:t>
      </w:r>
      <w:r w:rsidR="00984BA8">
        <w:rPr>
          <w:rFonts w:ascii="Times New Roman" w:hAnsi="Times New Roman"/>
          <w:sz w:val="24"/>
          <w:szCs w:val="24"/>
        </w:rPr>
        <w:t xml:space="preserve"> </w:t>
      </w:r>
      <w:r w:rsidRPr="003E3B45">
        <w:rPr>
          <w:rFonts w:ascii="Times New Roman" w:hAnsi="Times New Roman"/>
          <w:sz w:val="24"/>
          <w:szCs w:val="24"/>
        </w:rPr>
        <w:t>(талонами</w:t>
      </w:r>
      <w:r w:rsidR="00281AA3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281AA3">
        <w:rPr>
          <w:rFonts w:ascii="Times New Roman" w:hAnsi="Times New Roman"/>
          <w:sz w:val="24"/>
          <w:szCs w:val="24"/>
        </w:rPr>
        <w:t>скретч</w:t>
      </w:r>
      <w:proofErr w:type="spellEnd"/>
      <w:r w:rsidR="00281AA3">
        <w:rPr>
          <w:rFonts w:ascii="Times New Roman" w:hAnsi="Times New Roman"/>
          <w:sz w:val="24"/>
          <w:szCs w:val="24"/>
        </w:rPr>
        <w:t>-картками</w:t>
      </w:r>
      <w:r w:rsidRPr="003E3B45">
        <w:rPr>
          <w:rFonts w:ascii="Times New Roman" w:hAnsi="Times New Roman"/>
          <w:sz w:val="24"/>
          <w:szCs w:val="24"/>
        </w:rPr>
        <w:t xml:space="preserve">) на АЗС </w:t>
      </w:r>
      <w:r w:rsidR="0073590C" w:rsidRPr="0073590C">
        <w:rPr>
          <w:rStyle w:val="apple-style-span"/>
          <w:rFonts w:ascii="Times New Roman" w:hAnsi="Times New Roman"/>
          <w:sz w:val="24"/>
          <w:szCs w:val="24"/>
        </w:rPr>
        <w:t>мережі всеукраїнського значення</w:t>
      </w:r>
      <w:r w:rsidR="007B112B">
        <w:rPr>
          <w:rStyle w:val="apple-style-span"/>
          <w:rFonts w:ascii="Times New Roman" w:hAnsi="Times New Roman"/>
          <w:sz w:val="24"/>
          <w:szCs w:val="24"/>
        </w:rPr>
        <w:t xml:space="preserve"> або еквівалент</w:t>
      </w:r>
      <w:r w:rsidR="00E55D8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281AA3">
        <w:rPr>
          <w:rFonts w:ascii="Times New Roman" w:hAnsi="Times New Roman"/>
          <w:sz w:val="24"/>
          <w:szCs w:val="24"/>
        </w:rPr>
        <w:t xml:space="preserve">по </w:t>
      </w:r>
      <w:r w:rsidRPr="003E3B45">
        <w:rPr>
          <w:rFonts w:ascii="Times New Roman" w:hAnsi="Times New Roman"/>
          <w:sz w:val="24"/>
          <w:szCs w:val="24"/>
        </w:rPr>
        <w:t>пред’явленим</w:t>
      </w:r>
      <w:r w:rsidR="008650A6">
        <w:rPr>
          <w:rFonts w:ascii="Times New Roman" w:hAnsi="Times New Roman"/>
          <w:sz w:val="24"/>
          <w:szCs w:val="24"/>
        </w:rPr>
        <w:t xml:space="preserve"> </w:t>
      </w:r>
      <w:r w:rsidRPr="003E3B45">
        <w:rPr>
          <w:rFonts w:ascii="Times New Roman" w:hAnsi="Times New Roman"/>
          <w:sz w:val="24"/>
          <w:szCs w:val="24"/>
        </w:rPr>
        <w:t>талонам</w:t>
      </w:r>
      <w:r w:rsidR="00281AA3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281AA3">
        <w:rPr>
          <w:rFonts w:ascii="Times New Roman" w:hAnsi="Times New Roman"/>
          <w:sz w:val="24"/>
          <w:szCs w:val="24"/>
        </w:rPr>
        <w:t>скретч</w:t>
      </w:r>
      <w:proofErr w:type="spellEnd"/>
      <w:r w:rsidR="00281AA3">
        <w:rPr>
          <w:rFonts w:ascii="Times New Roman" w:hAnsi="Times New Roman"/>
          <w:sz w:val="24"/>
          <w:szCs w:val="24"/>
        </w:rPr>
        <w:t>-карткам</w:t>
      </w:r>
      <w:r w:rsidR="005C28FD">
        <w:rPr>
          <w:rFonts w:ascii="Times New Roman" w:hAnsi="Times New Roman"/>
          <w:sz w:val="24"/>
          <w:szCs w:val="24"/>
        </w:rPr>
        <w:t xml:space="preserve"> згідно зазначених у них літрів</w:t>
      </w:r>
      <w:r w:rsidR="005C28FD" w:rsidRPr="005C28FD">
        <w:rPr>
          <w:rFonts w:ascii="Times New Roman" w:hAnsi="Times New Roman"/>
          <w:sz w:val="24"/>
          <w:szCs w:val="24"/>
          <w:lang w:eastAsia="ru-RU"/>
        </w:rPr>
        <w:t xml:space="preserve"> цілодобово, включаючи суботу, неділю, святкові та неробочі дні.</w:t>
      </w:r>
    </w:p>
    <w:p w14:paraId="79201C34" w14:textId="3031A401" w:rsidR="00353153" w:rsidRPr="00353153" w:rsidRDefault="00353153" w:rsidP="00ED1987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53">
        <w:rPr>
          <w:rFonts w:ascii="Times New Roman" w:hAnsi="Times New Roman"/>
          <w:sz w:val="24"/>
          <w:szCs w:val="24"/>
          <w:lang w:eastAsia="ru-RU"/>
        </w:rPr>
        <w:t xml:space="preserve"> Учасник повинен мати (у користуванні, оренді або у власності)  мережу АЗС </w:t>
      </w:r>
      <w:r w:rsidR="0092084F">
        <w:rPr>
          <w:rFonts w:ascii="Times New Roman" w:hAnsi="Times New Roman"/>
          <w:sz w:val="24"/>
          <w:szCs w:val="24"/>
          <w:lang w:eastAsia="ru-RU"/>
        </w:rPr>
        <w:t xml:space="preserve">на відстані не більше 10 кілометрів від території Тернопільського НРЦ, </w:t>
      </w:r>
      <w:r w:rsidRPr="00353153">
        <w:rPr>
          <w:rFonts w:ascii="Times New Roman" w:hAnsi="Times New Roman"/>
          <w:sz w:val="24"/>
          <w:szCs w:val="24"/>
          <w:lang w:eastAsia="ru-RU"/>
        </w:rPr>
        <w:t xml:space="preserve">з   цілодобовим режимом відпуску палива, які мають відповідні чинні дозвільні документи на право роздрібної торгівлі пальним.     </w:t>
      </w:r>
    </w:p>
    <w:p w14:paraId="3594E19B" w14:textId="34A20EA9" w:rsidR="008B7F84" w:rsidRPr="003E3B45" w:rsidRDefault="00353153" w:rsidP="00B64B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5D88">
        <w:rPr>
          <w:rFonts w:ascii="Times New Roman" w:hAnsi="Times New Roman"/>
          <w:sz w:val="24"/>
          <w:szCs w:val="24"/>
        </w:rPr>
        <w:t>.</w:t>
      </w:r>
      <w:r w:rsidR="00E55D88" w:rsidRPr="00E55D88">
        <w:rPr>
          <w:rFonts w:ascii="Times New Roman" w:hAnsi="Times New Roman"/>
        </w:rPr>
        <w:t xml:space="preserve"> </w:t>
      </w:r>
      <w:r w:rsidR="008B7F84" w:rsidRPr="003E3B45">
        <w:rPr>
          <w:rFonts w:ascii="Times New Roman" w:hAnsi="Times New Roman"/>
          <w:sz w:val="24"/>
          <w:szCs w:val="24"/>
        </w:rPr>
        <w:t>Строк дії (використання) талонів</w:t>
      </w:r>
      <w:r w:rsidR="00281AA3">
        <w:rPr>
          <w:rFonts w:ascii="Times New Roman" w:hAnsi="Times New Roman"/>
          <w:sz w:val="24"/>
          <w:szCs w:val="24"/>
        </w:rPr>
        <w:t xml:space="preserve"> або скретч-карток</w:t>
      </w:r>
      <w:r w:rsidR="008B7F84" w:rsidRPr="003E3B45">
        <w:rPr>
          <w:rFonts w:ascii="Times New Roman" w:hAnsi="Times New Roman"/>
          <w:sz w:val="24"/>
          <w:szCs w:val="24"/>
        </w:rPr>
        <w:t xml:space="preserve"> повинен становити не менш ніж </w:t>
      </w:r>
      <w:r w:rsidR="0092084F">
        <w:rPr>
          <w:rFonts w:ascii="Times New Roman" w:hAnsi="Times New Roman"/>
          <w:sz w:val="24"/>
          <w:szCs w:val="24"/>
        </w:rPr>
        <w:t>12</w:t>
      </w:r>
      <w:bookmarkStart w:id="1" w:name="_GoBack"/>
      <w:bookmarkEnd w:id="1"/>
      <w:r w:rsidR="00E55D88">
        <w:rPr>
          <w:rFonts w:ascii="Times New Roman" w:hAnsi="Times New Roman"/>
          <w:sz w:val="24"/>
          <w:szCs w:val="24"/>
        </w:rPr>
        <w:t xml:space="preserve"> </w:t>
      </w:r>
      <w:r w:rsidR="008B7F84" w:rsidRPr="003E3B45">
        <w:rPr>
          <w:rFonts w:ascii="Times New Roman" w:hAnsi="Times New Roman"/>
          <w:sz w:val="24"/>
          <w:szCs w:val="24"/>
        </w:rPr>
        <w:t>місяців,</w:t>
      </w:r>
      <w:r w:rsidR="008B7F84">
        <w:rPr>
          <w:rFonts w:ascii="Times New Roman" w:hAnsi="Times New Roman"/>
          <w:sz w:val="24"/>
          <w:szCs w:val="24"/>
        </w:rPr>
        <w:t xml:space="preserve"> у разі не використання талонів</w:t>
      </w:r>
      <w:r w:rsidR="008B7F84" w:rsidRPr="003E3B45">
        <w:rPr>
          <w:rFonts w:ascii="Times New Roman" w:hAnsi="Times New Roman"/>
          <w:sz w:val="24"/>
          <w:szCs w:val="24"/>
        </w:rPr>
        <w:t xml:space="preserve"> </w:t>
      </w:r>
      <w:r w:rsidR="002B634E">
        <w:rPr>
          <w:rFonts w:ascii="Times New Roman" w:hAnsi="Times New Roman"/>
          <w:sz w:val="24"/>
          <w:szCs w:val="24"/>
        </w:rPr>
        <w:t xml:space="preserve">або скретч-карток </w:t>
      </w:r>
      <w:r w:rsidR="008B7F84" w:rsidRPr="003E3B45">
        <w:rPr>
          <w:rFonts w:ascii="Times New Roman" w:hAnsi="Times New Roman"/>
          <w:sz w:val="24"/>
          <w:szCs w:val="24"/>
        </w:rPr>
        <w:t xml:space="preserve">Постачальник зобов’язаний продовжити </w:t>
      </w:r>
      <w:r w:rsidR="00281AA3">
        <w:rPr>
          <w:rFonts w:ascii="Times New Roman" w:hAnsi="Times New Roman"/>
          <w:sz w:val="24"/>
          <w:szCs w:val="24"/>
        </w:rPr>
        <w:t xml:space="preserve">(замінити) </w:t>
      </w:r>
      <w:r w:rsidR="008B7F84" w:rsidRPr="003E3B45">
        <w:rPr>
          <w:rFonts w:ascii="Times New Roman" w:hAnsi="Times New Roman"/>
          <w:sz w:val="24"/>
          <w:szCs w:val="24"/>
        </w:rPr>
        <w:t>термін дії до повного використання.</w:t>
      </w:r>
    </w:p>
    <w:p w14:paraId="2DB16A45" w14:textId="1D02CDCF" w:rsidR="008B7F84" w:rsidRPr="00D91D43" w:rsidRDefault="00CD3610" w:rsidP="00B64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5D88">
        <w:rPr>
          <w:rFonts w:ascii="Times New Roman" w:hAnsi="Times New Roman"/>
          <w:sz w:val="24"/>
          <w:szCs w:val="24"/>
        </w:rPr>
        <w:t>.</w:t>
      </w:r>
      <w:r w:rsidR="008B7F84" w:rsidRPr="00D91D43">
        <w:rPr>
          <w:rFonts w:ascii="Times New Roman" w:hAnsi="Times New Roman"/>
          <w:sz w:val="24"/>
          <w:szCs w:val="24"/>
        </w:rPr>
        <w:t xml:space="preserve"> Право власності на </w:t>
      </w:r>
      <w:r w:rsidR="008B7F84">
        <w:rPr>
          <w:rFonts w:ascii="Times New Roman" w:hAnsi="Times New Roman"/>
          <w:sz w:val="24"/>
          <w:szCs w:val="24"/>
        </w:rPr>
        <w:t>Т</w:t>
      </w:r>
      <w:r w:rsidR="008B7F84" w:rsidRPr="00D91D43">
        <w:rPr>
          <w:rFonts w:ascii="Times New Roman" w:hAnsi="Times New Roman"/>
          <w:sz w:val="24"/>
          <w:szCs w:val="24"/>
        </w:rPr>
        <w:t xml:space="preserve">овар переходить у момент фактичного отримання </w:t>
      </w:r>
      <w:r w:rsidR="008B7F84">
        <w:rPr>
          <w:rFonts w:ascii="Times New Roman" w:hAnsi="Times New Roman"/>
          <w:sz w:val="24"/>
          <w:szCs w:val="24"/>
        </w:rPr>
        <w:t>п</w:t>
      </w:r>
      <w:r w:rsidR="008B7F84" w:rsidRPr="00D91D43">
        <w:rPr>
          <w:rFonts w:ascii="Times New Roman" w:hAnsi="Times New Roman"/>
          <w:sz w:val="24"/>
          <w:szCs w:val="24"/>
        </w:rPr>
        <w:t>окупцем талонів</w:t>
      </w:r>
      <w:r w:rsidR="008650A6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8650A6" w:rsidRPr="008650A6">
        <w:rPr>
          <w:rFonts w:ascii="Times New Roman" w:hAnsi="Times New Roman"/>
          <w:sz w:val="24"/>
          <w:szCs w:val="24"/>
        </w:rPr>
        <w:t>скретч</w:t>
      </w:r>
      <w:proofErr w:type="spellEnd"/>
      <w:r w:rsidR="008650A6" w:rsidRPr="008650A6">
        <w:rPr>
          <w:rFonts w:ascii="Times New Roman" w:hAnsi="Times New Roman"/>
          <w:sz w:val="24"/>
          <w:szCs w:val="24"/>
        </w:rPr>
        <w:t>-карток</w:t>
      </w:r>
      <w:r w:rsidR="0073590C">
        <w:rPr>
          <w:rFonts w:ascii="Times New Roman" w:hAnsi="Times New Roman"/>
          <w:sz w:val="24"/>
          <w:szCs w:val="24"/>
        </w:rPr>
        <w:t>,</w:t>
      </w:r>
      <w:r w:rsidR="008B7F84" w:rsidRPr="00D91D43">
        <w:rPr>
          <w:rFonts w:ascii="Times New Roman" w:hAnsi="Times New Roman"/>
          <w:sz w:val="24"/>
          <w:szCs w:val="24"/>
        </w:rPr>
        <w:t xml:space="preserve"> що підтверджується Актом приймання-передачі</w:t>
      </w:r>
      <w:r w:rsidR="008B7F84">
        <w:rPr>
          <w:rFonts w:ascii="Times New Roman" w:hAnsi="Times New Roman"/>
          <w:sz w:val="24"/>
          <w:szCs w:val="24"/>
        </w:rPr>
        <w:t>,</w:t>
      </w:r>
      <w:r w:rsidR="008B7F84" w:rsidRPr="003E3B45">
        <w:rPr>
          <w:rFonts w:ascii="Times New Roman" w:hAnsi="Times New Roman"/>
          <w:sz w:val="24"/>
          <w:szCs w:val="24"/>
        </w:rPr>
        <w:t xml:space="preserve"> </w:t>
      </w:r>
      <w:r w:rsidR="008B7F84" w:rsidRPr="00D91D43">
        <w:rPr>
          <w:rFonts w:ascii="Times New Roman" w:hAnsi="Times New Roman"/>
          <w:sz w:val="24"/>
          <w:szCs w:val="24"/>
        </w:rPr>
        <w:t xml:space="preserve">підписаним уповноваженими представниками та скріпленим печатками обох </w:t>
      </w:r>
      <w:r w:rsidR="008B7F84">
        <w:rPr>
          <w:rFonts w:ascii="Times New Roman" w:hAnsi="Times New Roman"/>
          <w:sz w:val="24"/>
          <w:szCs w:val="24"/>
        </w:rPr>
        <w:t>с</w:t>
      </w:r>
      <w:r w:rsidR="008B7F84" w:rsidRPr="00D91D43">
        <w:rPr>
          <w:rFonts w:ascii="Times New Roman" w:hAnsi="Times New Roman"/>
          <w:sz w:val="24"/>
          <w:szCs w:val="24"/>
        </w:rPr>
        <w:t>торін.</w:t>
      </w:r>
    </w:p>
    <w:p w14:paraId="0A46AC77" w14:textId="4E049A07" w:rsidR="00901FED" w:rsidRDefault="00CD3610" w:rsidP="00B64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B7F84">
        <w:rPr>
          <w:rFonts w:ascii="Times New Roman" w:hAnsi="Times New Roman"/>
          <w:sz w:val="24"/>
          <w:szCs w:val="24"/>
        </w:rPr>
        <w:t xml:space="preserve">. </w:t>
      </w:r>
      <w:r w:rsidR="008B7F84" w:rsidRPr="00D91D43">
        <w:rPr>
          <w:rFonts w:ascii="Times New Roman" w:hAnsi="Times New Roman"/>
          <w:sz w:val="24"/>
          <w:szCs w:val="24"/>
        </w:rPr>
        <w:t xml:space="preserve">Документи на </w:t>
      </w:r>
      <w:r w:rsidR="008B7F84">
        <w:rPr>
          <w:rFonts w:ascii="Times New Roman" w:hAnsi="Times New Roman"/>
          <w:sz w:val="24"/>
          <w:szCs w:val="24"/>
        </w:rPr>
        <w:t>Т</w:t>
      </w:r>
      <w:r w:rsidR="008B7F84" w:rsidRPr="00D91D43">
        <w:rPr>
          <w:rFonts w:ascii="Times New Roman" w:hAnsi="Times New Roman"/>
          <w:sz w:val="24"/>
          <w:szCs w:val="24"/>
        </w:rPr>
        <w:t xml:space="preserve">овар, які </w:t>
      </w:r>
      <w:r w:rsidR="008B7F84">
        <w:rPr>
          <w:rFonts w:ascii="Times New Roman" w:hAnsi="Times New Roman"/>
          <w:sz w:val="24"/>
          <w:szCs w:val="24"/>
        </w:rPr>
        <w:t>п</w:t>
      </w:r>
      <w:r w:rsidR="008B7F84" w:rsidRPr="00D91D43">
        <w:rPr>
          <w:rFonts w:ascii="Times New Roman" w:hAnsi="Times New Roman"/>
          <w:sz w:val="24"/>
          <w:szCs w:val="24"/>
        </w:rPr>
        <w:t xml:space="preserve">остачальник повинен передати </w:t>
      </w:r>
      <w:r w:rsidR="008B7F84">
        <w:rPr>
          <w:rFonts w:ascii="Times New Roman" w:hAnsi="Times New Roman"/>
          <w:sz w:val="24"/>
          <w:szCs w:val="24"/>
        </w:rPr>
        <w:t>п</w:t>
      </w:r>
      <w:r w:rsidR="008B7F84" w:rsidRPr="00D91D43">
        <w:rPr>
          <w:rFonts w:ascii="Times New Roman" w:hAnsi="Times New Roman"/>
          <w:sz w:val="24"/>
          <w:szCs w:val="24"/>
        </w:rPr>
        <w:t xml:space="preserve">окупцеві разом із </w:t>
      </w:r>
      <w:r w:rsidR="008650A6">
        <w:rPr>
          <w:rFonts w:ascii="Times New Roman" w:hAnsi="Times New Roman"/>
          <w:sz w:val="24"/>
          <w:szCs w:val="24"/>
        </w:rPr>
        <w:t xml:space="preserve">талонами або </w:t>
      </w:r>
      <w:proofErr w:type="spellStart"/>
      <w:r w:rsidR="008650A6" w:rsidRPr="008650A6">
        <w:rPr>
          <w:rFonts w:ascii="Times New Roman" w:hAnsi="Times New Roman"/>
          <w:sz w:val="24"/>
          <w:szCs w:val="24"/>
        </w:rPr>
        <w:t>скретч</w:t>
      </w:r>
      <w:proofErr w:type="spellEnd"/>
      <w:r w:rsidR="008650A6" w:rsidRPr="008650A6">
        <w:rPr>
          <w:rFonts w:ascii="Times New Roman" w:hAnsi="Times New Roman"/>
          <w:sz w:val="24"/>
          <w:szCs w:val="24"/>
        </w:rPr>
        <w:t>-картк</w:t>
      </w:r>
      <w:r>
        <w:rPr>
          <w:rFonts w:ascii="Times New Roman" w:hAnsi="Times New Roman"/>
          <w:sz w:val="24"/>
          <w:szCs w:val="24"/>
        </w:rPr>
        <w:t>ами</w:t>
      </w:r>
      <w:r w:rsidR="008B7F84">
        <w:rPr>
          <w:rFonts w:ascii="Times New Roman" w:hAnsi="Times New Roman"/>
          <w:sz w:val="24"/>
          <w:szCs w:val="24"/>
        </w:rPr>
        <w:t xml:space="preserve">: </w:t>
      </w:r>
      <w:r w:rsidR="008B7F84" w:rsidRPr="00315AB6">
        <w:rPr>
          <w:rFonts w:ascii="Times New Roman" w:hAnsi="Times New Roman"/>
          <w:sz w:val="24"/>
          <w:szCs w:val="24"/>
          <w:u w:val="single"/>
        </w:rPr>
        <w:t>рахунок, видаткова накладна</w:t>
      </w:r>
      <w:r w:rsidR="008B7F84" w:rsidRPr="00D91D43">
        <w:rPr>
          <w:rFonts w:ascii="Times New Roman" w:hAnsi="Times New Roman"/>
          <w:sz w:val="24"/>
          <w:szCs w:val="24"/>
        </w:rPr>
        <w:t>.</w:t>
      </w:r>
    </w:p>
    <w:p w14:paraId="4789D3E8" w14:textId="77777777" w:rsidR="00901FED" w:rsidRPr="00901FED" w:rsidRDefault="00901FED" w:rsidP="00901FED">
      <w:pPr>
        <w:rPr>
          <w:rFonts w:ascii="Times New Roman" w:hAnsi="Times New Roman"/>
          <w:sz w:val="24"/>
          <w:szCs w:val="24"/>
        </w:rPr>
      </w:pPr>
    </w:p>
    <w:p w14:paraId="2195EA24" w14:textId="0D934593" w:rsidR="00901FED" w:rsidRDefault="00901FED" w:rsidP="00901FED">
      <w:pPr>
        <w:rPr>
          <w:rFonts w:ascii="Times New Roman" w:hAnsi="Times New Roman"/>
          <w:sz w:val="24"/>
          <w:szCs w:val="24"/>
        </w:rPr>
      </w:pPr>
    </w:p>
    <w:p w14:paraId="3984425F" w14:textId="77777777" w:rsidR="00901FED" w:rsidRPr="00F25638" w:rsidRDefault="00901FED" w:rsidP="00901FED">
      <w:pPr>
        <w:suppressAutoHyphens/>
        <w:rPr>
          <w:b/>
          <w:i/>
          <w:lang w:eastAsia="zh-CN"/>
        </w:rPr>
      </w:pPr>
      <w:r w:rsidRPr="00F25638">
        <w:rPr>
          <w:b/>
          <w:i/>
          <w:lang w:eastAsia="zh-CN"/>
        </w:rPr>
        <w:t>«З умовами технічного завдання ознайомлені, з вимогами погоджуємось»</w:t>
      </w:r>
    </w:p>
    <w:p w14:paraId="21F307E3" w14:textId="77777777" w:rsidR="00901FED" w:rsidRPr="00F25638" w:rsidRDefault="00901FED" w:rsidP="00901FED">
      <w:pPr>
        <w:suppressAutoHyphens/>
        <w:autoSpaceDE w:val="0"/>
        <w:autoSpaceDN w:val="0"/>
        <w:jc w:val="both"/>
        <w:rPr>
          <w:i/>
        </w:rPr>
      </w:pPr>
      <w:r w:rsidRPr="00F25638">
        <w:rPr>
          <w:i/>
        </w:rPr>
        <w:t xml:space="preserve">Датовано: "___" ________________ 20___ року </w:t>
      </w:r>
    </w:p>
    <w:p w14:paraId="03824CFC" w14:textId="77777777" w:rsidR="00901FED" w:rsidRPr="00F25638" w:rsidRDefault="00901FED" w:rsidP="00901FED">
      <w:pPr>
        <w:suppressAutoHyphens/>
        <w:autoSpaceDE w:val="0"/>
        <w:autoSpaceDN w:val="0"/>
        <w:jc w:val="both"/>
        <w:rPr>
          <w:iCs/>
        </w:rPr>
      </w:pPr>
      <w:r w:rsidRPr="00F25638">
        <w:rPr>
          <w:iCs/>
        </w:rPr>
        <w:t>________________________________________________</w:t>
      </w:r>
    </w:p>
    <w:p w14:paraId="38D017E5" w14:textId="77777777" w:rsidR="00901FED" w:rsidRPr="00F25638" w:rsidRDefault="00901FED" w:rsidP="00901FED">
      <w:pPr>
        <w:suppressAutoHyphens/>
        <w:autoSpaceDE w:val="0"/>
        <w:autoSpaceDN w:val="0"/>
        <w:jc w:val="both"/>
        <w:rPr>
          <w:i/>
          <w:iCs/>
        </w:rPr>
      </w:pPr>
      <w:r w:rsidRPr="00F25638">
        <w:rPr>
          <w:i/>
          <w:iCs/>
        </w:rPr>
        <w:t xml:space="preserve">      [Підпис] </w:t>
      </w:r>
      <w:r w:rsidRPr="00F25638">
        <w:rPr>
          <w:i/>
          <w:iCs/>
        </w:rPr>
        <w:tab/>
        <w:t>[прізвище, ініціали, посада уповноваженої особи учасника]</w:t>
      </w:r>
    </w:p>
    <w:p w14:paraId="22317673" w14:textId="77777777" w:rsidR="00901FED" w:rsidRPr="000A71B3" w:rsidRDefault="00901FED" w:rsidP="00901FED">
      <w:pPr>
        <w:suppressAutoHyphens/>
        <w:autoSpaceDE w:val="0"/>
        <w:autoSpaceDN w:val="0"/>
        <w:jc w:val="both"/>
        <w:rPr>
          <w:i/>
          <w:iCs/>
        </w:rPr>
      </w:pPr>
      <w:r w:rsidRPr="00F25638">
        <w:rPr>
          <w:i/>
          <w:iCs/>
        </w:rPr>
        <w:t>М.П. (у разі наявності печатки)</w:t>
      </w:r>
    </w:p>
    <w:p w14:paraId="65E0C728" w14:textId="77777777" w:rsidR="00524CCB" w:rsidRPr="00901FED" w:rsidRDefault="00524CCB" w:rsidP="00901FED">
      <w:pPr>
        <w:ind w:firstLine="708"/>
        <w:rPr>
          <w:rFonts w:ascii="Times New Roman" w:hAnsi="Times New Roman"/>
          <w:sz w:val="24"/>
          <w:szCs w:val="24"/>
        </w:rPr>
      </w:pPr>
    </w:p>
    <w:sectPr w:rsidR="00524CCB" w:rsidRPr="00901FED" w:rsidSect="00C04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55930"/>
    <w:multiLevelType w:val="hybridMultilevel"/>
    <w:tmpl w:val="187CD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7F4673"/>
    <w:multiLevelType w:val="hybridMultilevel"/>
    <w:tmpl w:val="59941662"/>
    <w:lvl w:ilvl="0" w:tplc="4552B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546FE8"/>
    <w:multiLevelType w:val="hybridMultilevel"/>
    <w:tmpl w:val="EADE0816"/>
    <w:lvl w:ilvl="0" w:tplc="7980BAA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CB"/>
    <w:rsid w:val="00013651"/>
    <w:rsid w:val="00042047"/>
    <w:rsid w:val="000519CC"/>
    <w:rsid w:val="00067A22"/>
    <w:rsid w:val="000B5430"/>
    <w:rsid w:val="000C0DBD"/>
    <w:rsid w:val="000C7B22"/>
    <w:rsid w:val="001017F9"/>
    <w:rsid w:val="00125BD7"/>
    <w:rsid w:val="00156E30"/>
    <w:rsid w:val="00281AA3"/>
    <w:rsid w:val="002B634E"/>
    <w:rsid w:val="00312D3F"/>
    <w:rsid w:val="00315AB6"/>
    <w:rsid w:val="00321072"/>
    <w:rsid w:val="00353153"/>
    <w:rsid w:val="0039649E"/>
    <w:rsid w:val="00420F75"/>
    <w:rsid w:val="00492DDD"/>
    <w:rsid w:val="004E00D8"/>
    <w:rsid w:val="005210DC"/>
    <w:rsid w:val="005217A1"/>
    <w:rsid w:val="00522498"/>
    <w:rsid w:val="00524CCB"/>
    <w:rsid w:val="005A7D70"/>
    <w:rsid w:val="005C28FD"/>
    <w:rsid w:val="005E53AB"/>
    <w:rsid w:val="005F7376"/>
    <w:rsid w:val="005F77C9"/>
    <w:rsid w:val="00600167"/>
    <w:rsid w:val="00673A01"/>
    <w:rsid w:val="006B7A41"/>
    <w:rsid w:val="006D66AF"/>
    <w:rsid w:val="006E74C0"/>
    <w:rsid w:val="00711C19"/>
    <w:rsid w:val="00717512"/>
    <w:rsid w:val="0073590C"/>
    <w:rsid w:val="007B112B"/>
    <w:rsid w:val="007E117C"/>
    <w:rsid w:val="00835FCF"/>
    <w:rsid w:val="008650A6"/>
    <w:rsid w:val="00891202"/>
    <w:rsid w:val="008B7F84"/>
    <w:rsid w:val="008D1C31"/>
    <w:rsid w:val="00901FED"/>
    <w:rsid w:val="0092084F"/>
    <w:rsid w:val="00942511"/>
    <w:rsid w:val="00967371"/>
    <w:rsid w:val="00984BA8"/>
    <w:rsid w:val="00987651"/>
    <w:rsid w:val="00A51BE2"/>
    <w:rsid w:val="00A956B2"/>
    <w:rsid w:val="00B31B2A"/>
    <w:rsid w:val="00B64B17"/>
    <w:rsid w:val="00BE18DE"/>
    <w:rsid w:val="00BF336B"/>
    <w:rsid w:val="00C10A32"/>
    <w:rsid w:val="00C93E59"/>
    <w:rsid w:val="00CC61A6"/>
    <w:rsid w:val="00CD3610"/>
    <w:rsid w:val="00D41E68"/>
    <w:rsid w:val="00D7754A"/>
    <w:rsid w:val="00DB7A6C"/>
    <w:rsid w:val="00DF694E"/>
    <w:rsid w:val="00E413BB"/>
    <w:rsid w:val="00E55D88"/>
    <w:rsid w:val="00E72BCD"/>
    <w:rsid w:val="00ED1987"/>
    <w:rsid w:val="00F368C6"/>
    <w:rsid w:val="00F66014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EA2F86"/>
  <w15:docId w15:val="{C537D61C-B7F0-49A2-8FF7-2A73EA2C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C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4CCB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524CCB"/>
    <w:rPr>
      <w:rFonts w:ascii="Calibri" w:eastAsia="Times New Roman" w:hAnsi="Calibri" w:cs="Times New Roman"/>
      <w:lang w:val="uk-UA" w:eastAsia="uk-UA"/>
    </w:rPr>
  </w:style>
  <w:style w:type="paragraph" w:styleId="HTML">
    <w:name w:val="HTML Preformatted"/>
    <w:basedOn w:val="a"/>
    <w:link w:val="HTML0"/>
    <w:rsid w:val="00524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24CC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524CC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Standard">
    <w:name w:val="Standard"/>
    <w:rsid w:val="00524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73590C"/>
    <w:rPr>
      <w:rFonts w:cs="Times New Roman"/>
    </w:rPr>
  </w:style>
  <w:style w:type="paragraph" w:styleId="a6">
    <w:name w:val="List Paragraph"/>
    <w:basedOn w:val="a"/>
    <w:uiPriority w:val="34"/>
    <w:qFormat/>
    <w:rsid w:val="0035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</dc:creator>
  <cp:lastModifiedBy>Redline51</cp:lastModifiedBy>
  <cp:revision>13</cp:revision>
  <cp:lastPrinted>2016-11-04T08:04:00Z</cp:lastPrinted>
  <dcterms:created xsi:type="dcterms:W3CDTF">2022-11-22T16:49:00Z</dcterms:created>
  <dcterms:modified xsi:type="dcterms:W3CDTF">2022-12-05T13:15:00Z</dcterms:modified>
</cp:coreProperties>
</file>