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B5" w:rsidRPr="00D44105" w:rsidRDefault="00E035E6" w:rsidP="007949B5">
      <w:pPr>
        <w:spacing w:after="0" w:line="240" w:lineRule="auto"/>
        <w:jc w:val="center"/>
        <w:rPr>
          <w:rFonts w:ascii="Times New Roman" w:hAnsi="Times New Roman" w:cs="Times New Roman"/>
          <w:b/>
          <w:bCs/>
          <w:sz w:val="24"/>
          <w:szCs w:val="24"/>
          <w:lang w:eastAsia="ru-RU"/>
        </w:rPr>
      </w:pPr>
      <w:r>
        <w:rPr>
          <w:rFonts w:ascii="Times New Roman" w:eastAsia="Times New Roman" w:hAnsi="Times New Roman" w:cs="Times New Roman"/>
          <w:b/>
          <w:caps/>
          <w:color w:val="000000"/>
          <w:sz w:val="40"/>
          <w:szCs w:val="14"/>
          <w:lang w:val="ru-RU" w:eastAsia="zh-CN"/>
        </w:rPr>
        <w:t>Тернопільський навчально-реабілітаційний цент Тернопільської обласної ради</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E035E6">
        <w:rPr>
          <w:rFonts w:ascii="Times New Roman" w:hAnsi="Times New Roman" w:cs="Times New Roman"/>
          <w:b/>
          <w:sz w:val="24"/>
          <w:szCs w:val="24"/>
          <w:lang w:eastAsia="ru-RU"/>
        </w:rPr>
        <w:t>05</w:t>
      </w:r>
      <w:r w:rsidR="002F1CDB">
        <w:rPr>
          <w:rFonts w:ascii="Times New Roman" w:hAnsi="Times New Roman" w:cs="Times New Roman"/>
          <w:b/>
          <w:sz w:val="24"/>
          <w:szCs w:val="24"/>
          <w:lang w:eastAsia="ru-RU"/>
        </w:rPr>
        <w:t>.</w:t>
      </w:r>
      <w:r>
        <w:rPr>
          <w:rFonts w:ascii="Times New Roman" w:hAnsi="Times New Roman" w:cs="Times New Roman"/>
          <w:b/>
          <w:sz w:val="24"/>
          <w:szCs w:val="24"/>
          <w:lang w:val="ru-RU" w:eastAsia="ru-RU"/>
        </w:rPr>
        <w:t>1</w:t>
      </w:r>
      <w:r w:rsidR="00B85DC3">
        <w:rPr>
          <w:rFonts w:ascii="Times New Roman" w:hAnsi="Times New Roman" w:cs="Times New Roman"/>
          <w:b/>
          <w:sz w:val="24"/>
          <w:szCs w:val="24"/>
          <w:lang w:val="ru-RU" w:eastAsia="ru-RU"/>
        </w:rPr>
        <w:t>2</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 xml:space="preserve">2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A874F2" w:rsidRPr="00E108B8" w:rsidRDefault="00A874F2" w:rsidP="00A874F2">
      <w:pPr>
        <w:spacing w:after="0" w:line="240" w:lineRule="auto"/>
        <w:jc w:val="center"/>
        <w:rPr>
          <w:rFonts w:ascii="Times New Roman" w:eastAsia="Times New Roman" w:hAnsi="Times New Roman" w:cs="Times New Roman"/>
          <w:b/>
          <w:sz w:val="28"/>
          <w:szCs w:val="28"/>
          <w:lang w:eastAsia="en-US"/>
        </w:rPr>
      </w:pPr>
      <w:r w:rsidRPr="00E108B8">
        <w:rPr>
          <w:rFonts w:ascii="Times New Roman" w:eastAsia="Times New Roman" w:hAnsi="Times New Roman" w:cs="Times New Roman"/>
          <w:b/>
          <w:sz w:val="28"/>
          <w:szCs w:val="28"/>
          <w:lang w:eastAsia="en-US"/>
        </w:rPr>
        <w:t>«Бензин А-95</w:t>
      </w:r>
      <w:r>
        <w:rPr>
          <w:rFonts w:ascii="Times New Roman" w:eastAsia="Times New Roman" w:hAnsi="Times New Roman" w:cs="Times New Roman"/>
          <w:b/>
          <w:sz w:val="28"/>
          <w:szCs w:val="28"/>
          <w:lang w:eastAsia="en-US"/>
        </w:rPr>
        <w:t xml:space="preserve"> </w:t>
      </w:r>
      <w:r w:rsidR="00E035E6">
        <w:rPr>
          <w:rFonts w:ascii="Times New Roman" w:eastAsia="Times New Roman" w:hAnsi="Times New Roman" w:cs="Times New Roman"/>
          <w:b/>
          <w:sz w:val="28"/>
          <w:szCs w:val="28"/>
          <w:lang w:eastAsia="en-US"/>
        </w:rPr>
        <w:t xml:space="preserve">(в </w:t>
      </w:r>
      <w:proofErr w:type="spellStart"/>
      <w:r w:rsidRPr="00602565">
        <w:rPr>
          <w:rFonts w:ascii="Times New Roman" w:eastAsia="Times New Roman" w:hAnsi="Times New Roman" w:cs="Times New Roman"/>
          <w:b/>
          <w:sz w:val="28"/>
          <w:szCs w:val="28"/>
          <w:lang w:eastAsia="en-US"/>
        </w:rPr>
        <w:t>скретч</w:t>
      </w:r>
      <w:proofErr w:type="spellEnd"/>
      <w:r w:rsidRPr="00602565">
        <w:rPr>
          <w:rFonts w:ascii="Times New Roman" w:eastAsia="Times New Roman" w:hAnsi="Times New Roman" w:cs="Times New Roman"/>
          <w:b/>
          <w:sz w:val="28"/>
          <w:szCs w:val="28"/>
          <w:lang w:eastAsia="en-US"/>
        </w:rPr>
        <w:t>-картках)</w:t>
      </w:r>
      <w:r w:rsidRPr="00E108B8">
        <w:rPr>
          <w:rFonts w:ascii="Times New Roman" w:eastAsia="Times New Roman" w:hAnsi="Times New Roman" w:cs="Times New Roman"/>
          <w:b/>
          <w:sz w:val="28"/>
          <w:szCs w:val="28"/>
          <w:lang w:eastAsia="en-US"/>
        </w:rPr>
        <w:t>»</w:t>
      </w:r>
    </w:p>
    <w:p w:rsidR="00A874F2" w:rsidRPr="008C14DB" w:rsidRDefault="00A874F2" w:rsidP="00A874F2">
      <w:pPr>
        <w:spacing w:after="0" w:line="240" w:lineRule="auto"/>
        <w:jc w:val="center"/>
        <w:rPr>
          <w:rFonts w:ascii="Times New Roman" w:eastAsia="Times New Roman" w:hAnsi="Times New Roman" w:cs="Times New Roman"/>
          <w:b/>
          <w:color w:val="000000"/>
          <w:sz w:val="28"/>
          <w:szCs w:val="28"/>
        </w:rPr>
      </w:pPr>
      <w:r w:rsidRPr="00E108B8">
        <w:rPr>
          <w:rFonts w:ascii="Times New Roman" w:eastAsia="Times New Roman" w:hAnsi="Times New Roman" w:cs="Times New Roman"/>
          <w:b/>
          <w:sz w:val="28"/>
          <w:szCs w:val="28"/>
          <w:lang w:eastAsia="en-US"/>
        </w:rPr>
        <w:t>(ДК 021:2015 код 09130000-9: Нафта і дистиляти)</w:t>
      </w:r>
      <w:r>
        <w:rPr>
          <w:rFonts w:ascii="Times New Roman" w:eastAsia="Times New Roman" w:hAnsi="Times New Roman" w:cs="Times New Roman"/>
          <w:b/>
          <w:color w:val="000000"/>
          <w:sz w:val="28"/>
          <w:szCs w:val="28"/>
        </w:rPr>
        <w:t xml:space="preserve"> </w:t>
      </w:r>
    </w:p>
    <w:p w:rsidR="00A874F2" w:rsidRPr="008C14DB" w:rsidRDefault="00A874F2" w:rsidP="00A874F2">
      <w:pPr>
        <w:spacing w:after="0" w:line="240" w:lineRule="auto"/>
        <w:rPr>
          <w:rFonts w:ascii="Times New Roman" w:eastAsia="Times New Roman" w:hAnsi="Times New Roman" w:cs="Times New Roman"/>
          <w:b/>
          <w:sz w:val="28"/>
          <w:szCs w:val="28"/>
          <w:bdr w:val="none" w:sz="0" w:space="0" w:color="auto" w:frame="1"/>
          <w:shd w:val="clear" w:color="auto" w:fill="FDFEFD"/>
        </w:rPr>
      </w:pPr>
      <w:r w:rsidRPr="008C14DB">
        <w:rPr>
          <w:rFonts w:ascii="Times New Roman" w:eastAsia="Times New Roman" w:hAnsi="Times New Roman" w:cs="Times New Roman"/>
          <w:b/>
          <w:color w:val="000000"/>
          <w:sz w:val="28"/>
          <w:szCs w:val="28"/>
        </w:rPr>
        <w:t xml:space="preserve"> </w:t>
      </w: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A874F2" w:rsidRDefault="00A874F2" w:rsidP="00C6228B">
      <w:pPr>
        <w:spacing w:after="0" w:line="240" w:lineRule="auto"/>
        <w:jc w:val="center"/>
        <w:rPr>
          <w:rFonts w:ascii="Times New Roman" w:hAnsi="Times New Roman" w:cs="Times New Roman"/>
          <w:b/>
          <w:sz w:val="28"/>
          <w:szCs w:val="28"/>
          <w:lang w:eastAsia="ru-RU"/>
        </w:rPr>
      </w:pPr>
    </w:p>
    <w:p w:rsidR="00A874F2" w:rsidRDefault="00A874F2" w:rsidP="00C6228B">
      <w:pPr>
        <w:spacing w:after="0" w:line="240" w:lineRule="auto"/>
        <w:jc w:val="center"/>
        <w:rPr>
          <w:rFonts w:ascii="Times New Roman" w:hAnsi="Times New Roman" w:cs="Times New Roman"/>
          <w:b/>
          <w:sz w:val="28"/>
          <w:szCs w:val="28"/>
          <w:lang w:eastAsia="ru-RU"/>
        </w:rPr>
      </w:pPr>
    </w:p>
    <w:p w:rsidR="00A874F2" w:rsidRDefault="00A874F2" w:rsidP="00C6228B">
      <w:pPr>
        <w:spacing w:after="0" w:line="240" w:lineRule="auto"/>
        <w:jc w:val="center"/>
        <w:rPr>
          <w:rFonts w:ascii="Times New Roman" w:hAnsi="Times New Roman" w:cs="Times New Roman"/>
          <w:b/>
          <w:sz w:val="28"/>
          <w:szCs w:val="28"/>
          <w:lang w:eastAsia="ru-RU"/>
        </w:rPr>
      </w:pPr>
    </w:p>
    <w:p w:rsidR="00C6228B" w:rsidRDefault="00E035E6" w:rsidP="00C6228B">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 Тернопіль</w:t>
      </w:r>
      <w:r w:rsidR="00C6228B" w:rsidRPr="00D44105">
        <w:rPr>
          <w:rFonts w:ascii="Times New Roman" w:hAnsi="Times New Roman" w:cs="Times New Roman"/>
          <w:b/>
          <w:sz w:val="28"/>
          <w:szCs w:val="28"/>
          <w:lang w:eastAsia="ru-RU"/>
        </w:rPr>
        <w:t xml:space="preserve"> – 202</w:t>
      </w:r>
      <w:r w:rsidR="00C6228B">
        <w:rPr>
          <w:rFonts w:ascii="Times New Roman" w:hAnsi="Times New Roman" w:cs="Times New Roman"/>
          <w:b/>
          <w:sz w:val="28"/>
          <w:szCs w:val="28"/>
          <w:lang w:eastAsia="ru-RU"/>
        </w:rPr>
        <w:t>2</w:t>
      </w:r>
    </w:p>
    <w:p w:rsidR="00E41ED1" w:rsidRDefault="00E41ED1">
      <w:pPr>
        <w:spacing w:before="240" w:after="0" w:line="240" w:lineRule="auto"/>
        <w:rPr>
          <w:rFonts w:ascii="Times New Roman" w:eastAsia="Times New Roman" w:hAnsi="Times New Roman" w:cs="Times New Roman"/>
          <w:color w:val="000000"/>
          <w:sz w:val="24"/>
          <w:szCs w:val="24"/>
        </w:rPr>
      </w:pPr>
    </w:p>
    <w:p w:rsidR="00A874F2" w:rsidRDefault="00A874F2">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C6228B" w:rsidRDefault="00E035E6">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Тернопільський навчально реабілітаційний центр </w:t>
            </w:r>
            <w:proofErr w:type="spellStart"/>
            <w:r>
              <w:rPr>
                <w:rFonts w:ascii="Times New Roman" w:eastAsia="Times New Roman" w:hAnsi="Times New Roman" w:cs="Times New Roman"/>
                <w:i/>
                <w:sz w:val="24"/>
                <w:szCs w:val="24"/>
              </w:rPr>
              <w:t>Тернопільськоїобласної</w:t>
            </w:r>
            <w:proofErr w:type="spellEnd"/>
            <w:r>
              <w:rPr>
                <w:rFonts w:ascii="Times New Roman" w:eastAsia="Times New Roman" w:hAnsi="Times New Roman" w:cs="Times New Roman"/>
                <w:i/>
                <w:sz w:val="24"/>
                <w:szCs w:val="24"/>
              </w:rPr>
              <w:t xml:space="preserve"> ради</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E035E6" w:rsidP="00E035E6">
            <w:pPr>
              <w:ind w:firstLine="175"/>
              <w:rPr>
                <w:rFonts w:ascii="Times New Roman" w:hAnsi="Times New Roman" w:cs="Times New Roman"/>
                <w:b/>
                <w:color w:val="000000"/>
                <w:sz w:val="24"/>
                <w:szCs w:val="24"/>
                <w:lang w:eastAsia="ru-RU"/>
              </w:rPr>
            </w:pPr>
            <w:r>
              <w:rPr>
                <w:rFonts w:ascii="Times New Roman" w:hAnsi="Times New Roman" w:cs="Times New Roman"/>
                <w:bCs/>
                <w:sz w:val="24"/>
                <w:szCs w:val="24"/>
                <w:lang w:eastAsia="ru-RU"/>
              </w:rPr>
              <w:t>46023</w:t>
            </w:r>
            <w:r w:rsidR="00C6228B" w:rsidRPr="00D44105">
              <w:rPr>
                <w:rFonts w:ascii="Times New Roman" w:hAnsi="Times New Roman" w:cs="Times New Roman"/>
                <w:bCs/>
                <w:sz w:val="24"/>
                <w:szCs w:val="24"/>
                <w:lang w:eastAsia="ru-RU"/>
              </w:rPr>
              <w:t xml:space="preserve">, Україна, </w:t>
            </w:r>
            <w:r>
              <w:rPr>
                <w:rFonts w:ascii="Times New Roman" w:hAnsi="Times New Roman" w:cs="Times New Roman"/>
                <w:bCs/>
                <w:sz w:val="24"/>
                <w:szCs w:val="24"/>
                <w:lang w:eastAsia="ru-RU"/>
              </w:rPr>
              <w:t>Тернопільська обл., м. Тернопіль</w:t>
            </w:r>
            <w:r w:rsidR="00C6228B" w:rsidRPr="00D441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вул. Братів Бойчуків, 6</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312E51" w:rsidP="00FD096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Паламар Максим Андрійович</w:t>
            </w:r>
            <w:r w:rsidR="00FD0962" w:rsidRPr="00547FD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бухгалтер, </w:t>
            </w:r>
            <w:proofErr w:type="spellStart"/>
            <w:r>
              <w:rPr>
                <w:rFonts w:ascii="Times New Roman" w:hAnsi="Times New Roman" w:cs="Times New Roman"/>
                <w:sz w:val="24"/>
                <w:szCs w:val="24"/>
                <w:lang w:eastAsia="ru-RU"/>
              </w:rPr>
              <w:t>тел</w:t>
            </w:r>
            <w:proofErr w:type="spellEnd"/>
            <w:r>
              <w:rPr>
                <w:rFonts w:ascii="Times New Roman" w:hAnsi="Times New Roman" w:cs="Times New Roman"/>
                <w:sz w:val="24"/>
                <w:szCs w:val="24"/>
                <w:lang w:eastAsia="ru-RU"/>
              </w:rPr>
              <w:t>. (0352</w:t>
            </w:r>
            <w:r w:rsidR="00FD0962" w:rsidRPr="00547FD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51</w:t>
            </w:r>
            <w:r w:rsidR="00FD0962" w:rsidRPr="00547FD3">
              <w:rPr>
                <w:rFonts w:ascii="Times New Roman" w:hAnsi="Times New Roman" w:cs="Times New Roman"/>
                <w:sz w:val="24"/>
                <w:szCs w:val="24"/>
                <w:lang w:eastAsia="ru-RU"/>
              </w:rPr>
              <w:t>-</w:t>
            </w:r>
            <w:r>
              <w:rPr>
                <w:rFonts w:ascii="Times New Roman" w:hAnsi="Times New Roman" w:cs="Times New Roman"/>
                <w:sz w:val="24"/>
                <w:szCs w:val="24"/>
                <w:lang w:eastAsia="ru-RU"/>
              </w:rPr>
              <w:t>19</w:t>
            </w:r>
            <w:r w:rsidR="00FD0962" w:rsidRPr="00547FD3">
              <w:rPr>
                <w:rFonts w:ascii="Times New Roman" w:hAnsi="Times New Roman" w:cs="Times New Roman"/>
                <w:sz w:val="24"/>
                <w:szCs w:val="24"/>
                <w:lang w:eastAsia="ru-RU"/>
              </w:rPr>
              <w:t>-</w:t>
            </w:r>
            <w:r>
              <w:rPr>
                <w:rFonts w:ascii="Times New Roman" w:hAnsi="Times New Roman" w:cs="Times New Roman"/>
                <w:sz w:val="24"/>
                <w:szCs w:val="24"/>
                <w:lang w:eastAsia="ru-RU"/>
              </w:rPr>
              <w:t>43</w:t>
            </w:r>
            <w:r w:rsidR="00FD0962" w:rsidRPr="00547FD3">
              <w:rPr>
                <w:rFonts w:ascii="Times New Roman" w:hAnsi="Times New Roman" w:cs="Times New Roman"/>
                <w:sz w:val="24"/>
                <w:szCs w:val="24"/>
                <w:lang w:eastAsia="ru-RU"/>
              </w:rPr>
              <w:t>,</w:t>
            </w:r>
            <w:r w:rsidR="00FD0962">
              <w:rPr>
                <w:rFonts w:ascii="Times New Roman" w:hAnsi="Times New Roman" w:cs="Times New Roman"/>
                <w:sz w:val="24"/>
                <w:szCs w:val="24"/>
                <w:lang w:eastAsia="ru-RU"/>
              </w:rPr>
              <w:t xml:space="preserve"> </w:t>
            </w:r>
            <w:r w:rsidR="00FD0962" w:rsidRPr="00547FD3">
              <w:rPr>
                <w:rFonts w:ascii="Times New Roman" w:hAnsi="Times New Roman" w:cs="Times New Roman"/>
                <w:sz w:val="24"/>
                <w:szCs w:val="24"/>
                <w:lang w:eastAsia="ru-RU"/>
              </w:rPr>
              <w:t xml:space="preserve"> e-</w:t>
            </w:r>
            <w:proofErr w:type="spellStart"/>
            <w:r w:rsidR="00FD0962" w:rsidRPr="00547FD3">
              <w:rPr>
                <w:rFonts w:ascii="Times New Roman" w:hAnsi="Times New Roman" w:cs="Times New Roman"/>
                <w:sz w:val="24"/>
                <w:szCs w:val="24"/>
                <w:lang w:eastAsia="ru-RU"/>
              </w:rPr>
              <w:t>mail</w:t>
            </w:r>
            <w:proofErr w:type="spellEnd"/>
            <w:r w:rsidR="00FD0962" w:rsidRPr="00547FD3">
              <w:rPr>
                <w:rFonts w:ascii="Times New Roman" w:hAnsi="Times New Roman" w:cs="Times New Roman"/>
                <w:sz w:val="24"/>
                <w:szCs w:val="24"/>
                <w:lang w:eastAsia="ru-RU"/>
              </w:rPr>
              <w:t xml:space="preserve">: </w:t>
            </w:r>
            <w:r w:rsidRPr="00312E51">
              <w:rPr>
                <w:rFonts w:ascii="Times New Roman" w:hAnsi="Times New Roman" w:cs="Times New Roman"/>
                <w:sz w:val="24"/>
                <w:szCs w:val="24"/>
                <w:lang w:eastAsia="ru-RU"/>
              </w:rPr>
              <w:t>edureabcenter@gmail.com</w:t>
            </w:r>
          </w:p>
          <w:p w:rsidR="00C6228B"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tc>
      </w:tr>
      <w:tr w:rsidR="00C6228B" w:rsidTr="00A874F2">
        <w:trPr>
          <w:trHeight w:val="4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rsidTr="005622E5">
        <w:trPr>
          <w:trHeight w:val="977"/>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035E6" w:rsidRPr="00E035E6" w:rsidRDefault="00E035E6" w:rsidP="00E035E6">
            <w:pPr>
              <w:rPr>
                <w:rFonts w:ascii="Times New Roman" w:eastAsia="Times New Roman" w:hAnsi="Times New Roman" w:cs="Times New Roman"/>
                <w:b/>
                <w:sz w:val="24"/>
                <w:szCs w:val="24"/>
                <w:lang w:eastAsia="en-US"/>
              </w:rPr>
            </w:pPr>
            <w:r w:rsidRPr="00E035E6">
              <w:rPr>
                <w:rFonts w:ascii="Times New Roman" w:eastAsia="Times New Roman" w:hAnsi="Times New Roman" w:cs="Times New Roman"/>
                <w:b/>
                <w:sz w:val="24"/>
                <w:szCs w:val="24"/>
                <w:lang w:eastAsia="en-US"/>
              </w:rPr>
              <w:t xml:space="preserve">«Бензин А-95 (в </w:t>
            </w:r>
            <w:proofErr w:type="spellStart"/>
            <w:r w:rsidRPr="00E035E6">
              <w:rPr>
                <w:rFonts w:ascii="Times New Roman" w:eastAsia="Times New Roman" w:hAnsi="Times New Roman" w:cs="Times New Roman"/>
                <w:b/>
                <w:sz w:val="24"/>
                <w:szCs w:val="24"/>
                <w:lang w:eastAsia="en-US"/>
              </w:rPr>
              <w:t>скретч</w:t>
            </w:r>
            <w:proofErr w:type="spellEnd"/>
            <w:r w:rsidRPr="00E035E6">
              <w:rPr>
                <w:rFonts w:ascii="Times New Roman" w:eastAsia="Times New Roman" w:hAnsi="Times New Roman" w:cs="Times New Roman"/>
                <w:b/>
                <w:sz w:val="24"/>
                <w:szCs w:val="24"/>
                <w:lang w:eastAsia="en-US"/>
              </w:rPr>
              <w:t>-картках)»</w:t>
            </w:r>
          </w:p>
          <w:p w:rsidR="00C6228B" w:rsidRPr="005622E5" w:rsidRDefault="00E035E6" w:rsidP="00E035E6">
            <w:pPr>
              <w:rPr>
                <w:rFonts w:ascii="Times New Roman" w:eastAsia="Times New Roman" w:hAnsi="Times New Roman" w:cs="Times New Roman"/>
                <w:i/>
                <w:sz w:val="24"/>
                <w:szCs w:val="24"/>
              </w:rPr>
            </w:pPr>
            <w:r w:rsidRPr="00E035E6">
              <w:rPr>
                <w:rFonts w:ascii="Times New Roman" w:eastAsia="Times New Roman" w:hAnsi="Times New Roman" w:cs="Times New Roman"/>
                <w:b/>
                <w:sz w:val="24"/>
                <w:szCs w:val="24"/>
                <w:lang w:eastAsia="en-US"/>
              </w:rPr>
              <w:t>(ДК 021:2015 код 09130000-9: Нафта і дистиляти)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C6228B" w:rsidRPr="00FD0962" w:rsidRDefault="00C6228B" w:rsidP="00312E51">
            <w:pPr>
              <w:widowControl w:val="0"/>
              <w:ind w:right="120"/>
              <w:jc w:val="both"/>
              <w:rPr>
                <w:rFonts w:ascii="Times New Roman" w:eastAsia="Times New Roman" w:hAnsi="Times New Roman" w:cs="Times New Roman"/>
                <w:i/>
                <w:color w:val="4A86E8"/>
                <w:sz w:val="24"/>
                <w:szCs w:val="24"/>
              </w:rPr>
            </w:pPr>
            <w:r w:rsidRPr="00FD0962">
              <w:rPr>
                <w:rFonts w:ascii="Times New Roman" w:eastAsia="Times New Roman" w:hAnsi="Times New Roman" w:cs="Times New Roman"/>
                <w:color w:val="000000"/>
                <w:sz w:val="24"/>
                <w:szCs w:val="24"/>
              </w:rPr>
              <w:t xml:space="preserve">Кількість: </w:t>
            </w:r>
            <w:r w:rsidR="0078133E">
              <w:rPr>
                <w:rFonts w:ascii="Times New Roman" w:eastAsia="Times New Roman" w:hAnsi="Times New Roman" w:cs="Times New Roman"/>
                <w:color w:val="000000"/>
                <w:sz w:val="24"/>
                <w:szCs w:val="24"/>
              </w:rPr>
              <w:t xml:space="preserve">Бензин А -95 </w:t>
            </w:r>
            <w:r w:rsidR="005622E5">
              <w:rPr>
                <w:rFonts w:ascii="Times New Roman" w:eastAsia="Times New Roman" w:hAnsi="Times New Roman" w:cs="Times New Roman"/>
                <w:color w:val="000000"/>
                <w:sz w:val="24"/>
                <w:szCs w:val="24"/>
              </w:rPr>
              <w:t>–</w:t>
            </w:r>
            <w:r w:rsidR="0078133E">
              <w:rPr>
                <w:rFonts w:ascii="Times New Roman" w:eastAsia="Times New Roman" w:hAnsi="Times New Roman" w:cs="Times New Roman"/>
                <w:color w:val="000000"/>
                <w:sz w:val="24"/>
                <w:szCs w:val="24"/>
              </w:rPr>
              <w:t xml:space="preserve"> </w:t>
            </w:r>
            <w:r w:rsidR="00312E51">
              <w:rPr>
                <w:rFonts w:ascii="Times New Roman" w:eastAsia="Times New Roman" w:hAnsi="Times New Roman" w:cs="Times New Roman"/>
                <w:color w:val="000000"/>
                <w:sz w:val="24"/>
                <w:szCs w:val="24"/>
              </w:rPr>
              <w:t>730</w:t>
            </w:r>
            <w:r w:rsidR="005622E5">
              <w:rPr>
                <w:rFonts w:ascii="Times New Roman" w:eastAsia="Times New Roman" w:hAnsi="Times New Roman" w:cs="Times New Roman"/>
                <w:color w:val="000000"/>
                <w:sz w:val="24"/>
                <w:szCs w:val="24"/>
              </w:rPr>
              <w:t xml:space="preserve"> л</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672F80" w:rsidP="00672F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Протягом 5 днів  з дати укладення договору, але </w:t>
            </w:r>
            <w:r w:rsidR="001D7C37">
              <w:rPr>
                <w:rFonts w:ascii="Times New Roman" w:eastAsia="Times New Roman" w:hAnsi="Times New Roman" w:cs="Times New Roman"/>
                <w:color w:val="000000"/>
                <w:sz w:val="24"/>
                <w:szCs w:val="24"/>
              </w:rPr>
              <w:t xml:space="preserve">не пізніше </w:t>
            </w:r>
            <w:r>
              <w:rPr>
                <w:rFonts w:ascii="Times New Roman" w:eastAsia="Times New Roman" w:hAnsi="Times New Roman" w:cs="Times New Roman"/>
                <w:color w:val="000000"/>
                <w:sz w:val="24"/>
                <w:szCs w:val="24"/>
              </w:rPr>
              <w:t>31</w:t>
            </w:r>
            <w:r w:rsidR="001D7C37">
              <w:rPr>
                <w:rFonts w:ascii="Times New Roman" w:eastAsia="Times New Roman" w:hAnsi="Times New Roman" w:cs="Times New Roman"/>
                <w:color w:val="000000"/>
                <w:sz w:val="24"/>
                <w:szCs w:val="24"/>
              </w:rPr>
              <w:t>.12.2022</w:t>
            </w:r>
            <w:r w:rsidR="00FD0962" w:rsidRPr="00FD0962">
              <w:rPr>
                <w:rFonts w:ascii="Times New Roman" w:eastAsia="Times New Roman" w:hAnsi="Times New Roman" w:cs="Times New Roman"/>
                <w:color w:val="000000"/>
                <w:sz w:val="24"/>
                <w:szCs w:val="24"/>
              </w:rPr>
              <w:t xml:space="preserve">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1B5B0C">
              <w:rPr>
                <w:rFonts w:ascii="Times New Roman" w:eastAsia="Times New Roman" w:hAnsi="Times New Roman" w:cs="Times New Roman"/>
                <w:sz w:val="24"/>
                <w:szCs w:val="24"/>
              </w:rPr>
              <w:lastRenderedPageBreak/>
              <w:t>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зазначення унікального номера оголошення про </w:t>
            </w:r>
            <w:r w:rsidRPr="001B5B0C">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1B5B0C"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228B" w:rsidRDefault="00C6228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6228B" w:rsidRDefault="002500C1" w:rsidP="002500C1">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rsidTr="004E1FE8">
        <w:trPr>
          <w:trHeight w:val="1119"/>
          <w:jc w:val="center"/>
        </w:trPr>
        <w:tc>
          <w:tcPr>
            <w:tcW w:w="705" w:type="dxa"/>
            <w:tcBorders>
              <w:bottom w:val="single" w:sz="4" w:space="0" w:color="auto"/>
            </w:tcBorders>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bottom w:val="single" w:sz="4" w:space="0" w:color="auto"/>
            </w:tcBorders>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bottom w:val="single" w:sz="4" w:space="0" w:color="auto"/>
            </w:tcBorders>
            <w:vAlign w:val="center"/>
          </w:tcPr>
          <w:p w:rsidR="00C6228B" w:rsidRPr="002500C1"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FD6F8A">
              <w:rPr>
                <w:rFonts w:ascii="Times New Roman" w:eastAsia="Times New Roman" w:hAnsi="Times New Roman" w:cs="Times New Roman"/>
                <w:b/>
                <w:color w:val="000000"/>
                <w:sz w:val="24"/>
                <w:szCs w:val="24"/>
              </w:rPr>
              <w:t>12</w:t>
            </w:r>
            <w:r w:rsidR="002500C1" w:rsidRPr="002500C1">
              <w:rPr>
                <w:rFonts w:ascii="Times New Roman" w:eastAsia="Times New Roman" w:hAnsi="Times New Roman" w:cs="Times New Roman"/>
                <w:b/>
                <w:sz w:val="24"/>
                <w:szCs w:val="24"/>
              </w:rPr>
              <w:t>.1</w:t>
            </w:r>
            <w:r w:rsidR="004A1B88">
              <w:rPr>
                <w:rFonts w:ascii="Times New Roman" w:eastAsia="Times New Roman" w:hAnsi="Times New Roman" w:cs="Times New Roman"/>
                <w:b/>
                <w:sz w:val="24"/>
                <w:szCs w:val="24"/>
              </w:rPr>
              <w:t>2</w:t>
            </w:r>
            <w:r w:rsidR="002500C1" w:rsidRPr="002500C1">
              <w:rPr>
                <w:rFonts w:ascii="Times New Roman" w:eastAsia="Times New Roman" w:hAnsi="Times New Roman" w:cs="Times New Roman"/>
                <w:b/>
                <w:sz w:val="24"/>
                <w:szCs w:val="24"/>
              </w:rPr>
              <w:t>.2022</w:t>
            </w:r>
            <w:r w:rsidRPr="002500C1">
              <w:rPr>
                <w:rFonts w:ascii="Times New Roman" w:eastAsia="Times New Roman" w:hAnsi="Times New Roman" w:cs="Times New Roman"/>
                <w:b/>
                <w:sz w:val="24"/>
                <w:szCs w:val="24"/>
              </w:rPr>
              <w:t xml:space="preserve"> року. до </w:t>
            </w:r>
            <w:r w:rsidR="00FD6F8A">
              <w:rPr>
                <w:rFonts w:ascii="Times New Roman" w:eastAsia="Times New Roman" w:hAnsi="Times New Roman" w:cs="Times New Roman"/>
                <w:b/>
                <w:sz w:val="24"/>
                <w:szCs w:val="24"/>
              </w:rPr>
              <w:t>10</w:t>
            </w:r>
            <w:bookmarkStart w:id="6" w:name="_GoBack"/>
            <w:bookmarkEnd w:id="6"/>
            <w:r w:rsidRPr="002500C1">
              <w:rPr>
                <w:rFonts w:ascii="Times New Roman" w:eastAsia="Times New Roman" w:hAnsi="Times New Roman" w:cs="Times New Roman"/>
                <w:b/>
                <w:sz w:val="24"/>
                <w:szCs w:val="24"/>
              </w:rPr>
              <w:t xml:space="preserve">:00 </w:t>
            </w:r>
            <w:r w:rsidR="002500C1" w:rsidRPr="002500C1">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rsidTr="004E1FE8">
        <w:trPr>
          <w:trHeight w:val="1119"/>
          <w:jc w:val="center"/>
        </w:trPr>
        <w:tc>
          <w:tcPr>
            <w:tcW w:w="705" w:type="dxa"/>
            <w:tcBorders>
              <w:top w:val="single" w:sz="4" w:space="0" w:color="auto"/>
              <w:left w:val="single" w:sz="4" w:space="0" w:color="auto"/>
              <w:bottom w:val="single" w:sz="4" w:space="0" w:color="auto"/>
              <w:right w:val="single" w:sz="4" w:space="0" w:color="auto"/>
            </w:tcBorders>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auto"/>
              <w:left w:val="single" w:sz="4" w:space="0" w:color="auto"/>
              <w:bottom w:val="single" w:sz="4" w:space="0" w:color="auto"/>
              <w:right w:val="single" w:sz="4" w:space="0" w:color="auto"/>
            </w:tcBorders>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228B" w:rsidRDefault="00C6228B" w:rsidP="00163D5D">
            <w:pPr>
              <w:widowControl w:val="0"/>
              <w:jc w:val="both"/>
              <w:rPr>
                <w:rFonts w:ascii="Times New Roman" w:eastAsia="Times New Roman" w:hAnsi="Times New Roman" w:cs="Times New Roman"/>
                <w:strike/>
                <w:sz w:val="24"/>
                <w:szCs w:val="24"/>
              </w:rPr>
            </w:pP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1FE8" w:rsidRPr="00F12597" w:rsidTr="004E1FE8">
        <w:trPr>
          <w:trHeight w:val="1119"/>
          <w:jc w:val="center"/>
        </w:trPr>
        <w:tc>
          <w:tcPr>
            <w:tcW w:w="705" w:type="dxa"/>
            <w:tcBorders>
              <w:top w:val="single" w:sz="4" w:space="0" w:color="auto"/>
            </w:tcBorders>
          </w:tcPr>
          <w:p w:rsidR="004E1FE8" w:rsidRPr="00F12597" w:rsidRDefault="004E1FE8" w:rsidP="003D6759">
            <w:pPr>
              <w:widowControl w:val="0"/>
              <w:jc w:val="center"/>
              <w:rPr>
                <w:rFonts w:ascii="Times New Roman" w:eastAsia="Times New Roman" w:hAnsi="Times New Roman" w:cs="Times New Roman"/>
                <w:color w:val="000000"/>
                <w:sz w:val="24"/>
                <w:szCs w:val="24"/>
              </w:rPr>
            </w:pPr>
            <w:r w:rsidRPr="00F12597">
              <w:rPr>
                <w:rFonts w:ascii="Times New Roman" w:eastAsia="Times New Roman" w:hAnsi="Times New Roman" w:cs="Times New Roman"/>
                <w:color w:val="000000"/>
                <w:sz w:val="24"/>
                <w:szCs w:val="24"/>
              </w:rPr>
              <w:t>3</w:t>
            </w:r>
          </w:p>
        </w:tc>
        <w:tc>
          <w:tcPr>
            <w:tcW w:w="2835" w:type="dxa"/>
            <w:tcBorders>
              <w:top w:val="single" w:sz="4" w:space="0" w:color="auto"/>
            </w:tcBorders>
          </w:tcPr>
          <w:p w:rsidR="004E1FE8" w:rsidRPr="00F12597" w:rsidRDefault="004E1FE8" w:rsidP="003D6759">
            <w:pPr>
              <w:widowControl w:val="0"/>
              <w:rPr>
                <w:rFonts w:ascii="Times New Roman" w:eastAsia="Times New Roman" w:hAnsi="Times New Roman" w:cs="Times New Roman"/>
                <w:b/>
                <w:color w:val="000000"/>
                <w:sz w:val="24"/>
                <w:szCs w:val="24"/>
              </w:rPr>
            </w:pPr>
            <w:r w:rsidRPr="00F12597">
              <w:rPr>
                <w:rFonts w:ascii="Times New Roman" w:eastAsia="Times New Roman" w:hAnsi="Times New Roman" w:cs="Times New Roman"/>
                <w:b/>
                <w:color w:val="000000"/>
                <w:sz w:val="24"/>
                <w:szCs w:val="24"/>
              </w:rPr>
              <w:t>Електронний аукціон</w:t>
            </w:r>
          </w:p>
        </w:tc>
        <w:tc>
          <w:tcPr>
            <w:tcW w:w="6420" w:type="dxa"/>
            <w:tcBorders>
              <w:top w:val="single" w:sz="4" w:space="0" w:color="auto"/>
            </w:tcBorders>
            <w:vAlign w:val="center"/>
          </w:tcPr>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E1FE8" w:rsidRPr="00F12597" w:rsidRDefault="004E1FE8" w:rsidP="003D6759">
            <w:pPr>
              <w:widowControl w:val="0"/>
              <w:spacing w:line="228" w:lineRule="auto"/>
              <w:jc w:val="both"/>
              <w:rPr>
                <w:rFonts w:ascii="Times New Roman" w:eastAsia="Times New Roman" w:hAnsi="Times New Roman" w:cs="Times New Roman"/>
                <w:sz w:val="24"/>
                <w:szCs w:val="24"/>
              </w:rPr>
            </w:pPr>
          </w:p>
        </w:tc>
      </w:tr>
    </w:tbl>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2A9B" w:rsidRPr="00150392" w:rsidRDefault="00722A9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722A9B" w:rsidRDefault="00722A9B" w:rsidP="00722A9B">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До початку проведення електронного аукціону в </w:t>
            </w:r>
            <w:r w:rsidRPr="00722A9B">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2A9B" w:rsidRPr="00722A9B">
              <w:rPr>
                <w:rFonts w:ascii="Times New Roman" w:eastAsia="Times New Roman" w:hAnsi="Times New Roman" w:cs="Times New Roman"/>
                <w:sz w:val="24"/>
                <w:szCs w:val="24"/>
              </w:rPr>
              <w:t>0.5</w:t>
            </w:r>
            <w:r w:rsidRPr="00722A9B">
              <w:rPr>
                <w:rFonts w:ascii="Times New Roman" w:eastAsia="Times New Roman" w:hAnsi="Times New Roman" w:cs="Times New Roman"/>
                <w:sz w:val="24"/>
                <w:szCs w:val="24"/>
              </w:rPr>
              <w:t xml:space="preserve">% </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rFonts w:ascii="Times New Roman" w:eastAsia="Times New Roman" w:hAnsi="Times New Roman" w:cs="Times New Roman"/>
                <w:sz w:val="24"/>
                <w:szCs w:val="24"/>
              </w:rPr>
              <w:lastRenderedPageBreak/>
              <w:t>визначеного абзацом першим частини 14 статті 29 Закону.</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228B" w:rsidRDefault="00C6228B" w:rsidP="00C6228B">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Pr>
                <w:rFonts w:ascii="Times New Roman" w:eastAsia="Times New Roman" w:hAnsi="Times New Roman" w:cs="Times New Roman"/>
                <w:sz w:val="24"/>
                <w:szCs w:val="24"/>
                <w:highlight w:val="white"/>
              </w:rPr>
              <w:lastRenderedPageBreak/>
              <w:t>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D4242" w:rsidRPr="009D4242" w:rsidRDefault="009D4242" w:rsidP="00C6228B">
            <w:pPr>
              <w:widowControl w:val="0"/>
              <w:jc w:val="both"/>
              <w:rPr>
                <w:rFonts w:ascii="Times New Roman" w:eastAsia="Times New Roman" w:hAnsi="Times New Roman" w:cs="Times New Roman"/>
                <w:i/>
                <w:color w:val="000000"/>
                <w:sz w:val="24"/>
                <w:szCs w:val="24"/>
              </w:rPr>
            </w:pPr>
            <w:r w:rsidRPr="009D4242">
              <w:rPr>
                <w:rFonts w:ascii="Times New Roman" w:eastAsia="Times New Roman" w:hAnsi="Times New Roman" w:cs="Times New Roman"/>
                <w:i/>
                <w:color w:val="323232"/>
                <w:sz w:val="24"/>
                <w:szCs w:val="24"/>
              </w:rPr>
              <w:t>Операці</w:t>
            </w:r>
            <w:r w:rsidR="00424088">
              <w:rPr>
                <w:rFonts w:ascii="Times New Roman" w:eastAsia="Times New Roman" w:hAnsi="Times New Roman" w:cs="Times New Roman"/>
                <w:i/>
                <w:color w:val="323232"/>
                <w:sz w:val="24"/>
                <w:szCs w:val="24"/>
              </w:rPr>
              <w:t>ї</w:t>
            </w:r>
            <w:r w:rsidRPr="009D4242">
              <w:rPr>
                <w:rFonts w:ascii="Times New Roman" w:eastAsia="Times New Roman" w:hAnsi="Times New Roman" w:cs="Times New Roman"/>
                <w:i/>
                <w:color w:val="323232"/>
                <w:sz w:val="24"/>
                <w:szCs w:val="24"/>
              </w:rPr>
              <w:t xml:space="preserve"> з постачання  паливно-мастильних матеріалів установам, перелік яких зазначено в Постанові Кабінету Міністрів України № 178 від 02.03.2022 № «Деякі питання обкладення податком на додану вартість за нульовою ставкою у період воєнного стану» підпадають під застосування нульової ставки податку на додану вартість згідно з підпунктом «г» підпункту 195.1.2 пункту 195.1 статті 195 розділу V Кодексу та Постановою № 178.</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A2044F"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Default="00C6228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C6228B" w:rsidRPr="007A68C8" w:rsidRDefault="00C6228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C6228B" w:rsidRPr="007A68C8" w:rsidRDefault="00C6228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w:t>
            </w:r>
            <w:r w:rsidR="007A68C8">
              <w:rPr>
                <w:rFonts w:ascii="Times New Roman" w:eastAsia="Times New Roman" w:hAnsi="Times New Roman" w:cs="Times New Roman"/>
                <w:sz w:val="24"/>
                <w:szCs w:val="24"/>
              </w:rPr>
              <w:t xml:space="preserve">повинні надати гарантійний лист </w:t>
            </w:r>
            <w:r w:rsidR="007A68C8"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sidR="007A68C8">
              <w:rPr>
                <w:rFonts w:ascii="Times New Roman" w:eastAsia="Times New Roman" w:hAnsi="Times New Roman" w:cs="Times New Roman"/>
                <w:sz w:val="24"/>
                <w:szCs w:val="24"/>
              </w:rPr>
              <w:t>:</w:t>
            </w:r>
          </w:p>
          <w:p w:rsidR="00C6228B"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228B" w:rsidRDefault="00C6228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w:t>
            </w:r>
            <w:r w:rsidR="007A68C8">
              <w:rPr>
                <w:rFonts w:ascii="Times New Roman" w:eastAsia="Times New Roman" w:hAnsi="Times New Roman" w:cs="Times New Roman"/>
                <w:sz w:val="24"/>
                <w:szCs w:val="24"/>
              </w:rPr>
              <w:t xml:space="preserve"> у листі зазначити,</w:t>
            </w:r>
            <w:r>
              <w:rPr>
                <w:rFonts w:ascii="Times New Roman" w:eastAsia="Times New Roman" w:hAnsi="Times New Roman" w:cs="Times New Roman"/>
                <w:sz w:val="24"/>
                <w:szCs w:val="24"/>
              </w:rPr>
              <w:t xml:space="preserve"> що</w:t>
            </w:r>
            <w:r w:rsidR="007A68C8">
              <w:rPr>
                <w:rFonts w:ascii="Times New Roman" w:eastAsia="Times New Roman" w:hAnsi="Times New Roman" w:cs="Times New Roman"/>
                <w:sz w:val="24"/>
                <w:szCs w:val="24"/>
              </w:rPr>
              <w:t xml:space="preserve"> Учасник обізнаний, що </w:t>
            </w:r>
            <w:r>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228B" w:rsidRDefault="00C6228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Pr>
                <w:rFonts w:ascii="Times New Roman" w:eastAsia="Times New Roman" w:hAnsi="Times New Roman" w:cs="Times New Roman"/>
                <w:i/>
                <w:sz w:val="24"/>
                <w:szCs w:val="24"/>
              </w:rPr>
              <w:t xml:space="preserve"> вказаних вище вимог цього пункту, а також </w:t>
            </w:r>
            <w:r>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w:t>
            </w:r>
            <w:r>
              <w:rPr>
                <w:rFonts w:ascii="Times New Roman" w:eastAsia="Times New Roman" w:hAnsi="Times New Roman" w:cs="Times New Roman"/>
                <w:i/>
                <w:sz w:val="24"/>
                <w:szCs w:val="24"/>
              </w:rPr>
              <w:lastRenderedPageBreak/>
              <w:t xml:space="preserve">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-викладена іншою мовою (мовами), ніж мова (мови), що передбачена тендерною документацією;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Default="00C6228B" w:rsidP="00C6228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Default="00C6228B" w:rsidP="00C6228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Default="00C6228B" w:rsidP="00C6228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6228B" w:rsidRDefault="00C6228B" w:rsidP="00C6228B">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6228B" w:rsidRDefault="00C6228B" w:rsidP="00C6228B">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228B" w:rsidRDefault="00C6228B" w:rsidP="00C6228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D765B" w:rsidRDefault="00BD765B" w:rsidP="00BD765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D765B" w:rsidRPr="00BD765B" w:rsidRDefault="00BD765B" w:rsidP="00BD765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BD765B">
              <w:rPr>
                <w:rFonts w:ascii="Times New Roman" w:eastAsia="Times New Roman" w:hAnsi="Times New Roman" w:cs="Times New Roman"/>
                <w:color w:val="323232"/>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5B">
              <w:rPr>
                <w:rFonts w:ascii="Times New Roman" w:eastAsia="Times New Roman" w:hAnsi="Times New Roman" w:cs="Times New Roman"/>
                <w:color w:val="323232"/>
                <w:sz w:val="24"/>
                <w:szCs w:val="24"/>
              </w:rPr>
              <w:t>Platts</w:t>
            </w:r>
            <w:proofErr w:type="spellEnd"/>
            <w:r w:rsidRPr="00BD765B">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E41ED1" w:rsidRDefault="00C753B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66C81" w:rsidRPr="00A66C81" w:rsidRDefault="00A66C81" w:rsidP="00A66C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A66C81">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A66C81">
        <w:rPr>
          <w:rFonts w:ascii="Times New Roman" w:eastAsia="Times New Roman" w:hAnsi="Times New Roman" w:cs="Times New Roman"/>
          <w:sz w:val="24"/>
          <w:szCs w:val="24"/>
        </w:rPr>
        <w:t xml:space="preserve"> до тендерної документації</w:t>
      </w:r>
    </w:p>
    <w:p w:rsidR="00A66C81" w:rsidRDefault="00A66C81">
      <w:pPr>
        <w:rPr>
          <w:rFonts w:ascii="Times New Roman" w:eastAsia="Times New Roman" w:hAnsi="Times New Roman" w:cs="Times New Roman"/>
          <w:highlight w:val="white"/>
        </w:rPr>
      </w:pP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112DB6"/>
    <w:rsid w:val="00117D97"/>
    <w:rsid w:val="00163D5D"/>
    <w:rsid w:val="001B5B0C"/>
    <w:rsid w:val="001D7C37"/>
    <w:rsid w:val="001E6FF0"/>
    <w:rsid w:val="002500C1"/>
    <w:rsid w:val="00257D86"/>
    <w:rsid w:val="00283C83"/>
    <w:rsid w:val="002B7125"/>
    <w:rsid w:val="002F1CDB"/>
    <w:rsid w:val="00312E51"/>
    <w:rsid w:val="003C1C2E"/>
    <w:rsid w:val="003F5FAD"/>
    <w:rsid w:val="00424088"/>
    <w:rsid w:val="004743BA"/>
    <w:rsid w:val="004A1B88"/>
    <w:rsid w:val="004A1F07"/>
    <w:rsid w:val="004E1FE8"/>
    <w:rsid w:val="00503BB6"/>
    <w:rsid w:val="005622E5"/>
    <w:rsid w:val="00574BE3"/>
    <w:rsid w:val="00574F36"/>
    <w:rsid w:val="005A6397"/>
    <w:rsid w:val="005F4873"/>
    <w:rsid w:val="0061039D"/>
    <w:rsid w:val="00640264"/>
    <w:rsid w:val="00672F80"/>
    <w:rsid w:val="006C2EF0"/>
    <w:rsid w:val="006E6BC3"/>
    <w:rsid w:val="00722A9B"/>
    <w:rsid w:val="0078133E"/>
    <w:rsid w:val="007949B5"/>
    <w:rsid w:val="007A68C8"/>
    <w:rsid w:val="007C4F2E"/>
    <w:rsid w:val="007D20CD"/>
    <w:rsid w:val="008C11E9"/>
    <w:rsid w:val="008E5D0E"/>
    <w:rsid w:val="009D4242"/>
    <w:rsid w:val="00A2044F"/>
    <w:rsid w:val="00A66C81"/>
    <w:rsid w:val="00A874F2"/>
    <w:rsid w:val="00AA42E3"/>
    <w:rsid w:val="00B736D5"/>
    <w:rsid w:val="00B85DC3"/>
    <w:rsid w:val="00BD765B"/>
    <w:rsid w:val="00C0576F"/>
    <w:rsid w:val="00C6228B"/>
    <w:rsid w:val="00C753B8"/>
    <w:rsid w:val="00D0222E"/>
    <w:rsid w:val="00DF6E95"/>
    <w:rsid w:val="00E035E6"/>
    <w:rsid w:val="00E060F0"/>
    <w:rsid w:val="00E41ED1"/>
    <w:rsid w:val="00E96EC4"/>
    <w:rsid w:val="00F443FF"/>
    <w:rsid w:val="00F93309"/>
    <w:rsid w:val="00FC5389"/>
    <w:rsid w:val="00FD0962"/>
    <w:rsid w:val="00FD6F8A"/>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F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33315</Words>
  <Characters>18990</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Redline51</cp:lastModifiedBy>
  <cp:revision>15</cp:revision>
  <dcterms:created xsi:type="dcterms:W3CDTF">2022-11-22T16:18:00Z</dcterms:created>
  <dcterms:modified xsi:type="dcterms:W3CDTF">2022-12-05T12:15:00Z</dcterms:modified>
</cp:coreProperties>
</file>