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4B" w:rsidRPr="002D404B" w:rsidRDefault="002D404B" w:rsidP="002D4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D40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Оголошення про проведення спрощеної закупівлі</w:t>
      </w:r>
      <w:bookmarkStart w:id="0" w:name="n1142"/>
      <w:bookmarkEnd w:id="0"/>
    </w:p>
    <w:p w:rsidR="002D404B" w:rsidRPr="002D404B" w:rsidRDefault="002D404B" w:rsidP="002D404B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D404B" w:rsidRPr="002D404B" w:rsidRDefault="002D404B" w:rsidP="002D404B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D404B">
        <w:rPr>
          <w:rFonts w:ascii="Times New Roman" w:eastAsia="Calibri" w:hAnsi="Times New Roman" w:cs="Times New Roman"/>
          <w:b/>
          <w:i/>
        </w:rPr>
        <w:t xml:space="preserve">1.1. Найменування: </w:t>
      </w:r>
      <w:r w:rsidRPr="002D404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некомерційне підприємство «Деснянський центр первинної медико-санітарної допомоги» Деснянської селищної ради</w:t>
      </w:r>
    </w:p>
    <w:p w:rsidR="002D404B" w:rsidRPr="002D404B" w:rsidRDefault="002D404B" w:rsidP="002D404B">
      <w:pPr>
        <w:tabs>
          <w:tab w:val="left" w:pos="0"/>
          <w:tab w:val="left" w:pos="284"/>
          <w:tab w:val="left" w:pos="360"/>
        </w:tabs>
        <w:spacing w:beforeLines="20" w:before="48" w:afterLines="20" w:after="48" w:line="276" w:lineRule="auto"/>
        <w:ind w:hanging="11"/>
        <w:jc w:val="both"/>
        <w:rPr>
          <w:rFonts w:ascii="Times New Roman" w:eastAsia="Calibri" w:hAnsi="Times New Roman" w:cs="Times New Roman"/>
          <w:b/>
          <w:i/>
        </w:rPr>
      </w:pPr>
      <w:r w:rsidRPr="002D404B">
        <w:rPr>
          <w:rFonts w:ascii="Times New Roman" w:eastAsia="Calibri" w:hAnsi="Times New Roman" w:cs="Times New Roman"/>
          <w:b/>
          <w:i/>
        </w:rPr>
        <w:t>1.2. Місцезнаходження</w:t>
      </w:r>
      <w:r w:rsidR="004F7F7A">
        <w:rPr>
          <w:rFonts w:ascii="Times New Roman" w:eastAsia="Calibri" w:hAnsi="Times New Roman" w:cs="Times New Roman"/>
          <w:b/>
          <w:i/>
        </w:rPr>
        <w:t>: Чернігівська обл., Чернігівський</w:t>
      </w:r>
      <w:r w:rsidRPr="002D404B">
        <w:rPr>
          <w:rFonts w:ascii="Times New Roman" w:eastAsia="Calibri" w:hAnsi="Times New Roman" w:cs="Times New Roman"/>
          <w:b/>
          <w:i/>
        </w:rPr>
        <w:t xml:space="preserve"> р-н., смт. Десна, вул. Рибалка 6</w:t>
      </w:r>
    </w:p>
    <w:p w:rsidR="002D404B" w:rsidRPr="002D404B" w:rsidRDefault="002D404B" w:rsidP="002D404B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D404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2D40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uk-UA"/>
        </w:rPr>
        <w:t>40893412</w:t>
      </w:r>
    </w:p>
    <w:p w:rsidR="002D404B" w:rsidRPr="002D404B" w:rsidRDefault="002D404B" w:rsidP="002D404B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1" w:name="n1143"/>
      <w:bookmarkEnd w:id="1"/>
      <w:r w:rsidRPr="002D404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2. Назва предмета закупівлі із зазначенням коду за</w:t>
      </w:r>
      <w:r w:rsidRPr="002D40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E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44620000-2</w:t>
      </w:r>
      <w:r w:rsidRPr="002D4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CE2226" w:rsidRPr="00CE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Радіатори і котли для систем центрального опалення та їх деталі</w:t>
      </w:r>
      <w:r w:rsidRPr="002D40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</w:t>
      </w:r>
    </w:p>
    <w:p w:rsidR="002D404B" w:rsidRPr="002D404B" w:rsidRDefault="002D404B" w:rsidP="002D404B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0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3. </w:t>
      </w:r>
      <w:r w:rsidR="00F8794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технічні</w:t>
      </w:r>
      <w:r w:rsidRPr="002D404B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, якісні та інші характеристики предмета закупівлі</w:t>
      </w:r>
      <w:r w:rsidRPr="002D404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9D701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Додаток 2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 цього Оголошення</w:t>
      </w:r>
      <w:r w:rsidRPr="002D40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D404B" w:rsidRPr="002D404B" w:rsidRDefault="002D404B" w:rsidP="002D404B">
      <w:pP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Кількість та місце поставки товарів або обсяг і місце виконання робіт чи надання послуг: </w:t>
      </w:r>
      <w:r w:rsidR="004F7F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– 1</w:t>
      </w:r>
      <w:r w:rsidR="00FB1A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8794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найменування</w:t>
      </w:r>
      <w:r w:rsidR="00AD6F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; місце – 17021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Україна, </w:t>
      </w:r>
      <w:r w:rsidR="00AD6F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Чернігівська область, Чернігівський район, вул. Іллі Муромця будинок 68а, (</w:t>
      </w:r>
      <w:proofErr w:type="spellStart"/>
      <w:r w:rsidR="00AD6F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Морівська</w:t>
      </w:r>
      <w:proofErr w:type="spellEnd"/>
      <w:r w:rsidR="00AD6F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сільська лікарська амбулаторія загальної </w:t>
      </w:r>
      <w:proofErr w:type="spellStart"/>
      <w:r w:rsidR="00AD6F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практикі</w:t>
      </w:r>
      <w:proofErr w:type="spellEnd"/>
      <w:r w:rsidR="00AD6F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сімейної медицини).</w:t>
      </w:r>
    </w:p>
    <w:p w:rsidR="002D404B" w:rsidRPr="002D404B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Строк поставки товарів, виконання робіт, надання послуг: 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__</w:t>
      </w:r>
      <w:r w:rsidR="00AD6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15.10</w:t>
      </w:r>
      <w:r w:rsidR="004F7F7A" w:rsidRPr="00CE2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.2022 </w:t>
      </w:r>
      <w:r w:rsidRPr="00CE2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року</w:t>
      </w:r>
    </w:p>
    <w:p w:rsidR="002D404B" w:rsidRPr="002D404B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Умови оплати: 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Замовник здійснює оплату товару не пізніше 15 (п’ятнадцяти) банківських днів з дати поставки Товару. У разі затримки бюджетного фінансування розрахунок здійснюється протягом 14 днів з дня надходження коштів на рахунок.</w:t>
      </w:r>
    </w:p>
    <w:p w:rsidR="002D404B" w:rsidRPr="002D404B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Очікувана вартість предмета </w:t>
      </w:r>
      <w:r w:rsidRPr="00AD6F7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r w:rsidRPr="00AD6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:  </w:t>
      </w:r>
      <w:r w:rsidR="00AD6F74" w:rsidRPr="00AD6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108 000</w:t>
      </w:r>
      <w:r w:rsidRPr="00AD6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 00 грн</w:t>
      </w:r>
      <w:r w:rsidR="00AD6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Pr="00AD6F7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AD6F7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AD6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                            </w:t>
      </w:r>
    </w:p>
    <w:p w:rsidR="002D404B" w:rsidRPr="00600F12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>9. Період уточнення інформації про закупівлю</w:t>
      </w:r>
      <w:r w:rsidRPr="00600F1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00F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F87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дивитись в електронній системі </w:t>
      </w:r>
      <w:proofErr w:type="spellStart"/>
      <w:r w:rsidR="00F87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закупівель</w:t>
      </w:r>
      <w:proofErr w:type="spellEnd"/>
      <w:r w:rsidR="00F87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2D404B" w:rsidRPr="00F87944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0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Кінцевий строк подання пропозицій: </w:t>
      </w:r>
      <w:r w:rsidR="00F87944" w:rsidRPr="00F87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дивитись в електронній системі </w:t>
      </w:r>
      <w:proofErr w:type="spellStart"/>
      <w:r w:rsidR="00F87944" w:rsidRPr="00F87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закупівель</w:t>
      </w:r>
      <w:proofErr w:type="spellEnd"/>
      <w:r w:rsidR="00F87944" w:rsidRPr="00F87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2D404B" w:rsidRPr="002D404B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Перелік критеріїв та методика оцінки пропозицій із зазначенням питомої ваги критеріїв: </w:t>
      </w:r>
    </w:p>
    <w:p w:rsidR="002D404B" w:rsidRPr="002D404B" w:rsidRDefault="002D404B" w:rsidP="002D404B">
      <w:pPr>
        <w:spacing w:after="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04B">
        <w:rPr>
          <w:rFonts w:ascii="Times New Roman" w:eastAsia="Calibri" w:hAnsi="Times New Roman" w:cs="Times New Roman"/>
          <w:sz w:val="24"/>
          <w:szCs w:val="24"/>
        </w:rPr>
        <w:t xml:space="preserve">Оцінка пропозицій здійснюється на основі наступного критерію - </w:t>
      </w:r>
      <w:r w:rsidRPr="002D404B">
        <w:rPr>
          <w:rFonts w:ascii="Times New Roman" w:eastAsia="Calibri" w:hAnsi="Times New Roman" w:cs="Times New Roman"/>
          <w:b/>
          <w:sz w:val="24"/>
          <w:szCs w:val="24"/>
        </w:rPr>
        <w:t>«100 % Ціна».</w:t>
      </w:r>
    </w:p>
    <w:p w:rsidR="002D404B" w:rsidRPr="002D404B" w:rsidRDefault="002D404B" w:rsidP="002D404B">
      <w:pPr>
        <w:spacing w:after="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4B">
        <w:rPr>
          <w:rFonts w:ascii="Times New Roman" w:eastAsia="Calibri" w:hAnsi="Times New Roman" w:cs="Times New Roman"/>
          <w:sz w:val="24"/>
          <w:szCs w:val="24"/>
        </w:rPr>
        <w:t>Найбільш економічно вигідною пропозицією буде вважатися пропозиція з найнижчою ціною з урахуванням усіх податків та зборів [у тому числі податку на додану вартість (ПДВ), у разі якщо учасник є платником ПДВ].</w:t>
      </w:r>
    </w:p>
    <w:p w:rsidR="002D404B" w:rsidRPr="002D404B" w:rsidRDefault="002D404B" w:rsidP="002D404B">
      <w:pPr>
        <w:spacing w:after="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4B">
        <w:rPr>
          <w:rFonts w:ascii="Times New Roman" w:eastAsia="Calibri" w:hAnsi="Times New Roman" w:cs="Times New Roman"/>
          <w:sz w:val="24"/>
          <w:szCs w:val="24"/>
        </w:rPr>
        <w:t xml:space="preserve">Оцінка пропозицій проводиться автоматично електронною системою </w:t>
      </w:r>
      <w:proofErr w:type="spellStart"/>
      <w:r w:rsidRPr="002D404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D404B">
        <w:rPr>
          <w:rFonts w:ascii="Times New Roman" w:eastAsia="Calibri" w:hAnsi="Times New Roman" w:cs="Times New Roman"/>
          <w:sz w:val="24"/>
          <w:szCs w:val="24"/>
        </w:rPr>
        <w:t xml:space="preserve"> автоматично за ціною, шляхом застосування електронного аукціону.</w:t>
      </w:r>
    </w:p>
    <w:p w:rsidR="002D404B" w:rsidRPr="002D404B" w:rsidRDefault="002D404B" w:rsidP="002D404B">
      <w:pPr>
        <w:spacing w:after="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D40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 </w:t>
      </w:r>
    </w:p>
    <w:p w:rsidR="002D404B" w:rsidRPr="002D404B" w:rsidRDefault="002D404B" w:rsidP="002D404B">
      <w:pPr>
        <w:spacing w:after="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D40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результатами розгляду та оцінки пропозиції замовник визначає переможця та оприлюднює в електронній системі повідомлення про намір укласти договір про закупівлю.</w:t>
      </w:r>
    </w:p>
    <w:p w:rsidR="002D404B" w:rsidRPr="002D404B" w:rsidRDefault="002D404B" w:rsidP="002D404B">
      <w:pPr>
        <w:spacing w:after="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0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 разі відхилення найбільш економічно вигідної пропозиції</w:t>
      </w:r>
      <w:r w:rsidRPr="002D40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D40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2D404B" w:rsidRPr="002D404B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Розмір та умови надання забезпечення пропозицій учасників: 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вимагається.</w:t>
      </w:r>
    </w:p>
    <w:p w:rsidR="002D404B" w:rsidRPr="002D404B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Розмір та умови надання забезпечення виконання договору про закупівлю: 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вимагається.</w:t>
      </w:r>
    </w:p>
    <w:p w:rsidR="002D404B" w:rsidRPr="002D404B" w:rsidRDefault="002D404B" w:rsidP="002D404B">
      <w:pPr>
        <w:widowControl w:val="0"/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Розмір мінімального кроку пониження ціни під час електронного аукціону: </w:t>
      </w:r>
      <w:r w:rsidR="00F879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0.5</w:t>
      </w:r>
      <w:r w:rsidR="00856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 очікуваної вартості закупівлі.</w:t>
      </w:r>
    </w:p>
    <w:p w:rsidR="002D404B" w:rsidRPr="002D404B" w:rsidRDefault="002D404B" w:rsidP="002D40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2D404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Додатки до 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оголошення</w:t>
      </w:r>
      <w:r w:rsidRPr="002D404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:</w:t>
      </w:r>
    </w:p>
    <w:p w:rsidR="002D404B" w:rsidRDefault="002D404B" w:rsidP="002D40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2D40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Додаток 1</w:t>
      </w:r>
      <w:r w:rsidR="009D7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40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– </w:t>
      </w:r>
      <w:r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Вимоги до </w:t>
      </w:r>
      <w:r w:rsidR="009D701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кваліфікації учасників</w:t>
      </w:r>
      <w:r w:rsidRPr="002D40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9D701E" w:rsidRPr="009D701E" w:rsidRDefault="00AD6F74" w:rsidP="002D40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 2 – Т</w:t>
      </w:r>
      <w:bookmarkStart w:id="2" w:name="_GoBack"/>
      <w:bookmarkEnd w:id="2"/>
      <w:r w:rsidR="009D701E">
        <w:rPr>
          <w:rFonts w:ascii="Times New Roman" w:eastAsia="Times New Roman" w:hAnsi="Times New Roman" w:cs="Times New Roman"/>
          <w:sz w:val="24"/>
          <w:szCs w:val="24"/>
          <w:lang w:eastAsia="ar-SA"/>
        </w:rPr>
        <w:t>ехнічні вимоги до предмету закупівлі.</w:t>
      </w:r>
    </w:p>
    <w:p w:rsidR="002D404B" w:rsidRPr="002D404B" w:rsidRDefault="009D701E" w:rsidP="002D40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Додаток 3</w:t>
      </w:r>
      <w:r w:rsidR="002D404B" w:rsidRPr="002D40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Форма </w:t>
      </w:r>
      <w:r w:rsidR="002D404B" w:rsidRPr="002D4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цінової </w:t>
      </w:r>
      <w:r w:rsidR="002D404B" w:rsidRPr="002D40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пропозиції.</w:t>
      </w:r>
    </w:p>
    <w:p w:rsidR="009D701E" w:rsidRDefault="009D701E" w:rsidP="009D70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Додаток 4</w:t>
      </w:r>
      <w:r w:rsidR="002D404B" w:rsidRPr="002D40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– Проект договору про закупівлю.</w:t>
      </w:r>
    </w:p>
    <w:p w:rsidR="00D00975" w:rsidRPr="008314A3" w:rsidRDefault="00D00975" w:rsidP="002D40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4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Уповноважена особа                                     О. М. Приходьон</w:t>
      </w:r>
    </w:p>
    <w:sectPr w:rsidR="00D00975" w:rsidRPr="008314A3" w:rsidSect="00AD6F7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E8"/>
    <w:rsid w:val="00100E52"/>
    <w:rsid w:val="002D404B"/>
    <w:rsid w:val="004F7F7A"/>
    <w:rsid w:val="00600F12"/>
    <w:rsid w:val="008314A3"/>
    <w:rsid w:val="008566F7"/>
    <w:rsid w:val="00895F9C"/>
    <w:rsid w:val="009968A8"/>
    <w:rsid w:val="009D701E"/>
    <w:rsid w:val="00A36FAB"/>
    <w:rsid w:val="00AD1B40"/>
    <w:rsid w:val="00AD6F74"/>
    <w:rsid w:val="00B61B3B"/>
    <w:rsid w:val="00CE2226"/>
    <w:rsid w:val="00D00975"/>
    <w:rsid w:val="00D67200"/>
    <w:rsid w:val="00F222E8"/>
    <w:rsid w:val="00F87944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DBE2"/>
  <w15:chartTrackingRefBased/>
  <w15:docId w15:val="{045A9407-B6F7-4F55-9012-A6F4DF1C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2022-09-06T12:34:00Z</cp:lastPrinted>
  <dcterms:created xsi:type="dcterms:W3CDTF">2021-07-07T08:42:00Z</dcterms:created>
  <dcterms:modified xsi:type="dcterms:W3CDTF">2022-09-06T12:34:00Z</dcterms:modified>
</cp:coreProperties>
</file>