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D0" w:rsidRDefault="008D45D0" w:rsidP="008D45D0">
      <w:pPr>
        <w:spacing w:after="0" w:line="240" w:lineRule="auto"/>
        <w:rPr>
          <w:rFonts w:ascii="Times New Roman" w:eastAsia="Times New Roman" w:hAnsi="Times New Roman" w:cs="Times New Roman"/>
          <w:color w:val="000000"/>
          <w:sz w:val="24"/>
          <w:szCs w:val="24"/>
        </w:rPr>
      </w:pPr>
      <w:r>
        <w:rPr>
          <w:noProof/>
          <w:lang w:eastAsia="uk-UA"/>
        </w:rPr>
        <w:drawing>
          <wp:inline distT="0" distB="0" distL="0" distR="0" wp14:anchorId="6D597593" wp14:editId="1C007D85">
            <wp:extent cx="1762125" cy="952500"/>
            <wp:effectExtent l="0" t="0" r="9525" b="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w:t>
      </w:r>
      <w:r>
        <w:rPr>
          <w:noProof/>
          <w:color w:val="000000"/>
          <w:bdr w:val="single" w:sz="8" w:space="0" w:color="FFFFFF" w:frame="1"/>
          <w:lang w:eastAsia="uk-UA"/>
        </w:rPr>
        <w:drawing>
          <wp:inline distT="0" distB="0" distL="0" distR="0" wp14:anchorId="59DC0732" wp14:editId="690CE5A0">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8D45D0" w:rsidRDefault="005E4EF7" w:rsidP="005E4EF7">
      <w:pPr>
        <w:pStyle w:val="a5"/>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5E4EF7" w:rsidRDefault="00302519" w:rsidP="005E4EF7">
      <w:pPr>
        <w:pStyle w:val="a5"/>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w:t>
      </w:r>
      <w:r w:rsidR="005E4EF7">
        <w:rPr>
          <w:rFonts w:ascii="Times New Roman" w:eastAsia="Times New Roman" w:hAnsi="Times New Roman" w:cs="Times New Roman"/>
          <w:b/>
          <w:bCs/>
          <w:color w:val="000000"/>
          <w:sz w:val="24"/>
          <w:szCs w:val="24"/>
          <w:lang w:eastAsia="uk-UA"/>
        </w:rPr>
        <w:t xml:space="preserve">ЗАТВЕРДЖЕНО </w:t>
      </w:r>
    </w:p>
    <w:p w:rsidR="005E4EF7" w:rsidRDefault="005E4EF7" w:rsidP="005E4EF7">
      <w:pPr>
        <w:widowControl w:val="0"/>
        <w:spacing w:after="0" w:line="240" w:lineRule="auto"/>
        <w:ind w:left="6804"/>
      </w:pPr>
      <w:r>
        <w:rPr>
          <w:rFonts w:ascii="Times New Roman" w:eastAsia="Times New Roman" w:hAnsi="Times New Roman" w:cs="Times New Roman"/>
          <w:bCs/>
          <w:color w:val="000000"/>
          <w:sz w:val="24"/>
          <w:szCs w:val="24"/>
          <w:lang w:eastAsia="uk-UA"/>
        </w:rPr>
        <w:t xml:space="preserve">Протоколом щодо прийняття рішення Уповноваженою особою № </w:t>
      </w:r>
      <w:r w:rsidR="008742E3">
        <w:rPr>
          <w:rFonts w:ascii="Times New Roman" w:eastAsia="Times New Roman" w:hAnsi="Times New Roman" w:cs="Times New Roman"/>
          <w:bCs/>
          <w:color w:val="000000"/>
          <w:sz w:val="24"/>
          <w:szCs w:val="24"/>
          <w:lang w:eastAsia="uk-UA"/>
        </w:rPr>
        <w:t>2022080</w:t>
      </w:r>
      <w:r w:rsidR="007F2081">
        <w:rPr>
          <w:rFonts w:ascii="Times New Roman" w:eastAsia="Times New Roman" w:hAnsi="Times New Roman" w:cs="Times New Roman"/>
          <w:bCs/>
          <w:color w:val="000000"/>
          <w:sz w:val="24"/>
          <w:szCs w:val="24"/>
          <w:lang w:eastAsia="uk-UA"/>
        </w:rPr>
        <w:t>8</w:t>
      </w:r>
      <w:r w:rsidR="008D45D0">
        <w:rPr>
          <w:rFonts w:ascii="Times New Roman" w:eastAsia="Times New Roman" w:hAnsi="Times New Roman" w:cs="Times New Roman"/>
          <w:bCs/>
          <w:color w:val="000000"/>
          <w:sz w:val="24"/>
          <w:szCs w:val="24"/>
          <w:lang w:eastAsia="uk-UA"/>
        </w:rPr>
        <w:t>1</w:t>
      </w:r>
      <w:r>
        <w:rPr>
          <w:rFonts w:ascii="Times New Roman" w:eastAsia="Times New Roman" w:hAnsi="Times New Roman" w:cs="Times New Roman"/>
          <w:bCs/>
          <w:color w:val="000000"/>
          <w:sz w:val="24"/>
          <w:szCs w:val="24"/>
          <w:lang w:eastAsia="uk-UA"/>
        </w:rPr>
        <w:t xml:space="preserve"> від</w:t>
      </w:r>
    </w:p>
    <w:p w:rsidR="005E4EF7" w:rsidRDefault="008742E3" w:rsidP="005E4EF7">
      <w:pPr>
        <w:widowControl w:val="0"/>
        <w:spacing w:after="0" w:line="240" w:lineRule="auto"/>
        <w:ind w:left="6804"/>
        <w:jc w:val="center"/>
        <w:rPr>
          <w:rFonts w:ascii="Times New Roman" w:hAnsi="Times New Roman"/>
          <w:sz w:val="28"/>
          <w:szCs w:val="28"/>
        </w:rPr>
      </w:pPr>
      <w:r>
        <w:rPr>
          <w:rFonts w:ascii="Times New Roman" w:eastAsia="Times New Roman" w:hAnsi="Times New Roman" w:cs="Times New Roman"/>
          <w:b/>
          <w:bCs/>
          <w:color w:val="000000"/>
          <w:sz w:val="24"/>
          <w:szCs w:val="24"/>
          <w:lang w:eastAsia="uk-UA"/>
        </w:rPr>
        <w:t xml:space="preserve"> «0</w:t>
      </w:r>
      <w:r w:rsidR="007F2081">
        <w:rPr>
          <w:rFonts w:ascii="Times New Roman" w:eastAsia="Times New Roman" w:hAnsi="Times New Roman" w:cs="Times New Roman"/>
          <w:b/>
          <w:bCs/>
          <w:color w:val="000000"/>
          <w:sz w:val="24"/>
          <w:szCs w:val="24"/>
          <w:lang w:eastAsia="uk-UA"/>
        </w:rPr>
        <w:t>8</w:t>
      </w:r>
      <w:r w:rsidR="008D45D0">
        <w:rPr>
          <w:rFonts w:ascii="Times New Roman" w:eastAsia="Times New Roman" w:hAnsi="Times New Roman" w:cs="Times New Roman"/>
          <w:b/>
          <w:bCs/>
          <w:color w:val="000000"/>
          <w:sz w:val="24"/>
          <w:szCs w:val="24"/>
          <w:lang w:eastAsia="uk-UA"/>
        </w:rPr>
        <w:t xml:space="preserve">» серпня 2022 </w:t>
      </w:r>
      <w:r w:rsidR="005E4EF7">
        <w:rPr>
          <w:rFonts w:ascii="Times New Roman" w:eastAsia="Times New Roman" w:hAnsi="Times New Roman" w:cs="Times New Roman"/>
          <w:b/>
          <w:bCs/>
          <w:color w:val="000000"/>
          <w:sz w:val="24"/>
          <w:szCs w:val="24"/>
          <w:lang w:eastAsia="uk-UA"/>
        </w:rPr>
        <w:t>р.</w:t>
      </w:r>
    </w:p>
    <w:p w:rsidR="005E4EF7" w:rsidRDefault="005E4EF7" w:rsidP="005E4EF7">
      <w:pPr>
        <w:widowControl w:val="0"/>
        <w:spacing w:after="0" w:line="240" w:lineRule="auto"/>
        <w:ind w:left="6804"/>
        <w:jc w:val="center"/>
        <w:rPr>
          <w:rFonts w:ascii="Times New Roman" w:eastAsia="Times New Roman" w:hAnsi="Times New Roman" w:cs="Times New Roman"/>
          <w:b/>
          <w:bCs/>
          <w:color w:val="000000"/>
          <w:sz w:val="24"/>
          <w:szCs w:val="24"/>
          <w:lang w:eastAsia="uk-UA"/>
        </w:rPr>
      </w:pPr>
    </w:p>
    <w:p w:rsidR="005E4EF7" w:rsidRDefault="005E4EF7" w:rsidP="005E4EF7">
      <w:pPr>
        <w:jc w:val="center"/>
        <w:rPr>
          <w:rFonts w:ascii="Times New Roman" w:hAnsi="Times New Roman"/>
          <w:sz w:val="28"/>
          <w:szCs w:val="28"/>
        </w:rPr>
      </w:pPr>
      <w:r>
        <w:rPr>
          <w:rFonts w:ascii="Times New Roman" w:eastAsia="Times New Roman" w:hAnsi="Times New Roman"/>
          <w:b/>
          <w:bCs/>
          <w:sz w:val="28"/>
          <w:szCs w:val="28"/>
          <w:lang w:eastAsia="ar-SA"/>
        </w:rPr>
        <w:t>ОГОЛОШЕННЯ ПРО ПРОВЕДЕННЯ СПРОЩЕНОЇ ЗАКУПІВЛІ</w:t>
      </w:r>
    </w:p>
    <w:p w:rsidR="005E4EF7" w:rsidRDefault="005E4EF7" w:rsidP="005E4EF7">
      <w:pPr>
        <w:jc w:val="center"/>
        <w:rPr>
          <w:rFonts w:ascii="Times New Roman" w:hAnsi="Times New Roman"/>
          <w:sz w:val="28"/>
          <w:szCs w:val="28"/>
        </w:rPr>
      </w:pPr>
      <w:r w:rsidRPr="008D45D0">
        <w:rPr>
          <w:rFonts w:ascii="Times New Roman" w:hAnsi="Times New Roman"/>
          <w:sz w:val="24"/>
          <w:szCs w:val="28"/>
        </w:rPr>
        <w:t>на закупівлю послуги</w:t>
      </w:r>
      <w:r w:rsidRPr="008D45D0">
        <w:rPr>
          <w:rFonts w:ascii="Times New Roman" w:hAnsi="Times New Roman"/>
          <w:i/>
          <w:sz w:val="24"/>
          <w:szCs w:val="28"/>
        </w:rPr>
        <w:t xml:space="preserve"> </w:t>
      </w:r>
      <w:r>
        <w:rPr>
          <w:rFonts w:ascii="Times New Roman" w:hAnsi="Times New Roman"/>
          <w:b/>
          <w:bCs/>
          <w:i/>
          <w:sz w:val="28"/>
          <w:szCs w:val="28"/>
        </w:rPr>
        <w:t>–</w:t>
      </w:r>
      <w:r w:rsidR="008D45D0" w:rsidRPr="008D45D0">
        <w:rPr>
          <w:rFonts w:ascii="Times New Roman" w:eastAsia="Times New Roman" w:hAnsi="Times New Roman" w:cs="Times New Roman"/>
          <w:color w:val="333333"/>
          <w:sz w:val="24"/>
          <w:szCs w:val="24"/>
        </w:rPr>
        <w:t xml:space="preserve"> </w:t>
      </w:r>
      <w:r w:rsidR="008D45D0">
        <w:rPr>
          <w:rFonts w:ascii="Times New Roman" w:eastAsia="Times New Roman" w:hAnsi="Times New Roman" w:cs="Times New Roman"/>
          <w:color w:val="333333"/>
          <w:sz w:val="24"/>
          <w:szCs w:val="24"/>
        </w:rPr>
        <w:t>ДК 021:2015 – 09310000 –5  - Електрична енергія  (Е</w:t>
      </w:r>
      <w:r w:rsidR="008D45D0">
        <w:rPr>
          <w:rFonts w:ascii="Times New Roman" w:eastAsia="Times New Roman" w:hAnsi="Times New Roman" w:cs="Times New Roman"/>
          <w:sz w:val="24"/>
          <w:szCs w:val="24"/>
        </w:rPr>
        <w:t xml:space="preserve">лектрична енергія активна для Станції санації  в рамках реалізації проекту « </w:t>
      </w:r>
      <w:r w:rsidR="008D45D0">
        <w:rPr>
          <w:rFonts w:ascii="Times New Roman" w:eastAsia="Times New Roman" w:hAnsi="Times New Roman" w:cs="Times New Roman"/>
          <w:sz w:val="24"/>
          <w:szCs w:val="24"/>
          <w:lang w:val="en-US"/>
        </w:rPr>
        <w:t>III</w:t>
      </w:r>
      <w:r w:rsidR="008D45D0">
        <w:rPr>
          <w:rFonts w:ascii="Times New Roman" w:eastAsia="Times New Roman" w:hAnsi="Times New Roman" w:cs="Times New Roman"/>
          <w:sz w:val="24"/>
          <w:szCs w:val="24"/>
        </w:rPr>
        <w:t xml:space="preserve"> етап </w:t>
      </w:r>
      <w:proofErr w:type="spellStart"/>
      <w:r w:rsidR="008D45D0">
        <w:rPr>
          <w:rFonts w:ascii="Times New Roman" w:eastAsia="Times New Roman" w:hAnsi="Times New Roman" w:cs="Times New Roman"/>
          <w:sz w:val="24"/>
          <w:szCs w:val="24"/>
        </w:rPr>
        <w:t>проєкту</w:t>
      </w:r>
      <w:proofErr w:type="spellEnd"/>
      <w:r w:rsidR="008D45D0">
        <w:rPr>
          <w:rFonts w:ascii="Times New Roman" w:eastAsia="Times New Roman" w:hAnsi="Times New Roman" w:cs="Times New Roman"/>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008D45D0">
        <w:rPr>
          <w:rFonts w:ascii="Times New Roman" w:eastAsia="Times New Roman" w:hAnsi="Times New Roman" w:cs="Times New Roman"/>
          <w:sz w:val="24"/>
          <w:szCs w:val="24"/>
        </w:rPr>
        <w:t>продовженя</w:t>
      </w:r>
      <w:proofErr w:type="spellEnd"/>
      <w:r w:rsidR="008D45D0">
        <w:rPr>
          <w:rFonts w:ascii="Times New Roman" w:eastAsia="Times New Roman" w:hAnsi="Times New Roman" w:cs="Times New Roman"/>
          <w:sz w:val="24"/>
          <w:szCs w:val="24"/>
        </w:rPr>
        <w:t xml:space="preserve"> відновлення “ (акронім VEBYCORE) номер </w:t>
      </w:r>
      <w:proofErr w:type="spellStart"/>
      <w:r w:rsidR="008D45D0">
        <w:rPr>
          <w:rFonts w:ascii="Times New Roman" w:eastAsia="Times New Roman" w:hAnsi="Times New Roman" w:cs="Times New Roman"/>
          <w:sz w:val="24"/>
          <w:szCs w:val="24"/>
        </w:rPr>
        <w:t>проєкту</w:t>
      </w:r>
      <w:proofErr w:type="spellEnd"/>
      <w:r w:rsidR="008D45D0">
        <w:rPr>
          <w:rFonts w:ascii="Times New Roman" w:eastAsia="Times New Roman" w:hAnsi="Times New Roman" w:cs="Times New Roman"/>
          <w:sz w:val="24"/>
          <w:szCs w:val="24"/>
        </w:rPr>
        <w:t xml:space="preserve"> </w:t>
      </w:r>
      <w:r w:rsidR="008D45D0">
        <w:rPr>
          <w:rFonts w:ascii="Times New Roman" w:eastAsia="Times New Roman" w:hAnsi="Times New Roman" w:cs="Times New Roman"/>
          <w:sz w:val="24"/>
          <w:szCs w:val="24"/>
          <w:lang w:val="en-US"/>
        </w:rPr>
        <w:t>HUSKROUA</w:t>
      </w:r>
      <w:r w:rsidR="008D45D0">
        <w:rPr>
          <w:rFonts w:ascii="Times New Roman" w:eastAsia="Times New Roman" w:hAnsi="Times New Roman" w:cs="Times New Roman"/>
          <w:sz w:val="24"/>
          <w:szCs w:val="24"/>
        </w:rPr>
        <w:t xml:space="preserve"> /1901/6.1/0029)</w:t>
      </w:r>
    </w:p>
    <w:p w:rsidR="005E4EF7" w:rsidRPr="008D45D0" w:rsidRDefault="005E4EF7" w:rsidP="005E4EF7">
      <w:pPr>
        <w:spacing w:after="0" w:line="240" w:lineRule="auto"/>
        <w:jc w:val="center"/>
        <w:rPr>
          <w:rFonts w:ascii="Times New Roman" w:hAnsi="Times New Roman"/>
          <w:sz w:val="24"/>
          <w:szCs w:val="28"/>
        </w:rPr>
      </w:pPr>
      <w:r w:rsidRPr="008D45D0">
        <w:rPr>
          <w:rFonts w:ascii="Times New Roman" w:hAnsi="Times New Roman"/>
          <w:sz w:val="24"/>
          <w:szCs w:val="28"/>
        </w:rPr>
        <w:t xml:space="preserve">основний словник національного класифікатора України ДК 021:2015 "Єдиний закупівельний словник" </w:t>
      </w:r>
      <w:r w:rsidRPr="008D45D0">
        <w:rPr>
          <w:rFonts w:ascii="Times New Roman" w:hAnsi="Times New Roman"/>
          <w:b/>
          <w:bCs/>
          <w:sz w:val="24"/>
          <w:szCs w:val="28"/>
        </w:rPr>
        <w:t>–</w:t>
      </w:r>
      <w:r w:rsidRPr="008D45D0">
        <w:rPr>
          <w:rFonts w:ascii="Times New Roman" w:hAnsi="Times New Roman"/>
          <w:sz w:val="24"/>
          <w:szCs w:val="28"/>
        </w:rPr>
        <w:t xml:space="preserve"> </w:t>
      </w:r>
      <w:r w:rsidRPr="008D45D0">
        <w:rPr>
          <w:rFonts w:ascii="Times New Roman" w:eastAsia="Times New Roman" w:hAnsi="Times New Roman" w:cs="Times New Roman"/>
          <w:b/>
          <w:bCs/>
          <w:color w:val="000000"/>
          <w:sz w:val="24"/>
          <w:szCs w:val="28"/>
        </w:rPr>
        <w:t>09310000-5</w:t>
      </w:r>
      <w:r w:rsidRPr="008D45D0">
        <w:rPr>
          <w:rFonts w:ascii="Times New Roman" w:eastAsia="Times New Roman" w:hAnsi="Times New Roman" w:cs="Times New Roman"/>
          <w:b/>
          <w:bCs/>
          <w:color w:val="777777"/>
          <w:sz w:val="24"/>
          <w:szCs w:val="28"/>
        </w:rPr>
        <w:t> - </w:t>
      </w:r>
      <w:r w:rsidRPr="008D45D0">
        <w:rPr>
          <w:rFonts w:ascii="Times New Roman" w:eastAsia="Times New Roman" w:hAnsi="Times New Roman" w:cs="Times New Roman"/>
          <w:b/>
          <w:bCs/>
          <w:color w:val="000000"/>
          <w:sz w:val="24"/>
          <w:szCs w:val="28"/>
        </w:rPr>
        <w:t>Електрична енергія (постачання електричної енергії)</w:t>
      </w:r>
    </w:p>
    <w:p w:rsidR="005E4EF7" w:rsidRDefault="005E4EF7" w:rsidP="005E4EF7">
      <w:pPr>
        <w:shd w:val="clear" w:color="auto" w:fill="FFFFFF" w:themeFill="background1"/>
        <w:spacing w:after="0" w:line="240" w:lineRule="auto"/>
        <w:jc w:val="center"/>
        <w:rPr>
          <w:rFonts w:ascii="Times New Roman" w:hAnsi="Times New Roman"/>
          <w:sz w:val="24"/>
          <w:szCs w:val="24"/>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
        <w:gridCol w:w="2567"/>
        <w:gridCol w:w="6676"/>
      </w:tblGrid>
      <w:tr w:rsidR="005E4EF7"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5E4EF7" w:rsidP="00A97A88">
            <w:pPr>
              <w:widowControl w:val="0"/>
              <w:shd w:val="clear" w:color="auto" w:fill="FFFFFF" w:themeFill="background1"/>
              <w:jc w:val="center"/>
              <w:rPr>
                <w:rFonts w:ascii="Times New Roman" w:hAnsi="Times New Roman" w:cs="Times New Roman"/>
                <w:sz w:val="24"/>
              </w:rPr>
            </w:pPr>
            <w:r w:rsidRPr="008D45D0">
              <w:rPr>
                <w:rFonts w:ascii="Times New Roman" w:eastAsia="Times New Roman" w:hAnsi="Times New Roman" w:cs="Times New Roman"/>
                <w:b/>
                <w:sz w:val="24"/>
              </w:rPr>
              <w:t>№</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5E4EF7" w:rsidP="00A97A88">
            <w:pPr>
              <w:jc w:val="center"/>
              <w:rPr>
                <w:rFonts w:ascii="Times New Roman" w:hAnsi="Times New Roman" w:cs="Times New Roman"/>
                <w:sz w:val="24"/>
                <w:szCs w:val="28"/>
              </w:rPr>
            </w:pPr>
            <w:r w:rsidRPr="008D45D0">
              <w:rPr>
                <w:rFonts w:ascii="Times New Roman" w:eastAsia="Times New Roman" w:hAnsi="Times New Roman" w:cs="Times New Roman"/>
                <w:b/>
                <w:bCs/>
                <w:sz w:val="24"/>
                <w:szCs w:val="28"/>
                <w:lang w:eastAsia="ar-SA"/>
              </w:rPr>
              <w:t xml:space="preserve">   ІНСТРУКЦІЯ З ПІДГОТОВКИ ПРОПОЗИЦІЙ </w:t>
            </w:r>
          </w:p>
          <w:p w:rsidR="005E4EF7" w:rsidRPr="008D45D0" w:rsidRDefault="005E4EF7" w:rsidP="00A97A88">
            <w:pPr>
              <w:widowControl w:val="0"/>
              <w:shd w:val="clear" w:color="auto" w:fill="FFFFFF" w:themeFill="background1"/>
              <w:spacing w:after="0"/>
              <w:ind w:left="-158"/>
              <w:contextualSpacing/>
              <w:jc w:val="center"/>
              <w:rPr>
                <w:rFonts w:ascii="Times New Roman" w:hAnsi="Times New Roman" w:cs="Times New Roman"/>
                <w:sz w:val="24"/>
                <w:szCs w:val="28"/>
              </w:rPr>
            </w:pPr>
            <w:r w:rsidRPr="008D45D0">
              <w:rPr>
                <w:rFonts w:ascii="Times New Roman" w:eastAsia="Times New Roman" w:hAnsi="Times New Roman" w:cs="Times New Roman"/>
                <w:bCs/>
                <w:sz w:val="24"/>
                <w:szCs w:val="28"/>
                <w:lang w:eastAsia="ar-SA"/>
              </w:rPr>
              <w:t>до оголошення про проведення спрощеної закупівлі (далі - Інструкція)</w:t>
            </w:r>
          </w:p>
          <w:p w:rsidR="005E4EF7" w:rsidRPr="008D45D0" w:rsidRDefault="005E4EF7" w:rsidP="00A97A88">
            <w:pPr>
              <w:pStyle w:val="a5"/>
              <w:widowControl w:val="0"/>
              <w:numPr>
                <w:ilvl w:val="0"/>
                <w:numId w:val="1"/>
              </w:numPr>
              <w:shd w:val="clear" w:color="auto" w:fill="FFFFFF" w:themeFill="background1"/>
              <w:spacing w:line="360" w:lineRule="auto"/>
              <w:jc w:val="center"/>
              <w:rPr>
                <w:rFonts w:ascii="Times New Roman" w:hAnsi="Times New Roman" w:cs="Times New Roman"/>
                <w:sz w:val="24"/>
                <w:szCs w:val="28"/>
              </w:rPr>
            </w:pPr>
            <w:r w:rsidRPr="008D45D0">
              <w:rPr>
                <w:rFonts w:ascii="Times New Roman" w:eastAsia="Times New Roman" w:hAnsi="Times New Roman" w:cs="Times New Roman"/>
                <w:b/>
                <w:sz w:val="24"/>
                <w:szCs w:val="28"/>
              </w:rPr>
              <w:t>Загальні положення</w:t>
            </w:r>
          </w:p>
        </w:tc>
      </w:tr>
      <w:tr w:rsidR="005E4EF7" w:rsidTr="00A97A88">
        <w:trPr>
          <w:trHeight w:val="739"/>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
                <w:sz w:val="24"/>
                <w:szCs w:val="28"/>
              </w:rPr>
              <w:t>Терміни, які вживаються в інструкції</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Терміни вживаються у значенні, наведеному в Законі України "Про публічні закупівлі" (далі - Закон)</w:t>
            </w:r>
            <w:r w:rsidRPr="008D45D0">
              <w:rPr>
                <w:rFonts w:ascii="Times New Roman" w:eastAsia="Times New Roman" w:hAnsi="Times New Roman"/>
                <w:sz w:val="24"/>
                <w:szCs w:val="28"/>
              </w:rPr>
              <w:t xml:space="preserve"> </w:t>
            </w:r>
          </w:p>
        </w:tc>
      </w:tr>
      <w:tr w:rsidR="005E4EF7"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
                <w:sz w:val="24"/>
                <w:szCs w:val="28"/>
              </w:rPr>
              <w:t>Інформація про замовника спрощеної закупівлі</w:t>
            </w:r>
          </w:p>
        </w:tc>
      </w:tr>
      <w:tr w:rsidR="005E4EF7" w:rsidTr="00A97A88">
        <w:trPr>
          <w:trHeight w:val="103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повне найменування</w:t>
            </w:r>
          </w:p>
          <w:p w:rsidR="005E4EF7" w:rsidRPr="008D45D0" w:rsidRDefault="005E4EF7" w:rsidP="00A97A88">
            <w:pPr>
              <w:widowControl w:val="0"/>
              <w:shd w:val="clear" w:color="auto" w:fill="FFFFFF" w:themeFill="background1"/>
              <w:jc w:val="both"/>
              <w:rPr>
                <w:rFonts w:ascii="Times New Roman" w:eastAsia="Times New Roman" w:hAnsi="Times New Roman"/>
                <w:sz w:val="24"/>
                <w:szCs w:val="28"/>
              </w:rPr>
            </w:pP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8D45D0" w:rsidP="00A97A88">
            <w:pPr>
              <w:pStyle w:val="a5"/>
              <w:shd w:val="clear" w:color="auto" w:fill="FFFFFF" w:themeFill="background1"/>
              <w:tabs>
                <w:tab w:val="left" w:pos="426"/>
              </w:tabs>
              <w:spacing w:after="0" w:line="240" w:lineRule="auto"/>
              <w:ind w:left="0"/>
              <w:jc w:val="both"/>
              <w:textAlignment w:val="baseline"/>
              <w:rPr>
                <w:rFonts w:ascii="Times New Roman" w:hAnsi="Times New Roman"/>
                <w:sz w:val="24"/>
                <w:szCs w:val="28"/>
                <w:highlight w:val="yellow"/>
              </w:rPr>
            </w:pPr>
            <w:proofErr w:type="spellStart"/>
            <w:r w:rsidRPr="008D45D0">
              <w:rPr>
                <w:rFonts w:ascii="Times New Roman" w:hAnsi="Times New Roman" w:cs="Times New Roman"/>
                <w:sz w:val="24"/>
              </w:rPr>
              <w:t>Великобичківська</w:t>
            </w:r>
            <w:proofErr w:type="spellEnd"/>
            <w:r w:rsidRPr="008D45D0">
              <w:rPr>
                <w:rFonts w:ascii="Times New Roman" w:hAnsi="Times New Roman" w:cs="Times New Roman"/>
                <w:sz w:val="24"/>
              </w:rPr>
              <w:t xml:space="preserve"> селищна рада</w:t>
            </w:r>
          </w:p>
        </w:tc>
      </w:tr>
      <w:tr w:rsidR="005E4EF7" w:rsidTr="00A97A88">
        <w:trPr>
          <w:trHeight w:val="611"/>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2.1.1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категорія замовника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8D45D0" w:rsidP="008D45D0">
            <w:pPr>
              <w:rPr>
                <w:rFonts w:ascii="Times New Roman" w:hAnsi="Times New Roman" w:cs="Times New Roman"/>
                <w:sz w:val="24"/>
                <w:highlight w:val="yellow"/>
              </w:rPr>
            </w:pPr>
            <w:r w:rsidRPr="008D45D0">
              <w:rPr>
                <w:rFonts w:ascii="Times New Roman" w:hAnsi="Times New Roman" w:cs="Times New Roman"/>
                <w:sz w:val="24"/>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5E4EF7" w:rsidTr="00A97A88">
        <w:trPr>
          <w:trHeight w:val="31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ідентифікаційний код Замовника в </w:t>
            </w:r>
            <w:r w:rsidR="008D45D0">
              <w:rPr>
                <w:rFonts w:ascii="Times New Roman" w:eastAsia="Times New Roman" w:hAnsi="Times New Roman" w:cs="Times New Roman"/>
                <w:color w:val="000000"/>
                <w:sz w:val="24"/>
                <w:szCs w:val="24"/>
              </w:rPr>
              <w:t xml:space="preserve">Єдиному державному реєстрі </w:t>
            </w:r>
            <w:r w:rsidR="008D45D0">
              <w:rPr>
                <w:rFonts w:ascii="Times New Roman" w:eastAsia="Times New Roman" w:hAnsi="Times New Roman" w:cs="Times New Roman"/>
                <w:color w:val="000000"/>
                <w:sz w:val="24"/>
                <w:szCs w:val="24"/>
              </w:rPr>
              <w:lastRenderedPageBreak/>
              <w:t>юридичних осіб, фізичних осіб - підприємців та громадських формувань</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5E4EF7" w:rsidP="00A97A88">
            <w:pPr>
              <w:pStyle w:val="3"/>
              <w:shd w:val="clear" w:color="auto" w:fill="FFFFFF" w:themeFill="background1"/>
              <w:spacing w:before="0" w:after="0"/>
              <w:ind w:firstLine="13"/>
              <w:jc w:val="both"/>
              <w:rPr>
                <w:rFonts w:ascii="Times New Roman" w:hAnsi="Times New Roman"/>
                <w:sz w:val="24"/>
              </w:rPr>
            </w:pPr>
          </w:p>
          <w:p w:rsidR="005E4EF7" w:rsidRPr="008D45D0" w:rsidRDefault="008D45D0" w:rsidP="008D45D0">
            <w:pPr>
              <w:rPr>
                <w:rFonts w:ascii="Times New Roman" w:hAnsi="Times New Roman" w:cs="Times New Roman"/>
              </w:rPr>
            </w:pPr>
            <w:bookmarkStart w:id="0" w:name="_GoBack1"/>
            <w:bookmarkEnd w:id="0"/>
            <w:r w:rsidRPr="008D45D0">
              <w:rPr>
                <w:rFonts w:ascii="Times New Roman" w:hAnsi="Times New Roman" w:cs="Times New Roman"/>
                <w:sz w:val="24"/>
              </w:rPr>
              <w:t>04351446</w:t>
            </w:r>
          </w:p>
        </w:tc>
      </w:tr>
      <w:tr w:rsidR="005E4EF7" w:rsidTr="00A97A88">
        <w:trPr>
          <w:trHeight w:val="55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2.3</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5E4EF7" w:rsidP="00A97A88">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місцезнаходження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4EF7" w:rsidRPr="008D45D0" w:rsidRDefault="008D45D0" w:rsidP="00A97A88">
            <w:pPr>
              <w:shd w:val="clear" w:color="auto" w:fill="FFFFFF" w:themeFill="background1"/>
              <w:spacing w:after="0" w:line="240" w:lineRule="auto"/>
              <w:ind w:right="146"/>
              <w:jc w:val="both"/>
              <w:textAlignment w:val="baseline"/>
              <w:rPr>
                <w:rFonts w:ascii="Times New Roman" w:hAnsi="Times New Roman"/>
                <w:sz w:val="24"/>
                <w:szCs w:val="28"/>
                <w:highlight w:val="yellow"/>
              </w:rPr>
            </w:pPr>
            <w:r>
              <w:rPr>
                <w:rFonts w:ascii="Times New Roman" w:hAnsi="Times New Roman"/>
                <w:sz w:val="24"/>
                <w:szCs w:val="24"/>
              </w:rPr>
              <w:t>90615, Закарпатська область, Рахівський район, селище міського типу Великий Бичків, вул. Грушевського , будинок 108</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2.4</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A46EB1" w:rsidRDefault="004003A1" w:rsidP="004003A1">
            <w:pPr>
              <w:pStyle w:val="1"/>
              <w:spacing w:line="240" w:lineRule="auto"/>
              <w:rPr>
                <w:rFonts w:ascii="Times New Roman" w:hAnsi="Times New Roman" w:cs="Times New Roman"/>
                <w:snapToGrid w:val="0"/>
                <w:sz w:val="24"/>
                <w:szCs w:val="24"/>
                <w:lang w:val="uk-UA"/>
              </w:rPr>
            </w:pPr>
            <w:r w:rsidRPr="00A46EB1">
              <w:rPr>
                <w:rFonts w:ascii="Times New Roman" w:hAnsi="Times New Roman" w:cs="Times New Roman"/>
                <w:sz w:val="24"/>
                <w:szCs w:val="24"/>
                <w:lang w:val="uk-UA"/>
              </w:rPr>
              <w:t xml:space="preserve">Павлюк Василь Борисович, фахівець з публічних </w:t>
            </w:r>
            <w:proofErr w:type="spellStart"/>
            <w:r w:rsidRPr="00A46EB1">
              <w:rPr>
                <w:rFonts w:ascii="Times New Roman" w:hAnsi="Times New Roman" w:cs="Times New Roman"/>
                <w:sz w:val="24"/>
                <w:szCs w:val="24"/>
                <w:lang w:val="uk-UA"/>
              </w:rPr>
              <w:t>закупівель</w:t>
            </w:r>
            <w:proofErr w:type="spellEnd"/>
            <w:r w:rsidRPr="00A46EB1">
              <w:rPr>
                <w:rFonts w:ascii="Times New Roman" w:hAnsi="Times New Roman" w:cs="Times New Roman"/>
                <w:sz w:val="24"/>
                <w:szCs w:val="24"/>
                <w:lang w:val="uk-UA"/>
              </w:rPr>
              <w:t>, уповноважена особа,</w:t>
            </w:r>
            <w:r w:rsidRPr="00A46EB1">
              <w:rPr>
                <w:rFonts w:ascii="Times New Roman" w:hAnsi="Times New Roman" w:cs="Times New Roman"/>
                <w:sz w:val="24"/>
                <w:szCs w:val="24"/>
              </w:rPr>
              <w:t xml:space="preserve"> тел</w:t>
            </w:r>
            <w:r w:rsidRPr="00A46EB1">
              <w:rPr>
                <w:rFonts w:ascii="Times New Roman" w:hAnsi="Times New Roman" w:cs="Times New Roman"/>
                <w:sz w:val="24"/>
                <w:szCs w:val="24"/>
                <w:lang w:val="uk-UA"/>
              </w:rPr>
              <w:t>.</w:t>
            </w:r>
            <w:r w:rsidRPr="00A46EB1">
              <w:rPr>
                <w:rFonts w:ascii="Times New Roman" w:hAnsi="Times New Roman" w:cs="Times New Roman"/>
                <w:sz w:val="24"/>
                <w:szCs w:val="24"/>
              </w:rPr>
              <w:t xml:space="preserve"> (0</w:t>
            </w:r>
            <w:r w:rsidRPr="00A46EB1">
              <w:rPr>
                <w:rFonts w:ascii="Times New Roman" w:hAnsi="Times New Roman" w:cs="Times New Roman"/>
                <w:sz w:val="24"/>
                <w:szCs w:val="24"/>
                <w:lang w:val="uk-UA"/>
              </w:rPr>
              <w:t>63</w:t>
            </w:r>
            <w:r w:rsidRPr="00A46EB1">
              <w:rPr>
                <w:rFonts w:ascii="Times New Roman" w:hAnsi="Times New Roman" w:cs="Times New Roman"/>
                <w:sz w:val="24"/>
                <w:szCs w:val="24"/>
              </w:rPr>
              <w:t xml:space="preserve">) </w:t>
            </w:r>
            <w:r w:rsidRPr="00A46EB1">
              <w:rPr>
                <w:rFonts w:ascii="Times New Roman" w:hAnsi="Times New Roman" w:cs="Times New Roman"/>
                <w:sz w:val="24"/>
                <w:szCs w:val="24"/>
                <w:lang w:val="uk-UA"/>
              </w:rPr>
              <w:t>8</w:t>
            </w:r>
            <w:r w:rsidRPr="00A46EB1">
              <w:rPr>
                <w:rFonts w:ascii="Times New Roman" w:hAnsi="Times New Roman" w:cs="Times New Roman"/>
                <w:sz w:val="24"/>
                <w:szCs w:val="24"/>
              </w:rPr>
              <w:t>1</w:t>
            </w:r>
            <w:r w:rsidRPr="00A46EB1">
              <w:rPr>
                <w:rFonts w:ascii="Times New Roman" w:hAnsi="Times New Roman" w:cs="Times New Roman"/>
                <w:sz w:val="24"/>
                <w:szCs w:val="24"/>
                <w:lang w:val="uk-UA"/>
              </w:rPr>
              <w:t>9</w:t>
            </w:r>
            <w:r w:rsidRPr="00A46EB1">
              <w:rPr>
                <w:rFonts w:ascii="Times New Roman" w:hAnsi="Times New Roman" w:cs="Times New Roman"/>
                <w:sz w:val="24"/>
                <w:szCs w:val="24"/>
              </w:rPr>
              <w:t>-9</w:t>
            </w:r>
            <w:r w:rsidRPr="00A46EB1">
              <w:rPr>
                <w:rFonts w:ascii="Times New Roman" w:hAnsi="Times New Roman" w:cs="Times New Roman"/>
                <w:sz w:val="24"/>
                <w:szCs w:val="24"/>
                <w:lang w:val="uk-UA"/>
              </w:rPr>
              <w:t>0</w:t>
            </w:r>
            <w:r w:rsidRPr="00A46EB1">
              <w:rPr>
                <w:rFonts w:ascii="Times New Roman" w:hAnsi="Times New Roman" w:cs="Times New Roman"/>
                <w:sz w:val="24"/>
                <w:szCs w:val="24"/>
              </w:rPr>
              <w:t>-</w:t>
            </w:r>
            <w:r w:rsidRPr="00A46EB1">
              <w:rPr>
                <w:rFonts w:ascii="Times New Roman" w:hAnsi="Times New Roman" w:cs="Times New Roman"/>
                <w:sz w:val="24"/>
                <w:szCs w:val="24"/>
                <w:lang w:val="uk-UA"/>
              </w:rPr>
              <w:t>88</w:t>
            </w:r>
            <w:r w:rsidRPr="00A46EB1">
              <w:rPr>
                <w:rFonts w:ascii="Times New Roman" w:hAnsi="Times New Roman" w:cs="Times New Roman"/>
                <w:sz w:val="24"/>
                <w:szCs w:val="24"/>
              </w:rPr>
              <w:t xml:space="preserve">, </w:t>
            </w:r>
            <w:r w:rsidRPr="00A46EB1">
              <w:rPr>
                <w:rFonts w:ascii="Times New Roman" w:hAnsi="Times New Roman" w:cs="Times New Roman"/>
                <w:sz w:val="24"/>
                <w:szCs w:val="24"/>
                <w:lang w:val="uk-UA"/>
              </w:rPr>
              <w:t>електронна</w:t>
            </w:r>
            <w:r w:rsidRPr="00A46EB1">
              <w:rPr>
                <w:rFonts w:ascii="Times New Roman" w:hAnsi="Times New Roman" w:cs="Times New Roman"/>
                <w:sz w:val="24"/>
                <w:szCs w:val="24"/>
              </w:rPr>
              <w:t xml:space="preserve"> адреса: bychkiv.tender@ukr.net</w:t>
            </w:r>
          </w:p>
        </w:tc>
      </w:tr>
      <w:tr w:rsidR="004003A1" w:rsidTr="00A97A88">
        <w:trPr>
          <w:trHeight w:val="3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3</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
                <w:bCs/>
                <w:sz w:val="24"/>
                <w:szCs w:val="28"/>
              </w:rPr>
              <w:t>Інформація про Закупівлю</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3</w:t>
            </w: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eastAsia="Times New Roman" w:hAnsi="Times New Roman"/>
                <w:sz w:val="24"/>
                <w:szCs w:val="28"/>
              </w:rPr>
            </w:pP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назва предмета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302519" w:rsidP="004003A1">
            <w:pPr>
              <w:pStyle w:val="a5"/>
              <w:shd w:val="clear" w:color="auto" w:fill="FFFFFF" w:themeFill="background1"/>
              <w:tabs>
                <w:tab w:val="left" w:pos="426"/>
              </w:tabs>
              <w:spacing w:after="0"/>
              <w:ind w:left="0"/>
              <w:jc w:val="both"/>
              <w:rPr>
                <w:rFonts w:ascii="Times New Roman" w:hAnsi="Times New Roman"/>
                <w:sz w:val="24"/>
                <w:szCs w:val="28"/>
              </w:rPr>
            </w:pPr>
            <w:r w:rsidRPr="003641F0">
              <w:rPr>
                <w:rFonts w:ascii="Times New Roman" w:eastAsia="Times New Roman" w:hAnsi="Times New Roman" w:cs="Times New Roman"/>
                <w:sz w:val="24"/>
                <w:szCs w:val="24"/>
              </w:rPr>
              <w:t xml:space="preserve">ДК 021:2015 – 09310000 –5  - Електрична енергія  (Електрична енергія активна для Станції санації  в рамках реалізації проекту « </w:t>
            </w:r>
            <w:r w:rsidRPr="003641F0">
              <w:rPr>
                <w:rFonts w:ascii="Times New Roman" w:eastAsia="Times New Roman" w:hAnsi="Times New Roman" w:cs="Times New Roman"/>
                <w:sz w:val="24"/>
                <w:szCs w:val="24"/>
                <w:lang w:val="en-US"/>
              </w:rPr>
              <w:t>III</w:t>
            </w:r>
            <w:r w:rsidRPr="003641F0">
              <w:rPr>
                <w:rFonts w:ascii="Times New Roman" w:eastAsia="Times New Roman" w:hAnsi="Times New Roman" w:cs="Times New Roman"/>
                <w:sz w:val="24"/>
                <w:szCs w:val="24"/>
              </w:rPr>
              <w:t xml:space="preserve"> етап </w:t>
            </w:r>
            <w:proofErr w:type="spellStart"/>
            <w:r w:rsidRPr="003641F0">
              <w:rPr>
                <w:rFonts w:ascii="Times New Roman" w:eastAsia="Times New Roman" w:hAnsi="Times New Roman" w:cs="Times New Roman"/>
                <w:sz w:val="24"/>
                <w:szCs w:val="24"/>
              </w:rPr>
              <w:t>проєкту</w:t>
            </w:r>
            <w:proofErr w:type="spellEnd"/>
            <w:r w:rsidRPr="003641F0">
              <w:rPr>
                <w:rFonts w:ascii="Times New Roman" w:eastAsia="Times New Roman" w:hAnsi="Times New Roman" w:cs="Times New Roman"/>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3641F0">
              <w:rPr>
                <w:rFonts w:ascii="Times New Roman" w:eastAsia="Times New Roman" w:hAnsi="Times New Roman" w:cs="Times New Roman"/>
                <w:sz w:val="24"/>
                <w:szCs w:val="24"/>
              </w:rPr>
              <w:t>продовженя</w:t>
            </w:r>
            <w:proofErr w:type="spellEnd"/>
            <w:r w:rsidRPr="003641F0">
              <w:rPr>
                <w:rFonts w:ascii="Times New Roman" w:eastAsia="Times New Roman" w:hAnsi="Times New Roman" w:cs="Times New Roman"/>
                <w:sz w:val="24"/>
                <w:szCs w:val="24"/>
              </w:rPr>
              <w:t xml:space="preserve"> відновлення “ (акронім VEBYCORE) номер </w:t>
            </w:r>
            <w:proofErr w:type="spellStart"/>
            <w:r w:rsidRPr="003641F0">
              <w:rPr>
                <w:rFonts w:ascii="Times New Roman" w:eastAsia="Times New Roman" w:hAnsi="Times New Roman" w:cs="Times New Roman"/>
                <w:sz w:val="24"/>
                <w:szCs w:val="24"/>
              </w:rPr>
              <w:t>проєкту</w:t>
            </w:r>
            <w:proofErr w:type="spellEnd"/>
            <w:r w:rsidRPr="003641F0">
              <w:rPr>
                <w:rFonts w:ascii="Times New Roman" w:eastAsia="Times New Roman" w:hAnsi="Times New Roman" w:cs="Times New Roman"/>
                <w:sz w:val="24"/>
                <w:szCs w:val="24"/>
              </w:rPr>
              <w:t xml:space="preserve"> </w:t>
            </w:r>
            <w:r w:rsidRPr="003641F0">
              <w:rPr>
                <w:rFonts w:ascii="Times New Roman" w:eastAsia="Times New Roman" w:hAnsi="Times New Roman" w:cs="Times New Roman"/>
                <w:sz w:val="24"/>
                <w:szCs w:val="24"/>
                <w:lang w:val="en-US"/>
              </w:rPr>
              <w:t>HUSKROUA</w:t>
            </w:r>
            <w:r w:rsidRPr="003641F0">
              <w:rPr>
                <w:rFonts w:ascii="Times New Roman" w:eastAsia="Times New Roman" w:hAnsi="Times New Roman" w:cs="Times New Roman"/>
                <w:sz w:val="24"/>
                <w:szCs w:val="24"/>
              </w:rPr>
              <w:t xml:space="preserve"> /1901/6.1/0029)</w:t>
            </w:r>
          </w:p>
        </w:tc>
      </w:tr>
      <w:tr w:rsidR="004003A1" w:rsidTr="00A97A88">
        <w:trPr>
          <w:trHeight w:val="614"/>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3</w:t>
            </w:r>
            <w:r w:rsidRPr="008D45D0">
              <w:rPr>
                <w:rFonts w:ascii="Times New Roman" w:eastAsia="Times New Roman" w:hAnsi="Times New Roman"/>
                <w:sz w:val="24"/>
                <w:szCs w:val="28"/>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207DD2" w:rsidP="004003A1">
            <w:pPr>
              <w:widowControl w:val="0"/>
              <w:shd w:val="clear" w:color="auto" w:fill="FFFFFF" w:themeFill="background1"/>
              <w:jc w:val="both"/>
              <w:rPr>
                <w:rFonts w:ascii="Times New Roman" w:hAnsi="Times New Roman"/>
                <w:sz w:val="24"/>
                <w:szCs w:val="28"/>
              </w:rPr>
            </w:pPr>
            <w:r>
              <w:rPr>
                <w:rFonts w:ascii="Times New Roman" w:eastAsia="Times New Roman" w:hAnsi="Times New Roman"/>
                <w:sz w:val="24"/>
                <w:szCs w:val="28"/>
              </w:rPr>
              <w:t>вид предмету</w:t>
            </w:r>
            <w:r w:rsidR="004003A1" w:rsidRPr="008D45D0">
              <w:rPr>
                <w:rFonts w:ascii="Times New Roman" w:eastAsia="Times New Roman" w:hAnsi="Times New Roman"/>
                <w:sz w:val="24"/>
                <w:szCs w:val="28"/>
              </w:rPr>
              <w:t xml:space="preserve">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B36165" w:rsidP="004003A1">
            <w:pPr>
              <w:shd w:val="clear" w:color="auto" w:fill="FFFFFF" w:themeFill="background1"/>
              <w:jc w:val="both"/>
              <w:rPr>
                <w:rFonts w:ascii="Times New Roman" w:hAnsi="Times New Roman"/>
                <w:sz w:val="24"/>
                <w:szCs w:val="28"/>
              </w:rPr>
            </w:pPr>
            <w:r>
              <w:rPr>
                <w:rFonts w:ascii="Times New Roman" w:hAnsi="Times New Roman"/>
                <w:sz w:val="24"/>
                <w:szCs w:val="28"/>
              </w:rPr>
              <w:t>Товар</w:t>
            </w:r>
          </w:p>
        </w:tc>
      </w:tr>
      <w:tr w:rsidR="004003A1" w:rsidTr="00A97A88">
        <w:trPr>
          <w:trHeight w:val="1362"/>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3</w:t>
            </w:r>
            <w:r w:rsidRPr="008D45D0">
              <w:rPr>
                <w:rFonts w:ascii="Times New Roman" w:eastAsia="Times New Roman" w:hAnsi="Times New Roman"/>
                <w:sz w:val="24"/>
                <w:szCs w:val="28"/>
              </w:rPr>
              <w:t>.</w:t>
            </w:r>
            <w:r w:rsidRPr="008D45D0">
              <w:rPr>
                <w:rFonts w:ascii="Times New Roman" w:eastAsia="Times New Roman" w:hAnsi="Times New Roman"/>
                <w:sz w:val="24"/>
                <w:szCs w:val="28"/>
                <w:lang w:val="en-US"/>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Місце, </w:t>
            </w:r>
            <w:r w:rsidR="006367B6" w:rsidRPr="00A46EB1">
              <w:rPr>
                <w:rFonts w:ascii="Times New Roman" w:eastAsia="Verdana" w:hAnsi="Times New Roman" w:cs="Times New Roman"/>
                <w:sz w:val="24"/>
                <w:szCs w:val="24"/>
              </w:rPr>
              <w:t>кількість, обсяг надання</w:t>
            </w:r>
            <w:r w:rsidR="006367B6" w:rsidRPr="008D45D0">
              <w:rPr>
                <w:rFonts w:ascii="Times New Roman" w:eastAsia="Times New Roman" w:hAnsi="Times New Roman"/>
                <w:sz w:val="24"/>
                <w:szCs w:val="28"/>
              </w:rPr>
              <w:t xml:space="preserve"> </w:t>
            </w:r>
            <w:r w:rsidR="006367B6">
              <w:rPr>
                <w:rFonts w:ascii="Times New Roman" w:eastAsia="Times New Roman" w:hAnsi="Times New Roman"/>
                <w:sz w:val="24"/>
                <w:szCs w:val="28"/>
              </w:rPr>
              <w:t xml:space="preserve"> </w:t>
            </w:r>
            <w:r w:rsidRPr="008D45D0">
              <w:rPr>
                <w:rFonts w:ascii="Times New Roman" w:eastAsia="Times New Roman" w:hAnsi="Times New Roman"/>
                <w:sz w:val="24"/>
                <w:szCs w:val="28"/>
              </w:rPr>
              <w:t>послуги</w:t>
            </w:r>
          </w:p>
          <w:p w:rsidR="004003A1" w:rsidRPr="008D45D0" w:rsidRDefault="004003A1" w:rsidP="004003A1">
            <w:pPr>
              <w:widowControl w:val="0"/>
              <w:shd w:val="clear" w:color="auto" w:fill="FFFFFF" w:themeFill="background1"/>
              <w:jc w:val="both"/>
              <w:rPr>
                <w:rFonts w:ascii="Times New Roman" w:eastAsia="Times New Roman" w:hAnsi="Times New Roman"/>
                <w:sz w:val="24"/>
                <w:szCs w:val="28"/>
              </w:rPr>
            </w:pP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shd w:val="clear" w:color="auto" w:fill="FFFFFF" w:themeFill="background1"/>
              <w:spacing w:line="240" w:lineRule="auto"/>
              <w:jc w:val="both"/>
              <w:outlineLvl w:val="0"/>
              <w:rPr>
                <w:rFonts w:ascii="Times New Roman" w:hAnsi="Times New Roman"/>
                <w:sz w:val="24"/>
                <w:szCs w:val="28"/>
              </w:rPr>
            </w:pPr>
            <w:r w:rsidRPr="008D45D0">
              <w:rPr>
                <w:rFonts w:ascii="Times New Roman" w:hAnsi="Times New Roman"/>
                <w:b/>
                <w:bCs/>
                <w:sz w:val="24"/>
                <w:szCs w:val="28"/>
              </w:rPr>
              <w:t>Місце  Замовника (місцезнаходження  об'єктів постачання електричної енергії) :</w:t>
            </w:r>
            <w:r w:rsidR="006367B6">
              <w:rPr>
                <w:rFonts w:ascii="Times New Roman" w:eastAsia="Times New Roman" w:hAnsi="Times New Roman" w:cs="Times New Roman"/>
                <w:color w:val="000000"/>
                <w:sz w:val="24"/>
                <w:szCs w:val="24"/>
              </w:rPr>
              <w:t xml:space="preserve"> 90615, Закарпатська область, Рахівський район, смт. Великий Бичків, вул. Промислова, 39</w:t>
            </w:r>
            <w:r w:rsidRPr="008D45D0">
              <w:rPr>
                <w:rFonts w:ascii="Times New Roman" w:hAnsi="Times New Roman"/>
                <w:b/>
                <w:bCs/>
                <w:sz w:val="24"/>
                <w:szCs w:val="28"/>
              </w:rPr>
              <w:t>.</w:t>
            </w:r>
          </w:p>
          <w:p w:rsidR="004003A1" w:rsidRPr="008D45D0" w:rsidRDefault="004003A1" w:rsidP="004003A1">
            <w:pPr>
              <w:shd w:val="clear" w:color="auto" w:fill="FFFFFF" w:themeFill="background1"/>
              <w:spacing w:line="240" w:lineRule="auto"/>
              <w:jc w:val="both"/>
              <w:outlineLvl w:val="0"/>
              <w:rPr>
                <w:rFonts w:ascii="Times New Roman" w:hAnsi="Times New Roman"/>
                <w:sz w:val="24"/>
                <w:szCs w:val="28"/>
              </w:rPr>
            </w:pPr>
            <w:r w:rsidRPr="008D45D0">
              <w:rPr>
                <w:rFonts w:ascii="Times New Roman" w:hAnsi="Times New Roman"/>
                <w:b/>
                <w:bCs/>
                <w:sz w:val="24"/>
                <w:szCs w:val="28"/>
              </w:rPr>
              <w:t xml:space="preserve">Загальна кількість (обсяг електроенергії): </w:t>
            </w:r>
            <w:r w:rsidR="006367B6">
              <w:rPr>
                <w:rFonts w:ascii="Times New Roman" w:hAnsi="Times New Roman"/>
                <w:b/>
                <w:bCs/>
                <w:sz w:val="24"/>
                <w:szCs w:val="28"/>
              </w:rPr>
              <w:t>97 198</w:t>
            </w:r>
            <w:r w:rsidRPr="008D45D0">
              <w:rPr>
                <w:rFonts w:ascii="Times New Roman" w:hAnsi="Times New Roman"/>
                <w:b/>
                <w:bCs/>
                <w:sz w:val="24"/>
                <w:szCs w:val="28"/>
              </w:rPr>
              <w:t xml:space="preserve"> </w:t>
            </w:r>
            <w:r w:rsidRPr="008D45D0">
              <w:rPr>
                <w:rFonts w:ascii="Times New Roman" w:eastAsia="Times New Roman" w:hAnsi="Times New Roman" w:cs="Times New Roman"/>
                <w:b/>
                <w:bCs/>
                <w:sz w:val="24"/>
                <w:szCs w:val="28"/>
              </w:rPr>
              <w:t>кВт/год.</w:t>
            </w:r>
          </w:p>
          <w:p w:rsidR="004003A1" w:rsidRPr="008D45D0" w:rsidRDefault="004003A1" w:rsidP="004003A1">
            <w:pPr>
              <w:pStyle w:val="a5"/>
              <w:shd w:val="clear" w:color="auto" w:fill="FFFFFF" w:themeFill="background1"/>
              <w:tabs>
                <w:tab w:val="left" w:pos="426"/>
              </w:tabs>
              <w:spacing w:after="0" w:line="240" w:lineRule="auto"/>
              <w:ind w:left="0"/>
              <w:jc w:val="both"/>
              <w:outlineLvl w:val="0"/>
              <w:rPr>
                <w:sz w:val="24"/>
                <w:szCs w:val="28"/>
              </w:rPr>
            </w:pPr>
            <w:r w:rsidRPr="008D45D0">
              <w:rPr>
                <w:rFonts w:ascii="Times New Roman" w:eastAsia="Times New Roman" w:hAnsi="Times New Roman" w:cs="Times New Roman"/>
                <w:b/>
                <w:bCs/>
                <w:sz w:val="24"/>
                <w:szCs w:val="28"/>
              </w:rPr>
              <w:t xml:space="preserve">Розрахунки за послуги: </w:t>
            </w:r>
            <w:r w:rsidRPr="008D45D0">
              <w:rPr>
                <w:rFonts w:ascii="Times New Roman" w:eastAsia="Times New Roman" w:hAnsi="Times New Roman" w:cs="Times New Roman"/>
                <w:color w:val="000000" w:themeColor="text1"/>
                <w:sz w:val="24"/>
                <w:szCs w:val="28"/>
              </w:rPr>
              <w:t xml:space="preserve">за результатами постачання електроенергії по кожному окремому місяцю, згідно умов, визначених договором та з урахуванням діючих тарифів, у відповідності до ч. 2 ст. 56 Закону України «Про ринок електричної енергії» від13.04.2017 № </w:t>
            </w:r>
            <w:r w:rsidRPr="008D45D0">
              <w:rPr>
                <w:rFonts w:ascii="Times New Roman" w:eastAsia="Times New Roman" w:hAnsi="Times New Roman" w:cs="Times New Roman"/>
                <w:sz w:val="24"/>
                <w:szCs w:val="28"/>
              </w:rPr>
              <w:t>2019-VIII.</w:t>
            </w:r>
          </w:p>
          <w:p w:rsidR="004003A1" w:rsidRPr="008D45D0" w:rsidRDefault="004003A1" w:rsidP="004003A1">
            <w:pPr>
              <w:shd w:val="clear" w:color="auto" w:fill="FFFFFF" w:themeFill="background1"/>
              <w:spacing w:line="240" w:lineRule="auto"/>
              <w:jc w:val="both"/>
              <w:outlineLvl w:val="0"/>
              <w:rPr>
                <w:rFonts w:ascii="Times New Roman" w:hAnsi="Times New Roman"/>
                <w:sz w:val="24"/>
                <w:szCs w:val="28"/>
                <w:highlight w:val="yellow"/>
              </w:rPr>
            </w:pPr>
            <w:r w:rsidRPr="008D45D0">
              <w:rPr>
                <w:rFonts w:ascii="Times New Roman" w:hAnsi="Times New Roman"/>
                <w:bCs/>
                <w:sz w:val="24"/>
                <w:szCs w:val="28"/>
              </w:rPr>
              <w:t xml:space="preserve"> </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3</w:t>
            </w:r>
            <w:r w:rsidRPr="008D45D0">
              <w:rPr>
                <w:rFonts w:ascii="Times New Roman" w:eastAsia="Times New Roman" w:hAnsi="Times New Roman"/>
                <w:sz w:val="24"/>
                <w:szCs w:val="28"/>
              </w:rPr>
              <w:t>.</w:t>
            </w:r>
            <w:r w:rsidRPr="008D45D0">
              <w:rPr>
                <w:rFonts w:ascii="Times New Roman" w:eastAsia="Times New Roman" w:hAnsi="Times New Roman"/>
                <w:sz w:val="24"/>
                <w:szCs w:val="28"/>
                <w:lang w:val="en-US"/>
              </w:rPr>
              <w:t>4</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строки поставки товарів, виконання </w:t>
            </w:r>
            <w:r w:rsidRPr="008D45D0">
              <w:rPr>
                <w:rFonts w:ascii="Times New Roman" w:eastAsia="Times New Roman" w:hAnsi="Times New Roman"/>
                <w:sz w:val="24"/>
                <w:szCs w:val="28"/>
              </w:rPr>
              <w:lastRenderedPageBreak/>
              <w:t>робіт, надання послуг</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pStyle w:val="a6"/>
              <w:shd w:val="clear" w:color="auto" w:fill="FFFFFF" w:themeFill="background1"/>
              <w:spacing w:beforeAutospacing="0" w:after="0" w:afterAutospacing="0"/>
              <w:jc w:val="both"/>
              <w:rPr>
                <w:rFonts w:ascii="Times New Roman" w:hAnsi="Times New Roman"/>
                <w:sz w:val="24"/>
                <w:szCs w:val="28"/>
              </w:rPr>
            </w:pPr>
            <w:r w:rsidRPr="008D45D0">
              <w:rPr>
                <w:rFonts w:ascii="Times New Roman" w:hAnsi="Times New Roman"/>
                <w:sz w:val="24"/>
                <w:szCs w:val="28"/>
              </w:rPr>
              <w:lastRenderedPageBreak/>
              <w:t xml:space="preserve"> </w:t>
            </w:r>
            <w:r w:rsidRPr="008D45D0">
              <w:rPr>
                <w:rFonts w:ascii="Times New Roman" w:hAnsi="Times New Roman"/>
                <w:color w:val="000000"/>
                <w:sz w:val="24"/>
                <w:szCs w:val="28"/>
              </w:rPr>
              <w:t xml:space="preserve">Послуга надається згідно потреб замовника протягом </w:t>
            </w:r>
            <w:r w:rsidRPr="008D45D0">
              <w:rPr>
                <w:rFonts w:ascii="Times New Roman" w:hAnsi="Times New Roman"/>
                <w:b/>
                <w:bCs/>
                <w:color w:val="000000"/>
                <w:sz w:val="24"/>
                <w:szCs w:val="28"/>
              </w:rPr>
              <w:t>2022</w:t>
            </w:r>
            <w:r w:rsidRPr="008D45D0">
              <w:rPr>
                <w:rFonts w:ascii="Times New Roman" w:hAnsi="Times New Roman"/>
                <w:color w:val="000000"/>
                <w:sz w:val="24"/>
                <w:szCs w:val="28"/>
              </w:rPr>
              <w:t xml:space="preserve"> року,  до/по 31.12.2022 року, </w:t>
            </w:r>
            <w:r w:rsidRPr="008D45D0">
              <w:rPr>
                <w:rFonts w:ascii="Times New Roman" w:hAnsi="Times New Roman"/>
                <w:bCs/>
                <w:color w:val="000000"/>
                <w:sz w:val="24"/>
                <w:szCs w:val="28"/>
              </w:rPr>
              <w:t xml:space="preserve">згідно </w:t>
            </w:r>
            <w:r w:rsidRPr="008D45D0">
              <w:rPr>
                <w:rFonts w:ascii="Times New Roman" w:hAnsi="Times New Roman"/>
                <w:b/>
                <w:bCs/>
                <w:color w:val="000000"/>
                <w:sz w:val="24"/>
                <w:szCs w:val="28"/>
              </w:rPr>
              <w:t xml:space="preserve">Додатку 1 Оголошення - </w:t>
            </w:r>
            <w:r w:rsidRPr="008D45D0">
              <w:rPr>
                <w:rFonts w:ascii="Times New Roman" w:hAnsi="Times New Roman" w:cs="Times New Roman"/>
                <w:b/>
                <w:bCs/>
                <w:color w:val="000000"/>
                <w:sz w:val="24"/>
                <w:szCs w:val="28"/>
                <w:lang w:eastAsia="uk-UA"/>
              </w:rPr>
              <w:lastRenderedPageBreak/>
              <w:t>Інформація про технічні, якісні та інші характеристики предмету закупівлі</w:t>
            </w:r>
            <w:r w:rsidRPr="008D45D0">
              <w:rPr>
                <w:rFonts w:ascii="Times New Roman" w:hAnsi="Times New Roman"/>
                <w:b/>
                <w:bCs/>
                <w:color w:val="000000"/>
                <w:sz w:val="24"/>
                <w:szCs w:val="28"/>
              </w:rPr>
              <w:t>.</w:t>
            </w:r>
          </w:p>
          <w:p w:rsidR="004003A1" w:rsidRPr="008D45D0" w:rsidRDefault="004003A1" w:rsidP="004003A1">
            <w:pPr>
              <w:pStyle w:val="a5"/>
              <w:shd w:val="clear" w:color="auto" w:fill="FFFFFF" w:themeFill="background1"/>
              <w:tabs>
                <w:tab w:val="left" w:pos="426"/>
              </w:tabs>
              <w:spacing w:after="0" w:line="240" w:lineRule="auto"/>
              <w:ind w:left="0"/>
              <w:jc w:val="both"/>
              <w:outlineLvl w:val="1"/>
              <w:rPr>
                <w:sz w:val="24"/>
                <w:szCs w:val="28"/>
              </w:rPr>
            </w:pPr>
            <w:r w:rsidRPr="008D45D0">
              <w:rPr>
                <w:rFonts w:ascii="Times New Roman" w:eastAsia="Times New Roman" w:hAnsi="Times New Roman" w:cs="Times New Roman"/>
                <w:color w:val="000000"/>
                <w:sz w:val="24"/>
                <w:szCs w:val="28"/>
                <w:lang w:eastAsia="uk-UA"/>
              </w:rPr>
              <w:t>(з моменту застосування умов Договору, укладеного за результатами даної закупівлі до 31 грудня 2022р</w:t>
            </w:r>
            <w:r w:rsidRPr="008D45D0">
              <w:rPr>
                <w:rFonts w:ascii="Times New Roman" w:eastAsia="Times New Roman" w:hAnsi="Times New Roman" w:cs="Times New Roman"/>
                <w:color w:val="FF0000"/>
                <w:sz w:val="24"/>
                <w:szCs w:val="28"/>
                <w:lang w:eastAsia="uk-UA"/>
              </w:rPr>
              <w:t>.</w:t>
            </w:r>
            <w:r w:rsidRPr="008D45D0">
              <w:rPr>
                <w:rFonts w:ascii="Times New Roman" w:eastAsia="Times New Roman" w:hAnsi="Times New Roman" w:cs="Times New Roman"/>
                <w:color w:val="000000"/>
                <w:sz w:val="24"/>
                <w:szCs w:val="28"/>
                <w:lang w:eastAsia="uk-UA"/>
              </w:rPr>
              <w:t>, але у будь-якому разі до повного виконання Сторонами договору своїх зобов’язань).</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lastRenderedPageBreak/>
              <w:t>3</w:t>
            </w:r>
            <w:r w:rsidRPr="008D45D0">
              <w:rPr>
                <w:rFonts w:ascii="Times New Roman" w:eastAsia="Times New Roman" w:hAnsi="Times New Roman"/>
                <w:sz w:val="24"/>
                <w:szCs w:val="28"/>
              </w:rPr>
              <w:t>.</w:t>
            </w:r>
            <w:r w:rsidRPr="008D45D0">
              <w:rPr>
                <w:rFonts w:ascii="Times New Roman" w:eastAsia="Times New Roman" w:hAnsi="Times New Roman"/>
                <w:sz w:val="24"/>
                <w:szCs w:val="28"/>
                <w:lang w:val="en-US"/>
              </w:rPr>
              <w:t>5</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Очікувана вартість предмета закупівлі, гривень (</w:t>
            </w:r>
            <w:r w:rsidR="00AC764C">
              <w:rPr>
                <w:rFonts w:ascii="Times New Roman" w:hAnsi="Times New Roman"/>
                <w:sz w:val="24"/>
                <w:szCs w:val="28"/>
              </w:rPr>
              <w:t>бе</w:t>
            </w:r>
            <w:r w:rsidRPr="008D45D0">
              <w:rPr>
                <w:rFonts w:ascii="Times New Roman" w:hAnsi="Times New Roman"/>
                <w:sz w:val="24"/>
                <w:szCs w:val="28"/>
              </w:rPr>
              <w:t>з ПДВ)</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Default="00800452" w:rsidP="00800452">
            <w:pPr>
              <w:widowControl w:val="0"/>
              <w:shd w:val="clear" w:color="auto" w:fill="FFFFFF" w:themeFill="background1"/>
              <w:jc w:val="both"/>
              <w:rPr>
                <w:rFonts w:ascii="Times New Roman" w:hAnsi="Times New Roman"/>
                <w:b/>
                <w:bCs/>
                <w:sz w:val="24"/>
                <w:szCs w:val="28"/>
              </w:rPr>
            </w:pPr>
            <w:r w:rsidRPr="00BE6484">
              <w:rPr>
                <w:rFonts w:ascii="Times New Roman" w:hAnsi="Times New Roman"/>
                <w:b/>
                <w:bCs/>
                <w:sz w:val="24"/>
                <w:szCs w:val="28"/>
              </w:rPr>
              <w:t>4</w:t>
            </w:r>
            <w:r w:rsidR="00BE6484">
              <w:rPr>
                <w:rFonts w:ascii="Times New Roman" w:hAnsi="Times New Roman"/>
                <w:b/>
                <w:bCs/>
                <w:sz w:val="24"/>
                <w:szCs w:val="28"/>
              </w:rPr>
              <w:t>31</w:t>
            </w:r>
            <w:r w:rsidRPr="00BE6484">
              <w:rPr>
                <w:rFonts w:ascii="Times New Roman" w:hAnsi="Times New Roman"/>
                <w:b/>
                <w:bCs/>
                <w:sz w:val="24"/>
                <w:szCs w:val="28"/>
              </w:rPr>
              <w:t> </w:t>
            </w:r>
            <w:r w:rsidR="00BE6484">
              <w:rPr>
                <w:rFonts w:ascii="Times New Roman" w:hAnsi="Times New Roman"/>
                <w:b/>
                <w:bCs/>
                <w:sz w:val="24"/>
                <w:szCs w:val="28"/>
              </w:rPr>
              <w:t>7</w:t>
            </w:r>
            <w:r w:rsidRPr="00BE6484">
              <w:rPr>
                <w:rFonts w:ascii="Times New Roman" w:hAnsi="Times New Roman"/>
                <w:b/>
                <w:bCs/>
                <w:sz w:val="24"/>
                <w:szCs w:val="28"/>
              </w:rPr>
              <w:t>00</w:t>
            </w:r>
            <w:r>
              <w:rPr>
                <w:rFonts w:ascii="Times New Roman" w:hAnsi="Times New Roman"/>
                <w:b/>
                <w:bCs/>
                <w:sz w:val="24"/>
                <w:szCs w:val="28"/>
              </w:rPr>
              <w:t>, 00</w:t>
            </w:r>
            <w:r w:rsidR="00BE6484">
              <w:rPr>
                <w:rFonts w:ascii="Times New Roman" w:hAnsi="Times New Roman"/>
                <w:b/>
                <w:bCs/>
                <w:sz w:val="24"/>
                <w:szCs w:val="28"/>
              </w:rPr>
              <w:t xml:space="preserve"> гривень (чоти</w:t>
            </w:r>
            <w:r>
              <w:rPr>
                <w:rFonts w:ascii="Times New Roman" w:hAnsi="Times New Roman"/>
                <w:b/>
                <w:bCs/>
                <w:sz w:val="24"/>
                <w:szCs w:val="28"/>
              </w:rPr>
              <w:t xml:space="preserve">риста </w:t>
            </w:r>
            <w:r w:rsidR="00BE6484">
              <w:rPr>
                <w:rFonts w:ascii="Times New Roman" w:hAnsi="Times New Roman"/>
                <w:b/>
                <w:bCs/>
                <w:sz w:val="24"/>
                <w:szCs w:val="28"/>
              </w:rPr>
              <w:t>тридцять одна тисяча сімсот</w:t>
            </w:r>
            <w:r>
              <w:rPr>
                <w:rFonts w:ascii="Times New Roman" w:hAnsi="Times New Roman"/>
                <w:b/>
                <w:bCs/>
                <w:sz w:val="24"/>
                <w:szCs w:val="28"/>
              </w:rPr>
              <w:t xml:space="preserve"> </w:t>
            </w:r>
            <w:r w:rsidR="004003A1" w:rsidRPr="008D45D0">
              <w:rPr>
                <w:rFonts w:ascii="Times New Roman" w:hAnsi="Times New Roman"/>
                <w:b/>
                <w:bCs/>
                <w:sz w:val="24"/>
                <w:szCs w:val="28"/>
              </w:rPr>
              <w:t>грив</w:t>
            </w:r>
            <w:r w:rsidR="00BE6484">
              <w:rPr>
                <w:rFonts w:ascii="Times New Roman" w:hAnsi="Times New Roman"/>
                <w:b/>
                <w:bCs/>
                <w:sz w:val="24"/>
                <w:szCs w:val="28"/>
              </w:rPr>
              <w:t>ень</w:t>
            </w:r>
            <w:r w:rsidR="004003A1" w:rsidRPr="008D45D0">
              <w:rPr>
                <w:rFonts w:ascii="Times New Roman" w:hAnsi="Times New Roman"/>
                <w:b/>
                <w:bCs/>
                <w:sz w:val="24"/>
                <w:szCs w:val="28"/>
              </w:rPr>
              <w:t xml:space="preserve">  </w:t>
            </w:r>
            <w:r>
              <w:rPr>
                <w:rFonts w:ascii="Times New Roman" w:hAnsi="Times New Roman"/>
                <w:b/>
                <w:bCs/>
                <w:sz w:val="24"/>
                <w:szCs w:val="28"/>
              </w:rPr>
              <w:t xml:space="preserve">нуль </w:t>
            </w:r>
            <w:r w:rsidR="004003A1" w:rsidRPr="008D45D0">
              <w:rPr>
                <w:rFonts w:ascii="Times New Roman" w:hAnsi="Times New Roman"/>
                <w:b/>
                <w:bCs/>
                <w:sz w:val="24"/>
                <w:szCs w:val="28"/>
              </w:rPr>
              <w:t xml:space="preserve">копійок) </w:t>
            </w:r>
            <w:r w:rsidR="00AC764C">
              <w:rPr>
                <w:rFonts w:ascii="Times New Roman" w:hAnsi="Times New Roman"/>
                <w:b/>
                <w:bCs/>
                <w:sz w:val="24"/>
                <w:szCs w:val="28"/>
              </w:rPr>
              <w:t>бе</w:t>
            </w:r>
            <w:r w:rsidR="004003A1" w:rsidRPr="008D45D0">
              <w:rPr>
                <w:rFonts w:ascii="Times New Roman" w:hAnsi="Times New Roman"/>
                <w:b/>
                <w:bCs/>
                <w:sz w:val="24"/>
                <w:szCs w:val="28"/>
              </w:rPr>
              <w:t xml:space="preserve">з ПДВ. </w:t>
            </w:r>
          </w:p>
          <w:p w:rsidR="00AC764C" w:rsidRPr="008D45D0" w:rsidRDefault="00AC764C" w:rsidP="00800452">
            <w:pPr>
              <w:widowControl w:val="0"/>
              <w:shd w:val="clear" w:color="auto" w:fill="FFFFFF" w:themeFill="background1"/>
              <w:jc w:val="both"/>
              <w:rPr>
                <w:rFonts w:ascii="Times New Roman" w:hAnsi="Times New Roman"/>
                <w:sz w:val="24"/>
                <w:szCs w:val="28"/>
              </w:rPr>
            </w:pPr>
            <w:r>
              <w:rPr>
                <w:rFonts w:ascii="Times New Roman" w:hAnsi="Times New Roman"/>
                <w:b/>
                <w:bCs/>
                <w:sz w:val="24"/>
                <w:szCs w:val="28"/>
              </w:rPr>
              <w:t>*</w:t>
            </w:r>
            <w:r>
              <w:rPr>
                <w:rFonts w:ascii="Times New Roman" w:eastAsia="Times New Roman" w:hAnsi="Times New Roman" w:cs="Times New Roman"/>
                <w:i/>
                <w:color w:val="000000"/>
                <w:sz w:val="24"/>
                <w:szCs w:val="24"/>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 Копії завірених реєстраційної картки проекту та плану закупівлі надається Замовником переможцю торгів при укладанні договору про закупівлю.</w:t>
            </w:r>
          </w:p>
        </w:tc>
      </w:tr>
      <w:tr w:rsidR="004003A1" w:rsidTr="00A97A88">
        <w:trPr>
          <w:trHeight w:val="1143"/>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3</w:t>
            </w:r>
            <w:r w:rsidRPr="008D45D0">
              <w:rPr>
                <w:rFonts w:ascii="Times New Roman" w:eastAsia="Times New Roman" w:hAnsi="Times New Roman"/>
                <w:sz w:val="24"/>
                <w:szCs w:val="28"/>
              </w:rPr>
              <w:t>.</w:t>
            </w:r>
            <w:r w:rsidRPr="008D45D0">
              <w:rPr>
                <w:rFonts w:ascii="Times New Roman" w:eastAsia="Times New Roman" w:hAnsi="Times New Roman"/>
                <w:sz w:val="24"/>
                <w:szCs w:val="28"/>
                <w:lang w:val="en-US"/>
              </w:rPr>
              <w:t>6</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bottom w:w="55" w:type="dxa"/>
            </w:tcMar>
          </w:tcPr>
          <w:p w:rsidR="004003A1" w:rsidRPr="008D45D0" w:rsidRDefault="004003A1" w:rsidP="004003A1">
            <w:pPr>
              <w:spacing w:before="120" w:after="0"/>
              <w:ind w:right="57"/>
              <w:jc w:val="both"/>
              <w:rPr>
                <w:rFonts w:ascii="Times New Roman" w:hAnsi="Times New Roman"/>
                <w:sz w:val="24"/>
                <w:szCs w:val="28"/>
              </w:rPr>
            </w:pPr>
            <w:r w:rsidRPr="008D45D0">
              <w:rPr>
                <w:rFonts w:ascii="Times New Roman" w:hAnsi="Times New Roman"/>
                <w:sz w:val="24"/>
                <w:szCs w:val="28"/>
              </w:rPr>
              <w:t xml:space="preserve">розмір мінімального кроку пониження ціни, гривень </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w:t>
            </w:r>
            <w:r w:rsidR="00AC764C">
              <w:rPr>
                <w:rFonts w:ascii="Times New Roman" w:hAnsi="Times New Roman"/>
                <w:sz w:val="24"/>
                <w:szCs w:val="28"/>
              </w:rPr>
              <w:t>бе</w:t>
            </w:r>
            <w:r w:rsidRPr="008D45D0">
              <w:rPr>
                <w:rFonts w:ascii="Times New Roman" w:hAnsi="Times New Roman"/>
                <w:sz w:val="24"/>
                <w:szCs w:val="28"/>
              </w:rPr>
              <w:t>з ПДВ)</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bottom w:w="55" w:type="dxa"/>
            </w:tcMar>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 xml:space="preserve">0,5 % </w:t>
            </w:r>
            <w:r w:rsidR="00207DD2">
              <w:rPr>
                <w:rFonts w:ascii="Times New Roman" w:hAnsi="Times New Roman"/>
                <w:sz w:val="24"/>
                <w:szCs w:val="28"/>
              </w:rPr>
              <w:t xml:space="preserve">- 2158 грн. </w:t>
            </w:r>
            <w:r w:rsidR="00207DD2" w:rsidRPr="00207DD2">
              <w:rPr>
                <w:rFonts w:ascii="Times New Roman" w:hAnsi="Times New Roman"/>
                <w:sz w:val="24"/>
                <w:szCs w:val="28"/>
              </w:rPr>
              <w:t>50</w:t>
            </w:r>
            <w:r w:rsidR="00207DD2">
              <w:rPr>
                <w:rFonts w:ascii="Times New Roman" w:hAnsi="Times New Roman"/>
                <w:sz w:val="24"/>
                <w:szCs w:val="28"/>
              </w:rPr>
              <w:t xml:space="preserve"> коп.</w:t>
            </w:r>
          </w:p>
          <w:p w:rsidR="004003A1" w:rsidRPr="008D45D0" w:rsidRDefault="00AC764C" w:rsidP="004003A1">
            <w:pPr>
              <w:widowControl w:val="0"/>
              <w:shd w:val="clear" w:color="auto" w:fill="FFFFFF" w:themeFill="background1"/>
              <w:jc w:val="both"/>
              <w:rPr>
                <w:rFonts w:ascii="Times New Roman" w:hAnsi="Times New Roman"/>
                <w:sz w:val="24"/>
                <w:szCs w:val="28"/>
              </w:rPr>
            </w:pPr>
            <w:r>
              <w:rPr>
                <w:rFonts w:ascii="Times New Roman" w:hAnsi="Times New Roman"/>
                <w:sz w:val="24"/>
                <w:szCs w:val="28"/>
              </w:rPr>
              <w:t>бе</w:t>
            </w:r>
            <w:r w:rsidR="004003A1" w:rsidRPr="008D45D0">
              <w:rPr>
                <w:rFonts w:ascii="Times New Roman" w:hAnsi="Times New Roman"/>
                <w:sz w:val="24"/>
                <w:szCs w:val="28"/>
              </w:rPr>
              <w:t>з ПДВ.</w:t>
            </w:r>
          </w:p>
        </w:tc>
      </w:tr>
      <w:tr w:rsidR="004003A1" w:rsidTr="00A97A88">
        <w:trPr>
          <w:trHeight w:val="4063"/>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lastRenderedPageBreak/>
              <w:t>3.7</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інформація про  технічні, якісні, кількісні та інші характеристики предмета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sz w:val="24"/>
              </w:rPr>
            </w:pPr>
            <w:r w:rsidRPr="008D45D0">
              <w:rPr>
                <w:rFonts w:ascii="Times New Roman" w:eastAsia="Times New Roman" w:hAnsi="Times New Roman"/>
                <w:sz w:val="24"/>
                <w:szCs w:val="28"/>
              </w:rPr>
              <w:t>Учасники закупівлі повинні подати в складі пропозицій документи (сертифікати відповідності, паспорти виробника тощо), які підтверджують відповідність пропозиції Учасника технічним, якісним, кількісним та іншим вимогам до предмета Закупівлі, встановлених Замовником.</w:t>
            </w:r>
          </w:p>
          <w:p w:rsidR="004003A1" w:rsidRPr="008D45D0" w:rsidRDefault="004003A1" w:rsidP="004003A1">
            <w:pPr>
              <w:widowControl w:val="0"/>
              <w:shd w:val="clear" w:color="auto" w:fill="FFFFFF" w:themeFill="background1"/>
              <w:jc w:val="both"/>
              <w:rPr>
                <w:sz w:val="24"/>
              </w:rPr>
            </w:pPr>
            <w:r w:rsidRPr="008D45D0">
              <w:rPr>
                <w:rFonts w:ascii="Times New Roman" w:eastAsia="Times New Roman" w:hAnsi="Times New Roman"/>
                <w:sz w:val="24"/>
                <w:szCs w:val="28"/>
              </w:rPr>
              <w:t xml:space="preserve">Технічні, якісні, кількісні та інші вимоги до предмета Закупівлі(електричної енергії) зазначено в </w:t>
            </w:r>
            <w:r w:rsidRPr="008D45D0">
              <w:rPr>
                <w:rFonts w:ascii="Times New Roman" w:eastAsia="Times New Roman" w:hAnsi="Times New Roman"/>
                <w:b/>
                <w:bCs/>
                <w:color w:val="000000"/>
                <w:sz w:val="24"/>
                <w:szCs w:val="28"/>
              </w:rPr>
              <w:t xml:space="preserve">Додатку 1 Оголошення - </w:t>
            </w:r>
            <w:r w:rsidRPr="008D45D0">
              <w:rPr>
                <w:rFonts w:ascii="Times New Roman" w:eastAsia="Times New Roman" w:hAnsi="Times New Roman" w:cs="Times New Roman"/>
                <w:b/>
                <w:bCs/>
                <w:color w:val="000000"/>
                <w:sz w:val="24"/>
                <w:szCs w:val="28"/>
                <w:lang w:eastAsia="uk-UA"/>
              </w:rPr>
              <w:t>Інформація про технічні, якісні та інші характеристики предмету закупівлі</w:t>
            </w:r>
            <w:r w:rsidRPr="008D45D0">
              <w:rPr>
                <w:rFonts w:ascii="Times New Roman" w:eastAsia="Times New Roman" w:hAnsi="Times New Roman"/>
                <w:b/>
                <w:bCs/>
                <w:color w:val="000000"/>
                <w:sz w:val="24"/>
                <w:szCs w:val="28"/>
              </w:rPr>
              <w:t>.</w:t>
            </w:r>
          </w:p>
          <w:p w:rsidR="004003A1" w:rsidRPr="008D45D0" w:rsidRDefault="004003A1" w:rsidP="004003A1">
            <w:pPr>
              <w:pStyle w:val="a5"/>
              <w:widowControl w:val="0"/>
              <w:shd w:val="clear" w:color="auto" w:fill="FFFFFF" w:themeFill="background1"/>
              <w:tabs>
                <w:tab w:val="left" w:pos="426"/>
              </w:tabs>
              <w:spacing w:after="0" w:line="240" w:lineRule="auto"/>
              <w:ind w:left="0"/>
              <w:jc w:val="both"/>
              <w:rPr>
                <w:sz w:val="24"/>
              </w:rPr>
            </w:pPr>
            <w:r w:rsidRPr="008D45D0">
              <w:rPr>
                <w:rFonts w:ascii="Times New Roman" w:eastAsia="Times New Roman" w:hAnsi="Times New Roman" w:cs="Times New Roman"/>
                <w:b/>
                <w:bCs/>
                <w:color w:val="000000" w:themeColor="text1"/>
                <w:sz w:val="24"/>
                <w:szCs w:val="28"/>
              </w:rPr>
              <w:t>Вимоги до кваліфікації учас</w:t>
            </w:r>
            <w:r w:rsidRPr="008D45D0">
              <w:rPr>
                <w:rFonts w:ascii="Times New Roman" w:eastAsia="Times New Roman" w:hAnsi="Times New Roman" w:cs="Times New Roman"/>
                <w:b/>
                <w:bCs/>
                <w:sz w:val="24"/>
                <w:szCs w:val="28"/>
              </w:rPr>
              <w:t>ників та спосіб їх підтвердження:</w:t>
            </w:r>
            <w:r w:rsidRPr="008D45D0">
              <w:rPr>
                <w:rFonts w:ascii="Times New Roman" w:eastAsia="Times New Roman" w:hAnsi="Times New Roman" w:cs="Times New Roman"/>
                <w:sz w:val="24"/>
                <w:szCs w:val="28"/>
              </w:rPr>
              <w:t xml:space="preserve"> згідно Д</w:t>
            </w:r>
            <w:r w:rsidRPr="008D45D0">
              <w:rPr>
                <w:rFonts w:ascii="Times New Roman" w:eastAsia="Times New Roman" w:hAnsi="Times New Roman" w:cs="Times New Roman"/>
                <w:b/>
                <w:bCs/>
                <w:sz w:val="24"/>
                <w:szCs w:val="28"/>
              </w:rPr>
              <w:t>одатку 4 - перелік документів, що подаються в складі пропозиції.</w:t>
            </w:r>
          </w:p>
          <w:p w:rsidR="004003A1" w:rsidRPr="008D45D0" w:rsidRDefault="004003A1" w:rsidP="004003A1">
            <w:pPr>
              <w:pStyle w:val="a5"/>
              <w:widowControl w:val="0"/>
              <w:shd w:val="clear" w:color="auto" w:fill="FFFFFF" w:themeFill="background1"/>
              <w:tabs>
                <w:tab w:val="left" w:pos="426"/>
              </w:tabs>
              <w:spacing w:after="0" w:line="240" w:lineRule="auto"/>
              <w:ind w:left="0"/>
              <w:jc w:val="both"/>
              <w:rPr>
                <w:rFonts w:ascii="Times New Roman" w:eastAsia="Times New Roman" w:hAnsi="Times New Roman" w:cs="Times New Roman"/>
                <w:b/>
                <w:bCs/>
                <w:sz w:val="24"/>
                <w:szCs w:val="28"/>
              </w:rPr>
            </w:pPr>
          </w:p>
          <w:p w:rsidR="004003A1" w:rsidRPr="008D45D0" w:rsidRDefault="004003A1" w:rsidP="004003A1">
            <w:pPr>
              <w:pStyle w:val="a5"/>
              <w:widowControl w:val="0"/>
              <w:shd w:val="clear" w:color="auto" w:fill="FFFFFF" w:themeFill="background1"/>
              <w:tabs>
                <w:tab w:val="left" w:pos="426"/>
              </w:tabs>
              <w:spacing w:after="0" w:line="240" w:lineRule="auto"/>
              <w:ind w:left="0"/>
              <w:jc w:val="both"/>
              <w:rPr>
                <w:rFonts w:ascii="Times New Roman" w:eastAsia="Times New Roman" w:hAnsi="Times New Roman" w:cs="Times New Roman"/>
                <w:b/>
                <w:bCs/>
                <w:sz w:val="24"/>
                <w:szCs w:val="28"/>
              </w:rPr>
            </w:pPr>
            <w:r w:rsidRPr="008D45D0">
              <w:rPr>
                <w:rFonts w:ascii="Times New Roman" w:eastAsia="Times New Roman" w:hAnsi="Times New Roman" w:cs="Times New Roman"/>
                <w:color w:val="000000"/>
                <w:sz w:val="24"/>
                <w:szCs w:val="28"/>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він повинен надати гарантійний лист та для підтвердження цього, учасник надає документи екологічного аудиту, що стосуються його діяльності, та є чинним на момент проведення закупівлі.</w:t>
            </w:r>
          </w:p>
          <w:p w:rsidR="004003A1" w:rsidRPr="008D45D0" w:rsidRDefault="004003A1" w:rsidP="004003A1">
            <w:pPr>
              <w:pStyle w:val="a5"/>
              <w:widowControl w:val="0"/>
              <w:shd w:val="clear" w:color="auto" w:fill="FFFFFF" w:themeFill="background1"/>
              <w:tabs>
                <w:tab w:val="left" w:pos="426"/>
              </w:tabs>
              <w:spacing w:after="0" w:line="240" w:lineRule="auto"/>
              <w:ind w:left="0"/>
              <w:jc w:val="both"/>
              <w:rPr>
                <w:rFonts w:ascii="Times New Roman" w:eastAsia="Times New Roman" w:hAnsi="Times New Roman" w:cs="Times New Roman"/>
                <w:sz w:val="24"/>
                <w:szCs w:val="28"/>
              </w:rPr>
            </w:pP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lang w:val="en-US"/>
              </w:rPr>
              <w:t>4</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Вид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Спрощена закупівля.</w:t>
            </w:r>
          </w:p>
        </w:tc>
      </w:tr>
      <w:tr w:rsidR="004003A1" w:rsidTr="00A97A88">
        <w:trPr>
          <w:trHeight w:val="718"/>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5</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Проект договору про закупівлю</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 xml:space="preserve">Проект договору про закупівлю викладено в </w:t>
            </w:r>
            <w:r w:rsidRPr="008D45D0">
              <w:rPr>
                <w:rFonts w:ascii="Times New Roman" w:eastAsia="Times New Roman" w:hAnsi="Times New Roman" w:cs="Times New Roman"/>
                <w:b/>
                <w:bCs/>
                <w:sz w:val="24"/>
                <w:szCs w:val="28"/>
              </w:rPr>
              <w:t>Додаток 3 – Проект договору постачання електричної енергії споживачу</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Учасник повинен надати у складі пропозиції для спрощеної закупівлі лист згоду із умовами проекту договору.</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6</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Недискримінація Учасників</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 xml:space="preserve">Вітчизняні та іноземні учасники всіх форм власності та організаційно-правових форм беруть участь у процедурах </w:t>
            </w:r>
            <w:proofErr w:type="spellStart"/>
            <w:r w:rsidRPr="008D45D0">
              <w:rPr>
                <w:rFonts w:ascii="Times New Roman" w:hAnsi="Times New Roman"/>
                <w:sz w:val="24"/>
                <w:szCs w:val="28"/>
              </w:rPr>
              <w:t>закупівель</w:t>
            </w:r>
            <w:proofErr w:type="spellEnd"/>
            <w:r w:rsidRPr="008D45D0">
              <w:rPr>
                <w:rFonts w:ascii="Times New Roman" w:hAnsi="Times New Roman"/>
                <w:sz w:val="24"/>
                <w:szCs w:val="28"/>
              </w:rPr>
              <w:t xml:space="preserve"> на рівних умовах.</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7</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Інформація про валюту (валюти), у якій (яких) повинна бути розрахована і зазначена ціна пропозиції</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tabs>
                <w:tab w:val="left" w:pos="2160"/>
                <w:tab w:val="left" w:pos="3600"/>
              </w:tabs>
              <w:spacing w:before="120" w:after="120"/>
              <w:ind w:right="57"/>
              <w:jc w:val="both"/>
              <w:rPr>
                <w:rFonts w:ascii="Times New Roman" w:hAnsi="Times New Roman"/>
                <w:sz w:val="24"/>
                <w:szCs w:val="28"/>
              </w:rPr>
            </w:pPr>
            <w:r w:rsidRPr="008D45D0">
              <w:rPr>
                <w:rFonts w:ascii="Times New Roman" w:hAnsi="Times New Roman"/>
                <w:sz w:val="24"/>
                <w:szCs w:val="28"/>
              </w:rPr>
              <w:t xml:space="preserve">Валютою пропозиції є </w:t>
            </w:r>
            <w:r w:rsidRPr="008D45D0">
              <w:rPr>
                <w:rFonts w:ascii="Times New Roman" w:hAnsi="Times New Roman"/>
                <w:b/>
                <w:bCs/>
                <w:sz w:val="24"/>
                <w:szCs w:val="28"/>
              </w:rPr>
              <w:t>гривня</w:t>
            </w:r>
            <w:r w:rsidRPr="008D45D0">
              <w:rPr>
                <w:rFonts w:ascii="Times New Roman" w:hAnsi="Times New Roman"/>
                <w:sz w:val="24"/>
                <w:szCs w:val="28"/>
              </w:rPr>
              <w:t>.</w:t>
            </w:r>
          </w:p>
          <w:p w:rsidR="004003A1" w:rsidRPr="008D45D0" w:rsidRDefault="004003A1" w:rsidP="004003A1">
            <w:pPr>
              <w:tabs>
                <w:tab w:val="left" w:pos="2160"/>
                <w:tab w:val="left" w:pos="3600"/>
              </w:tabs>
              <w:spacing w:before="120" w:after="120"/>
              <w:ind w:right="57"/>
              <w:jc w:val="both"/>
              <w:rPr>
                <w:rFonts w:ascii="Times New Roman" w:hAnsi="Times New Roman"/>
                <w:sz w:val="24"/>
                <w:szCs w:val="28"/>
              </w:rPr>
            </w:pPr>
          </w:p>
          <w:p w:rsidR="004003A1" w:rsidRPr="008D45D0" w:rsidRDefault="004003A1" w:rsidP="004003A1">
            <w:pPr>
              <w:widowControl w:val="0"/>
              <w:shd w:val="clear" w:color="auto" w:fill="FFFFFF" w:themeFill="background1"/>
              <w:jc w:val="both"/>
              <w:rPr>
                <w:rFonts w:ascii="Times New Roman" w:hAnsi="Times New Roman"/>
                <w:sz w:val="24"/>
                <w:szCs w:val="28"/>
              </w:rPr>
            </w:pPr>
          </w:p>
        </w:tc>
      </w:tr>
      <w:tr w:rsidR="004003A1" w:rsidTr="00A97A88">
        <w:trPr>
          <w:trHeight w:val="272"/>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lastRenderedPageBreak/>
              <w:t>8</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Інформація про мову (мови), якою (якими) повинні бути складені пропозиції</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sz w:val="24"/>
              </w:rPr>
            </w:pPr>
            <w:r w:rsidRPr="008D45D0">
              <w:rPr>
                <w:rFonts w:ascii="Times New Roman" w:eastAsia="Calibri" w:hAnsi="Times New Roman"/>
                <w:sz w:val="24"/>
                <w:szCs w:val="28"/>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4003A1" w:rsidTr="00A97A88">
        <w:trPr>
          <w:trHeight w:val="272"/>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9</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Забезпечення пропозицій Учасників</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Забезпечення пропозиції Учасників не вимагається.</w:t>
            </w:r>
          </w:p>
        </w:tc>
      </w:tr>
      <w:tr w:rsidR="004003A1" w:rsidTr="00A97A88">
        <w:trPr>
          <w:trHeight w:val="659"/>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10</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Забезпечення виконання договору про закупівлю</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Забезпечення виконання договору про закупівлю не вимагається.</w:t>
            </w:r>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
                <w:sz w:val="24"/>
                <w:szCs w:val="28"/>
              </w:rPr>
              <w:t>II. Порядок уточнення інформації, внесення змін та надання роз’яснень</w:t>
            </w:r>
          </w:p>
        </w:tc>
      </w:tr>
      <w:tr w:rsidR="004003A1" w:rsidTr="00A97A88">
        <w:trPr>
          <w:trHeight w:val="1124"/>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Уточнення інформації та внесення змін до оголошення про проведення спрощеної закупівлі, та/або вимог до предмета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pStyle w:val="a5"/>
              <w:widowControl w:val="0"/>
              <w:tabs>
                <w:tab w:val="left" w:pos="426"/>
              </w:tabs>
              <w:spacing w:after="0" w:line="240" w:lineRule="auto"/>
              <w:ind w:left="0"/>
              <w:jc w:val="both"/>
              <w:outlineLvl w:val="1"/>
              <w:rPr>
                <w:sz w:val="24"/>
                <w:szCs w:val="28"/>
                <w:highlight w:val="yellow"/>
              </w:rPr>
            </w:pPr>
            <w:r w:rsidRPr="008D45D0">
              <w:rPr>
                <w:rFonts w:ascii="Times New Roman" w:eastAsia="Times New Roman" w:hAnsi="Times New Roman" w:cs="Times New Roman"/>
                <w:b/>
                <w:bCs/>
                <w:sz w:val="24"/>
                <w:szCs w:val="28"/>
              </w:rPr>
              <w:t>Період уточнень</w:t>
            </w:r>
            <w:r w:rsidRPr="008D45D0">
              <w:rPr>
                <w:rFonts w:ascii="Times New Roman" w:eastAsia="Times New Roman" w:hAnsi="Times New Roman" w:cs="Times New Roman"/>
                <w:sz w:val="24"/>
                <w:szCs w:val="28"/>
              </w:rPr>
              <w:t xml:space="preserve"> до </w:t>
            </w:r>
            <w:r w:rsidR="006911CB">
              <w:rPr>
                <w:rFonts w:ascii="Times New Roman" w:eastAsia="Times New Roman" w:hAnsi="Times New Roman" w:cs="Times New Roman"/>
                <w:sz w:val="24"/>
                <w:szCs w:val="28"/>
              </w:rPr>
              <w:t>1</w:t>
            </w:r>
            <w:r w:rsidR="008D5563">
              <w:rPr>
                <w:rFonts w:ascii="Times New Roman" w:eastAsia="Times New Roman" w:hAnsi="Times New Roman" w:cs="Times New Roman"/>
                <w:sz w:val="24"/>
                <w:szCs w:val="28"/>
              </w:rPr>
              <w:t>2</w:t>
            </w:r>
            <w:r w:rsidR="00800452">
              <w:rPr>
                <w:rFonts w:ascii="Times New Roman" w:eastAsia="Times New Roman" w:hAnsi="Times New Roman" w:cs="Times New Roman"/>
                <w:sz w:val="24"/>
                <w:szCs w:val="28"/>
              </w:rPr>
              <w:t xml:space="preserve"> серпня </w:t>
            </w:r>
            <w:r w:rsidRPr="008D45D0">
              <w:rPr>
                <w:rFonts w:ascii="Times New Roman" w:eastAsia="Times New Roman" w:hAnsi="Times New Roman" w:cs="Times New Roman"/>
                <w:sz w:val="24"/>
                <w:szCs w:val="28"/>
              </w:rPr>
              <w:t>20</w:t>
            </w:r>
            <w:r w:rsidR="00800452">
              <w:rPr>
                <w:rFonts w:ascii="Times New Roman" w:eastAsia="Times New Roman" w:hAnsi="Times New Roman" w:cs="Times New Roman"/>
                <w:sz w:val="24"/>
                <w:szCs w:val="28"/>
              </w:rPr>
              <w:t>22 р. до</w:t>
            </w:r>
            <w:r w:rsidRPr="008D45D0">
              <w:rPr>
                <w:rFonts w:ascii="Times New Roman" w:eastAsia="Times New Roman" w:hAnsi="Times New Roman" w:cs="Times New Roman"/>
                <w:sz w:val="24"/>
                <w:szCs w:val="28"/>
              </w:rPr>
              <w:t xml:space="preserve"> </w:t>
            </w:r>
            <w:r w:rsidR="00800452">
              <w:rPr>
                <w:rFonts w:ascii="Times New Roman" w:eastAsia="Times New Roman" w:hAnsi="Times New Roman" w:cs="Times New Roman"/>
                <w:sz w:val="24"/>
                <w:szCs w:val="28"/>
              </w:rPr>
              <w:t>00</w:t>
            </w:r>
            <w:r w:rsidRPr="008D45D0">
              <w:rPr>
                <w:rFonts w:ascii="Times New Roman" w:eastAsia="Times New Roman" w:hAnsi="Times New Roman" w:cs="Times New Roman"/>
                <w:sz w:val="24"/>
                <w:szCs w:val="28"/>
              </w:rPr>
              <w:t>:</w:t>
            </w:r>
            <w:r w:rsidR="00800452">
              <w:rPr>
                <w:rFonts w:ascii="Times New Roman" w:eastAsia="Times New Roman" w:hAnsi="Times New Roman" w:cs="Times New Roman"/>
                <w:sz w:val="24"/>
                <w:szCs w:val="28"/>
              </w:rPr>
              <w:t>00</w:t>
            </w:r>
            <w:r w:rsidRPr="008D45D0">
              <w:rPr>
                <w:rFonts w:ascii="Times New Roman" w:eastAsia="Times New Roman" w:hAnsi="Times New Roman" w:cs="Times New Roman"/>
                <w:sz w:val="24"/>
                <w:szCs w:val="28"/>
              </w:rPr>
              <w:t>;</w:t>
            </w:r>
          </w:p>
          <w:p w:rsidR="004003A1" w:rsidRPr="008D45D0" w:rsidRDefault="004003A1" w:rsidP="004003A1">
            <w:pPr>
              <w:pStyle w:val="a5"/>
              <w:widowControl w:val="0"/>
              <w:shd w:val="clear" w:color="auto" w:fill="FFFFFF" w:themeFill="background1"/>
              <w:tabs>
                <w:tab w:val="left" w:pos="426"/>
              </w:tabs>
              <w:spacing w:after="0" w:line="240" w:lineRule="auto"/>
              <w:ind w:left="0"/>
              <w:jc w:val="both"/>
              <w:outlineLvl w:val="1"/>
              <w:rPr>
                <w:sz w:val="24"/>
                <w:szCs w:val="28"/>
                <w:highlight w:val="yellow"/>
              </w:rPr>
            </w:pPr>
            <w:r w:rsidRPr="008D45D0">
              <w:rPr>
                <w:rFonts w:ascii="Times New Roman" w:eastAsia="Times New Roman" w:hAnsi="Times New Roman" w:cs="Times New Roman"/>
                <w:b/>
                <w:bCs/>
                <w:color w:val="000000" w:themeColor="text1"/>
                <w:sz w:val="24"/>
                <w:szCs w:val="28"/>
                <w:lang w:eastAsia="ru-RU"/>
              </w:rPr>
              <w:t>Кінцевий строк подання пропозицій:</w:t>
            </w:r>
            <w:r w:rsidRPr="008D45D0">
              <w:rPr>
                <w:rFonts w:ascii="Times New Roman" w:eastAsia="Times New Roman" w:hAnsi="Times New Roman" w:cs="Times New Roman"/>
                <w:color w:val="000000" w:themeColor="text1"/>
                <w:sz w:val="24"/>
                <w:szCs w:val="28"/>
                <w:lang w:eastAsia="ru-RU"/>
              </w:rPr>
              <w:t xml:space="preserve"> до </w:t>
            </w:r>
            <w:r w:rsidR="00800452">
              <w:rPr>
                <w:rFonts w:ascii="Times New Roman" w:eastAsia="Times New Roman" w:hAnsi="Times New Roman" w:cs="Times New Roman"/>
                <w:color w:val="000000" w:themeColor="text1"/>
                <w:sz w:val="24"/>
                <w:szCs w:val="28"/>
                <w:lang w:eastAsia="ru-RU"/>
              </w:rPr>
              <w:t>1</w:t>
            </w:r>
            <w:r w:rsidR="008D5563">
              <w:rPr>
                <w:rFonts w:ascii="Times New Roman" w:eastAsia="Times New Roman" w:hAnsi="Times New Roman" w:cs="Times New Roman"/>
                <w:color w:val="000000" w:themeColor="text1"/>
                <w:sz w:val="24"/>
                <w:szCs w:val="28"/>
                <w:lang w:eastAsia="ru-RU"/>
              </w:rPr>
              <w:t>7</w:t>
            </w:r>
            <w:r w:rsidR="00800452">
              <w:rPr>
                <w:rFonts w:ascii="Times New Roman" w:eastAsia="Times New Roman" w:hAnsi="Times New Roman" w:cs="Times New Roman"/>
                <w:color w:val="000000" w:themeColor="text1"/>
                <w:sz w:val="24"/>
                <w:szCs w:val="28"/>
                <w:lang w:eastAsia="ru-RU"/>
              </w:rPr>
              <w:t xml:space="preserve"> серпня </w:t>
            </w:r>
            <w:r w:rsidRPr="008D45D0">
              <w:rPr>
                <w:rFonts w:ascii="Times New Roman" w:eastAsia="Times New Roman" w:hAnsi="Times New Roman" w:cs="Times New Roman"/>
                <w:color w:val="000000" w:themeColor="text1"/>
                <w:sz w:val="24"/>
                <w:szCs w:val="28"/>
                <w:lang w:eastAsia="ru-RU"/>
              </w:rPr>
              <w:t>20</w:t>
            </w:r>
            <w:r w:rsidR="00800452">
              <w:rPr>
                <w:rFonts w:ascii="Times New Roman" w:eastAsia="Times New Roman" w:hAnsi="Times New Roman" w:cs="Times New Roman"/>
                <w:color w:val="000000" w:themeColor="text1"/>
                <w:sz w:val="24"/>
                <w:szCs w:val="28"/>
                <w:lang w:eastAsia="ru-RU"/>
              </w:rPr>
              <w:t xml:space="preserve">22 </w:t>
            </w:r>
            <w:r w:rsidRPr="008D45D0">
              <w:rPr>
                <w:rFonts w:ascii="Times New Roman" w:eastAsia="Times New Roman" w:hAnsi="Times New Roman" w:cs="Times New Roman"/>
                <w:color w:val="000000" w:themeColor="text1"/>
                <w:sz w:val="24"/>
                <w:szCs w:val="28"/>
                <w:lang w:eastAsia="ru-RU"/>
              </w:rPr>
              <w:t xml:space="preserve">р. </w:t>
            </w:r>
            <w:r w:rsidR="00800452">
              <w:rPr>
                <w:rFonts w:ascii="Times New Roman" w:eastAsia="Times New Roman" w:hAnsi="Times New Roman" w:cs="Times New Roman"/>
                <w:color w:val="000000" w:themeColor="text1"/>
                <w:sz w:val="24"/>
                <w:szCs w:val="28"/>
                <w:lang w:eastAsia="ru-RU"/>
              </w:rPr>
              <w:t>до</w:t>
            </w:r>
            <w:r w:rsidRPr="008D45D0">
              <w:rPr>
                <w:rFonts w:ascii="Times New Roman" w:eastAsia="Times New Roman" w:hAnsi="Times New Roman" w:cs="Times New Roman"/>
                <w:color w:val="000000" w:themeColor="text1"/>
                <w:sz w:val="24"/>
                <w:szCs w:val="28"/>
                <w:lang w:eastAsia="ru-RU"/>
              </w:rPr>
              <w:t xml:space="preserve"> </w:t>
            </w:r>
            <w:r w:rsidR="00800452">
              <w:rPr>
                <w:rFonts w:ascii="Times New Roman" w:eastAsia="Times New Roman" w:hAnsi="Times New Roman" w:cs="Times New Roman"/>
                <w:color w:val="000000" w:themeColor="text1"/>
                <w:sz w:val="24"/>
                <w:szCs w:val="28"/>
                <w:lang w:eastAsia="ru-RU"/>
              </w:rPr>
              <w:t>00</w:t>
            </w:r>
            <w:r w:rsidRPr="008D45D0">
              <w:rPr>
                <w:rFonts w:ascii="Times New Roman" w:eastAsia="Times New Roman" w:hAnsi="Times New Roman" w:cs="Times New Roman"/>
                <w:color w:val="000000" w:themeColor="text1"/>
                <w:sz w:val="24"/>
                <w:szCs w:val="28"/>
                <w:lang w:eastAsia="ru-RU"/>
              </w:rPr>
              <w:t>:00.</w:t>
            </w:r>
          </w:p>
          <w:p w:rsidR="004003A1" w:rsidRPr="008D45D0" w:rsidRDefault="004003A1" w:rsidP="004003A1">
            <w:pPr>
              <w:spacing w:before="120" w:after="120"/>
              <w:ind w:right="57"/>
              <w:jc w:val="both"/>
              <w:rPr>
                <w:rFonts w:ascii="Times New Roman" w:hAnsi="Times New Roman"/>
                <w:sz w:val="24"/>
                <w:szCs w:val="28"/>
              </w:rPr>
            </w:pPr>
            <w:r w:rsidRPr="008D45D0">
              <w:rPr>
                <w:rFonts w:ascii="Times New Roman" w:eastAsia="Times New Roman" w:hAnsi="Times New Roman"/>
                <w:sz w:val="24"/>
                <w:szCs w:val="28"/>
              </w:rPr>
              <w:t xml:space="preserve">У період уточнення учасники спрощеної закупівлі </w:t>
            </w:r>
            <w:r w:rsidRPr="008D45D0">
              <w:rPr>
                <w:rFonts w:ascii="Times New Roman" w:eastAsia="Times New Roman" w:hAnsi="Times New Roman"/>
                <w:bCs/>
                <w:sz w:val="24"/>
                <w:szCs w:val="28"/>
              </w:rPr>
              <w:t>не можуть подавати пропозиції та</w:t>
            </w:r>
            <w:r w:rsidRPr="008D45D0">
              <w:rPr>
                <w:rFonts w:ascii="Times New Roman" w:eastAsia="Times New Roman" w:hAnsi="Times New Roman"/>
                <w:sz w:val="24"/>
                <w:szCs w:val="28"/>
              </w:rPr>
              <w:t xml:space="preserve"> мають право звернутися до замовника через електронну систему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4003A1" w:rsidRPr="008D45D0" w:rsidRDefault="004003A1" w:rsidP="004003A1">
            <w:pPr>
              <w:spacing w:before="120" w:after="120"/>
              <w:ind w:right="57"/>
              <w:jc w:val="both"/>
              <w:rPr>
                <w:rFonts w:ascii="Times New Roman" w:hAnsi="Times New Roman"/>
                <w:sz w:val="24"/>
                <w:szCs w:val="28"/>
              </w:rPr>
            </w:pPr>
            <w:bookmarkStart w:id="1" w:name="n1161"/>
            <w:bookmarkEnd w:id="1"/>
            <w:r w:rsidRPr="008D45D0">
              <w:rPr>
                <w:rFonts w:ascii="Times New Roman" w:eastAsia="Times New Roman" w:hAnsi="Times New Roman"/>
                <w:bCs/>
                <w:sz w:val="24"/>
                <w:szCs w:val="28"/>
              </w:rPr>
              <w:t xml:space="preserve">Тривалість періоду уточнення інформації визначається замовником в оголошенні про проведення спрощеної закупівлі та не може становити </w:t>
            </w:r>
            <w:r w:rsidRPr="008D45D0">
              <w:rPr>
                <w:rFonts w:ascii="Times New Roman" w:eastAsia="Times New Roman" w:hAnsi="Times New Roman"/>
                <w:b/>
                <w:bCs/>
                <w:sz w:val="24"/>
                <w:szCs w:val="28"/>
              </w:rPr>
              <w:t>менше трьох робочих днів</w:t>
            </w:r>
            <w:r w:rsidRPr="008D45D0">
              <w:rPr>
                <w:rFonts w:ascii="Times New Roman" w:eastAsia="Times New Roman" w:hAnsi="Times New Roman"/>
                <w:sz w:val="24"/>
                <w:szCs w:val="28"/>
              </w:rPr>
              <w:t>.</w:t>
            </w:r>
          </w:p>
          <w:p w:rsidR="004003A1" w:rsidRPr="008D45D0" w:rsidRDefault="004003A1" w:rsidP="004003A1">
            <w:pPr>
              <w:spacing w:before="120" w:after="120"/>
              <w:ind w:right="57"/>
              <w:jc w:val="both"/>
              <w:rPr>
                <w:rFonts w:ascii="Times New Roman" w:hAnsi="Times New Roman"/>
                <w:sz w:val="24"/>
                <w:szCs w:val="28"/>
              </w:rPr>
            </w:pPr>
            <w:r w:rsidRPr="008D45D0">
              <w:rPr>
                <w:rFonts w:ascii="Times New Roman" w:eastAsia="Times New Roman" w:hAnsi="Times New Roman"/>
                <w:sz w:val="24"/>
                <w:szCs w:val="28"/>
              </w:rPr>
              <w:t xml:space="preserve">Усі звернення за роз’ясненнями, звернення з вимогою що до усунення порушення автоматично оприлюднюються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без ідентифікації особи, яка звернулася до замовника.</w:t>
            </w:r>
          </w:p>
          <w:p w:rsidR="004003A1" w:rsidRPr="008D45D0" w:rsidRDefault="004003A1" w:rsidP="004003A1">
            <w:pPr>
              <w:spacing w:before="120" w:after="120"/>
              <w:ind w:right="57"/>
              <w:jc w:val="both"/>
              <w:rPr>
                <w:rFonts w:ascii="Times New Roman" w:hAnsi="Times New Roman"/>
                <w:sz w:val="24"/>
                <w:szCs w:val="28"/>
              </w:rPr>
            </w:pPr>
            <w:bookmarkStart w:id="2" w:name="n1162"/>
            <w:bookmarkEnd w:id="2"/>
            <w:r w:rsidRPr="008D45D0">
              <w:rPr>
                <w:rFonts w:ascii="Times New Roman" w:eastAsia="Times New Roman" w:hAnsi="Times New Roman"/>
                <w:sz w:val="24"/>
                <w:szCs w:val="28"/>
              </w:rPr>
              <w:t xml:space="preserve">Замовник </w:t>
            </w:r>
            <w:r w:rsidRPr="008D45D0">
              <w:rPr>
                <w:rFonts w:ascii="Times New Roman" w:eastAsia="Times New Roman" w:hAnsi="Times New Roman"/>
                <w:b/>
                <w:sz w:val="24"/>
                <w:szCs w:val="28"/>
              </w:rPr>
              <w:t>протягом одного робочого дня</w:t>
            </w:r>
            <w:r w:rsidRPr="008D45D0">
              <w:rPr>
                <w:rFonts w:ascii="Times New Roman" w:eastAsia="Times New Roman" w:hAnsi="Times New Roman"/>
                <w:sz w:val="24"/>
                <w:szCs w:val="28"/>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та/або </w:t>
            </w:r>
            <w:proofErr w:type="spellStart"/>
            <w:r w:rsidRPr="008D45D0">
              <w:rPr>
                <w:rFonts w:ascii="Times New Roman" w:eastAsia="Times New Roman" w:hAnsi="Times New Roman"/>
                <w:sz w:val="24"/>
                <w:szCs w:val="28"/>
              </w:rPr>
              <w:t>внести</w:t>
            </w:r>
            <w:proofErr w:type="spellEnd"/>
            <w:r w:rsidRPr="008D45D0">
              <w:rPr>
                <w:rFonts w:ascii="Times New Roman" w:eastAsia="Times New Roman" w:hAnsi="Times New Roman"/>
                <w:sz w:val="24"/>
                <w:szCs w:val="28"/>
              </w:rPr>
              <w:t xml:space="preserve"> зміни до оголошення про проведення спрощеної закупівлі, та/або вимог до предмета закупівлі.</w:t>
            </w:r>
          </w:p>
          <w:p w:rsidR="004003A1" w:rsidRPr="008D45D0" w:rsidRDefault="004003A1" w:rsidP="004003A1">
            <w:pPr>
              <w:spacing w:before="120" w:after="120"/>
              <w:ind w:right="57"/>
              <w:jc w:val="both"/>
              <w:rPr>
                <w:rFonts w:ascii="Times New Roman" w:hAnsi="Times New Roman"/>
                <w:sz w:val="24"/>
                <w:szCs w:val="28"/>
              </w:rPr>
            </w:pPr>
            <w:bookmarkStart w:id="3" w:name="n1163"/>
            <w:bookmarkEnd w:id="3"/>
            <w:r w:rsidRPr="008D45D0">
              <w:rPr>
                <w:rFonts w:ascii="Times New Roman" w:eastAsia="Times New Roman" w:hAnsi="Times New Roman"/>
                <w:sz w:val="24"/>
                <w:szCs w:val="28"/>
              </w:rPr>
              <w:t xml:space="preserve">У разі внесення змін до оголошення про проведення спрощеної закупівлі строк для подання пропозицій продовжується </w:t>
            </w:r>
            <w:r w:rsidRPr="008D45D0">
              <w:rPr>
                <w:rFonts w:ascii="Times New Roman" w:eastAsia="Times New Roman" w:hAnsi="Times New Roman"/>
                <w:sz w:val="24"/>
                <w:szCs w:val="28"/>
              </w:rPr>
              <w:lastRenderedPageBreak/>
              <w:t xml:space="preserve">замовником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w:t>
            </w:r>
            <w:r w:rsidRPr="008D45D0">
              <w:rPr>
                <w:rFonts w:ascii="Times New Roman" w:eastAsia="Times New Roman" w:hAnsi="Times New Roman"/>
                <w:b/>
                <w:sz w:val="24"/>
                <w:szCs w:val="28"/>
              </w:rPr>
              <w:t>не менше ніж на два робочі дні</w:t>
            </w:r>
            <w:r w:rsidRPr="008D45D0">
              <w:rPr>
                <w:rFonts w:ascii="Times New Roman" w:eastAsia="Times New Roman" w:hAnsi="Times New Roman"/>
                <w:sz w:val="24"/>
                <w:szCs w:val="28"/>
              </w:rPr>
              <w:t>.</w:t>
            </w:r>
          </w:p>
          <w:p w:rsidR="004003A1" w:rsidRPr="008D45D0" w:rsidRDefault="004003A1" w:rsidP="004003A1">
            <w:pPr>
              <w:widowControl w:val="0"/>
              <w:shd w:val="clear" w:color="auto" w:fill="FFFFFF" w:themeFill="background1"/>
              <w:jc w:val="both"/>
              <w:rPr>
                <w:rFonts w:ascii="Times New Roman" w:hAnsi="Times New Roman"/>
                <w:sz w:val="24"/>
                <w:szCs w:val="28"/>
              </w:rPr>
            </w:pPr>
            <w:bookmarkStart w:id="4" w:name="n1164"/>
            <w:bookmarkEnd w:id="4"/>
            <w:r w:rsidRPr="008D45D0">
              <w:rPr>
                <w:rFonts w:ascii="Times New Roman" w:eastAsia="Times New Roman" w:hAnsi="Times New Roman"/>
                <w:sz w:val="24"/>
                <w:szCs w:val="28"/>
              </w:rPr>
              <w:t xml:space="preserve">Замовник має право з власної ініціативи </w:t>
            </w:r>
            <w:proofErr w:type="spellStart"/>
            <w:r w:rsidRPr="008D45D0">
              <w:rPr>
                <w:rFonts w:ascii="Times New Roman" w:eastAsia="Times New Roman" w:hAnsi="Times New Roman"/>
                <w:sz w:val="24"/>
                <w:szCs w:val="28"/>
              </w:rPr>
              <w:t>внести</w:t>
            </w:r>
            <w:proofErr w:type="spellEnd"/>
            <w:r w:rsidRPr="008D45D0">
              <w:rPr>
                <w:rFonts w:ascii="Times New Roman" w:eastAsia="Times New Roman" w:hAnsi="Times New Roman"/>
                <w:sz w:val="24"/>
                <w:szCs w:val="28"/>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у вигляді нової редакції документів.</w:t>
            </w:r>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
                <w:sz w:val="24"/>
                <w:szCs w:val="28"/>
              </w:rPr>
              <w:lastRenderedPageBreak/>
              <w:t>III. . Підготовка та подання пропозицій</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Порядок подання пропозицій</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8D45D0">
              <w:rPr>
                <w:rFonts w:ascii="Times New Roman" w:hAnsi="Times New Roman"/>
                <w:sz w:val="24"/>
                <w:szCs w:val="28"/>
              </w:rPr>
              <w:t>закупівель</w:t>
            </w:r>
            <w:proofErr w:type="spellEnd"/>
            <w:r w:rsidRPr="008D45D0">
              <w:rPr>
                <w:rFonts w:ascii="Times New Roman" w:hAnsi="Times New Roman"/>
                <w:sz w:val="24"/>
                <w:szCs w:val="28"/>
              </w:rPr>
              <w:t>, що підтверджують відповідність вимогам, визначеним замовником.</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 xml:space="preserve">Строк для подання пропозицій </w:t>
            </w:r>
            <w:r w:rsidRPr="008D45D0">
              <w:rPr>
                <w:rFonts w:ascii="Times New Roman" w:hAnsi="Times New Roman"/>
                <w:b/>
                <w:sz w:val="24"/>
                <w:szCs w:val="28"/>
              </w:rPr>
              <w:t>не може бути менше ніж шість робочих днів</w:t>
            </w:r>
            <w:r w:rsidRPr="008D45D0">
              <w:rPr>
                <w:rFonts w:ascii="Times New Roman" w:hAnsi="Times New Roman"/>
                <w:sz w:val="24"/>
                <w:szCs w:val="28"/>
              </w:rPr>
              <w:t xml:space="preserve"> з дня оприлюднення оголошення про проведення спрощеної закупівлі в електронній системі </w:t>
            </w:r>
            <w:proofErr w:type="spellStart"/>
            <w:r w:rsidRPr="008D45D0">
              <w:rPr>
                <w:rFonts w:ascii="Times New Roman" w:hAnsi="Times New Roman"/>
                <w:sz w:val="24"/>
                <w:szCs w:val="28"/>
              </w:rPr>
              <w:t>закупівель</w:t>
            </w:r>
            <w:proofErr w:type="spellEnd"/>
            <w:r w:rsidRPr="008D45D0">
              <w:rPr>
                <w:rFonts w:ascii="Times New Roman" w:hAnsi="Times New Roman"/>
                <w:sz w:val="24"/>
                <w:szCs w:val="28"/>
              </w:rPr>
              <w:t>.</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Кінцевий строк подання пропозицій зазначається замовником в оголошенні про проведення спрощеної закупівлі.</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 xml:space="preserve">На етапі подання пропозицій учасники подають замовнику  пропозиції </w:t>
            </w:r>
            <w:r w:rsidRPr="008D45D0">
              <w:rPr>
                <w:rFonts w:ascii="Times New Roman" w:hAnsi="Times New Roman"/>
                <w:b/>
                <w:sz w:val="24"/>
                <w:szCs w:val="28"/>
              </w:rPr>
              <w:t>відповідно до оголошення та вимог до предмета закупівлі</w:t>
            </w:r>
            <w:r w:rsidRPr="008D45D0">
              <w:rPr>
                <w:rFonts w:ascii="Times New Roman" w:hAnsi="Times New Roman"/>
                <w:sz w:val="24"/>
                <w:szCs w:val="28"/>
              </w:rPr>
              <w:t>, але не можуть звертатися з вимогами/зверненнями до замовника.</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Для проведення спрощеної закупівлі із застосуванням електронного аукціону має бути подано не менше двох пропозицій.</w:t>
            </w:r>
          </w:p>
          <w:p w:rsidR="004003A1" w:rsidRPr="008D45D0" w:rsidRDefault="004003A1" w:rsidP="004003A1">
            <w:pPr>
              <w:widowControl w:val="0"/>
              <w:tabs>
                <w:tab w:val="left" w:pos="387"/>
              </w:tabs>
              <w:spacing w:before="120" w:after="120"/>
              <w:ind w:right="57"/>
              <w:jc w:val="both"/>
              <w:outlineLvl w:val="2"/>
              <w:rPr>
                <w:rFonts w:ascii="Times New Roman" w:hAnsi="Times New Roman"/>
                <w:sz w:val="24"/>
                <w:szCs w:val="28"/>
              </w:rPr>
            </w:pPr>
            <w:r w:rsidRPr="008D45D0">
              <w:rPr>
                <w:rFonts w:ascii="Times New Roman" w:hAnsi="Times New Roman"/>
                <w:sz w:val="24"/>
                <w:szCs w:val="28"/>
              </w:rPr>
              <w:t xml:space="preserve">У разі як що була подана одна пропозиція, електронна система </w:t>
            </w:r>
            <w:proofErr w:type="spellStart"/>
            <w:r w:rsidRPr="008D45D0">
              <w:rPr>
                <w:rFonts w:ascii="Times New Roman" w:hAnsi="Times New Roman"/>
                <w:sz w:val="24"/>
                <w:szCs w:val="28"/>
              </w:rPr>
              <w:t>закупівель</w:t>
            </w:r>
            <w:proofErr w:type="spellEnd"/>
            <w:r w:rsidRPr="008D45D0">
              <w:rPr>
                <w:rFonts w:ascii="Times New Roman" w:hAnsi="Times New Roman"/>
                <w:sz w:val="24"/>
                <w:szCs w:val="28"/>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w:t>
            </w:r>
            <w:r w:rsidRPr="008D45D0">
              <w:rPr>
                <w:rFonts w:ascii="Times New Roman" w:hAnsi="Times New Roman"/>
                <w:sz w:val="24"/>
                <w:szCs w:val="28"/>
              </w:rPr>
              <w:lastRenderedPageBreak/>
              <w:t>закупівлі, та вимогам до предмета закупівлі пропозиції учасника.</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Спрощена закупівля автоматично відміняється системою у разі відсутності пропозицій учасників для участі в ній.</w:t>
            </w:r>
          </w:p>
        </w:tc>
      </w:tr>
      <w:tr w:rsidR="004003A1" w:rsidTr="00A97A88">
        <w:trPr>
          <w:trHeight w:val="40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spacing w:after="240"/>
              <w:jc w:val="both"/>
              <w:rPr>
                <w:rFonts w:ascii="Times New Roman" w:hAnsi="Times New Roman"/>
                <w:sz w:val="24"/>
                <w:szCs w:val="28"/>
              </w:rPr>
            </w:pPr>
            <w:r w:rsidRPr="008D45D0">
              <w:rPr>
                <w:rFonts w:ascii="Times New Roman" w:eastAsia="Times New Roman" w:hAnsi="Times New Roman"/>
                <w:sz w:val="24"/>
                <w:szCs w:val="28"/>
              </w:rPr>
              <w:lastRenderedPageBreak/>
              <w:t>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spacing w:after="240"/>
              <w:jc w:val="both"/>
              <w:rPr>
                <w:rFonts w:ascii="Times New Roman" w:hAnsi="Times New Roman"/>
                <w:sz w:val="24"/>
                <w:szCs w:val="28"/>
              </w:rPr>
            </w:pPr>
            <w:r w:rsidRPr="008D45D0">
              <w:rPr>
                <w:rFonts w:ascii="Times New Roman" w:eastAsia="Times New Roman" w:hAnsi="Times New Roman"/>
                <w:bCs/>
                <w:sz w:val="24"/>
                <w:szCs w:val="28"/>
              </w:rPr>
              <w:t>Внесення змін або відкликання пропозицій Учасниками</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hd w:val="clear" w:color="auto" w:fill="FFFFFF" w:themeFill="background1"/>
              <w:tabs>
                <w:tab w:val="left" w:pos="271"/>
                <w:tab w:val="left" w:pos="542"/>
              </w:tabs>
              <w:snapToGrid w:val="0"/>
              <w:jc w:val="both"/>
              <w:rPr>
                <w:rFonts w:ascii="Times New Roman" w:hAnsi="Times New Roman"/>
                <w:sz w:val="24"/>
                <w:szCs w:val="28"/>
              </w:rPr>
            </w:pPr>
            <w:r w:rsidRPr="008D45D0">
              <w:rPr>
                <w:rFonts w:ascii="Times New Roman" w:eastAsia="Times New Roman" w:hAnsi="Times New Roman"/>
                <w:sz w:val="24"/>
                <w:szCs w:val="28"/>
              </w:rPr>
              <w:t xml:space="preserve">Учасник має право </w:t>
            </w:r>
            <w:proofErr w:type="spellStart"/>
            <w:r w:rsidRPr="008D45D0">
              <w:rPr>
                <w:rFonts w:ascii="Times New Roman" w:eastAsia="Times New Roman" w:hAnsi="Times New Roman"/>
                <w:sz w:val="24"/>
                <w:szCs w:val="28"/>
              </w:rPr>
              <w:t>внести</w:t>
            </w:r>
            <w:proofErr w:type="spellEnd"/>
            <w:r w:rsidRPr="008D45D0">
              <w:rPr>
                <w:rFonts w:ascii="Times New Roman" w:eastAsia="Times New Roman" w:hAnsi="Times New Roman"/>
                <w:sz w:val="24"/>
                <w:szCs w:val="28"/>
              </w:rPr>
              <w:t xml:space="preserve"> зміни або відкликати свою пропозицію до закінчення строку її подання.</w:t>
            </w:r>
          </w:p>
          <w:p w:rsidR="004003A1" w:rsidRPr="008D45D0" w:rsidRDefault="004003A1" w:rsidP="004003A1">
            <w:pPr>
              <w:shd w:val="clear" w:color="auto" w:fill="FFFFFF" w:themeFill="background1"/>
              <w:tabs>
                <w:tab w:val="left" w:pos="271"/>
                <w:tab w:val="left" w:pos="542"/>
              </w:tabs>
              <w:snapToGrid w:val="0"/>
              <w:jc w:val="both"/>
              <w:rPr>
                <w:rFonts w:ascii="Times New Roman" w:hAnsi="Times New Roman"/>
                <w:sz w:val="24"/>
                <w:szCs w:val="28"/>
              </w:rPr>
            </w:pPr>
            <w:r w:rsidRPr="008D45D0">
              <w:rPr>
                <w:rFonts w:ascii="Times New Roman" w:eastAsia="Times New Roman" w:hAnsi="Times New Roman"/>
                <w:sz w:val="24"/>
                <w:szCs w:val="28"/>
              </w:rPr>
              <w:t xml:space="preserve">Такі зміни або заява про відкликання пропозиції враховуються, якщо вони отримані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до закінчення строку подання пропозицій.</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Оформлення документів пропозицій</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tabs>
                <w:tab w:val="left" w:pos="387"/>
              </w:tabs>
              <w:spacing w:before="120" w:after="120"/>
              <w:ind w:right="57"/>
              <w:jc w:val="both"/>
              <w:outlineLvl w:val="2"/>
              <w:rPr>
                <w:sz w:val="24"/>
              </w:rPr>
            </w:pPr>
            <w:bookmarkStart w:id="5" w:name="gjdgxs"/>
            <w:bookmarkEnd w:id="5"/>
            <w:r w:rsidRPr="008D45D0">
              <w:rPr>
                <w:rFonts w:ascii="Times New Roman" w:hAnsi="Times New Roman"/>
                <w:sz w:val="24"/>
                <w:szCs w:val="28"/>
              </w:rPr>
              <w:t xml:space="preserve">Документи, що вимагаються цією інструкцією на оголошення спрощеної закупівлі, учасники повинні подати (завантажити в електронну систему </w:t>
            </w:r>
            <w:proofErr w:type="spellStart"/>
            <w:r w:rsidRPr="008D45D0">
              <w:rPr>
                <w:rFonts w:ascii="Times New Roman" w:hAnsi="Times New Roman"/>
                <w:sz w:val="24"/>
                <w:szCs w:val="28"/>
              </w:rPr>
              <w:t>закупівель</w:t>
            </w:r>
            <w:proofErr w:type="spellEnd"/>
            <w:r w:rsidRPr="008D45D0">
              <w:rPr>
                <w:rFonts w:ascii="Times New Roman" w:hAnsi="Times New Roman"/>
                <w:sz w:val="24"/>
                <w:szCs w:val="28"/>
              </w:rPr>
              <w:t>) у сканованому вигляді формату PDF (</w:t>
            </w:r>
            <w:proofErr w:type="spellStart"/>
            <w:r w:rsidR="009730EC">
              <w:rPr>
                <w:rStyle w:val="ListLabel24"/>
                <w:rFonts w:ascii="Times New Roman" w:hAnsi="Times New Roman"/>
                <w:sz w:val="24"/>
                <w:szCs w:val="28"/>
              </w:rPr>
              <w:fldChar w:fldCharType="begin"/>
            </w:r>
            <w:r w:rsidR="009730EC">
              <w:rPr>
                <w:rStyle w:val="ListLabel24"/>
                <w:rFonts w:ascii="Times New Roman" w:hAnsi="Times New Roman"/>
                <w:sz w:val="24"/>
                <w:szCs w:val="28"/>
              </w:rPr>
              <w:instrText xml:space="preserve"> HYPERLINK "https://ru.wikipedia.org/wiki/Portable_Document_Format" \h </w:instrText>
            </w:r>
            <w:r w:rsidR="009730EC">
              <w:rPr>
                <w:rStyle w:val="ListLabel24"/>
                <w:rFonts w:ascii="Times New Roman" w:hAnsi="Times New Roman"/>
                <w:sz w:val="24"/>
                <w:szCs w:val="28"/>
              </w:rPr>
              <w:fldChar w:fldCharType="separate"/>
            </w:r>
            <w:r w:rsidRPr="008D45D0">
              <w:rPr>
                <w:rStyle w:val="ListLabel24"/>
                <w:rFonts w:ascii="Times New Roman" w:hAnsi="Times New Roman"/>
                <w:sz w:val="24"/>
                <w:szCs w:val="28"/>
              </w:rPr>
              <w:t>PortableDocumentFormat</w:t>
            </w:r>
            <w:proofErr w:type="spellEnd"/>
            <w:r w:rsidR="009730EC">
              <w:rPr>
                <w:rStyle w:val="ListLabel24"/>
                <w:rFonts w:ascii="Times New Roman" w:hAnsi="Times New Roman"/>
                <w:sz w:val="24"/>
                <w:szCs w:val="28"/>
              </w:rPr>
              <w:fldChar w:fldCharType="end"/>
            </w:r>
            <w:r w:rsidRPr="008D45D0">
              <w:rPr>
                <w:rFonts w:ascii="Times New Roman" w:hAnsi="Times New Roman"/>
                <w:sz w:val="24"/>
                <w:szCs w:val="28"/>
              </w:rPr>
              <w:t>) з підписаною назвою документу. Скановані копії документів мають містити якісні, розбірливі зображення.</w:t>
            </w:r>
          </w:p>
          <w:p w:rsidR="004003A1" w:rsidRPr="008D45D0" w:rsidRDefault="004003A1" w:rsidP="004003A1">
            <w:pPr>
              <w:widowControl w:val="0"/>
              <w:shd w:val="clear" w:color="auto" w:fill="FFFFFF" w:themeFill="background1"/>
              <w:tabs>
                <w:tab w:val="left" w:pos="271"/>
                <w:tab w:val="left" w:pos="542"/>
              </w:tabs>
              <w:jc w:val="both"/>
              <w:rPr>
                <w:rFonts w:ascii="Times New Roman" w:hAnsi="Times New Roman"/>
                <w:sz w:val="24"/>
                <w:szCs w:val="28"/>
                <w:highlight w:val="yellow"/>
              </w:rPr>
            </w:pPr>
            <w:r w:rsidRPr="008D45D0">
              <w:rPr>
                <w:rFonts w:ascii="Times New Roman" w:hAnsi="Times New Roman"/>
                <w:sz w:val="24"/>
                <w:szCs w:val="28"/>
              </w:rPr>
              <w:t>Усі документи, які складаються безпосередньо учасником, витяги, повинні бути засвідчені підписом уповноваженої особи учасника та відбитком печатки учасника (ця вимога не стосується учасників, які здійснюють діяльність без печатки згідно з чинним законодавством).</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4</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Документи, що подаються учасниками в складі пропозицій</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sz w:val="24"/>
                <w:szCs w:val="28"/>
              </w:rPr>
              <w:t xml:space="preserve">Учасник повинен розмістити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всі документи, передбачені даною Інструкцією на оголошення спрощеної закупівлі до кінцевого строку подання пропозицій. Відповідальність за достовірність і зміст інформації, викладеної в документах, які подані у складі  пропозиції, несе учасник.</w:t>
            </w:r>
          </w:p>
          <w:p w:rsidR="004003A1" w:rsidRPr="008D45D0" w:rsidRDefault="004003A1" w:rsidP="004003A1">
            <w:pPr>
              <w:shd w:val="clear" w:color="auto" w:fill="FFFFFF" w:themeFill="background1"/>
              <w:spacing w:line="240" w:lineRule="auto"/>
              <w:jc w:val="both"/>
              <w:rPr>
                <w:rFonts w:ascii="Times New Roman" w:hAnsi="Times New Roman"/>
                <w:sz w:val="24"/>
                <w:szCs w:val="28"/>
                <w:highlight w:val="yellow"/>
              </w:rPr>
            </w:pPr>
            <w:r w:rsidRPr="008D45D0">
              <w:rPr>
                <w:rFonts w:ascii="Times New Roman" w:eastAsia="Times New Roman" w:hAnsi="Times New Roman"/>
                <w:b/>
                <w:bCs/>
                <w:sz w:val="24"/>
                <w:szCs w:val="28"/>
              </w:rPr>
              <w:t>Учасник повинен подати окремими файлами завірені підписом та печаткою керівника наступні  документи</w:t>
            </w:r>
            <w:r w:rsidRPr="008D45D0">
              <w:rPr>
                <w:rFonts w:ascii="Times New Roman" w:eastAsia="Times New Roman" w:hAnsi="Times New Roman"/>
                <w:b/>
                <w:bCs/>
                <w:color w:val="000000"/>
                <w:sz w:val="24"/>
                <w:szCs w:val="28"/>
              </w:rPr>
              <w:t>:</w:t>
            </w:r>
          </w:p>
          <w:p w:rsidR="004003A1" w:rsidRPr="008D45D0" w:rsidRDefault="004003A1" w:rsidP="004003A1">
            <w:pPr>
              <w:spacing w:before="120" w:after="120" w:line="240" w:lineRule="auto"/>
              <w:ind w:right="57"/>
              <w:jc w:val="both"/>
              <w:rPr>
                <w:rFonts w:ascii="Times New Roman" w:hAnsi="Times New Roman"/>
                <w:sz w:val="24"/>
                <w:szCs w:val="28"/>
              </w:rPr>
            </w:pPr>
            <w:r w:rsidRPr="008D45D0">
              <w:rPr>
                <w:rFonts w:ascii="Times New Roman" w:eastAsia="Times New Roman" w:hAnsi="Times New Roman"/>
                <w:b/>
                <w:bCs/>
                <w:sz w:val="24"/>
                <w:szCs w:val="28"/>
              </w:rPr>
              <w:t>1.</w:t>
            </w:r>
            <w:r w:rsidRPr="008D45D0">
              <w:rPr>
                <w:rFonts w:ascii="Times New Roman" w:eastAsia="Times New Roman" w:hAnsi="Times New Roman"/>
                <w:sz w:val="24"/>
                <w:szCs w:val="28"/>
              </w:rPr>
              <w:t xml:space="preserve"> </w:t>
            </w:r>
            <w:r w:rsidRPr="008D45D0">
              <w:rPr>
                <w:rFonts w:ascii="Times New Roman" w:eastAsia="Times New Roman" w:hAnsi="Times New Roman"/>
                <w:b/>
                <w:bCs/>
                <w:sz w:val="24"/>
                <w:szCs w:val="28"/>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Додатку 1</w:t>
            </w:r>
            <w:r w:rsidRPr="008D45D0">
              <w:rPr>
                <w:rFonts w:ascii="Times New Roman" w:eastAsia="Times New Roman" w:hAnsi="Times New Roman" w:cs="Times New Roman"/>
                <w:b/>
                <w:bCs/>
                <w:sz w:val="24"/>
                <w:szCs w:val="28"/>
                <w:lang w:eastAsia="uk-UA"/>
              </w:rPr>
              <w:t xml:space="preserve"> - Інформація про технічні, якісні та інші характеристики предмету закупівлі</w:t>
            </w:r>
            <w:r w:rsidRPr="008D45D0">
              <w:rPr>
                <w:rFonts w:ascii="Times New Roman" w:eastAsia="Times New Roman" w:hAnsi="Times New Roman"/>
                <w:b/>
                <w:bCs/>
                <w:sz w:val="24"/>
                <w:szCs w:val="28"/>
              </w:rPr>
              <w:t>);</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highlight w:val="yellow"/>
              </w:rPr>
            </w:pPr>
            <w:r w:rsidRPr="008D45D0">
              <w:rPr>
                <w:rFonts w:ascii="Times New Roman" w:hAnsi="Times New Roman"/>
                <w:b/>
                <w:bCs/>
                <w:sz w:val="24"/>
                <w:szCs w:val="28"/>
              </w:rPr>
              <w:t xml:space="preserve">2. </w:t>
            </w:r>
            <w:r w:rsidRPr="008D45D0">
              <w:rPr>
                <w:rFonts w:ascii="Times New Roman" w:eastAsia="Times New Roman" w:hAnsi="Times New Roman"/>
                <w:b/>
                <w:bCs/>
                <w:sz w:val="24"/>
                <w:szCs w:val="28"/>
              </w:rPr>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rPr>
            </w:pPr>
            <w:r w:rsidRPr="008D45D0">
              <w:rPr>
                <w:rFonts w:ascii="Times New Roman" w:eastAsia="Times New Roman" w:hAnsi="Times New Roman"/>
                <w:b/>
                <w:bCs/>
                <w:sz w:val="24"/>
                <w:szCs w:val="28"/>
              </w:rPr>
              <w:lastRenderedPageBreak/>
              <w:t>3. Проект договору про закупівлю (</w:t>
            </w:r>
            <w:r w:rsidRPr="008D45D0">
              <w:rPr>
                <w:rFonts w:ascii="Times New Roman" w:hAnsi="Times New Roman"/>
                <w:b/>
                <w:bCs/>
                <w:sz w:val="24"/>
                <w:szCs w:val="28"/>
              </w:rPr>
              <w:t>згідно Додатку</w:t>
            </w:r>
            <w:r w:rsidRPr="008D45D0">
              <w:rPr>
                <w:rFonts w:ascii="Times New Roman" w:eastAsia="Times New Roman" w:hAnsi="Times New Roman"/>
                <w:b/>
                <w:bCs/>
                <w:sz w:val="24"/>
                <w:szCs w:val="28"/>
              </w:rPr>
              <w:t xml:space="preserve"> 3 </w:t>
            </w:r>
            <w:r w:rsidRPr="008D45D0">
              <w:rPr>
                <w:rFonts w:ascii="Times New Roman" w:eastAsia="Times New Roman" w:hAnsi="Times New Roman" w:cs="Times New Roman"/>
                <w:b/>
                <w:bCs/>
                <w:sz w:val="24"/>
                <w:szCs w:val="28"/>
              </w:rPr>
              <w:t xml:space="preserve">Проект договору постачання електричної енергії споживачу </w:t>
            </w:r>
            <w:r w:rsidRPr="008D45D0">
              <w:rPr>
                <w:rFonts w:ascii="Times New Roman" w:eastAsia="Times New Roman" w:hAnsi="Times New Roman"/>
                <w:b/>
                <w:bCs/>
                <w:sz w:val="24"/>
                <w:szCs w:val="28"/>
              </w:rPr>
              <w:t>);</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b/>
                <w:bCs/>
                <w:sz w:val="24"/>
                <w:szCs w:val="28"/>
              </w:rPr>
              <w:t>4. Копія паспорту та ідентифікаційного номера підписанта договору (для фізичних осіб-підприємців);</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b/>
                <w:bCs/>
                <w:sz w:val="24"/>
                <w:szCs w:val="28"/>
              </w:rPr>
              <w:t>5.  Статут (для юридичних осіб);</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b/>
                <w:bCs/>
                <w:sz w:val="24"/>
                <w:szCs w:val="28"/>
              </w:rPr>
              <w:t>6. витяг з реєстру платників податку на додану вартість (для юридичних осіб);</w:t>
            </w:r>
          </w:p>
          <w:p w:rsidR="004003A1" w:rsidRPr="008D45D0" w:rsidRDefault="004003A1" w:rsidP="004003A1">
            <w:pPr>
              <w:tabs>
                <w:tab w:val="left" w:pos="42"/>
                <w:tab w:val="left" w:pos="283"/>
              </w:tabs>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b/>
                <w:bCs/>
                <w:sz w:val="24"/>
                <w:szCs w:val="28"/>
              </w:rPr>
              <w:t>7. витяг з реєстру платників єдиного податку (для учасників, які застосовують спрощену систему оподаткування);</w:t>
            </w:r>
          </w:p>
          <w:p w:rsidR="004003A1" w:rsidRPr="008D45D0" w:rsidRDefault="004003A1" w:rsidP="004003A1">
            <w:pPr>
              <w:tabs>
                <w:tab w:val="left" w:pos="42"/>
                <w:tab w:val="left" w:pos="508"/>
              </w:tabs>
              <w:spacing w:before="120" w:after="120" w:line="240" w:lineRule="auto"/>
              <w:ind w:right="57"/>
              <w:jc w:val="both"/>
              <w:rPr>
                <w:rFonts w:ascii="Times New Roman" w:hAnsi="Times New Roman"/>
                <w:sz w:val="24"/>
                <w:szCs w:val="28"/>
              </w:rPr>
            </w:pPr>
            <w:r w:rsidRPr="008D45D0">
              <w:rPr>
                <w:rFonts w:ascii="Times New Roman" w:eastAsia="Times New Roman" w:hAnsi="Times New Roman"/>
                <w:b/>
                <w:bCs/>
                <w:sz w:val="24"/>
                <w:szCs w:val="28"/>
              </w:rPr>
              <w:t>8. Відомості про учасника  у довільній формі;</w:t>
            </w:r>
          </w:p>
          <w:p w:rsidR="004003A1" w:rsidRPr="008D45D0" w:rsidRDefault="004003A1" w:rsidP="004003A1">
            <w:pPr>
              <w:tabs>
                <w:tab w:val="left" w:pos="42"/>
                <w:tab w:val="left" w:pos="508"/>
              </w:tabs>
              <w:spacing w:before="120" w:after="120" w:line="240" w:lineRule="auto"/>
              <w:ind w:right="57"/>
              <w:jc w:val="both"/>
              <w:rPr>
                <w:rFonts w:ascii="Times New Roman" w:hAnsi="Times New Roman"/>
                <w:sz w:val="24"/>
                <w:szCs w:val="28"/>
              </w:rPr>
            </w:pPr>
            <w:r w:rsidRPr="008D45D0">
              <w:rPr>
                <w:rFonts w:ascii="Times New Roman" w:eastAsia="Times New Roman" w:hAnsi="Times New Roman"/>
                <w:b/>
                <w:bCs/>
                <w:sz w:val="24"/>
                <w:szCs w:val="28"/>
              </w:rPr>
              <w:t xml:space="preserve">9. Згоду учасника на обробку персональних даних (Додаток 5 - </w:t>
            </w:r>
            <w:r w:rsidRPr="008D45D0">
              <w:rPr>
                <w:rFonts w:ascii="Times New Roman" w:eastAsia="Times New Roman" w:hAnsi="Times New Roman" w:cs="Times New Roman"/>
                <w:b/>
                <w:bCs/>
                <w:sz w:val="24"/>
                <w:szCs w:val="28"/>
              </w:rPr>
              <w:t>Лист-згода на обробку персональних даних</w:t>
            </w:r>
            <w:r w:rsidRPr="008D45D0">
              <w:rPr>
                <w:rFonts w:ascii="Times New Roman" w:eastAsia="Times New Roman" w:hAnsi="Times New Roman"/>
                <w:b/>
                <w:bCs/>
                <w:sz w:val="24"/>
                <w:szCs w:val="28"/>
              </w:rPr>
              <w:t>);</w:t>
            </w:r>
          </w:p>
          <w:p w:rsidR="004003A1" w:rsidRPr="008D45D0" w:rsidRDefault="004003A1" w:rsidP="004003A1">
            <w:pPr>
              <w:tabs>
                <w:tab w:val="left" w:pos="42"/>
                <w:tab w:val="left" w:pos="508"/>
              </w:tabs>
              <w:spacing w:before="120" w:after="120" w:line="240" w:lineRule="auto"/>
              <w:ind w:right="57"/>
              <w:jc w:val="both"/>
              <w:rPr>
                <w:rFonts w:ascii="Times New Roman" w:hAnsi="Times New Roman"/>
                <w:sz w:val="24"/>
                <w:szCs w:val="28"/>
              </w:rPr>
            </w:pPr>
            <w:r w:rsidRPr="008D45D0">
              <w:rPr>
                <w:rFonts w:ascii="Times New Roman" w:eastAsia="Times New Roman" w:hAnsi="Times New Roman"/>
                <w:b/>
                <w:bCs/>
                <w:sz w:val="24"/>
                <w:szCs w:val="28"/>
              </w:rPr>
              <w:t xml:space="preserve">10. Заповнити форму Цінової пропозиції (Додаток 2 - </w:t>
            </w:r>
            <w:r w:rsidRPr="008D45D0">
              <w:rPr>
                <w:rFonts w:ascii="Times New Roman" w:eastAsia="Times New Roman" w:hAnsi="Times New Roman" w:cs="Times New Roman"/>
                <w:b/>
                <w:bCs/>
                <w:sz w:val="24"/>
                <w:szCs w:val="28"/>
              </w:rPr>
              <w:t>Форма та умови цінової пропозиції</w:t>
            </w:r>
            <w:r w:rsidRPr="008D45D0">
              <w:rPr>
                <w:rFonts w:ascii="Times New Roman" w:eastAsia="Times New Roman" w:hAnsi="Times New Roman"/>
                <w:b/>
                <w:bCs/>
                <w:sz w:val="24"/>
                <w:szCs w:val="28"/>
              </w:rPr>
              <w:t>);</w:t>
            </w:r>
          </w:p>
          <w:p w:rsidR="004003A1" w:rsidRPr="008D45D0" w:rsidRDefault="004003A1" w:rsidP="004003A1">
            <w:pPr>
              <w:tabs>
                <w:tab w:val="left" w:pos="42"/>
                <w:tab w:val="left" w:pos="508"/>
              </w:tabs>
              <w:spacing w:before="120" w:after="120" w:line="240" w:lineRule="auto"/>
              <w:ind w:right="57"/>
              <w:jc w:val="both"/>
              <w:rPr>
                <w:sz w:val="24"/>
              </w:rPr>
            </w:pPr>
            <w:r w:rsidRPr="008D45D0">
              <w:rPr>
                <w:rStyle w:val="a4"/>
                <w:rFonts w:ascii="Times New Roman" w:hAnsi="Times New Roman" w:cs="Times New Roman"/>
                <w:b/>
                <w:bCs/>
                <w:color w:val="000000"/>
                <w:sz w:val="24"/>
                <w:szCs w:val="28"/>
              </w:rPr>
              <w:t>11. Д</w:t>
            </w:r>
            <w:r w:rsidRPr="008D45D0">
              <w:rPr>
                <w:rStyle w:val="a4"/>
                <w:rFonts w:ascii="Times New Roman" w:hAnsi="Times New Roman"/>
                <w:b/>
                <w:bCs/>
                <w:color w:val="000000"/>
                <w:sz w:val="24"/>
                <w:szCs w:val="28"/>
              </w:rPr>
              <w:t>овідку про наявність обладнання та матеріально-технічної бази;</w:t>
            </w:r>
          </w:p>
          <w:p w:rsidR="004003A1" w:rsidRPr="008D45D0" w:rsidRDefault="004003A1" w:rsidP="004003A1">
            <w:pPr>
              <w:tabs>
                <w:tab w:val="left" w:pos="42"/>
                <w:tab w:val="left" w:pos="508"/>
              </w:tabs>
              <w:spacing w:before="120" w:after="120" w:line="240" w:lineRule="auto"/>
              <w:ind w:right="57"/>
              <w:jc w:val="both"/>
              <w:rPr>
                <w:sz w:val="24"/>
              </w:rPr>
            </w:pPr>
            <w:r w:rsidRPr="008D45D0">
              <w:rPr>
                <w:rStyle w:val="a4"/>
                <w:rFonts w:ascii="Times New Roman" w:hAnsi="Times New Roman" w:cs="Times New Roman"/>
                <w:b/>
                <w:bCs/>
                <w:color w:val="000000"/>
                <w:sz w:val="24"/>
                <w:szCs w:val="28"/>
              </w:rPr>
              <w:t xml:space="preserve">12. Довідку про наявність документально підтвердженого досвіду виконання </w:t>
            </w:r>
            <w:proofErr w:type="spellStart"/>
            <w:r w:rsidRPr="008D45D0">
              <w:rPr>
                <w:rStyle w:val="a4"/>
                <w:rFonts w:ascii="Times New Roman" w:hAnsi="Times New Roman" w:cs="Times New Roman"/>
                <w:b/>
                <w:bCs/>
                <w:color w:val="000000"/>
                <w:sz w:val="24"/>
                <w:szCs w:val="28"/>
              </w:rPr>
              <w:t>аналогічногих</w:t>
            </w:r>
            <w:proofErr w:type="spellEnd"/>
            <w:r w:rsidRPr="008D45D0">
              <w:rPr>
                <w:rStyle w:val="a4"/>
                <w:rFonts w:ascii="Times New Roman" w:hAnsi="Times New Roman" w:cs="Times New Roman"/>
                <w:b/>
                <w:bCs/>
                <w:color w:val="000000"/>
                <w:sz w:val="24"/>
                <w:szCs w:val="28"/>
              </w:rPr>
              <w:t xml:space="preserve"> договорів за предметом закупівлі (із зазначенням номеру, дати та строку дії договору, інформації про контрагента  та обсягів) за період 2019-2021 року. До довідки має бути додані зазначений(-ні) у ній виконані договір(-ори) разом із відповідними актами приймання-передачі або іншими документами, які підтверджують виконання даних договорів за період дії договору (Інформація, що містить комерційну таємницю може бути вилучена з копії договорів, які надаються Учасником). </w:t>
            </w:r>
            <w:r w:rsidRPr="008D45D0">
              <w:rPr>
                <w:rFonts w:ascii="Times New Roman" w:hAnsi="Times New Roman" w:cs="Times New Roman"/>
                <w:b/>
                <w:bCs/>
                <w:color w:val="000000"/>
                <w:sz w:val="24"/>
                <w:szCs w:val="28"/>
              </w:rPr>
              <w:t>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або з назвою послуг, які виконувались за договором, ідентичною назві закупівлі та із обсягом не меншим від 50% від обсягу даної закупівлі;</w:t>
            </w:r>
          </w:p>
          <w:p w:rsidR="004003A1" w:rsidRPr="008D45D0" w:rsidRDefault="004003A1" w:rsidP="004003A1">
            <w:pPr>
              <w:tabs>
                <w:tab w:val="left" w:pos="42"/>
                <w:tab w:val="left" w:pos="508"/>
              </w:tabs>
              <w:spacing w:before="120" w:after="120" w:line="240" w:lineRule="auto"/>
              <w:ind w:right="57"/>
              <w:jc w:val="both"/>
              <w:rPr>
                <w:sz w:val="24"/>
              </w:rPr>
            </w:pPr>
            <w:r w:rsidRPr="008D45D0">
              <w:rPr>
                <w:rStyle w:val="a4"/>
                <w:rFonts w:ascii="Times New Roman" w:hAnsi="Times New Roman" w:cs="Times New Roman"/>
                <w:b/>
                <w:bCs/>
                <w:color w:val="000000"/>
                <w:sz w:val="24"/>
                <w:szCs w:val="28"/>
              </w:rPr>
              <w:t>13. Позитивний лист(-и)-відгук(-и) про співпрацю за договорами, зазначеними(-</w:t>
            </w:r>
            <w:proofErr w:type="spellStart"/>
            <w:r w:rsidRPr="008D45D0">
              <w:rPr>
                <w:rStyle w:val="a4"/>
                <w:rFonts w:ascii="Times New Roman" w:hAnsi="Times New Roman" w:cs="Times New Roman"/>
                <w:b/>
                <w:bCs/>
                <w:color w:val="000000"/>
                <w:sz w:val="24"/>
                <w:szCs w:val="28"/>
              </w:rPr>
              <w:t>ому</w:t>
            </w:r>
            <w:proofErr w:type="spellEnd"/>
            <w:r w:rsidRPr="008D45D0">
              <w:rPr>
                <w:rStyle w:val="a4"/>
                <w:rFonts w:ascii="Times New Roman" w:hAnsi="Times New Roman" w:cs="Times New Roman"/>
                <w:b/>
                <w:bCs/>
                <w:color w:val="000000"/>
                <w:sz w:val="24"/>
                <w:szCs w:val="28"/>
              </w:rPr>
              <w:t>) у довідці, з посиланням на номер та дату договору;</w:t>
            </w:r>
          </w:p>
          <w:p w:rsidR="004003A1" w:rsidRPr="008D45D0" w:rsidRDefault="004003A1" w:rsidP="004003A1">
            <w:pPr>
              <w:tabs>
                <w:tab w:val="left" w:pos="42"/>
                <w:tab w:val="left" w:pos="508"/>
              </w:tabs>
              <w:spacing w:before="120" w:after="120" w:line="240" w:lineRule="auto"/>
              <w:ind w:right="57"/>
              <w:jc w:val="both"/>
              <w:rPr>
                <w:sz w:val="24"/>
              </w:rPr>
            </w:pPr>
            <w:r w:rsidRPr="008D45D0">
              <w:rPr>
                <w:rStyle w:val="a4"/>
                <w:rFonts w:ascii="Times New Roman" w:eastAsia="Times New Roman" w:hAnsi="Times New Roman" w:cs="Times New Roman"/>
                <w:b/>
                <w:bCs/>
                <w:color w:val="000000"/>
                <w:sz w:val="24"/>
                <w:szCs w:val="28"/>
              </w:rPr>
              <w:t>14. Д</w:t>
            </w:r>
            <w:r w:rsidRPr="008D45D0">
              <w:rPr>
                <w:rFonts w:ascii="Times New Roman" w:eastAsia="Times New Roman" w:hAnsi="Times New Roman" w:cs="Times New Roman"/>
                <w:b/>
                <w:bCs/>
                <w:color w:val="000000"/>
                <w:sz w:val="24"/>
                <w:szCs w:val="28"/>
              </w:rPr>
              <w:t>іючі ліцензії на здійснення діяльності у сфері постачання електричної енергії відповідно до Законодавства України;</w:t>
            </w:r>
          </w:p>
          <w:p w:rsidR="004003A1" w:rsidRDefault="004003A1" w:rsidP="004003A1">
            <w:pPr>
              <w:shd w:val="clear" w:color="auto" w:fill="FFFFFF"/>
              <w:tabs>
                <w:tab w:val="left" w:pos="42"/>
                <w:tab w:val="left" w:pos="508"/>
              </w:tabs>
              <w:snapToGrid w:val="0"/>
              <w:spacing w:after="0" w:line="240" w:lineRule="auto"/>
              <w:ind w:left="42" w:right="113"/>
              <w:jc w:val="both"/>
              <w:rPr>
                <w:rFonts w:ascii="Times New Roman" w:eastAsia="Arial" w:hAnsi="Times New Roman" w:cs="Times New Roman"/>
                <w:b/>
                <w:bCs/>
                <w:color w:val="000000"/>
                <w:sz w:val="24"/>
                <w:szCs w:val="28"/>
                <w:lang w:eastAsia="uk-UA"/>
              </w:rPr>
            </w:pPr>
            <w:r w:rsidRPr="008D45D0">
              <w:rPr>
                <w:rFonts w:ascii="Times New Roman" w:eastAsia="Arial" w:hAnsi="Times New Roman" w:cs="Times New Roman"/>
                <w:b/>
                <w:bCs/>
                <w:color w:val="000000"/>
                <w:sz w:val="24"/>
                <w:szCs w:val="24"/>
                <w:lang w:eastAsia="uk-UA"/>
              </w:rPr>
              <w:t>1</w:t>
            </w:r>
            <w:r w:rsidR="00800452">
              <w:rPr>
                <w:rFonts w:ascii="Times New Roman" w:eastAsia="Arial" w:hAnsi="Times New Roman" w:cs="Times New Roman"/>
                <w:b/>
                <w:bCs/>
                <w:color w:val="000000"/>
                <w:sz w:val="24"/>
                <w:szCs w:val="24"/>
                <w:lang w:eastAsia="uk-UA"/>
              </w:rPr>
              <w:t>5</w:t>
            </w:r>
            <w:r w:rsidRPr="008D45D0">
              <w:rPr>
                <w:rFonts w:ascii="Times New Roman" w:eastAsia="Arial" w:hAnsi="Times New Roman" w:cs="Times New Roman"/>
                <w:b/>
                <w:bCs/>
                <w:color w:val="000000"/>
                <w:sz w:val="24"/>
                <w:szCs w:val="24"/>
                <w:lang w:eastAsia="uk-UA"/>
              </w:rPr>
              <w:t xml:space="preserve">. </w:t>
            </w:r>
            <w:r w:rsidRPr="008D45D0">
              <w:rPr>
                <w:rFonts w:ascii="Times New Roman" w:eastAsia="Arial" w:hAnsi="Times New Roman" w:cs="Times New Roman"/>
                <w:b/>
                <w:bCs/>
                <w:color w:val="000000"/>
                <w:sz w:val="24"/>
                <w:szCs w:val="28"/>
                <w:lang w:eastAsia="uk-UA"/>
              </w:rPr>
              <w:t xml:space="preserve">Документальне підтвердження стосовно сертифікації уповноваженою організацією відповідності ДСТУ ISO 37001:2016 «Системи управління щодо протидії корупції. </w:t>
            </w:r>
            <w:r w:rsidRPr="008D45D0">
              <w:rPr>
                <w:rFonts w:ascii="Times New Roman" w:eastAsia="Arial" w:hAnsi="Times New Roman" w:cs="Times New Roman"/>
                <w:b/>
                <w:bCs/>
                <w:color w:val="000000"/>
                <w:sz w:val="24"/>
                <w:szCs w:val="28"/>
                <w:lang w:eastAsia="uk-UA"/>
              </w:rPr>
              <w:lastRenderedPageBreak/>
              <w:t>Вимоги та настанови щодо застосування» видані органом з сертифікації діяльність якого відповідає ДСТУ EN ISO/IEC 17021-1:2017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w:t>
            </w:r>
            <w:bookmarkStart w:id="6" w:name="im-message-3619451"/>
            <w:bookmarkEnd w:id="6"/>
            <w:r w:rsidRPr="008D45D0">
              <w:rPr>
                <w:rFonts w:ascii="Times New Roman" w:eastAsia="Arial" w:hAnsi="Times New Roman" w:cs="Times New Roman"/>
                <w:b/>
                <w:bCs/>
                <w:color w:val="000000"/>
                <w:sz w:val="24"/>
                <w:szCs w:val="28"/>
                <w:lang w:eastAsia="uk-UA"/>
              </w:rPr>
              <w:t xml:space="preserve"> </w:t>
            </w:r>
          </w:p>
          <w:p w:rsidR="00281279" w:rsidRDefault="00800452" w:rsidP="004003A1">
            <w:pPr>
              <w:shd w:val="clear" w:color="auto" w:fill="FFFFFF"/>
              <w:tabs>
                <w:tab w:val="left" w:pos="42"/>
                <w:tab w:val="left" w:pos="508"/>
              </w:tabs>
              <w:snapToGrid w:val="0"/>
              <w:spacing w:after="0" w:line="240" w:lineRule="auto"/>
              <w:ind w:left="42" w:right="113"/>
              <w:jc w:val="both"/>
              <w:rPr>
                <w:rFonts w:ascii="Times New Roman" w:eastAsia="Arial" w:hAnsi="Times New Roman" w:cs="Times New Roman"/>
                <w:b/>
                <w:bCs/>
                <w:color w:val="000000"/>
                <w:sz w:val="24"/>
                <w:szCs w:val="28"/>
                <w:lang w:eastAsia="uk-UA"/>
              </w:rPr>
            </w:pPr>
            <w:r w:rsidRPr="00281279">
              <w:rPr>
                <w:rFonts w:ascii="Times New Roman" w:eastAsia="Arial" w:hAnsi="Times New Roman" w:cs="Times New Roman"/>
                <w:b/>
                <w:bCs/>
                <w:color w:val="000000"/>
                <w:sz w:val="24"/>
                <w:szCs w:val="28"/>
                <w:lang w:eastAsia="uk-UA"/>
              </w:rPr>
              <w:t>16</w:t>
            </w:r>
            <w:r w:rsidR="00281279">
              <w:rPr>
                <w:rFonts w:ascii="Times New Roman" w:eastAsia="Arial" w:hAnsi="Times New Roman" w:cs="Times New Roman"/>
                <w:b/>
                <w:bCs/>
                <w:color w:val="000000"/>
                <w:sz w:val="24"/>
                <w:szCs w:val="28"/>
                <w:lang w:eastAsia="uk-UA"/>
              </w:rPr>
              <w:t xml:space="preserve">. Заповнена декларація доброчесності </w:t>
            </w:r>
            <w:r w:rsidR="00281279" w:rsidRPr="008D45D0">
              <w:rPr>
                <w:rFonts w:ascii="Times New Roman" w:eastAsia="Times New Roman" w:hAnsi="Times New Roman"/>
                <w:b/>
                <w:bCs/>
                <w:sz w:val="24"/>
                <w:szCs w:val="28"/>
              </w:rPr>
              <w:t xml:space="preserve">(Додаток </w:t>
            </w:r>
            <w:r w:rsidR="00A97A88">
              <w:rPr>
                <w:rFonts w:ascii="Times New Roman" w:eastAsia="Times New Roman" w:hAnsi="Times New Roman"/>
                <w:b/>
                <w:bCs/>
                <w:sz w:val="24"/>
                <w:szCs w:val="28"/>
              </w:rPr>
              <w:t>6</w:t>
            </w:r>
            <w:r w:rsidR="00281279" w:rsidRPr="008D45D0">
              <w:rPr>
                <w:rFonts w:ascii="Times New Roman" w:eastAsia="Times New Roman" w:hAnsi="Times New Roman"/>
                <w:b/>
                <w:bCs/>
                <w:sz w:val="24"/>
                <w:szCs w:val="28"/>
              </w:rPr>
              <w:t xml:space="preserve"> </w:t>
            </w:r>
            <w:r w:rsidR="00281279">
              <w:rPr>
                <w:rFonts w:ascii="Times New Roman" w:eastAsia="Times New Roman" w:hAnsi="Times New Roman"/>
                <w:b/>
                <w:bCs/>
                <w:sz w:val="24"/>
                <w:szCs w:val="28"/>
              </w:rPr>
              <w:t>–</w:t>
            </w:r>
            <w:r w:rsidR="00281279" w:rsidRPr="008D45D0">
              <w:rPr>
                <w:rFonts w:ascii="Times New Roman" w:eastAsia="Times New Roman" w:hAnsi="Times New Roman"/>
                <w:b/>
                <w:bCs/>
                <w:sz w:val="24"/>
                <w:szCs w:val="28"/>
              </w:rPr>
              <w:t xml:space="preserve"> </w:t>
            </w:r>
          </w:p>
          <w:p w:rsidR="00800452" w:rsidRPr="008D45D0" w:rsidRDefault="00281279" w:rsidP="004003A1">
            <w:pPr>
              <w:shd w:val="clear" w:color="auto" w:fill="FFFFFF"/>
              <w:tabs>
                <w:tab w:val="left" w:pos="42"/>
                <w:tab w:val="left" w:pos="508"/>
              </w:tabs>
              <w:snapToGrid w:val="0"/>
              <w:spacing w:after="0" w:line="240" w:lineRule="auto"/>
              <w:ind w:left="42" w:right="113"/>
              <w:jc w:val="both"/>
              <w:rPr>
                <w:sz w:val="24"/>
              </w:rPr>
            </w:pPr>
            <w:r>
              <w:rPr>
                <w:rFonts w:ascii="Times New Roman" w:eastAsia="Arial" w:hAnsi="Times New Roman" w:cs="Times New Roman"/>
                <w:b/>
                <w:bCs/>
                <w:color w:val="000000"/>
                <w:sz w:val="24"/>
                <w:szCs w:val="28"/>
                <w:lang w:eastAsia="uk-UA"/>
              </w:rPr>
              <w:t>Декларація доброчесності</w:t>
            </w:r>
            <w:r w:rsidRPr="008D45D0">
              <w:rPr>
                <w:rFonts w:ascii="Times New Roman" w:eastAsia="Times New Roman" w:hAnsi="Times New Roman"/>
                <w:b/>
                <w:bCs/>
                <w:sz w:val="24"/>
                <w:szCs w:val="28"/>
              </w:rPr>
              <w:t>)</w:t>
            </w:r>
            <w:r w:rsidR="0043728D">
              <w:rPr>
                <w:rFonts w:ascii="Times New Roman" w:eastAsia="Times New Roman" w:hAnsi="Times New Roman"/>
                <w:b/>
                <w:bCs/>
                <w:sz w:val="24"/>
                <w:szCs w:val="28"/>
              </w:rPr>
              <w:t>.</w:t>
            </w:r>
          </w:p>
          <w:p w:rsidR="004003A1" w:rsidRPr="008D45D0" w:rsidRDefault="004003A1" w:rsidP="004003A1">
            <w:pPr>
              <w:tabs>
                <w:tab w:val="left" w:pos="42"/>
                <w:tab w:val="left" w:pos="508"/>
              </w:tabs>
              <w:spacing w:before="120" w:after="120" w:line="240" w:lineRule="auto"/>
              <w:ind w:right="57"/>
              <w:jc w:val="both"/>
              <w:rPr>
                <w:rFonts w:ascii="Times New Roman" w:hAnsi="Times New Roman"/>
                <w:sz w:val="24"/>
                <w:szCs w:val="28"/>
                <w:highlight w:val="yellow"/>
              </w:rPr>
            </w:pPr>
            <w:r w:rsidRPr="008D45D0">
              <w:rPr>
                <w:rFonts w:ascii="Times New Roman" w:eastAsia="Times New Roman" w:hAnsi="Times New Roman"/>
                <w:b/>
                <w:bCs/>
                <w:color w:val="000000"/>
                <w:sz w:val="24"/>
                <w:szCs w:val="28"/>
              </w:rPr>
              <w:t>1</w:t>
            </w:r>
            <w:r w:rsidR="00800452">
              <w:rPr>
                <w:rFonts w:ascii="Times New Roman" w:eastAsia="Times New Roman" w:hAnsi="Times New Roman"/>
                <w:b/>
                <w:bCs/>
                <w:color w:val="000000"/>
                <w:sz w:val="24"/>
                <w:szCs w:val="28"/>
              </w:rPr>
              <w:t>7</w:t>
            </w:r>
            <w:r w:rsidRPr="008D45D0">
              <w:rPr>
                <w:rFonts w:ascii="Times New Roman" w:eastAsia="Times New Roman" w:hAnsi="Times New Roman"/>
                <w:b/>
                <w:bCs/>
                <w:color w:val="000000"/>
                <w:sz w:val="24"/>
                <w:szCs w:val="28"/>
              </w:rPr>
              <w:t>. Інші документи відповідно до умов оголошення та інструкції.</w:t>
            </w:r>
          </w:p>
          <w:p w:rsidR="004003A1" w:rsidRPr="008D45D0" w:rsidRDefault="004003A1" w:rsidP="004003A1">
            <w:pPr>
              <w:tabs>
                <w:tab w:val="left" w:pos="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sz w:val="24"/>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4003A1" w:rsidRPr="008D45D0" w:rsidRDefault="004003A1" w:rsidP="004003A1">
            <w:pPr>
              <w:widowControl w:val="0"/>
              <w:shd w:val="clear" w:color="auto" w:fill="FFFFFF" w:themeFill="background1"/>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sz w:val="24"/>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4003A1" w:rsidRPr="008D45D0" w:rsidRDefault="004003A1" w:rsidP="004003A1">
            <w:pPr>
              <w:widowControl w:val="0"/>
              <w:shd w:val="clear" w:color="auto" w:fill="FFFFFF" w:themeFill="background1"/>
              <w:spacing w:after="0" w:line="240" w:lineRule="auto"/>
              <w:ind w:firstLine="473"/>
              <w:jc w:val="both"/>
              <w:rPr>
                <w:rFonts w:ascii="Times New Roman" w:hAnsi="Times New Roman"/>
                <w:sz w:val="24"/>
                <w:szCs w:val="28"/>
              </w:rPr>
            </w:pPr>
            <w:r w:rsidRPr="008D45D0">
              <w:rPr>
                <w:rFonts w:ascii="Times New Roman" w:eastAsia="Times New Roman" w:hAnsi="Times New Roman"/>
                <w:sz w:val="24"/>
                <w:szCs w:val="28"/>
              </w:rPr>
              <w:t>За відсутності можливості в учасника надати певний документ, що вимагається до цієї Інструкції — учасник повинен надати довідку-пояснення причин відсутності документа.</w:t>
            </w:r>
          </w:p>
          <w:p w:rsidR="004003A1" w:rsidRPr="008D45D0" w:rsidRDefault="004003A1" w:rsidP="004003A1">
            <w:pPr>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Учасники-нерезиденти подають документи, вказані оголошенні, відповідно до вимог, передбачених законодавством країни реєстрації учасника.</w:t>
            </w:r>
          </w:p>
          <w:p w:rsidR="004003A1" w:rsidRPr="008D45D0" w:rsidRDefault="004003A1" w:rsidP="004003A1">
            <w:pPr>
              <w:tabs>
                <w:tab w:val="left" w:pos="5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 кінець попереднього кварталу та/або протокол загальних зборів учасників згідно змісту якого уповноваженій посадовій/службовій особі учасника надається дозвіл укладати відповідний договір.</w:t>
            </w:r>
          </w:p>
          <w:p w:rsidR="004003A1" w:rsidRPr="008D45D0" w:rsidRDefault="004003A1" w:rsidP="004003A1">
            <w:pPr>
              <w:tabs>
                <w:tab w:val="left" w:pos="5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 xml:space="preserve">Всі визначені цим оголошенням документи  пропозиції учасника завантажуються в електронну систему </w:t>
            </w:r>
            <w:proofErr w:type="spellStart"/>
            <w:r w:rsidRPr="008D45D0">
              <w:rPr>
                <w:rFonts w:ascii="Times New Roman" w:eastAsia="Times New Roman" w:hAnsi="Times New Roman" w:cs="Times New Roman"/>
                <w:sz w:val="24"/>
                <w:szCs w:val="28"/>
              </w:rPr>
              <w:t>закупівель</w:t>
            </w:r>
            <w:proofErr w:type="spellEnd"/>
            <w:r w:rsidRPr="008D45D0">
              <w:rPr>
                <w:rFonts w:ascii="Times New Roman" w:eastAsia="Times New Roman" w:hAnsi="Times New Roman" w:cs="Times New Roman"/>
                <w:sz w:val="24"/>
                <w:szCs w:val="28"/>
              </w:rPr>
              <w:t xml:space="preserve"> у вигляді </w:t>
            </w:r>
            <w:proofErr w:type="spellStart"/>
            <w:r w:rsidRPr="008D45D0">
              <w:rPr>
                <w:rFonts w:ascii="Times New Roman" w:eastAsia="Times New Roman" w:hAnsi="Times New Roman" w:cs="Times New Roman"/>
                <w:sz w:val="24"/>
                <w:szCs w:val="28"/>
              </w:rPr>
              <w:t>скан</w:t>
            </w:r>
            <w:proofErr w:type="spellEnd"/>
            <w:r w:rsidRPr="008D45D0">
              <w:rPr>
                <w:rFonts w:ascii="Times New Roman" w:eastAsia="Times New Roman" w:hAnsi="Times New Roman" w:cs="Times New Roman"/>
                <w:sz w:val="24"/>
                <w:szCs w:val="28"/>
              </w:rPr>
              <w:t xml:space="preserve">-копій (рекомендовано у форматі </w:t>
            </w:r>
            <w:proofErr w:type="spellStart"/>
            <w:r w:rsidRPr="008D45D0">
              <w:rPr>
                <w:rFonts w:ascii="Times New Roman" w:eastAsia="Times New Roman" w:hAnsi="Times New Roman" w:cs="Times New Roman"/>
                <w:sz w:val="24"/>
                <w:szCs w:val="28"/>
              </w:rPr>
              <w:t>pdf</w:t>
            </w:r>
            <w:proofErr w:type="spellEnd"/>
            <w:r w:rsidRPr="008D45D0">
              <w:rPr>
                <w:rFonts w:ascii="Times New Roman" w:eastAsia="Times New Roman" w:hAnsi="Times New Roman" w:cs="Times New Roman"/>
                <w:sz w:val="24"/>
                <w:szCs w:val="28"/>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w:t>
            </w:r>
            <w:r w:rsidRPr="008D45D0">
              <w:rPr>
                <w:rFonts w:ascii="Times New Roman" w:eastAsia="Times New Roman" w:hAnsi="Times New Roman" w:cs="Times New Roman"/>
                <w:sz w:val="24"/>
                <w:szCs w:val="28"/>
              </w:rPr>
              <w:lastRenderedPageBreak/>
              <w:t xml:space="preserve">законодавства в частині дотримання письмової форми документу, складеного суб’єктом господарювання. </w:t>
            </w:r>
          </w:p>
          <w:p w:rsidR="004003A1" w:rsidRPr="008D45D0" w:rsidRDefault="004003A1" w:rsidP="004003A1">
            <w:pPr>
              <w:tabs>
                <w:tab w:val="left" w:pos="5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Всім завантаженим файлам рекомендовано присвоювати назву, яка відповідає змісту завантаженого документу. Документ розміщений на декількох сторінках повинен бути завантажений одним файлом.</w:t>
            </w:r>
          </w:p>
          <w:p w:rsidR="004003A1" w:rsidRPr="008D45D0" w:rsidRDefault="004003A1" w:rsidP="004003A1">
            <w:pPr>
              <w:tabs>
                <w:tab w:val="left" w:pos="5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 xml:space="preserve">Будь-який текст на усіх </w:t>
            </w:r>
            <w:proofErr w:type="spellStart"/>
            <w:r w:rsidRPr="008D45D0">
              <w:rPr>
                <w:rFonts w:ascii="Times New Roman" w:eastAsia="Times New Roman" w:hAnsi="Times New Roman" w:cs="Times New Roman"/>
                <w:sz w:val="24"/>
                <w:szCs w:val="28"/>
              </w:rPr>
              <w:t>відсканованих</w:t>
            </w:r>
            <w:proofErr w:type="spellEnd"/>
            <w:r w:rsidRPr="008D45D0">
              <w:rPr>
                <w:rFonts w:ascii="Times New Roman" w:eastAsia="Times New Roman" w:hAnsi="Times New Roman" w:cs="Times New Roman"/>
                <w:sz w:val="24"/>
                <w:szCs w:val="28"/>
              </w:rPr>
              <w:t xml:space="preserve"> зображеннях має бути розбірливим та повинен вільно </w:t>
            </w:r>
            <w:proofErr w:type="spellStart"/>
            <w:r w:rsidRPr="008D45D0">
              <w:rPr>
                <w:rFonts w:ascii="Times New Roman" w:eastAsia="Times New Roman" w:hAnsi="Times New Roman" w:cs="Times New Roman"/>
                <w:sz w:val="24"/>
                <w:szCs w:val="28"/>
              </w:rPr>
              <w:t>читатися</w:t>
            </w:r>
            <w:proofErr w:type="spellEnd"/>
            <w:r w:rsidRPr="008D45D0">
              <w:rPr>
                <w:rFonts w:ascii="Times New Roman" w:eastAsia="Times New Roman" w:hAnsi="Times New Roman" w:cs="Times New Roman"/>
                <w:sz w:val="24"/>
                <w:szCs w:val="28"/>
              </w:rPr>
              <w:t xml:space="preserve">. </w:t>
            </w:r>
          </w:p>
          <w:p w:rsidR="004003A1" w:rsidRPr="008D45D0" w:rsidRDefault="004003A1" w:rsidP="004003A1">
            <w:pPr>
              <w:tabs>
                <w:tab w:val="left" w:pos="542"/>
              </w:tabs>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Копії документів повинні містити чіткі літери, що не можуть мати подвійного трактування змісту через низьку якість копій, повинні бути повно розмірними, належним чином посвідченими (мають містити напис «З оригіналом згідно» або «Копія вірна», містити назву посади особи, яка засвідчує копію документу, П.І.Б. такої особи ) та скріплені печаткою учасника (за наявності).</w:t>
            </w:r>
          </w:p>
          <w:p w:rsidR="004003A1" w:rsidRPr="008D45D0" w:rsidRDefault="004003A1" w:rsidP="004003A1">
            <w:pPr>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color w:val="000000"/>
                <w:sz w:val="24"/>
                <w:szCs w:val="28"/>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D45D0">
              <w:rPr>
                <w:rFonts w:ascii="Times New Roman" w:eastAsia="Times New Roman" w:hAnsi="Times New Roman" w:cs="Times New Roman"/>
                <w:color w:val="000000"/>
                <w:sz w:val="24"/>
                <w:szCs w:val="28"/>
              </w:rPr>
              <w:t>закупівель</w:t>
            </w:r>
            <w:proofErr w:type="spellEnd"/>
            <w:r w:rsidRPr="008D45D0">
              <w:rPr>
                <w:rFonts w:ascii="Times New Roman" w:eastAsia="Times New Roman" w:hAnsi="Times New Roman" w:cs="Times New Roman"/>
                <w:color w:val="000000"/>
                <w:sz w:val="24"/>
                <w:szCs w:val="28"/>
              </w:rPr>
              <w:t xml:space="preserve"> із накладанням кваліфікованого електронного підпису. </w:t>
            </w:r>
          </w:p>
          <w:p w:rsidR="004003A1" w:rsidRPr="008D45D0" w:rsidRDefault="004003A1" w:rsidP="004003A1">
            <w:pPr>
              <w:spacing w:after="0" w:line="240" w:lineRule="auto"/>
              <w:ind w:firstLine="473"/>
              <w:jc w:val="both"/>
              <w:rPr>
                <w:sz w:val="24"/>
              </w:rPr>
            </w:pPr>
            <w:r w:rsidRPr="008D45D0">
              <w:rPr>
                <w:rFonts w:ascii="Times New Roman" w:eastAsia="Times New Roman" w:hAnsi="Times New Roman" w:cs="Times New Roman"/>
                <w:sz w:val="24"/>
                <w:szCs w:val="28"/>
              </w:rPr>
              <w:t xml:space="preserve">Замовник перевіряє КЕП учасника на сайті центрального </w:t>
            </w:r>
            <w:proofErr w:type="spellStart"/>
            <w:r w:rsidRPr="008D45D0">
              <w:rPr>
                <w:rFonts w:ascii="Times New Roman" w:eastAsia="Times New Roman" w:hAnsi="Times New Roman" w:cs="Times New Roman"/>
                <w:sz w:val="24"/>
                <w:szCs w:val="28"/>
              </w:rPr>
              <w:t>засвідчувального</w:t>
            </w:r>
            <w:proofErr w:type="spellEnd"/>
            <w:r w:rsidRPr="008D45D0">
              <w:rPr>
                <w:rFonts w:ascii="Times New Roman" w:eastAsia="Times New Roman" w:hAnsi="Times New Roman" w:cs="Times New Roman"/>
                <w:sz w:val="24"/>
                <w:szCs w:val="28"/>
              </w:rPr>
              <w:t xml:space="preserve"> органу за посиланням </w:t>
            </w:r>
            <w:hyperlink r:id="rId9">
              <w:r w:rsidRPr="008D45D0">
                <w:rPr>
                  <w:rStyle w:val="a3"/>
                  <w:rFonts w:ascii="Times New Roman" w:eastAsia="Times New Roman" w:hAnsi="Times New Roman" w:cs="Times New Roman"/>
                  <w:color w:val="000000"/>
                  <w:sz w:val="24"/>
                  <w:szCs w:val="28"/>
                </w:rPr>
                <w:t>https://czo.gov.ua/verify</w:t>
              </w:r>
            </w:hyperlink>
            <w:r w:rsidRPr="008D45D0">
              <w:rPr>
                <w:rFonts w:ascii="Times New Roman" w:eastAsia="Times New Roman" w:hAnsi="Times New Roman" w:cs="Times New Roman"/>
                <w:sz w:val="24"/>
                <w:szCs w:val="28"/>
              </w:rPr>
              <w:t>.</w:t>
            </w:r>
          </w:p>
          <w:p w:rsidR="004003A1" w:rsidRPr="008D45D0" w:rsidRDefault="004003A1" w:rsidP="004003A1">
            <w:pPr>
              <w:widowControl w:val="0"/>
              <w:shd w:val="clear" w:color="auto" w:fill="FFFFFF" w:themeFill="background1"/>
              <w:spacing w:after="0" w:line="240" w:lineRule="auto"/>
              <w:ind w:firstLine="473"/>
              <w:jc w:val="both"/>
              <w:rPr>
                <w:rFonts w:ascii="Times New Roman" w:hAnsi="Times New Roman"/>
                <w:sz w:val="24"/>
                <w:szCs w:val="28"/>
                <w:highlight w:val="yellow"/>
              </w:rPr>
            </w:pPr>
            <w:r w:rsidRPr="008D45D0">
              <w:rPr>
                <w:rFonts w:ascii="Times New Roman" w:eastAsia="Times New Roman" w:hAnsi="Times New Roman" w:cs="Times New Roman"/>
                <w:sz w:val="24"/>
                <w:szCs w:val="28"/>
              </w:rPr>
              <w:t xml:space="preserve">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Інструкції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D45D0">
              <w:rPr>
                <w:rFonts w:ascii="Times New Roman" w:eastAsia="Times New Roman" w:hAnsi="Times New Roman" w:cs="Times New Roman"/>
                <w:sz w:val="24"/>
                <w:szCs w:val="28"/>
              </w:rPr>
              <w:t>відхилено</w:t>
            </w:r>
            <w:proofErr w:type="spellEnd"/>
            <w:r w:rsidRPr="008D45D0">
              <w:rPr>
                <w:rFonts w:ascii="Times New Roman" w:eastAsia="Times New Roman" w:hAnsi="Times New Roman" w:cs="Times New Roman"/>
                <w:sz w:val="24"/>
                <w:szCs w:val="28"/>
              </w:rPr>
              <w:t xml:space="preserve"> на підставі абзацу 3 пункту 1 частини 1 статті 31 Закону.</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lastRenderedPageBreak/>
              <w:t>5</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Інша інформація, опис арифметичних (технічних) та формальних (несуттєвих) помилок</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pacing w:before="120" w:after="120"/>
              <w:jc w:val="both"/>
              <w:rPr>
                <w:sz w:val="24"/>
              </w:rPr>
            </w:pPr>
            <w:r w:rsidRPr="008D45D0">
              <w:rPr>
                <w:rFonts w:ascii="Times New Roman" w:eastAsia="Times New Roman" w:hAnsi="Times New Roman"/>
                <w:sz w:val="24"/>
                <w:szCs w:val="28"/>
              </w:rPr>
              <w:t>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rsidR="004003A1" w:rsidRPr="008D45D0" w:rsidRDefault="004003A1" w:rsidP="004003A1">
            <w:pPr>
              <w:spacing w:before="120" w:after="120"/>
              <w:jc w:val="both"/>
              <w:rPr>
                <w:sz w:val="24"/>
              </w:rPr>
            </w:pPr>
            <w:r w:rsidRPr="008D45D0">
              <w:rPr>
                <w:rFonts w:ascii="Times New Roman" w:eastAsia="Times New Roman" w:hAnsi="Times New Roman" w:cs="Times New Roman"/>
                <w:sz w:val="24"/>
                <w:szCs w:val="28"/>
              </w:rPr>
              <w:t xml:space="preserve">Оголошення про закупівлю складено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w:t>
            </w:r>
            <w:r w:rsidRPr="008D45D0">
              <w:rPr>
                <w:rFonts w:ascii="Times New Roman" w:eastAsia="Times New Roman" w:hAnsi="Times New Roman" w:cs="Times New Roman"/>
                <w:sz w:val="24"/>
                <w:szCs w:val="28"/>
              </w:rPr>
              <w:lastRenderedPageBreak/>
              <w:t xml:space="preserve">користувачів. Тому Учасник на виконання нових державних </w:t>
            </w:r>
            <w:proofErr w:type="spellStart"/>
            <w:r w:rsidRPr="008D45D0">
              <w:rPr>
                <w:rFonts w:ascii="Times New Roman" w:eastAsia="Times New Roman" w:hAnsi="Times New Roman" w:cs="Times New Roman"/>
                <w:sz w:val="24"/>
                <w:szCs w:val="28"/>
              </w:rPr>
              <w:t>будівельніх</w:t>
            </w:r>
            <w:proofErr w:type="spellEnd"/>
            <w:r w:rsidRPr="008D45D0">
              <w:rPr>
                <w:rFonts w:ascii="Times New Roman" w:eastAsia="Times New Roman" w:hAnsi="Times New Roman" w:cs="Times New Roman"/>
                <w:sz w:val="24"/>
                <w:szCs w:val="28"/>
              </w:rPr>
              <w:t xml:space="preserve"> норм «</w:t>
            </w:r>
            <w:proofErr w:type="spellStart"/>
            <w:r w:rsidRPr="008D45D0">
              <w:rPr>
                <w:rFonts w:ascii="Times New Roman" w:eastAsia="Times New Roman" w:hAnsi="Times New Roman" w:cs="Times New Roman"/>
                <w:sz w:val="24"/>
                <w:szCs w:val="28"/>
              </w:rPr>
              <w:t>Інклюзивність</w:t>
            </w:r>
            <w:proofErr w:type="spellEnd"/>
            <w:r w:rsidRPr="008D45D0">
              <w:rPr>
                <w:rFonts w:ascii="Times New Roman" w:eastAsia="Times New Roman" w:hAnsi="Times New Roman" w:cs="Times New Roman"/>
                <w:sz w:val="24"/>
                <w:szCs w:val="28"/>
              </w:rPr>
              <w:t xml:space="preserve"> будівель і споруд», які впроваджують обов’язкове влаштування безперешкодного доступу для всіх </w:t>
            </w:r>
            <w:proofErr w:type="spellStart"/>
            <w:r w:rsidRPr="008D45D0">
              <w:rPr>
                <w:rFonts w:ascii="Times New Roman" w:eastAsia="Times New Roman" w:hAnsi="Times New Roman" w:cs="Times New Roman"/>
                <w:sz w:val="24"/>
                <w:szCs w:val="28"/>
              </w:rPr>
              <w:t>маломобільних</w:t>
            </w:r>
            <w:proofErr w:type="spellEnd"/>
            <w:r w:rsidRPr="008D45D0">
              <w:rPr>
                <w:rFonts w:ascii="Times New Roman" w:eastAsia="Times New Roman" w:hAnsi="Times New Roman" w:cs="Times New Roman"/>
                <w:sz w:val="24"/>
                <w:szCs w:val="28"/>
              </w:rPr>
              <w:t xml:space="preserve"> груп населення, у тому числі, людей з інвалідністю, зокрема, введені чіткі обов'язкові параметри влаштування безпечних пандусів при будівництві або реконструкції житлових і громадських об’єктів,  повинен надати документ, який засвідчує виконання цієї умови.</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 xml:space="preserve">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технічні помилки та описки, в тому числі відсутність підписів, печаток на окремих документах;</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Інструкції;</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4003A1" w:rsidRPr="008D45D0" w:rsidRDefault="004003A1" w:rsidP="004003A1">
            <w:pPr>
              <w:spacing w:before="120" w:after="120"/>
              <w:jc w:val="both"/>
              <w:rPr>
                <w:rFonts w:ascii="Times New Roman" w:hAnsi="Times New Roman"/>
                <w:sz w:val="24"/>
                <w:szCs w:val="28"/>
              </w:rPr>
            </w:pPr>
            <w:r w:rsidRPr="008D45D0">
              <w:rPr>
                <w:rFonts w:ascii="Times New Roman" w:eastAsia="Times New Roman" w:hAnsi="Times New Roman"/>
                <w:sz w:val="24"/>
                <w:szCs w:val="28"/>
              </w:rPr>
              <w:lastRenderedPageBreak/>
              <w:t>недотримання встановленої форми документа, якщо поданий документ повністю відповідає вимогам Замовника за змістом;</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інші помилки, що пов’язані з оформленням пропозиції та не впливають на її зміст.</w:t>
            </w:r>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ind w:hanging="23"/>
              <w:jc w:val="both"/>
              <w:rPr>
                <w:rFonts w:ascii="Times New Roman" w:hAnsi="Times New Roman"/>
                <w:sz w:val="24"/>
                <w:szCs w:val="28"/>
              </w:rPr>
            </w:pPr>
            <w:r w:rsidRPr="008D45D0">
              <w:rPr>
                <w:rFonts w:ascii="Times New Roman" w:eastAsia="Times New Roman" w:hAnsi="Times New Roman"/>
                <w:b/>
                <w:sz w:val="24"/>
                <w:szCs w:val="28"/>
              </w:rPr>
              <w:lastRenderedPageBreak/>
              <w:t>IV. Розкриття, оцінка та розгляд пропозицій</w:t>
            </w:r>
          </w:p>
        </w:tc>
      </w:tr>
      <w:tr w:rsidR="004003A1" w:rsidTr="00A97A88">
        <w:trPr>
          <w:trHeight w:val="278"/>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Розкриття пропозицій</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Перед початком електронного аукціону автоматично розкривається інформація про ціни/приведені ціни пропозицій.</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одразу після завершення електронного аукціону.</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Перелік критеріїв та методика оцінки пропозиції із зазначенням питомої ваги критерію</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Оцінка пропозицій проводиться автоматично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на основі критеріїв і методики оцінки, зазначених у цій інструкції шляхом застосування електронного аукціону.</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Дата і час проведення електронного аукціону визначаються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автоматично.</w:t>
            </w:r>
          </w:p>
          <w:p w:rsidR="004003A1" w:rsidRPr="008D45D0" w:rsidRDefault="004003A1" w:rsidP="004003A1">
            <w:pPr>
              <w:widowControl w:val="0"/>
              <w:shd w:val="clear" w:color="auto" w:fill="FFFFFF" w:themeFill="background1"/>
              <w:jc w:val="both"/>
              <w:rPr>
                <w:sz w:val="24"/>
                <w:szCs w:val="28"/>
              </w:rPr>
            </w:pPr>
            <w:r w:rsidRPr="008D45D0">
              <w:rPr>
                <w:rFonts w:ascii="Times New Roman" w:eastAsia="Times New Roman" w:hAnsi="Times New Roman"/>
                <w:sz w:val="24"/>
                <w:szCs w:val="28"/>
              </w:rPr>
              <w:t>Критеріями оцінки є</w:t>
            </w:r>
            <w:r w:rsidRPr="008D45D0">
              <w:rPr>
                <w:rFonts w:ascii="Times New Roman" w:eastAsia="Times New Roman" w:hAnsi="Times New Roman"/>
                <w:b/>
                <w:bCs/>
                <w:sz w:val="24"/>
                <w:szCs w:val="28"/>
              </w:rPr>
              <w:t xml:space="preserve"> ціна (</w:t>
            </w:r>
            <w:r w:rsidRPr="008D45D0">
              <w:rPr>
                <w:rFonts w:ascii="Times New Roman" w:eastAsia="Times New Roman" w:hAnsi="Times New Roman" w:cs="Times New Roman"/>
                <w:b/>
                <w:bCs/>
                <w:color w:val="000000" w:themeColor="text1"/>
                <w:sz w:val="24"/>
                <w:szCs w:val="28"/>
              </w:rPr>
              <w:t xml:space="preserve">єдиним критерієм оцінки є </w:t>
            </w:r>
            <w:bookmarkStart w:id="7" w:name="_GoBack"/>
            <w:r w:rsidRPr="008D45D0">
              <w:rPr>
                <w:rFonts w:ascii="Times New Roman" w:eastAsia="Times New Roman" w:hAnsi="Times New Roman" w:cs="Times New Roman"/>
                <w:b/>
                <w:bCs/>
                <w:color w:val="000000" w:themeColor="text1"/>
                <w:sz w:val="24"/>
                <w:szCs w:val="28"/>
              </w:rPr>
              <w:t>100%</w:t>
            </w:r>
            <w:bookmarkEnd w:id="7"/>
            <w:r w:rsidRPr="008D45D0">
              <w:rPr>
                <w:rFonts w:ascii="Times New Roman" w:eastAsia="Times New Roman" w:hAnsi="Times New Roman" w:cs="Times New Roman"/>
                <w:b/>
                <w:bCs/>
                <w:color w:val="000000" w:themeColor="text1"/>
                <w:sz w:val="24"/>
                <w:szCs w:val="28"/>
              </w:rPr>
              <w:t xml:space="preserve"> ціна).</w:t>
            </w:r>
          </w:p>
          <w:p w:rsidR="004003A1" w:rsidRPr="008D45D0" w:rsidRDefault="004003A1" w:rsidP="004003A1">
            <w:pPr>
              <w:pStyle w:val="a7"/>
              <w:widowControl w:val="0"/>
              <w:shd w:val="clear" w:color="auto" w:fill="FFFFFF" w:themeFill="background1"/>
              <w:tabs>
                <w:tab w:val="left" w:pos="0"/>
              </w:tabs>
              <w:ind w:left="0"/>
              <w:jc w:val="both"/>
              <w:rPr>
                <w:szCs w:val="28"/>
              </w:rPr>
            </w:pPr>
            <w:r w:rsidRPr="008D45D0">
              <w:rPr>
                <w:szCs w:val="28"/>
              </w:rPr>
              <w:t>Загальна вартість пропозиції зазначається з урахуванням всіх витрат Учасника – транспортування, страхування, завантаження, розвантаження, сплату митних тарифів, податків і зборів (обов’язкових платежів) та вказується згідно з вимогами чинного законодавства щодо формування ціни.</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Замовник та учасники не можуть ініціювати будь-які переговори з питань внесення змін до змісту або ціни поданої пропозиції.</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Розгляд пропозицій</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Після оцінки пропозицій замовник розглядає на відповідність вимогам, визначеним в оголошенні про проведення спрощеної закупівлі та цієї Інструкції пропозицію, яка за результатами електронного аукціону (у разі його проведення) визначена найбільш економічно вигідною.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Строк розгляду найбільш економічно вигідної пропозиції не </w:t>
            </w:r>
            <w:r w:rsidRPr="008D45D0">
              <w:rPr>
                <w:rFonts w:ascii="Times New Roman" w:eastAsia="Times New Roman" w:hAnsi="Times New Roman"/>
                <w:sz w:val="24"/>
                <w:szCs w:val="28"/>
              </w:rPr>
              <w:lastRenderedPageBreak/>
              <w:t xml:space="preserve">повинен перевищувати </w:t>
            </w:r>
            <w:r w:rsidRPr="008D45D0">
              <w:rPr>
                <w:rFonts w:ascii="Times New Roman" w:eastAsia="Times New Roman" w:hAnsi="Times New Roman"/>
                <w:b/>
                <w:sz w:val="24"/>
                <w:szCs w:val="28"/>
              </w:rPr>
              <w:t>п’ять робочих днів</w:t>
            </w:r>
            <w:r w:rsidRPr="008D45D0">
              <w:rPr>
                <w:rFonts w:ascii="Times New Roman" w:eastAsia="Times New Roman" w:hAnsi="Times New Roman"/>
                <w:sz w:val="24"/>
                <w:szCs w:val="28"/>
              </w:rPr>
              <w:t xml:space="preserve"> з дня завершення електронного аукціону.</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Замовник та учасники не можуть ініціювати будь-які переговори з питань внесення змін до змісту або ціни поданої пропозиції.</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За результатами оцінки та розгляду пропозиції замовник визначає переможця.</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Наступна найбільш економічно вигідна пропозиція визначається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автоматично.</w:t>
            </w:r>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shd w:val="clear" w:color="auto" w:fill="FFFFFF" w:themeFill="background1"/>
              <w:jc w:val="both"/>
              <w:rPr>
                <w:rFonts w:ascii="Times New Roman" w:hAnsi="Times New Roman"/>
                <w:sz w:val="24"/>
                <w:szCs w:val="28"/>
              </w:rPr>
            </w:pPr>
            <w:r w:rsidRPr="008D45D0">
              <w:rPr>
                <w:rFonts w:ascii="Times New Roman" w:eastAsia="Times New Roman" w:hAnsi="Times New Roman"/>
                <w:b/>
                <w:sz w:val="24"/>
                <w:szCs w:val="28"/>
              </w:rPr>
              <w:lastRenderedPageBreak/>
              <w:t xml:space="preserve">V. </w:t>
            </w:r>
            <w:r w:rsidRPr="008D45D0">
              <w:rPr>
                <w:rFonts w:ascii="Times New Roman" w:eastAsia="Times New Roman" w:hAnsi="Times New Roman"/>
                <w:b/>
                <w:bCs/>
                <w:sz w:val="24"/>
                <w:szCs w:val="28"/>
              </w:rPr>
              <w:t>Порядок проведення Аукціону</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Електронний </w:t>
            </w:r>
            <w:r w:rsidRPr="008D45D0">
              <w:rPr>
                <w:rFonts w:ascii="Times New Roman" w:eastAsia="Times New Roman" w:hAnsi="Times New Roman"/>
                <w:bCs/>
                <w:sz w:val="24"/>
                <w:szCs w:val="28"/>
              </w:rPr>
              <w:t>аукціон</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Електронний аукціон полягає в повторювальному процесі пониження цін, що проводиться у три етапи в інтерактивному режимі реального часу.</w:t>
            </w:r>
          </w:p>
          <w:p w:rsidR="004003A1" w:rsidRPr="008D45D0" w:rsidRDefault="004003A1" w:rsidP="004003A1">
            <w:pPr>
              <w:shd w:val="clear" w:color="auto" w:fill="FFFFFF" w:themeFill="background1"/>
              <w:jc w:val="both"/>
              <w:rPr>
                <w:rFonts w:ascii="Times New Roman" w:hAnsi="Times New Roman"/>
                <w:sz w:val="24"/>
                <w:szCs w:val="28"/>
              </w:rPr>
            </w:pPr>
            <w:bookmarkStart w:id="8" w:name="n1564"/>
            <w:bookmarkEnd w:id="8"/>
            <w:r w:rsidRPr="008D45D0">
              <w:rPr>
                <w:rFonts w:ascii="Times New Roman" w:eastAsia="Times New Roman" w:hAnsi="Times New Roman"/>
                <w:sz w:val="24"/>
                <w:szCs w:val="28"/>
              </w:rPr>
              <w:t xml:space="preserve">Для проведення електронного аукціону ціни всіх пропозицій розташовуються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4003A1" w:rsidRPr="008D45D0" w:rsidRDefault="004003A1" w:rsidP="004003A1">
            <w:pPr>
              <w:shd w:val="clear" w:color="auto" w:fill="FFFFFF" w:themeFill="background1"/>
              <w:jc w:val="both"/>
              <w:rPr>
                <w:rFonts w:ascii="Times New Roman" w:hAnsi="Times New Roman"/>
                <w:sz w:val="24"/>
                <w:szCs w:val="28"/>
              </w:rPr>
            </w:pPr>
            <w:bookmarkStart w:id="9" w:name="n1565"/>
            <w:bookmarkEnd w:id="9"/>
            <w:r w:rsidRPr="008D45D0">
              <w:rPr>
                <w:rFonts w:ascii="Times New Roman" w:eastAsia="Times New Roman" w:hAnsi="Times New Roman"/>
                <w:sz w:val="24"/>
                <w:szCs w:val="28"/>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4003A1" w:rsidRPr="008D45D0" w:rsidRDefault="004003A1" w:rsidP="004003A1">
            <w:pPr>
              <w:shd w:val="clear" w:color="auto" w:fill="FFFFFF" w:themeFill="background1"/>
              <w:jc w:val="both"/>
              <w:rPr>
                <w:rFonts w:ascii="Times New Roman" w:hAnsi="Times New Roman"/>
                <w:sz w:val="24"/>
                <w:szCs w:val="28"/>
              </w:rPr>
            </w:pPr>
            <w:bookmarkStart w:id="10" w:name="n1566"/>
            <w:bookmarkEnd w:id="10"/>
            <w:r w:rsidRPr="008D45D0">
              <w:rPr>
                <w:rFonts w:ascii="Times New Roman" w:eastAsia="Times New Roman" w:hAnsi="Times New Roman"/>
                <w:sz w:val="24"/>
                <w:szCs w:val="28"/>
              </w:rPr>
              <w:t>Учасник може протягом одного етапу аукціону один раз понизити ціну своєї пропозиції не менше ніж на один крок від своєї попередньої ціни.</w:t>
            </w:r>
          </w:p>
          <w:p w:rsidR="004003A1" w:rsidRPr="008D45D0" w:rsidRDefault="004003A1" w:rsidP="004003A1">
            <w:pPr>
              <w:shd w:val="clear" w:color="auto" w:fill="FFFFFF" w:themeFill="background1"/>
              <w:jc w:val="both"/>
              <w:rPr>
                <w:rFonts w:ascii="Times New Roman" w:hAnsi="Times New Roman"/>
                <w:sz w:val="24"/>
                <w:szCs w:val="28"/>
              </w:rPr>
            </w:pPr>
            <w:bookmarkStart w:id="11" w:name="n1567"/>
            <w:bookmarkStart w:id="12" w:name="n1568"/>
            <w:bookmarkEnd w:id="11"/>
            <w:bookmarkEnd w:id="12"/>
            <w:r w:rsidRPr="008D45D0">
              <w:rPr>
                <w:rFonts w:ascii="Times New Roman" w:eastAsia="Times New Roman" w:hAnsi="Times New Roman"/>
                <w:sz w:val="24"/>
                <w:szCs w:val="28"/>
              </w:rPr>
              <w:t>Відомості про розмір мінімального кроку пониження ціни під час електронного аукціону зазначаються у відсотках або грошових одиницях.</w:t>
            </w:r>
          </w:p>
          <w:p w:rsidR="004003A1" w:rsidRPr="008D45D0" w:rsidRDefault="004003A1" w:rsidP="004003A1">
            <w:pPr>
              <w:shd w:val="clear" w:color="auto" w:fill="FFFFFF" w:themeFill="background1"/>
              <w:jc w:val="both"/>
              <w:rPr>
                <w:sz w:val="24"/>
              </w:rPr>
            </w:pPr>
            <w:bookmarkStart w:id="13" w:name="n1569"/>
            <w:bookmarkEnd w:id="13"/>
            <w:r w:rsidRPr="008D45D0">
              <w:rPr>
                <w:rFonts w:ascii="Times New Roman" w:eastAsia="Times New Roman" w:hAnsi="Times New Roman"/>
                <w:sz w:val="24"/>
                <w:szCs w:val="28"/>
              </w:rPr>
              <w:lastRenderedPageBreak/>
              <w:t xml:space="preserve">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4003A1" w:rsidRPr="008D45D0" w:rsidRDefault="004003A1" w:rsidP="004003A1">
            <w:pPr>
              <w:shd w:val="clear" w:color="auto" w:fill="FFFFFF" w:themeFill="background1"/>
              <w:jc w:val="both"/>
              <w:rPr>
                <w:sz w:val="24"/>
              </w:rPr>
            </w:pPr>
            <w:bookmarkStart w:id="14" w:name="__DdeLink__3813_3916239602"/>
            <w:r w:rsidRPr="008D45D0">
              <w:rPr>
                <w:rFonts w:ascii="Times New Roman" w:eastAsia="Times New Roman" w:hAnsi="Times New Roman"/>
                <w:sz w:val="24"/>
                <w:szCs w:val="28"/>
              </w:rPr>
              <w:t xml:space="preserve"> </w:t>
            </w:r>
            <w:r w:rsidRPr="008D45D0">
              <w:rPr>
                <w:rFonts w:ascii="Times New Roman" w:eastAsia="Times New Roman" w:hAnsi="Times New Roman"/>
                <w:color w:val="000000"/>
                <w:sz w:val="24"/>
                <w:szCs w:val="28"/>
              </w:rPr>
              <w:t xml:space="preserve">За результатами аукціону запропонована учасником ціна не повинна бути нижча середньої ціни ринку «на добу наперед»(РДН) ОЕС України за період 30 днів до дня проведення аукціону згідно публічних даних розміщених АТ «Оператором ринку» (на сайті </w:t>
            </w:r>
            <w:hyperlink r:id="rId10">
              <w:r w:rsidRPr="008D45D0">
                <w:rPr>
                  <w:rStyle w:val="a3"/>
                  <w:rFonts w:ascii="Times New Roman" w:eastAsia="Times New Roman" w:hAnsi="Times New Roman"/>
                  <w:color w:val="000000"/>
                  <w:sz w:val="24"/>
                  <w:szCs w:val="28"/>
                </w:rPr>
                <w:t>https://www.oree.com.ua/</w:t>
              </w:r>
            </w:hyperlink>
            <w:r w:rsidRPr="008D45D0">
              <w:rPr>
                <w:rFonts w:ascii="Times New Roman" w:eastAsia="Times New Roman" w:hAnsi="Times New Roman"/>
                <w:color w:val="000000"/>
                <w:sz w:val="24"/>
                <w:szCs w:val="28"/>
              </w:rPr>
              <w:t>), у випадку</w:t>
            </w:r>
            <w:r w:rsidRPr="008D45D0">
              <w:rPr>
                <w:rFonts w:ascii="Times New Roman" w:eastAsia="Times New Roman" w:hAnsi="Times New Roman" w:cs="Times New Roman"/>
                <w:color w:val="000000"/>
                <w:sz w:val="24"/>
                <w:szCs w:val="28"/>
              </w:rPr>
              <w:t xml:space="preserve"> не відповідності тендерної пропозиції цій </w:t>
            </w:r>
            <w:proofErr w:type="spellStart"/>
            <w:r w:rsidRPr="008D45D0">
              <w:rPr>
                <w:rFonts w:ascii="Times New Roman" w:eastAsia="Times New Roman" w:hAnsi="Times New Roman" w:cs="Times New Roman"/>
                <w:color w:val="000000"/>
                <w:sz w:val="24"/>
                <w:szCs w:val="28"/>
              </w:rPr>
              <w:t>вимозі</w:t>
            </w:r>
            <w:proofErr w:type="spellEnd"/>
            <w:r w:rsidRPr="008D45D0">
              <w:rPr>
                <w:rFonts w:ascii="Times New Roman" w:eastAsia="Times New Roman" w:hAnsi="Times New Roman" w:cs="Times New Roman"/>
                <w:color w:val="000000"/>
                <w:sz w:val="24"/>
                <w:szCs w:val="28"/>
              </w:rPr>
              <w:t xml:space="preserve"> вона буде підлягати відхиленню.</w:t>
            </w:r>
            <w:bookmarkEnd w:id="14"/>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ind w:hanging="20"/>
              <w:jc w:val="both"/>
              <w:rPr>
                <w:sz w:val="24"/>
              </w:rPr>
            </w:pPr>
            <w:r w:rsidRPr="008D45D0">
              <w:rPr>
                <w:rFonts w:ascii="Times New Roman" w:eastAsia="Times New Roman" w:hAnsi="Times New Roman"/>
                <w:b/>
                <w:sz w:val="24"/>
                <w:szCs w:val="28"/>
              </w:rPr>
              <w:lastRenderedPageBreak/>
              <w:t>VI. Відхилення пропозицій та</w:t>
            </w:r>
            <w:r w:rsidRPr="008D45D0">
              <w:rPr>
                <w:rFonts w:ascii="Times New Roman" w:eastAsia="Times New Roman" w:hAnsi="Times New Roman"/>
                <w:b/>
                <w:bCs/>
                <w:sz w:val="24"/>
                <w:szCs w:val="28"/>
              </w:rPr>
              <w:t xml:space="preserve"> відміна закупівлі</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bCs/>
                <w:sz w:val="24"/>
                <w:szCs w:val="28"/>
              </w:rPr>
              <w:t>Відхилення пропозицій учасників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bookmarkStart w:id="15" w:name="z337ya"/>
            <w:bookmarkEnd w:id="15"/>
            <w:r w:rsidRPr="008D45D0">
              <w:rPr>
                <w:rFonts w:ascii="Times New Roman" w:eastAsia="Times New Roman" w:hAnsi="Times New Roman"/>
                <w:sz w:val="24"/>
                <w:szCs w:val="28"/>
              </w:rPr>
              <w:t>Замовник відхиляє пропозицію в разі, якщо:</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r w:rsidRPr="008D45D0">
              <w:rPr>
                <w:rFonts w:ascii="Times New Roman" w:eastAsia="Times New Roman" w:hAnsi="Times New Roman"/>
                <w:sz w:val="24"/>
                <w:szCs w:val="28"/>
              </w:rPr>
              <w:tab/>
              <w:t>пропозиція учасника не відповідає умовам, визначеним в  оголошенні про проведення спрощеної закупівлі та вимогам до предмета закупівлі;</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w:t>
            </w:r>
            <w:r w:rsidRPr="008D45D0">
              <w:rPr>
                <w:rFonts w:ascii="Times New Roman" w:eastAsia="Times New Roman" w:hAnsi="Times New Roman"/>
                <w:sz w:val="24"/>
                <w:szCs w:val="28"/>
              </w:rPr>
              <w:tab/>
              <w:t>учасник не надав забезпечення пропозиції, якщо таке забезпечення вимагалося замовником;</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3)</w:t>
            </w:r>
            <w:r w:rsidRPr="008D45D0">
              <w:rPr>
                <w:rFonts w:ascii="Times New Roman" w:eastAsia="Times New Roman" w:hAnsi="Times New Roman"/>
                <w:sz w:val="24"/>
                <w:szCs w:val="28"/>
              </w:rPr>
              <w:tab/>
              <w:t>учасник, який визначений переможцем спрощеної закупівлі, не надав замовнику відповідну інформацію про право підписання договору про закупівлю;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4)</w:t>
            </w:r>
            <w:r w:rsidRPr="008D45D0">
              <w:rPr>
                <w:rFonts w:ascii="Times New Roman" w:eastAsia="Times New Roman" w:hAnsi="Times New Roman"/>
                <w:sz w:val="24"/>
                <w:szCs w:val="28"/>
              </w:rPr>
              <w:tab/>
              <w:t>учасник, який визначений переможцем спрощеної закупівлі,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5)</w:t>
            </w:r>
            <w:r w:rsidRPr="008D45D0">
              <w:rPr>
                <w:rFonts w:ascii="Times New Roman" w:eastAsia="Times New Roman" w:hAnsi="Times New Roman"/>
                <w:sz w:val="24"/>
                <w:szCs w:val="28"/>
              </w:rPr>
              <w:tab/>
              <w:t>учасник, який визначений переможцем спрощеної закупівлі, відмовився від укладення договору про закупівлю;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6)</w:t>
            </w:r>
            <w:r w:rsidRPr="008D45D0">
              <w:rPr>
                <w:rFonts w:ascii="Times New Roman" w:eastAsia="Times New Roman" w:hAnsi="Times New Roman"/>
                <w:sz w:val="24"/>
                <w:szCs w:val="28"/>
              </w:rPr>
              <w:tab/>
              <w:t>учасник, який визначений переможцем спрощеної закупівлі, не надав замовнику підписаний договір у строк, визначений Законом;</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7)</w:t>
            </w:r>
            <w:r w:rsidRPr="008D45D0">
              <w:rPr>
                <w:rFonts w:ascii="Times New Roman" w:eastAsia="Times New Roman" w:hAnsi="Times New Roman"/>
                <w:sz w:val="24"/>
                <w:szCs w:val="28"/>
              </w:rPr>
              <w:tab/>
              <w:t xml:space="preserve">якщо учасник протягом одного року до дати </w:t>
            </w:r>
            <w:r w:rsidRPr="008D45D0">
              <w:rPr>
                <w:rFonts w:ascii="Times New Roman" w:eastAsia="Times New Roman" w:hAnsi="Times New Roman"/>
                <w:sz w:val="24"/>
                <w:szCs w:val="28"/>
              </w:rPr>
              <w:lastRenderedPageBreak/>
              <w:t xml:space="preserve">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D45D0">
              <w:rPr>
                <w:rFonts w:ascii="Times New Roman" w:eastAsia="Times New Roman" w:hAnsi="Times New Roman"/>
                <w:sz w:val="24"/>
                <w:szCs w:val="28"/>
              </w:rPr>
              <w:t>неукладення</w:t>
            </w:r>
            <w:proofErr w:type="spellEnd"/>
            <w:r w:rsidRPr="008D45D0">
              <w:rPr>
                <w:rFonts w:ascii="Times New Roman" w:eastAsia="Times New Roman" w:hAnsi="Times New Roman"/>
                <w:sz w:val="24"/>
                <w:szCs w:val="28"/>
              </w:rPr>
              <w:t xml:space="preserve"> договору з боку учасника) більше двох разів із замовником, який проводить таку спрощену закупівлю.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та автоматично надсилається учаснику, пропозиція якого відхилена через електронну систему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замовник зобов’язаний надати йому відповідь.</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lastRenderedPageBreak/>
              <w:t>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Відміна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Замовник відміняє спрощену закупівлю в разі:</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 відсутності подальшої потреби в закупівлі товарів, робіт і послуг;</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2) неможливості усунення порушень, що виникли через виявлені порушення законодавства з питань публічних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3) скорочення видатків на здійснення закупівлі товарів, робіт і послуг.</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Спрощена закупівля автоматично відміняється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у разі:</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 відхилення замовником всіх пропозицій учасників;</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 відсутності пропозицій учасників для участі в ній.</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Повідомлення про відміну закупівлі оприлюднюється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w:t>
            </w:r>
            <w:r w:rsidRPr="008D45D0">
              <w:rPr>
                <w:rFonts w:ascii="Times New Roman" w:eastAsia="Times New Roman" w:hAnsi="Times New Roman"/>
                <w:sz w:val="24"/>
                <w:szCs w:val="28"/>
              </w:rPr>
              <w:tab/>
              <w:t>замовником протягом одного робочого дня з дня прийняття замовником відповідного рішення;</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w:t>
            </w:r>
            <w:r w:rsidRPr="008D45D0">
              <w:rPr>
                <w:rFonts w:ascii="Times New Roman" w:eastAsia="Times New Roman" w:hAnsi="Times New Roman"/>
                <w:sz w:val="24"/>
                <w:szCs w:val="28"/>
              </w:rPr>
              <w:tab/>
              <w:t xml:space="preserve">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протягом одного </w:t>
            </w:r>
            <w:r w:rsidRPr="008D45D0">
              <w:rPr>
                <w:rFonts w:ascii="Times New Roman" w:eastAsia="Times New Roman" w:hAnsi="Times New Roman"/>
                <w:sz w:val="24"/>
                <w:szCs w:val="28"/>
              </w:rPr>
              <w:lastRenderedPageBreak/>
              <w:t>робочого дня з дня автоматичної відміни спрощеної закупівлі внаслідок відхилення замовником всіх пропозицій учасників  або відсутності пропозицій учасників для участі у ній.</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Повідомлення про відміну закупівлі автоматично надсилається всім учасникам електронною системою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в день його оприлюднення.</w:t>
            </w:r>
          </w:p>
        </w:tc>
      </w:tr>
      <w:tr w:rsidR="004003A1" w:rsidTr="00A97A88">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hAnsi="Times New Roman"/>
                <w:b/>
                <w:sz w:val="24"/>
                <w:szCs w:val="28"/>
              </w:rPr>
              <w:lastRenderedPageBreak/>
              <w:t>VІІ. Визначення переможця та укладення договору про закупівлю</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Визначення переможця закупівлі</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За результатами розгляду та оцінки пропозиції замовник визначає переможця процедури закупівлі та приймає рішення про намір укласти договір про закупівлю згідно із Законом.</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Рішення про намір укласти договір про закупівлю приймається замовником у день визначення учасника переможцем спрощеної закупівлі.</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 xml:space="preserve">Протягом одного дня з дати ухвалення такого рішення замовник оприлюднює в електронній системі </w:t>
            </w:r>
            <w:proofErr w:type="spellStart"/>
            <w:r w:rsidRPr="008D45D0">
              <w:rPr>
                <w:rFonts w:ascii="Times New Roman" w:eastAsia="Times New Roman" w:hAnsi="Times New Roman"/>
                <w:sz w:val="24"/>
                <w:szCs w:val="28"/>
              </w:rPr>
              <w:t>закупівель</w:t>
            </w:r>
            <w:proofErr w:type="spellEnd"/>
            <w:r w:rsidRPr="008D45D0">
              <w:rPr>
                <w:rFonts w:ascii="Times New Roman" w:eastAsia="Times New Roman" w:hAnsi="Times New Roman"/>
                <w:sz w:val="24"/>
                <w:szCs w:val="28"/>
              </w:rPr>
              <w:t xml:space="preserve"> повідомлення про намір укласти договір про закупівлю.</w:t>
            </w:r>
          </w:p>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Повідомлення про намір укласти договір про закупівлю повинно містити інформацію, передбачену частиною другою статті 33 Закону.</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Основні вимоги до договору про закупівлю</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Переможець процедури закупівлі під час укладення договору про закупівлю повинен надати:</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1) відповідну інформацію про право підписання договору про закупівлю;</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w:t>
            </w:r>
            <w:r w:rsidRPr="008D45D0">
              <w:rPr>
                <w:rFonts w:ascii="Times New Roman" w:eastAsia="Times New Roman" w:hAnsi="Times New Roman"/>
                <w:sz w:val="24"/>
                <w:szCs w:val="28"/>
                <w:lang w:eastAsia="uk-UA"/>
              </w:rPr>
              <w:lastRenderedPageBreak/>
              <w:t>разі якщо про це було зазначено у оголошенні про проведення спрощеної закупівлі.</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cs="Times New Roman"/>
                <w:color w:val="000000"/>
                <w:sz w:val="24"/>
                <w:szCs w:val="28"/>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8D45D0">
              <w:rPr>
                <w:rFonts w:ascii="Times New Roman" w:eastAsia="Times New Roman" w:hAnsi="Times New Roman" w:cs="Times New Roman"/>
                <w:bCs/>
                <w:sz w:val="24"/>
                <w:szCs w:val="28"/>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4003A1" w:rsidRPr="008D45D0" w:rsidRDefault="004003A1" w:rsidP="004003A1">
            <w:pPr>
              <w:shd w:val="clear" w:color="auto" w:fill="FFFFFF" w:themeFill="background1"/>
              <w:ind w:firstLine="25"/>
              <w:jc w:val="both"/>
              <w:rPr>
                <w:sz w:val="24"/>
              </w:rPr>
            </w:pPr>
            <w:r w:rsidRPr="008D45D0">
              <w:rPr>
                <w:rFonts w:ascii="Times New Roman" w:eastAsia="Times New Roman" w:hAnsi="Times New Roman"/>
                <w:sz w:val="24"/>
                <w:szCs w:val="28"/>
                <w:lang w:eastAsia="uk-UA"/>
              </w:rPr>
              <w:t>Учасник спрощеної закупівлі, який визнаний переможцем, повинен надати вищенаведені документи та укласти договір із Замовником</w:t>
            </w:r>
            <w:bookmarkStart w:id="16" w:name="__DdeLink__8069_37829338671"/>
            <w:r w:rsidRPr="008D45D0">
              <w:rPr>
                <w:rFonts w:ascii="Times New Roman" w:eastAsia="Times New Roman" w:hAnsi="Times New Roman"/>
                <w:sz w:val="24"/>
                <w:szCs w:val="28"/>
                <w:lang w:eastAsia="uk-UA"/>
              </w:rPr>
              <w:t xml:space="preserve"> </w:t>
            </w:r>
            <w:bookmarkEnd w:id="16"/>
            <w:r w:rsidRPr="008D45D0">
              <w:rPr>
                <w:rFonts w:ascii="Times New Roman" w:eastAsia="Times New Roman" w:hAnsi="Times New Roman"/>
                <w:sz w:val="24"/>
                <w:szCs w:val="28"/>
                <w:lang w:eastAsia="uk-UA"/>
              </w:rPr>
              <w:t>у строк 20 днів з дня прийняття рішення про визначення переможця, про що учасник надає письмове підтвердження  у складі пропозиції для закупівлі.</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 xml:space="preserve">Договір про закупівлю та всі додатки до нього оприлюднюється замовником в електронній системі </w:t>
            </w:r>
            <w:proofErr w:type="spellStart"/>
            <w:r w:rsidRPr="008D45D0">
              <w:rPr>
                <w:rFonts w:ascii="Times New Roman" w:eastAsia="Times New Roman" w:hAnsi="Times New Roman"/>
                <w:sz w:val="24"/>
                <w:szCs w:val="28"/>
                <w:lang w:eastAsia="uk-UA"/>
              </w:rPr>
              <w:t>закупівель</w:t>
            </w:r>
            <w:proofErr w:type="spellEnd"/>
            <w:r w:rsidRPr="008D45D0">
              <w:rPr>
                <w:rFonts w:ascii="Times New Roman" w:eastAsia="Times New Roman" w:hAnsi="Times New Roman"/>
                <w:sz w:val="24"/>
                <w:szCs w:val="28"/>
                <w:lang w:eastAsia="uk-UA"/>
              </w:rPr>
              <w:t xml:space="preserve"> протягом трьох робочих днів з дня його укладення.</w:t>
            </w:r>
          </w:p>
        </w:tc>
      </w:tr>
      <w:tr w:rsidR="004003A1" w:rsidTr="00A97A88">
        <w:trPr>
          <w:trHeight w:val="520"/>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lastRenderedPageBreak/>
              <w:t>3</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widowControl w:val="0"/>
              <w:shd w:val="clear" w:color="auto" w:fill="FFFFFF" w:themeFill="background1"/>
              <w:jc w:val="both"/>
              <w:rPr>
                <w:rFonts w:ascii="Times New Roman" w:hAnsi="Times New Roman"/>
                <w:sz w:val="24"/>
                <w:szCs w:val="28"/>
              </w:rPr>
            </w:pPr>
            <w:r w:rsidRPr="008D45D0">
              <w:rPr>
                <w:rFonts w:ascii="Times New Roman" w:eastAsia="Times New Roman" w:hAnsi="Times New Roman"/>
                <w:sz w:val="24"/>
                <w:szCs w:val="28"/>
              </w:rPr>
              <w:t>Істотні умови договору про закупівлю</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 xml:space="preserve">Істотними умовами договору про закупівлю,  з урахуванням вимог статті 180 Господарського кодексу України, є предмет, ціна та строк дії договору. </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lastRenderedPageBreak/>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03A1" w:rsidRPr="008D45D0" w:rsidRDefault="004003A1" w:rsidP="004003A1">
            <w:pPr>
              <w:shd w:val="clear" w:color="auto" w:fill="FFFFFF" w:themeFill="background1"/>
              <w:ind w:firstLine="25"/>
              <w:jc w:val="both"/>
              <w:rPr>
                <w:rFonts w:ascii="Times New Roman" w:hAnsi="Times New Roman"/>
                <w:sz w:val="24"/>
                <w:szCs w:val="28"/>
              </w:rPr>
            </w:pPr>
            <w:r w:rsidRPr="008D45D0">
              <w:rPr>
                <w:rFonts w:ascii="Times New Roman" w:eastAsia="Times New Roman" w:hAnsi="Times New Roman"/>
                <w:sz w:val="24"/>
                <w:szCs w:val="28"/>
                <w:lang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 та зміни до договору - протягом трьох робочих днів з дня внесення змін.</w:t>
            </w:r>
          </w:p>
        </w:tc>
      </w:tr>
    </w:tbl>
    <w:p w:rsidR="005E4EF7" w:rsidRDefault="005E4EF7" w:rsidP="005E4EF7">
      <w:pPr>
        <w:widowControl w:val="0"/>
        <w:suppressAutoHyphens/>
        <w:spacing w:after="0" w:line="240" w:lineRule="auto"/>
        <w:rPr>
          <w:sz w:val="28"/>
          <w:szCs w:val="28"/>
        </w:rPr>
      </w:pPr>
      <w:r>
        <w:rPr>
          <w:rFonts w:ascii="Times New Roman" w:eastAsia="Times New Roman" w:hAnsi="Times New Roman" w:cs="Times New Roman"/>
          <w:b/>
          <w:sz w:val="28"/>
          <w:szCs w:val="28"/>
          <w:lang w:eastAsia="uk-UA"/>
        </w:rPr>
        <w:lastRenderedPageBreak/>
        <w:t>Додатки до документації:</w:t>
      </w:r>
    </w:p>
    <w:p w:rsidR="005E4EF7" w:rsidRDefault="005E4EF7" w:rsidP="005E4EF7">
      <w:pPr>
        <w:widowControl w:val="0"/>
        <w:suppressAutoHyphens/>
        <w:spacing w:after="0" w:line="240" w:lineRule="auto"/>
      </w:pPr>
      <w:r>
        <w:rPr>
          <w:rFonts w:ascii="Times New Roman" w:eastAsia="Times New Roman" w:hAnsi="Times New Roman" w:cs="Times New Roman"/>
          <w:sz w:val="28"/>
          <w:szCs w:val="28"/>
          <w:lang w:eastAsia="uk-UA"/>
        </w:rPr>
        <w:t>Додаток 1 - Інформація про технічні, якісні та інші характеристики предмету закупівлі;</w:t>
      </w:r>
    </w:p>
    <w:p w:rsidR="005E4EF7" w:rsidRDefault="005E4EF7" w:rsidP="005E4EF7">
      <w:pPr>
        <w:spacing w:after="0" w:line="240" w:lineRule="auto"/>
      </w:pPr>
      <w:r>
        <w:rPr>
          <w:rFonts w:ascii="Times New Roman" w:eastAsia="Times New Roman" w:hAnsi="Times New Roman" w:cs="Times New Roman"/>
          <w:sz w:val="28"/>
          <w:szCs w:val="28"/>
        </w:rPr>
        <w:t xml:space="preserve">Додаток 2 - </w:t>
      </w:r>
      <w:bookmarkStart w:id="17" w:name="__DdeLink__5028_142772193"/>
      <w:r>
        <w:rPr>
          <w:rFonts w:ascii="Times New Roman" w:eastAsia="Times New Roman" w:hAnsi="Times New Roman" w:cs="Times New Roman"/>
          <w:sz w:val="28"/>
          <w:szCs w:val="28"/>
        </w:rPr>
        <w:t>Форма та умови цінової пропозиції</w:t>
      </w:r>
      <w:bookmarkEnd w:id="17"/>
      <w:r>
        <w:rPr>
          <w:rFonts w:ascii="Times New Roman" w:eastAsia="Times New Roman" w:hAnsi="Times New Roman" w:cs="Times New Roman"/>
          <w:sz w:val="28"/>
          <w:szCs w:val="28"/>
        </w:rPr>
        <w:t>;</w:t>
      </w:r>
    </w:p>
    <w:p w:rsidR="005E4EF7" w:rsidRDefault="005E4EF7" w:rsidP="005E4EF7">
      <w:pPr>
        <w:spacing w:after="0" w:line="240" w:lineRule="auto"/>
      </w:pPr>
      <w:bookmarkStart w:id="18" w:name="__DdeLink__4212_142772193"/>
      <w:r>
        <w:rPr>
          <w:rFonts w:ascii="Times New Roman" w:eastAsia="Times New Roman" w:hAnsi="Times New Roman" w:cs="Times New Roman"/>
          <w:sz w:val="28"/>
          <w:szCs w:val="28"/>
        </w:rPr>
        <w:t>Додаток 3 -</w:t>
      </w:r>
      <w:bookmarkEnd w:id="18"/>
      <w:r>
        <w:rPr>
          <w:rFonts w:ascii="Times New Roman" w:eastAsia="Times New Roman" w:hAnsi="Times New Roman" w:cs="Times New Roman"/>
          <w:sz w:val="28"/>
          <w:szCs w:val="28"/>
        </w:rPr>
        <w:t xml:space="preserve"> Проект договору постачання електричної енергії споживачу;</w:t>
      </w:r>
    </w:p>
    <w:p w:rsidR="005E4EF7" w:rsidRDefault="005E4EF7" w:rsidP="005E4EF7">
      <w:pPr>
        <w:spacing w:after="0" w:line="240" w:lineRule="auto"/>
      </w:pPr>
      <w:r>
        <w:rPr>
          <w:rFonts w:ascii="Times New Roman" w:eastAsia="Times New Roman" w:hAnsi="Times New Roman" w:cs="Times New Roman"/>
          <w:sz w:val="28"/>
          <w:szCs w:val="28"/>
        </w:rPr>
        <w:t>Додаток 4  - Перелік документів, що подаються в складі пропозиції;</w:t>
      </w:r>
    </w:p>
    <w:p w:rsidR="005E4EF7" w:rsidRDefault="005E4EF7" w:rsidP="005E4E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5  - Лист-згод</w:t>
      </w:r>
      <w:r w:rsidR="00745988">
        <w:rPr>
          <w:rFonts w:ascii="Times New Roman" w:eastAsia="Times New Roman" w:hAnsi="Times New Roman" w:cs="Times New Roman"/>
          <w:sz w:val="28"/>
          <w:szCs w:val="28"/>
        </w:rPr>
        <w:t>а на обробку персональних даних;</w:t>
      </w:r>
    </w:p>
    <w:p w:rsidR="00745988" w:rsidRDefault="00745988" w:rsidP="005E4EF7">
      <w:pPr>
        <w:spacing w:after="0" w:line="240" w:lineRule="auto"/>
      </w:pPr>
      <w:r>
        <w:rPr>
          <w:rFonts w:ascii="Times New Roman" w:eastAsia="Times New Roman" w:hAnsi="Times New Roman" w:cs="Times New Roman"/>
          <w:sz w:val="28"/>
          <w:szCs w:val="28"/>
        </w:rPr>
        <w:t>Додаток 6 – Декларація доброчесності.</w:t>
      </w:r>
    </w:p>
    <w:p w:rsidR="005E4EF7" w:rsidRDefault="005E4EF7" w:rsidP="005E4EF7">
      <w:pPr>
        <w:spacing w:after="0" w:line="240" w:lineRule="auto"/>
        <w:jc w:val="both"/>
        <w:rPr>
          <w:rFonts w:ascii="Times New Roman" w:eastAsia="Times New Roman" w:hAnsi="Times New Roman" w:cs="Times New Roman"/>
          <w:b/>
          <w:sz w:val="28"/>
          <w:szCs w:val="28"/>
        </w:rPr>
      </w:pPr>
    </w:p>
    <w:p w:rsidR="005E4EF7" w:rsidRDefault="005E4EF7" w:rsidP="005E4EF7">
      <w:pPr>
        <w:spacing w:after="0" w:line="240" w:lineRule="auto"/>
        <w:jc w:val="both"/>
      </w:pPr>
      <w:r>
        <w:rPr>
          <w:rFonts w:ascii="Times New Roman" w:eastAsia="Times New Roman" w:hAnsi="Times New Roman" w:cs="Times New Roman"/>
          <w:b/>
          <w:sz w:val="28"/>
          <w:szCs w:val="28"/>
        </w:rPr>
        <w:t xml:space="preserve">Уповноважена особа                   </w:t>
      </w:r>
    </w:p>
    <w:p w:rsidR="005E4EF7" w:rsidRDefault="005E4EF7" w:rsidP="005E4EF7">
      <w:pPr>
        <w:spacing w:after="0" w:line="240" w:lineRule="auto"/>
        <w:jc w:val="both"/>
        <w:rPr>
          <w:sz w:val="28"/>
          <w:szCs w:val="28"/>
        </w:rPr>
      </w:pPr>
      <w:r>
        <w:rPr>
          <w:rFonts w:ascii="Times New Roman" w:eastAsia="Times New Roman" w:hAnsi="Times New Roman" w:cs="Times New Roman"/>
          <w:b/>
          <w:sz w:val="28"/>
          <w:szCs w:val="28"/>
        </w:rPr>
        <w:t xml:space="preserve">______________________                     </w:t>
      </w:r>
      <w:r w:rsidR="00B33699">
        <w:rPr>
          <w:rFonts w:ascii="Times New Roman" w:eastAsia="Times New Roman" w:hAnsi="Times New Roman" w:cs="Times New Roman"/>
          <w:b/>
          <w:sz w:val="28"/>
          <w:szCs w:val="28"/>
        </w:rPr>
        <w:t xml:space="preserve">                               Василь ПАВЛЮК</w:t>
      </w:r>
    </w:p>
    <w:p w:rsidR="00A97A88" w:rsidRDefault="005E4EF7" w:rsidP="005E4EF7">
      <w:pPr>
        <w:spacing w:after="0" w:line="240" w:lineRule="auto"/>
        <w:jc w:val="center"/>
      </w:pPr>
      <w:r>
        <w:rPr>
          <w:rFonts w:ascii="Times New Roman" w:eastAsia="Times New Roman" w:hAnsi="Times New Roman" w:cs="Times New Roman"/>
          <w:sz w:val="24"/>
          <w:szCs w:val="24"/>
        </w:rPr>
        <w:t>(підпис)</w:t>
      </w:r>
    </w:p>
    <w:sectPr w:rsidR="00A97A88">
      <w:footerReference w:type="default" r:id="rId11"/>
      <w:pgSz w:w="11906" w:h="16838"/>
      <w:pgMar w:top="851" w:right="851"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A3" w:rsidRDefault="00D169A3" w:rsidP="004003A1">
      <w:pPr>
        <w:spacing w:after="0" w:line="240" w:lineRule="auto"/>
      </w:pPr>
      <w:r>
        <w:separator/>
      </w:r>
    </w:p>
  </w:endnote>
  <w:endnote w:type="continuationSeparator" w:id="0">
    <w:p w:rsidR="00D169A3" w:rsidRDefault="00D169A3" w:rsidP="0040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88" w:rsidRDefault="00A97A88" w:rsidP="004003A1">
    <w:pPr>
      <w:pStyle w:val="aa"/>
      <w:jc w:val="center"/>
      <w:rPr>
        <w:rFonts w:ascii="Verdana" w:eastAsia="Verdana" w:hAnsi="Verdana"/>
        <w:i/>
        <w:color w:val="000000"/>
        <w:sz w:val="24"/>
        <w:szCs w:val="24"/>
      </w:rPr>
    </w:pPr>
    <w:r>
      <w:fldChar w:fldCharType="begin"/>
    </w:r>
    <w:r>
      <w:instrText xml:space="preserve"> PAGE </w:instrText>
    </w:r>
    <w:r>
      <w:fldChar w:fldCharType="separate"/>
    </w:r>
    <w:r w:rsidR="007F4020">
      <w:rPr>
        <w:noProof/>
      </w:rPr>
      <w:t>18</w:t>
    </w:r>
    <w:r>
      <w:fldChar w:fldCharType="end"/>
    </w:r>
  </w:p>
  <w:p w:rsidR="00A97A88" w:rsidRPr="006554F3" w:rsidRDefault="00A97A88" w:rsidP="004003A1">
    <w:pPr>
      <w:pStyle w:val="aa"/>
      <w:jc w:val="center"/>
      <w:rPr>
        <w:sz w:val="20"/>
        <w:szCs w:val="20"/>
      </w:rPr>
    </w:pPr>
    <w:r w:rsidRPr="006554F3">
      <w:rPr>
        <w:rFonts w:ascii="Verdana" w:eastAsia="Verdana" w:hAnsi="Verdana"/>
        <w:i/>
        <w:color w:val="000000"/>
        <w:sz w:val="20"/>
        <w:szCs w:val="20"/>
      </w:rPr>
      <w:t xml:space="preserve">Закупівля здійснюється в рамках реалізації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«III етап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6554F3">
      <w:rPr>
        <w:rFonts w:ascii="Verdana" w:eastAsia="Verdana" w:hAnsi="Verdana"/>
        <w:i/>
        <w:color w:val="000000"/>
        <w:sz w:val="20"/>
        <w:szCs w:val="20"/>
      </w:rPr>
      <w:t>продовженя</w:t>
    </w:r>
    <w:proofErr w:type="spellEnd"/>
    <w:r w:rsidRPr="006554F3">
      <w:rPr>
        <w:rFonts w:ascii="Verdana" w:eastAsia="Verdana" w:hAnsi="Verdana"/>
        <w:i/>
        <w:color w:val="000000"/>
        <w:sz w:val="20"/>
        <w:szCs w:val="20"/>
      </w:rPr>
      <w:t xml:space="preserve"> відновлення “ (акронім VEBYCORE) номер </w:t>
    </w:r>
    <w:proofErr w:type="spellStart"/>
    <w:r w:rsidRPr="006554F3">
      <w:rPr>
        <w:rFonts w:ascii="Verdana" w:eastAsia="Verdana" w:hAnsi="Verdana"/>
        <w:i/>
        <w:color w:val="000000"/>
        <w:sz w:val="20"/>
        <w:szCs w:val="20"/>
      </w:rPr>
      <w:t>проєкту</w:t>
    </w:r>
    <w:proofErr w:type="spellEnd"/>
    <w:r w:rsidRPr="006554F3">
      <w:rPr>
        <w:rFonts w:ascii="Verdana" w:eastAsia="Verdana" w:hAnsi="Verdana"/>
        <w:i/>
        <w:color w:val="000000"/>
        <w:sz w:val="20"/>
        <w:szCs w:val="20"/>
      </w:rPr>
      <w:t xml:space="preserve"> HUSKROUA /1901/6.1/0029.»,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(Закон України від 03.09.2008 року №360-IV) та Угоди про фінансування СО2 ППС «Угорщина – Словаччина – Румунія-Україна 2014 – 2020»  між Урядом України та Європейським Союзом, представленим Європейською комісією .</w:t>
    </w:r>
  </w:p>
  <w:p w:rsidR="00A97A88" w:rsidRDefault="00A97A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A3" w:rsidRDefault="00D169A3" w:rsidP="004003A1">
      <w:pPr>
        <w:spacing w:after="0" w:line="240" w:lineRule="auto"/>
      </w:pPr>
      <w:r>
        <w:separator/>
      </w:r>
    </w:p>
  </w:footnote>
  <w:footnote w:type="continuationSeparator" w:id="0">
    <w:p w:rsidR="00D169A3" w:rsidRDefault="00D169A3" w:rsidP="00400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52B"/>
    <w:multiLevelType w:val="multilevel"/>
    <w:tmpl w:val="375E6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F3"/>
    <w:rsid w:val="00061F43"/>
    <w:rsid w:val="00207DD2"/>
    <w:rsid w:val="00224B60"/>
    <w:rsid w:val="00281279"/>
    <w:rsid w:val="003013CD"/>
    <w:rsid w:val="00302519"/>
    <w:rsid w:val="003641F0"/>
    <w:rsid w:val="003D62FD"/>
    <w:rsid w:val="004003A1"/>
    <w:rsid w:val="0043728D"/>
    <w:rsid w:val="004903F0"/>
    <w:rsid w:val="005E4EF7"/>
    <w:rsid w:val="006367B6"/>
    <w:rsid w:val="00663A4B"/>
    <w:rsid w:val="006911CB"/>
    <w:rsid w:val="00745988"/>
    <w:rsid w:val="007F2081"/>
    <w:rsid w:val="007F4020"/>
    <w:rsid w:val="00800452"/>
    <w:rsid w:val="008742E3"/>
    <w:rsid w:val="008A0194"/>
    <w:rsid w:val="008D45D0"/>
    <w:rsid w:val="008D5563"/>
    <w:rsid w:val="009730EC"/>
    <w:rsid w:val="009823F3"/>
    <w:rsid w:val="009B688A"/>
    <w:rsid w:val="00A04254"/>
    <w:rsid w:val="00A97A88"/>
    <w:rsid w:val="00AC764C"/>
    <w:rsid w:val="00B33699"/>
    <w:rsid w:val="00B36165"/>
    <w:rsid w:val="00BE6484"/>
    <w:rsid w:val="00D169A3"/>
    <w:rsid w:val="00E92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AEE78-A37A-42B5-88D4-47817C5F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F7"/>
    <w:pPr>
      <w:spacing w:after="200" w:line="276" w:lineRule="auto"/>
    </w:pPr>
  </w:style>
  <w:style w:type="paragraph" w:styleId="3">
    <w:name w:val="heading 3"/>
    <w:basedOn w:val="a"/>
    <w:link w:val="30"/>
    <w:qFormat/>
    <w:rsid w:val="005E4EF7"/>
    <w:pPr>
      <w:keepNext/>
      <w:keepLines/>
      <w:spacing w:before="280" w:after="80"/>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4EF7"/>
    <w:rPr>
      <w:rFonts w:ascii="Arial" w:hAnsi="Arial" w:cs="Arial"/>
      <w:b/>
      <w:color w:val="000000"/>
      <w:sz w:val="28"/>
      <w:szCs w:val="28"/>
    </w:rPr>
  </w:style>
  <w:style w:type="character" w:customStyle="1" w:styleId="ListLabel24">
    <w:name w:val="ListLabel 24"/>
    <w:qFormat/>
    <w:rsid w:val="005E4EF7"/>
    <w:rPr>
      <w:b w:val="0"/>
    </w:rPr>
  </w:style>
  <w:style w:type="character" w:customStyle="1" w:styleId="a3">
    <w:name w:val="Гіперпосилання"/>
    <w:rsid w:val="005E4EF7"/>
    <w:rPr>
      <w:color w:val="0000FF"/>
      <w:u w:val="single"/>
    </w:rPr>
  </w:style>
  <w:style w:type="character" w:customStyle="1" w:styleId="a4">
    <w:name w:val="Слабке виокремлення"/>
    <w:qFormat/>
    <w:rsid w:val="005E4EF7"/>
    <w:rPr>
      <w:i/>
      <w:iCs/>
      <w:color w:val="404040"/>
    </w:rPr>
  </w:style>
  <w:style w:type="paragraph" w:styleId="a5">
    <w:name w:val="List Paragraph"/>
    <w:basedOn w:val="a"/>
    <w:uiPriority w:val="34"/>
    <w:qFormat/>
    <w:rsid w:val="005E4EF7"/>
    <w:pPr>
      <w:ind w:left="720"/>
      <w:contextualSpacing/>
    </w:pPr>
  </w:style>
  <w:style w:type="paragraph" w:styleId="a6">
    <w:name w:val="Normal (Web)"/>
    <w:basedOn w:val="a"/>
    <w:qFormat/>
    <w:rsid w:val="005E4EF7"/>
    <w:pPr>
      <w:spacing w:beforeAutospacing="1" w:afterAutospacing="1"/>
    </w:pPr>
    <w:rPr>
      <w:rFonts w:eastAsia="Times New Roman"/>
    </w:rPr>
  </w:style>
  <w:style w:type="paragraph" w:customStyle="1" w:styleId="a7">
    <w:name w:val="Абзац списку"/>
    <w:basedOn w:val="a"/>
    <w:qFormat/>
    <w:rsid w:val="005E4EF7"/>
    <w:pPr>
      <w:spacing w:after="0" w:line="240" w:lineRule="auto"/>
      <w:ind w:left="720"/>
      <w:contextualSpacing/>
    </w:pPr>
    <w:rPr>
      <w:rFonts w:ascii="Times New Roman" w:eastAsia="Times New Roman" w:hAnsi="Times New Roman" w:cs="Times New Roman"/>
      <w:sz w:val="24"/>
      <w:szCs w:val="24"/>
    </w:rPr>
  </w:style>
  <w:style w:type="paragraph" w:customStyle="1" w:styleId="1">
    <w:name w:val="Обычный1"/>
    <w:rsid w:val="004003A1"/>
    <w:pPr>
      <w:suppressAutoHyphens/>
      <w:spacing w:after="0" w:line="276" w:lineRule="auto"/>
    </w:pPr>
    <w:rPr>
      <w:rFonts w:ascii="Courier New" w:eastAsia="Courier New" w:hAnsi="Courier New" w:cs="Courier New"/>
      <w:color w:val="000000"/>
      <w:lang w:val="ru-RU" w:eastAsia="ar-SA"/>
    </w:rPr>
  </w:style>
  <w:style w:type="paragraph" w:styleId="a8">
    <w:name w:val="header"/>
    <w:basedOn w:val="a"/>
    <w:link w:val="a9"/>
    <w:uiPriority w:val="99"/>
    <w:unhideWhenUsed/>
    <w:rsid w:val="004003A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003A1"/>
  </w:style>
  <w:style w:type="paragraph" w:styleId="aa">
    <w:name w:val="footer"/>
    <w:basedOn w:val="a"/>
    <w:link w:val="ab"/>
    <w:unhideWhenUsed/>
    <w:rsid w:val="004003A1"/>
    <w:pPr>
      <w:tabs>
        <w:tab w:val="center" w:pos="4819"/>
        <w:tab w:val="right" w:pos="9639"/>
      </w:tabs>
      <w:spacing w:after="0" w:line="240" w:lineRule="auto"/>
    </w:pPr>
  </w:style>
  <w:style w:type="character" w:customStyle="1" w:styleId="ab">
    <w:name w:val="Нижний колонтитул Знак"/>
    <w:basedOn w:val="a0"/>
    <w:link w:val="aa"/>
    <w:rsid w:val="0040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18</Pages>
  <Words>21208</Words>
  <Characters>12090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25</cp:revision>
  <dcterms:created xsi:type="dcterms:W3CDTF">2022-08-03T08:18:00Z</dcterms:created>
  <dcterms:modified xsi:type="dcterms:W3CDTF">2022-08-08T12:34:00Z</dcterms:modified>
</cp:coreProperties>
</file>