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2774" w14:textId="77777777" w:rsidR="00B5650B" w:rsidRPr="00A84A85" w:rsidRDefault="00B5650B" w:rsidP="00B5650B">
      <w:pPr>
        <w:jc w:val="right"/>
        <w:rPr>
          <w:rFonts w:ascii="Times New Roman" w:hAnsi="Times New Roman" w:cs="Times New Roman"/>
          <w:bCs/>
          <w:lang w:val="uk-UA" w:eastAsia="ru-RU"/>
        </w:rPr>
      </w:pPr>
      <w:proofErr w:type="spellStart"/>
      <w:r w:rsidRPr="00A84A85">
        <w:rPr>
          <w:rFonts w:ascii="Times New Roman" w:hAnsi="Times New Roman"/>
          <w:bCs/>
          <w:lang w:eastAsia="ru-RU"/>
        </w:rPr>
        <w:t>Додаток</w:t>
      </w:r>
      <w:proofErr w:type="spellEnd"/>
      <w:r w:rsidRPr="00A84A85">
        <w:rPr>
          <w:rFonts w:ascii="Times New Roman" w:hAnsi="Times New Roman"/>
          <w:bCs/>
          <w:lang w:eastAsia="ru-RU"/>
        </w:rPr>
        <w:t xml:space="preserve"> №1 до Протоколу</w:t>
      </w:r>
    </w:p>
    <w:p w14:paraId="72A3445C" w14:textId="77777777" w:rsidR="00B5650B" w:rsidRDefault="00B5650B" w:rsidP="00B5650B">
      <w:pPr>
        <w:jc w:val="right"/>
        <w:rPr>
          <w:b/>
          <w:bCs/>
          <w:sz w:val="32"/>
          <w:szCs w:val="32"/>
          <w:lang w:val="uk-UA"/>
        </w:rPr>
      </w:pPr>
    </w:p>
    <w:p w14:paraId="3F093357" w14:textId="0208359A" w:rsidR="00714750" w:rsidRDefault="00077458" w:rsidP="00B5650B">
      <w:pPr>
        <w:jc w:val="center"/>
        <w:rPr>
          <w:b/>
          <w:bCs/>
          <w:sz w:val="32"/>
          <w:szCs w:val="32"/>
          <w:lang w:val="uk-UA"/>
        </w:rPr>
      </w:pPr>
      <w:r>
        <w:rPr>
          <w:b/>
          <w:bCs/>
          <w:sz w:val="32"/>
          <w:szCs w:val="32"/>
          <w:lang w:val="uk-UA"/>
        </w:rPr>
        <w:t>Держа</w:t>
      </w:r>
      <w:r w:rsidR="007C1704">
        <w:rPr>
          <w:b/>
          <w:bCs/>
          <w:sz w:val="32"/>
          <w:szCs w:val="32"/>
          <w:lang w:val="uk-UA"/>
        </w:rPr>
        <w:t>в</w:t>
      </w:r>
      <w:r>
        <w:rPr>
          <w:b/>
          <w:bCs/>
          <w:sz w:val="32"/>
          <w:szCs w:val="32"/>
          <w:lang w:val="uk-UA"/>
        </w:rPr>
        <w:t xml:space="preserve">на установа </w:t>
      </w:r>
    </w:p>
    <w:p w14:paraId="34599D76" w14:textId="0774BFE7" w:rsidR="00B5650B" w:rsidRPr="00F62346" w:rsidRDefault="00077458" w:rsidP="00B5650B">
      <w:pPr>
        <w:jc w:val="center"/>
        <w:rPr>
          <w:b/>
          <w:bCs/>
          <w:sz w:val="32"/>
          <w:szCs w:val="32"/>
          <w:lang w:val="uk-UA"/>
        </w:rPr>
      </w:pPr>
      <w:r>
        <w:rPr>
          <w:b/>
          <w:bCs/>
          <w:sz w:val="32"/>
          <w:szCs w:val="32"/>
          <w:lang w:val="uk-UA"/>
        </w:rPr>
        <w:t>«</w:t>
      </w:r>
      <w:r w:rsidR="007C1704">
        <w:rPr>
          <w:b/>
          <w:bCs/>
          <w:sz w:val="32"/>
          <w:szCs w:val="32"/>
          <w:lang w:val="uk-UA"/>
        </w:rPr>
        <w:t>База відпочинку «Конча-Заспа» Міністерства фінансів України</w:t>
      </w:r>
    </w:p>
    <w:p w14:paraId="6CFA98E6" w14:textId="77777777" w:rsidR="00B5650B" w:rsidRDefault="00B5650B" w:rsidP="00B5650B">
      <w:pPr>
        <w:rPr>
          <w:b/>
          <w:lang w:val="uk-UA"/>
        </w:rPr>
      </w:pPr>
    </w:p>
    <w:p w14:paraId="769C5FF1" w14:textId="77777777" w:rsidR="009E3C5D" w:rsidRDefault="009E3C5D" w:rsidP="00B5650B">
      <w:pPr>
        <w:rPr>
          <w:b/>
          <w:lang w:val="uk-UA"/>
        </w:rPr>
      </w:pPr>
    </w:p>
    <w:p w14:paraId="68198600" w14:textId="77777777" w:rsidR="009E3C5D" w:rsidRDefault="009E3C5D" w:rsidP="00B5650B">
      <w:pPr>
        <w:rPr>
          <w:b/>
          <w:lang w:val="uk-UA"/>
        </w:rPr>
      </w:pPr>
    </w:p>
    <w:p w14:paraId="3636AC1B" w14:textId="77777777" w:rsidR="009E3C5D" w:rsidRDefault="009E3C5D" w:rsidP="00B5650B">
      <w:pPr>
        <w:rPr>
          <w:b/>
          <w:lang w:val="uk-UA"/>
        </w:rPr>
      </w:pPr>
    </w:p>
    <w:p w14:paraId="6A75562E" w14:textId="77777777" w:rsidR="009E3C5D" w:rsidRDefault="009E3C5D" w:rsidP="00B5650B">
      <w:pPr>
        <w:rPr>
          <w:b/>
          <w:lang w:val="uk-UA"/>
        </w:rPr>
      </w:pPr>
    </w:p>
    <w:p w14:paraId="7E4A71F2" w14:textId="77777777" w:rsidR="009E3C5D" w:rsidRDefault="009E3C5D" w:rsidP="00B5650B">
      <w:pPr>
        <w:rPr>
          <w:b/>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7"/>
      </w:tblGrid>
      <w:tr w:rsidR="009E3C5D" w14:paraId="7E941B13" w14:textId="77777777" w:rsidTr="009E3C5D">
        <w:tc>
          <w:tcPr>
            <w:tcW w:w="4390" w:type="dxa"/>
          </w:tcPr>
          <w:p w14:paraId="1EB133D1" w14:textId="77777777" w:rsidR="009E3C5D" w:rsidRDefault="009E3C5D" w:rsidP="00B5650B">
            <w:pPr>
              <w:rPr>
                <w:b/>
                <w:lang w:val="uk-UA"/>
              </w:rPr>
            </w:pPr>
          </w:p>
        </w:tc>
        <w:tc>
          <w:tcPr>
            <w:tcW w:w="5237" w:type="dxa"/>
          </w:tcPr>
          <w:p w14:paraId="0F1DA01C" w14:textId="1F9DD6EE" w:rsidR="009E3C5D" w:rsidRDefault="009E3C5D" w:rsidP="00B5650B">
            <w:pPr>
              <w:rPr>
                <w:b/>
                <w:lang w:val="uk-UA"/>
              </w:rPr>
            </w:pPr>
            <w:r>
              <w:rPr>
                <w:b/>
                <w:lang w:val="uk-UA"/>
              </w:rPr>
              <w:t>ЗАТВЕРДЖЕНО</w:t>
            </w:r>
          </w:p>
        </w:tc>
      </w:tr>
      <w:tr w:rsidR="009E3C5D" w14:paraId="128EA1D6" w14:textId="77777777" w:rsidTr="00747118">
        <w:trPr>
          <w:trHeight w:val="948"/>
        </w:trPr>
        <w:tc>
          <w:tcPr>
            <w:tcW w:w="4390" w:type="dxa"/>
          </w:tcPr>
          <w:p w14:paraId="12DF9DFE" w14:textId="77777777" w:rsidR="009E3C5D" w:rsidRDefault="009E3C5D" w:rsidP="00B5650B">
            <w:pPr>
              <w:rPr>
                <w:b/>
                <w:lang w:val="uk-UA"/>
              </w:rPr>
            </w:pPr>
          </w:p>
        </w:tc>
        <w:tc>
          <w:tcPr>
            <w:tcW w:w="5237" w:type="dxa"/>
          </w:tcPr>
          <w:p w14:paraId="0577E8D0" w14:textId="33651654" w:rsidR="009E3C5D" w:rsidRDefault="009E3C5D" w:rsidP="00B5650B">
            <w:pPr>
              <w:rPr>
                <w:rFonts w:ascii="Times New Roman" w:hAnsi="Times New Roman"/>
                <w:b/>
                <w:bCs/>
                <w:lang w:val="uk-UA" w:eastAsia="ru-RU"/>
              </w:rPr>
            </w:pPr>
            <w:proofErr w:type="spellStart"/>
            <w:r>
              <w:rPr>
                <w:rFonts w:ascii="Times New Roman" w:hAnsi="Times New Roman"/>
                <w:b/>
                <w:bCs/>
                <w:lang w:eastAsia="ru-RU"/>
              </w:rPr>
              <w:t>рішенням</w:t>
            </w:r>
            <w:proofErr w:type="spellEnd"/>
            <w:r>
              <w:rPr>
                <w:rFonts w:ascii="Times New Roman" w:hAnsi="Times New Roman"/>
                <w:b/>
                <w:bCs/>
                <w:lang w:eastAsia="ru-RU"/>
              </w:rPr>
              <w:t xml:space="preserve"> </w:t>
            </w:r>
            <w:proofErr w:type="spellStart"/>
            <w:r>
              <w:rPr>
                <w:rFonts w:ascii="Times New Roman" w:hAnsi="Times New Roman"/>
                <w:b/>
                <w:bCs/>
                <w:lang w:eastAsia="ru-RU"/>
              </w:rPr>
              <w:t>уповноваженої</w:t>
            </w:r>
            <w:proofErr w:type="spellEnd"/>
            <w:r>
              <w:rPr>
                <w:rFonts w:ascii="Times New Roman" w:hAnsi="Times New Roman"/>
                <w:b/>
                <w:bCs/>
                <w:lang w:eastAsia="ru-RU"/>
              </w:rPr>
              <w:t xml:space="preserve"> особи</w:t>
            </w:r>
            <w:r>
              <w:rPr>
                <w:rFonts w:ascii="Times New Roman" w:hAnsi="Times New Roman"/>
                <w:b/>
                <w:bCs/>
                <w:lang w:val="uk-UA" w:eastAsia="ru-RU"/>
              </w:rPr>
              <w:t xml:space="preserve"> Державної установи</w:t>
            </w:r>
            <w:r w:rsidR="00747118">
              <w:rPr>
                <w:rFonts w:ascii="Times New Roman" w:hAnsi="Times New Roman"/>
                <w:b/>
                <w:bCs/>
                <w:lang w:val="uk-UA" w:eastAsia="ru-RU"/>
              </w:rPr>
              <w:t xml:space="preserve"> «База відпочинку «Конча-Заспа»</w:t>
            </w:r>
            <w:r>
              <w:rPr>
                <w:rFonts w:ascii="Times New Roman" w:hAnsi="Times New Roman"/>
                <w:b/>
                <w:bCs/>
                <w:lang w:val="uk-UA" w:eastAsia="ru-RU"/>
              </w:rPr>
              <w:t xml:space="preserve"> Міністерства фінансів України</w:t>
            </w:r>
          </w:p>
          <w:p w14:paraId="27BCD6F1" w14:textId="55B7E757" w:rsidR="009E3C5D" w:rsidRPr="009E3C5D" w:rsidRDefault="009E3C5D" w:rsidP="007E685B">
            <w:pPr>
              <w:rPr>
                <w:b/>
                <w:lang w:val="uk-UA"/>
              </w:rPr>
            </w:pPr>
            <w:r w:rsidRPr="00444B53">
              <w:rPr>
                <w:rFonts w:ascii="Times New Roman" w:hAnsi="Times New Roman"/>
                <w:b/>
                <w:bCs/>
                <w:lang w:eastAsia="ru-RU"/>
              </w:rPr>
              <w:t xml:space="preserve">Протокол № </w:t>
            </w:r>
            <w:r w:rsidR="00444B53" w:rsidRPr="00444B53">
              <w:rPr>
                <w:rFonts w:ascii="Times New Roman" w:hAnsi="Times New Roman"/>
                <w:b/>
                <w:bCs/>
                <w:lang w:val="uk-UA" w:eastAsia="ru-RU"/>
              </w:rPr>
              <w:t>12</w:t>
            </w:r>
            <w:r w:rsidRPr="00444B53">
              <w:rPr>
                <w:rFonts w:ascii="Times New Roman" w:hAnsi="Times New Roman"/>
                <w:b/>
                <w:bCs/>
                <w:lang w:val="uk-UA" w:eastAsia="ru-RU"/>
              </w:rPr>
              <w:t xml:space="preserve"> </w:t>
            </w:r>
            <w:proofErr w:type="spellStart"/>
            <w:r w:rsidRPr="00444B53">
              <w:rPr>
                <w:rFonts w:ascii="Times New Roman" w:hAnsi="Times New Roman"/>
                <w:b/>
                <w:bCs/>
                <w:lang w:eastAsia="ru-RU"/>
              </w:rPr>
              <w:t>від</w:t>
            </w:r>
            <w:proofErr w:type="spellEnd"/>
            <w:r w:rsidRPr="00444B53">
              <w:rPr>
                <w:rFonts w:ascii="Times New Roman" w:hAnsi="Times New Roman"/>
                <w:b/>
                <w:bCs/>
                <w:lang w:eastAsia="ru-RU"/>
              </w:rPr>
              <w:t xml:space="preserve"> </w:t>
            </w:r>
            <w:r w:rsidR="007E685B" w:rsidRPr="00444B53">
              <w:rPr>
                <w:rFonts w:ascii="Times New Roman" w:hAnsi="Times New Roman"/>
                <w:b/>
                <w:bCs/>
                <w:lang w:val="uk-UA" w:eastAsia="ru-RU"/>
              </w:rPr>
              <w:t xml:space="preserve">19 </w:t>
            </w:r>
            <w:r w:rsidR="007E685B" w:rsidRPr="007E685B">
              <w:rPr>
                <w:rFonts w:ascii="Times New Roman" w:hAnsi="Times New Roman"/>
                <w:b/>
                <w:bCs/>
                <w:lang w:val="uk-UA" w:eastAsia="ru-RU"/>
              </w:rPr>
              <w:t>квітня 2024</w:t>
            </w:r>
            <w:r w:rsidRPr="007E685B">
              <w:rPr>
                <w:rFonts w:ascii="Times New Roman" w:hAnsi="Times New Roman"/>
                <w:b/>
                <w:bCs/>
                <w:lang w:val="uk-UA" w:eastAsia="ru-RU"/>
              </w:rPr>
              <w:t xml:space="preserve"> р.</w:t>
            </w:r>
          </w:p>
        </w:tc>
      </w:tr>
    </w:tbl>
    <w:p w14:paraId="09024E93" w14:textId="77777777" w:rsidR="009E3C5D" w:rsidRDefault="009E3C5D" w:rsidP="00B5650B">
      <w:pPr>
        <w:rPr>
          <w:b/>
          <w:lang w:val="uk-UA"/>
        </w:rPr>
      </w:pPr>
    </w:p>
    <w:p w14:paraId="388D020B" w14:textId="77777777" w:rsidR="009E3C5D" w:rsidRDefault="009E3C5D" w:rsidP="00B5650B">
      <w:pPr>
        <w:rPr>
          <w:b/>
          <w:lang w:val="uk-UA"/>
        </w:rPr>
      </w:pPr>
    </w:p>
    <w:p w14:paraId="327822C4" w14:textId="77777777" w:rsidR="009E3C5D" w:rsidRPr="001E1FC4" w:rsidRDefault="009E3C5D" w:rsidP="00B5650B">
      <w:pPr>
        <w:rPr>
          <w:b/>
          <w:lang w:val="uk-UA"/>
        </w:rPr>
      </w:pPr>
    </w:p>
    <w:p w14:paraId="64C89202" w14:textId="77777777" w:rsidR="00B5650B" w:rsidRPr="00B33AC9" w:rsidRDefault="00B5650B" w:rsidP="00B5650B">
      <w:pPr>
        <w:rPr>
          <w:b/>
        </w:rPr>
      </w:pPr>
    </w:p>
    <w:p w14:paraId="2CD07DA4" w14:textId="77777777" w:rsidR="009E3C5D" w:rsidRDefault="009E3C5D" w:rsidP="00B5650B">
      <w:pPr>
        <w:jc w:val="center"/>
        <w:rPr>
          <w:b/>
          <w:sz w:val="32"/>
          <w:szCs w:val="32"/>
          <w:lang w:val="uk-UA"/>
        </w:rPr>
      </w:pPr>
    </w:p>
    <w:p w14:paraId="0F3879F1" w14:textId="77777777" w:rsidR="00B5650B" w:rsidRDefault="00B5650B" w:rsidP="00B5650B">
      <w:pPr>
        <w:jc w:val="center"/>
        <w:rPr>
          <w:b/>
          <w:sz w:val="32"/>
          <w:szCs w:val="32"/>
          <w:lang w:val="uk-UA"/>
        </w:rPr>
      </w:pPr>
      <w:r>
        <w:rPr>
          <w:b/>
          <w:sz w:val="32"/>
          <w:szCs w:val="32"/>
          <w:lang w:val="uk-UA"/>
        </w:rPr>
        <w:t>ТЕНДЕРНА ДОКУМЕНТАЦІЯ</w:t>
      </w:r>
    </w:p>
    <w:p w14:paraId="04AAD325" w14:textId="77777777" w:rsidR="00B5650B" w:rsidRDefault="00B5650B" w:rsidP="00B5650B">
      <w:pPr>
        <w:jc w:val="center"/>
        <w:rPr>
          <w:b/>
          <w:sz w:val="28"/>
          <w:szCs w:val="28"/>
          <w:lang w:val="uk-UA"/>
        </w:rPr>
      </w:pPr>
    </w:p>
    <w:p w14:paraId="2872D596" w14:textId="77777777" w:rsidR="00B5650B" w:rsidRPr="00BC6FFF" w:rsidRDefault="00B5650B" w:rsidP="00B5650B">
      <w:pPr>
        <w:jc w:val="center"/>
        <w:rPr>
          <w:b/>
          <w:sz w:val="28"/>
          <w:szCs w:val="28"/>
          <w:lang w:val="uk-UA"/>
        </w:rPr>
      </w:pPr>
      <w:r w:rsidRPr="00BC6FFF">
        <w:rPr>
          <w:b/>
          <w:sz w:val="28"/>
          <w:szCs w:val="28"/>
          <w:lang w:val="uk-UA"/>
        </w:rPr>
        <w:t>ВІДКРИТІ ТОРГИ</w:t>
      </w:r>
      <w:r>
        <w:rPr>
          <w:b/>
          <w:sz w:val="28"/>
          <w:szCs w:val="28"/>
          <w:lang w:val="uk-UA"/>
        </w:rPr>
        <w:t xml:space="preserve"> З ОСОБЛИВОСТЯМИ</w:t>
      </w:r>
    </w:p>
    <w:p w14:paraId="5878963C" w14:textId="77777777" w:rsidR="00B5650B" w:rsidRDefault="00B5650B" w:rsidP="00B5650B">
      <w:pPr>
        <w:jc w:val="center"/>
        <w:rPr>
          <w:b/>
          <w:sz w:val="28"/>
          <w:szCs w:val="28"/>
          <w:lang w:val="uk-UA"/>
        </w:rPr>
      </w:pPr>
      <w:r w:rsidRPr="00BC6FFF">
        <w:rPr>
          <w:b/>
          <w:sz w:val="28"/>
          <w:szCs w:val="28"/>
          <w:lang w:val="uk-UA"/>
        </w:rPr>
        <w:t xml:space="preserve">предмет закупівлі: </w:t>
      </w:r>
    </w:p>
    <w:p w14:paraId="25286539" w14:textId="77777777" w:rsidR="00B5650B" w:rsidRDefault="00B5650B" w:rsidP="00B5650B">
      <w:pPr>
        <w:jc w:val="center"/>
        <w:rPr>
          <w:b/>
          <w:sz w:val="28"/>
          <w:szCs w:val="28"/>
          <w:lang w:val="uk-UA"/>
        </w:rPr>
      </w:pPr>
    </w:p>
    <w:p w14:paraId="19C004FD" w14:textId="77777777" w:rsidR="00B5650B" w:rsidRPr="00BC6FFF" w:rsidRDefault="00B5650B" w:rsidP="00B5650B">
      <w:pPr>
        <w:jc w:val="center"/>
        <w:rPr>
          <w:b/>
          <w:sz w:val="28"/>
          <w:szCs w:val="28"/>
          <w:lang w:val="uk-UA"/>
        </w:rPr>
      </w:pPr>
    </w:p>
    <w:p w14:paraId="768C2A1C" w14:textId="77777777" w:rsidR="00B5650B" w:rsidRPr="00BC6FFF" w:rsidRDefault="00B5650B" w:rsidP="00B5650B">
      <w:pPr>
        <w:jc w:val="center"/>
        <w:rPr>
          <w:b/>
          <w:sz w:val="28"/>
          <w:szCs w:val="28"/>
          <w:lang w:val="uk-UA"/>
        </w:rPr>
      </w:pPr>
    </w:p>
    <w:p w14:paraId="05A56C12" w14:textId="23A67616" w:rsidR="00244A46" w:rsidRPr="00176EF2" w:rsidRDefault="00244A46" w:rsidP="00244A46">
      <w:pPr>
        <w:ind w:left="320"/>
        <w:jc w:val="center"/>
        <w:rPr>
          <w:rFonts w:ascii="Times New Roman" w:hAnsi="Times New Roman"/>
          <w:b/>
          <w:lang w:val="uk-UA" w:eastAsia="uk-UA"/>
        </w:rPr>
      </w:pPr>
      <w:r w:rsidRPr="00176EF2">
        <w:rPr>
          <w:rFonts w:ascii="Times New Roman" w:eastAsia="Calibri" w:hAnsi="Times New Roman" w:cs="Times New Roman"/>
          <w:b/>
          <w:sz w:val="32"/>
          <w:szCs w:val="32"/>
          <w:lang w:val="uk-UA" w:eastAsia="uk-UA"/>
        </w:rPr>
        <w:t xml:space="preserve"> </w:t>
      </w:r>
      <w:r w:rsidR="0030027F">
        <w:rPr>
          <w:rFonts w:ascii="Times New Roman" w:eastAsia="Calibri" w:hAnsi="Times New Roman" w:cs="Times New Roman"/>
          <w:b/>
          <w:sz w:val="32"/>
          <w:szCs w:val="32"/>
          <w:lang w:val="uk-UA" w:eastAsia="uk-UA"/>
        </w:rPr>
        <w:t>ДК 021:2015 – 90440000-3</w:t>
      </w:r>
      <w:r w:rsidRPr="00176EF2">
        <w:rPr>
          <w:rFonts w:ascii="Times New Roman" w:eastAsia="Calibri" w:hAnsi="Times New Roman" w:cs="Times New Roman"/>
          <w:b/>
          <w:sz w:val="32"/>
          <w:szCs w:val="32"/>
          <w:lang w:val="uk-UA" w:eastAsia="uk-UA"/>
        </w:rPr>
        <w:t xml:space="preserve"> – </w:t>
      </w:r>
      <w:r w:rsidR="0030027F">
        <w:rPr>
          <w:rFonts w:ascii="Times New Roman" w:eastAsia="Calibri" w:hAnsi="Times New Roman" w:cs="Times New Roman"/>
          <w:b/>
          <w:sz w:val="32"/>
          <w:szCs w:val="32"/>
          <w:lang w:val="uk-UA" w:eastAsia="uk-UA"/>
        </w:rPr>
        <w:t xml:space="preserve">Послуги у сфері поводження з вигрібними ямами </w:t>
      </w:r>
      <w:r w:rsidR="0030027F">
        <w:rPr>
          <w:rFonts w:ascii="Times New Roman" w:eastAsia="Calibri" w:hAnsi="Times New Roman" w:cs="Times New Roman"/>
          <w:sz w:val="32"/>
          <w:szCs w:val="32"/>
          <w:lang w:val="uk-UA" w:eastAsia="uk-UA"/>
        </w:rPr>
        <w:t>(Послуги по збиранню (відкачуванню), вивезенню та знешкодженн</w:t>
      </w:r>
      <w:r w:rsidR="00E47F4C">
        <w:rPr>
          <w:rFonts w:ascii="Times New Roman" w:eastAsia="Calibri" w:hAnsi="Times New Roman" w:cs="Times New Roman"/>
          <w:sz w:val="32"/>
          <w:szCs w:val="32"/>
          <w:lang w:val="uk-UA" w:eastAsia="uk-UA"/>
        </w:rPr>
        <w:t>ю рідких побутових відходів</w:t>
      </w:r>
      <w:r w:rsidRPr="00244A46">
        <w:rPr>
          <w:rFonts w:ascii="Times New Roman" w:eastAsia="Calibri" w:hAnsi="Times New Roman" w:cs="Times New Roman"/>
          <w:bCs/>
          <w:sz w:val="32"/>
          <w:szCs w:val="32"/>
          <w:lang w:val="uk-UA" w:eastAsia="uk-UA"/>
        </w:rPr>
        <w:t>)</w:t>
      </w:r>
    </w:p>
    <w:p w14:paraId="4D774D85" w14:textId="77777777" w:rsidR="00B5650B" w:rsidRPr="00BC6FFF" w:rsidRDefault="00B5650B" w:rsidP="00B5650B">
      <w:pPr>
        <w:jc w:val="center"/>
        <w:rPr>
          <w:b/>
          <w:sz w:val="28"/>
          <w:szCs w:val="28"/>
          <w:lang w:val="uk-UA"/>
        </w:rPr>
      </w:pPr>
    </w:p>
    <w:p w14:paraId="74E5D529" w14:textId="77777777" w:rsidR="00B5650B" w:rsidRPr="00BC6FFF" w:rsidRDefault="00B5650B" w:rsidP="00B5650B">
      <w:pPr>
        <w:pStyle w:val="a3"/>
        <w:tabs>
          <w:tab w:val="left" w:pos="7371"/>
        </w:tabs>
        <w:spacing w:after="0"/>
        <w:ind w:right="-108"/>
        <w:rPr>
          <w:rFonts w:ascii="Times New Roman" w:hAnsi="Times New Roman"/>
          <w:bCs/>
          <w:lang w:val="uk-UA"/>
        </w:rPr>
      </w:pPr>
    </w:p>
    <w:p w14:paraId="302F6AAD" w14:textId="77777777" w:rsidR="00B5650B" w:rsidRPr="00BC6FFF" w:rsidRDefault="00B5650B" w:rsidP="00B5650B">
      <w:pPr>
        <w:jc w:val="center"/>
        <w:rPr>
          <w:b/>
          <w:sz w:val="28"/>
          <w:szCs w:val="28"/>
          <w:lang w:val="uk-UA"/>
        </w:rPr>
      </w:pPr>
    </w:p>
    <w:p w14:paraId="261C2E2A" w14:textId="77777777" w:rsidR="00B5650B" w:rsidRPr="00BC6FFF" w:rsidRDefault="00B5650B" w:rsidP="00B5650B">
      <w:pPr>
        <w:rPr>
          <w:b/>
          <w:lang w:val="uk-UA"/>
        </w:rPr>
      </w:pPr>
    </w:p>
    <w:p w14:paraId="2223C765" w14:textId="77777777" w:rsidR="00B5650B" w:rsidRDefault="00B5650B" w:rsidP="00B5650B">
      <w:pPr>
        <w:rPr>
          <w:b/>
          <w:lang w:val="uk-UA"/>
        </w:rPr>
      </w:pPr>
    </w:p>
    <w:p w14:paraId="51A521C4" w14:textId="77777777" w:rsidR="00B5650B" w:rsidRDefault="00B5650B" w:rsidP="00B5650B">
      <w:pPr>
        <w:rPr>
          <w:b/>
          <w:lang w:val="uk-UA"/>
        </w:rPr>
      </w:pPr>
    </w:p>
    <w:p w14:paraId="470D3F42" w14:textId="77777777" w:rsidR="00B5650B" w:rsidRDefault="00B5650B" w:rsidP="00B5650B">
      <w:pPr>
        <w:rPr>
          <w:b/>
          <w:lang w:val="uk-UA"/>
        </w:rPr>
      </w:pPr>
    </w:p>
    <w:p w14:paraId="6240A5C2" w14:textId="77777777" w:rsidR="00B5650B" w:rsidRDefault="00B5650B" w:rsidP="00B5650B">
      <w:pPr>
        <w:rPr>
          <w:b/>
          <w:lang w:val="uk-UA"/>
        </w:rPr>
      </w:pPr>
    </w:p>
    <w:p w14:paraId="6523FB0F" w14:textId="77777777" w:rsidR="00B5650B" w:rsidRDefault="00B5650B" w:rsidP="00B5650B">
      <w:pPr>
        <w:rPr>
          <w:b/>
          <w:lang w:val="uk-UA"/>
        </w:rPr>
      </w:pPr>
    </w:p>
    <w:p w14:paraId="52B59264" w14:textId="2DA5FC10" w:rsidR="00B5650B" w:rsidRDefault="00B5650B" w:rsidP="00B5650B">
      <w:pPr>
        <w:rPr>
          <w:b/>
          <w:lang w:val="uk-UA"/>
        </w:rPr>
      </w:pPr>
    </w:p>
    <w:p w14:paraId="283C7B77" w14:textId="77777777" w:rsidR="002641D6" w:rsidRDefault="002641D6" w:rsidP="00B5650B">
      <w:pPr>
        <w:rPr>
          <w:b/>
          <w:lang w:val="uk-UA"/>
        </w:rPr>
      </w:pPr>
    </w:p>
    <w:p w14:paraId="33594DE3" w14:textId="77777777" w:rsidR="002641D6" w:rsidRDefault="002641D6" w:rsidP="00B5650B">
      <w:pPr>
        <w:rPr>
          <w:b/>
          <w:lang w:val="uk-UA"/>
        </w:rPr>
      </w:pPr>
    </w:p>
    <w:p w14:paraId="040DC626" w14:textId="77777777" w:rsidR="002641D6" w:rsidRDefault="002641D6" w:rsidP="00B5650B">
      <w:pPr>
        <w:rPr>
          <w:b/>
          <w:lang w:val="uk-UA"/>
        </w:rPr>
      </w:pPr>
    </w:p>
    <w:p w14:paraId="1F775AA0" w14:textId="77777777" w:rsidR="002641D6" w:rsidRDefault="002641D6" w:rsidP="00B5650B">
      <w:pPr>
        <w:rPr>
          <w:b/>
          <w:lang w:val="uk-UA"/>
        </w:rPr>
      </w:pPr>
    </w:p>
    <w:p w14:paraId="62F437E9" w14:textId="4E11E2ED" w:rsidR="00B5650B" w:rsidRDefault="00B5650B" w:rsidP="00B5650B">
      <w:pPr>
        <w:rPr>
          <w:b/>
          <w:lang w:val="uk-UA"/>
        </w:rPr>
      </w:pPr>
    </w:p>
    <w:p w14:paraId="1F3B838E" w14:textId="49328FD0" w:rsidR="00B5650B" w:rsidRDefault="00B5650B" w:rsidP="00B5650B">
      <w:pPr>
        <w:rPr>
          <w:b/>
          <w:lang w:val="uk-UA"/>
        </w:rPr>
      </w:pPr>
    </w:p>
    <w:p w14:paraId="04AEDC5F" w14:textId="77777777" w:rsidR="00B5650B" w:rsidRDefault="00B5650B" w:rsidP="00B5650B">
      <w:pPr>
        <w:rPr>
          <w:b/>
          <w:lang w:val="uk-UA"/>
        </w:rPr>
      </w:pPr>
    </w:p>
    <w:p w14:paraId="4348CEBA" w14:textId="77777777" w:rsidR="00B5650B" w:rsidRDefault="00B5650B" w:rsidP="00B5650B">
      <w:pPr>
        <w:rPr>
          <w:b/>
          <w:lang w:val="uk-UA"/>
        </w:rPr>
      </w:pPr>
    </w:p>
    <w:p w14:paraId="5B2F8179" w14:textId="77777777" w:rsidR="00B5650B" w:rsidRPr="00BC6FFF" w:rsidRDefault="00B5650B" w:rsidP="00B5650B">
      <w:pPr>
        <w:rPr>
          <w:b/>
          <w:lang w:val="uk-UA"/>
        </w:rPr>
      </w:pPr>
    </w:p>
    <w:p w14:paraId="4886D8DF" w14:textId="40484409" w:rsidR="00B5650B" w:rsidRDefault="00B5650B" w:rsidP="00B5650B">
      <w:pPr>
        <w:jc w:val="center"/>
        <w:rPr>
          <w:b/>
          <w:lang w:val="uk-UA"/>
        </w:rPr>
      </w:pPr>
      <w:r>
        <w:rPr>
          <w:b/>
          <w:lang w:val="uk-UA"/>
        </w:rPr>
        <w:t>м. Київ</w:t>
      </w:r>
    </w:p>
    <w:tbl>
      <w:tblPr>
        <w:tblW w:w="10773" w:type="dxa"/>
        <w:tblInd w:w="-572" w:type="dxa"/>
        <w:tblLayout w:type="fixed"/>
        <w:tblCellMar>
          <w:left w:w="0" w:type="dxa"/>
          <w:right w:w="0" w:type="dxa"/>
        </w:tblCellMar>
        <w:tblLook w:val="04A0" w:firstRow="1" w:lastRow="0" w:firstColumn="1" w:lastColumn="0" w:noHBand="0" w:noVBand="1"/>
      </w:tblPr>
      <w:tblGrid>
        <w:gridCol w:w="567"/>
        <w:gridCol w:w="2552"/>
        <w:gridCol w:w="7654"/>
      </w:tblGrid>
      <w:tr w:rsidR="00B5650B" w:rsidRPr="000430CC" w14:paraId="3DCBF85B"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03DCAF1" w14:textId="77777777" w:rsidR="00B5650B" w:rsidRPr="000430CC" w:rsidRDefault="00B5650B" w:rsidP="006416E9">
            <w:pPr>
              <w:jc w:val="center"/>
              <w:textAlignment w:val="baseline"/>
              <w:rPr>
                <w:rFonts w:ascii="Times New Roman" w:hAnsi="Times New Roman" w:cs="Times New Roman"/>
                <w:b/>
                <w:sz w:val="23"/>
                <w:szCs w:val="23"/>
                <w:lang w:val="uk-UA"/>
              </w:rPr>
            </w:pPr>
            <w:r w:rsidRPr="000430CC">
              <w:rPr>
                <w:rFonts w:ascii="Times New Roman" w:hAnsi="Times New Roman" w:cs="Times New Roman"/>
                <w:b/>
                <w:bCs/>
                <w:sz w:val="23"/>
                <w:szCs w:val="23"/>
                <w:lang w:val="uk-UA"/>
              </w:rPr>
              <w:lastRenderedPageBreak/>
              <w:br w:type="page"/>
            </w:r>
            <w:r w:rsidRPr="000430CC">
              <w:rPr>
                <w:rFonts w:ascii="Times New Roman" w:hAnsi="Times New Roman" w:cs="Times New Roman"/>
                <w:sz w:val="23"/>
                <w:szCs w:val="23"/>
                <w:lang w:val="uk-UA"/>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F27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Розділ 1. Загальні положення</w:t>
            </w:r>
          </w:p>
        </w:tc>
      </w:tr>
      <w:tr w:rsidR="00B5650B" w:rsidRPr="000430CC" w14:paraId="0716CF4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5039E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06F53BE7"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B0D0" w14:textId="77777777" w:rsidR="00B5650B" w:rsidRPr="000430CC" w:rsidRDefault="00B5650B" w:rsidP="006416E9">
            <w:pPr>
              <w:ind w:right="2064"/>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r>
      <w:tr w:rsidR="00B5650B" w:rsidRPr="000430CC" w14:paraId="4983C2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11A23E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32E0BB6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вживаються в тендерній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0767"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Тендерна документація розроблена на  виконання вимог та положень Закону України «Про публічні закупівлі» із змінами та доповненнями (далі - Закон) та </w:t>
            </w:r>
            <w:r w:rsidRPr="000430CC">
              <w:rPr>
                <w:sz w:val="23"/>
                <w:szCs w:val="23"/>
                <w:lang w:val="uk-UA"/>
              </w:rPr>
              <w:t xml:space="preserve">особливостей здійснення публічних </w:t>
            </w:r>
            <w:proofErr w:type="spellStart"/>
            <w:r w:rsidRPr="000430CC">
              <w:rPr>
                <w:sz w:val="23"/>
                <w:szCs w:val="23"/>
                <w:lang w:val="uk-UA"/>
              </w:rPr>
              <w:t>закупівель</w:t>
            </w:r>
            <w:proofErr w:type="spellEnd"/>
            <w:r w:rsidRPr="000430CC">
              <w:rPr>
                <w:sz w:val="23"/>
                <w:szCs w:val="23"/>
                <w:lang w:val="uk-UA"/>
              </w:rPr>
              <w:t xml:space="preserve"> товарів, робіт і послуг для замовників, передбачених Законом України “Про публічні закупівлі</w:t>
            </w:r>
            <w:bookmarkStart w:id="0" w:name="_Hlk121838504"/>
            <w:r w:rsidRPr="000430CC">
              <w:rPr>
                <w:sz w:val="23"/>
                <w:szCs w:val="23"/>
                <w:lang w:val="uk-UA"/>
              </w:rPr>
              <w:t xml:space="preserve">”, на період дії правового режиму воєнного стану в Україні </w:t>
            </w:r>
            <w:bookmarkEnd w:id="0"/>
            <w:r w:rsidRPr="000430CC">
              <w:rPr>
                <w:sz w:val="23"/>
                <w:szCs w:val="23"/>
                <w:lang w:val="uk-UA"/>
              </w:rPr>
              <w:t>та протягом 90 днів з дня його припинення або скасування</w:t>
            </w:r>
            <w:r w:rsidRPr="000430CC">
              <w:rPr>
                <w:rFonts w:ascii="Times New Roman" w:hAnsi="Times New Roman" w:cs="Times New Roman"/>
                <w:sz w:val="23"/>
                <w:szCs w:val="23"/>
                <w:lang w:val="uk-UA"/>
              </w:rPr>
              <w:t xml:space="preserve"> затверджених Постановою Кабінету Міністрів України від 12 жовтня 2022 року № 1178 (далі – Особливості).</w:t>
            </w:r>
          </w:p>
          <w:p w14:paraId="0162E1F9"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використовуються в цій документації, вживаються в значеннях, визначених Законом</w:t>
            </w:r>
          </w:p>
        </w:tc>
      </w:tr>
      <w:tr w:rsidR="00B5650B" w:rsidRPr="000430CC" w14:paraId="7707B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EBB60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556F253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Замовника торгів: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87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0E344C5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E7733C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2.1</w:t>
            </w:r>
          </w:p>
        </w:tc>
        <w:tc>
          <w:tcPr>
            <w:tcW w:w="2552" w:type="dxa"/>
            <w:tcBorders>
              <w:top w:val="single" w:sz="4" w:space="0" w:color="000000"/>
              <w:left w:val="single" w:sz="4" w:space="0" w:color="000000"/>
              <w:bottom w:val="single" w:sz="4" w:space="0" w:color="000000"/>
            </w:tcBorders>
            <w:shd w:val="clear" w:color="auto" w:fill="auto"/>
            <w:vAlign w:val="center"/>
          </w:tcPr>
          <w:p w14:paraId="3E0AC99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повне найменування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4DB5" w14:textId="743A826C" w:rsidR="00B5650B" w:rsidRPr="000430CC" w:rsidRDefault="0037590D" w:rsidP="0037590D">
            <w:pPr>
              <w:contextualSpacing/>
              <w:jc w:val="both"/>
              <w:rPr>
                <w:rFonts w:ascii="Times New Roman" w:hAnsi="Times New Roman"/>
                <w:b/>
                <w:sz w:val="23"/>
                <w:szCs w:val="23"/>
                <w:lang w:val="uk-UA"/>
              </w:rPr>
            </w:pPr>
            <w:r w:rsidRPr="000430CC">
              <w:rPr>
                <w:rFonts w:ascii="Times New Roman" w:hAnsi="Times New Roman"/>
                <w:b/>
                <w:sz w:val="23"/>
                <w:szCs w:val="23"/>
                <w:lang w:val="uk-UA"/>
              </w:rPr>
              <w:t>Державна установа «</w:t>
            </w:r>
            <w:r w:rsidR="009E3C5D" w:rsidRPr="000430CC">
              <w:rPr>
                <w:rFonts w:ascii="Times New Roman" w:hAnsi="Times New Roman"/>
                <w:b/>
                <w:sz w:val="23"/>
                <w:szCs w:val="23"/>
                <w:lang w:val="uk-UA"/>
              </w:rPr>
              <w:t>База відпочинку «Конча-Заспа» Міністерства фінансів України</w:t>
            </w:r>
          </w:p>
          <w:p w14:paraId="5C4640E4" w14:textId="2C51A51E" w:rsidR="0037590D" w:rsidRPr="000430CC" w:rsidRDefault="0037590D" w:rsidP="0037590D">
            <w:pPr>
              <w:contextualSpacing/>
              <w:jc w:val="both"/>
              <w:rPr>
                <w:rFonts w:ascii="Times New Roman" w:hAnsi="Times New Roman" w:cs="Times New Roman"/>
                <w:sz w:val="23"/>
                <w:szCs w:val="23"/>
                <w:lang w:val="uk-UA"/>
              </w:rPr>
            </w:pPr>
          </w:p>
        </w:tc>
      </w:tr>
      <w:tr w:rsidR="00B5650B" w:rsidRPr="000430CC" w14:paraId="5796FAF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60589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2.2</w:t>
            </w:r>
          </w:p>
        </w:tc>
        <w:tc>
          <w:tcPr>
            <w:tcW w:w="2552" w:type="dxa"/>
            <w:tcBorders>
              <w:top w:val="single" w:sz="4" w:space="0" w:color="000000"/>
              <w:left w:val="single" w:sz="4" w:space="0" w:color="000000"/>
              <w:bottom w:val="single" w:sz="4" w:space="0" w:color="000000"/>
            </w:tcBorders>
            <w:shd w:val="clear" w:color="auto" w:fill="auto"/>
            <w:vAlign w:val="center"/>
          </w:tcPr>
          <w:p w14:paraId="1633E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місцезнаходження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1F9F" w14:textId="6460238E" w:rsidR="00B5650B" w:rsidRPr="000430CC" w:rsidRDefault="00B5650B" w:rsidP="006416E9">
            <w:pPr>
              <w:rPr>
                <w:rFonts w:ascii="Times New Roman" w:hAnsi="Times New Roman" w:cs="Times New Roman"/>
                <w:sz w:val="23"/>
                <w:szCs w:val="23"/>
                <w:lang w:val="uk-UA"/>
              </w:rPr>
            </w:pPr>
            <w:r w:rsidRPr="000430CC">
              <w:rPr>
                <w:sz w:val="23"/>
                <w:szCs w:val="23"/>
                <w:lang w:val="uk-UA"/>
              </w:rPr>
              <w:t xml:space="preserve">шосе Столичне, </w:t>
            </w:r>
            <w:r w:rsidR="0037590D" w:rsidRPr="000430CC">
              <w:rPr>
                <w:sz w:val="23"/>
                <w:szCs w:val="23"/>
                <w:lang w:val="uk-UA"/>
              </w:rPr>
              <w:t>28</w:t>
            </w:r>
            <w:r w:rsidRPr="000430CC">
              <w:rPr>
                <w:sz w:val="23"/>
                <w:szCs w:val="23"/>
                <w:lang w:val="uk-UA"/>
              </w:rPr>
              <w:t xml:space="preserve"> км, м. Київ, 03131</w:t>
            </w:r>
          </w:p>
        </w:tc>
      </w:tr>
      <w:tr w:rsidR="00B5650B" w:rsidRPr="000430CC" w14:paraId="7695F3A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625C3C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2.3</w:t>
            </w:r>
          </w:p>
        </w:tc>
        <w:tc>
          <w:tcPr>
            <w:tcW w:w="2552" w:type="dxa"/>
            <w:tcBorders>
              <w:top w:val="single" w:sz="4" w:space="0" w:color="000000"/>
              <w:left w:val="single" w:sz="4" w:space="0" w:color="000000"/>
              <w:bottom w:val="single" w:sz="4" w:space="0" w:color="000000"/>
            </w:tcBorders>
            <w:shd w:val="clear" w:color="auto" w:fill="auto"/>
            <w:vAlign w:val="center"/>
          </w:tcPr>
          <w:p w14:paraId="01D43CB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7A97" w14:textId="20BDD98C" w:rsidR="00B5650B" w:rsidRPr="007E685B"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Уповноважена особа -</w:t>
            </w:r>
            <w:r w:rsidR="00CB0E59" w:rsidRPr="000430CC">
              <w:rPr>
                <w:rFonts w:ascii="Times New Roman" w:hAnsi="Times New Roman" w:cs="Times New Roman"/>
                <w:sz w:val="23"/>
                <w:szCs w:val="23"/>
                <w:lang w:val="uk-UA"/>
              </w:rPr>
              <w:t xml:space="preserve"> </w:t>
            </w:r>
            <w:proofErr w:type="spellStart"/>
            <w:r w:rsidR="0037590D" w:rsidRPr="000430CC">
              <w:rPr>
                <w:rFonts w:ascii="Times New Roman" w:hAnsi="Times New Roman" w:cs="Times New Roman"/>
                <w:sz w:val="23"/>
                <w:szCs w:val="23"/>
                <w:lang w:val="uk-UA"/>
              </w:rPr>
              <w:t>Вінцковська</w:t>
            </w:r>
            <w:proofErr w:type="spellEnd"/>
            <w:r w:rsidR="0037590D" w:rsidRPr="000430CC">
              <w:rPr>
                <w:rFonts w:ascii="Times New Roman" w:hAnsi="Times New Roman" w:cs="Times New Roman"/>
                <w:sz w:val="23"/>
                <w:szCs w:val="23"/>
                <w:lang w:val="uk-UA"/>
              </w:rPr>
              <w:t xml:space="preserve"> Валері</w:t>
            </w:r>
            <w:r w:rsidR="00CB0E59" w:rsidRPr="000430CC">
              <w:rPr>
                <w:rFonts w:ascii="Times New Roman" w:hAnsi="Times New Roman" w:cs="Times New Roman"/>
                <w:sz w:val="23"/>
                <w:szCs w:val="23"/>
                <w:lang w:val="uk-UA"/>
              </w:rPr>
              <w:t>я</w:t>
            </w:r>
            <w:r w:rsidR="0037590D" w:rsidRPr="000430CC">
              <w:rPr>
                <w:rFonts w:ascii="Times New Roman" w:hAnsi="Times New Roman" w:cs="Times New Roman"/>
                <w:sz w:val="23"/>
                <w:szCs w:val="23"/>
                <w:lang w:val="uk-UA"/>
              </w:rPr>
              <w:t xml:space="preserve"> Володимирівна</w:t>
            </w:r>
            <w:r w:rsidRPr="000430CC">
              <w:rPr>
                <w:sz w:val="23"/>
                <w:szCs w:val="23"/>
                <w:lang w:val="uk-UA"/>
              </w:rPr>
              <w:t xml:space="preserve">, шосе Столичне, </w:t>
            </w:r>
            <w:r w:rsidRPr="007E685B">
              <w:rPr>
                <w:rFonts w:ascii="Times New Roman" w:hAnsi="Times New Roman" w:cs="Times New Roman"/>
                <w:sz w:val="23"/>
                <w:szCs w:val="23"/>
                <w:lang w:val="uk-UA"/>
              </w:rPr>
              <w:t>2</w:t>
            </w:r>
            <w:r w:rsidR="0037590D" w:rsidRPr="007E685B">
              <w:rPr>
                <w:rFonts w:ascii="Times New Roman" w:hAnsi="Times New Roman" w:cs="Times New Roman"/>
                <w:sz w:val="23"/>
                <w:szCs w:val="23"/>
                <w:lang w:val="uk-UA"/>
              </w:rPr>
              <w:t>8</w:t>
            </w:r>
            <w:r w:rsidRPr="007E685B">
              <w:rPr>
                <w:rFonts w:ascii="Times New Roman" w:hAnsi="Times New Roman" w:cs="Times New Roman"/>
                <w:sz w:val="23"/>
                <w:szCs w:val="23"/>
                <w:lang w:val="uk-UA"/>
              </w:rPr>
              <w:t xml:space="preserve"> км, м. Київ, телефон  (06</w:t>
            </w:r>
            <w:r w:rsidR="0037590D" w:rsidRPr="007E685B">
              <w:rPr>
                <w:rFonts w:ascii="Times New Roman" w:hAnsi="Times New Roman" w:cs="Times New Roman"/>
                <w:sz w:val="23"/>
                <w:szCs w:val="23"/>
                <w:lang w:val="uk-UA"/>
              </w:rPr>
              <w:t>3</w:t>
            </w:r>
            <w:r w:rsidRPr="007E685B">
              <w:rPr>
                <w:rFonts w:ascii="Times New Roman" w:hAnsi="Times New Roman" w:cs="Times New Roman"/>
                <w:sz w:val="23"/>
                <w:szCs w:val="23"/>
                <w:lang w:val="uk-UA"/>
              </w:rPr>
              <w:t>) </w:t>
            </w:r>
            <w:r w:rsidR="0037590D" w:rsidRPr="007E685B">
              <w:rPr>
                <w:rFonts w:ascii="Times New Roman" w:hAnsi="Times New Roman" w:cs="Times New Roman"/>
                <w:sz w:val="23"/>
                <w:szCs w:val="23"/>
                <w:lang w:val="uk-UA"/>
              </w:rPr>
              <w:t>376-62-82</w:t>
            </w:r>
            <w:r w:rsidRPr="007E685B">
              <w:rPr>
                <w:rFonts w:ascii="Times New Roman" w:hAnsi="Times New Roman" w:cs="Times New Roman"/>
                <w:sz w:val="23"/>
                <w:szCs w:val="23"/>
                <w:lang w:val="uk-UA"/>
              </w:rPr>
              <w:t xml:space="preserve">; електронна адреса </w:t>
            </w:r>
            <w:r w:rsidR="0037590D" w:rsidRPr="007E685B">
              <w:rPr>
                <w:rFonts w:ascii="Times New Roman" w:hAnsi="Times New Roman" w:cs="Times New Roman"/>
                <w:b/>
                <w:bCs/>
                <w:color w:val="343840"/>
                <w:sz w:val="23"/>
                <w:szCs w:val="23"/>
                <w:shd w:val="clear" w:color="auto" w:fill="FFFFFF"/>
              </w:rPr>
              <w:t>baza_mfu@ukr.net</w:t>
            </w:r>
            <w:r w:rsidR="0037590D" w:rsidRPr="007E685B">
              <w:rPr>
                <w:rFonts w:ascii="Times New Roman" w:hAnsi="Times New Roman" w:cs="Times New Roman"/>
                <w:b/>
                <w:bCs/>
                <w:color w:val="343840"/>
                <w:sz w:val="23"/>
                <w:szCs w:val="23"/>
                <w:shd w:val="clear" w:color="auto" w:fill="FFFFFF"/>
                <w:lang w:val="uk-UA"/>
              </w:rPr>
              <w:t>.</w:t>
            </w:r>
          </w:p>
          <w:p w14:paraId="4050CB59" w14:textId="77777777" w:rsidR="00B5650B" w:rsidRPr="000430CC"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p>
        </w:tc>
      </w:tr>
      <w:tr w:rsidR="00B5650B" w:rsidRPr="000430CC" w14:paraId="49B9736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1B1B4E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4975A4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D371"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Відкриті торги з особливостями</w:t>
            </w:r>
          </w:p>
        </w:tc>
      </w:tr>
      <w:tr w:rsidR="00B5650B" w:rsidRPr="000430CC" w14:paraId="72C4EE2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A8D696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tc>
        <w:tc>
          <w:tcPr>
            <w:tcW w:w="2552" w:type="dxa"/>
            <w:tcBorders>
              <w:top w:val="single" w:sz="4" w:space="0" w:color="000000"/>
              <w:left w:val="single" w:sz="4" w:space="0" w:color="000000"/>
              <w:bottom w:val="single" w:sz="4" w:space="0" w:color="000000"/>
            </w:tcBorders>
            <w:shd w:val="clear" w:color="auto" w:fill="auto"/>
            <w:vAlign w:val="center"/>
          </w:tcPr>
          <w:p w14:paraId="4E122BC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предмет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449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5E8C318D"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F243B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4.1</w:t>
            </w:r>
          </w:p>
        </w:tc>
        <w:tc>
          <w:tcPr>
            <w:tcW w:w="2552" w:type="dxa"/>
            <w:tcBorders>
              <w:top w:val="single" w:sz="4" w:space="0" w:color="000000"/>
              <w:left w:val="single" w:sz="4" w:space="0" w:color="000000"/>
              <w:bottom w:val="single" w:sz="4" w:space="0" w:color="000000"/>
            </w:tcBorders>
            <w:shd w:val="clear" w:color="auto" w:fill="auto"/>
            <w:vAlign w:val="center"/>
          </w:tcPr>
          <w:p w14:paraId="741B7CD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Назва предмета закупівлі</w:t>
            </w:r>
          </w:p>
          <w:p w14:paraId="5D91565D" w14:textId="77777777" w:rsidR="00B5650B" w:rsidRPr="000430CC" w:rsidRDefault="00B5650B" w:rsidP="006416E9">
            <w:pPr>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EB5F" w14:textId="1D6800D4" w:rsidR="00244A46" w:rsidRPr="000430CC" w:rsidRDefault="00B5650B" w:rsidP="00244A46">
            <w:pPr>
              <w:jc w:val="both"/>
              <w:rPr>
                <w:rFonts w:ascii="Times New Roman" w:hAnsi="Times New Roman"/>
                <w:b/>
                <w:sz w:val="23"/>
                <w:szCs w:val="23"/>
                <w:lang w:val="uk-UA" w:eastAsia="uk-UA"/>
              </w:rPr>
            </w:pPr>
            <w:r w:rsidRPr="000430CC">
              <w:rPr>
                <w:rFonts w:ascii="Times New Roman" w:hAnsi="Times New Roman"/>
                <w:sz w:val="23"/>
                <w:szCs w:val="23"/>
                <w:lang w:val="uk-UA"/>
              </w:rPr>
              <w:t xml:space="preserve"> </w:t>
            </w:r>
            <w:r w:rsidR="0030027F" w:rsidRPr="000430CC">
              <w:rPr>
                <w:rFonts w:ascii="Times New Roman" w:eastAsia="Calibri" w:hAnsi="Times New Roman" w:cs="Times New Roman"/>
                <w:b/>
                <w:sz w:val="23"/>
                <w:szCs w:val="23"/>
                <w:lang w:val="uk-UA" w:eastAsia="uk-UA"/>
              </w:rPr>
              <w:t xml:space="preserve">ДК 021:2015 – 90440000-3 – Послуги у сфері поводження з вигрібними ямами </w:t>
            </w:r>
            <w:r w:rsidR="0030027F" w:rsidRPr="000430CC">
              <w:rPr>
                <w:rFonts w:ascii="Times New Roman" w:eastAsia="Calibri" w:hAnsi="Times New Roman" w:cs="Times New Roman"/>
                <w:sz w:val="23"/>
                <w:szCs w:val="23"/>
                <w:lang w:val="uk-UA" w:eastAsia="uk-UA"/>
              </w:rPr>
              <w:t>(Послуги по збиранню (відкачуванню), вивезенню та знешкодженню рідких побутових відходів</w:t>
            </w:r>
            <w:r w:rsidR="0030027F" w:rsidRPr="000430CC">
              <w:rPr>
                <w:rFonts w:ascii="Times New Roman" w:eastAsia="Calibri" w:hAnsi="Times New Roman" w:cs="Times New Roman"/>
                <w:bCs/>
                <w:sz w:val="23"/>
                <w:szCs w:val="23"/>
                <w:lang w:val="uk-UA" w:eastAsia="uk-UA"/>
              </w:rPr>
              <w:t>)</w:t>
            </w:r>
          </w:p>
          <w:p w14:paraId="2BAB1D35" w14:textId="263B52F6" w:rsidR="00B5650B" w:rsidRPr="000430CC" w:rsidRDefault="00B5650B" w:rsidP="006416E9">
            <w:pPr>
              <w:ind w:left="51" w:right="74"/>
              <w:jc w:val="both"/>
              <w:rPr>
                <w:rFonts w:ascii="Times New Roman" w:hAnsi="Times New Roman" w:cs="Times New Roman"/>
                <w:sz w:val="23"/>
                <w:szCs w:val="23"/>
                <w:lang w:val="uk-UA"/>
              </w:rPr>
            </w:pPr>
          </w:p>
        </w:tc>
      </w:tr>
      <w:tr w:rsidR="00B5650B" w:rsidRPr="000430CC" w14:paraId="5330F35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55CA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4.2</w:t>
            </w:r>
          </w:p>
        </w:tc>
        <w:tc>
          <w:tcPr>
            <w:tcW w:w="2552" w:type="dxa"/>
            <w:tcBorders>
              <w:top w:val="single" w:sz="4" w:space="0" w:color="000000"/>
              <w:left w:val="single" w:sz="4" w:space="0" w:color="000000"/>
              <w:bottom w:val="single" w:sz="4" w:space="0" w:color="000000"/>
            </w:tcBorders>
            <w:shd w:val="clear" w:color="auto" w:fill="auto"/>
            <w:vAlign w:val="center"/>
          </w:tcPr>
          <w:p w14:paraId="4D339C1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3298" w14:textId="77777777" w:rsidR="00B5650B" w:rsidRPr="000430CC" w:rsidRDefault="00B5650B" w:rsidP="006416E9">
            <w:pPr>
              <w:ind w:left="51"/>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Предмет даної закупівлі не ділиться на лоти.</w:t>
            </w:r>
          </w:p>
          <w:p w14:paraId="2616C930" w14:textId="77777777" w:rsidR="00B5650B" w:rsidRPr="000430CC" w:rsidRDefault="00B5650B" w:rsidP="006416E9">
            <w:pPr>
              <w:ind w:left="51"/>
              <w:jc w:val="both"/>
              <w:textAlignment w:val="baseline"/>
              <w:rPr>
                <w:rFonts w:ascii="Times New Roman" w:hAnsi="Times New Roman" w:cs="Times New Roman"/>
                <w:sz w:val="23"/>
                <w:szCs w:val="23"/>
                <w:lang w:val="uk-UA"/>
              </w:rPr>
            </w:pPr>
          </w:p>
        </w:tc>
      </w:tr>
      <w:tr w:rsidR="00B5650B" w:rsidRPr="000430CC" w14:paraId="1C70939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F4B76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4.3</w:t>
            </w:r>
          </w:p>
        </w:tc>
        <w:tc>
          <w:tcPr>
            <w:tcW w:w="2552" w:type="dxa"/>
            <w:tcBorders>
              <w:top w:val="single" w:sz="4" w:space="0" w:color="000000"/>
              <w:left w:val="single" w:sz="4" w:space="0" w:color="000000"/>
              <w:bottom w:val="single" w:sz="4" w:space="0" w:color="000000"/>
            </w:tcBorders>
            <w:shd w:val="clear" w:color="auto" w:fill="auto"/>
            <w:vAlign w:val="center"/>
          </w:tcPr>
          <w:p w14:paraId="222C15D3" w14:textId="77777777" w:rsidR="00B5650B" w:rsidRPr="000430CC" w:rsidRDefault="00B5650B" w:rsidP="006416E9">
            <w:pPr>
              <w:textAlignment w:val="baseline"/>
              <w:rPr>
                <w:rFonts w:ascii="Times New Roman" w:hAnsi="Times New Roman" w:cs="Times New Roman"/>
                <w:b/>
                <w:sz w:val="23"/>
                <w:szCs w:val="23"/>
                <w:lang w:val="uk-UA"/>
              </w:rPr>
            </w:pPr>
            <w:r w:rsidRPr="000430CC">
              <w:rPr>
                <w:rFonts w:ascii="Times New Roman" w:hAnsi="Times New Roman" w:cs="Times New Roman"/>
                <w:sz w:val="23"/>
                <w:szCs w:val="23"/>
                <w:lang w:val="uk-UA"/>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16B9" w14:textId="1A28D385"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м. Київ, </w:t>
            </w:r>
            <w:r w:rsidR="00244A46" w:rsidRPr="000430CC">
              <w:rPr>
                <w:rFonts w:ascii="Times New Roman" w:hAnsi="Times New Roman" w:cs="Times New Roman"/>
                <w:sz w:val="23"/>
                <w:szCs w:val="23"/>
                <w:lang w:val="uk-UA"/>
              </w:rPr>
              <w:t>шосе Столичне, 2</w:t>
            </w:r>
            <w:r w:rsidR="00D405C4" w:rsidRPr="000430CC">
              <w:rPr>
                <w:rFonts w:ascii="Times New Roman" w:hAnsi="Times New Roman" w:cs="Times New Roman"/>
                <w:sz w:val="23"/>
                <w:szCs w:val="23"/>
                <w:lang w:val="uk-UA"/>
              </w:rPr>
              <w:t>8</w:t>
            </w:r>
            <w:r w:rsidR="00244A46" w:rsidRPr="000430CC">
              <w:rPr>
                <w:rFonts w:ascii="Times New Roman" w:hAnsi="Times New Roman" w:cs="Times New Roman"/>
                <w:sz w:val="23"/>
                <w:szCs w:val="23"/>
                <w:lang w:val="uk-UA"/>
              </w:rPr>
              <w:t xml:space="preserve"> км</w:t>
            </w:r>
          </w:p>
          <w:p w14:paraId="5F7D8974" w14:textId="19F0FB91" w:rsidR="00244A46" w:rsidRPr="00DE1CF5" w:rsidRDefault="00DE1CF5" w:rsidP="006416E9">
            <w:pPr>
              <w:ind w:left="51"/>
              <w:rPr>
                <w:rFonts w:ascii="Times New Roman" w:hAnsi="Times New Roman" w:cs="Times New Roman"/>
                <w:b/>
                <w:bCs/>
                <w:sz w:val="23"/>
                <w:szCs w:val="23"/>
                <w:lang w:val="uk-UA"/>
              </w:rPr>
            </w:pPr>
            <w:r w:rsidRPr="00DE1CF5">
              <w:rPr>
                <w:rFonts w:ascii="Times New Roman" w:hAnsi="Times New Roman" w:cs="Times New Roman"/>
                <w:b/>
                <w:bCs/>
                <w:sz w:val="23"/>
                <w:szCs w:val="23"/>
                <w:lang w:val="uk-UA"/>
              </w:rPr>
              <w:t>429</w:t>
            </w:r>
            <w:r w:rsidR="00086B75" w:rsidRPr="00DE1CF5">
              <w:rPr>
                <w:rFonts w:ascii="Times New Roman" w:hAnsi="Times New Roman" w:cs="Times New Roman"/>
                <w:b/>
                <w:bCs/>
                <w:sz w:val="23"/>
                <w:szCs w:val="23"/>
                <w:lang w:val="uk-UA"/>
              </w:rPr>
              <w:t xml:space="preserve"> кубі</w:t>
            </w:r>
            <w:r w:rsidR="0030027F" w:rsidRPr="00DE1CF5">
              <w:rPr>
                <w:rFonts w:ascii="Times New Roman" w:hAnsi="Times New Roman" w:cs="Times New Roman"/>
                <w:b/>
                <w:bCs/>
                <w:sz w:val="23"/>
                <w:szCs w:val="23"/>
                <w:lang w:val="uk-UA"/>
              </w:rPr>
              <w:t>чних метрів</w:t>
            </w:r>
          </w:p>
          <w:p w14:paraId="1ECA6D3C" w14:textId="00CF92B1" w:rsidR="00B5650B" w:rsidRPr="00DE1CF5" w:rsidRDefault="00DE1CF5" w:rsidP="00244A46">
            <w:pPr>
              <w:rPr>
                <w:rFonts w:ascii="Times New Roman" w:hAnsi="Times New Roman" w:cs="Times New Roman"/>
                <w:b/>
                <w:bCs/>
                <w:sz w:val="23"/>
                <w:szCs w:val="23"/>
                <w:lang w:val="uk-UA"/>
              </w:rPr>
            </w:pPr>
            <w:r w:rsidRPr="00DE1CF5">
              <w:rPr>
                <w:rFonts w:ascii="Times New Roman" w:hAnsi="Times New Roman" w:cs="Times New Roman"/>
                <w:b/>
                <w:bCs/>
                <w:sz w:val="23"/>
                <w:szCs w:val="23"/>
                <w:lang w:val="uk-UA"/>
              </w:rPr>
              <w:t>Орієнтовна вартість послуг 120 120,00 грн з ПДВ</w:t>
            </w:r>
          </w:p>
          <w:p w14:paraId="56CD48D9" w14:textId="02B7A2EA" w:rsidR="00B5650B" w:rsidRPr="000430CC" w:rsidRDefault="00B5650B" w:rsidP="006416E9">
            <w:pPr>
              <w:tabs>
                <w:tab w:val="left" w:pos="8221"/>
              </w:tabs>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w:t>
            </w:r>
          </w:p>
        </w:tc>
      </w:tr>
      <w:tr w:rsidR="00B5650B" w:rsidRPr="000430CC" w14:paraId="5DF22896"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5D9AFE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4.4</w:t>
            </w:r>
          </w:p>
        </w:tc>
        <w:tc>
          <w:tcPr>
            <w:tcW w:w="2552" w:type="dxa"/>
            <w:tcBorders>
              <w:top w:val="single" w:sz="4" w:space="0" w:color="000000"/>
              <w:left w:val="single" w:sz="4" w:space="0" w:color="000000"/>
              <w:bottom w:val="single" w:sz="4" w:space="0" w:color="000000"/>
            </w:tcBorders>
            <w:shd w:val="clear" w:color="auto" w:fill="auto"/>
            <w:vAlign w:val="center"/>
          </w:tcPr>
          <w:p w14:paraId="2B3E6B1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поставки товарів/надання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1FD7" w14:textId="232707E8" w:rsidR="00B5650B" w:rsidRPr="000430CC" w:rsidRDefault="0037590D"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по  </w:t>
            </w:r>
            <w:r w:rsidR="00B5650B" w:rsidRPr="000430CC">
              <w:rPr>
                <w:rFonts w:ascii="Times New Roman" w:hAnsi="Times New Roman" w:cs="Times New Roman"/>
                <w:sz w:val="23"/>
                <w:szCs w:val="23"/>
                <w:lang w:val="uk-UA"/>
              </w:rPr>
              <w:t>31 грудня 202</w:t>
            </w:r>
            <w:r w:rsidR="00DE1CF5">
              <w:rPr>
                <w:rFonts w:ascii="Times New Roman" w:hAnsi="Times New Roman" w:cs="Times New Roman"/>
                <w:sz w:val="23"/>
                <w:szCs w:val="23"/>
                <w:lang w:val="uk-UA"/>
              </w:rPr>
              <w:t>4</w:t>
            </w:r>
            <w:r w:rsidR="00B5650B" w:rsidRPr="000430CC">
              <w:rPr>
                <w:rFonts w:ascii="Times New Roman" w:hAnsi="Times New Roman" w:cs="Times New Roman"/>
                <w:sz w:val="23"/>
                <w:szCs w:val="23"/>
                <w:lang w:val="uk-UA"/>
              </w:rPr>
              <w:t xml:space="preserve"> року</w:t>
            </w:r>
            <w:r w:rsidRPr="000430CC">
              <w:rPr>
                <w:rFonts w:ascii="Times New Roman" w:hAnsi="Times New Roman" w:cs="Times New Roman"/>
                <w:sz w:val="23"/>
                <w:szCs w:val="23"/>
                <w:lang w:val="uk-UA"/>
              </w:rPr>
              <w:t xml:space="preserve"> включно</w:t>
            </w:r>
            <w:r w:rsidR="00B5650B" w:rsidRPr="000430CC">
              <w:rPr>
                <w:rFonts w:ascii="Times New Roman" w:hAnsi="Times New Roman" w:cs="Times New Roman"/>
                <w:sz w:val="23"/>
                <w:szCs w:val="23"/>
                <w:lang w:val="uk-UA"/>
              </w:rPr>
              <w:t xml:space="preserve"> </w:t>
            </w:r>
          </w:p>
        </w:tc>
      </w:tr>
      <w:tr w:rsidR="00B5650B" w:rsidRPr="000430CC" w14:paraId="0F17986F"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E0BE62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1989099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Недискримінація учасників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7C4A"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Учасники всіх форм власності та організаційно-правових форм (</w:t>
            </w:r>
            <w:r w:rsidRPr="000430CC">
              <w:rPr>
                <w:rFonts w:ascii="Times New Roman" w:hAnsi="Times New Roman" w:cs="Times New Roman"/>
                <w:sz w:val="23"/>
                <w:szCs w:val="23"/>
                <w:lang w:val="uk-UA" w:eastAsia="ru-RU"/>
              </w:rPr>
              <w:t xml:space="preserve">резиденти та нерезиденти) </w:t>
            </w:r>
            <w:r w:rsidRPr="000430CC">
              <w:rPr>
                <w:rFonts w:ascii="Times New Roman" w:hAnsi="Times New Roman" w:cs="Times New Roman"/>
                <w:sz w:val="23"/>
                <w:szCs w:val="23"/>
                <w:lang w:val="uk-UA"/>
              </w:rPr>
              <w:t xml:space="preserve">беруть участь у процедурах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на рівних умовах.</w:t>
            </w:r>
          </w:p>
          <w:p w14:paraId="46A6FBD3"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 забезпечує  вільний доступ усіх учасників до інформації про закупівлю, передбаченої Законом.</w:t>
            </w:r>
          </w:p>
        </w:tc>
      </w:tr>
      <w:tr w:rsidR="00B5650B" w:rsidRPr="000430CC" w14:paraId="4730E6C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3F98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6</w:t>
            </w:r>
          </w:p>
        </w:tc>
        <w:tc>
          <w:tcPr>
            <w:tcW w:w="2552" w:type="dxa"/>
            <w:tcBorders>
              <w:top w:val="single" w:sz="4" w:space="0" w:color="000000"/>
              <w:left w:val="single" w:sz="4" w:space="0" w:color="000000"/>
              <w:bottom w:val="single" w:sz="4" w:space="0" w:color="000000"/>
            </w:tcBorders>
            <w:shd w:val="clear" w:color="auto" w:fill="auto"/>
            <w:vAlign w:val="center"/>
          </w:tcPr>
          <w:p w14:paraId="7DC7F0C7" w14:textId="77777777" w:rsidR="00B5650B" w:rsidRPr="000430CC" w:rsidRDefault="00B5650B" w:rsidP="006416E9">
            <w:pPr>
              <w:textAlignment w:val="baseline"/>
              <w:rPr>
                <w:rFonts w:ascii="Times New Roman" w:hAnsi="Times New Roman" w:cs="Times New Roman"/>
                <w:sz w:val="23"/>
                <w:szCs w:val="23"/>
                <w:lang w:val="uk-UA" w:eastAsia="uk-UA"/>
              </w:rPr>
            </w:pPr>
            <w:r w:rsidRPr="000430CC">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CCAF" w14:textId="77777777" w:rsidR="0037590D" w:rsidRPr="000430CC" w:rsidRDefault="0037590D" w:rsidP="0037590D">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color w:val="000000"/>
                <w:sz w:val="23"/>
                <w:szCs w:val="23"/>
              </w:rPr>
              <w:t xml:space="preserve">Валютою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є </w:t>
            </w:r>
            <w:proofErr w:type="spellStart"/>
            <w:r w:rsidRPr="000430CC">
              <w:rPr>
                <w:rFonts w:ascii="Times New Roman" w:hAnsi="Times New Roman" w:cs="Times New Roman"/>
                <w:color w:val="000000"/>
                <w:sz w:val="23"/>
                <w:szCs w:val="23"/>
              </w:rPr>
              <w:t>гривня</w:t>
            </w:r>
            <w:proofErr w:type="spellEnd"/>
            <w:r w:rsidRPr="000430CC">
              <w:rPr>
                <w:rFonts w:ascii="Times New Roman" w:hAnsi="Times New Roman" w:cs="Times New Roman"/>
                <w:color w:val="000000"/>
                <w:sz w:val="23"/>
                <w:szCs w:val="23"/>
              </w:rPr>
              <w:t xml:space="preserve">. </w:t>
            </w:r>
          </w:p>
          <w:p w14:paraId="7AA5D6DD" w14:textId="2648EB08" w:rsidR="00B5650B" w:rsidRPr="000430CC" w:rsidRDefault="0037590D" w:rsidP="002641D6">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b/>
                <w:i/>
                <w:color w:val="000000"/>
                <w:sz w:val="23"/>
                <w:szCs w:val="23"/>
              </w:rPr>
              <w:t xml:space="preserve">У </w:t>
            </w:r>
            <w:proofErr w:type="spellStart"/>
            <w:r w:rsidRPr="000430CC">
              <w:rPr>
                <w:rFonts w:ascii="Times New Roman" w:hAnsi="Times New Roman" w:cs="Times New Roman"/>
                <w:b/>
                <w:i/>
                <w:color w:val="000000"/>
                <w:sz w:val="23"/>
                <w:szCs w:val="23"/>
              </w:rPr>
              <w:t>разі</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якщо</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учасником</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процедури</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закупівлі</w:t>
            </w:r>
            <w:proofErr w:type="spellEnd"/>
            <w:r w:rsidRPr="000430CC">
              <w:rPr>
                <w:rFonts w:ascii="Times New Roman" w:hAnsi="Times New Roman" w:cs="Times New Roman"/>
                <w:b/>
                <w:i/>
                <w:color w:val="000000"/>
                <w:sz w:val="23"/>
                <w:szCs w:val="23"/>
              </w:rPr>
              <w:t xml:space="preserve"> є нерезидент</w:t>
            </w:r>
            <w:r w:rsidRPr="000430CC">
              <w:rPr>
                <w:rFonts w:ascii="Times New Roman" w:hAnsi="Times New Roman" w:cs="Times New Roman"/>
                <w:b/>
                <w:color w:val="000000"/>
                <w:sz w:val="23"/>
                <w:szCs w:val="23"/>
              </w:rPr>
              <w:t>, </w:t>
            </w:r>
            <w:proofErr w:type="spellStart"/>
            <w:r w:rsidRPr="000430CC">
              <w:rPr>
                <w:rFonts w:ascii="Times New Roman" w:hAnsi="Times New Roman" w:cs="Times New Roman"/>
                <w:color w:val="000000"/>
                <w:sz w:val="23"/>
                <w:szCs w:val="23"/>
              </w:rPr>
              <w:t>такий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зазначає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ціну</w:t>
            </w:r>
            <w:proofErr w:type="spellEnd"/>
            <w:r w:rsidR="007E685B">
              <w:rPr>
                <w:rFonts w:ascii="Times New Roman" w:hAnsi="Times New Roman" w:cs="Times New Roman"/>
                <w:color w:val="000000"/>
                <w:sz w:val="23"/>
                <w:szCs w:val="23"/>
                <w:lang w:val="uk-UA"/>
              </w:rPr>
              <w:t xml:space="preserve"> тендерної</w:t>
            </w:r>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в </w:t>
            </w:r>
            <w:proofErr w:type="spellStart"/>
            <w:r w:rsidRPr="000430CC">
              <w:rPr>
                <w:rFonts w:ascii="Times New Roman" w:hAnsi="Times New Roman" w:cs="Times New Roman"/>
                <w:color w:val="000000"/>
                <w:sz w:val="23"/>
                <w:szCs w:val="23"/>
              </w:rPr>
              <w:t>електронній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системі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валюті</w:t>
            </w:r>
            <w:proofErr w:type="spellEnd"/>
            <w:r w:rsidRPr="000430CC">
              <w:rPr>
                <w:rFonts w:ascii="Times New Roman" w:hAnsi="Times New Roman" w:cs="Times New Roman"/>
                <w:color w:val="000000"/>
                <w:sz w:val="23"/>
                <w:szCs w:val="23"/>
              </w:rPr>
              <w:t xml:space="preserve"> – гривня.</w:t>
            </w:r>
          </w:p>
        </w:tc>
      </w:tr>
      <w:tr w:rsidR="00B5650B" w:rsidRPr="000430CC" w14:paraId="48DA70A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A115E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7</w:t>
            </w:r>
          </w:p>
        </w:tc>
        <w:tc>
          <w:tcPr>
            <w:tcW w:w="2552" w:type="dxa"/>
            <w:tcBorders>
              <w:top w:val="single" w:sz="4" w:space="0" w:color="000000"/>
              <w:left w:val="single" w:sz="4" w:space="0" w:color="000000"/>
              <w:bottom w:val="single" w:sz="4" w:space="0" w:color="000000"/>
            </w:tcBorders>
            <w:shd w:val="clear" w:color="auto" w:fill="auto"/>
            <w:vAlign w:val="center"/>
          </w:tcPr>
          <w:p w14:paraId="4760F73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мову (мови), якою (якими) повинно бути складено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39DE" w14:textId="77777777" w:rsidR="0037590D" w:rsidRPr="00B036AA" w:rsidRDefault="0037590D" w:rsidP="0037590D">
            <w:pPr>
              <w:jc w:val="both"/>
              <w:rPr>
                <w:rFonts w:ascii="Calibri" w:hAnsi="Calibri" w:cs="Calibri"/>
                <w:sz w:val="23"/>
                <w:szCs w:val="23"/>
                <w:lang w:val="uk-UA"/>
              </w:rPr>
            </w:pPr>
            <w:r w:rsidRPr="00B036AA">
              <w:rPr>
                <w:rFonts w:ascii="Times New Roman" w:hAnsi="Times New Roman" w:cs="Times New Roman"/>
                <w:color w:val="000000"/>
                <w:sz w:val="23"/>
                <w:szCs w:val="23"/>
                <w:lang w:val="uk-UA"/>
              </w:rPr>
              <w:t>Мова тендерної пропозиції – українська.</w:t>
            </w:r>
          </w:p>
          <w:p w14:paraId="5494ADBE" w14:textId="77777777" w:rsidR="007E685B" w:rsidRPr="00B036AA" w:rsidRDefault="007E685B" w:rsidP="007E685B">
            <w:pPr>
              <w:jc w:val="both"/>
              <w:rPr>
                <w:rFonts w:ascii="Times New Roman" w:hAnsi="Times New Roman" w:cs="Times New Roman"/>
                <w:color w:val="000000"/>
                <w:sz w:val="23"/>
                <w:szCs w:val="23"/>
                <w:lang w:val="uk-UA"/>
              </w:rPr>
            </w:pPr>
            <w:r w:rsidRPr="00B036AA">
              <w:rPr>
                <w:rFonts w:ascii="Times New Roman" w:hAnsi="Times New Roman" w:cs="Times New Roman"/>
                <w:color w:val="000000"/>
                <w:sz w:val="23"/>
                <w:szCs w:val="23"/>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66DA378D" w14:textId="77777777" w:rsidR="007E685B" w:rsidRPr="00B036AA" w:rsidRDefault="007E685B" w:rsidP="007E685B">
            <w:pPr>
              <w:jc w:val="both"/>
              <w:rPr>
                <w:rFonts w:ascii="Times New Roman" w:hAnsi="Times New Roman" w:cs="Times New Roman"/>
                <w:color w:val="000000"/>
                <w:sz w:val="23"/>
                <w:szCs w:val="23"/>
                <w:lang w:val="uk-UA"/>
              </w:rPr>
            </w:pPr>
            <w:r w:rsidRPr="00B036AA">
              <w:rPr>
                <w:rFonts w:ascii="Times New Roman" w:hAnsi="Times New Roman" w:cs="Times New Roman"/>
                <w:color w:val="000000"/>
                <w:sz w:val="23"/>
                <w:szCs w:val="23"/>
                <w:lang w:val="uk-UA"/>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14:paraId="5C91FAC8" w14:textId="77777777" w:rsidR="007E685B" w:rsidRPr="007E685B" w:rsidRDefault="007E685B" w:rsidP="007E685B">
            <w:pPr>
              <w:jc w:val="both"/>
              <w:rPr>
                <w:rFonts w:ascii="Times New Roman" w:hAnsi="Times New Roman" w:cs="Times New Roman"/>
                <w:color w:val="000000"/>
                <w:sz w:val="23"/>
                <w:szCs w:val="23"/>
              </w:rPr>
            </w:pPr>
            <w:proofErr w:type="spellStart"/>
            <w:r w:rsidRPr="007E685B">
              <w:rPr>
                <w:rFonts w:ascii="Times New Roman" w:hAnsi="Times New Roman" w:cs="Times New Roman"/>
                <w:color w:val="000000"/>
                <w:sz w:val="23"/>
                <w:szCs w:val="23"/>
              </w:rPr>
              <w:t>Тендерні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пропозиції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підготовлені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учасниками</w:t>
            </w:r>
            <w:proofErr w:type="spellEnd"/>
            <w:r w:rsidRPr="007E685B">
              <w:rPr>
                <w:rFonts w:ascii="Times New Roman" w:hAnsi="Times New Roman" w:cs="Times New Roman"/>
                <w:color w:val="000000"/>
                <w:sz w:val="23"/>
                <w:szCs w:val="23"/>
              </w:rPr>
              <w:t xml:space="preserve">-нерезидентами </w:t>
            </w:r>
            <w:proofErr w:type="spellStart"/>
            <w:r w:rsidRPr="007E685B">
              <w:rPr>
                <w:rFonts w:ascii="Times New Roman" w:hAnsi="Times New Roman" w:cs="Times New Roman"/>
                <w:color w:val="000000"/>
                <w:sz w:val="23"/>
                <w:szCs w:val="23"/>
              </w:rPr>
              <w:t>України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lastRenderedPageBreak/>
              <w:t>можуть</w:t>
            </w:r>
            <w:proofErr w:type="spellEnd"/>
            <w:r w:rsidRPr="007E685B">
              <w:rPr>
                <w:rFonts w:ascii="Times New Roman" w:hAnsi="Times New Roman" w:cs="Times New Roman"/>
                <w:color w:val="000000"/>
                <w:sz w:val="23"/>
                <w:szCs w:val="23"/>
              </w:rPr>
              <w:t xml:space="preserve"> бути </w:t>
            </w:r>
            <w:proofErr w:type="spellStart"/>
            <w:r w:rsidRPr="007E685B">
              <w:rPr>
                <w:rFonts w:ascii="Times New Roman" w:hAnsi="Times New Roman" w:cs="Times New Roman"/>
                <w:color w:val="000000"/>
                <w:sz w:val="23"/>
                <w:szCs w:val="23"/>
              </w:rPr>
              <w:t>викладені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іншими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мовами</w:t>
            </w:r>
            <w:proofErr w:type="spellEnd"/>
            <w:r w:rsidRPr="007E685B">
              <w:rPr>
                <w:rFonts w:ascii="Times New Roman" w:hAnsi="Times New Roman" w:cs="Times New Roman"/>
                <w:color w:val="000000"/>
                <w:sz w:val="23"/>
                <w:szCs w:val="23"/>
              </w:rPr>
              <w:t xml:space="preserve">, але при </w:t>
            </w:r>
            <w:proofErr w:type="spellStart"/>
            <w:r w:rsidRPr="007E685B">
              <w:rPr>
                <w:rFonts w:ascii="Times New Roman" w:hAnsi="Times New Roman" w:cs="Times New Roman"/>
                <w:color w:val="000000"/>
                <w:sz w:val="23"/>
                <w:szCs w:val="23"/>
              </w:rPr>
              <w:t>цьому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повинні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мати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завірений</w:t>
            </w:r>
            <w:proofErr w:type="spellEnd"/>
            <w:r w:rsidRPr="007E685B">
              <w:rPr>
                <w:rFonts w:ascii="Times New Roman" w:hAnsi="Times New Roman" w:cs="Times New Roman"/>
                <w:color w:val="000000"/>
                <w:sz w:val="23"/>
                <w:szCs w:val="23"/>
              </w:rPr>
              <w:t xml:space="preserve"> переклад </w:t>
            </w:r>
            <w:proofErr w:type="spellStart"/>
            <w:r w:rsidRPr="007E685B">
              <w:rPr>
                <w:rFonts w:ascii="Times New Roman" w:hAnsi="Times New Roman" w:cs="Times New Roman"/>
                <w:color w:val="000000"/>
                <w:sz w:val="23"/>
                <w:szCs w:val="23"/>
              </w:rPr>
              <w:t>українською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У </w:t>
            </w:r>
            <w:proofErr w:type="spellStart"/>
            <w:r w:rsidRPr="007E685B">
              <w:rPr>
                <w:rFonts w:ascii="Times New Roman" w:hAnsi="Times New Roman" w:cs="Times New Roman"/>
                <w:color w:val="000000"/>
                <w:sz w:val="23"/>
                <w:szCs w:val="23"/>
              </w:rPr>
              <w:t>разі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розбіжностей</w:t>
            </w:r>
            <w:proofErr w:type="spellEnd"/>
            <w:r w:rsidRPr="007E685B">
              <w:rPr>
                <w:rFonts w:ascii="Times New Roman" w:hAnsi="Times New Roman" w:cs="Times New Roman"/>
                <w:color w:val="000000"/>
                <w:sz w:val="23"/>
                <w:szCs w:val="23"/>
              </w:rPr>
              <w:t xml:space="preserve"> з текстом </w:t>
            </w:r>
            <w:proofErr w:type="spellStart"/>
            <w:r w:rsidRPr="007E685B">
              <w:rPr>
                <w:rFonts w:ascii="Times New Roman" w:hAnsi="Times New Roman" w:cs="Times New Roman"/>
                <w:color w:val="000000"/>
                <w:sz w:val="23"/>
                <w:szCs w:val="23"/>
              </w:rPr>
              <w:t>оригіналу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перевага</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надається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україномовному</w:t>
            </w:r>
            <w:proofErr w:type="spellEnd"/>
            <w:r w:rsidRPr="007E685B">
              <w:rPr>
                <w:rFonts w:ascii="Times New Roman" w:hAnsi="Times New Roman" w:cs="Times New Roman"/>
                <w:color w:val="000000"/>
                <w:sz w:val="23"/>
                <w:szCs w:val="23"/>
              </w:rPr>
              <w:t xml:space="preserve"> тексту.</w:t>
            </w:r>
          </w:p>
          <w:p w14:paraId="674EAD56" w14:textId="77777777" w:rsidR="007E685B" w:rsidRPr="007E685B" w:rsidRDefault="007E685B" w:rsidP="007E685B">
            <w:pPr>
              <w:jc w:val="both"/>
              <w:rPr>
                <w:rFonts w:ascii="Times New Roman" w:hAnsi="Times New Roman" w:cs="Times New Roman"/>
                <w:color w:val="000000"/>
                <w:sz w:val="23"/>
                <w:szCs w:val="23"/>
              </w:rPr>
            </w:pPr>
            <w:proofErr w:type="spellStart"/>
            <w:r w:rsidRPr="007E685B">
              <w:rPr>
                <w:rFonts w:ascii="Times New Roman" w:hAnsi="Times New Roman" w:cs="Times New Roman"/>
                <w:color w:val="000000"/>
                <w:sz w:val="23"/>
                <w:szCs w:val="23"/>
              </w:rPr>
              <w:t>Пропозиції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підготовлені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Учасниками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викладаються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українською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Крім</w:t>
            </w:r>
            <w:proofErr w:type="spellEnd"/>
            <w:r w:rsidRPr="007E685B">
              <w:rPr>
                <w:rFonts w:ascii="Times New Roman" w:hAnsi="Times New Roman" w:cs="Times New Roman"/>
                <w:color w:val="000000"/>
                <w:sz w:val="23"/>
                <w:szCs w:val="23"/>
              </w:rPr>
              <w:t xml:space="preserve"> того, у </w:t>
            </w:r>
            <w:proofErr w:type="spellStart"/>
            <w:r w:rsidRPr="007E685B">
              <w:rPr>
                <w:rFonts w:ascii="Times New Roman" w:hAnsi="Times New Roman" w:cs="Times New Roman"/>
                <w:color w:val="000000"/>
                <w:sz w:val="23"/>
                <w:szCs w:val="23"/>
              </w:rPr>
              <w:t>пропозиції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Учасника</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можуть</w:t>
            </w:r>
            <w:proofErr w:type="spellEnd"/>
            <w:r w:rsidRPr="007E685B">
              <w:rPr>
                <w:rFonts w:ascii="Times New Roman" w:hAnsi="Times New Roman" w:cs="Times New Roman"/>
                <w:color w:val="000000"/>
                <w:sz w:val="23"/>
                <w:szCs w:val="23"/>
              </w:rPr>
              <w:t xml:space="preserve"> бути </w:t>
            </w:r>
            <w:proofErr w:type="spellStart"/>
            <w:r w:rsidRPr="007E685B">
              <w:rPr>
                <w:rFonts w:ascii="Times New Roman" w:hAnsi="Times New Roman" w:cs="Times New Roman"/>
                <w:color w:val="000000"/>
                <w:sz w:val="23"/>
                <w:szCs w:val="23"/>
              </w:rPr>
              <w:t>надані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складені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іншою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при </w:t>
            </w:r>
            <w:proofErr w:type="spellStart"/>
            <w:r w:rsidRPr="007E685B">
              <w:rPr>
                <w:rFonts w:ascii="Times New Roman" w:hAnsi="Times New Roman" w:cs="Times New Roman"/>
                <w:color w:val="000000"/>
                <w:sz w:val="23"/>
                <w:szCs w:val="23"/>
              </w:rPr>
              <w:t>цьому</w:t>
            </w:r>
            <w:proofErr w:type="spellEnd"/>
            <w:r w:rsidRPr="007E685B">
              <w:rPr>
                <w:rFonts w:ascii="Times New Roman" w:hAnsi="Times New Roman" w:cs="Times New Roman"/>
                <w:color w:val="000000"/>
                <w:sz w:val="23"/>
                <w:szCs w:val="23"/>
              </w:rPr>
              <w:t xml:space="preserve"> до них </w:t>
            </w:r>
            <w:proofErr w:type="spellStart"/>
            <w:r w:rsidRPr="007E685B">
              <w:rPr>
                <w:rFonts w:ascii="Times New Roman" w:hAnsi="Times New Roman" w:cs="Times New Roman"/>
                <w:color w:val="000000"/>
                <w:sz w:val="23"/>
                <w:szCs w:val="23"/>
              </w:rPr>
              <w:t>додаються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завірені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переклади</w:t>
            </w:r>
            <w:proofErr w:type="spellEnd"/>
            <w:r w:rsidRPr="007E685B">
              <w:rPr>
                <w:rFonts w:ascii="Times New Roman" w:hAnsi="Times New Roman" w:cs="Times New Roman"/>
                <w:color w:val="000000"/>
                <w:sz w:val="23"/>
                <w:szCs w:val="23"/>
              </w:rPr>
              <w:t xml:space="preserve"> на </w:t>
            </w:r>
            <w:proofErr w:type="spellStart"/>
            <w:r w:rsidRPr="007E685B">
              <w:rPr>
                <w:rFonts w:ascii="Times New Roman" w:hAnsi="Times New Roman" w:cs="Times New Roman"/>
                <w:color w:val="000000"/>
                <w:sz w:val="23"/>
                <w:szCs w:val="23"/>
              </w:rPr>
              <w:t>українську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мову</w:t>
            </w:r>
            <w:proofErr w:type="spellEnd"/>
            <w:r w:rsidRPr="007E685B">
              <w:rPr>
                <w:rFonts w:ascii="Times New Roman" w:hAnsi="Times New Roman" w:cs="Times New Roman"/>
                <w:color w:val="000000"/>
                <w:sz w:val="23"/>
                <w:szCs w:val="23"/>
              </w:rPr>
              <w:t xml:space="preserve"> бюро </w:t>
            </w:r>
            <w:proofErr w:type="spellStart"/>
            <w:r w:rsidRPr="007E685B">
              <w:rPr>
                <w:rFonts w:ascii="Times New Roman" w:hAnsi="Times New Roman" w:cs="Times New Roman"/>
                <w:color w:val="000000"/>
                <w:sz w:val="23"/>
                <w:szCs w:val="23"/>
              </w:rPr>
              <w:t>перекладів</w:t>
            </w:r>
            <w:proofErr w:type="spellEnd"/>
            <w:r w:rsidRPr="007E685B">
              <w:rPr>
                <w:rFonts w:ascii="Times New Roman" w:hAnsi="Times New Roman" w:cs="Times New Roman"/>
                <w:color w:val="000000"/>
                <w:sz w:val="23"/>
                <w:szCs w:val="23"/>
              </w:rPr>
              <w:t xml:space="preserve"> та/</w:t>
            </w:r>
            <w:proofErr w:type="spellStart"/>
            <w:r w:rsidRPr="007E685B">
              <w:rPr>
                <w:rFonts w:ascii="Times New Roman" w:hAnsi="Times New Roman" w:cs="Times New Roman"/>
                <w:color w:val="000000"/>
                <w:sz w:val="23"/>
                <w:szCs w:val="23"/>
              </w:rPr>
              <w:t>або</w:t>
            </w:r>
            <w:proofErr w:type="spellEnd"/>
            <w:r w:rsidRPr="007E685B">
              <w:rPr>
                <w:rFonts w:ascii="Times New Roman" w:hAnsi="Times New Roman" w:cs="Times New Roman"/>
                <w:color w:val="000000"/>
                <w:sz w:val="23"/>
                <w:szCs w:val="23"/>
              </w:rPr>
              <w:t xml:space="preserve"> з </w:t>
            </w:r>
            <w:proofErr w:type="spellStart"/>
            <w:r w:rsidRPr="007E685B">
              <w:rPr>
                <w:rFonts w:ascii="Times New Roman" w:hAnsi="Times New Roman" w:cs="Times New Roman"/>
                <w:color w:val="000000"/>
                <w:sz w:val="23"/>
                <w:szCs w:val="23"/>
              </w:rPr>
              <w:t>наданням</w:t>
            </w:r>
            <w:proofErr w:type="spellEnd"/>
            <w:r w:rsidRPr="007E685B">
              <w:rPr>
                <w:rFonts w:ascii="Times New Roman" w:hAnsi="Times New Roman" w:cs="Times New Roman"/>
                <w:color w:val="000000"/>
                <w:sz w:val="23"/>
                <w:szCs w:val="23"/>
              </w:rPr>
              <w:t xml:space="preserve"> перекладу на </w:t>
            </w:r>
            <w:proofErr w:type="spellStart"/>
            <w:r w:rsidRPr="007E685B">
              <w:rPr>
                <w:rFonts w:ascii="Times New Roman" w:hAnsi="Times New Roman" w:cs="Times New Roman"/>
                <w:color w:val="000000"/>
                <w:sz w:val="23"/>
                <w:szCs w:val="23"/>
              </w:rPr>
              <w:t>українську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мову</w:t>
            </w:r>
            <w:proofErr w:type="spellEnd"/>
            <w:r w:rsidRPr="007E685B">
              <w:rPr>
                <w:rFonts w:ascii="Times New Roman" w:hAnsi="Times New Roman" w:cs="Times New Roman"/>
                <w:color w:val="000000"/>
                <w:sz w:val="23"/>
                <w:szCs w:val="23"/>
              </w:rPr>
              <w:t xml:space="preserve"> з </w:t>
            </w:r>
            <w:proofErr w:type="spellStart"/>
            <w:r w:rsidRPr="007E685B">
              <w:rPr>
                <w:rFonts w:ascii="Times New Roman" w:hAnsi="Times New Roman" w:cs="Times New Roman"/>
                <w:color w:val="000000"/>
                <w:sz w:val="23"/>
                <w:szCs w:val="23"/>
              </w:rPr>
              <w:t>нотаріальним</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засвідченням</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підпису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перекладача</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Визначальним</w:t>
            </w:r>
            <w:proofErr w:type="spellEnd"/>
            <w:r w:rsidRPr="007E685B">
              <w:rPr>
                <w:rFonts w:ascii="Times New Roman" w:hAnsi="Times New Roman" w:cs="Times New Roman"/>
                <w:color w:val="000000"/>
                <w:sz w:val="23"/>
                <w:szCs w:val="23"/>
              </w:rPr>
              <w:t xml:space="preserve"> є текст, </w:t>
            </w:r>
            <w:proofErr w:type="spellStart"/>
            <w:r w:rsidRPr="007E685B">
              <w:rPr>
                <w:rFonts w:ascii="Times New Roman" w:hAnsi="Times New Roman" w:cs="Times New Roman"/>
                <w:color w:val="000000"/>
                <w:sz w:val="23"/>
                <w:szCs w:val="23"/>
              </w:rPr>
              <w:t>викладений</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українською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w:t>
            </w:r>
          </w:p>
          <w:p w14:paraId="505C9E8C" w14:textId="77777777" w:rsidR="007E685B" w:rsidRPr="007E685B" w:rsidRDefault="007E685B" w:rsidP="007E685B">
            <w:pPr>
              <w:jc w:val="both"/>
              <w:rPr>
                <w:rFonts w:ascii="Times New Roman" w:hAnsi="Times New Roman" w:cs="Times New Roman"/>
                <w:color w:val="000000"/>
                <w:sz w:val="23"/>
                <w:szCs w:val="23"/>
              </w:rPr>
            </w:pPr>
            <w:r w:rsidRPr="007E685B">
              <w:rPr>
                <w:rFonts w:ascii="Times New Roman" w:hAnsi="Times New Roman" w:cs="Times New Roman"/>
                <w:color w:val="000000"/>
                <w:sz w:val="23"/>
                <w:szCs w:val="23"/>
              </w:rPr>
              <w:t xml:space="preserve">При </w:t>
            </w:r>
            <w:proofErr w:type="spellStart"/>
            <w:r w:rsidRPr="007E685B">
              <w:rPr>
                <w:rFonts w:ascii="Times New Roman" w:hAnsi="Times New Roman" w:cs="Times New Roman"/>
                <w:color w:val="000000"/>
                <w:sz w:val="23"/>
                <w:szCs w:val="23"/>
              </w:rPr>
              <w:t>цьому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власні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назви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торгові</w:t>
            </w:r>
            <w:proofErr w:type="spellEnd"/>
            <w:r w:rsidRPr="007E685B">
              <w:rPr>
                <w:rFonts w:ascii="Times New Roman" w:hAnsi="Times New Roman" w:cs="Times New Roman"/>
                <w:color w:val="000000"/>
                <w:sz w:val="23"/>
                <w:szCs w:val="23"/>
              </w:rPr>
              <w:t xml:space="preserve"> марки </w:t>
            </w:r>
            <w:proofErr w:type="spellStart"/>
            <w:r w:rsidRPr="007E685B">
              <w:rPr>
                <w:rFonts w:ascii="Times New Roman" w:hAnsi="Times New Roman" w:cs="Times New Roman"/>
                <w:color w:val="000000"/>
                <w:sz w:val="23"/>
                <w:szCs w:val="23"/>
              </w:rPr>
              <w:t>товарів</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найменування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адміністративних</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одиниць</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адреси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абревіатури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топоніми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які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викладені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іншою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ніж</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українська</w:t>
            </w:r>
            <w:proofErr w:type="spellEnd"/>
            <w:r w:rsidRPr="007E685B">
              <w:rPr>
                <w:rFonts w:ascii="Times New Roman" w:hAnsi="Times New Roman" w:cs="Times New Roman"/>
                <w:color w:val="000000"/>
                <w:sz w:val="23"/>
                <w:szCs w:val="23"/>
              </w:rPr>
              <w:t xml:space="preserve"> в документах, </w:t>
            </w:r>
            <w:proofErr w:type="spellStart"/>
            <w:r w:rsidRPr="007E685B">
              <w:rPr>
                <w:rFonts w:ascii="Times New Roman" w:hAnsi="Times New Roman" w:cs="Times New Roman"/>
                <w:color w:val="000000"/>
                <w:sz w:val="23"/>
                <w:szCs w:val="23"/>
              </w:rPr>
              <w:t>що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підготовлені</w:t>
            </w:r>
            <w:proofErr w:type="spellEnd"/>
            <w:r w:rsidRPr="007E685B">
              <w:rPr>
                <w:rFonts w:ascii="Times New Roman" w:hAnsi="Times New Roman" w:cs="Times New Roman"/>
                <w:color w:val="000000"/>
                <w:sz w:val="23"/>
                <w:szCs w:val="23"/>
              </w:rPr>
              <w:t xml:space="preserve"> не </w:t>
            </w:r>
            <w:proofErr w:type="spellStart"/>
            <w:r w:rsidRPr="007E685B">
              <w:rPr>
                <w:rFonts w:ascii="Times New Roman" w:hAnsi="Times New Roman" w:cs="Times New Roman"/>
                <w:color w:val="000000"/>
                <w:sz w:val="23"/>
                <w:szCs w:val="23"/>
              </w:rPr>
              <w:t>безпосередньо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Учасником</w:t>
            </w:r>
            <w:proofErr w:type="spellEnd"/>
            <w:r w:rsidRPr="007E685B">
              <w:rPr>
                <w:rFonts w:ascii="Times New Roman" w:hAnsi="Times New Roman" w:cs="Times New Roman"/>
                <w:color w:val="000000"/>
                <w:sz w:val="23"/>
                <w:szCs w:val="23"/>
              </w:rPr>
              <w:t xml:space="preserve">, не </w:t>
            </w:r>
            <w:proofErr w:type="spellStart"/>
            <w:r w:rsidRPr="007E685B">
              <w:rPr>
                <w:rFonts w:ascii="Times New Roman" w:hAnsi="Times New Roman" w:cs="Times New Roman"/>
                <w:color w:val="000000"/>
                <w:sz w:val="23"/>
                <w:szCs w:val="23"/>
              </w:rPr>
              <w:t>потребують</w:t>
            </w:r>
            <w:proofErr w:type="spellEnd"/>
            <w:r w:rsidRPr="007E685B">
              <w:rPr>
                <w:rFonts w:ascii="Times New Roman" w:hAnsi="Times New Roman" w:cs="Times New Roman"/>
                <w:color w:val="000000"/>
                <w:sz w:val="23"/>
                <w:szCs w:val="23"/>
              </w:rPr>
              <w:t xml:space="preserve"> перекладу </w:t>
            </w:r>
            <w:proofErr w:type="spellStart"/>
            <w:r w:rsidRPr="007E685B">
              <w:rPr>
                <w:rFonts w:ascii="Times New Roman" w:hAnsi="Times New Roman" w:cs="Times New Roman"/>
                <w:color w:val="000000"/>
                <w:sz w:val="23"/>
                <w:szCs w:val="23"/>
              </w:rPr>
              <w:t>українською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w:t>
            </w:r>
          </w:p>
          <w:p w14:paraId="0C3B46B1" w14:textId="77777777" w:rsidR="007E685B" w:rsidRPr="007E685B" w:rsidRDefault="007E685B" w:rsidP="007E685B">
            <w:pPr>
              <w:jc w:val="both"/>
              <w:rPr>
                <w:rFonts w:ascii="Times New Roman" w:hAnsi="Times New Roman" w:cs="Times New Roman"/>
                <w:color w:val="000000"/>
                <w:sz w:val="23"/>
                <w:szCs w:val="23"/>
              </w:rPr>
            </w:pPr>
            <w:proofErr w:type="spellStart"/>
            <w:r w:rsidRPr="007E685B">
              <w:rPr>
                <w:rFonts w:ascii="Times New Roman" w:hAnsi="Times New Roman" w:cs="Times New Roman"/>
                <w:color w:val="000000"/>
                <w:sz w:val="23"/>
                <w:szCs w:val="23"/>
              </w:rPr>
              <w:t>Виключення</w:t>
            </w:r>
            <w:proofErr w:type="spellEnd"/>
            <w:r w:rsidRPr="007E685B">
              <w:rPr>
                <w:rFonts w:ascii="Times New Roman" w:hAnsi="Times New Roman" w:cs="Times New Roman"/>
                <w:color w:val="000000"/>
                <w:sz w:val="23"/>
                <w:szCs w:val="23"/>
              </w:rPr>
              <w:t>:</w:t>
            </w:r>
          </w:p>
          <w:p w14:paraId="5913A201" w14:textId="0DB3DAE1" w:rsidR="007E685B" w:rsidRPr="007E685B" w:rsidRDefault="007E685B" w:rsidP="007E685B">
            <w:pPr>
              <w:jc w:val="both"/>
              <w:rPr>
                <w:rFonts w:ascii="Times New Roman" w:hAnsi="Times New Roman" w:cs="Times New Roman"/>
                <w:color w:val="000000"/>
                <w:sz w:val="23"/>
                <w:szCs w:val="23"/>
              </w:rPr>
            </w:pPr>
            <w:r w:rsidRPr="007E685B">
              <w:rPr>
                <w:rFonts w:ascii="Times New Roman" w:hAnsi="Times New Roman" w:cs="Times New Roman"/>
                <w:color w:val="000000"/>
                <w:sz w:val="23"/>
                <w:szCs w:val="23"/>
              </w:rPr>
              <w:t xml:space="preserve">1. </w:t>
            </w:r>
            <w:proofErr w:type="spellStart"/>
            <w:r w:rsidRPr="007E685B">
              <w:rPr>
                <w:rFonts w:ascii="Times New Roman" w:hAnsi="Times New Roman" w:cs="Times New Roman"/>
                <w:color w:val="000000"/>
                <w:sz w:val="23"/>
                <w:szCs w:val="23"/>
              </w:rPr>
              <w:t>Замовник</w:t>
            </w:r>
            <w:proofErr w:type="spellEnd"/>
            <w:r w:rsidRPr="007E685B">
              <w:rPr>
                <w:rFonts w:ascii="Times New Roman" w:hAnsi="Times New Roman" w:cs="Times New Roman"/>
                <w:color w:val="000000"/>
                <w:sz w:val="23"/>
                <w:szCs w:val="23"/>
              </w:rPr>
              <w:t xml:space="preserve"> не </w:t>
            </w:r>
            <w:proofErr w:type="spellStart"/>
            <w:r w:rsidRPr="007E685B">
              <w:rPr>
                <w:rFonts w:ascii="Times New Roman" w:hAnsi="Times New Roman" w:cs="Times New Roman"/>
                <w:color w:val="000000"/>
                <w:sz w:val="23"/>
                <w:szCs w:val="23"/>
              </w:rPr>
              <w:t>зобов’язаний</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розглядати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які</w:t>
            </w:r>
            <w:proofErr w:type="spellEnd"/>
            <w:r w:rsidRPr="007E685B">
              <w:rPr>
                <w:rFonts w:ascii="Times New Roman" w:hAnsi="Times New Roman" w:cs="Times New Roman"/>
                <w:color w:val="000000"/>
                <w:sz w:val="23"/>
                <w:szCs w:val="23"/>
              </w:rPr>
              <w:t xml:space="preserve"> не </w:t>
            </w:r>
            <w:proofErr w:type="spellStart"/>
            <w:r w:rsidRPr="007E685B">
              <w:rPr>
                <w:rFonts w:ascii="Times New Roman" w:hAnsi="Times New Roman" w:cs="Times New Roman"/>
                <w:color w:val="000000"/>
                <w:sz w:val="23"/>
                <w:szCs w:val="23"/>
              </w:rPr>
              <w:t>передбачені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вимогами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тендерної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документації</w:t>
            </w:r>
            <w:proofErr w:type="spellEnd"/>
            <w:r w:rsidRPr="007E685B">
              <w:rPr>
                <w:rFonts w:ascii="Times New Roman" w:hAnsi="Times New Roman" w:cs="Times New Roman"/>
                <w:color w:val="000000"/>
                <w:sz w:val="23"/>
                <w:szCs w:val="23"/>
              </w:rPr>
              <w:t xml:space="preserve"> та </w:t>
            </w:r>
            <w:proofErr w:type="spellStart"/>
            <w:r w:rsidRPr="007E685B">
              <w:rPr>
                <w:rFonts w:ascii="Times New Roman" w:hAnsi="Times New Roman" w:cs="Times New Roman"/>
                <w:color w:val="000000"/>
                <w:sz w:val="23"/>
                <w:szCs w:val="23"/>
              </w:rPr>
              <w:t>додатками</w:t>
            </w:r>
            <w:proofErr w:type="spellEnd"/>
            <w:r w:rsidRPr="007E685B">
              <w:rPr>
                <w:rFonts w:ascii="Times New Roman" w:hAnsi="Times New Roman" w:cs="Times New Roman"/>
                <w:color w:val="000000"/>
                <w:sz w:val="23"/>
                <w:szCs w:val="23"/>
              </w:rPr>
              <w:t xml:space="preserve"> до </w:t>
            </w:r>
            <w:proofErr w:type="spellStart"/>
            <w:r w:rsidRPr="007E685B">
              <w:rPr>
                <w:rFonts w:ascii="Times New Roman" w:hAnsi="Times New Roman" w:cs="Times New Roman"/>
                <w:color w:val="000000"/>
                <w:sz w:val="23"/>
                <w:szCs w:val="23"/>
              </w:rPr>
              <w:t>неї</w:t>
            </w:r>
            <w:proofErr w:type="spellEnd"/>
            <w:r w:rsidRPr="007E685B">
              <w:rPr>
                <w:rFonts w:ascii="Times New Roman" w:hAnsi="Times New Roman" w:cs="Times New Roman"/>
                <w:color w:val="000000"/>
                <w:sz w:val="23"/>
                <w:szCs w:val="23"/>
              </w:rPr>
              <w:t xml:space="preserve"> та </w:t>
            </w:r>
            <w:proofErr w:type="spellStart"/>
            <w:r w:rsidRPr="007E685B">
              <w:rPr>
                <w:rFonts w:ascii="Times New Roman" w:hAnsi="Times New Roman" w:cs="Times New Roman"/>
                <w:color w:val="000000"/>
                <w:sz w:val="23"/>
                <w:szCs w:val="23"/>
              </w:rPr>
              <w:t>які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додатково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надає</w:t>
            </w:r>
            <w:proofErr w:type="spellEnd"/>
            <w:r w:rsidRPr="007E685B">
              <w:rPr>
                <w:rFonts w:ascii="Times New Roman" w:hAnsi="Times New Roman" w:cs="Times New Roman"/>
                <w:color w:val="000000"/>
                <w:sz w:val="23"/>
                <w:szCs w:val="23"/>
              </w:rPr>
              <w:t xml:space="preserve"> на </w:t>
            </w:r>
            <w:proofErr w:type="spellStart"/>
            <w:r w:rsidRPr="007E685B">
              <w:rPr>
                <w:rFonts w:ascii="Times New Roman" w:hAnsi="Times New Roman" w:cs="Times New Roman"/>
                <w:color w:val="000000"/>
                <w:sz w:val="23"/>
                <w:szCs w:val="23"/>
              </w:rPr>
              <w:t>власний</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розсуд</w:t>
            </w:r>
            <w:proofErr w:type="spellEnd"/>
            <w:r w:rsidRPr="007E685B">
              <w:rPr>
                <w:rFonts w:ascii="Times New Roman" w:hAnsi="Times New Roman" w:cs="Times New Roman"/>
                <w:color w:val="000000"/>
                <w:sz w:val="23"/>
                <w:szCs w:val="23"/>
              </w:rPr>
              <w:t xml:space="preserve">, у тому </w:t>
            </w:r>
            <w:proofErr w:type="spellStart"/>
            <w:r w:rsidRPr="007E685B">
              <w:rPr>
                <w:rFonts w:ascii="Times New Roman" w:hAnsi="Times New Roman" w:cs="Times New Roman"/>
                <w:color w:val="000000"/>
                <w:sz w:val="23"/>
                <w:szCs w:val="23"/>
              </w:rPr>
              <w:t>числі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якщо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такі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надані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іноземною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без переклада. </w:t>
            </w:r>
          </w:p>
          <w:p w14:paraId="74D274DE" w14:textId="0D444C71" w:rsidR="00B5650B" w:rsidRPr="000430CC" w:rsidRDefault="007E685B" w:rsidP="007E685B">
            <w:pPr>
              <w:ind w:left="51" w:right="82"/>
              <w:jc w:val="both"/>
              <w:textAlignment w:val="baseline"/>
              <w:rPr>
                <w:rFonts w:ascii="Times New Roman" w:hAnsi="Times New Roman" w:cs="Times New Roman"/>
                <w:sz w:val="23"/>
                <w:szCs w:val="23"/>
                <w:lang w:val="uk-UA"/>
              </w:rPr>
            </w:pPr>
            <w:r w:rsidRPr="007E685B">
              <w:rPr>
                <w:rFonts w:ascii="Times New Roman" w:hAnsi="Times New Roman" w:cs="Times New Roman"/>
                <w:color w:val="000000"/>
                <w:sz w:val="23"/>
                <w:szCs w:val="23"/>
              </w:rPr>
              <w:t xml:space="preserve">2.  У </w:t>
            </w:r>
            <w:proofErr w:type="spellStart"/>
            <w:r w:rsidRPr="007E685B">
              <w:rPr>
                <w:rFonts w:ascii="Times New Roman" w:hAnsi="Times New Roman" w:cs="Times New Roman"/>
                <w:color w:val="000000"/>
                <w:sz w:val="23"/>
                <w:szCs w:val="23"/>
              </w:rPr>
              <w:t>випадку</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надання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учасником</w:t>
            </w:r>
            <w:proofErr w:type="spellEnd"/>
            <w:r w:rsidRPr="007E685B">
              <w:rPr>
                <w:rFonts w:ascii="Times New Roman" w:hAnsi="Times New Roman" w:cs="Times New Roman"/>
                <w:color w:val="000000"/>
                <w:sz w:val="23"/>
                <w:szCs w:val="23"/>
              </w:rPr>
              <w:t xml:space="preserve"> на </w:t>
            </w:r>
            <w:proofErr w:type="spellStart"/>
            <w:r w:rsidRPr="007E685B">
              <w:rPr>
                <w:rFonts w:ascii="Times New Roman" w:hAnsi="Times New Roman" w:cs="Times New Roman"/>
                <w:color w:val="000000"/>
                <w:sz w:val="23"/>
                <w:szCs w:val="23"/>
              </w:rPr>
              <w:t>підтвердження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однієї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вимоги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кількох</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документів</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викладених</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різними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мовами</w:t>
            </w:r>
            <w:proofErr w:type="spellEnd"/>
            <w:r w:rsidRPr="007E685B">
              <w:rPr>
                <w:rFonts w:ascii="Times New Roman" w:hAnsi="Times New Roman" w:cs="Times New Roman"/>
                <w:color w:val="000000"/>
                <w:sz w:val="23"/>
                <w:szCs w:val="23"/>
              </w:rPr>
              <w:t xml:space="preserve">, та за </w:t>
            </w:r>
            <w:proofErr w:type="spellStart"/>
            <w:r w:rsidRPr="007E685B">
              <w:rPr>
                <w:rFonts w:ascii="Times New Roman" w:hAnsi="Times New Roman" w:cs="Times New Roman"/>
                <w:color w:val="000000"/>
                <w:sz w:val="23"/>
                <w:szCs w:val="23"/>
              </w:rPr>
              <w:t>умови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що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хоча</w:t>
            </w:r>
            <w:proofErr w:type="spellEnd"/>
            <w:r w:rsidRPr="007E685B">
              <w:rPr>
                <w:rFonts w:ascii="Times New Roman" w:hAnsi="Times New Roman" w:cs="Times New Roman"/>
                <w:color w:val="000000"/>
                <w:sz w:val="23"/>
                <w:szCs w:val="23"/>
              </w:rPr>
              <w:t xml:space="preserve"> б один з </w:t>
            </w:r>
            <w:proofErr w:type="spellStart"/>
            <w:r w:rsidRPr="007E685B">
              <w:rPr>
                <w:rFonts w:ascii="Times New Roman" w:hAnsi="Times New Roman" w:cs="Times New Roman"/>
                <w:color w:val="000000"/>
                <w:sz w:val="23"/>
                <w:szCs w:val="23"/>
              </w:rPr>
              <w:t>наданих</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документів</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відповідає</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встановленій</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вимозі</w:t>
            </w:r>
            <w:proofErr w:type="spellEnd"/>
            <w:r w:rsidRPr="007E685B">
              <w:rPr>
                <w:rFonts w:ascii="Times New Roman" w:hAnsi="Times New Roman" w:cs="Times New Roman"/>
                <w:color w:val="000000"/>
                <w:sz w:val="23"/>
                <w:szCs w:val="23"/>
              </w:rPr>
              <w:t xml:space="preserve">, в тому </w:t>
            </w:r>
            <w:proofErr w:type="spellStart"/>
            <w:r w:rsidRPr="007E685B">
              <w:rPr>
                <w:rFonts w:ascii="Times New Roman" w:hAnsi="Times New Roman" w:cs="Times New Roman"/>
                <w:color w:val="000000"/>
                <w:sz w:val="23"/>
                <w:szCs w:val="23"/>
              </w:rPr>
              <w:t>числі</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щодо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замовник</w:t>
            </w:r>
            <w:proofErr w:type="spellEnd"/>
            <w:r w:rsidRPr="007E685B">
              <w:rPr>
                <w:rFonts w:ascii="Times New Roman" w:hAnsi="Times New Roman" w:cs="Times New Roman"/>
                <w:color w:val="000000"/>
                <w:sz w:val="23"/>
                <w:szCs w:val="23"/>
              </w:rPr>
              <w:t xml:space="preserve"> не </w:t>
            </w:r>
            <w:proofErr w:type="spellStart"/>
            <w:r w:rsidRPr="007E685B">
              <w:rPr>
                <w:rFonts w:ascii="Times New Roman" w:hAnsi="Times New Roman" w:cs="Times New Roman"/>
                <w:color w:val="000000"/>
                <w:sz w:val="23"/>
                <w:szCs w:val="23"/>
              </w:rPr>
              <w:t>розглядає</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інший</w:t>
            </w:r>
            <w:proofErr w:type="spellEnd"/>
            <w:r w:rsidRPr="007E685B">
              <w:rPr>
                <w:rFonts w:ascii="Times New Roman" w:hAnsi="Times New Roman" w:cs="Times New Roman"/>
                <w:color w:val="000000"/>
                <w:sz w:val="23"/>
                <w:szCs w:val="23"/>
              </w:rPr>
              <w:t xml:space="preserve">(і) документ(и), </w:t>
            </w:r>
            <w:proofErr w:type="spellStart"/>
            <w:r w:rsidRPr="007E685B">
              <w:rPr>
                <w:rFonts w:ascii="Times New Roman" w:hAnsi="Times New Roman" w:cs="Times New Roman"/>
                <w:color w:val="000000"/>
                <w:sz w:val="23"/>
                <w:szCs w:val="23"/>
              </w:rPr>
              <w:t>що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учасник</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надав</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додатково</w:t>
            </w:r>
            <w:proofErr w:type="spellEnd"/>
            <w:r w:rsidRPr="007E685B">
              <w:rPr>
                <w:rFonts w:ascii="Times New Roman" w:hAnsi="Times New Roman" w:cs="Times New Roman"/>
                <w:color w:val="000000"/>
                <w:sz w:val="23"/>
                <w:szCs w:val="23"/>
              </w:rPr>
              <w:t xml:space="preserve"> на </w:t>
            </w:r>
            <w:proofErr w:type="spellStart"/>
            <w:r w:rsidRPr="007E685B">
              <w:rPr>
                <w:rFonts w:ascii="Times New Roman" w:hAnsi="Times New Roman" w:cs="Times New Roman"/>
                <w:color w:val="000000"/>
                <w:sz w:val="23"/>
                <w:szCs w:val="23"/>
              </w:rPr>
              <w:t>підтвердження</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цієї</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вимоги</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навіть</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якщо</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інший</w:t>
            </w:r>
            <w:proofErr w:type="spellEnd"/>
            <w:r w:rsidRPr="007E685B">
              <w:rPr>
                <w:rFonts w:ascii="Times New Roman" w:hAnsi="Times New Roman" w:cs="Times New Roman"/>
                <w:color w:val="000000"/>
                <w:sz w:val="23"/>
                <w:szCs w:val="23"/>
              </w:rPr>
              <w:t xml:space="preserve"> документ </w:t>
            </w:r>
            <w:proofErr w:type="spellStart"/>
            <w:r w:rsidRPr="007E685B">
              <w:rPr>
                <w:rFonts w:ascii="Times New Roman" w:hAnsi="Times New Roman" w:cs="Times New Roman"/>
                <w:color w:val="000000"/>
                <w:sz w:val="23"/>
                <w:szCs w:val="23"/>
              </w:rPr>
              <w:t>наданий</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іноземною</w:t>
            </w:r>
            <w:proofErr w:type="spellEnd"/>
            <w:r w:rsidRPr="007E685B">
              <w:rPr>
                <w:rFonts w:ascii="Times New Roman" w:hAnsi="Times New Roman" w:cs="Times New Roman"/>
                <w:color w:val="000000"/>
                <w:sz w:val="23"/>
                <w:szCs w:val="23"/>
              </w:rPr>
              <w:t xml:space="preserve"> </w:t>
            </w:r>
            <w:proofErr w:type="spellStart"/>
            <w:r w:rsidRPr="007E685B">
              <w:rPr>
                <w:rFonts w:ascii="Times New Roman" w:hAnsi="Times New Roman" w:cs="Times New Roman"/>
                <w:color w:val="000000"/>
                <w:sz w:val="23"/>
                <w:szCs w:val="23"/>
              </w:rPr>
              <w:t>мовою</w:t>
            </w:r>
            <w:proofErr w:type="spellEnd"/>
            <w:r w:rsidRPr="007E685B">
              <w:rPr>
                <w:rFonts w:ascii="Times New Roman" w:hAnsi="Times New Roman" w:cs="Times New Roman"/>
                <w:color w:val="000000"/>
                <w:sz w:val="23"/>
                <w:szCs w:val="23"/>
              </w:rPr>
              <w:t xml:space="preserve"> без переклада.</w:t>
            </w:r>
          </w:p>
        </w:tc>
      </w:tr>
      <w:tr w:rsidR="00B5650B" w:rsidRPr="000430CC" w14:paraId="11FDB68A"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0377D"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2. Порядок унесення змін та надання роз’яснень до тендерної документації</w:t>
            </w:r>
          </w:p>
        </w:tc>
      </w:tr>
      <w:tr w:rsidR="00B5650B" w:rsidRPr="00DD73D4" w14:paraId="3DB46EA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D509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27BD2CF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надання роз’яснень щодо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F83F" w14:textId="160FCE9A"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w:t>
            </w:r>
          </w:p>
          <w:p w14:paraId="3F0758E9" w14:textId="27609164"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w:t>
            </w:r>
            <w:r w:rsidR="00DA1E61">
              <w:rPr>
                <w:rFonts w:ascii="Times New Roman" w:hAnsi="Times New Roman" w:cs="Times New Roman"/>
                <w:sz w:val="23"/>
                <w:szCs w:val="23"/>
                <w:lang w:val="uk-UA"/>
              </w:rPr>
              <w:t>зупиняє</w:t>
            </w:r>
            <w:r w:rsidRPr="000430CC">
              <w:rPr>
                <w:rFonts w:ascii="Times New Roman" w:hAnsi="Times New Roman" w:cs="Times New Roman"/>
                <w:sz w:val="23"/>
                <w:szCs w:val="23"/>
                <w:lang w:val="uk-UA"/>
              </w:rPr>
              <w:t xml:space="preserve"> перебіг </w:t>
            </w:r>
            <w:r w:rsidR="00DA1E61">
              <w:rPr>
                <w:rFonts w:ascii="Times New Roman" w:hAnsi="Times New Roman" w:cs="Times New Roman"/>
                <w:sz w:val="23"/>
                <w:szCs w:val="23"/>
                <w:lang w:val="uk-UA"/>
              </w:rPr>
              <w:t>відкритих торгів</w:t>
            </w:r>
            <w:r w:rsidRPr="000430CC">
              <w:rPr>
                <w:rFonts w:ascii="Times New Roman" w:hAnsi="Times New Roman" w:cs="Times New Roman"/>
                <w:sz w:val="23"/>
                <w:szCs w:val="23"/>
                <w:lang w:val="uk-UA"/>
              </w:rPr>
              <w:t>.</w:t>
            </w:r>
          </w:p>
          <w:p w14:paraId="2342333D" w14:textId="439049DC" w:rsidR="00B5650B" w:rsidRPr="000430CC" w:rsidRDefault="00B5650B" w:rsidP="00DA1E61">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із одночасним продовженням строку подання тендерних пропозицій не менше  </w:t>
            </w:r>
            <w:r w:rsidRPr="000430CC">
              <w:rPr>
                <w:rFonts w:ascii="Times New Roman" w:hAnsi="Times New Roman" w:cs="Times New Roman"/>
                <w:b/>
                <w:bCs/>
                <w:sz w:val="23"/>
                <w:szCs w:val="23"/>
                <w:lang w:val="uk-UA"/>
              </w:rPr>
              <w:t>4 (чотирьох)  днів</w:t>
            </w:r>
            <w:r w:rsidRPr="000430CC">
              <w:rPr>
                <w:rFonts w:ascii="Times New Roman" w:hAnsi="Times New Roman" w:cs="Times New Roman"/>
                <w:sz w:val="23"/>
                <w:szCs w:val="23"/>
                <w:lang w:val="uk-UA"/>
              </w:rPr>
              <w:t>.</w:t>
            </w:r>
          </w:p>
        </w:tc>
      </w:tr>
      <w:tr w:rsidR="00B5650B" w:rsidRPr="000430CC" w14:paraId="0DE92B0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E068936"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6BCAB674" w14:textId="528A36EC" w:rsidR="00B5650B" w:rsidRPr="000430CC" w:rsidRDefault="00DA1E61"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t>В</w:t>
            </w:r>
            <w:r w:rsidR="00B5650B" w:rsidRPr="000430CC">
              <w:rPr>
                <w:rFonts w:ascii="Times New Roman" w:hAnsi="Times New Roman" w:cs="Times New Roman"/>
                <w:sz w:val="23"/>
                <w:szCs w:val="23"/>
                <w:lang w:val="uk-UA"/>
              </w:rPr>
              <w:t>несення змін 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782D" w14:textId="1B69E41D" w:rsidR="00B5650B" w:rsidRPr="000430CC" w:rsidRDefault="00B5650B" w:rsidP="00DA1E61">
            <w:pPr>
              <w:ind w:left="138" w:right="82"/>
              <w:jc w:val="both"/>
              <w:rPr>
                <w:rFonts w:ascii="Times New Roman" w:hAnsi="Times New Roman" w:cs="Times New Roman"/>
                <w:b/>
                <w:bCs/>
                <w:sz w:val="23"/>
                <w:szCs w:val="23"/>
                <w:lang w:val="uk-UA" w:eastAsia="uk-UA"/>
              </w:rPr>
            </w:pPr>
            <w:r w:rsidRPr="000430CC">
              <w:rPr>
                <w:rFonts w:ascii="Times New Roman" w:hAnsi="Times New Roman" w:cs="Times New Roman"/>
                <w:sz w:val="23"/>
                <w:szCs w:val="23"/>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0CC">
              <w:rPr>
                <w:rFonts w:ascii="Times New Roman" w:hAnsi="Times New Roman" w:cs="Times New Roman"/>
                <w:sz w:val="23"/>
                <w:szCs w:val="23"/>
                <w:lang w:val="uk-UA" w:eastAsia="uk-UA"/>
              </w:rPr>
              <w:t>внести</w:t>
            </w:r>
            <w:proofErr w:type="spellEnd"/>
            <w:r w:rsidRPr="000430CC">
              <w:rPr>
                <w:rFonts w:ascii="Times New Roman" w:hAnsi="Times New Roman" w:cs="Times New Roman"/>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430CC">
              <w:rPr>
                <w:rFonts w:ascii="Times New Roman" w:hAnsi="Times New Roman" w:cs="Times New Roman"/>
                <w:b/>
                <w:bCs/>
                <w:sz w:val="23"/>
                <w:szCs w:val="23"/>
                <w:lang w:val="uk-UA" w:eastAsia="uk-UA"/>
              </w:rPr>
              <w:t>4 (чотирьох днів).</w:t>
            </w:r>
          </w:p>
          <w:p w14:paraId="2E22F3A1" w14:textId="7A1706CE" w:rsidR="00B5650B" w:rsidRPr="000430CC" w:rsidRDefault="00B5650B" w:rsidP="00DA1E61">
            <w:pPr>
              <w:ind w:left="138" w:right="82"/>
              <w:jc w:val="both"/>
              <w:rPr>
                <w:rFonts w:ascii="Times New Roman" w:hAnsi="Times New Roman" w:cs="Times New Roman"/>
                <w:sz w:val="23"/>
                <w:szCs w:val="23"/>
                <w:lang w:val="uk-UA" w:eastAsia="uk-UA"/>
              </w:rPr>
            </w:pPr>
            <w:r w:rsidRPr="000430CC">
              <w:rPr>
                <w:rFonts w:ascii="Times New Roman" w:hAnsi="Times New Roman" w:cs="Times New Roman"/>
                <w:sz w:val="23"/>
                <w:szCs w:val="23"/>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30CC">
              <w:rPr>
                <w:rFonts w:ascii="Times New Roman" w:hAnsi="Times New Roman" w:cs="Times New Roman"/>
                <w:sz w:val="23"/>
                <w:szCs w:val="23"/>
                <w:lang w:val="uk-UA" w:eastAsia="uk-UA"/>
              </w:rPr>
              <w:t>машинозчитувальному</w:t>
            </w:r>
            <w:proofErr w:type="spellEnd"/>
            <w:r w:rsidRPr="000430CC">
              <w:rPr>
                <w:rFonts w:ascii="Times New Roman" w:hAnsi="Times New Roman" w:cs="Times New Roman"/>
                <w:sz w:val="23"/>
                <w:szCs w:val="23"/>
                <w:lang w:val="uk-UA" w:eastAsia="uk-UA"/>
              </w:rPr>
              <w:t xml:space="preserve"> форматі розміщуються в </w:t>
            </w:r>
            <w:r w:rsidRPr="000430CC">
              <w:rPr>
                <w:rFonts w:ascii="Times New Roman" w:hAnsi="Times New Roman" w:cs="Times New Roman"/>
                <w:sz w:val="23"/>
                <w:szCs w:val="23"/>
                <w:lang w:val="uk-UA" w:eastAsia="uk-UA"/>
              </w:rPr>
              <w:lastRenderedPageBreak/>
              <w:t xml:space="preserve">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протягом одного дня з дати прийняття рішення про їх внесення.</w:t>
            </w:r>
          </w:p>
        </w:tc>
      </w:tr>
      <w:tr w:rsidR="00B5650B" w:rsidRPr="000430CC" w14:paraId="7AE8986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236BBA"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 xml:space="preserve">Розділ 3 . </w:t>
            </w:r>
            <w:bookmarkStart w:id="1" w:name="_Hlk90984250"/>
            <w:r w:rsidRPr="000430CC">
              <w:rPr>
                <w:rFonts w:ascii="Times New Roman" w:hAnsi="Times New Roman" w:cs="Times New Roman"/>
                <w:b/>
                <w:sz w:val="23"/>
                <w:szCs w:val="23"/>
                <w:lang w:val="uk-UA"/>
              </w:rPr>
              <w:t>Інструкція з підготовки тендерної пропозиції</w:t>
            </w:r>
            <w:bookmarkEnd w:id="1"/>
          </w:p>
        </w:tc>
      </w:tr>
      <w:tr w:rsidR="00B5650B" w:rsidRPr="00DD73D4" w14:paraId="1E9C3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82BC5D1"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tcPr>
          <w:p w14:paraId="5250BC77" w14:textId="77777777" w:rsidR="00B5650B" w:rsidRPr="000430CC" w:rsidRDefault="00B5650B" w:rsidP="006416E9">
            <w:pPr>
              <w:pStyle w:val="LO-normal"/>
              <w:widowControl w:val="0"/>
              <w:spacing w:line="240" w:lineRule="auto"/>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Зміст і спосіб подання тендерної пропозиції</w:t>
            </w:r>
          </w:p>
          <w:p w14:paraId="7E5AFD64" w14:textId="77777777" w:rsidR="00B5650B" w:rsidRPr="000430CC" w:rsidRDefault="00B5650B" w:rsidP="006416E9">
            <w:pPr>
              <w:ind w:left="111" w:right="60"/>
              <w:jc w:val="center"/>
              <w:textAlignment w:val="baseline"/>
              <w:rPr>
                <w:rFonts w:ascii="Times New Roman" w:hAnsi="Times New Roman" w:cs="Times New Roman"/>
                <w:sz w:val="23"/>
                <w:szCs w:val="23"/>
                <w:lang w:val="uk-UA"/>
              </w:rPr>
            </w:pPr>
          </w:p>
          <w:p w14:paraId="1030C91D" w14:textId="77777777" w:rsidR="00B5650B" w:rsidRPr="000430CC" w:rsidRDefault="00B5650B" w:rsidP="006416E9">
            <w:pPr>
              <w:pStyle w:val="LO-normal"/>
              <w:widowControl w:val="0"/>
              <w:spacing w:line="240" w:lineRule="auto"/>
              <w:ind w:left="111" w:right="60"/>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eastAsia="ru-RU"/>
              </w:rPr>
              <w:t>.</w:t>
            </w:r>
          </w:p>
          <w:p w14:paraId="3AA004B9" w14:textId="77777777" w:rsidR="00B5650B" w:rsidRPr="000430CC" w:rsidRDefault="00B5650B" w:rsidP="006416E9">
            <w:pPr>
              <w:pStyle w:val="LO-normal"/>
              <w:widowControl w:val="0"/>
              <w:spacing w:line="240" w:lineRule="auto"/>
              <w:jc w:val="both"/>
              <w:rPr>
                <w:rFonts w:ascii="Times New Roman" w:hAnsi="Times New Roman" w:cs="Times New Roman"/>
                <w:color w:val="auto"/>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CA9081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A8911B"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Тендерна пропозиція подається в електронній формі через електронну систему </w:t>
            </w:r>
            <w:proofErr w:type="spellStart"/>
            <w:r w:rsidRPr="00B036AA">
              <w:rPr>
                <w:rFonts w:ascii="Times New Roman" w:hAnsi="Times New Roman"/>
                <w:sz w:val="23"/>
                <w:szCs w:val="23"/>
                <w:lang w:val="uk-UA"/>
              </w:rPr>
              <w:t>закупівель</w:t>
            </w:r>
            <w:proofErr w:type="spellEnd"/>
            <w:r w:rsidRPr="00B036AA">
              <w:rPr>
                <w:rFonts w:ascii="Times New Roman" w:hAnsi="Times New Roman"/>
                <w:sz w:val="23"/>
                <w:szCs w:val="23"/>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CD3938B"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 Тендерна пропозиція подається в електронному вигляді через електронну систему </w:t>
            </w:r>
            <w:proofErr w:type="spellStart"/>
            <w:r w:rsidRPr="00B036AA">
              <w:rPr>
                <w:rFonts w:ascii="Times New Roman" w:hAnsi="Times New Roman"/>
                <w:sz w:val="23"/>
                <w:szCs w:val="23"/>
                <w:lang w:val="uk-UA"/>
              </w:rPr>
              <w:t>закупівель</w:t>
            </w:r>
            <w:proofErr w:type="spellEnd"/>
            <w:r w:rsidRPr="00B036AA">
              <w:rPr>
                <w:rFonts w:ascii="Times New Roman" w:hAnsi="Times New Roman"/>
                <w:sz w:val="23"/>
                <w:szCs w:val="23"/>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(згідно з умовами цієї тендерної документації), та шляхом завантаження необхідних документів, що вимагаються замовником у тендерній документації.</w:t>
            </w:r>
          </w:p>
          <w:p w14:paraId="5BD03A6C"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Тендерна пропозиція повинна складатися з:</w:t>
            </w:r>
          </w:p>
          <w:p w14:paraId="5E5E360C"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1. Інформації та документів, що підтверджують відповідність Учасника кваліфікаційним критеріям (відповідно до п. 5 Розділу 3 тендерної документації).</w:t>
            </w:r>
          </w:p>
          <w:p w14:paraId="5F4C4B04"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2. Інформації та/або документів, що підтверджують відсутність підстав для відмови в участі у процедурі закупівлі, що визначені пунктом 47 Особливостей (відповідно до пункту п. 5 Розділу 3 тендерної документації). </w:t>
            </w:r>
          </w:p>
          <w:p w14:paraId="0CE6BE6F"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3. Інформації про необхідні технічні, якісні та кількісні характеристики предмета закупівлі, у тому числі відповідної технічної специфікації (у разі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3).</w:t>
            </w:r>
          </w:p>
          <w:p w14:paraId="0B2463F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1BEB0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0150FE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w:t>
            </w:r>
            <w:r w:rsidRPr="00B036AA">
              <w:rPr>
                <w:rFonts w:ascii="Times New Roman" w:hAnsi="Times New Roman"/>
                <w:sz w:val="23"/>
                <w:szCs w:val="23"/>
                <w:lang w:val="uk-UA"/>
              </w:rPr>
              <w:lastRenderedPageBreak/>
              <w:t>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31054B5"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5. Заповненого документа «Тендерна пропозиція», форма якого визначена цією тендерною документацією у Додатку 1;</w:t>
            </w:r>
          </w:p>
          <w:p w14:paraId="448E6F4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6. 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274FFA9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7.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proofErr w:type="spellStart"/>
            <w:r w:rsidRPr="00B036AA">
              <w:rPr>
                <w:rFonts w:ascii="Times New Roman" w:hAnsi="Times New Roman"/>
                <w:sz w:val="23"/>
                <w:szCs w:val="23"/>
                <w:lang w:val="uk-UA"/>
              </w:rPr>
              <w:t>mail</w:t>
            </w:r>
            <w:proofErr w:type="spellEnd"/>
            <w:r w:rsidRPr="00B036AA">
              <w:rPr>
                <w:rFonts w:ascii="Times New Roman" w:hAnsi="Times New Roman"/>
                <w:sz w:val="23"/>
                <w:szCs w:val="23"/>
                <w:lang w:val="uk-UA"/>
              </w:rPr>
              <w:t>. Додаток 4</w:t>
            </w:r>
          </w:p>
          <w:p w14:paraId="424D601A"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8. Іншої інформації та документів, що передбачені цією тендерною документацією.</w:t>
            </w:r>
          </w:p>
          <w:p w14:paraId="2D6C98D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14:paraId="3A305050" w14:textId="77777777" w:rsidR="00B036AA" w:rsidRPr="00B036AA" w:rsidRDefault="00B036AA" w:rsidP="00B036AA">
            <w:pPr>
              <w:ind w:left="142" w:right="142"/>
              <w:jc w:val="both"/>
              <w:rPr>
                <w:rFonts w:ascii="Times New Roman" w:hAnsi="Times New Roman"/>
                <w:sz w:val="23"/>
                <w:szCs w:val="23"/>
                <w:lang w:val="uk-UA"/>
              </w:rPr>
            </w:pPr>
          </w:p>
          <w:p w14:paraId="6A85EF9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14:paraId="2F456E9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Вимоги по оформленню тендерної пропозиції.</w:t>
            </w:r>
          </w:p>
          <w:p w14:paraId="15B05E91"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Всі документи, що входять до складу тендерної пропозиції надаються, за можливості, у форматі PDF (</w:t>
            </w:r>
            <w:proofErr w:type="spellStart"/>
            <w:r w:rsidRPr="00B036AA">
              <w:rPr>
                <w:rFonts w:ascii="Times New Roman" w:hAnsi="Times New Roman"/>
                <w:sz w:val="23"/>
                <w:szCs w:val="23"/>
                <w:lang w:val="uk-UA"/>
              </w:rPr>
              <w:t>Portable</w:t>
            </w:r>
            <w:proofErr w:type="spellEnd"/>
            <w:r w:rsidRPr="00B036AA">
              <w:rPr>
                <w:rFonts w:ascii="Times New Roman" w:hAnsi="Times New Roman"/>
                <w:sz w:val="23"/>
                <w:szCs w:val="23"/>
                <w:lang w:val="uk-UA"/>
              </w:rPr>
              <w:t xml:space="preserve"> </w:t>
            </w:r>
            <w:proofErr w:type="spellStart"/>
            <w:r w:rsidRPr="00B036AA">
              <w:rPr>
                <w:rFonts w:ascii="Times New Roman" w:hAnsi="Times New Roman"/>
                <w:sz w:val="23"/>
                <w:szCs w:val="23"/>
                <w:lang w:val="uk-UA"/>
              </w:rPr>
              <w:t>Document</w:t>
            </w:r>
            <w:proofErr w:type="spellEnd"/>
            <w:r w:rsidRPr="00B036AA">
              <w:rPr>
                <w:rFonts w:ascii="Times New Roman" w:hAnsi="Times New Roman"/>
                <w:sz w:val="23"/>
                <w:szCs w:val="23"/>
                <w:lang w:val="uk-UA"/>
              </w:rPr>
              <w:t xml:space="preserve"> </w:t>
            </w:r>
            <w:proofErr w:type="spellStart"/>
            <w:r w:rsidRPr="00B036AA">
              <w:rPr>
                <w:rFonts w:ascii="Times New Roman" w:hAnsi="Times New Roman"/>
                <w:sz w:val="23"/>
                <w:szCs w:val="23"/>
                <w:lang w:val="uk-UA"/>
              </w:rPr>
              <w:t>Format</w:t>
            </w:r>
            <w:proofErr w:type="spellEnd"/>
            <w:r w:rsidRPr="00B036AA">
              <w:rPr>
                <w:rFonts w:ascii="Times New Roman" w:hAnsi="Times New Roman"/>
                <w:sz w:val="23"/>
                <w:szCs w:val="23"/>
                <w:lang w:val="uk-UA"/>
              </w:rPr>
              <w:t xml:space="preserve">).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w:t>
            </w:r>
            <w:proofErr w:type="spellStart"/>
            <w:r w:rsidRPr="00B036AA">
              <w:rPr>
                <w:rFonts w:ascii="Times New Roman" w:hAnsi="Times New Roman"/>
                <w:sz w:val="23"/>
                <w:szCs w:val="23"/>
                <w:lang w:val="uk-UA"/>
              </w:rPr>
              <w:t>засвідчувального</w:t>
            </w:r>
            <w:proofErr w:type="spellEnd"/>
            <w:r w:rsidRPr="00B036AA">
              <w:rPr>
                <w:rFonts w:ascii="Times New Roman" w:hAnsi="Times New Roman"/>
                <w:sz w:val="23"/>
                <w:szCs w:val="23"/>
                <w:lang w:val="uk-UA"/>
              </w:rPr>
              <w:t xml:space="preserve"> органу за посиланням –http://czo.gov.ua/verify. </w:t>
            </w:r>
          </w:p>
          <w:p w14:paraId="2A288DA2"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Тендерні пропозиції після закінчення кінцевого строку їх подання не приймаються електронною системою </w:t>
            </w:r>
            <w:proofErr w:type="spellStart"/>
            <w:r w:rsidRPr="00B036AA">
              <w:rPr>
                <w:rFonts w:ascii="Times New Roman" w:hAnsi="Times New Roman"/>
                <w:sz w:val="23"/>
                <w:szCs w:val="23"/>
                <w:lang w:val="uk-UA"/>
              </w:rPr>
              <w:t>закупівель</w:t>
            </w:r>
            <w:proofErr w:type="spellEnd"/>
            <w:r w:rsidRPr="00B036AA">
              <w:rPr>
                <w:rFonts w:ascii="Times New Roman" w:hAnsi="Times New Roman"/>
                <w:sz w:val="23"/>
                <w:szCs w:val="23"/>
                <w:lang w:val="uk-UA"/>
              </w:rPr>
              <w:t>.</w:t>
            </w:r>
          </w:p>
          <w:p w14:paraId="70CE591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36AA">
              <w:rPr>
                <w:rFonts w:ascii="Times New Roman" w:hAnsi="Times New Roman"/>
                <w:sz w:val="23"/>
                <w:szCs w:val="23"/>
                <w:lang w:val="uk-UA"/>
              </w:rPr>
              <w:t>закупівель</w:t>
            </w:r>
            <w:proofErr w:type="spellEnd"/>
            <w:r w:rsidRPr="00B036AA">
              <w:rPr>
                <w:rFonts w:ascii="Times New Roman" w:hAnsi="Times New Roman"/>
                <w:sz w:val="23"/>
                <w:szCs w:val="23"/>
                <w:lang w:val="uk-UA"/>
              </w:rPr>
              <w:t xml:space="preserve"> із засвідченням кожного документу (листа/довідки тощо) кваліфікованим електронним підписом.</w:t>
            </w:r>
          </w:p>
          <w:p w14:paraId="373CAE02"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Вимога про скріплення печаткою не стосується учасників, які здійснюють діяльність без печатки згідно з чинним законодавством.</w:t>
            </w:r>
          </w:p>
          <w:p w14:paraId="2DEC56DF"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Опис та приклади формальних несуттєвих помилок.</w:t>
            </w:r>
          </w:p>
          <w:p w14:paraId="5ECD822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w:t>
            </w:r>
            <w:r w:rsidRPr="00B036AA">
              <w:rPr>
                <w:rFonts w:ascii="Times New Roman" w:hAnsi="Times New Roman"/>
                <w:sz w:val="23"/>
                <w:szCs w:val="23"/>
                <w:lang w:val="uk-UA"/>
              </w:rPr>
              <w:lastRenderedPageBreak/>
              <w:t>відхилення їх тендерних пропозицій у наступній редакції:</w:t>
            </w:r>
          </w:p>
          <w:p w14:paraId="0D07D80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F7830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Опис формальних помилок:</w:t>
            </w:r>
          </w:p>
          <w:p w14:paraId="326A480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1.</w:t>
            </w:r>
            <w:r w:rsidRPr="00B036AA">
              <w:rPr>
                <w:rFonts w:ascii="Times New Roman" w:hAnsi="Times New Roman"/>
                <w:sz w:val="23"/>
                <w:szCs w:val="23"/>
                <w:lang w:val="uk-UA"/>
              </w:rPr>
              <w:tab/>
              <w:t>Інформація / документ, подана учасником процедури закупівлі у складі тендерної пропозиції, містить помилку (помилки) у частині:</w:t>
            </w:r>
          </w:p>
          <w:p w14:paraId="325A465B"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уживання великої літери;</w:t>
            </w:r>
          </w:p>
          <w:p w14:paraId="4C49E22B"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уживання розділових знаків та відмінювання слів у реченні;</w:t>
            </w:r>
          </w:p>
          <w:p w14:paraId="49766A4B"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 xml:space="preserve">використання слова або </w:t>
            </w:r>
            <w:proofErr w:type="spellStart"/>
            <w:r w:rsidRPr="00B036AA">
              <w:rPr>
                <w:rFonts w:ascii="Times New Roman" w:hAnsi="Times New Roman"/>
                <w:sz w:val="23"/>
                <w:szCs w:val="23"/>
                <w:lang w:val="uk-UA"/>
              </w:rPr>
              <w:t>мовного</w:t>
            </w:r>
            <w:proofErr w:type="spellEnd"/>
            <w:r w:rsidRPr="00B036AA">
              <w:rPr>
                <w:rFonts w:ascii="Times New Roman" w:hAnsi="Times New Roman"/>
                <w:sz w:val="23"/>
                <w:szCs w:val="23"/>
                <w:lang w:val="uk-UA"/>
              </w:rPr>
              <w:t xml:space="preserve"> звороту, запозичених з іншої мови;</w:t>
            </w:r>
          </w:p>
          <w:p w14:paraId="5ED8992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36AA">
              <w:rPr>
                <w:rFonts w:ascii="Times New Roman" w:hAnsi="Times New Roman"/>
                <w:sz w:val="23"/>
                <w:szCs w:val="23"/>
                <w:lang w:val="uk-UA"/>
              </w:rPr>
              <w:t>закупівель</w:t>
            </w:r>
            <w:proofErr w:type="spellEnd"/>
            <w:r w:rsidRPr="00B036AA">
              <w:rPr>
                <w:rFonts w:ascii="Times New Roman" w:hAnsi="Times New Roman"/>
                <w:sz w:val="23"/>
                <w:szCs w:val="23"/>
                <w:lang w:val="uk-UA"/>
              </w:rPr>
              <w:t xml:space="preserve"> та/або унікального номера повідомлення про намір укласти договір про закупівлю - помилка в цифрах;</w:t>
            </w:r>
          </w:p>
          <w:p w14:paraId="3678928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застосування правил переносу частини слова з рядка в рядок;</w:t>
            </w:r>
          </w:p>
          <w:p w14:paraId="4A9A670A"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w:t>
            </w:r>
            <w:r w:rsidRPr="00B036AA">
              <w:rPr>
                <w:rFonts w:ascii="Times New Roman" w:hAnsi="Times New Roman"/>
                <w:sz w:val="23"/>
                <w:szCs w:val="23"/>
                <w:lang w:val="uk-UA"/>
              </w:rPr>
              <w:tab/>
              <w:t>написання слів разом та/або окремо, та/або через дефіс;</w:t>
            </w:r>
          </w:p>
          <w:p w14:paraId="206FB93C"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21FB06"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2.</w:t>
            </w:r>
            <w:r w:rsidRPr="00B036AA">
              <w:rPr>
                <w:rFonts w:ascii="Times New Roman" w:hAnsi="Times New Roman"/>
                <w:sz w:val="23"/>
                <w:szCs w:val="23"/>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A8194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3.</w:t>
            </w:r>
            <w:r w:rsidRPr="00B036AA">
              <w:rPr>
                <w:rFonts w:ascii="Times New Roman" w:hAnsi="Times New Roman"/>
                <w:sz w:val="23"/>
                <w:szCs w:val="23"/>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DE9B9F"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4.</w:t>
            </w:r>
            <w:r w:rsidRPr="00B036AA">
              <w:rPr>
                <w:rFonts w:ascii="Times New Roman" w:hAnsi="Times New Roman"/>
                <w:sz w:val="23"/>
                <w:szCs w:val="23"/>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5051301"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5.</w:t>
            </w:r>
            <w:r w:rsidRPr="00B036AA">
              <w:rPr>
                <w:rFonts w:ascii="Times New Roman" w:hAnsi="Times New Roman"/>
                <w:sz w:val="23"/>
                <w:szCs w:val="23"/>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B6EB1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6.</w:t>
            </w:r>
            <w:r w:rsidRPr="00B036AA">
              <w:rPr>
                <w:rFonts w:ascii="Times New Roman" w:hAnsi="Times New Roman"/>
                <w:sz w:val="23"/>
                <w:szCs w:val="23"/>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6600D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7.</w:t>
            </w:r>
            <w:r w:rsidRPr="00B036AA">
              <w:rPr>
                <w:rFonts w:ascii="Times New Roman" w:hAnsi="Times New Roman"/>
                <w:sz w:val="23"/>
                <w:szCs w:val="23"/>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3AFB05"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8.</w:t>
            </w:r>
            <w:r w:rsidRPr="00B036AA">
              <w:rPr>
                <w:rFonts w:ascii="Times New Roman" w:hAnsi="Times New Roman"/>
                <w:sz w:val="23"/>
                <w:szCs w:val="23"/>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BCAA29"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9.</w:t>
            </w:r>
            <w:r w:rsidRPr="00B036AA">
              <w:rPr>
                <w:rFonts w:ascii="Times New Roman" w:hAnsi="Times New Roman"/>
                <w:sz w:val="23"/>
                <w:szCs w:val="23"/>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D8BB5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10.</w:t>
            </w:r>
            <w:r w:rsidRPr="00B036AA">
              <w:rPr>
                <w:rFonts w:ascii="Times New Roman" w:hAnsi="Times New Roman"/>
                <w:sz w:val="23"/>
                <w:szCs w:val="23"/>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B036AA">
              <w:rPr>
                <w:rFonts w:ascii="Times New Roman" w:hAnsi="Times New Roman"/>
                <w:sz w:val="23"/>
                <w:szCs w:val="23"/>
                <w:lang w:val="uk-U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97C748"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11.</w:t>
            </w:r>
            <w:r w:rsidRPr="00B036AA">
              <w:rPr>
                <w:rFonts w:ascii="Times New Roman" w:hAnsi="Times New Roman"/>
                <w:sz w:val="23"/>
                <w:szCs w:val="23"/>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C4E45A"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12.</w:t>
            </w:r>
            <w:r w:rsidRPr="00B036AA">
              <w:rPr>
                <w:rFonts w:ascii="Times New Roman" w:hAnsi="Times New Roman"/>
                <w:sz w:val="23"/>
                <w:szCs w:val="23"/>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7950A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Приклади формальних помилок:</w:t>
            </w:r>
          </w:p>
          <w:p w14:paraId="5218B99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95A1CA"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w:t>
            </w:r>
            <w:proofErr w:type="spellStart"/>
            <w:r w:rsidRPr="00B036AA">
              <w:rPr>
                <w:rFonts w:ascii="Times New Roman" w:hAnsi="Times New Roman"/>
                <w:sz w:val="23"/>
                <w:szCs w:val="23"/>
                <w:lang w:val="uk-UA"/>
              </w:rPr>
              <w:t>м.київ</w:t>
            </w:r>
            <w:proofErr w:type="spellEnd"/>
            <w:r w:rsidRPr="00B036AA">
              <w:rPr>
                <w:rFonts w:ascii="Times New Roman" w:hAnsi="Times New Roman"/>
                <w:sz w:val="23"/>
                <w:szCs w:val="23"/>
                <w:lang w:val="uk-UA"/>
              </w:rPr>
              <w:t>» замість «</w:t>
            </w:r>
            <w:proofErr w:type="spellStart"/>
            <w:r w:rsidRPr="00B036AA">
              <w:rPr>
                <w:rFonts w:ascii="Times New Roman" w:hAnsi="Times New Roman"/>
                <w:sz w:val="23"/>
                <w:szCs w:val="23"/>
                <w:lang w:val="uk-UA"/>
              </w:rPr>
              <w:t>м.Київ</w:t>
            </w:r>
            <w:proofErr w:type="spellEnd"/>
            <w:r w:rsidRPr="00B036AA">
              <w:rPr>
                <w:rFonts w:ascii="Times New Roman" w:hAnsi="Times New Roman"/>
                <w:sz w:val="23"/>
                <w:szCs w:val="23"/>
                <w:lang w:val="uk-UA"/>
              </w:rPr>
              <w:t>»;</w:t>
            </w:r>
          </w:p>
          <w:p w14:paraId="1C6C8F7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«поряд -</w:t>
            </w:r>
            <w:proofErr w:type="spellStart"/>
            <w:r w:rsidRPr="00B036AA">
              <w:rPr>
                <w:rFonts w:ascii="Times New Roman" w:hAnsi="Times New Roman"/>
                <w:sz w:val="23"/>
                <w:szCs w:val="23"/>
                <w:lang w:val="uk-UA"/>
              </w:rPr>
              <w:t>ок</w:t>
            </w:r>
            <w:proofErr w:type="spellEnd"/>
            <w:r w:rsidRPr="00B036AA">
              <w:rPr>
                <w:rFonts w:ascii="Times New Roman" w:hAnsi="Times New Roman"/>
                <w:sz w:val="23"/>
                <w:szCs w:val="23"/>
                <w:lang w:val="uk-UA"/>
              </w:rPr>
              <w:t>» замість «</w:t>
            </w:r>
            <w:proofErr w:type="spellStart"/>
            <w:r w:rsidRPr="00B036AA">
              <w:rPr>
                <w:rFonts w:ascii="Times New Roman" w:hAnsi="Times New Roman"/>
                <w:sz w:val="23"/>
                <w:szCs w:val="23"/>
                <w:lang w:val="uk-UA"/>
              </w:rPr>
              <w:t>поря</w:t>
            </w:r>
            <w:proofErr w:type="spellEnd"/>
            <w:r w:rsidRPr="00B036AA">
              <w:rPr>
                <w:rFonts w:ascii="Times New Roman" w:hAnsi="Times New Roman"/>
                <w:sz w:val="23"/>
                <w:szCs w:val="23"/>
                <w:lang w:val="uk-UA"/>
              </w:rPr>
              <w:t xml:space="preserve"> – док»;</w:t>
            </w:r>
          </w:p>
          <w:p w14:paraId="0BC95E5E"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w:t>
            </w:r>
            <w:proofErr w:type="spellStart"/>
            <w:r w:rsidRPr="00B036AA">
              <w:rPr>
                <w:rFonts w:ascii="Times New Roman" w:hAnsi="Times New Roman"/>
                <w:sz w:val="23"/>
                <w:szCs w:val="23"/>
                <w:lang w:val="uk-UA"/>
              </w:rPr>
              <w:t>ненадається</w:t>
            </w:r>
            <w:proofErr w:type="spellEnd"/>
            <w:r w:rsidRPr="00B036AA">
              <w:rPr>
                <w:rFonts w:ascii="Times New Roman" w:hAnsi="Times New Roman"/>
                <w:sz w:val="23"/>
                <w:szCs w:val="23"/>
                <w:lang w:val="uk-UA"/>
              </w:rPr>
              <w:t>» замість «не надається»»;</w:t>
            </w:r>
          </w:p>
          <w:p w14:paraId="4735F937"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«______________№_____________» замість «14.08.2020 №320/13/14-01»</w:t>
            </w:r>
          </w:p>
          <w:p w14:paraId="7CA68E3D" w14:textId="77777777" w:rsidR="00B036AA" w:rsidRPr="00B036AA" w:rsidRDefault="00B036AA" w:rsidP="00B036AA">
            <w:pPr>
              <w:ind w:left="142" w:right="142"/>
              <w:jc w:val="both"/>
              <w:rPr>
                <w:rFonts w:ascii="Times New Roman" w:hAnsi="Times New Roman"/>
                <w:sz w:val="23"/>
                <w:szCs w:val="23"/>
                <w:lang w:val="uk-UA"/>
              </w:rPr>
            </w:pPr>
            <w:r w:rsidRPr="00B036AA">
              <w:rPr>
                <w:rFonts w:ascii="Times New Roman" w:hAnsi="Times New Roman"/>
                <w:sz w:val="23"/>
                <w:szCs w:val="23"/>
                <w:lang w:val="uk-UA"/>
              </w:rPr>
              <w:t>- учасник розмістив (завантажив) документ у форматі «JPG» замість  документа у форматі «</w:t>
            </w:r>
            <w:proofErr w:type="spellStart"/>
            <w:r w:rsidRPr="00B036AA">
              <w:rPr>
                <w:rFonts w:ascii="Times New Roman" w:hAnsi="Times New Roman"/>
                <w:sz w:val="23"/>
                <w:szCs w:val="23"/>
                <w:lang w:val="uk-UA"/>
              </w:rPr>
              <w:t>pdf</w:t>
            </w:r>
            <w:proofErr w:type="spellEnd"/>
            <w:r w:rsidRPr="00B036AA">
              <w:rPr>
                <w:rFonts w:ascii="Times New Roman" w:hAnsi="Times New Roman"/>
                <w:sz w:val="23"/>
                <w:szCs w:val="23"/>
                <w:lang w:val="uk-UA"/>
              </w:rPr>
              <w:t>» (</w:t>
            </w:r>
            <w:proofErr w:type="spellStart"/>
            <w:r w:rsidRPr="00B036AA">
              <w:rPr>
                <w:rFonts w:ascii="Times New Roman" w:hAnsi="Times New Roman"/>
                <w:sz w:val="23"/>
                <w:szCs w:val="23"/>
                <w:lang w:val="uk-UA"/>
              </w:rPr>
              <w:t>Portable</w:t>
            </w:r>
            <w:proofErr w:type="spellEnd"/>
            <w:r w:rsidRPr="00B036AA">
              <w:rPr>
                <w:rFonts w:ascii="Times New Roman" w:hAnsi="Times New Roman"/>
                <w:sz w:val="23"/>
                <w:szCs w:val="23"/>
                <w:lang w:val="uk-UA"/>
              </w:rPr>
              <w:t xml:space="preserve"> </w:t>
            </w:r>
            <w:proofErr w:type="spellStart"/>
            <w:r w:rsidRPr="00B036AA">
              <w:rPr>
                <w:rFonts w:ascii="Times New Roman" w:hAnsi="Times New Roman"/>
                <w:sz w:val="23"/>
                <w:szCs w:val="23"/>
                <w:lang w:val="uk-UA"/>
              </w:rPr>
              <w:t>Document</w:t>
            </w:r>
            <w:proofErr w:type="spellEnd"/>
            <w:r w:rsidRPr="00B036AA">
              <w:rPr>
                <w:rFonts w:ascii="Times New Roman" w:hAnsi="Times New Roman"/>
                <w:sz w:val="23"/>
                <w:szCs w:val="23"/>
                <w:lang w:val="uk-UA"/>
              </w:rPr>
              <w:t xml:space="preserve"> </w:t>
            </w:r>
            <w:proofErr w:type="spellStart"/>
            <w:r w:rsidRPr="00B036AA">
              <w:rPr>
                <w:rFonts w:ascii="Times New Roman" w:hAnsi="Times New Roman"/>
                <w:sz w:val="23"/>
                <w:szCs w:val="23"/>
                <w:lang w:val="uk-UA"/>
              </w:rPr>
              <w:t>Format</w:t>
            </w:r>
            <w:proofErr w:type="spellEnd"/>
            <w:r w:rsidRPr="00B036AA">
              <w:rPr>
                <w:rFonts w:ascii="Times New Roman" w:hAnsi="Times New Roman"/>
                <w:sz w:val="23"/>
                <w:szCs w:val="23"/>
                <w:lang w:val="uk-UA"/>
              </w:rPr>
              <w:t xml:space="preserve">)». </w:t>
            </w:r>
          </w:p>
          <w:p w14:paraId="6C47EEAC" w14:textId="7D7E2D9E" w:rsidR="00B5650B" w:rsidRPr="00B036AA" w:rsidRDefault="00B5650B" w:rsidP="005D3003">
            <w:pPr>
              <w:ind w:left="138" w:right="82" w:firstLine="425"/>
              <w:jc w:val="both"/>
              <w:rPr>
                <w:rFonts w:ascii="Times New Roman" w:hAnsi="Times New Roman" w:cs="Times New Roman"/>
                <w:sz w:val="23"/>
                <w:szCs w:val="23"/>
                <w:lang w:val="uk-UA" w:eastAsia="ru-RU"/>
              </w:rPr>
            </w:pPr>
          </w:p>
        </w:tc>
      </w:tr>
      <w:tr w:rsidR="00B5650B" w:rsidRPr="000430CC" w14:paraId="3873B28D" w14:textId="77777777" w:rsidTr="000430CC">
        <w:trPr>
          <w:trHeight w:val="992"/>
        </w:trPr>
        <w:tc>
          <w:tcPr>
            <w:tcW w:w="567" w:type="dxa"/>
            <w:tcBorders>
              <w:top w:val="single" w:sz="4" w:space="0" w:color="000000"/>
              <w:left w:val="single" w:sz="4" w:space="0" w:color="000000"/>
              <w:bottom w:val="single" w:sz="4" w:space="0" w:color="000000"/>
            </w:tcBorders>
            <w:shd w:val="clear" w:color="auto" w:fill="auto"/>
            <w:vAlign w:val="center"/>
          </w:tcPr>
          <w:p w14:paraId="6A69825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2</w:t>
            </w:r>
          </w:p>
          <w:p w14:paraId="6CBA1ED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3B3F0DA1" w14:textId="77777777" w:rsidR="00B5650B" w:rsidRPr="000430CC" w:rsidRDefault="00B5650B" w:rsidP="006416E9">
            <w:pPr>
              <w:textAlignment w:val="baseline"/>
              <w:rPr>
                <w:rFonts w:ascii="Times New Roman" w:hAnsi="Times New Roman" w:cs="Times New Roman"/>
                <w:bCs/>
                <w:sz w:val="23"/>
                <w:szCs w:val="23"/>
                <w:lang w:val="uk-UA"/>
              </w:rPr>
            </w:pPr>
            <w:r w:rsidRPr="000430CC">
              <w:rPr>
                <w:rFonts w:ascii="Times New Roman" w:hAnsi="Times New Roman" w:cs="Times New Roman"/>
                <w:sz w:val="23"/>
                <w:szCs w:val="23"/>
                <w:lang w:val="uk-UA"/>
              </w:rPr>
              <w:t>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B160" w14:textId="33857B04" w:rsidR="00B5650B" w:rsidRPr="000430CC" w:rsidRDefault="00AB62C8" w:rsidP="00CE772D">
            <w:pPr>
              <w:autoSpaceDN w:val="0"/>
              <w:jc w:val="both"/>
              <w:rPr>
                <w:rFonts w:ascii="Times New Roman" w:hAnsi="Times New Roman" w:cs="Times New Roman"/>
                <w:spacing w:val="-2"/>
                <w:sz w:val="23"/>
                <w:szCs w:val="23"/>
                <w:lang w:val="uk-UA"/>
              </w:rPr>
            </w:pPr>
            <w:proofErr w:type="spellStart"/>
            <w:r w:rsidRPr="000430CC">
              <w:rPr>
                <w:rFonts w:ascii="Times New Roman" w:hAnsi="Times New Roman" w:cs="Times New Roman"/>
                <w:color w:val="000000"/>
                <w:sz w:val="23"/>
                <w:szCs w:val="23"/>
              </w:rPr>
              <w:t>Забезпечення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вимагається</w:t>
            </w:r>
            <w:proofErr w:type="spellEnd"/>
            <w:r w:rsidRPr="000430CC">
              <w:rPr>
                <w:rFonts w:ascii="Times New Roman" w:hAnsi="Times New Roman" w:cs="Times New Roman"/>
                <w:color w:val="000000"/>
                <w:sz w:val="23"/>
                <w:szCs w:val="23"/>
              </w:rPr>
              <w:t>.</w:t>
            </w:r>
          </w:p>
        </w:tc>
      </w:tr>
      <w:tr w:rsidR="00B5650B" w:rsidRPr="000430CC" w14:paraId="31244FD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9959CA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BA836F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Умови повернення чи неповернення 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227F" w14:textId="3539E2F0" w:rsidR="00B5650B" w:rsidRPr="000430CC" w:rsidRDefault="00AB62C8"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bCs/>
                <w:sz w:val="23"/>
                <w:szCs w:val="23"/>
                <w:lang w:val="uk-UA"/>
              </w:rPr>
              <w:t>Не передбачено.</w:t>
            </w:r>
          </w:p>
        </w:tc>
      </w:tr>
      <w:tr w:rsidR="00B5650B" w:rsidRPr="00DD73D4" w14:paraId="42AA867C" w14:textId="77777777" w:rsidTr="000430CC">
        <w:trPr>
          <w:trHeight w:val="2979"/>
        </w:trPr>
        <w:tc>
          <w:tcPr>
            <w:tcW w:w="567" w:type="dxa"/>
            <w:tcBorders>
              <w:top w:val="single" w:sz="4" w:space="0" w:color="000000"/>
              <w:left w:val="single" w:sz="4" w:space="0" w:color="000000"/>
              <w:bottom w:val="single" w:sz="4" w:space="0" w:color="000000"/>
            </w:tcBorders>
            <w:shd w:val="clear" w:color="auto" w:fill="auto"/>
            <w:vAlign w:val="center"/>
          </w:tcPr>
          <w:p w14:paraId="591775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p w14:paraId="73F8D33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2BCABD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протягом якого тендерні пропозиції є дійсними</w:t>
            </w:r>
          </w:p>
          <w:p w14:paraId="1BC9CCA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3587" w14:textId="74B770C4" w:rsidR="00B5650B" w:rsidRPr="000430CC" w:rsidRDefault="00B5650B" w:rsidP="007441FA">
            <w:pPr>
              <w:pStyle w:val="LO-normal"/>
              <w:widowControl w:val="0"/>
              <w:spacing w:line="240" w:lineRule="auto"/>
              <w:ind w:left="138" w:right="82" w:firstLine="4"/>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Тендерні пропозиції вважаються дійсними протягом </w:t>
            </w:r>
            <w:r w:rsidRPr="000430CC">
              <w:rPr>
                <w:rFonts w:ascii="Times New Roman" w:hAnsi="Times New Roman" w:cs="Times New Roman"/>
                <w:b/>
                <w:color w:val="auto"/>
                <w:sz w:val="23"/>
                <w:szCs w:val="23"/>
                <w:lang w:val="uk-UA"/>
              </w:rPr>
              <w:t>90 днів</w:t>
            </w:r>
            <w:r w:rsidRPr="000430CC">
              <w:rPr>
                <w:rFonts w:ascii="Times New Roman" w:hAnsi="Times New Roman" w:cs="Times New Roman"/>
                <w:color w:val="auto"/>
                <w:sz w:val="23"/>
                <w:szCs w:val="23"/>
                <w:lang w:val="uk-UA"/>
              </w:rPr>
              <w:t xml:space="preserve"> із дати кінцевого строку подання тендерн</w:t>
            </w:r>
            <w:r w:rsidR="007441FA">
              <w:rPr>
                <w:rFonts w:ascii="Times New Roman" w:hAnsi="Times New Roman" w:cs="Times New Roman"/>
                <w:color w:val="auto"/>
                <w:sz w:val="23"/>
                <w:szCs w:val="23"/>
                <w:lang w:val="uk-UA"/>
              </w:rPr>
              <w:t>их</w:t>
            </w:r>
            <w:r w:rsidRPr="000430CC">
              <w:rPr>
                <w:rFonts w:ascii="Times New Roman" w:hAnsi="Times New Roman" w:cs="Times New Roman"/>
                <w:color w:val="auto"/>
                <w:sz w:val="23"/>
                <w:szCs w:val="23"/>
                <w:lang w:val="uk-UA"/>
              </w:rPr>
              <w:t xml:space="preserve"> пропозиці</w:t>
            </w:r>
            <w:r w:rsidR="007441FA">
              <w:rPr>
                <w:rFonts w:ascii="Times New Roman" w:hAnsi="Times New Roman" w:cs="Times New Roman"/>
                <w:color w:val="auto"/>
                <w:sz w:val="23"/>
                <w:szCs w:val="23"/>
                <w:lang w:val="uk-UA"/>
              </w:rPr>
              <w:t>й</w:t>
            </w:r>
            <w:r w:rsidRPr="000430CC">
              <w:rPr>
                <w:rFonts w:ascii="Times New Roman" w:hAnsi="Times New Roman" w:cs="Times New Roman"/>
                <w:color w:val="auto"/>
                <w:sz w:val="23"/>
                <w:szCs w:val="23"/>
                <w:lang w:val="uk-UA"/>
              </w:rPr>
              <w:t>.</w:t>
            </w:r>
          </w:p>
          <w:p w14:paraId="20BB567C" w14:textId="77777777" w:rsidR="00B5650B" w:rsidRPr="000430CC" w:rsidRDefault="00B5650B" w:rsidP="007441FA">
            <w:pPr>
              <w:pStyle w:val="LO-normal"/>
              <w:widowControl w:val="0"/>
              <w:spacing w:line="240" w:lineRule="auto"/>
              <w:ind w:left="138" w:right="82" w:firstLine="4"/>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До закінчення цього строку замовник має право вимагати від учасників продовження строку дії тендерних пропозицій;</w:t>
            </w:r>
          </w:p>
          <w:p w14:paraId="4DF18FBD" w14:textId="12FDCC46" w:rsidR="00B5650B" w:rsidRPr="000430CC" w:rsidRDefault="00B5650B" w:rsidP="007441FA">
            <w:pPr>
              <w:pStyle w:val="LO-normal"/>
              <w:widowControl w:val="0"/>
              <w:spacing w:line="240" w:lineRule="auto"/>
              <w:ind w:left="138" w:right="82" w:firstLine="4"/>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Учасник</w:t>
            </w:r>
            <w:r w:rsidR="007441FA">
              <w:rPr>
                <w:rFonts w:ascii="Times New Roman" w:hAnsi="Times New Roman" w:cs="Times New Roman"/>
                <w:color w:val="auto"/>
                <w:sz w:val="23"/>
                <w:szCs w:val="23"/>
                <w:lang w:val="uk-UA"/>
              </w:rPr>
              <w:t xml:space="preserve"> процедури закупівлі</w:t>
            </w:r>
            <w:r w:rsidRPr="000430CC">
              <w:rPr>
                <w:rFonts w:ascii="Times New Roman" w:hAnsi="Times New Roman" w:cs="Times New Roman"/>
                <w:color w:val="auto"/>
                <w:sz w:val="23"/>
                <w:szCs w:val="23"/>
                <w:lang w:val="uk-UA"/>
              </w:rPr>
              <w:t xml:space="preserve"> має право:</w:t>
            </w:r>
          </w:p>
          <w:p w14:paraId="47242472"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відхилити таку вимогу, не втрачаючи при цьому наданого ним забезпечення тендерної пропозиції;</w:t>
            </w:r>
          </w:p>
          <w:p w14:paraId="5096FAA3"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погодитися з вимогою та продовжити строк дії поданої ним тендерної пропозиції і наданого забезпечення тендерної пропозиції.</w:t>
            </w:r>
          </w:p>
          <w:p w14:paraId="4B1A1528" w14:textId="77777777" w:rsidR="00B5650B" w:rsidRPr="000430CC" w:rsidRDefault="00B5650B" w:rsidP="006416E9">
            <w:pPr>
              <w:pStyle w:val="LO-normal"/>
              <w:ind w:left="138" w:right="82" w:firstLine="318"/>
              <w:jc w:val="both"/>
              <w:rPr>
                <w:rFonts w:ascii="Times New Roman" w:hAnsi="Times New Roman" w:cs="Times New Roman"/>
                <w:sz w:val="23"/>
                <w:szCs w:val="23"/>
                <w:lang w:val="uk-UA"/>
              </w:rPr>
            </w:pPr>
            <w:r w:rsidRPr="000430CC">
              <w:rPr>
                <w:rFonts w:ascii="Times New Roman" w:hAnsi="Times New Roman" w:cs="Times New Roman"/>
                <w:color w:val="auto"/>
                <w:sz w:val="23"/>
                <w:szCs w:val="23"/>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w:t>
            </w:r>
          </w:p>
        </w:tc>
      </w:tr>
      <w:tr w:rsidR="00B5650B" w:rsidRPr="00DD73D4" w14:paraId="3ADE10A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2F60C8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56A7554D" w14:textId="77777777" w:rsidR="005D3003" w:rsidRPr="00DB7CFE" w:rsidRDefault="005D3003" w:rsidP="005D3003">
            <w:pPr>
              <w:textAlignment w:val="baseline"/>
              <w:rPr>
                <w:rFonts w:ascii="Times New Roman" w:hAnsi="Times New Roman" w:cs="Times New Roman"/>
                <w:lang w:val="uk-UA"/>
              </w:rPr>
            </w:pPr>
            <w:r w:rsidRPr="00DB7CFE">
              <w:rPr>
                <w:rFonts w:ascii="Times New Roman" w:hAnsi="Times New Roman" w:cs="Times New Roman"/>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10CBA5F1" w14:textId="5A53A9D6" w:rsidR="00B5650B" w:rsidRPr="000430CC" w:rsidRDefault="00B5650B" w:rsidP="006416E9">
            <w:pPr>
              <w:textAlignment w:val="baseline"/>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EFC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p>
          <w:p w14:paraId="0C242CB7"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p>
          <w:p w14:paraId="62D41B48"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5.1. Наявність документально підтвердженого досвіду виконання аналогічного (аналогічних) за предметом закупівлі договору (договорів):</w:t>
            </w:r>
          </w:p>
          <w:p w14:paraId="7E2778D6"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5.1.1. Довідку, складену у довільній формі, про наявність досвіду виконання аналогічного договору (укладеного протягом 2022-2023 років),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рік виконання договору.</w:t>
            </w:r>
          </w:p>
          <w:p w14:paraId="4B53A839"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lastRenderedPageBreak/>
              <w:t xml:space="preserve">5.1.2. Оригінал або копію аналогічного договору, інформація про який міститься у довідці, згідно з </w:t>
            </w:r>
            <w:proofErr w:type="spellStart"/>
            <w:r w:rsidRPr="00B036AA">
              <w:rPr>
                <w:rFonts w:ascii="Times New Roman" w:hAnsi="Times New Roman" w:cs="Times New Roman"/>
                <w:sz w:val="23"/>
                <w:szCs w:val="23"/>
                <w:lang w:val="uk-UA"/>
              </w:rPr>
              <w:t>пп</w:t>
            </w:r>
            <w:proofErr w:type="spellEnd"/>
            <w:r w:rsidRPr="00B036AA">
              <w:rPr>
                <w:rFonts w:ascii="Times New Roman" w:hAnsi="Times New Roman" w:cs="Times New Roman"/>
                <w:sz w:val="23"/>
                <w:szCs w:val="23"/>
                <w:lang w:val="uk-UA"/>
              </w:rPr>
              <w:t>. 5.1.1. п.5 Розділу ІІІ цієї тендерної документації.  Договір повинен бути наданий у повному обсязі, разом з усіма додатками та додатковими угодами, які є його невід’ємними частинами.</w:t>
            </w:r>
          </w:p>
          <w:p w14:paraId="63695D8F"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Аналогічним договором у розумінні цієї тендерної документації є договір на поставку товару за кодом ДК 021-2015: 90440000-3 - Послуги у сфері поводження з вигрібними ямами  (Вивіз рідких побутових відходів)</w:t>
            </w:r>
          </w:p>
          <w:p w14:paraId="5C37226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5.1.3. Оригінали або копії документів, що підтверджують виконання договору (видаткові накладні або акти приймання товару, що вказаний у довідці, згідно з </w:t>
            </w:r>
            <w:proofErr w:type="spellStart"/>
            <w:r w:rsidRPr="00B036AA">
              <w:rPr>
                <w:rFonts w:ascii="Times New Roman" w:hAnsi="Times New Roman" w:cs="Times New Roman"/>
                <w:sz w:val="23"/>
                <w:szCs w:val="23"/>
                <w:lang w:val="uk-UA"/>
              </w:rPr>
              <w:t>пп</w:t>
            </w:r>
            <w:proofErr w:type="spellEnd"/>
            <w:r w:rsidRPr="00B036AA">
              <w:rPr>
                <w:rFonts w:ascii="Times New Roman" w:hAnsi="Times New Roman" w:cs="Times New Roman"/>
                <w:sz w:val="23"/>
                <w:szCs w:val="23"/>
                <w:lang w:val="uk-UA"/>
              </w:rPr>
              <w:t xml:space="preserve">. 5.1.1. п.5 Розділу ІІІ цієї тендерної документації. </w:t>
            </w:r>
          </w:p>
          <w:p w14:paraId="4A2F68AA"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5.1.4.Оригінал позитивного листа-відгука про співпрацю по договору від Замовника, що вказаний у довідці, згідно з </w:t>
            </w:r>
            <w:proofErr w:type="spellStart"/>
            <w:r w:rsidRPr="00B036AA">
              <w:rPr>
                <w:rFonts w:ascii="Times New Roman" w:hAnsi="Times New Roman" w:cs="Times New Roman"/>
                <w:sz w:val="23"/>
                <w:szCs w:val="23"/>
                <w:lang w:val="uk-UA"/>
              </w:rPr>
              <w:t>пп</w:t>
            </w:r>
            <w:proofErr w:type="spellEnd"/>
            <w:r w:rsidRPr="00B036AA">
              <w:rPr>
                <w:rFonts w:ascii="Times New Roman" w:hAnsi="Times New Roman" w:cs="Times New Roman"/>
                <w:sz w:val="23"/>
                <w:szCs w:val="23"/>
                <w:lang w:val="uk-UA"/>
              </w:rPr>
              <w:t xml:space="preserve">. 5.1.1. п.5 Розділу ІІІ цієї тендерної документації. </w:t>
            </w:r>
          </w:p>
          <w:p w14:paraId="17CF11C9"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7DE9FF31"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Підстави, визначені пунктом 47 Особливостей.</w:t>
            </w:r>
          </w:p>
          <w:p w14:paraId="14EFFD54"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6432D"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DBF003"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2) відомості про юридичну особу, яка є учасником процедури закупівлі, </w:t>
            </w:r>
            <w:proofErr w:type="spellStart"/>
            <w:r w:rsidRPr="00B036AA">
              <w:rPr>
                <w:rFonts w:ascii="Times New Roman" w:hAnsi="Times New Roman" w:cs="Times New Roman"/>
                <w:sz w:val="23"/>
                <w:szCs w:val="23"/>
                <w:lang w:val="uk-UA"/>
              </w:rPr>
              <w:t>внесено</w:t>
            </w:r>
            <w:proofErr w:type="spellEnd"/>
            <w:r w:rsidRPr="00B036AA">
              <w:rPr>
                <w:rFonts w:ascii="Times New Roman" w:hAnsi="Times New Roman" w:cs="Times New Roman"/>
                <w:sz w:val="23"/>
                <w:szCs w:val="23"/>
                <w:lang w:val="uk-UA"/>
              </w:rPr>
              <w:t xml:space="preserve"> до Єдиного державного реєстру осіб, які вчинили корупційні або пов’язані з корупцією правопорушення;</w:t>
            </w:r>
          </w:p>
          <w:p w14:paraId="6B9374AF"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F0565D"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36AA">
              <w:rPr>
                <w:rFonts w:ascii="Times New Roman" w:hAnsi="Times New Roman" w:cs="Times New Roman"/>
                <w:sz w:val="23"/>
                <w:szCs w:val="23"/>
                <w:lang w:val="uk-UA"/>
              </w:rPr>
              <w:t>антиконкурентних</w:t>
            </w:r>
            <w:proofErr w:type="spellEnd"/>
            <w:r w:rsidRPr="00B036AA">
              <w:rPr>
                <w:rFonts w:ascii="Times New Roman" w:hAnsi="Times New Roman" w:cs="Times New Roman"/>
                <w:sz w:val="23"/>
                <w:szCs w:val="23"/>
                <w:lang w:val="uk-UA"/>
              </w:rPr>
              <w:t xml:space="preserve"> узгоджених дій, що стосуються спотворення результатів тендерів;</w:t>
            </w:r>
          </w:p>
          <w:p w14:paraId="292DD9C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0825F1"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A48469"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78A5A3"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F770A80"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B036AA">
              <w:rPr>
                <w:rFonts w:ascii="Times New Roman" w:hAnsi="Times New Roman" w:cs="Times New Roman"/>
                <w:sz w:val="23"/>
                <w:szCs w:val="23"/>
                <w:lang w:val="uk-UA"/>
              </w:rPr>
              <w:lastRenderedPageBreak/>
              <w:t>реєстрацію юридичних осіб, фізичних осіб — підприємців та громадських формувань” (крім нерезидентів);</w:t>
            </w:r>
          </w:p>
          <w:p w14:paraId="04DA916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0873D8"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11) учасник процедури закупівлі або кінцевий </w:t>
            </w:r>
            <w:proofErr w:type="spellStart"/>
            <w:r w:rsidRPr="00B036AA">
              <w:rPr>
                <w:rFonts w:ascii="Times New Roman" w:hAnsi="Times New Roman" w:cs="Times New Roman"/>
                <w:sz w:val="23"/>
                <w:szCs w:val="23"/>
                <w:lang w:val="uk-UA"/>
              </w:rPr>
              <w:t>бенефіціарний</w:t>
            </w:r>
            <w:proofErr w:type="spellEnd"/>
            <w:r w:rsidRPr="00B036AA">
              <w:rPr>
                <w:rFonts w:ascii="Times New Roman" w:hAnsi="Times New Roman" w:cs="Times New Roman"/>
                <w:sz w:val="23"/>
                <w:szCs w:val="2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F5104BD"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FB1F6" w14:textId="77777777" w:rsidR="00B036AA" w:rsidRPr="00B036AA" w:rsidRDefault="00B036AA" w:rsidP="00B036AA">
            <w:pPr>
              <w:ind w:left="138" w:right="82"/>
              <w:contextualSpacing/>
              <w:jc w:val="both"/>
              <w:rPr>
                <w:rFonts w:ascii="Times New Roman" w:hAnsi="Times New Roman" w:cs="Times New Roman"/>
                <w:sz w:val="23"/>
                <w:szCs w:val="23"/>
                <w:lang w:val="uk-UA"/>
              </w:rPr>
            </w:pPr>
          </w:p>
          <w:p w14:paraId="4ACAE20A"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під час подання тендерної пропозиції.</w:t>
            </w:r>
          </w:p>
          <w:p w14:paraId="644E71E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Разом з цим, учасник у складі тендерної пропозиції повинен надати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p>
          <w:p w14:paraId="30745D59"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крім випадків, коли доступ до такої </w:t>
            </w:r>
            <w:r w:rsidRPr="00B036AA">
              <w:rPr>
                <w:rFonts w:ascii="Times New Roman" w:hAnsi="Times New Roman" w:cs="Times New Roman"/>
                <w:sz w:val="23"/>
                <w:szCs w:val="23"/>
                <w:lang w:val="uk-UA"/>
              </w:rPr>
              <w:lastRenderedPageBreak/>
              <w:t>інформації є обмеженим на момент оприлюднення оголошення про проведення відкритих торгів.</w:t>
            </w:r>
          </w:p>
          <w:p w14:paraId="7B2DDC2C"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 Для підтвердження відсутності підстав для відмови в участі у процедурі закупівлі, Переможець у строк, що не перевищує чотири дні з дати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наступні документи: </w:t>
            </w:r>
          </w:p>
          <w:p w14:paraId="296470B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5.5.1. Щодо відсутності підстав для відмови в участі, визначених підпунктом 3 пункту 47 Особливостей: Оскільки наразі Єдиний державний реєстр </w:t>
            </w:r>
            <w:proofErr w:type="spellStart"/>
            <w:r w:rsidRPr="00B036AA">
              <w:rPr>
                <w:rFonts w:ascii="Times New Roman" w:hAnsi="Times New Roman" w:cs="Times New Roman"/>
                <w:sz w:val="23"/>
                <w:szCs w:val="23"/>
                <w:lang w:val="uk-UA"/>
              </w:rPr>
              <w:t>осiб</w:t>
            </w:r>
            <w:proofErr w:type="spellEnd"/>
            <w:r w:rsidRPr="00B036AA">
              <w:rPr>
                <w:rFonts w:ascii="Times New Roman" w:hAnsi="Times New Roman" w:cs="Times New Roman"/>
                <w:sz w:val="23"/>
                <w:szCs w:val="23"/>
                <w:lang w:val="uk-UA"/>
              </w:rPr>
              <w:t xml:space="preserve">, </w:t>
            </w:r>
            <w:proofErr w:type="spellStart"/>
            <w:r w:rsidRPr="00B036AA">
              <w:rPr>
                <w:rFonts w:ascii="Times New Roman" w:hAnsi="Times New Roman" w:cs="Times New Roman"/>
                <w:sz w:val="23"/>
                <w:szCs w:val="23"/>
                <w:lang w:val="uk-UA"/>
              </w:rPr>
              <w:t>якi</w:t>
            </w:r>
            <w:proofErr w:type="spellEnd"/>
            <w:r w:rsidRPr="00B036AA">
              <w:rPr>
                <w:rFonts w:ascii="Times New Roman" w:hAnsi="Times New Roman" w:cs="Times New Roman"/>
                <w:sz w:val="23"/>
                <w:szCs w:val="23"/>
                <w:lang w:val="uk-UA"/>
              </w:rPr>
              <w:t xml:space="preserve"> вчинили </w:t>
            </w:r>
            <w:proofErr w:type="spellStart"/>
            <w:r w:rsidRPr="00B036AA">
              <w:rPr>
                <w:rFonts w:ascii="Times New Roman" w:hAnsi="Times New Roman" w:cs="Times New Roman"/>
                <w:sz w:val="23"/>
                <w:szCs w:val="23"/>
                <w:lang w:val="uk-UA"/>
              </w:rPr>
              <w:t>корупцiйнi</w:t>
            </w:r>
            <w:proofErr w:type="spellEnd"/>
            <w:r w:rsidRPr="00B036AA">
              <w:rPr>
                <w:rFonts w:ascii="Times New Roman" w:hAnsi="Times New Roman" w:cs="Times New Roman"/>
                <w:sz w:val="23"/>
                <w:szCs w:val="23"/>
                <w:lang w:val="uk-UA"/>
              </w:rPr>
              <w:t xml:space="preserve"> або </w:t>
            </w:r>
            <w:proofErr w:type="spellStart"/>
            <w:r w:rsidRPr="00B036AA">
              <w:rPr>
                <w:rFonts w:ascii="Times New Roman" w:hAnsi="Times New Roman" w:cs="Times New Roman"/>
                <w:sz w:val="23"/>
                <w:szCs w:val="23"/>
                <w:lang w:val="uk-UA"/>
              </w:rPr>
              <w:t>пов'язанi</w:t>
            </w:r>
            <w:proofErr w:type="spellEnd"/>
            <w:r w:rsidRPr="00B036AA">
              <w:rPr>
                <w:rFonts w:ascii="Times New Roman" w:hAnsi="Times New Roman" w:cs="Times New Roman"/>
                <w:sz w:val="23"/>
                <w:szCs w:val="23"/>
                <w:lang w:val="uk-UA"/>
              </w:rPr>
              <w:t xml:space="preserve"> </w:t>
            </w:r>
            <w:proofErr w:type="spellStart"/>
            <w:r w:rsidRPr="00B036AA">
              <w:rPr>
                <w:rFonts w:ascii="Times New Roman" w:hAnsi="Times New Roman" w:cs="Times New Roman"/>
                <w:sz w:val="23"/>
                <w:szCs w:val="23"/>
                <w:lang w:val="uk-UA"/>
              </w:rPr>
              <w:t>корупцiєю</w:t>
            </w:r>
            <w:proofErr w:type="spellEnd"/>
            <w:r w:rsidRPr="00B036AA">
              <w:rPr>
                <w:rFonts w:ascii="Times New Roman" w:hAnsi="Times New Roman" w:cs="Times New Roman"/>
                <w:sz w:val="23"/>
                <w:szCs w:val="23"/>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оголошення про проведення даної закупівлі. Надається переможцем виключно у разі, якщо у Замовника буде відсутній вільний доступ до Єдиного державного реєстру </w:t>
            </w:r>
            <w:proofErr w:type="spellStart"/>
            <w:r w:rsidRPr="00B036AA">
              <w:rPr>
                <w:rFonts w:ascii="Times New Roman" w:hAnsi="Times New Roman" w:cs="Times New Roman"/>
                <w:sz w:val="23"/>
                <w:szCs w:val="23"/>
                <w:lang w:val="uk-UA"/>
              </w:rPr>
              <w:t>осiб</w:t>
            </w:r>
            <w:proofErr w:type="spellEnd"/>
            <w:r w:rsidRPr="00B036AA">
              <w:rPr>
                <w:rFonts w:ascii="Times New Roman" w:hAnsi="Times New Roman" w:cs="Times New Roman"/>
                <w:sz w:val="23"/>
                <w:szCs w:val="23"/>
                <w:lang w:val="uk-UA"/>
              </w:rPr>
              <w:t xml:space="preserve">, </w:t>
            </w:r>
            <w:proofErr w:type="spellStart"/>
            <w:r w:rsidRPr="00B036AA">
              <w:rPr>
                <w:rFonts w:ascii="Times New Roman" w:hAnsi="Times New Roman" w:cs="Times New Roman"/>
                <w:sz w:val="23"/>
                <w:szCs w:val="23"/>
                <w:lang w:val="uk-UA"/>
              </w:rPr>
              <w:t>якi</w:t>
            </w:r>
            <w:proofErr w:type="spellEnd"/>
            <w:r w:rsidRPr="00B036AA">
              <w:rPr>
                <w:rFonts w:ascii="Times New Roman" w:hAnsi="Times New Roman" w:cs="Times New Roman"/>
                <w:sz w:val="23"/>
                <w:szCs w:val="23"/>
                <w:lang w:val="uk-UA"/>
              </w:rPr>
              <w:t xml:space="preserve"> вчинили </w:t>
            </w:r>
            <w:proofErr w:type="spellStart"/>
            <w:r w:rsidRPr="00B036AA">
              <w:rPr>
                <w:rFonts w:ascii="Times New Roman" w:hAnsi="Times New Roman" w:cs="Times New Roman"/>
                <w:sz w:val="23"/>
                <w:szCs w:val="23"/>
                <w:lang w:val="uk-UA"/>
              </w:rPr>
              <w:t>корупцiйнi</w:t>
            </w:r>
            <w:proofErr w:type="spellEnd"/>
            <w:r w:rsidRPr="00B036AA">
              <w:rPr>
                <w:rFonts w:ascii="Times New Roman" w:hAnsi="Times New Roman" w:cs="Times New Roman"/>
                <w:sz w:val="23"/>
                <w:szCs w:val="23"/>
                <w:lang w:val="uk-UA"/>
              </w:rPr>
              <w:t xml:space="preserve"> або </w:t>
            </w:r>
            <w:proofErr w:type="spellStart"/>
            <w:r w:rsidRPr="00B036AA">
              <w:rPr>
                <w:rFonts w:ascii="Times New Roman" w:hAnsi="Times New Roman" w:cs="Times New Roman"/>
                <w:sz w:val="23"/>
                <w:szCs w:val="23"/>
                <w:lang w:val="uk-UA"/>
              </w:rPr>
              <w:t>пов'язанi</w:t>
            </w:r>
            <w:proofErr w:type="spellEnd"/>
            <w:r w:rsidRPr="00B036AA">
              <w:rPr>
                <w:rFonts w:ascii="Times New Roman" w:hAnsi="Times New Roman" w:cs="Times New Roman"/>
                <w:sz w:val="23"/>
                <w:szCs w:val="23"/>
                <w:lang w:val="uk-UA"/>
              </w:rPr>
              <w:t xml:space="preserve"> </w:t>
            </w:r>
            <w:proofErr w:type="spellStart"/>
            <w:r w:rsidRPr="00B036AA">
              <w:rPr>
                <w:rFonts w:ascii="Times New Roman" w:hAnsi="Times New Roman" w:cs="Times New Roman"/>
                <w:sz w:val="23"/>
                <w:szCs w:val="23"/>
                <w:lang w:val="uk-UA"/>
              </w:rPr>
              <w:t>корупцiєю</w:t>
            </w:r>
            <w:proofErr w:type="spellEnd"/>
            <w:r w:rsidRPr="00B036AA">
              <w:rPr>
                <w:rFonts w:ascii="Times New Roman" w:hAnsi="Times New Roman" w:cs="Times New Roman"/>
                <w:sz w:val="23"/>
                <w:szCs w:val="23"/>
                <w:lang w:val="uk-UA"/>
              </w:rPr>
              <w:t xml:space="preserve"> правопорушення.</w:t>
            </w:r>
          </w:p>
          <w:p w14:paraId="0D4498D0"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14:paraId="1BA71ADD"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4BE45B5"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5.5.2. Щодо відсутності підстав для відмови в участі, визначених підпунктом 5 пункту 47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036AA">
              <w:rPr>
                <w:rFonts w:ascii="Times New Roman" w:hAnsi="Times New Roman" w:cs="Times New Roman"/>
                <w:sz w:val="23"/>
                <w:szCs w:val="23"/>
                <w:lang w:val="uk-UA"/>
              </w:rPr>
              <w:t>перебуваючим</w:t>
            </w:r>
            <w:proofErr w:type="spellEnd"/>
            <w:r w:rsidRPr="00B036AA">
              <w:rPr>
                <w:rFonts w:ascii="Times New Roman" w:hAnsi="Times New Roman" w:cs="Times New Roman"/>
                <w:sz w:val="23"/>
                <w:szCs w:val="23"/>
                <w:lang w:val="uk-UA"/>
              </w:rPr>
              <w:t xml:space="preserve"> у його підпорядкуванні) у відповідності з Наказом МВС України № 207 від 30.03.2022 р. не раніше дати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оголошення про проведення даної закупівлі (надається учасником-переможцем, який за своїм статусом є фізичною особою чи фізичною особою-підприємець).</w:t>
            </w:r>
          </w:p>
          <w:p w14:paraId="42851E26"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Якщо Витяг наданий у формі електронного документа, в такому разі згідно </w:t>
            </w:r>
            <w:r w:rsidRPr="00B036AA">
              <w:rPr>
                <w:rFonts w:ascii="Times New Roman" w:hAnsi="Times New Roman" w:cs="Times New Roman"/>
                <w:sz w:val="23"/>
                <w:szCs w:val="23"/>
                <w:lang w:val="uk-UA"/>
              </w:rPr>
              <w:lastRenderedPageBreak/>
              <w:t>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7E27924"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Витяг можливо отримати за посиланням https://vytiah.mvs.gov.ua/app/landing.</w:t>
            </w:r>
          </w:p>
          <w:p w14:paraId="164E0BAF"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5.5.3. Щодо відсутності підстав для відмови в участі, визначених підпунктом 6 пункту 47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036AA">
              <w:rPr>
                <w:rFonts w:ascii="Times New Roman" w:hAnsi="Times New Roman" w:cs="Times New Roman"/>
                <w:sz w:val="23"/>
                <w:szCs w:val="23"/>
                <w:lang w:val="uk-UA"/>
              </w:rPr>
              <w:t>перебуваючим</w:t>
            </w:r>
            <w:proofErr w:type="spellEnd"/>
            <w:r w:rsidRPr="00B036AA">
              <w:rPr>
                <w:rFonts w:ascii="Times New Roman" w:hAnsi="Times New Roman" w:cs="Times New Roman"/>
                <w:sz w:val="23"/>
                <w:szCs w:val="23"/>
                <w:lang w:val="uk-UA"/>
              </w:rPr>
              <w:t xml:space="preserve"> у його підпорядкуванні) у відповідності з Наказом МВС України № 207 від 30.03.2022 р. не раніше дати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оголошення про проведення даної закупівлі.</w:t>
            </w:r>
          </w:p>
          <w:p w14:paraId="4B22F57E"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730B01A"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Витяг можливо отримати за посиланням https://vytiah.mvs.gov.ua/app/landing.</w:t>
            </w:r>
          </w:p>
          <w:p w14:paraId="41E09A4E"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5.5.4. Щодо відсутності підстав для відмови в участі, визначених підпунктом 12 пункту 47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B036AA">
              <w:rPr>
                <w:rFonts w:ascii="Times New Roman" w:hAnsi="Times New Roman" w:cs="Times New Roman"/>
                <w:sz w:val="23"/>
                <w:szCs w:val="23"/>
                <w:lang w:val="uk-UA"/>
              </w:rPr>
              <w:t>перебуваючим</w:t>
            </w:r>
            <w:proofErr w:type="spellEnd"/>
            <w:r w:rsidRPr="00B036AA">
              <w:rPr>
                <w:rFonts w:ascii="Times New Roman" w:hAnsi="Times New Roman" w:cs="Times New Roman"/>
                <w:sz w:val="23"/>
                <w:szCs w:val="23"/>
                <w:lang w:val="uk-UA"/>
              </w:rPr>
              <w:t xml:space="preserve"> у його підпорядкуванні) у відповідності з Наказом МВС України № 207 від 30.03.2022 р. не раніше дати оприлюднення в електронній системі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оголошення про проведення даної закупівлі.</w:t>
            </w:r>
          </w:p>
          <w:p w14:paraId="608C7967"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81A40CF"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Витяг можливо отримати за посиланням https://vytiah.mvs.gov.ua/app/landing.</w:t>
            </w:r>
          </w:p>
          <w:p w14:paraId="7234F740"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5.5.5. Щодо відсутності підстав для відмови в участі, визначених абзацом чотирнадцятим пункту 47 Особливостей: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w:t>
            </w:r>
            <w:r w:rsidRPr="00B036AA">
              <w:rPr>
                <w:rFonts w:ascii="Times New Roman" w:hAnsi="Times New Roman" w:cs="Times New Roman"/>
                <w:sz w:val="23"/>
                <w:szCs w:val="23"/>
                <w:lang w:val="uk-UA"/>
              </w:rPr>
              <w:lastRenderedPageBreak/>
              <w:t>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4FE38F9"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57DCA9DB" w14:textId="77777777" w:rsidR="00B036AA"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 цією метою у складі тендерної пропозиції учасник повинен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A1BE2F2" w14:textId="476D2B12" w:rsidR="00B5650B" w:rsidRPr="00B036AA" w:rsidRDefault="00B036AA" w:rsidP="00B036AA">
            <w:pPr>
              <w:ind w:left="138" w:right="82"/>
              <w:contextualSpacing/>
              <w:jc w:val="both"/>
              <w:rPr>
                <w:rFonts w:ascii="Times New Roman" w:hAnsi="Times New Roman" w:cs="Times New Roman"/>
                <w:sz w:val="23"/>
                <w:szCs w:val="23"/>
                <w:lang w:val="uk-UA"/>
              </w:rPr>
            </w:pPr>
            <w:r w:rsidRPr="00B036AA">
              <w:rPr>
                <w:rFonts w:ascii="Times New Roman" w:hAnsi="Times New Roman" w:cs="Times New Roman"/>
                <w:sz w:val="23"/>
                <w:szCs w:val="23"/>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36AA">
              <w:rPr>
                <w:rFonts w:ascii="Times New Roman" w:hAnsi="Times New Roman" w:cs="Times New Roman"/>
                <w:sz w:val="23"/>
                <w:szCs w:val="23"/>
                <w:lang w:val="uk-UA"/>
              </w:rPr>
              <w:t>закупівель</w:t>
            </w:r>
            <w:proofErr w:type="spellEnd"/>
            <w:r w:rsidRPr="00B036AA">
              <w:rPr>
                <w:rFonts w:ascii="Times New Roman" w:hAnsi="Times New Roman" w:cs="Times New Roman"/>
                <w:sz w:val="23"/>
                <w:szCs w:val="23"/>
                <w:lang w:val="uk-UA"/>
              </w:rPr>
              <w:t xml:space="preserve"> шляхом обміну інформацією з іншими державними системами та реєстрами.</w:t>
            </w:r>
          </w:p>
        </w:tc>
      </w:tr>
      <w:tr w:rsidR="00B5650B" w:rsidRPr="000430CC" w14:paraId="4EE95D3E" w14:textId="77777777" w:rsidTr="000430CC">
        <w:trPr>
          <w:trHeight w:val="416"/>
        </w:trPr>
        <w:tc>
          <w:tcPr>
            <w:tcW w:w="567" w:type="dxa"/>
            <w:tcBorders>
              <w:top w:val="single" w:sz="4" w:space="0" w:color="000000"/>
              <w:left w:val="single" w:sz="4" w:space="0" w:color="000000"/>
              <w:bottom w:val="single" w:sz="4" w:space="0" w:color="000000"/>
            </w:tcBorders>
            <w:shd w:val="clear" w:color="auto" w:fill="auto"/>
            <w:vAlign w:val="center"/>
          </w:tcPr>
          <w:p w14:paraId="74313C4A" w14:textId="0F874D8D" w:rsidR="00B5650B" w:rsidRPr="000430CC" w:rsidRDefault="00D26E61"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14:paraId="1FE2E57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42D1" w14:textId="77777777" w:rsidR="00E738A5" w:rsidRPr="00E738A5" w:rsidRDefault="00E738A5" w:rsidP="00E738A5">
            <w:pPr>
              <w:pStyle w:val="LO-normal"/>
              <w:ind w:left="138" w:right="82" w:firstLine="318"/>
              <w:jc w:val="both"/>
              <w:rPr>
                <w:rFonts w:ascii="Times New Roman" w:hAnsi="Times New Roman" w:cs="Times New Roman"/>
                <w:color w:val="auto"/>
                <w:sz w:val="23"/>
                <w:szCs w:val="23"/>
                <w:lang w:val="uk-UA"/>
              </w:rPr>
            </w:pPr>
            <w:r w:rsidRPr="00E738A5">
              <w:rPr>
                <w:rFonts w:ascii="Times New Roman" w:hAnsi="Times New Roman" w:cs="Times New Roman"/>
                <w:color w:val="auto"/>
                <w:sz w:val="23"/>
                <w:szCs w:val="23"/>
                <w:lang w:val="uk-UA"/>
              </w:rPr>
              <w:t>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тендерної документації.</w:t>
            </w:r>
          </w:p>
          <w:p w14:paraId="03898CC0" w14:textId="3D6F2132" w:rsidR="00D26E61" w:rsidRPr="000430CC" w:rsidRDefault="00E738A5" w:rsidP="00E738A5">
            <w:pPr>
              <w:tabs>
                <w:tab w:val="left" w:pos="2580"/>
              </w:tabs>
              <w:ind w:left="138" w:right="82"/>
              <w:jc w:val="both"/>
              <w:rPr>
                <w:rFonts w:ascii="Times New Roman" w:hAnsi="Times New Roman" w:cs="Times New Roman"/>
                <w:sz w:val="23"/>
                <w:szCs w:val="23"/>
                <w:lang w:val="uk-UA"/>
              </w:rPr>
            </w:pPr>
            <w:r w:rsidRPr="00E738A5">
              <w:rPr>
                <w:rFonts w:ascii="Times New Roman" w:hAnsi="Times New Roman" w:cs="Times New Roman"/>
                <w:sz w:val="23"/>
                <w:szCs w:val="23"/>
                <w:lang w:val="uk-UA"/>
              </w:rPr>
              <w:t>Тендерна пропозиція, що не відповідає Технічним вимогам, викладеним у Додатку №2, буде відхилена на підставі абз.2 пп.2 пункту 44 Особливостей.</w:t>
            </w:r>
          </w:p>
        </w:tc>
      </w:tr>
      <w:tr w:rsidR="00B5650B" w:rsidRPr="00DD73D4" w14:paraId="27EEEAC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6A1BD0" w14:textId="778E4B2C" w:rsidR="00B5650B" w:rsidRPr="000430CC" w:rsidRDefault="00D26E61"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t>7</w:t>
            </w:r>
          </w:p>
        </w:tc>
        <w:tc>
          <w:tcPr>
            <w:tcW w:w="2552" w:type="dxa"/>
            <w:tcBorders>
              <w:top w:val="single" w:sz="4" w:space="0" w:color="000000"/>
              <w:left w:val="single" w:sz="4" w:space="0" w:color="000000"/>
              <w:bottom w:val="single" w:sz="4" w:space="0" w:color="000000"/>
            </w:tcBorders>
            <w:shd w:val="clear" w:color="auto" w:fill="auto"/>
            <w:vAlign w:val="center"/>
          </w:tcPr>
          <w:p w14:paraId="58B9C29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Унесення змін або відкликання тендерної пропозиції учасником</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3B53" w14:textId="77777777" w:rsidR="00B5650B" w:rsidRDefault="00B5650B" w:rsidP="00D26E61">
            <w:pPr>
              <w:ind w:left="138"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Учасник процедури закупівлі має право </w:t>
            </w:r>
            <w:proofErr w:type="spellStart"/>
            <w:r w:rsidRPr="000430CC">
              <w:rPr>
                <w:rFonts w:ascii="Times New Roman" w:hAnsi="Times New Roman" w:cs="Times New Roman"/>
                <w:sz w:val="23"/>
                <w:szCs w:val="23"/>
                <w:lang w:val="uk-UA"/>
              </w:rPr>
              <w:t>внести</w:t>
            </w:r>
            <w:proofErr w:type="spellEnd"/>
            <w:r w:rsidRPr="000430CC">
              <w:rPr>
                <w:rFonts w:ascii="Times New Roman" w:hAnsi="Times New Roman" w:cs="Times New Roman"/>
                <w:sz w:val="23"/>
                <w:szCs w:val="23"/>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D26E61">
              <w:rPr>
                <w:rFonts w:ascii="Times New Roman" w:hAnsi="Times New Roman" w:cs="Times New Roman"/>
                <w:sz w:val="23"/>
                <w:szCs w:val="23"/>
                <w:lang w:val="uk-UA"/>
              </w:rPr>
              <w:t>,</w:t>
            </w:r>
            <w:r w:rsidRPr="000430CC">
              <w:rPr>
                <w:rFonts w:ascii="Times New Roman" w:hAnsi="Times New Roman" w:cs="Times New Roman"/>
                <w:sz w:val="23"/>
                <w:szCs w:val="23"/>
                <w:lang w:val="uk-UA"/>
              </w:rPr>
              <w:t xml:space="preserve"> якщо вони отримані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закінчення кінцевого строку подання тендерних пропозицій.</w:t>
            </w:r>
          </w:p>
          <w:p w14:paraId="294028F9" w14:textId="77777777" w:rsidR="00D26E61" w:rsidRPr="00D26E61"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D26E61">
              <w:rPr>
                <w:rFonts w:ascii="Times New Roman" w:hAnsi="Times New Roman" w:cs="Times New Roman"/>
                <w:sz w:val="23"/>
                <w:szCs w:val="23"/>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E61">
              <w:rPr>
                <w:rFonts w:ascii="Times New Roman" w:hAnsi="Times New Roman" w:cs="Times New Roman"/>
                <w:sz w:val="23"/>
                <w:szCs w:val="23"/>
                <w:lang w:val="uk-UA"/>
              </w:rPr>
              <w:t>невідповідностей</w:t>
            </w:r>
            <w:proofErr w:type="spellEnd"/>
            <w:r w:rsidRPr="00D26E61">
              <w:rPr>
                <w:rFonts w:ascii="Times New Roman" w:hAnsi="Times New Roman" w:cs="Times New Roman"/>
                <w:sz w:val="23"/>
                <w:szCs w:val="23"/>
                <w:lang w:val="uk-UA"/>
              </w:rPr>
              <w:t xml:space="preserve"> в електронній системі </w:t>
            </w:r>
            <w:proofErr w:type="spellStart"/>
            <w:r w:rsidRPr="00D26E61">
              <w:rPr>
                <w:rFonts w:ascii="Times New Roman" w:hAnsi="Times New Roman" w:cs="Times New Roman"/>
                <w:sz w:val="23"/>
                <w:szCs w:val="23"/>
                <w:lang w:val="uk-UA"/>
              </w:rPr>
              <w:t>закупівель</w:t>
            </w:r>
            <w:proofErr w:type="spellEnd"/>
            <w:r w:rsidRPr="00D26E61">
              <w:rPr>
                <w:rFonts w:ascii="Times New Roman" w:hAnsi="Times New Roman" w:cs="Times New Roman"/>
                <w:sz w:val="23"/>
                <w:szCs w:val="23"/>
                <w:lang w:val="uk-UA"/>
              </w:rPr>
              <w:t>.</w:t>
            </w:r>
          </w:p>
          <w:p w14:paraId="1D70AF9A" w14:textId="77777777" w:rsidR="00D26E61" w:rsidRPr="00D26E61"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6A23DE" w14:textId="070D63F1" w:rsidR="00D26E61" w:rsidRPr="000430CC"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E61">
              <w:rPr>
                <w:rFonts w:ascii="Times New Roman" w:hAnsi="Times New Roman" w:cs="Times New Roman"/>
                <w:sz w:val="23"/>
                <w:szCs w:val="23"/>
                <w:lang w:val="uk-UA"/>
              </w:rPr>
              <w:t>невідповідностей</w:t>
            </w:r>
            <w:proofErr w:type="spellEnd"/>
            <w:r w:rsidRPr="00D26E61">
              <w:rPr>
                <w:rFonts w:ascii="Times New Roman" w:hAnsi="Times New Roman" w:cs="Times New Roman"/>
                <w:sz w:val="23"/>
                <w:szCs w:val="23"/>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5650B" w:rsidRPr="000430CC" w14:paraId="1357EDF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B1495B"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4. Подання та розкриття тендерної пропозиції</w:t>
            </w:r>
          </w:p>
        </w:tc>
      </w:tr>
      <w:tr w:rsidR="00B5650B" w:rsidRPr="000430CC" w14:paraId="71E46E9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F5108A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52C4D18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Кінцевий строк подання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3F20" w14:textId="77777777" w:rsidR="00D26E61" w:rsidRPr="00D26E61"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 xml:space="preserve">Кінцевий строк подання тендерних пропозицій – не менше 7 днів з дня оприлюднення оголошення про проведення процедури відкритих торгів на веб-порталі Уповноваженого органу. Кінцевий строк подання тендерних пропозицій зазначається в оголошенні про проведення процедури відкритих торгів. </w:t>
            </w:r>
          </w:p>
          <w:p w14:paraId="02BEBB6B" w14:textId="77777777" w:rsidR="00D26E61" w:rsidRPr="00D26E61"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Отримана тендерна пропозиція вноситься автоматично до реєстру отриманих тендерних пропозицій.</w:t>
            </w:r>
          </w:p>
          <w:p w14:paraId="6A28B709" w14:textId="77777777" w:rsidR="00D26E61" w:rsidRPr="00D26E61"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 xml:space="preserve">Електронна система </w:t>
            </w:r>
            <w:proofErr w:type="spellStart"/>
            <w:r w:rsidRPr="00D26E61">
              <w:rPr>
                <w:rFonts w:ascii="Times New Roman" w:hAnsi="Times New Roman" w:cs="Times New Roman"/>
                <w:sz w:val="23"/>
                <w:szCs w:val="23"/>
                <w:lang w:val="uk-UA"/>
              </w:rPr>
              <w:t>закупівель</w:t>
            </w:r>
            <w:proofErr w:type="spellEnd"/>
            <w:r w:rsidRPr="00D26E61">
              <w:rPr>
                <w:rFonts w:ascii="Times New Roman" w:hAnsi="Times New Roman" w:cs="Times New Roman"/>
                <w:sz w:val="23"/>
                <w:szCs w:val="23"/>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D4D19D2" w14:textId="3702B2D5" w:rsidR="00B5650B" w:rsidRPr="000430CC" w:rsidRDefault="00D26E61" w:rsidP="00D26E61">
            <w:pPr>
              <w:ind w:left="138" w:right="82"/>
              <w:jc w:val="both"/>
              <w:rPr>
                <w:rFonts w:ascii="Times New Roman" w:hAnsi="Times New Roman" w:cs="Times New Roman"/>
                <w:sz w:val="23"/>
                <w:szCs w:val="23"/>
                <w:lang w:val="uk-UA"/>
              </w:rPr>
            </w:pPr>
            <w:r w:rsidRPr="00D26E61">
              <w:rPr>
                <w:rFonts w:ascii="Times New Roman" w:hAnsi="Times New Roman" w:cs="Times New Roman"/>
                <w:sz w:val="23"/>
                <w:szCs w:val="23"/>
                <w:lang w:val="uk-UA"/>
              </w:rPr>
              <w:t xml:space="preserve">Тендерні пропозиції після закінчення кінцевого строку їх подання не приймаються електронною системою </w:t>
            </w:r>
            <w:proofErr w:type="spellStart"/>
            <w:r w:rsidRPr="00D26E61">
              <w:rPr>
                <w:rFonts w:ascii="Times New Roman" w:hAnsi="Times New Roman" w:cs="Times New Roman"/>
                <w:sz w:val="23"/>
                <w:szCs w:val="23"/>
                <w:lang w:val="uk-UA"/>
              </w:rPr>
              <w:t>закупівель</w:t>
            </w:r>
            <w:proofErr w:type="spellEnd"/>
            <w:r w:rsidRPr="00D26E61">
              <w:rPr>
                <w:rFonts w:ascii="Times New Roman" w:hAnsi="Times New Roman" w:cs="Times New Roman"/>
                <w:sz w:val="23"/>
                <w:szCs w:val="23"/>
                <w:lang w:val="uk-UA"/>
              </w:rPr>
              <w:t>.</w:t>
            </w:r>
          </w:p>
        </w:tc>
      </w:tr>
      <w:tr w:rsidR="00B5650B" w:rsidRPr="00DD73D4" w14:paraId="1B57887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374A1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0C6D400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Дата та час розкриття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1D4A" w14:textId="77777777" w:rsidR="00D95AAD" w:rsidRPr="00D95AAD" w:rsidRDefault="00D95AAD" w:rsidP="00D26E61">
            <w:pPr>
              <w:ind w:left="138" w:right="142"/>
              <w:jc w:val="both"/>
              <w:rPr>
                <w:rFonts w:ascii="Times New Roman" w:hAnsi="Times New Roman" w:cs="Times New Roman"/>
                <w:sz w:val="23"/>
                <w:szCs w:val="23"/>
                <w:lang w:val="uk-UA"/>
              </w:rPr>
            </w:pPr>
            <w:r w:rsidRPr="00D95AAD">
              <w:rPr>
                <w:rFonts w:ascii="Times New Roman" w:hAnsi="Times New Roman" w:cs="Times New Roman"/>
                <w:sz w:val="23"/>
                <w:szCs w:val="23"/>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95AAD">
              <w:rPr>
                <w:rFonts w:ascii="Times New Roman" w:hAnsi="Times New Roman" w:cs="Times New Roman"/>
                <w:sz w:val="23"/>
                <w:szCs w:val="23"/>
                <w:lang w:val="uk-UA"/>
              </w:rPr>
              <w:t>закупівель</w:t>
            </w:r>
            <w:proofErr w:type="spellEnd"/>
            <w:r w:rsidRPr="00D95AAD">
              <w:rPr>
                <w:rFonts w:ascii="Times New Roman" w:hAnsi="Times New Roman" w:cs="Times New Roman"/>
                <w:sz w:val="23"/>
                <w:szCs w:val="23"/>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95AAD">
              <w:rPr>
                <w:rFonts w:ascii="Times New Roman" w:hAnsi="Times New Roman" w:cs="Times New Roman"/>
                <w:sz w:val="23"/>
                <w:szCs w:val="23"/>
                <w:lang w:val="uk-UA"/>
              </w:rPr>
              <w:t>закупівель</w:t>
            </w:r>
            <w:proofErr w:type="spellEnd"/>
            <w:r w:rsidRPr="00D95AAD">
              <w:rPr>
                <w:rFonts w:ascii="Times New Roman" w:hAnsi="Times New Roman" w:cs="Times New Roman"/>
                <w:sz w:val="23"/>
                <w:szCs w:val="23"/>
                <w:lang w:val="uk-UA"/>
              </w:rPr>
              <w:t>.</w:t>
            </w:r>
          </w:p>
          <w:p w14:paraId="41AEE831" w14:textId="77777777" w:rsidR="00D95AAD" w:rsidRPr="00D95AAD" w:rsidRDefault="00D95AAD" w:rsidP="00D95AAD">
            <w:pPr>
              <w:ind w:left="138" w:right="142"/>
              <w:jc w:val="both"/>
              <w:rPr>
                <w:rFonts w:ascii="Times New Roman" w:hAnsi="Times New Roman" w:cs="Times New Roman"/>
                <w:sz w:val="23"/>
                <w:szCs w:val="23"/>
                <w:lang w:val="uk-UA"/>
              </w:rPr>
            </w:pPr>
            <w:r w:rsidRPr="00D95AAD">
              <w:rPr>
                <w:rFonts w:ascii="Times New Roman" w:hAnsi="Times New Roman" w:cs="Times New Roman"/>
                <w:sz w:val="23"/>
                <w:szCs w:val="23"/>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EBEFB3" w14:textId="6E0E7D29" w:rsidR="00D95AAD" w:rsidRPr="000430CC" w:rsidRDefault="00D95AAD" w:rsidP="00D95AAD">
            <w:pPr>
              <w:ind w:left="138" w:right="142"/>
              <w:jc w:val="both"/>
              <w:rPr>
                <w:rFonts w:ascii="Times New Roman" w:hAnsi="Times New Roman" w:cs="Times New Roman"/>
                <w:sz w:val="23"/>
                <w:szCs w:val="23"/>
                <w:lang w:val="uk-UA"/>
              </w:rPr>
            </w:pPr>
            <w:r w:rsidRPr="00D95AAD">
              <w:rPr>
                <w:rFonts w:ascii="Times New Roman" w:hAnsi="Times New Roman" w:cs="Times New Roman"/>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5650B" w:rsidRPr="000430CC" w14:paraId="2D32699B"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BCA74"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Розділ 5. </w:t>
            </w:r>
            <w:bookmarkStart w:id="2" w:name="_Hlk90985190"/>
            <w:r w:rsidRPr="000430CC">
              <w:rPr>
                <w:rFonts w:ascii="Times New Roman" w:hAnsi="Times New Roman" w:cs="Times New Roman"/>
                <w:b/>
                <w:sz w:val="23"/>
                <w:szCs w:val="23"/>
                <w:lang w:val="uk-UA"/>
              </w:rPr>
              <w:t>Оцінка тендерної пропозиції</w:t>
            </w:r>
            <w:bookmarkEnd w:id="2"/>
          </w:p>
        </w:tc>
      </w:tr>
      <w:tr w:rsidR="00B5650B" w:rsidRPr="007E685B" w14:paraId="3D11BFE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20A324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5C36C46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CCB8"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9359C2A"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Для проведення відкритих торгів із застосуванням електронного аукціону </w:t>
            </w:r>
            <w:r w:rsidRPr="00D7753E">
              <w:rPr>
                <w:rFonts w:ascii="Times New Roman" w:hAnsi="Times New Roman" w:cs="Times New Roman"/>
                <w:color w:val="000000"/>
                <w:sz w:val="23"/>
                <w:szCs w:val="23"/>
                <w:lang w:val="uk-UA" w:eastAsia="ru-RU"/>
              </w:rPr>
              <w:lastRenderedPageBreak/>
              <w:t xml:space="preserve">повинно бути подано не менше двох тендерних пропозицій. Електронний аукціон проводиться електронною системою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відповідно до статті 30 Закону.</w:t>
            </w:r>
          </w:p>
          <w:p w14:paraId="28B4D1B3"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Критерії та методика оцінки визначаються відповідно до статті 29 Закону.</w:t>
            </w:r>
          </w:p>
          <w:p w14:paraId="3BDD7CB8"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Перелік критеріїв та методика оцінки тендерної пропозиції із зазначенням питомої ваги критерію:</w:t>
            </w:r>
          </w:p>
          <w:p w14:paraId="3B067DA1"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Оцінка тендерних пропозицій проводиться автоматично електронною системою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0E5AB7"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(у разі якщо подано дві і більше тендерних пропозицій).</w:t>
            </w:r>
          </w:p>
          <w:p w14:paraId="58BACE0F"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Якщо була подана одна тендерна пропозиція, електронна система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7FFC68"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протягом одного дня з дня прийняття відповідного рішення.</w:t>
            </w:r>
          </w:p>
          <w:p w14:paraId="7602DBEC"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BBEB23"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38880A"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Оцінка тендерних пропозицій здійснюється на основі критерію „Ціна”. Питома вага – 100 %.</w:t>
            </w:r>
          </w:p>
          <w:p w14:paraId="5DC7B7CE"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E34150"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Оцінка здійснюється щодо предмета закупівлі в цілому.</w:t>
            </w:r>
          </w:p>
          <w:p w14:paraId="164D6DFC"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Учасник визначає ціни на товар, що він пропонує поставити за договором </w:t>
            </w:r>
            <w:r w:rsidRPr="00D7753E">
              <w:rPr>
                <w:rFonts w:ascii="Times New Roman" w:hAnsi="Times New Roman" w:cs="Times New Roman"/>
                <w:color w:val="000000"/>
                <w:sz w:val="23"/>
                <w:szCs w:val="23"/>
                <w:lang w:val="uk-UA" w:eastAsia="ru-RU"/>
              </w:rPr>
              <w:lastRenderedPageBreak/>
              <w:t>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38120CF"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Розмір мінімального кроку пониження ціни під час електронного аукціону – 1 % </w:t>
            </w:r>
          </w:p>
          <w:p w14:paraId="7BD46AE1"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153718"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F6937"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7753E">
              <w:rPr>
                <w:rFonts w:ascii="Times New Roman" w:hAnsi="Times New Roman" w:cs="Times New Roman"/>
                <w:color w:val="000000"/>
                <w:sz w:val="23"/>
                <w:szCs w:val="23"/>
                <w:lang w:val="uk-UA" w:eastAsia="ru-RU"/>
              </w:rPr>
              <w:t>невідповідностей</w:t>
            </w:r>
            <w:proofErr w:type="spellEnd"/>
            <w:r w:rsidRPr="00D7753E">
              <w:rPr>
                <w:rFonts w:ascii="Times New Roman" w:hAnsi="Times New Roman" w:cs="Times New Roman"/>
                <w:color w:val="000000"/>
                <w:sz w:val="23"/>
                <w:szCs w:val="23"/>
                <w:lang w:val="uk-UA" w:eastAsia="ru-RU"/>
              </w:rPr>
              <w:t xml:space="preserve"> в електронній системі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w:t>
            </w:r>
          </w:p>
          <w:p w14:paraId="7AA4201E"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1277F"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7753E">
              <w:rPr>
                <w:rFonts w:ascii="Times New Roman" w:hAnsi="Times New Roman" w:cs="Times New Roman"/>
                <w:color w:val="000000"/>
                <w:sz w:val="23"/>
                <w:szCs w:val="23"/>
                <w:lang w:val="uk-UA" w:eastAsia="ru-RU"/>
              </w:rPr>
              <w:t>невідповідностей</w:t>
            </w:r>
            <w:proofErr w:type="spellEnd"/>
            <w:r w:rsidRPr="00D7753E">
              <w:rPr>
                <w:rFonts w:ascii="Times New Roman" w:hAnsi="Times New Roman" w:cs="Times New Roman"/>
                <w:color w:val="000000"/>
                <w:sz w:val="23"/>
                <w:szCs w:val="23"/>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04EBB5"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уточнених або нових документів в електронній системі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протягом 24 годин з моменту розміщення замовником в електронній системі </w:t>
            </w:r>
            <w:proofErr w:type="spellStart"/>
            <w:r w:rsidRPr="00D7753E">
              <w:rPr>
                <w:rFonts w:ascii="Times New Roman" w:hAnsi="Times New Roman" w:cs="Times New Roman"/>
                <w:color w:val="000000"/>
                <w:sz w:val="23"/>
                <w:szCs w:val="23"/>
                <w:lang w:val="uk-UA" w:eastAsia="ru-RU"/>
              </w:rPr>
              <w:t>закупівель</w:t>
            </w:r>
            <w:proofErr w:type="spellEnd"/>
            <w:r w:rsidRPr="00D7753E">
              <w:rPr>
                <w:rFonts w:ascii="Times New Roman" w:hAnsi="Times New Roman" w:cs="Times New Roman"/>
                <w:color w:val="000000"/>
                <w:sz w:val="23"/>
                <w:szCs w:val="23"/>
                <w:lang w:val="uk-UA" w:eastAsia="ru-RU"/>
              </w:rPr>
              <w:t xml:space="preserve"> повідомлення з вимогою про усунення таких </w:t>
            </w:r>
            <w:proofErr w:type="spellStart"/>
            <w:r w:rsidRPr="00D7753E">
              <w:rPr>
                <w:rFonts w:ascii="Times New Roman" w:hAnsi="Times New Roman" w:cs="Times New Roman"/>
                <w:color w:val="000000"/>
                <w:sz w:val="23"/>
                <w:szCs w:val="23"/>
                <w:lang w:val="uk-UA" w:eastAsia="ru-RU"/>
              </w:rPr>
              <w:t>невідповідностей</w:t>
            </w:r>
            <w:proofErr w:type="spellEnd"/>
            <w:r w:rsidRPr="00D7753E">
              <w:rPr>
                <w:rFonts w:ascii="Times New Roman" w:hAnsi="Times New Roman" w:cs="Times New Roman"/>
                <w:color w:val="000000"/>
                <w:sz w:val="23"/>
                <w:szCs w:val="23"/>
                <w:lang w:val="uk-UA" w:eastAsia="ru-RU"/>
              </w:rPr>
              <w:t xml:space="preserve">. Замовник розглядає подані тендерні пропозиції з урахуванням виправлення або </w:t>
            </w:r>
            <w:proofErr w:type="spellStart"/>
            <w:r w:rsidRPr="00D7753E">
              <w:rPr>
                <w:rFonts w:ascii="Times New Roman" w:hAnsi="Times New Roman" w:cs="Times New Roman"/>
                <w:color w:val="000000"/>
                <w:sz w:val="23"/>
                <w:szCs w:val="23"/>
                <w:lang w:val="uk-UA" w:eastAsia="ru-RU"/>
              </w:rPr>
              <w:t>невиправлення</w:t>
            </w:r>
            <w:proofErr w:type="spellEnd"/>
            <w:r w:rsidRPr="00D7753E">
              <w:rPr>
                <w:rFonts w:ascii="Times New Roman" w:hAnsi="Times New Roman" w:cs="Times New Roman"/>
                <w:color w:val="000000"/>
                <w:sz w:val="23"/>
                <w:szCs w:val="23"/>
                <w:lang w:val="uk-UA" w:eastAsia="ru-RU"/>
              </w:rPr>
              <w:t xml:space="preserve"> учасниками </w:t>
            </w:r>
            <w:r w:rsidRPr="00D7753E">
              <w:rPr>
                <w:rFonts w:ascii="Times New Roman" w:hAnsi="Times New Roman" w:cs="Times New Roman"/>
                <w:color w:val="000000"/>
                <w:sz w:val="23"/>
                <w:szCs w:val="23"/>
                <w:lang w:val="uk-UA" w:eastAsia="ru-RU"/>
              </w:rPr>
              <w:lastRenderedPageBreak/>
              <w:t xml:space="preserve">виявлених </w:t>
            </w:r>
            <w:proofErr w:type="spellStart"/>
            <w:r w:rsidRPr="00D7753E">
              <w:rPr>
                <w:rFonts w:ascii="Times New Roman" w:hAnsi="Times New Roman" w:cs="Times New Roman"/>
                <w:color w:val="000000"/>
                <w:sz w:val="23"/>
                <w:szCs w:val="23"/>
                <w:lang w:val="uk-UA" w:eastAsia="ru-RU"/>
              </w:rPr>
              <w:t>невідповідностей</w:t>
            </w:r>
            <w:proofErr w:type="spellEnd"/>
            <w:r w:rsidRPr="00D7753E">
              <w:rPr>
                <w:rFonts w:ascii="Times New Roman" w:hAnsi="Times New Roman" w:cs="Times New Roman"/>
                <w:color w:val="000000"/>
                <w:sz w:val="23"/>
                <w:szCs w:val="23"/>
                <w:lang w:val="uk-UA" w:eastAsia="ru-RU"/>
              </w:rPr>
              <w:t>.</w:t>
            </w:r>
          </w:p>
          <w:p w14:paraId="14D35DEA" w14:textId="77777777" w:rsidR="00D7753E"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266C33" w14:textId="5F1CB274" w:rsidR="00B5650B" w:rsidRPr="00D7753E" w:rsidRDefault="00D7753E" w:rsidP="00D7753E">
            <w:pPr>
              <w:autoSpaceDE/>
              <w:spacing w:line="276" w:lineRule="auto"/>
              <w:ind w:right="141" w:firstLine="281"/>
              <w:jc w:val="both"/>
              <w:rPr>
                <w:rFonts w:ascii="Times New Roman" w:hAnsi="Times New Roman" w:cs="Times New Roman"/>
                <w:color w:val="000000"/>
                <w:sz w:val="23"/>
                <w:szCs w:val="23"/>
                <w:lang w:val="uk-UA" w:eastAsia="ru-RU"/>
              </w:rPr>
            </w:pPr>
            <w:r w:rsidRPr="00D7753E">
              <w:rPr>
                <w:rFonts w:ascii="Times New Roman" w:hAnsi="Times New Roman" w:cs="Times New Roman"/>
                <w:color w:val="000000"/>
                <w:sz w:val="23"/>
                <w:szCs w:val="23"/>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650B" w:rsidRPr="000430CC" w14:paraId="36E19A5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B03EEB7" w14:textId="1AE4A751" w:rsidR="00B5650B" w:rsidRPr="000430CC" w:rsidRDefault="00D7753E"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lastRenderedPageBreak/>
              <w:t>2</w:t>
            </w:r>
          </w:p>
        </w:tc>
        <w:tc>
          <w:tcPr>
            <w:tcW w:w="2552" w:type="dxa"/>
            <w:tcBorders>
              <w:top w:val="single" w:sz="4" w:space="0" w:color="000000"/>
              <w:left w:val="single" w:sz="4" w:space="0" w:color="000000"/>
              <w:bottom w:val="single" w:sz="4" w:space="0" w:color="000000"/>
            </w:tcBorders>
            <w:shd w:val="clear" w:color="auto" w:fill="auto"/>
            <w:vAlign w:val="center"/>
          </w:tcPr>
          <w:p w14:paraId="50E9B2CE" w14:textId="77777777" w:rsidR="00B5650B" w:rsidRPr="000430CC" w:rsidRDefault="00B5650B" w:rsidP="006416E9">
            <w:pPr>
              <w:ind w:right="79"/>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Інша інформація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D133" w14:textId="77777777" w:rsidR="007C2F22" w:rsidRPr="007C2F22" w:rsidRDefault="007C2F22" w:rsidP="007C2F22">
            <w:pPr>
              <w:snapToGrid w:val="0"/>
              <w:contextualSpacing/>
              <w:jc w:val="both"/>
              <w:rPr>
                <w:rFonts w:ascii="Times New Roman" w:hAnsi="Times New Roman" w:cs="Times New Roman"/>
                <w:sz w:val="23"/>
                <w:szCs w:val="23"/>
                <w:lang w:val="uk-UA"/>
              </w:rPr>
            </w:pPr>
            <w:r w:rsidRPr="007C2F22">
              <w:rPr>
                <w:rFonts w:ascii="Times New Roman" w:hAnsi="Times New Roman" w:cs="Times New Roman"/>
                <w:sz w:val="23"/>
                <w:szCs w:val="23"/>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0E358951" w14:textId="216D4887" w:rsidR="00B5650B" w:rsidRPr="000430CC" w:rsidRDefault="007C2F22" w:rsidP="007C2F22">
            <w:pPr>
              <w:ind w:left="136" w:right="79" w:firstLine="425"/>
              <w:jc w:val="both"/>
              <w:rPr>
                <w:rFonts w:ascii="Times New Roman" w:hAnsi="Times New Roman" w:cs="Times New Roman"/>
                <w:sz w:val="23"/>
                <w:szCs w:val="23"/>
                <w:lang w:val="uk-UA" w:eastAsia="ru-RU" w:bidi="hi-IN"/>
              </w:rPr>
            </w:pPr>
            <w:r w:rsidRPr="007C2F22">
              <w:rPr>
                <w:rFonts w:ascii="Times New Roman" w:hAnsi="Times New Roman" w:cs="Times New Roman"/>
                <w:sz w:val="23"/>
                <w:szCs w:val="23"/>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B5650B" w:rsidRPr="00DD73D4" w14:paraId="5425DAA4" w14:textId="77777777" w:rsidTr="000430CC">
        <w:trPr>
          <w:trHeight w:val="4393"/>
        </w:trPr>
        <w:tc>
          <w:tcPr>
            <w:tcW w:w="567" w:type="dxa"/>
            <w:tcBorders>
              <w:top w:val="single" w:sz="4" w:space="0" w:color="000000"/>
              <w:left w:val="single" w:sz="4" w:space="0" w:color="000000"/>
              <w:bottom w:val="single" w:sz="4" w:space="0" w:color="000000"/>
            </w:tcBorders>
            <w:shd w:val="clear" w:color="auto" w:fill="auto"/>
            <w:vAlign w:val="center"/>
          </w:tcPr>
          <w:p w14:paraId="07EA614F" w14:textId="28C2ACFB" w:rsidR="00B5650B" w:rsidRPr="000430CC" w:rsidRDefault="00D7753E"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14:paraId="45A3D08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Відхилення тендерних пропозицій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A3B6C"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у разі, коли:</w:t>
            </w:r>
          </w:p>
          <w:p w14:paraId="32A66E1C"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1) учасник процедури закупівлі:</w:t>
            </w:r>
          </w:p>
          <w:p w14:paraId="35DAF3C7"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підпадає під підстави, встановлені пунктом 47 Особливостей;</w:t>
            </w:r>
          </w:p>
          <w:p w14:paraId="2BC6D756"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63FC102"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надав забезпечення тендерної пропозиції, якщо таке забезпечення вимагалося замовником;</w:t>
            </w:r>
          </w:p>
          <w:p w14:paraId="56DC1722"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2F22">
              <w:rPr>
                <w:rFonts w:ascii="Times New Roman" w:hAnsi="Times New Roman"/>
                <w:shd w:val="solid" w:color="FFFFFF" w:fill="FFFFFF"/>
                <w:lang w:val="uk-UA" w:eastAsia="en-US"/>
              </w:rPr>
              <w:t>невідповідностей</w:t>
            </w:r>
            <w:proofErr w:type="spellEnd"/>
            <w:r w:rsidRPr="007C2F22">
              <w:rPr>
                <w:rFonts w:ascii="Times New Roman" w:hAnsi="Times New Roman"/>
                <w:shd w:val="solid" w:color="FFFFFF" w:fill="FFFFFF"/>
                <w:lang w:val="uk-UA" w:eastAsia="en-US"/>
              </w:rPr>
              <w:t xml:space="preserve"> , протягом 24 годин з моменту розміщення замовником в електронній системі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повідомлення з вимогою про усунення таких </w:t>
            </w:r>
            <w:proofErr w:type="spellStart"/>
            <w:r w:rsidRPr="007C2F22">
              <w:rPr>
                <w:rFonts w:ascii="Times New Roman" w:hAnsi="Times New Roman"/>
                <w:shd w:val="solid" w:color="FFFFFF" w:fill="FFFFFF"/>
                <w:lang w:val="uk-UA" w:eastAsia="en-US"/>
              </w:rPr>
              <w:t>невідповідностей</w:t>
            </w:r>
            <w:proofErr w:type="spellEnd"/>
            <w:r w:rsidRPr="007C2F22">
              <w:rPr>
                <w:rFonts w:ascii="Times New Roman" w:hAnsi="Times New Roman"/>
                <w:shd w:val="solid" w:color="FFFFFF" w:fill="FFFFFF"/>
                <w:lang w:val="uk-UA" w:eastAsia="en-US"/>
              </w:rPr>
              <w:t>;</w:t>
            </w:r>
          </w:p>
          <w:p w14:paraId="54705009"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BB5D8E"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визначив конфіденційною інформацію, що не може бути визначена як конфіденційна відповідно до вимог  пункту 40 Особливостей;</w:t>
            </w:r>
          </w:p>
          <w:p w14:paraId="76010D30"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C2F22">
              <w:rPr>
                <w:rFonts w:ascii="Times New Roman" w:hAnsi="Times New Roman"/>
                <w:shd w:val="solid" w:color="FFFFFF" w:fill="FFFFFF"/>
                <w:lang w:val="uk-UA" w:eastAsia="en-US"/>
              </w:rPr>
              <w:t>бенефіціарним</w:t>
            </w:r>
            <w:proofErr w:type="spellEnd"/>
            <w:r w:rsidRPr="007C2F22">
              <w:rPr>
                <w:rFonts w:ascii="Times New Roman" w:hAnsi="Times New Roman"/>
                <w:shd w:val="solid" w:color="FFFFFF" w:fill="FFFFFF"/>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3ED57"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2) тендерна пропозиція:</w:t>
            </w:r>
          </w:p>
          <w:p w14:paraId="1194E2AC"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7C89F94"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є такою, строк дії якої закінчився;</w:t>
            </w:r>
          </w:p>
          <w:p w14:paraId="069EA1FF"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7C2F22">
              <w:rPr>
                <w:rFonts w:ascii="Times New Roman" w:hAnsi="Times New Roman"/>
                <w:shd w:val="solid" w:color="FFFFFF" w:fill="FFFFFF"/>
                <w:lang w:val="uk-UA" w:eastAsia="en-US"/>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B97414"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BA6DED5"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3) переможець процедури закупівлі:</w:t>
            </w:r>
          </w:p>
          <w:p w14:paraId="4BBF7ABA"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BD41A66"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30572F3"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не надав забезпечення виконання договору про закупівлю, якщо таке забезпечення вимагалося замовником;</w:t>
            </w:r>
          </w:p>
          <w:p w14:paraId="6317C172"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1652535"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Замовник може відхилити тендерну пропозицію із зазначенням аргументації в електронній системі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у разі, коли:</w:t>
            </w:r>
          </w:p>
          <w:p w14:paraId="40512038"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4DE681"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909464" w14:textId="77777777" w:rsidR="007C2F22" w:rsidRPr="007C2F22" w:rsidRDefault="007C2F22" w:rsidP="007C2F22">
            <w:pPr>
              <w:ind w:left="142" w:right="142"/>
              <w:jc w:val="both"/>
              <w:rPr>
                <w:rFonts w:ascii="Times New Roman" w:hAnsi="Times New Roman"/>
                <w:shd w:val="solid" w:color="FFFFFF" w:fill="FFFFFF"/>
                <w:lang w:val="uk-UA" w:eastAsia="en-US"/>
              </w:rPr>
            </w:pPr>
            <w:r w:rsidRPr="007C2F22">
              <w:rPr>
                <w:rFonts w:ascii="Times New Roman" w:hAnsi="Times New Roman"/>
                <w:shd w:val="solid" w:color="FFFFFF" w:fill="FFFFFF"/>
                <w:lang w:val="uk-UA" w:eastAsia="en-US"/>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w:t>
            </w:r>
          </w:p>
          <w:p w14:paraId="51D0D91C" w14:textId="6B999CA4" w:rsidR="00B5650B" w:rsidRPr="000430CC" w:rsidRDefault="007C2F22" w:rsidP="007C2F22">
            <w:pPr>
              <w:ind w:firstLine="566"/>
              <w:contextualSpacing/>
              <w:jc w:val="both"/>
              <w:rPr>
                <w:rFonts w:ascii="Times New Roman" w:hAnsi="Times New Roman" w:cs="Times New Roman"/>
                <w:sz w:val="23"/>
                <w:szCs w:val="23"/>
                <w:lang w:val="uk-UA"/>
              </w:rPr>
            </w:pPr>
            <w:r w:rsidRPr="007C2F22">
              <w:rPr>
                <w:rFonts w:ascii="Times New Roman" w:hAnsi="Times New Roman"/>
                <w:shd w:val="solid" w:color="FFFFFF" w:fill="FFFFFF"/>
                <w:lang w:val="uk-UA" w:eastAsia="en-US"/>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але до моменту оприлюднення договору про закупівлю в електронній системі </w:t>
            </w:r>
            <w:proofErr w:type="spellStart"/>
            <w:r w:rsidRPr="007C2F22">
              <w:rPr>
                <w:rFonts w:ascii="Times New Roman" w:hAnsi="Times New Roman"/>
                <w:shd w:val="solid" w:color="FFFFFF" w:fill="FFFFFF"/>
                <w:lang w:val="uk-UA" w:eastAsia="en-US"/>
              </w:rPr>
              <w:t>закупівель</w:t>
            </w:r>
            <w:proofErr w:type="spellEnd"/>
            <w:r w:rsidRPr="007C2F22">
              <w:rPr>
                <w:rFonts w:ascii="Times New Roman" w:hAnsi="Times New Roman"/>
                <w:shd w:val="solid" w:color="FFFFFF" w:fill="FFFFFF"/>
                <w:lang w:val="uk-UA" w:eastAsia="en-US"/>
              </w:rPr>
              <w:t xml:space="preserve"> відповідно до статті 10 Закону.</w:t>
            </w:r>
          </w:p>
        </w:tc>
      </w:tr>
      <w:tr w:rsidR="00B5650B" w:rsidRPr="000430CC" w14:paraId="318D4686"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41ACC1"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6 . Результати торгів та укладання договору про закупівлю</w:t>
            </w:r>
          </w:p>
        </w:tc>
      </w:tr>
      <w:tr w:rsidR="00B5650B" w:rsidRPr="00DD73D4" w14:paraId="4301A2A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3D757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4741B4C8" w14:textId="139C034F" w:rsidR="00B5650B" w:rsidRPr="000430CC" w:rsidRDefault="00B5650B" w:rsidP="007C2F22">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Відміна</w:t>
            </w:r>
            <w:r w:rsidR="007C2F22">
              <w:rPr>
                <w:rFonts w:ascii="Times New Roman" w:hAnsi="Times New Roman" w:cs="Times New Roman"/>
                <w:sz w:val="23"/>
                <w:szCs w:val="23"/>
                <w:lang w:val="uk-UA"/>
              </w:rPr>
              <w:t xml:space="preserve"> тендеру </w:t>
            </w:r>
            <w:r w:rsidRPr="000430CC">
              <w:rPr>
                <w:rFonts w:ascii="Times New Roman" w:hAnsi="Times New Roman" w:cs="Times New Roman"/>
                <w:sz w:val="23"/>
                <w:szCs w:val="23"/>
                <w:lang w:val="uk-UA"/>
              </w:rPr>
              <w:t>чи визнання</w:t>
            </w:r>
            <w:r w:rsidR="007C2F22">
              <w:rPr>
                <w:rFonts w:ascii="Times New Roman" w:hAnsi="Times New Roman" w:cs="Times New Roman"/>
                <w:sz w:val="23"/>
                <w:szCs w:val="23"/>
                <w:lang w:val="uk-UA"/>
              </w:rPr>
              <w:t xml:space="preserve"> тендеру</w:t>
            </w:r>
            <w:r w:rsidRPr="000430CC">
              <w:rPr>
                <w:rFonts w:ascii="Times New Roman" w:hAnsi="Times New Roman" w:cs="Times New Roman"/>
                <w:sz w:val="23"/>
                <w:szCs w:val="23"/>
                <w:lang w:val="uk-UA"/>
              </w:rPr>
              <w:t xml:space="preserve"> такими, що не відбу</w:t>
            </w:r>
            <w:r w:rsidR="007C2F22">
              <w:rPr>
                <w:rFonts w:ascii="Times New Roman" w:hAnsi="Times New Roman" w:cs="Times New Roman"/>
                <w:sz w:val="23"/>
                <w:szCs w:val="23"/>
                <w:lang w:val="uk-UA"/>
              </w:rPr>
              <w:t>вся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EC141BC"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1.1 Замовник відміняє відкриті торги у разі:</w:t>
            </w:r>
          </w:p>
          <w:p w14:paraId="1703A46A"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 відсутності подальшої потреби в закупівлі товарів, робіт чи послуг;</w:t>
            </w:r>
          </w:p>
          <w:p w14:paraId="01C72531"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з описом таких порушень;</w:t>
            </w:r>
          </w:p>
          <w:p w14:paraId="4FEA827F"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3) скорочення обсягу видатків на здійснення закупівлі товарів, робіт чи послуг;</w:t>
            </w:r>
          </w:p>
          <w:p w14:paraId="729D16BB"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4) коли здійснення закупівлі стало неможливим внаслідок дії обставин непереборної сили.</w:t>
            </w:r>
          </w:p>
          <w:p w14:paraId="0F7DF78D"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такого рішення.</w:t>
            </w:r>
          </w:p>
          <w:p w14:paraId="6E8E9A30"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1.2. Відкриті торги автоматично відміняються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у разі:</w:t>
            </w:r>
          </w:p>
          <w:p w14:paraId="6FBE0597"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97042"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1847E4E"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EE2025"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в день її оприлюднення.</w:t>
            </w:r>
          </w:p>
          <w:p w14:paraId="1431EEB9" w14:textId="58E9CC63"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w:t>
            </w:r>
            <w:r w:rsidR="00652672" w:rsidRPr="000430CC">
              <w:rPr>
                <w:rFonts w:ascii="Times New Roman" w:hAnsi="Times New Roman" w:cs="Times New Roman"/>
                <w:color w:val="auto"/>
                <w:sz w:val="23"/>
                <w:szCs w:val="23"/>
                <w:lang w:val="uk-UA"/>
              </w:rPr>
              <w:t>4</w:t>
            </w:r>
            <w:r w:rsidRPr="000430CC">
              <w:rPr>
                <w:rFonts w:ascii="Times New Roman" w:hAnsi="Times New Roman" w:cs="Times New Roman"/>
                <w:color w:val="auto"/>
                <w:sz w:val="23"/>
                <w:szCs w:val="23"/>
                <w:lang w:val="uk-UA"/>
              </w:rPr>
              <w:t xml:space="preserve">. 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рішення. </w:t>
            </w:r>
          </w:p>
          <w:p w14:paraId="5A9FE42E"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тендеру з підстав, визначених частиною другою цієї статті,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оприлюднюється інформація про відміну тендеру.</w:t>
            </w:r>
          </w:p>
        </w:tc>
      </w:tr>
      <w:tr w:rsidR="00B5650B" w:rsidRPr="000430CC" w14:paraId="3AF4F07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0CA011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2</w:t>
            </w:r>
          </w:p>
        </w:tc>
        <w:tc>
          <w:tcPr>
            <w:tcW w:w="2552" w:type="dxa"/>
            <w:tcBorders>
              <w:top w:val="single" w:sz="4" w:space="0" w:color="000000"/>
              <w:left w:val="single" w:sz="4" w:space="0" w:color="000000"/>
              <w:bottom w:val="single" w:sz="4" w:space="0" w:color="000000"/>
            </w:tcBorders>
            <w:shd w:val="clear" w:color="auto" w:fill="auto"/>
            <w:vAlign w:val="center"/>
          </w:tcPr>
          <w:p w14:paraId="5098A51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укладання договору</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019BF4" w14:textId="77777777" w:rsidR="00B5650B" w:rsidRPr="000430CC" w:rsidRDefault="00B5650B" w:rsidP="007C2F22">
            <w:pPr>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автоматично надсилається повідомлення із зазначенням найменування та місцезнаходження переможця торгів.</w:t>
            </w:r>
          </w:p>
          <w:p w14:paraId="57C88F25"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w:t>
            </w:r>
          </w:p>
          <w:p w14:paraId="44285E6D"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BBB4939"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5650B" w:rsidRPr="007E685B" w14:paraId="0CB0A5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1B8E5A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D4E55B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Проект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0702" w14:textId="03EB4C82" w:rsidR="00154433" w:rsidRPr="000430CC" w:rsidRDefault="00D7753E" w:rsidP="00154433">
            <w:pPr>
              <w:ind w:left="136" w:right="79" w:firstLine="425"/>
              <w:jc w:val="both"/>
              <w:rPr>
                <w:rFonts w:ascii="Times New Roman" w:hAnsi="Times New Roman" w:cs="Times New Roman"/>
                <w:sz w:val="23"/>
                <w:szCs w:val="23"/>
                <w:lang w:val="uk-UA" w:eastAsia="ru-RU"/>
              </w:rPr>
            </w:pPr>
            <w:proofErr w:type="spellStart"/>
            <w:r w:rsidRPr="003C0566">
              <w:rPr>
                <w:rFonts w:ascii="Times New Roman" w:hAnsi="Times New Roman" w:cs="Times New Roman"/>
                <w:bCs/>
                <w:iCs/>
                <w:color w:val="000000"/>
              </w:rPr>
              <w:t>Договір</w:t>
            </w:r>
            <w:proofErr w:type="spellEnd"/>
            <w:r w:rsidRPr="003C0566">
              <w:rPr>
                <w:rFonts w:ascii="Times New Roman" w:hAnsi="Times New Roman" w:cs="Times New Roman"/>
                <w:bCs/>
                <w:iCs/>
                <w:color w:val="000000"/>
              </w:rPr>
              <w:t xml:space="preserve"> про </w:t>
            </w:r>
            <w:proofErr w:type="spellStart"/>
            <w:r w:rsidRPr="003C0566">
              <w:rPr>
                <w:rFonts w:ascii="Times New Roman" w:hAnsi="Times New Roman" w:cs="Times New Roman"/>
                <w:bCs/>
                <w:iCs/>
                <w:color w:val="000000"/>
              </w:rPr>
              <w:t>закупівлю</w:t>
            </w:r>
            <w:proofErr w:type="spellEnd"/>
            <w:r w:rsidRPr="003C0566">
              <w:rPr>
                <w:rFonts w:ascii="Times New Roman" w:hAnsi="Times New Roman" w:cs="Times New Roman"/>
                <w:bCs/>
                <w:iCs/>
                <w:color w:val="000000"/>
              </w:rPr>
              <w:t xml:space="preserve"> повинен </w:t>
            </w:r>
            <w:proofErr w:type="spellStart"/>
            <w:r w:rsidRPr="003C0566">
              <w:rPr>
                <w:rFonts w:ascii="Times New Roman" w:hAnsi="Times New Roman" w:cs="Times New Roman"/>
                <w:bCs/>
                <w:iCs/>
                <w:color w:val="000000"/>
              </w:rPr>
              <w:t>відповідати</w:t>
            </w:r>
            <w:proofErr w:type="spellEnd"/>
            <w:r w:rsidRPr="003C0566">
              <w:rPr>
                <w:rFonts w:ascii="Times New Roman" w:hAnsi="Times New Roman" w:cs="Times New Roman"/>
                <w:bCs/>
                <w:iCs/>
                <w:color w:val="000000"/>
              </w:rPr>
              <w:t xml:space="preserve"> проекту договору, </w:t>
            </w:r>
            <w:proofErr w:type="spellStart"/>
            <w:r w:rsidRPr="003C0566">
              <w:rPr>
                <w:rFonts w:ascii="Times New Roman" w:hAnsi="Times New Roman" w:cs="Times New Roman"/>
                <w:bCs/>
                <w:iCs/>
                <w:color w:val="000000"/>
              </w:rPr>
              <w:t>зазначеному</w:t>
            </w:r>
            <w:proofErr w:type="spellEnd"/>
            <w:r w:rsidRPr="003C0566">
              <w:rPr>
                <w:rFonts w:ascii="Times New Roman" w:hAnsi="Times New Roman" w:cs="Times New Roman"/>
                <w:bCs/>
                <w:iCs/>
                <w:color w:val="000000"/>
              </w:rPr>
              <w:t xml:space="preserve"> в </w:t>
            </w:r>
            <w:proofErr w:type="spellStart"/>
            <w:r>
              <w:rPr>
                <w:rFonts w:ascii="Times New Roman" w:hAnsi="Times New Roman" w:cs="Times New Roman"/>
                <w:b/>
                <w:bCs/>
                <w:iCs/>
                <w:color w:val="000000"/>
              </w:rPr>
              <w:t>Додатку</w:t>
            </w:r>
            <w:proofErr w:type="spellEnd"/>
            <w:r>
              <w:rPr>
                <w:rFonts w:ascii="Times New Roman" w:hAnsi="Times New Roman" w:cs="Times New Roman"/>
                <w:b/>
                <w:bCs/>
                <w:iCs/>
                <w:color w:val="000000"/>
              </w:rPr>
              <w:t xml:space="preserve"> №3</w:t>
            </w:r>
            <w:r w:rsidRPr="003C0566">
              <w:rPr>
                <w:rFonts w:ascii="Times New Roman" w:hAnsi="Times New Roman" w:cs="Times New Roman"/>
                <w:bCs/>
                <w:iCs/>
                <w:color w:val="000000"/>
              </w:rPr>
              <w:t xml:space="preserve"> до </w:t>
            </w:r>
            <w:proofErr w:type="spellStart"/>
            <w:r w:rsidRPr="003C0566">
              <w:rPr>
                <w:rFonts w:ascii="Times New Roman" w:hAnsi="Times New Roman" w:cs="Times New Roman"/>
                <w:bCs/>
                <w:iCs/>
                <w:color w:val="000000"/>
              </w:rPr>
              <w:t>тендерної</w:t>
            </w:r>
            <w:proofErr w:type="spellEnd"/>
            <w:r w:rsidRPr="003C0566">
              <w:rPr>
                <w:rFonts w:ascii="Times New Roman" w:hAnsi="Times New Roman" w:cs="Times New Roman"/>
                <w:bCs/>
                <w:iCs/>
                <w:color w:val="000000"/>
              </w:rPr>
              <w:t xml:space="preserve"> </w:t>
            </w:r>
            <w:proofErr w:type="spellStart"/>
            <w:r w:rsidRPr="003C0566">
              <w:rPr>
                <w:rFonts w:ascii="Times New Roman" w:hAnsi="Times New Roman" w:cs="Times New Roman"/>
                <w:bCs/>
                <w:iCs/>
                <w:color w:val="000000"/>
              </w:rPr>
              <w:t>документації</w:t>
            </w:r>
            <w:proofErr w:type="spellEnd"/>
            <w:r w:rsidRPr="003C0566">
              <w:rPr>
                <w:rFonts w:ascii="Times New Roman" w:hAnsi="Times New Roman" w:cs="Times New Roman"/>
                <w:bCs/>
                <w:iCs/>
                <w:color w:val="000000"/>
              </w:rPr>
              <w:t>.</w:t>
            </w:r>
          </w:p>
        </w:tc>
      </w:tr>
      <w:tr w:rsidR="00B5650B" w:rsidRPr="000430CC" w14:paraId="2DB42B0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FBBAED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tc>
        <w:tc>
          <w:tcPr>
            <w:tcW w:w="2552" w:type="dxa"/>
            <w:tcBorders>
              <w:top w:val="single" w:sz="4" w:space="0" w:color="000000"/>
              <w:left w:val="single" w:sz="4" w:space="0" w:color="000000"/>
              <w:bottom w:val="single" w:sz="4" w:space="0" w:color="000000"/>
            </w:tcBorders>
            <w:shd w:val="clear" w:color="auto" w:fill="auto"/>
            <w:vAlign w:val="center"/>
          </w:tcPr>
          <w:p w14:paraId="61D11885" w14:textId="77777777" w:rsidR="00200425" w:rsidRDefault="00200425"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t xml:space="preserve">Умови договору про </w:t>
            </w:r>
            <w:r>
              <w:rPr>
                <w:rFonts w:ascii="Times New Roman" w:hAnsi="Times New Roman" w:cs="Times New Roman"/>
                <w:sz w:val="23"/>
                <w:szCs w:val="23"/>
                <w:lang w:val="uk-UA"/>
              </w:rPr>
              <w:lastRenderedPageBreak/>
              <w:t>закупівлю</w:t>
            </w:r>
          </w:p>
          <w:p w14:paraId="0E2E5AE0" w14:textId="6ABFAB79" w:rsidR="00B5650B" w:rsidRPr="000430CC" w:rsidRDefault="00B5650B" w:rsidP="006416E9">
            <w:pPr>
              <w:textAlignment w:val="baseline"/>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B266"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lastRenderedPageBreak/>
              <w:t xml:space="preserve">Договір укладається відповідно до Цивільного і Господарського кодексів </w:t>
            </w:r>
            <w:r w:rsidRPr="00200425">
              <w:rPr>
                <w:rFonts w:ascii="Times New Roman" w:hAnsi="Times New Roman" w:cs="Times New Roman"/>
                <w:sz w:val="23"/>
                <w:szCs w:val="23"/>
                <w:lang w:val="uk-UA" w:eastAsia="ru-RU"/>
              </w:rPr>
              <w:lastRenderedPageBreak/>
              <w:t>України з урахуванням положень статті 41 Закону, крім частин другої — п’ятої, сьомої — дев’ятої статті 41 Закону та Особливостей.</w:t>
            </w:r>
          </w:p>
          <w:p w14:paraId="3CFDCF0C" w14:textId="77777777" w:rsidR="00D7753E" w:rsidRDefault="00D7753E" w:rsidP="00200425">
            <w:pPr>
              <w:ind w:left="138" w:right="142"/>
              <w:jc w:val="both"/>
              <w:textAlignment w:val="baseline"/>
              <w:rPr>
                <w:rFonts w:ascii="Times New Roman" w:hAnsi="Times New Roman" w:cs="Times New Roman"/>
                <w:sz w:val="23"/>
                <w:szCs w:val="23"/>
                <w:lang w:val="uk-UA" w:eastAsia="ru-RU"/>
              </w:rPr>
            </w:pPr>
          </w:p>
          <w:p w14:paraId="7443EC70" w14:textId="33221148"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8426EE" w14:textId="77777777" w:rsidR="00D7753E" w:rsidRDefault="00D7753E" w:rsidP="00200425">
            <w:pPr>
              <w:ind w:left="138" w:right="142"/>
              <w:jc w:val="both"/>
              <w:textAlignment w:val="baseline"/>
              <w:rPr>
                <w:rFonts w:ascii="Times New Roman" w:hAnsi="Times New Roman" w:cs="Times New Roman"/>
                <w:sz w:val="23"/>
                <w:szCs w:val="23"/>
                <w:lang w:val="uk-UA" w:eastAsia="ru-RU"/>
              </w:rPr>
            </w:pPr>
          </w:p>
          <w:p w14:paraId="6CD2686A" w14:textId="6FFCDBAB"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EFCA1B8"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визначення грошового еквівалента зобов’язання в іноземній валюті;</w:t>
            </w:r>
          </w:p>
          <w:p w14:paraId="1CD4E963"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перерахунку ціни в бік зменшення ціни тендерної пропозиції переможця без зменшення обсягів закупівлі;</w:t>
            </w:r>
          </w:p>
          <w:p w14:paraId="2F0A30C4"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4FD92B7"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p>
          <w:p w14:paraId="7EF24334"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092218"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1) зменшення обсягів закупівлі, зокрема з урахуванням фактичного обсягу видатків замовника;</w:t>
            </w:r>
          </w:p>
          <w:p w14:paraId="0C6DC478"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0425">
              <w:rPr>
                <w:rFonts w:ascii="Times New Roman" w:hAnsi="Times New Roman" w:cs="Times New Roman"/>
                <w:sz w:val="23"/>
                <w:szCs w:val="23"/>
                <w:lang w:val="uk-UA" w:eastAsia="ru-RU"/>
              </w:rPr>
              <w:t>пропорційно</w:t>
            </w:r>
            <w:proofErr w:type="spellEnd"/>
            <w:r w:rsidRPr="00200425">
              <w:rPr>
                <w:rFonts w:ascii="Times New Roman" w:hAnsi="Times New Roman" w:cs="Times New Roman"/>
                <w:sz w:val="23"/>
                <w:szCs w:val="23"/>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16E996"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0C0FF7"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CD1C7F"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8CAFC97"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00425">
              <w:rPr>
                <w:rFonts w:ascii="Times New Roman" w:hAnsi="Times New Roman" w:cs="Times New Roman"/>
                <w:sz w:val="23"/>
                <w:szCs w:val="23"/>
                <w:lang w:val="uk-UA" w:eastAsia="ru-RU"/>
              </w:rPr>
              <w:t>пропорційно</w:t>
            </w:r>
            <w:proofErr w:type="spellEnd"/>
            <w:r w:rsidRPr="00200425">
              <w:rPr>
                <w:rFonts w:ascii="Times New Roman" w:hAnsi="Times New Roman" w:cs="Times New Roman"/>
                <w:sz w:val="23"/>
                <w:szCs w:val="23"/>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200425">
              <w:rPr>
                <w:rFonts w:ascii="Times New Roman" w:hAnsi="Times New Roman" w:cs="Times New Roman"/>
                <w:sz w:val="23"/>
                <w:szCs w:val="23"/>
                <w:lang w:val="uk-UA" w:eastAsia="ru-RU"/>
              </w:rPr>
              <w:t>пропорційно</w:t>
            </w:r>
            <w:proofErr w:type="spellEnd"/>
            <w:r w:rsidRPr="00200425">
              <w:rPr>
                <w:rFonts w:ascii="Times New Roman" w:hAnsi="Times New Roman" w:cs="Times New Roman"/>
                <w:sz w:val="23"/>
                <w:szCs w:val="23"/>
                <w:lang w:val="uk-UA" w:eastAsia="ru-RU"/>
              </w:rPr>
              <w:t xml:space="preserve"> до зміни податкового навантаження внаслідок зміни системи оподаткування;</w:t>
            </w:r>
          </w:p>
          <w:p w14:paraId="4E491F7F"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0425">
              <w:rPr>
                <w:rFonts w:ascii="Times New Roman" w:hAnsi="Times New Roman" w:cs="Times New Roman"/>
                <w:sz w:val="23"/>
                <w:szCs w:val="23"/>
                <w:lang w:val="uk-UA" w:eastAsia="ru-RU"/>
              </w:rPr>
              <w:t>Platts</w:t>
            </w:r>
            <w:proofErr w:type="spellEnd"/>
            <w:r w:rsidRPr="00200425">
              <w:rPr>
                <w:rFonts w:ascii="Times New Roman" w:hAnsi="Times New Roman" w:cs="Times New Roman"/>
                <w:sz w:val="23"/>
                <w:szCs w:val="23"/>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4A2187"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8) зміни умов у зв’язку із застосуванням положень частини шостої статті 41 Закону України «Про публічні закупівлі».</w:t>
            </w:r>
          </w:p>
          <w:p w14:paraId="44F52271"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 xml:space="preserve">У разі внесення змін до істотних умов договору про закупівлю у випадках, </w:t>
            </w:r>
            <w:r w:rsidRPr="00200425">
              <w:rPr>
                <w:rFonts w:ascii="Times New Roman" w:hAnsi="Times New Roman" w:cs="Times New Roman"/>
                <w:sz w:val="23"/>
                <w:szCs w:val="23"/>
                <w:lang w:val="uk-UA" w:eastAsia="ru-RU"/>
              </w:rPr>
              <w:lastRenderedPageBreak/>
              <w:t>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B372032"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Договір про закупівлю є нікчемним у разі:</w:t>
            </w:r>
          </w:p>
          <w:p w14:paraId="5CDADB27"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1) коли замовник уклав договір про закупівлю з порушенням вимог, визначених пунктом 5 цих особливостей;</w:t>
            </w:r>
          </w:p>
          <w:p w14:paraId="531661D3"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2) укладення договору про закупівлю з порушенням вимог пункту 18 цих особливостей;</w:t>
            </w:r>
          </w:p>
          <w:p w14:paraId="1CB3C2C2"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3) укладення договору про закупівлю в період оскарження відкритих торгів відповідно до статті 18 Закону та цих особливостей;</w:t>
            </w:r>
          </w:p>
          <w:p w14:paraId="37433D8E" w14:textId="77777777" w:rsidR="00200425" w:rsidRPr="00200425" w:rsidRDefault="00200425" w:rsidP="00200425">
            <w:pPr>
              <w:ind w:left="138" w:right="142"/>
              <w:jc w:val="both"/>
              <w:textAlignment w:val="baseline"/>
              <w:rPr>
                <w:rFonts w:ascii="Times New Roman" w:hAnsi="Times New Roman" w:cs="Times New Roman"/>
                <w:sz w:val="23"/>
                <w:szCs w:val="23"/>
                <w:lang w:val="uk-UA" w:eastAsia="ru-RU"/>
              </w:rPr>
            </w:pPr>
            <w:r w:rsidRPr="00200425">
              <w:rPr>
                <w:rFonts w:ascii="Times New Roman" w:hAnsi="Times New Roman" w:cs="Times New Roman"/>
                <w:sz w:val="23"/>
                <w:szCs w:val="23"/>
                <w:lang w:val="uk-UA"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88CD42A" w14:textId="299D4974" w:rsidR="00B5650B" w:rsidRPr="000430CC" w:rsidRDefault="00200425" w:rsidP="00200425">
            <w:pPr>
              <w:ind w:left="138" w:right="82"/>
              <w:contextualSpacing/>
              <w:jc w:val="both"/>
              <w:rPr>
                <w:rFonts w:ascii="Times New Roman" w:hAnsi="Times New Roman" w:cs="Times New Roman"/>
                <w:sz w:val="23"/>
                <w:szCs w:val="23"/>
                <w:lang w:val="uk-UA"/>
              </w:rPr>
            </w:pPr>
            <w:r w:rsidRPr="00200425">
              <w:rPr>
                <w:rFonts w:ascii="Times New Roman" w:hAnsi="Times New Roman" w:cs="Times New Roman"/>
                <w:sz w:val="23"/>
                <w:szCs w:val="23"/>
                <w:lang w:val="uk-UA"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5650B" w:rsidRPr="000430CC" w14:paraId="558522D7" w14:textId="77777777" w:rsidTr="000430CC">
        <w:trPr>
          <w:trHeight w:val="935"/>
        </w:trPr>
        <w:tc>
          <w:tcPr>
            <w:tcW w:w="567" w:type="dxa"/>
            <w:tcBorders>
              <w:top w:val="single" w:sz="4" w:space="0" w:color="000000"/>
              <w:left w:val="single" w:sz="4" w:space="0" w:color="000000"/>
              <w:bottom w:val="single" w:sz="4" w:space="0" w:color="000000"/>
            </w:tcBorders>
            <w:shd w:val="clear" w:color="auto" w:fill="auto"/>
            <w:vAlign w:val="center"/>
          </w:tcPr>
          <w:p w14:paraId="33DCF148" w14:textId="65AF8828" w:rsidR="00B5650B" w:rsidRPr="000430CC" w:rsidRDefault="00D7753E" w:rsidP="006416E9">
            <w:pPr>
              <w:textAlignment w:val="baseline"/>
              <w:rPr>
                <w:rFonts w:ascii="Times New Roman" w:hAnsi="Times New Roman" w:cs="Times New Roman"/>
                <w:sz w:val="23"/>
                <w:szCs w:val="23"/>
                <w:lang w:val="uk-UA"/>
              </w:rPr>
            </w:pPr>
            <w:r>
              <w:rPr>
                <w:rFonts w:ascii="Times New Roman" w:hAnsi="Times New Roman" w:cs="Times New Roman"/>
                <w:sz w:val="23"/>
                <w:szCs w:val="23"/>
                <w:lang w:val="uk-UA"/>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14:paraId="3E21349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Забезпечення виконання договору про закупівлю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721A" w14:textId="77777777" w:rsidR="00B5650B" w:rsidRPr="000430CC" w:rsidRDefault="00B5650B" w:rsidP="006416E9">
            <w:pPr>
              <w:ind w:left="138" w:right="82"/>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 </w:t>
            </w:r>
            <w:r w:rsidRPr="000430CC">
              <w:rPr>
                <w:rFonts w:ascii="Times New Roman" w:hAnsi="Times New Roman" w:cs="Times New Roman"/>
                <w:sz w:val="23"/>
                <w:szCs w:val="23"/>
                <w:lang w:val="uk-UA"/>
              </w:rPr>
              <w:t>Не вимагається</w:t>
            </w:r>
          </w:p>
        </w:tc>
      </w:tr>
    </w:tbl>
    <w:p w14:paraId="6F967250" w14:textId="77777777" w:rsidR="00B5650B" w:rsidRDefault="00B5650B" w:rsidP="00B5650B">
      <w:pPr>
        <w:rPr>
          <w:rFonts w:ascii="Times New Roman" w:hAnsi="Times New Roman" w:cs="Times New Roman"/>
          <w:lang w:val="uk-UA"/>
        </w:rPr>
      </w:pPr>
    </w:p>
    <w:p w14:paraId="79AC4997" w14:textId="77777777" w:rsidR="00B5650B" w:rsidRDefault="00B5650B" w:rsidP="00B5650B">
      <w:pPr>
        <w:rPr>
          <w:rFonts w:ascii="Times New Roman" w:hAnsi="Times New Roman" w:cs="Times New Roman"/>
          <w:lang w:val="uk-UA"/>
        </w:rPr>
      </w:pPr>
    </w:p>
    <w:p w14:paraId="619020A9" w14:textId="77777777" w:rsidR="00B5650B" w:rsidRDefault="00B5650B" w:rsidP="00B5650B">
      <w:pPr>
        <w:rPr>
          <w:rFonts w:ascii="Times New Roman" w:hAnsi="Times New Roman" w:cs="Times New Roman"/>
          <w:lang w:val="uk-UA"/>
        </w:rPr>
      </w:pPr>
    </w:p>
    <w:p w14:paraId="7141E881" w14:textId="77777777" w:rsidR="00B5650B" w:rsidRDefault="00B5650B" w:rsidP="00B5650B">
      <w:pPr>
        <w:rPr>
          <w:rFonts w:ascii="Times New Roman" w:hAnsi="Times New Roman" w:cs="Times New Roman"/>
          <w:lang w:val="uk-UA"/>
        </w:rPr>
      </w:pPr>
    </w:p>
    <w:p w14:paraId="08819966" w14:textId="77777777" w:rsidR="00B5650B" w:rsidRDefault="00B5650B" w:rsidP="00B5650B">
      <w:pPr>
        <w:rPr>
          <w:rFonts w:ascii="Times New Roman" w:hAnsi="Times New Roman" w:cs="Times New Roman"/>
          <w:lang w:val="uk-UA"/>
        </w:rPr>
      </w:pPr>
    </w:p>
    <w:p w14:paraId="6EE68D55" w14:textId="77777777" w:rsidR="00B5650B" w:rsidRDefault="00B5650B" w:rsidP="00B5650B">
      <w:pPr>
        <w:rPr>
          <w:rFonts w:ascii="Times New Roman" w:hAnsi="Times New Roman" w:cs="Times New Roman"/>
          <w:lang w:val="uk-UA"/>
        </w:rPr>
      </w:pPr>
    </w:p>
    <w:p w14:paraId="1DC8E753" w14:textId="77777777" w:rsidR="00B5650B" w:rsidRDefault="00B5650B" w:rsidP="00B5650B">
      <w:pPr>
        <w:rPr>
          <w:rFonts w:ascii="Times New Roman" w:hAnsi="Times New Roman" w:cs="Times New Roman"/>
          <w:lang w:val="uk-UA"/>
        </w:rPr>
      </w:pPr>
    </w:p>
    <w:p w14:paraId="3F5F0EEE" w14:textId="77777777" w:rsidR="00B5650B" w:rsidRDefault="00B5650B" w:rsidP="00B5650B">
      <w:pPr>
        <w:rPr>
          <w:rFonts w:ascii="Times New Roman" w:hAnsi="Times New Roman" w:cs="Times New Roman"/>
          <w:lang w:val="uk-UA"/>
        </w:rPr>
      </w:pPr>
    </w:p>
    <w:p w14:paraId="3CCC87A5" w14:textId="77777777" w:rsidR="00B5650B" w:rsidRDefault="00B5650B" w:rsidP="00B5650B">
      <w:pPr>
        <w:rPr>
          <w:rFonts w:ascii="Times New Roman" w:hAnsi="Times New Roman" w:cs="Times New Roman"/>
          <w:lang w:val="uk-UA"/>
        </w:rPr>
      </w:pPr>
    </w:p>
    <w:p w14:paraId="0D7C8DDA" w14:textId="77777777" w:rsidR="00B5650B" w:rsidRDefault="00B5650B" w:rsidP="00B5650B">
      <w:pPr>
        <w:rPr>
          <w:rFonts w:ascii="Times New Roman" w:hAnsi="Times New Roman" w:cs="Times New Roman"/>
          <w:lang w:val="uk-UA"/>
        </w:rPr>
      </w:pPr>
    </w:p>
    <w:p w14:paraId="7E5A8D8D" w14:textId="77777777" w:rsidR="00B5650B" w:rsidRDefault="00B5650B" w:rsidP="00B5650B">
      <w:pPr>
        <w:rPr>
          <w:rFonts w:ascii="Times New Roman" w:hAnsi="Times New Roman" w:cs="Times New Roman"/>
          <w:lang w:val="uk-UA"/>
        </w:rPr>
      </w:pPr>
    </w:p>
    <w:p w14:paraId="72F5649D" w14:textId="77777777" w:rsidR="00B5650B" w:rsidRDefault="00B5650B" w:rsidP="00B5650B">
      <w:pPr>
        <w:rPr>
          <w:rFonts w:ascii="Times New Roman" w:hAnsi="Times New Roman" w:cs="Times New Roman"/>
          <w:lang w:val="uk-UA"/>
        </w:rPr>
      </w:pPr>
    </w:p>
    <w:p w14:paraId="4B21C7C1" w14:textId="77777777" w:rsidR="00B5650B" w:rsidRDefault="00B5650B" w:rsidP="00B5650B">
      <w:pPr>
        <w:rPr>
          <w:rFonts w:ascii="Times New Roman" w:hAnsi="Times New Roman" w:cs="Times New Roman"/>
          <w:lang w:val="uk-UA"/>
        </w:rPr>
      </w:pPr>
    </w:p>
    <w:p w14:paraId="69F92688" w14:textId="77777777" w:rsidR="00B5650B" w:rsidRDefault="00B5650B" w:rsidP="00B5650B">
      <w:pPr>
        <w:rPr>
          <w:rFonts w:ascii="Times New Roman" w:hAnsi="Times New Roman" w:cs="Times New Roman"/>
          <w:lang w:val="uk-UA"/>
        </w:rPr>
      </w:pPr>
    </w:p>
    <w:p w14:paraId="16480D12" w14:textId="77777777" w:rsidR="00B5650B" w:rsidRDefault="00B5650B" w:rsidP="00B5650B">
      <w:pPr>
        <w:rPr>
          <w:rFonts w:ascii="Times New Roman" w:hAnsi="Times New Roman" w:cs="Times New Roman"/>
          <w:lang w:val="uk-UA"/>
        </w:rPr>
      </w:pPr>
    </w:p>
    <w:p w14:paraId="25B7B002" w14:textId="77777777" w:rsidR="00B5650B" w:rsidRDefault="00B5650B" w:rsidP="00B5650B">
      <w:pPr>
        <w:rPr>
          <w:rFonts w:ascii="Times New Roman" w:hAnsi="Times New Roman" w:cs="Times New Roman"/>
          <w:lang w:val="uk-UA"/>
        </w:rPr>
      </w:pPr>
    </w:p>
    <w:p w14:paraId="4FFCAC36" w14:textId="77777777" w:rsidR="002C146F" w:rsidRDefault="002C146F" w:rsidP="00FE755B">
      <w:pPr>
        <w:spacing w:after="200"/>
        <w:ind w:right="196"/>
        <w:jc w:val="right"/>
        <w:rPr>
          <w:rFonts w:ascii="Times New Roman" w:eastAsia="Calibri" w:hAnsi="Times New Roman" w:cs="Times New Roman"/>
          <w:b/>
          <w:lang w:val="uk-UA" w:eastAsia="en-US"/>
        </w:rPr>
      </w:pPr>
    </w:p>
    <w:p w14:paraId="2B676105" w14:textId="77777777" w:rsidR="002C146F" w:rsidRDefault="002C146F" w:rsidP="00FE755B">
      <w:pPr>
        <w:spacing w:after="200"/>
        <w:ind w:right="196"/>
        <w:jc w:val="right"/>
        <w:rPr>
          <w:rFonts w:ascii="Times New Roman" w:eastAsia="Calibri" w:hAnsi="Times New Roman" w:cs="Times New Roman"/>
          <w:b/>
          <w:lang w:val="uk-UA" w:eastAsia="en-US"/>
        </w:rPr>
      </w:pPr>
    </w:p>
    <w:p w14:paraId="3801C8A5" w14:textId="77777777" w:rsidR="002C146F" w:rsidRDefault="002C146F" w:rsidP="00FE755B">
      <w:pPr>
        <w:spacing w:after="200"/>
        <w:ind w:right="196"/>
        <w:jc w:val="right"/>
        <w:rPr>
          <w:rFonts w:ascii="Times New Roman" w:eastAsia="Calibri" w:hAnsi="Times New Roman" w:cs="Times New Roman"/>
          <w:b/>
          <w:lang w:val="uk-UA" w:eastAsia="en-US"/>
        </w:rPr>
      </w:pPr>
    </w:p>
    <w:p w14:paraId="377B34E3" w14:textId="77777777" w:rsidR="002C146F" w:rsidRDefault="002C146F" w:rsidP="00FE755B">
      <w:pPr>
        <w:spacing w:after="200"/>
        <w:ind w:right="196"/>
        <w:jc w:val="right"/>
        <w:rPr>
          <w:rFonts w:ascii="Times New Roman" w:eastAsia="Calibri" w:hAnsi="Times New Roman" w:cs="Times New Roman"/>
          <w:b/>
          <w:lang w:val="uk-UA" w:eastAsia="en-US"/>
        </w:rPr>
      </w:pPr>
    </w:p>
    <w:p w14:paraId="0CA8C53B" w14:textId="77777777" w:rsidR="002C146F" w:rsidRDefault="002C146F" w:rsidP="00FE755B">
      <w:pPr>
        <w:spacing w:after="200"/>
        <w:ind w:right="196"/>
        <w:jc w:val="right"/>
        <w:rPr>
          <w:rFonts w:ascii="Times New Roman" w:eastAsia="Calibri" w:hAnsi="Times New Roman" w:cs="Times New Roman"/>
          <w:b/>
          <w:lang w:val="uk-UA" w:eastAsia="en-US"/>
        </w:rPr>
      </w:pPr>
    </w:p>
    <w:p w14:paraId="41A316F7" w14:textId="77777777" w:rsidR="002C146F" w:rsidRDefault="002C146F" w:rsidP="00FE755B">
      <w:pPr>
        <w:spacing w:after="200"/>
        <w:ind w:right="196"/>
        <w:jc w:val="right"/>
        <w:rPr>
          <w:rFonts w:ascii="Times New Roman" w:eastAsia="Calibri" w:hAnsi="Times New Roman" w:cs="Times New Roman"/>
          <w:b/>
          <w:lang w:val="uk-UA" w:eastAsia="en-US"/>
        </w:rPr>
      </w:pPr>
    </w:p>
    <w:p w14:paraId="35B26745" w14:textId="77777777" w:rsidR="00444B53" w:rsidRDefault="00444B53" w:rsidP="00FE755B">
      <w:pPr>
        <w:spacing w:after="200"/>
        <w:ind w:right="196"/>
        <w:jc w:val="right"/>
        <w:rPr>
          <w:rFonts w:ascii="Times New Roman" w:eastAsia="Calibri" w:hAnsi="Times New Roman" w:cs="Times New Roman"/>
          <w:b/>
          <w:lang w:val="uk-UA" w:eastAsia="en-US"/>
        </w:rPr>
      </w:pPr>
    </w:p>
    <w:p w14:paraId="19FCBA6D" w14:textId="77777777" w:rsidR="00444B53" w:rsidRDefault="00444B53" w:rsidP="00FE755B">
      <w:pPr>
        <w:spacing w:after="200"/>
        <w:ind w:right="196"/>
        <w:jc w:val="right"/>
        <w:rPr>
          <w:rFonts w:ascii="Times New Roman" w:eastAsia="Calibri" w:hAnsi="Times New Roman" w:cs="Times New Roman"/>
          <w:b/>
          <w:lang w:val="uk-UA" w:eastAsia="en-US"/>
        </w:rPr>
      </w:pPr>
    </w:p>
    <w:p w14:paraId="05A9857A" w14:textId="77777777" w:rsidR="00444B53" w:rsidRDefault="00444B53" w:rsidP="00FE755B">
      <w:pPr>
        <w:spacing w:after="200"/>
        <w:ind w:right="196"/>
        <w:jc w:val="right"/>
        <w:rPr>
          <w:rFonts w:ascii="Times New Roman" w:eastAsia="Calibri" w:hAnsi="Times New Roman" w:cs="Times New Roman"/>
          <w:b/>
          <w:lang w:val="uk-UA" w:eastAsia="en-US"/>
        </w:rPr>
      </w:pPr>
    </w:p>
    <w:p w14:paraId="623B4851" w14:textId="77777777" w:rsidR="00444B53" w:rsidRDefault="00444B53" w:rsidP="00FE755B">
      <w:pPr>
        <w:spacing w:after="200"/>
        <w:ind w:right="196"/>
        <w:jc w:val="right"/>
        <w:rPr>
          <w:rFonts w:ascii="Times New Roman" w:eastAsia="Calibri" w:hAnsi="Times New Roman" w:cs="Times New Roman"/>
          <w:b/>
          <w:lang w:val="uk-UA" w:eastAsia="en-US"/>
        </w:rPr>
      </w:pPr>
    </w:p>
    <w:p w14:paraId="45DF6E34" w14:textId="77777777" w:rsidR="00444B53" w:rsidRDefault="00444B53" w:rsidP="00FE755B">
      <w:pPr>
        <w:spacing w:after="200"/>
        <w:ind w:right="196"/>
        <w:jc w:val="right"/>
        <w:rPr>
          <w:rFonts w:ascii="Times New Roman" w:eastAsia="Calibri" w:hAnsi="Times New Roman" w:cs="Times New Roman"/>
          <w:b/>
          <w:lang w:val="uk-UA" w:eastAsia="en-US"/>
        </w:rPr>
      </w:pPr>
    </w:p>
    <w:p w14:paraId="62DD9E0A" w14:textId="77777777" w:rsidR="00444B53" w:rsidRDefault="00444B53" w:rsidP="00FE755B">
      <w:pPr>
        <w:spacing w:after="200"/>
        <w:ind w:right="196"/>
        <w:jc w:val="right"/>
        <w:rPr>
          <w:rFonts w:ascii="Times New Roman" w:eastAsia="Calibri" w:hAnsi="Times New Roman" w:cs="Times New Roman"/>
          <w:b/>
          <w:lang w:val="uk-UA" w:eastAsia="en-US"/>
        </w:rPr>
      </w:pPr>
    </w:p>
    <w:p w14:paraId="4E69A840" w14:textId="27938EE5"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ДОДАТОК №1</w:t>
      </w:r>
    </w:p>
    <w:p w14:paraId="46688561" w14:textId="77777777"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 тендерної документації</w:t>
      </w:r>
    </w:p>
    <w:p w14:paraId="32D1A3D2" w14:textId="77777777" w:rsidR="00FE755B" w:rsidRPr="00176EF2" w:rsidRDefault="00FE755B" w:rsidP="00FE755B">
      <w:pPr>
        <w:autoSpaceDN w:val="0"/>
        <w:adjustRightInd w:val="0"/>
        <w:jc w:val="right"/>
        <w:rPr>
          <w:rFonts w:ascii="Times New Roman" w:eastAsia="Calibri" w:hAnsi="Times New Roman" w:cs="Times New Roman"/>
          <w:noProof/>
          <w:sz w:val="10"/>
          <w:lang w:val="uk-UA" w:eastAsia="en-US"/>
        </w:rPr>
      </w:pPr>
    </w:p>
    <w:p w14:paraId="2F867101"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r w:rsidRPr="00176EF2">
        <w:rPr>
          <w:rFonts w:ascii="Times New Roman" w:eastAsia="Calibri" w:hAnsi="Times New Roman" w:cs="Times New Roman"/>
          <w:b/>
          <w:bCs/>
          <w:i/>
          <w:iCs/>
          <w:noProof/>
          <w:sz w:val="20"/>
          <w:lang w:val="uk-UA" w:eastAsia="uk-UA"/>
        </w:rPr>
        <w:t>Форма «Тендерна пропозиція» подається у вигляді, наведеному нижче.</w:t>
      </w:r>
    </w:p>
    <w:p w14:paraId="53A9F24D" w14:textId="77777777" w:rsidR="00FE755B" w:rsidRPr="00176EF2" w:rsidRDefault="00FE755B" w:rsidP="00FE755B">
      <w:pPr>
        <w:autoSpaceDN w:val="0"/>
        <w:adjustRightInd w:val="0"/>
        <w:jc w:val="center"/>
        <w:rPr>
          <w:rFonts w:ascii="Times New Roman" w:eastAsia="Calibri" w:hAnsi="Times New Roman" w:cs="Times New Roman"/>
          <w:b/>
          <w:bCs/>
          <w:i/>
          <w:iCs/>
          <w:noProof/>
          <w:sz w:val="20"/>
          <w:lang w:val="uk-UA" w:eastAsia="uk-UA"/>
        </w:rPr>
      </w:pPr>
      <w:r w:rsidRPr="00176EF2">
        <w:rPr>
          <w:rFonts w:ascii="Times New Roman" w:eastAsia="Calibri" w:hAnsi="Times New Roman" w:cs="Times New Roman"/>
          <w:b/>
          <w:bCs/>
          <w:i/>
          <w:iCs/>
          <w:noProof/>
          <w:sz w:val="20"/>
          <w:lang w:val="uk-UA" w:eastAsia="uk-UA"/>
        </w:rPr>
        <w:t>Учасник не повинен відступати від даної форми.</w:t>
      </w:r>
    </w:p>
    <w:p w14:paraId="39C163FE"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p>
    <w:p w14:paraId="4B25CFF4" w14:textId="77777777" w:rsidR="00FE755B" w:rsidRPr="00176EF2" w:rsidRDefault="00FE755B" w:rsidP="00FE755B">
      <w:pPr>
        <w:autoSpaceDN w:val="0"/>
        <w:adjustRightInd w:val="0"/>
        <w:ind w:hanging="720"/>
        <w:jc w:val="center"/>
        <w:rPr>
          <w:rFonts w:ascii="Times New Roman" w:eastAsia="Calibri" w:hAnsi="Times New Roman" w:cs="Times New Roman"/>
          <w:b/>
          <w:bCs/>
          <w:noProof/>
          <w:sz w:val="10"/>
          <w:lang w:val="uk-UA" w:eastAsia="uk-UA"/>
        </w:rPr>
      </w:pPr>
    </w:p>
    <w:p w14:paraId="04A7A4D4" w14:textId="77777777" w:rsidR="00FE755B" w:rsidRPr="00176EF2" w:rsidRDefault="00FE755B" w:rsidP="00FE755B">
      <w:pPr>
        <w:autoSpaceDN w:val="0"/>
        <w:adjustRightInd w:val="0"/>
        <w:jc w:val="center"/>
        <w:rPr>
          <w:rFonts w:ascii="Times New Roman" w:eastAsia="Calibri" w:hAnsi="Times New Roman" w:cs="Times New Roman"/>
          <w:b/>
          <w:bCs/>
          <w:noProof/>
          <w:lang w:val="uk-UA" w:eastAsia="uk-UA"/>
        </w:rPr>
      </w:pPr>
      <w:r w:rsidRPr="00176EF2">
        <w:rPr>
          <w:rFonts w:ascii="Times New Roman" w:eastAsia="Calibri" w:hAnsi="Times New Roman" w:cs="Times New Roman"/>
          <w:b/>
          <w:bCs/>
          <w:noProof/>
          <w:sz w:val="20"/>
          <w:lang w:val="uk-UA" w:eastAsia="uk-UA"/>
        </w:rPr>
        <w:t xml:space="preserve">ФОРМА </w:t>
      </w:r>
      <w:r w:rsidRPr="00176EF2">
        <w:rPr>
          <w:rFonts w:ascii="Times New Roman" w:eastAsia="Calibri" w:hAnsi="Times New Roman" w:cs="Times New Roman"/>
          <w:b/>
          <w:bCs/>
          <w:noProof/>
          <w:lang w:val="uk-UA" w:eastAsia="uk-UA"/>
        </w:rPr>
        <w:t>«ТЕНДЕРНА ПРОПОЗИЦІЯ»</w:t>
      </w:r>
    </w:p>
    <w:p w14:paraId="2E6AFCAF" w14:textId="77777777" w:rsidR="00FE755B" w:rsidRPr="00176EF2" w:rsidRDefault="00FE755B" w:rsidP="00FE755B">
      <w:pPr>
        <w:autoSpaceDN w:val="0"/>
        <w:adjustRightInd w:val="0"/>
        <w:jc w:val="center"/>
        <w:rPr>
          <w:rFonts w:ascii="Times New Roman" w:eastAsia="Calibri" w:hAnsi="Times New Roman" w:cs="Times New Roman"/>
          <w:i/>
          <w:iCs/>
          <w:noProof/>
          <w:sz w:val="20"/>
          <w:lang w:val="uk-UA" w:eastAsia="uk-UA"/>
        </w:rPr>
      </w:pPr>
      <w:r w:rsidRPr="00176EF2">
        <w:rPr>
          <w:rFonts w:ascii="Times New Roman" w:eastAsia="Calibri" w:hAnsi="Times New Roman" w:cs="Times New Roman"/>
          <w:i/>
          <w:iCs/>
          <w:noProof/>
          <w:sz w:val="20"/>
          <w:lang w:val="uk-UA" w:eastAsia="uk-UA"/>
        </w:rPr>
        <w:t>(форма, яка подається Учасником на фірмовому бланку)</w:t>
      </w:r>
    </w:p>
    <w:p w14:paraId="596C8ABB" w14:textId="77777777" w:rsidR="00FE755B" w:rsidRPr="00176EF2" w:rsidRDefault="00FE755B" w:rsidP="00FE755B">
      <w:pPr>
        <w:autoSpaceDN w:val="0"/>
        <w:adjustRightInd w:val="0"/>
        <w:ind w:hanging="720"/>
        <w:jc w:val="center"/>
        <w:rPr>
          <w:rFonts w:ascii="Times New Roman" w:eastAsia="Calibri" w:hAnsi="Times New Roman" w:cs="Times New Roman"/>
          <w:noProof/>
          <w:sz w:val="10"/>
          <w:lang w:val="uk-UA" w:eastAsia="uk-UA"/>
        </w:rPr>
      </w:pPr>
    </w:p>
    <w:p w14:paraId="34131AE0" w14:textId="27CC64E7" w:rsidR="00FE755B" w:rsidRPr="00176EF2" w:rsidRDefault="00FE755B" w:rsidP="00FE755B">
      <w:pPr>
        <w:jc w:val="both"/>
        <w:rPr>
          <w:rFonts w:ascii="Times New Roman" w:eastAsia="Calibri" w:hAnsi="Times New Roman" w:cs="Times New Roman"/>
          <w:b/>
          <w:bCs/>
          <w:noProof/>
          <w:lang w:val="uk-UA" w:eastAsia="uk-UA"/>
        </w:rPr>
      </w:pPr>
      <w:r w:rsidRPr="00176EF2">
        <w:rPr>
          <w:rFonts w:ascii="Times New Roman" w:eastAsia="Calibri" w:hAnsi="Times New Roman" w:cs="Times New Roman"/>
          <w:noProof/>
          <w:lang w:val="uk-UA" w:eastAsia="uk-UA"/>
        </w:rPr>
        <w:t>Ми,_____________________________</w:t>
      </w:r>
      <w:r w:rsidRPr="00176EF2">
        <w:rPr>
          <w:rFonts w:ascii="Times New Roman" w:eastAsia="Calibri" w:hAnsi="Times New Roman" w:cs="Times New Roman"/>
          <w:b/>
          <w:i/>
          <w:noProof/>
          <w:u w:val="single"/>
          <w:lang w:val="uk-UA" w:eastAsia="en-US"/>
        </w:rPr>
        <w:t>(Назва Учасника)</w:t>
      </w:r>
      <w:r w:rsidRPr="00176EF2">
        <w:rPr>
          <w:rFonts w:ascii="Times New Roman" w:eastAsia="Calibri" w:hAnsi="Times New Roman" w:cs="Times New Roman"/>
          <w:i/>
          <w:noProof/>
          <w:lang w:val="uk-UA" w:eastAsia="uk-UA"/>
        </w:rPr>
        <w:t>,</w:t>
      </w:r>
      <w:r w:rsidRPr="00176EF2">
        <w:rPr>
          <w:rFonts w:ascii="Times New Roman" w:eastAsia="Calibri" w:hAnsi="Times New Roman" w:cs="Times New Roman"/>
          <w:noProof/>
          <w:lang w:val="uk-UA" w:eastAsia="uk-UA"/>
        </w:rPr>
        <w:t xml:space="preserve"> надаємо свою пропозицію щодо участі у тендері (торгах) на закупівлю за предметом</w:t>
      </w:r>
      <w:bookmarkStart w:id="3" w:name="item_name2"/>
      <w:bookmarkEnd w:id="3"/>
      <w:r w:rsidRPr="00176EF2">
        <w:rPr>
          <w:rFonts w:ascii="Times New Roman" w:eastAsia="Calibri" w:hAnsi="Times New Roman" w:cs="Times New Roman"/>
          <w:noProof/>
          <w:lang w:val="uk-UA" w:eastAsia="uk-UA"/>
        </w:rPr>
        <w:t xml:space="preserve">: </w:t>
      </w:r>
      <w:r w:rsidR="0030027F" w:rsidRPr="0030027F">
        <w:rPr>
          <w:rFonts w:ascii="Times New Roman" w:eastAsia="Calibri" w:hAnsi="Times New Roman" w:cs="Times New Roman"/>
          <w:b/>
          <w:lang w:val="uk-UA" w:eastAsia="uk-UA"/>
        </w:rPr>
        <w:t xml:space="preserve">ДК 021:2015 – 90440000-3 – </w:t>
      </w:r>
      <w:r w:rsidR="0030027F">
        <w:rPr>
          <w:rFonts w:ascii="Times New Roman" w:eastAsia="Calibri" w:hAnsi="Times New Roman" w:cs="Times New Roman"/>
          <w:b/>
          <w:lang w:val="uk-UA" w:eastAsia="uk-UA"/>
        </w:rPr>
        <w:t>Послуги у сфері поводження з вигрі</w:t>
      </w:r>
      <w:r w:rsidR="0030027F" w:rsidRPr="0030027F">
        <w:rPr>
          <w:rFonts w:ascii="Times New Roman" w:eastAsia="Calibri" w:hAnsi="Times New Roman" w:cs="Times New Roman"/>
          <w:b/>
          <w:lang w:val="uk-UA" w:eastAsia="uk-UA"/>
        </w:rPr>
        <w:t xml:space="preserve">бними ямами </w:t>
      </w:r>
      <w:r w:rsidR="0030027F" w:rsidRPr="0030027F">
        <w:rPr>
          <w:rFonts w:ascii="Times New Roman" w:eastAsia="Calibri" w:hAnsi="Times New Roman" w:cs="Times New Roman"/>
          <w:lang w:val="uk-UA" w:eastAsia="uk-UA"/>
        </w:rPr>
        <w:t>(Послуги по збиранн</w:t>
      </w:r>
      <w:r w:rsidR="0030027F">
        <w:rPr>
          <w:rFonts w:ascii="Times New Roman" w:eastAsia="Calibri" w:hAnsi="Times New Roman" w:cs="Times New Roman"/>
          <w:lang w:val="uk-UA" w:eastAsia="uk-UA"/>
        </w:rPr>
        <w:t>ю (ві</w:t>
      </w:r>
      <w:r w:rsidR="0030027F" w:rsidRPr="0030027F">
        <w:rPr>
          <w:rFonts w:ascii="Times New Roman" w:eastAsia="Calibri" w:hAnsi="Times New Roman" w:cs="Times New Roman"/>
          <w:lang w:val="uk-UA" w:eastAsia="uk-UA"/>
        </w:rPr>
        <w:t>дкачуванню), вивезенню та знеш</w:t>
      </w:r>
      <w:r w:rsidR="0030027F">
        <w:rPr>
          <w:rFonts w:ascii="Times New Roman" w:eastAsia="Calibri" w:hAnsi="Times New Roman" w:cs="Times New Roman"/>
          <w:lang w:val="uk-UA" w:eastAsia="uk-UA"/>
        </w:rPr>
        <w:t>кодженню рідких побутових відходів</w:t>
      </w:r>
      <w:r w:rsidR="0030027F" w:rsidRPr="0030027F">
        <w:rPr>
          <w:rFonts w:ascii="Times New Roman" w:eastAsia="Calibri" w:hAnsi="Times New Roman" w:cs="Times New Roman"/>
          <w:bCs/>
          <w:lang w:val="uk-UA" w:eastAsia="uk-UA"/>
        </w:rPr>
        <w:t>)</w:t>
      </w:r>
      <w:r w:rsidRPr="00F055EB">
        <w:rPr>
          <w:rFonts w:ascii="Times New Roman" w:eastAsia="Calibri" w:hAnsi="Times New Roman" w:cs="Times New Roman"/>
          <w:noProof/>
          <w:lang w:val="uk-UA" w:eastAsia="uk-UA"/>
        </w:rPr>
        <w:t xml:space="preserve"> </w:t>
      </w:r>
      <w:r w:rsidRPr="00176EF2">
        <w:rPr>
          <w:rFonts w:ascii="Times New Roman" w:eastAsia="Calibri" w:hAnsi="Times New Roman" w:cs="Times New Roman"/>
          <w:noProof/>
          <w:lang w:val="uk-UA" w:eastAsia="uk-UA"/>
        </w:rPr>
        <w:t>згідно з вимогами Замовника.</w:t>
      </w:r>
    </w:p>
    <w:p w14:paraId="5BFACF47" w14:textId="77777777" w:rsidR="00FE755B" w:rsidRPr="00176EF2" w:rsidRDefault="00FE755B" w:rsidP="00FE755B">
      <w:pPr>
        <w:tabs>
          <w:tab w:val="left" w:pos="0"/>
          <w:tab w:val="center" w:pos="4153"/>
          <w:tab w:val="right" w:pos="8306"/>
        </w:tabs>
        <w:autoSpaceDN w:val="0"/>
        <w:adjustRightInd w:val="0"/>
        <w:ind w:firstLine="567"/>
        <w:jc w:val="both"/>
        <w:rPr>
          <w:rFonts w:ascii="Times New Roman" w:eastAsia="Calibri" w:hAnsi="Times New Roman" w:cs="Times New Roman"/>
          <w:noProof/>
          <w:lang w:val="uk-UA" w:eastAsia="uk-UA"/>
        </w:rPr>
      </w:pPr>
      <w:r w:rsidRPr="00176EF2">
        <w:rPr>
          <w:rFonts w:ascii="Times New Roman" w:eastAsia="Calibri" w:hAnsi="Times New Roman" w:cs="Times New Roman"/>
          <w:bCs/>
          <w:iCs/>
          <w:noProof/>
          <w:lang w:val="uk-UA" w:eastAsia="uk-UA"/>
        </w:rPr>
        <w:t>Вивчивши тендерну документацію (</w:t>
      </w:r>
      <w:r w:rsidRPr="00176EF2">
        <w:rPr>
          <w:rFonts w:ascii="Times New Roman" w:eastAsia="Calibri" w:hAnsi="Times New Roman" w:cs="Times New Roman"/>
          <w:bCs/>
          <w:noProof/>
          <w:lang w:val="uk-UA"/>
        </w:rPr>
        <w:t>необхідні технічні, якісні та кількісні характеристики до предмета закупівлі, кваліфікаційні критерії та інші вимоги Замовника</w:t>
      </w:r>
      <w:r w:rsidRPr="00176EF2">
        <w:rPr>
          <w:rFonts w:ascii="Times New Roman" w:eastAsia="Calibri" w:hAnsi="Times New Roman" w:cs="Times New Roman"/>
          <w:bCs/>
          <w:iCs/>
          <w:noProof/>
          <w:lang w:val="uk-UA" w:eastAsia="uk-UA"/>
        </w:rPr>
        <w:t>),</w:t>
      </w:r>
      <w:r w:rsidRPr="00176EF2">
        <w:rPr>
          <w:rFonts w:ascii="Times New Roman" w:eastAsia="Calibri" w:hAnsi="Times New Roman" w:cs="Times New Roman"/>
          <w:noProof/>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4397"/>
        <w:gridCol w:w="1134"/>
        <w:gridCol w:w="1418"/>
        <w:gridCol w:w="1276"/>
        <w:gridCol w:w="1417"/>
      </w:tblGrid>
      <w:tr w:rsidR="00FE755B" w:rsidRPr="00176EF2" w14:paraId="1525DA00" w14:textId="77777777" w:rsidTr="006416E9">
        <w:trPr>
          <w:trHeight w:val="1060"/>
        </w:trPr>
        <w:tc>
          <w:tcPr>
            <w:tcW w:w="593" w:type="dxa"/>
            <w:vAlign w:val="center"/>
          </w:tcPr>
          <w:p w14:paraId="3FEEB0B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з/п</w:t>
            </w:r>
          </w:p>
        </w:tc>
        <w:tc>
          <w:tcPr>
            <w:tcW w:w="4397" w:type="dxa"/>
            <w:vAlign w:val="center"/>
          </w:tcPr>
          <w:p w14:paraId="42FDE86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Найменування предмета закупівлі            </w:t>
            </w:r>
          </w:p>
        </w:tc>
        <w:tc>
          <w:tcPr>
            <w:tcW w:w="1134" w:type="dxa"/>
            <w:vAlign w:val="center"/>
          </w:tcPr>
          <w:p w14:paraId="21C93FF6"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Одиниця виміру</w:t>
            </w:r>
          </w:p>
          <w:p w14:paraId="40A78EF8"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p>
        </w:tc>
        <w:tc>
          <w:tcPr>
            <w:tcW w:w="1418" w:type="dxa"/>
            <w:vAlign w:val="center"/>
          </w:tcPr>
          <w:p w14:paraId="77248852"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Кількість,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w:t>
            </w:r>
          </w:p>
          <w:p w14:paraId="4F8EB5E3"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 </w:t>
            </w:r>
          </w:p>
        </w:tc>
        <w:tc>
          <w:tcPr>
            <w:tcW w:w="1276" w:type="dxa"/>
            <w:vAlign w:val="center"/>
          </w:tcPr>
          <w:p w14:paraId="30E4A84C"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Ціна за 1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 з ПДВ (грн.)</w:t>
            </w:r>
          </w:p>
        </w:tc>
        <w:tc>
          <w:tcPr>
            <w:tcW w:w="1417" w:type="dxa"/>
            <w:vAlign w:val="center"/>
          </w:tcPr>
          <w:p w14:paraId="4F19357D"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Вартість товару з ПДВ (грн.)</w:t>
            </w:r>
          </w:p>
        </w:tc>
      </w:tr>
      <w:tr w:rsidR="00FE755B" w:rsidRPr="00176EF2" w14:paraId="7CDF620E" w14:textId="77777777" w:rsidTr="006416E9">
        <w:trPr>
          <w:trHeight w:val="355"/>
        </w:trPr>
        <w:tc>
          <w:tcPr>
            <w:tcW w:w="593" w:type="dxa"/>
            <w:vAlign w:val="center"/>
          </w:tcPr>
          <w:p w14:paraId="6828E074"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1</w:t>
            </w:r>
          </w:p>
        </w:tc>
        <w:tc>
          <w:tcPr>
            <w:tcW w:w="4397" w:type="dxa"/>
            <w:vAlign w:val="center"/>
          </w:tcPr>
          <w:p w14:paraId="0337B3A9"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2</w:t>
            </w:r>
          </w:p>
        </w:tc>
        <w:tc>
          <w:tcPr>
            <w:tcW w:w="1134" w:type="dxa"/>
            <w:vAlign w:val="center"/>
          </w:tcPr>
          <w:p w14:paraId="0AF414FE"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3</w:t>
            </w:r>
          </w:p>
        </w:tc>
        <w:tc>
          <w:tcPr>
            <w:tcW w:w="1418" w:type="dxa"/>
            <w:vAlign w:val="center"/>
          </w:tcPr>
          <w:p w14:paraId="50D60966"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4</w:t>
            </w:r>
          </w:p>
        </w:tc>
        <w:tc>
          <w:tcPr>
            <w:tcW w:w="1276" w:type="dxa"/>
            <w:vAlign w:val="center"/>
          </w:tcPr>
          <w:p w14:paraId="3E337692"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5</w:t>
            </w:r>
          </w:p>
        </w:tc>
        <w:tc>
          <w:tcPr>
            <w:tcW w:w="1417" w:type="dxa"/>
          </w:tcPr>
          <w:p w14:paraId="57589881"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6</w:t>
            </w:r>
          </w:p>
        </w:tc>
      </w:tr>
      <w:tr w:rsidR="00FE755B" w:rsidRPr="00176EF2" w14:paraId="092944F2" w14:textId="77777777" w:rsidTr="006416E9">
        <w:trPr>
          <w:trHeight w:val="350"/>
        </w:trPr>
        <w:tc>
          <w:tcPr>
            <w:tcW w:w="593" w:type="dxa"/>
            <w:vAlign w:val="center"/>
          </w:tcPr>
          <w:p w14:paraId="20C1A11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r w:rsidRPr="00176EF2">
              <w:rPr>
                <w:rFonts w:ascii="Times New Roman" w:eastAsia="Calibri" w:hAnsi="Times New Roman" w:cs="Times New Roman"/>
                <w:lang w:val="uk-UA" w:eastAsia="en-US"/>
              </w:rPr>
              <w:t>1</w:t>
            </w:r>
          </w:p>
        </w:tc>
        <w:tc>
          <w:tcPr>
            <w:tcW w:w="4397" w:type="dxa"/>
            <w:vAlign w:val="center"/>
          </w:tcPr>
          <w:p w14:paraId="3F4D6EFB" w14:textId="3451FAFB" w:rsidR="00FE755B" w:rsidRPr="00176EF2" w:rsidRDefault="0030027F" w:rsidP="006416E9">
            <w:pPr>
              <w:tabs>
                <w:tab w:val="center" w:pos="4153"/>
                <w:tab w:val="right" w:pos="8306"/>
              </w:tabs>
              <w:autoSpaceDN w:val="0"/>
              <w:adjustRightInd w:val="0"/>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c>
          <w:tcPr>
            <w:tcW w:w="1134" w:type="dxa"/>
            <w:vAlign w:val="center"/>
          </w:tcPr>
          <w:p w14:paraId="18A7708C" w14:textId="2AEA249C" w:rsidR="00FE755B" w:rsidRPr="00176EF2" w:rsidRDefault="0030027F" w:rsidP="006416E9">
            <w:pPr>
              <w:tabs>
                <w:tab w:val="center" w:pos="4153"/>
                <w:tab w:val="right" w:pos="8306"/>
              </w:tabs>
              <w:autoSpaceDN w:val="0"/>
              <w:adjustRightInd w:val="0"/>
              <w:jc w:val="center"/>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куб.м</w:t>
            </w:r>
            <w:proofErr w:type="spellEnd"/>
            <w:r>
              <w:rPr>
                <w:rFonts w:ascii="Times New Roman" w:eastAsia="Calibri" w:hAnsi="Times New Roman" w:cs="Times New Roman"/>
                <w:lang w:val="uk-UA" w:eastAsia="en-US"/>
              </w:rPr>
              <w:t>.</w:t>
            </w:r>
          </w:p>
        </w:tc>
        <w:tc>
          <w:tcPr>
            <w:tcW w:w="1418" w:type="dxa"/>
            <w:vAlign w:val="center"/>
          </w:tcPr>
          <w:p w14:paraId="6A956AC5" w14:textId="5970AE92" w:rsidR="00FE755B" w:rsidRPr="003D7F5E" w:rsidRDefault="00BF18C8" w:rsidP="00BF18C8">
            <w:pPr>
              <w:tabs>
                <w:tab w:val="center" w:pos="4153"/>
                <w:tab w:val="right" w:pos="8306"/>
              </w:tabs>
              <w:autoSpaceDN w:val="0"/>
              <w:adjustRightInd w:val="0"/>
              <w:jc w:val="center"/>
              <w:rPr>
                <w:rFonts w:ascii="Times New Roman" w:eastAsia="Calibri" w:hAnsi="Times New Roman" w:cs="Times New Roman"/>
                <w:lang w:val="uk-UA" w:eastAsia="en-US"/>
              </w:rPr>
            </w:pPr>
            <w:r>
              <w:rPr>
                <w:rFonts w:ascii="Times New Roman" w:eastAsia="Calibri" w:hAnsi="Times New Roman" w:cs="Times New Roman"/>
                <w:lang w:val="uk-UA" w:eastAsia="en-US"/>
              </w:rPr>
              <w:t>429</w:t>
            </w:r>
          </w:p>
        </w:tc>
        <w:tc>
          <w:tcPr>
            <w:tcW w:w="1276" w:type="dxa"/>
            <w:vAlign w:val="center"/>
          </w:tcPr>
          <w:p w14:paraId="012E0573"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c>
          <w:tcPr>
            <w:tcW w:w="1417" w:type="dxa"/>
          </w:tcPr>
          <w:p w14:paraId="5D93C63F"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r>
    </w:tbl>
    <w:p w14:paraId="0F469FA1" w14:textId="77777777" w:rsidR="00FE755B" w:rsidRPr="00176EF2" w:rsidRDefault="00FE755B" w:rsidP="00FE755B">
      <w:pPr>
        <w:tabs>
          <w:tab w:val="left" w:pos="0"/>
          <w:tab w:val="center" w:pos="4153"/>
          <w:tab w:val="right" w:pos="8306"/>
        </w:tabs>
        <w:autoSpaceDN w:val="0"/>
        <w:adjustRightInd w:val="0"/>
        <w:rPr>
          <w:rFonts w:ascii="Times New Roman" w:eastAsia="Calibri" w:hAnsi="Times New Roman" w:cs="Times New Roman"/>
          <w:noProof/>
          <w:sz w:val="10"/>
          <w:lang w:val="uk-UA" w:eastAsia="en-US"/>
        </w:rPr>
      </w:pPr>
      <w:bookmarkStart w:id="4" w:name="plan_classifier_name2"/>
      <w:bookmarkEnd w:id="4"/>
    </w:p>
    <w:p w14:paraId="2366A14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b/>
          <w:noProof/>
          <w:lang w:val="uk-UA" w:eastAsia="en-US"/>
        </w:rPr>
      </w:pPr>
    </w:p>
    <w:p w14:paraId="3347018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noProof/>
          <w:lang w:val="uk-UA" w:eastAsia="en-US"/>
        </w:rPr>
      </w:pPr>
      <w:r w:rsidRPr="00176EF2">
        <w:rPr>
          <w:rFonts w:ascii="Times New Roman" w:eastAsia="Calibri" w:hAnsi="Times New Roman" w:cs="Times New Roman"/>
          <w:b/>
          <w:noProof/>
          <w:lang w:val="uk-UA" w:eastAsia="en-US"/>
        </w:rPr>
        <w:t>Загальна вартість пропозиції грн., з ПДВ,</w:t>
      </w:r>
      <w:r w:rsidRPr="00176EF2">
        <w:rPr>
          <w:rFonts w:ascii="Times New Roman" w:eastAsia="Calibri" w:hAnsi="Times New Roman" w:cs="Times New Roman"/>
          <w:noProof/>
          <w:lang w:val="uk-UA" w:eastAsia="en-US"/>
        </w:rPr>
        <w:t xml:space="preserve"> _____________________________</w:t>
      </w:r>
    </w:p>
    <w:p w14:paraId="461384B8"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i/>
          <w:noProof/>
          <w:sz w:val="20"/>
          <w:szCs w:val="20"/>
          <w:lang w:val="uk-UA" w:eastAsia="en-US"/>
        </w:rPr>
      </w:pPr>
      <w:r w:rsidRPr="00176EF2">
        <w:rPr>
          <w:rFonts w:ascii="Times New Roman" w:eastAsia="Calibri" w:hAnsi="Times New Roman" w:cs="Times New Roman"/>
          <w:i/>
          <w:noProof/>
          <w:sz w:val="20"/>
          <w:szCs w:val="20"/>
          <w:lang w:val="uk-UA" w:eastAsia="en-US"/>
        </w:rPr>
        <w:t>(вказати цифрами та прописом)</w:t>
      </w:r>
    </w:p>
    <w:p w14:paraId="75D76267" w14:textId="77777777" w:rsidR="00FE755B" w:rsidRPr="00176EF2" w:rsidRDefault="00FE755B" w:rsidP="00FE755B">
      <w:pPr>
        <w:tabs>
          <w:tab w:val="left" w:pos="0"/>
          <w:tab w:val="center" w:pos="709"/>
          <w:tab w:val="right" w:pos="8306"/>
        </w:tabs>
        <w:autoSpaceDN w:val="0"/>
        <w:adjustRightInd w:val="0"/>
        <w:jc w:val="both"/>
        <w:rPr>
          <w:rFonts w:ascii="Times New Roman" w:eastAsia="Calibri" w:hAnsi="Times New Roman" w:cs="Times New Roman"/>
          <w:i/>
          <w:iCs/>
          <w:noProof/>
          <w:color w:val="0070C0"/>
          <w:lang w:val="uk-UA" w:eastAsia="uk-UA"/>
        </w:rPr>
      </w:pPr>
    </w:p>
    <w:p w14:paraId="24608491"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 xml:space="preserve">Примітка: </w:t>
      </w:r>
    </w:p>
    <w:p w14:paraId="25CA7749"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-в ціну включені всі витрати на транспортування, страхування, сплати мита податків та інших зборів і обов’язкових платежів.</w:t>
      </w:r>
    </w:p>
    <w:p w14:paraId="634EDF5E"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14:paraId="63DC0DA9"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 xml:space="preserve">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14:paraId="0C04F78C"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 xml:space="preserve">   Ми погоджуємося, що наша тендерна пропозиція дійсна протягом 90 днів з дати кінцевого строку подання тендерних пропозицій, встановленого Вами.</w:t>
      </w:r>
    </w:p>
    <w:p w14:paraId="35995F98" w14:textId="77777777" w:rsidR="001B7E65" w:rsidRP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 xml:space="preserve">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14:paraId="6998BFEB" w14:textId="77777777" w:rsidR="001B7E65" w:rsidRDefault="001B7E65" w:rsidP="001B7E65">
      <w:pPr>
        <w:tabs>
          <w:tab w:val="left" w:pos="540"/>
        </w:tabs>
        <w:autoSpaceDN w:val="0"/>
        <w:adjustRightInd w:val="0"/>
        <w:rPr>
          <w:rFonts w:ascii="Times New Roman" w:eastAsia="Calibri" w:hAnsi="Times New Roman" w:cs="Times New Roman"/>
          <w:noProof/>
          <w:lang w:val="uk-UA" w:eastAsia="uk-UA"/>
        </w:rPr>
      </w:pPr>
      <w:r w:rsidRPr="001B7E65">
        <w:rPr>
          <w:rFonts w:ascii="Times New Roman" w:eastAsia="Calibri" w:hAnsi="Times New Roman" w:cs="Times New Roman"/>
          <w:noProof/>
          <w:lang w:val="uk-UA" w:eastAsia="uk-UA"/>
        </w:rPr>
        <w:t xml:space="preserve">    Ми погоджуємося з умовами проєкту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w:t>
      </w:r>
      <w:r w:rsidRPr="001B7E65">
        <w:rPr>
          <w:rFonts w:ascii="Times New Roman" w:eastAsia="Calibri" w:hAnsi="Times New Roman" w:cs="Times New Roman"/>
          <w:noProof/>
          <w:lang w:val="uk-UA" w:eastAsia="uk-UA"/>
        </w:rPr>
        <w:lastRenderedPageBreak/>
        <w:t>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14:paraId="70AA2BDC" w14:textId="77777777" w:rsidR="001B7E65" w:rsidRDefault="001B7E65" w:rsidP="001B7E65">
      <w:pPr>
        <w:tabs>
          <w:tab w:val="left" w:pos="540"/>
        </w:tabs>
        <w:autoSpaceDN w:val="0"/>
        <w:adjustRightInd w:val="0"/>
        <w:rPr>
          <w:rFonts w:ascii="Times New Roman" w:eastAsia="Calibri" w:hAnsi="Times New Roman" w:cs="Times New Roman"/>
          <w:noProof/>
          <w:lang w:val="uk-UA" w:eastAsia="uk-UA"/>
        </w:rPr>
      </w:pPr>
    </w:p>
    <w:p w14:paraId="78F283C0" w14:textId="77777777" w:rsidR="001B7E65" w:rsidRDefault="001B7E65" w:rsidP="001B7E65">
      <w:pPr>
        <w:tabs>
          <w:tab w:val="left" w:pos="540"/>
        </w:tabs>
        <w:autoSpaceDN w:val="0"/>
        <w:adjustRightInd w:val="0"/>
        <w:rPr>
          <w:rFonts w:ascii="Times New Roman" w:eastAsia="Calibri" w:hAnsi="Times New Roman" w:cs="Times New Roman"/>
          <w:noProof/>
          <w:lang w:val="uk-UA" w:eastAsia="uk-UA"/>
        </w:rPr>
      </w:pPr>
    </w:p>
    <w:p w14:paraId="70D2C441" w14:textId="4B619088" w:rsidR="00FE755B" w:rsidRPr="00176EF2" w:rsidRDefault="00FE755B" w:rsidP="001B7E65">
      <w:pPr>
        <w:tabs>
          <w:tab w:val="left" w:pos="540"/>
        </w:tabs>
        <w:autoSpaceDN w:val="0"/>
        <w:adjustRightInd w:val="0"/>
        <w:rPr>
          <w:rFonts w:ascii="Times New Roman" w:eastAsia="Calibri" w:hAnsi="Times New Roman" w:cs="Times New Roman"/>
          <w:noProof/>
          <w:lang w:val="uk-UA" w:eastAsia="uk-UA"/>
        </w:rPr>
      </w:pPr>
      <w:r w:rsidRPr="00176EF2">
        <w:rPr>
          <w:rFonts w:ascii="Times New Roman" w:eastAsia="Calibri" w:hAnsi="Times New Roman" w:cs="Times New Roman"/>
          <w:noProof/>
          <w:lang w:val="uk-UA" w:eastAsia="uk-UA"/>
        </w:rPr>
        <w:t>_____________________________             __________________                     ________________</w:t>
      </w:r>
    </w:p>
    <w:p w14:paraId="60BFE8E6" w14:textId="77777777" w:rsidR="00FE755B" w:rsidRPr="00176EF2" w:rsidRDefault="00FE755B" w:rsidP="00FE755B">
      <w:pPr>
        <w:autoSpaceDN w:val="0"/>
        <w:adjustRightInd w:val="0"/>
        <w:rPr>
          <w:rFonts w:ascii="Times New Roman" w:eastAsia="Calibri" w:hAnsi="Times New Roman" w:cs="Times New Roman"/>
          <w:i/>
          <w:iCs/>
          <w:noProof/>
          <w:sz w:val="20"/>
          <w:szCs w:val="20"/>
          <w:lang w:val="uk-UA" w:eastAsia="uk-UA"/>
        </w:rPr>
      </w:pPr>
      <w:r w:rsidRPr="00176EF2">
        <w:rPr>
          <w:rFonts w:ascii="Times New Roman" w:eastAsia="Calibri" w:hAnsi="Times New Roman" w:cs="Times New Roman"/>
          <w:i/>
          <w:iCs/>
          <w:noProof/>
          <w:sz w:val="20"/>
          <w:szCs w:val="20"/>
          <w:lang w:val="uk-UA" w:eastAsia="uk-UA"/>
        </w:rPr>
        <w:t>(Посада уповноваженої особи Учасника)</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i/>
          <w:iCs/>
          <w:noProof/>
          <w:sz w:val="20"/>
          <w:szCs w:val="20"/>
          <w:lang w:val="uk-UA" w:eastAsia="uk-UA"/>
        </w:rPr>
        <w:tab/>
        <w:t xml:space="preserve">               (Підпис)</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b/>
          <w:bCs/>
          <w:noProof/>
          <w:sz w:val="20"/>
          <w:szCs w:val="20"/>
          <w:lang w:val="uk-UA" w:eastAsia="uk-UA"/>
        </w:rPr>
        <w:t xml:space="preserve">М.П.*               </w:t>
      </w:r>
      <w:r w:rsidRPr="00176EF2">
        <w:rPr>
          <w:rFonts w:ascii="Times New Roman" w:eastAsia="Calibri" w:hAnsi="Times New Roman" w:cs="Times New Roman"/>
          <w:i/>
          <w:iCs/>
          <w:noProof/>
          <w:sz w:val="20"/>
          <w:szCs w:val="20"/>
          <w:lang w:val="uk-UA" w:eastAsia="uk-UA"/>
        </w:rPr>
        <w:t>(Прізвище та ініціали)</w:t>
      </w:r>
    </w:p>
    <w:p w14:paraId="3D569FFD" w14:textId="77777777" w:rsidR="00FE755B" w:rsidRDefault="00FE755B" w:rsidP="00FE755B">
      <w:pPr>
        <w:contextualSpacing/>
        <w:rPr>
          <w:rFonts w:ascii="Times New Roman" w:hAnsi="Times New Roman" w:cs="Times New Roman"/>
          <w:i/>
          <w:sz w:val="20"/>
          <w:szCs w:val="20"/>
          <w:lang w:val="uk-UA"/>
        </w:rPr>
      </w:pPr>
    </w:p>
    <w:p w14:paraId="5C2BE151" w14:textId="77777777" w:rsidR="006B30BD" w:rsidRDefault="006B30BD" w:rsidP="00FE755B">
      <w:pPr>
        <w:ind w:left="142"/>
        <w:jc w:val="right"/>
        <w:outlineLvl w:val="0"/>
        <w:rPr>
          <w:rFonts w:ascii="Times New Roman" w:hAnsi="Times New Roman" w:cs="Times New Roman"/>
          <w:b/>
          <w:lang w:val="uk-UA"/>
        </w:rPr>
      </w:pPr>
    </w:p>
    <w:p w14:paraId="4DD61704" w14:textId="77777777" w:rsidR="006B30BD" w:rsidRDefault="006B30BD" w:rsidP="00FE755B">
      <w:pPr>
        <w:ind w:left="142"/>
        <w:jc w:val="right"/>
        <w:outlineLvl w:val="0"/>
        <w:rPr>
          <w:rFonts w:ascii="Times New Roman" w:hAnsi="Times New Roman" w:cs="Times New Roman"/>
          <w:b/>
          <w:lang w:val="uk-UA"/>
        </w:rPr>
      </w:pPr>
    </w:p>
    <w:p w14:paraId="46981CF5" w14:textId="77777777" w:rsidR="006B30BD" w:rsidRDefault="006B30BD" w:rsidP="00FE755B">
      <w:pPr>
        <w:ind w:left="142"/>
        <w:jc w:val="right"/>
        <w:outlineLvl w:val="0"/>
        <w:rPr>
          <w:rFonts w:ascii="Times New Roman" w:hAnsi="Times New Roman" w:cs="Times New Roman"/>
          <w:b/>
          <w:lang w:val="uk-UA"/>
        </w:rPr>
      </w:pPr>
    </w:p>
    <w:p w14:paraId="1BB73C6F" w14:textId="77777777" w:rsidR="006B30BD" w:rsidRDefault="006B30BD" w:rsidP="00FE755B">
      <w:pPr>
        <w:ind w:left="142"/>
        <w:jc w:val="right"/>
        <w:outlineLvl w:val="0"/>
        <w:rPr>
          <w:rFonts w:ascii="Times New Roman" w:hAnsi="Times New Roman" w:cs="Times New Roman"/>
          <w:b/>
          <w:lang w:val="uk-UA"/>
        </w:rPr>
      </w:pPr>
    </w:p>
    <w:p w14:paraId="2FF8D937" w14:textId="77777777" w:rsidR="00444B53" w:rsidRDefault="00444B53" w:rsidP="00FE755B">
      <w:pPr>
        <w:ind w:left="142"/>
        <w:jc w:val="right"/>
        <w:outlineLvl w:val="0"/>
        <w:rPr>
          <w:rFonts w:ascii="Times New Roman" w:hAnsi="Times New Roman" w:cs="Times New Roman"/>
          <w:b/>
          <w:lang w:val="uk-UA"/>
        </w:rPr>
      </w:pPr>
    </w:p>
    <w:p w14:paraId="5DA5FCA6" w14:textId="77777777" w:rsidR="00444B53" w:rsidRDefault="00444B53" w:rsidP="00FE755B">
      <w:pPr>
        <w:ind w:left="142"/>
        <w:jc w:val="right"/>
        <w:outlineLvl w:val="0"/>
        <w:rPr>
          <w:rFonts w:ascii="Times New Roman" w:hAnsi="Times New Roman" w:cs="Times New Roman"/>
          <w:b/>
          <w:lang w:val="uk-UA"/>
        </w:rPr>
      </w:pPr>
    </w:p>
    <w:p w14:paraId="293D3A0B" w14:textId="77777777" w:rsidR="00444B53" w:rsidRDefault="00444B53" w:rsidP="00FE755B">
      <w:pPr>
        <w:ind w:left="142"/>
        <w:jc w:val="right"/>
        <w:outlineLvl w:val="0"/>
        <w:rPr>
          <w:rFonts w:ascii="Times New Roman" w:hAnsi="Times New Roman" w:cs="Times New Roman"/>
          <w:b/>
          <w:lang w:val="uk-UA"/>
        </w:rPr>
      </w:pPr>
    </w:p>
    <w:p w14:paraId="7015DD16" w14:textId="77777777" w:rsidR="00444B53" w:rsidRDefault="00444B53" w:rsidP="00FE755B">
      <w:pPr>
        <w:ind w:left="142"/>
        <w:jc w:val="right"/>
        <w:outlineLvl w:val="0"/>
        <w:rPr>
          <w:rFonts w:ascii="Times New Roman" w:hAnsi="Times New Roman" w:cs="Times New Roman"/>
          <w:b/>
          <w:lang w:val="uk-UA"/>
        </w:rPr>
      </w:pPr>
    </w:p>
    <w:p w14:paraId="60D290FB" w14:textId="77777777" w:rsidR="00444B53" w:rsidRDefault="00444B53" w:rsidP="00FE755B">
      <w:pPr>
        <w:ind w:left="142"/>
        <w:jc w:val="right"/>
        <w:outlineLvl w:val="0"/>
        <w:rPr>
          <w:rFonts w:ascii="Times New Roman" w:hAnsi="Times New Roman" w:cs="Times New Roman"/>
          <w:b/>
          <w:lang w:val="uk-UA"/>
        </w:rPr>
      </w:pPr>
    </w:p>
    <w:p w14:paraId="6858ED2E" w14:textId="77777777" w:rsidR="00444B53" w:rsidRDefault="00444B53" w:rsidP="00FE755B">
      <w:pPr>
        <w:ind w:left="142"/>
        <w:jc w:val="right"/>
        <w:outlineLvl w:val="0"/>
        <w:rPr>
          <w:rFonts w:ascii="Times New Roman" w:hAnsi="Times New Roman" w:cs="Times New Roman"/>
          <w:b/>
          <w:lang w:val="uk-UA"/>
        </w:rPr>
      </w:pPr>
    </w:p>
    <w:p w14:paraId="49A5D2DD" w14:textId="77777777" w:rsidR="00444B53" w:rsidRDefault="00444B53" w:rsidP="00FE755B">
      <w:pPr>
        <w:ind w:left="142"/>
        <w:jc w:val="right"/>
        <w:outlineLvl w:val="0"/>
        <w:rPr>
          <w:rFonts w:ascii="Times New Roman" w:hAnsi="Times New Roman" w:cs="Times New Roman"/>
          <w:b/>
          <w:lang w:val="uk-UA"/>
        </w:rPr>
      </w:pPr>
    </w:p>
    <w:p w14:paraId="3DE713BC" w14:textId="77777777" w:rsidR="00444B53" w:rsidRDefault="00444B53" w:rsidP="00FE755B">
      <w:pPr>
        <w:ind w:left="142"/>
        <w:jc w:val="right"/>
        <w:outlineLvl w:val="0"/>
        <w:rPr>
          <w:rFonts w:ascii="Times New Roman" w:hAnsi="Times New Roman" w:cs="Times New Roman"/>
          <w:b/>
          <w:lang w:val="uk-UA"/>
        </w:rPr>
      </w:pPr>
    </w:p>
    <w:p w14:paraId="6D278DDB" w14:textId="77777777" w:rsidR="00444B53" w:rsidRDefault="00444B53" w:rsidP="00FE755B">
      <w:pPr>
        <w:ind w:left="142"/>
        <w:jc w:val="right"/>
        <w:outlineLvl w:val="0"/>
        <w:rPr>
          <w:rFonts w:ascii="Times New Roman" w:hAnsi="Times New Roman" w:cs="Times New Roman"/>
          <w:b/>
          <w:lang w:val="uk-UA"/>
        </w:rPr>
      </w:pPr>
    </w:p>
    <w:p w14:paraId="5DD9DC2D" w14:textId="77777777" w:rsidR="00444B53" w:rsidRDefault="00444B53" w:rsidP="00FE755B">
      <w:pPr>
        <w:ind w:left="142"/>
        <w:jc w:val="right"/>
        <w:outlineLvl w:val="0"/>
        <w:rPr>
          <w:rFonts w:ascii="Times New Roman" w:hAnsi="Times New Roman" w:cs="Times New Roman"/>
          <w:b/>
          <w:lang w:val="uk-UA"/>
        </w:rPr>
      </w:pPr>
    </w:p>
    <w:p w14:paraId="0943E8AF" w14:textId="77777777" w:rsidR="00444B53" w:rsidRDefault="00444B53" w:rsidP="00FE755B">
      <w:pPr>
        <w:ind w:left="142"/>
        <w:jc w:val="right"/>
        <w:outlineLvl w:val="0"/>
        <w:rPr>
          <w:rFonts w:ascii="Times New Roman" w:hAnsi="Times New Roman" w:cs="Times New Roman"/>
          <w:b/>
          <w:lang w:val="uk-UA"/>
        </w:rPr>
      </w:pPr>
    </w:p>
    <w:p w14:paraId="4269C955" w14:textId="77777777" w:rsidR="00444B53" w:rsidRDefault="00444B53" w:rsidP="00FE755B">
      <w:pPr>
        <w:ind w:left="142"/>
        <w:jc w:val="right"/>
        <w:outlineLvl w:val="0"/>
        <w:rPr>
          <w:rFonts w:ascii="Times New Roman" w:hAnsi="Times New Roman" w:cs="Times New Roman"/>
          <w:b/>
          <w:lang w:val="uk-UA"/>
        </w:rPr>
      </w:pPr>
    </w:p>
    <w:p w14:paraId="735168DA" w14:textId="77777777" w:rsidR="00444B53" w:rsidRDefault="00444B53" w:rsidP="00FE755B">
      <w:pPr>
        <w:ind w:left="142"/>
        <w:jc w:val="right"/>
        <w:outlineLvl w:val="0"/>
        <w:rPr>
          <w:rFonts w:ascii="Times New Roman" w:hAnsi="Times New Roman" w:cs="Times New Roman"/>
          <w:b/>
          <w:lang w:val="uk-UA"/>
        </w:rPr>
      </w:pPr>
    </w:p>
    <w:p w14:paraId="7D2434AE" w14:textId="77777777" w:rsidR="00444B53" w:rsidRDefault="00444B53" w:rsidP="00FE755B">
      <w:pPr>
        <w:ind w:left="142"/>
        <w:jc w:val="right"/>
        <w:outlineLvl w:val="0"/>
        <w:rPr>
          <w:rFonts w:ascii="Times New Roman" w:hAnsi="Times New Roman" w:cs="Times New Roman"/>
          <w:b/>
          <w:lang w:val="uk-UA"/>
        </w:rPr>
      </w:pPr>
    </w:p>
    <w:p w14:paraId="0C19D8E2" w14:textId="77777777" w:rsidR="00444B53" w:rsidRDefault="00444B53" w:rsidP="00FE755B">
      <w:pPr>
        <w:ind w:left="142"/>
        <w:jc w:val="right"/>
        <w:outlineLvl w:val="0"/>
        <w:rPr>
          <w:rFonts w:ascii="Times New Roman" w:hAnsi="Times New Roman" w:cs="Times New Roman"/>
          <w:b/>
          <w:lang w:val="uk-UA"/>
        </w:rPr>
      </w:pPr>
    </w:p>
    <w:p w14:paraId="219B4156" w14:textId="77777777" w:rsidR="00444B53" w:rsidRDefault="00444B53" w:rsidP="00FE755B">
      <w:pPr>
        <w:ind w:left="142"/>
        <w:jc w:val="right"/>
        <w:outlineLvl w:val="0"/>
        <w:rPr>
          <w:rFonts w:ascii="Times New Roman" w:hAnsi="Times New Roman" w:cs="Times New Roman"/>
          <w:b/>
          <w:lang w:val="uk-UA"/>
        </w:rPr>
      </w:pPr>
    </w:p>
    <w:p w14:paraId="42F6905B" w14:textId="77777777" w:rsidR="00444B53" w:rsidRDefault="00444B53" w:rsidP="00FE755B">
      <w:pPr>
        <w:ind w:left="142"/>
        <w:jc w:val="right"/>
        <w:outlineLvl w:val="0"/>
        <w:rPr>
          <w:rFonts w:ascii="Times New Roman" w:hAnsi="Times New Roman" w:cs="Times New Roman"/>
          <w:b/>
          <w:lang w:val="uk-UA"/>
        </w:rPr>
      </w:pPr>
    </w:p>
    <w:p w14:paraId="7095C8C6" w14:textId="77777777" w:rsidR="00444B53" w:rsidRDefault="00444B53" w:rsidP="00FE755B">
      <w:pPr>
        <w:ind w:left="142"/>
        <w:jc w:val="right"/>
        <w:outlineLvl w:val="0"/>
        <w:rPr>
          <w:rFonts w:ascii="Times New Roman" w:hAnsi="Times New Roman" w:cs="Times New Roman"/>
          <w:b/>
          <w:lang w:val="uk-UA"/>
        </w:rPr>
      </w:pPr>
    </w:p>
    <w:p w14:paraId="7DA7D8C6" w14:textId="77777777" w:rsidR="00444B53" w:rsidRDefault="00444B53" w:rsidP="00FE755B">
      <w:pPr>
        <w:ind w:left="142"/>
        <w:jc w:val="right"/>
        <w:outlineLvl w:val="0"/>
        <w:rPr>
          <w:rFonts w:ascii="Times New Roman" w:hAnsi="Times New Roman" w:cs="Times New Roman"/>
          <w:b/>
          <w:lang w:val="uk-UA"/>
        </w:rPr>
      </w:pPr>
    </w:p>
    <w:p w14:paraId="082A773F" w14:textId="77777777" w:rsidR="00444B53" w:rsidRDefault="00444B53" w:rsidP="00FE755B">
      <w:pPr>
        <w:ind w:left="142"/>
        <w:jc w:val="right"/>
        <w:outlineLvl w:val="0"/>
        <w:rPr>
          <w:rFonts w:ascii="Times New Roman" w:hAnsi="Times New Roman" w:cs="Times New Roman"/>
          <w:b/>
          <w:lang w:val="uk-UA"/>
        </w:rPr>
      </w:pPr>
    </w:p>
    <w:p w14:paraId="475168BA" w14:textId="77777777" w:rsidR="00444B53" w:rsidRDefault="00444B53" w:rsidP="00FE755B">
      <w:pPr>
        <w:ind w:left="142"/>
        <w:jc w:val="right"/>
        <w:outlineLvl w:val="0"/>
        <w:rPr>
          <w:rFonts w:ascii="Times New Roman" w:hAnsi="Times New Roman" w:cs="Times New Roman"/>
          <w:b/>
          <w:lang w:val="uk-UA"/>
        </w:rPr>
      </w:pPr>
    </w:p>
    <w:p w14:paraId="326169BA" w14:textId="77777777" w:rsidR="00444B53" w:rsidRDefault="00444B53" w:rsidP="00FE755B">
      <w:pPr>
        <w:ind w:left="142"/>
        <w:jc w:val="right"/>
        <w:outlineLvl w:val="0"/>
        <w:rPr>
          <w:rFonts w:ascii="Times New Roman" w:hAnsi="Times New Roman" w:cs="Times New Roman"/>
          <w:b/>
          <w:lang w:val="uk-UA"/>
        </w:rPr>
      </w:pPr>
    </w:p>
    <w:p w14:paraId="526CEA30" w14:textId="77777777" w:rsidR="00444B53" w:rsidRDefault="00444B53" w:rsidP="00FE755B">
      <w:pPr>
        <w:ind w:left="142"/>
        <w:jc w:val="right"/>
        <w:outlineLvl w:val="0"/>
        <w:rPr>
          <w:rFonts w:ascii="Times New Roman" w:hAnsi="Times New Roman" w:cs="Times New Roman"/>
          <w:b/>
          <w:lang w:val="uk-UA"/>
        </w:rPr>
      </w:pPr>
    </w:p>
    <w:p w14:paraId="24916893" w14:textId="77777777" w:rsidR="00444B53" w:rsidRDefault="00444B53" w:rsidP="00FE755B">
      <w:pPr>
        <w:ind w:left="142"/>
        <w:jc w:val="right"/>
        <w:outlineLvl w:val="0"/>
        <w:rPr>
          <w:rFonts w:ascii="Times New Roman" w:hAnsi="Times New Roman" w:cs="Times New Roman"/>
          <w:b/>
          <w:lang w:val="uk-UA"/>
        </w:rPr>
      </w:pPr>
    </w:p>
    <w:p w14:paraId="494EC166" w14:textId="77777777" w:rsidR="00444B53" w:rsidRDefault="00444B53" w:rsidP="00FE755B">
      <w:pPr>
        <w:ind w:left="142"/>
        <w:jc w:val="right"/>
        <w:outlineLvl w:val="0"/>
        <w:rPr>
          <w:rFonts w:ascii="Times New Roman" w:hAnsi="Times New Roman" w:cs="Times New Roman"/>
          <w:b/>
          <w:lang w:val="uk-UA"/>
        </w:rPr>
      </w:pPr>
    </w:p>
    <w:p w14:paraId="5244D731" w14:textId="77777777" w:rsidR="00444B53" w:rsidRDefault="00444B53" w:rsidP="00FE755B">
      <w:pPr>
        <w:ind w:left="142"/>
        <w:jc w:val="right"/>
        <w:outlineLvl w:val="0"/>
        <w:rPr>
          <w:rFonts w:ascii="Times New Roman" w:hAnsi="Times New Roman" w:cs="Times New Roman"/>
          <w:b/>
          <w:lang w:val="uk-UA"/>
        </w:rPr>
      </w:pPr>
    </w:p>
    <w:p w14:paraId="46BC67E7" w14:textId="77777777" w:rsidR="00444B53" w:rsidRDefault="00444B53" w:rsidP="00FE755B">
      <w:pPr>
        <w:ind w:left="142"/>
        <w:jc w:val="right"/>
        <w:outlineLvl w:val="0"/>
        <w:rPr>
          <w:rFonts w:ascii="Times New Roman" w:hAnsi="Times New Roman" w:cs="Times New Roman"/>
          <w:b/>
          <w:lang w:val="uk-UA"/>
        </w:rPr>
      </w:pPr>
    </w:p>
    <w:p w14:paraId="01A8428D" w14:textId="77777777" w:rsidR="00444B53" w:rsidRDefault="00444B53" w:rsidP="00FE755B">
      <w:pPr>
        <w:ind w:left="142"/>
        <w:jc w:val="right"/>
        <w:outlineLvl w:val="0"/>
        <w:rPr>
          <w:rFonts w:ascii="Times New Roman" w:hAnsi="Times New Roman" w:cs="Times New Roman"/>
          <w:b/>
          <w:lang w:val="uk-UA"/>
        </w:rPr>
      </w:pPr>
    </w:p>
    <w:p w14:paraId="3DAE927F" w14:textId="77777777" w:rsidR="00444B53" w:rsidRDefault="00444B53" w:rsidP="00FE755B">
      <w:pPr>
        <w:ind w:left="142"/>
        <w:jc w:val="right"/>
        <w:outlineLvl w:val="0"/>
        <w:rPr>
          <w:rFonts w:ascii="Times New Roman" w:hAnsi="Times New Roman" w:cs="Times New Roman"/>
          <w:b/>
          <w:lang w:val="uk-UA"/>
        </w:rPr>
      </w:pPr>
    </w:p>
    <w:p w14:paraId="6F56B3F8" w14:textId="77777777" w:rsidR="00444B53" w:rsidRDefault="00444B53" w:rsidP="00FE755B">
      <w:pPr>
        <w:ind w:left="142"/>
        <w:jc w:val="right"/>
        <w:outlineLvl w:val="0"/>
        <w:rPr>
          <w:rFonts w:ascii="Times New Roman" w:hAnsi="Times New Roman" w:cs="Times New Roman"/>
          <w:b/>
          <w:lang w:val="uk-UA"/>
        </w:rPr>
      </w:pPr>
    </w:p>
    <w:p w14:paraId="697EFA14" w14:textId="77777777" w:rsidR="00444B53" w:rsidRDefault="00444B53" w:rsidP="00FE755B">
      <w:pPr>
        <w:ind w:left="142"/>
        <w:jc w:val="right"/>
        <w:outlineLvl w:val="0"/>
        <w:rPr>
          <w:rFonts w:ascii="Times New Roman" w:hAnsi="Times New Roman" w:cs="Times New Roman"/>
          <w:b/>
          <w:lang w:val="uk-UA"/>
        </w:rPr>
      </w:pPr>
    </w:p>
    <w:p w14:paraId="6501E8D2" w14:textId="77777777" w:rsidR="00444B53" w:rsidRDefault="00444B53" w:rsidP="00FE755B">
      <w:pPr>
        <w:ind w:left="142"/>
        <w:jc w:val="right"/>
        <w:outlineLvl w:val="0"/>
        <w:rPr>
          <w:rFonts w:ascii="Times New Roman" w:hAnsi="Times New Roman" w:cs="Times New Roman"/>
          <w:b/>
          <w:lang w:val="uk-UA"/>
        </w:rPr>
      </w:pPr>
    </w:p>
    <w:p w14:paraId="60EA49F2" w14:textId="77777777" w:rsidR="00444B53" w:rsidRDefault="00444B53" w:rsidP="00FE755B">
      <w:pPr>
        <w:ind w:left="142"/>
        <w:jc w:val="right"/>
        <w:outlineLvl w:val="0"/>
        <w:rPr>
          <w:rFonts w:ascii="Times New Roman" w:hAnsi="Times New Roman" w:cs="Times New Roman"/>
          <w:b/>
          <w:lang w:val="uk-UA"/>
        </w:rPr>
      </w:pPr>
    </w:p>
    <w:p w14:paraId="510FEAC7" w14:textId="77777777" w:rsidR="00444B53" w:rsidRDefault="00444B53" w:rsidP="00FE755B">
      <w:pPr>
        <w:ind w:left="142"/>
        <w:jc w:val="right"/>
        <w:outlineLvl w:val="0"/>
        <w:rPr>
          <w:rFonts w:ascii="Times New Roman" w:hAnsi="Times New Roman" w:cs="Times New Roman"/>
          <w:b/>
          <w:lang w:val="uk-UA"/>
        </w:rPr>
      </w:pPr>
    </w:p>
    <w:p w14:paraId="4DD637EF" w14:textId="77777777" w:rsidR="00444B53" w:rsidRDefault="00444B53" w:rsidP="00FE755B">
      <w:pPr>
        <w:ind w:left="142"/>
        <w:jc w:val="right"/>
        <w:outlineLvl w:val="0"/>
        <w:rPr>
          <w:rFonts w:ascii="Times New Roman" w:hAnsi="Times New Roman" w:cs="Times New Roman"/>
          <w:b/>
          <w:lang w:val="uk-UA"/>
        </w:rPr>
      </w:pPr>
    </w:p>
    <w:p w14:paraId="00105120" w14:textId="77777777" w:rsidR="00444B53" w:rsidRDefault="00444B53" w:rsidP="00FE755B">
      <w:pPr>
        <w:ind w:left="142"/>
        <w:jc w:val="right"/>
        <w:outlineLvl w:val="0"/>
        <w:rPr>
          <w:rFonts w:ascii="Times New Roman" w:hAnsi="Times New Roman" w:cs="Times New Roman"/>
          <w:b/>
          <w:lang w:val="uk-UA"/>
        </w:rPr>
      </w:pPr>
    </w:p>
    <w:p w14:paraId="11E5277B" w14:textId="77777777" w:rsidR="00444B53" w:rsidRDefault="00444B53" w:rsidP="00FE755B">
      <w:pPr>
        <w:ind w:left="142"/>
        <w:jc w:val="right"/>
        <w:outlineLvl w:val="0"/>
        <w:rPr>
          <w:rFonts w:ascii="Times New Roman" w:hAnsi="Times New Roman" w:cs="Times New Roman"/>
          <w:b/>
          <w:lang w:val="uk-UA"/>
        </w:rPr>
      </w:pPr>
    </w:p>
    <w:p w14:paraId="6C083AC9" w14:textId="77777777" w:rsidR="00444B53" w:rsidRDefault="00444B53" w:rsidP="00FE755B">
      <w:pPr>
        <w:ind w:left="142"/>
        <w:jc w:val="right"/>
        <w:outlineLvl w:val="0"/>
        <w:rPr>
          <w:rFonts w:ascii="Times New Roman" w:hAnsi="Times New Roman" w:cs="Times New Roman"/>
          <w:b/>
          <w:lang w:val="uk-UA"/>
        </w:rPr>
      </w:pPr>
    </w:p>
    <w:p w14:paraId="090087B8" w14:textId="77777777" w:rsidR="00444B53" w:rsidRDefault="00444B53" w:rsidP="00FE755B">
      <w:pPr>
        <w:ind w:left="142"/>
        <w:jc w:val="right"/>
        <w:outlineLvl w:val="0"/>
        <w:rPr>
          <w:rFonts w:ascii="Times New Roman" w:hAnsi="Times New Roman" w:cs="Times New Roman"/>
          <w:b/>
          <w:lang w:val="uk-UA"/>
        </w:rPr>
      </w:pPr>
    </w:p>
    <w:p w14:paraId="22F6D429" w14:textId="77777777" w:rsidR="00444B53" w:rsidRDefault="00444B53" w:rsidP="00FE755B">
      <w:pPr>
        <w:ind w:left="142"/>
        <w:jc w:val="right"/>
        <w:outlineLvl w:val="0"/>
        <w:rPr>
          <w:rFonts w:ascii="Times New Roman" w:hAnsi="Times New Roman" w:cs="Times New Roman"/>
          <w:b/>
          <w:lang w:val="uk-UA"/>
        </w:rPr>
      </w:pPr>
    </w:p>
    <w:p w14:paraId="180BF1E9" w14:textId="77777777" w:rsidR="00444B53" w:rsidRDefault="00444B53" w:rsidP="00FE755B">
      <w:pPr>
        <w:ind w:left="142"/>
        <w:jc w:val="right"/>
        <w:outlineLvl w:val="0"/>
        <w:rPr>
          <w:rFonts w:ascii="Times New Roman" w:hAnsi="Times New Roman" w:cs="Times New Roman"/>
          <w:b/>
          <w:lang w:val="uk-UA"/>
        </w:rPr>
      </w:pPr>
    </w:p>
    <w:p w14:paraId="0ECB8E2D" w14:textId="77777777" w:rsidR="00444B53" w:rsidRDefault="00444B53" w:rsidP="00FE755B">
      <w:pPr>
        <w:ind w:left="142"/>
        <w:jc w:val="right"/>
        <w:outlineLvl w:val="0"/>
        <w:rPr>
          <w:rFonts w:ascii="Times New Roman" w:hAnsi="Times New Roman" w:cs="Times New Roman"/>
          <w:b/>
          <w:lang w:val="uk-UA"/>
        </w:rPr>
      </w:pPr>
    </w:p>
    <w:p w14:paraId="06C16B34" w14:textId="1D4C2F9E" w:rsidR="00FE755B" w:rsidRPr="00E64EF6" w:rsidRDefault="00FE755B" w:rsidP="00FE755B">
      <w:pPr>
        <w:ind w:left="142"/>
        <w:jc w:val="right"/>
        <w:outlineLvl w:val="0"/>
        <w:rPr>
          <w:rFonts w:ascii="Times New Roman" w:hAnsi="Times New Roman" w:cs="Times New Roman"/>
          <w:b/>
          <w:lang w:val="uk-UA"/>
        </w:rPr>
      </w:pPr>
      <w:r w:rsidRPr="00E64EF6">
        <w:rPr>
          <w:rFonts w:ascii="Times New Roman" w:hAnsi="Times New Roman" w:cs="Times New Roman"/>
          <w:b/>
          <w:lang w:val="uk-UA"/>
        </w:rPr>
        <w:lastRenderedPageBreak/>
        <w:t>ДОДАТОК 2</w:t>
      </w:r>
    </w:p>
    <w:p w14:paraId="453A6802" w14:textId="77777777" w:rsidR="00FE755B" w:rsidRPr="00E64EF6" w:rsidRDefault="00FE755B" w:rsidP="00FE755B">
      <w:pPr>
        <w:ind w:left="142"/>
        <w:jc w:val="right"/>
        <w:rPr>
          <w:rFonts w:ascii="Times New Roman" w:hAnsi="Times New Roman" w:cs="Times New Roman"/>
          <w:lang w:val="uk-UA"/>
        </w:rPr>
      </w:pPr>
      <w:r w:rsidRPr="00E64EF6">
        <w:rPr>
          <w:rFonts w:ascii="Times New Roman" w:hAnsi="Times New Roman" w:cs="Times New Roman"/>
          <w:lang w:val="uk-UA"/>
        </w:rPr>
        <w:t xml:space="preserve">до тендерної документації </w:t>
      </w:r>
    </w:p>
    <w:p w14:paraId="6CB4DE74" w14:textId="77777777" w:rsidR="00FE755B" w:rsidRPr="00E64EF6" w:rsidRDefault="00FE755B" w:rsidP="00FE755B">
      <w:pPr>
        <w:jc w:val="right"/>
        <w:rPr>
          <w:rFonts w:ascii="Times New Roman" w:hAnsi="Times New Roman" w:cs="Times New Roman"/>
          <w:i/>
          <w:iCs/>
          <w:sz w:val="18"/>
          <w:szCs w:val="18"/>
          <w:lang w:val="uk-UA"/>
        </w:rPr>
      </w:pPr>
      <w:r>
        <w:rPr>
          <w:rFonts w:ascii="Times New Roman" w:hAnsi="Times New Roman" w:cs="Times New Roman"/>
          <w:i/>
          <w:iCs/>
          <w:sz w:val="18"/>
          <w:szCs w:val="18"/>
          <w:lang w:val="uk-UA"/>
        </w:rPr>
        <w:t>Подається</w:t>
      </w:r>
      <w:r w:rsidRPr="00E64EF6">
        <w:rPr>
          <w:rFonts w:ascii="Times New Roman" w:hAnsi="Times New Roman" w:cs="Times New Roman"/>
          <w:i/>
          <w:iCs/>
          <w:sz w:val="18"/>
          <w:szCs w:val="18"/>
          <w:lang w:val="uk-UA"/>
        </w:rPr>
        <w:t>,</w:t>
      </w:r>
      <w:r w:rsidRPr="00E64EF6">
        <w:rPr>
          <w:rFonts w:ascii="Times New Roman" w:hAnsi="Times New Roman" w:cs="Times New Roman"/>
          <w:i/>
          <w:sz w:val="18"/>
          <w:szCs w:val="18"/>
          <w:lang w:val="uk-UA"/>
        </w:rPr>
        <w:t xml:space="preserve"> на фірмовому бланку Учасника (у разі наявності)</w:t>
      </w:r>
      <w:r w:rsidRPr="00E64EF6">
        <w:rPr>
          <w:rFonts w:ascii="Times New Roman" w:hAnsi="Times New Roman" w:cs="Times New Roman"/>
          <w:i/>
          <w:iCs/>
          <w:sz w:val="18"/>
          <w:szCs w:val="18"/>
          <w:lang w:val="uk-UA"/>
        </w:rPr>
        <w:t xml:space="preserve">. </w:t>
      </w:r>
    </w:p>
    <w:p w14:paraId="71C6FE26" w14:textId="77777777" w:rsidR="00FE755B" w:rsidRPr="00E64EF6" w:rsidRDefault="00FE755B" w:rsidP="00FE755B">
      <w:pPr>
        <w:jc w:val="right"/>
        <w:rPr>
          <w:rFonts w:ascii="Times New Roman" w:hAnsi="Times New Roman" w:cs="Times New Roman"/>
          <w:b/>
          <w:bCs/>
          <w:lang w:val="uk-UA"/>
        </w:rPr>
      </w:pPr>
    </w:p>
    <w:p w14:paraId="51EB4C6B" w14:textId="77777777" w:rsidR="009E3C5D" w:rsidRDefault="009E3C5D" w:rsidP="00FE755B">
      <w:pPr>
        <w:jc w:val="center"/>
        <w:rPr>
          <w:rFonts w:ascii="Times New Roman" w:eastAsia="Calibri" w:hAnsi="Times New Roman" w:cs="Times New Roman"/>
          <w:b/>
          <w:lang w:val="uk-UA" w:eastAsia="en-US"/>
        </w:rPr>
      </w:pPr>
    </w:p>
    <w:p w14:paraId="028FBBEE" w14:textId="77777777" w:rsidR="00FE755B" w:rsidRPr="00FB731E" w:rsidRDefault="00FE755B" w:rsidP="00FE755B">
      <w:pPr>
        <w:jc w:val="center"/>
        <w:rPr>
          <w:rFonts w:ascii="Times New Roman" w:eastAsia="Calibri" w:hAnsi="Times New Roman" w:cs="Times New Roman"/>
          <w:b/>
          <w:lang w:val="uk-UA" w:eastAsia="en-US"/>
        </w:rPr>
      </w:pPr>
      <w:r w:rsidRPr="00FB731E">
        <w:rPr>
          <w:rFonts w:ascii="Times New Roman" w:eastAsia="Calibri" w:hAnsi="Times New Roman" w:cs="Times New Roman"/>
          <w:b/>
          <w:lang w:val="uk-UA" w:eastAsia="en-US"/>
        </w:rPr>
        <w:t>ТЕХНІЧНІ ВИМОГИ ДО ПРЕДМЕТА ЗАКУПІВЛІ</w:t>
      </w:r>
    </w:p>
    <w:p w14:paraId="60760C23" w14:textId="77777777" w:rsidR="00824CAC" w:rsidRPr="0030027F" w:rsidRDefault="00824CAC" w:rsidP="00824CAC">
      <w:pPr>
        <w:jc w:val="both"/>
        <w:rPr>
          <w:rFonts w:ascii="Times New Roman" w:hAnsi="Times New Roman"/>
          <w:b/>
          <w:lang w:val="uk-UA" w:eastAsia="uk-UA"/>
        </w:rPr>
      </w:pPr>
      <w:r w:rsidRPr="0030027F">
        <w:rPr>
          <w:rFonts w:ascii="Times New Roman" w:eastAsia="Calibri" w:hAnsi="Times New Roman" w:cs="Times New Roman"/>
          <w:b/>
          <w:lang w:val="uk-UA" w:eastAsia="uk-UA"/>
        </w:rPr>
        <w:t xml:space="preserve">ДК 021:2015 – 90440000-3 – </w:t>
      </w:r>
      <w:r>
        <w:rPr>
          <w:rFonts w:ascii="Times New Roman" w:eastAsia="Calibri" w:hAnsi="Times New Roman" w:cs="Times New Roman"/>
          <w:b/>
          <w:lang w:val="uk-UA" w:eastAsia="uk-UA"/>
        </w:rPr>
        <w:t>Послуги у сфері поводження з вигрі</w:t>
      </w:r>
      <w:r w:rsidRPr="0030027F">
        <w:rPr>
          <w:rFonts w:ascii="Times New Roman" w:eastAsia="Calibri" w:hAnsi="Times New Roman" w:cs="Times New Roman"/>
          <w:b/>
          <w:lang w:val="uk-UA" w:eastAsia="uk-UA"/>
        </w:rPr>
        <w:t xml:space="preserve">бними ямами </w:t>
      </w: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r w:rsidRPr="0030027F">
        <w:rPr>
          <w:rFonts w:ascii="Times New Roman" w:eastAsia="Calibri" w:hAnsi="Times New Roman" w:cs="Times New Roman"/>
          <w:bCs/>
          <w:lang w:val="uk-UA" w:eastAsia="uk-UA"/>
        </w:rPr>
        <w:t>)</w:t>
      </w:r>
    </w:p>
    <w:p w14:paraId="4DB02DEA" w14:textId="77777777" w:rsidR="00FE755B" w:rsidRPr="00FB731E" w:rsidRDefault="00FE755B" w:rsidP="00FE755B">
      <w:pPr>
        <w:ind w:left="284" w:right="14"/>
        <w:contextualSpacing/>
        <w:jc w:val="both"/>
        <w:rPr>
          <w:rFonts w:ascii="Times New Roman" w:eastAsia="Calibri" w:hAnsi="Times New Roman" w:cs="Times New Roman"/>
          <w:b/>
          <w:snapToGrid w:val="0"/>
          <w:lang w:val="uk-UA" w:eastAsia="en-US"/>
        </w:rPr>
      </w:pPr>
      <w:r w:rsidRPr="00FB731E">
        <w:rPr>
          <w:rFonts w:ascii="Times New Roman" w:eastAsia="Calibri" w:hAnsi="Times New Roman" w:cs="Times New Roman"/>
          <w:noProof/>
          <w:szCs w:val="20"/>
          <w:lang w:val="uk-UA" w:eastAsia="uk-UA"/>
        </w:rPr>
        <w:t>Ми ___________________</w:t>
      </w:r>
      <w:r w:rsidRPr="00FB731E">
        <w:rPr>
          <w:rFonts w:ascii="Times New Roman" w:eastAsia="Calibri" w:hAnsi="Times New Roman" w:cs="Times New Roman"/>
          <w:b/>
          <w:noProof/>
          <w:szCs w:val="20"/>
          <w:u w:val="single"/>
          <w:lang w:val="uk-UA" w:eastAsia="uk-UA"/>
        </w:rPr>
        <w:t xml:space="preserve">/назва Учасника/ , </w:t>
      </w:r>
      <w:r w:rsidRPr="00FB731E">
        <w:rPr>
          <w:rFonts w:ascii="Times New Roman" w:eastAsia="Calibri" w:hAnsi="Times New Roman" w:cs="Times New Roman"/>
          <w:b/>
          <w:noProof/>
          <w:szCs w:val="20"/>
          <w:lang w:val="uk-UA" w:eastAsia="uk-UA"/>
        </w:rPr>
        <w:t>погоджуємося зі всіма нижчепереліченими вимогами до предмету закупівлі.</w:t>
      </w:r>
    </w:p>
    <w:p w14:paraId="7ADE47F7" w14:textId="77777777" w:rsidR="00FE755B" w:rsidRPr="00FB731E" w:rsidRDefault="00FE755B" w:rsidP="00FE755B">
      <w:pPr>
        <w:autoSpaceDN w:val="0"/>
        <w:adjustRightInd w:val="0"/>
        <w:jc w:val="right"/>
        <w:rPr>
          <w:rFonts w:ascii="Times New Roman" w:eastAsia="Calibri" w:hAnsi="Times New Roman" w:cs="Times New Roman"/>
          <w:b/>
          <w:bCs/>
          <w:noProof/>
          <w:color w:val="00B050"/>
          <w:lang w:val="uk-UA"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6"/>
      </w:tblGrid>
      <w:tr w:rsidR="00FE755B" w:rsidRPr="00FB731E" w14:paraId="2EC931DD" w14:textId="77777777" w:rsidTr="00824CAC">
        <w:tc>
          <w:tcPr>
            <w:tcW w:w="4600" w:type="dxa"/>
            <w:shd w:val="clear" w:color="auto" w:fill="auto"/>
          </w:tcPr>
          <w:p w14:paraId="3C7BC664"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Конкретна назва закупівлі</w:t>
            </w:r>
          </w:p>
        </w:tc>
        <w:tc>
          <w:tcPr>
            <w:tcW w:w="4606" w:type="dxa"/>
            <w:shd w:val="clear" w:color="auto" w:fill="auto"/>
          </w:tcPr>
          <w:p w14:paraId="7376C750" w14:textId="75054DEA" w:rsidR="00FE755B" w:rsidRPr="00FB731E" w:rsidRDefault="00824CAC" w:rsidP="00D034A1">
            <w:pPr>
              <w:jc w:val="both"/>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r>
      <w:tr w:rsidR="00FE755B" w:rsidRPr="00FB731E" w14:paraId="667B1873" w14:textId="77777777" w:rsidTr="00824CAC">
        <w:tc>
          <w:tcPr>
            <w:tcW w:w="4600" w:type="dxa"/>
            <w:shd w:val="clear" w:color="auto" w:fill="auto"/>
          </w:tcPr>
          <w:p w14:paraId="778AB10A"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Код ДК та найменування товару</w:t>
            </w:r>
          </w:p>
        </w:tc>
        <w:tc>
          <w:tcPr>
            <w:tcW w:w="4606" w:type="dxa"/>
            <w:shd w:val="clear" w:color="auto" w:fill="auto"/>
          </w:tcPr>
          <w:p w14:paraId="1EB6D0F5" w14:textId="2FFE7151" w:rsidR="00FE755B" w:rsidRPr="00FB731E" w:rsidRDefault="00824CAC" w:rsidP="006416E9">
            <w:pPr>
              <w:jc w:val="both"/>
              <w:rPr>
                <w:rFonts w:ascii="Times New Roman" w:eastAsia="Calibri" w:hAnsi="Times New Roman" w:cs="Times New Roman"/>
                <w:lang w:val="uk-UA" w:eastAsia="en-US"/>
              </w:rPr>
            </w:pPr>
            <w:r w:rsidRPr="00824CAC">
              <w:rPr>
                <w:rFonts w:ascii="Times New Roman" w:eastAsia="Calibri" w:hAnsi="Times New Roman" w:cs="Times New Roman"/>
                <w:lang w:val="uk-UA" w:eastAsia="en-US"/>
              </w:rPr>
              <w:t>90440000-3 – Послуги у сфері поводження з вигрібними ямами</w:t>
            </w:r>
          </w:p>
        </w:tc>
      </w:tr>
      <w:tr w:rsidR="00FE755B" w:rsidRPr="00FB731E" w14:paraId="48E2891C" w14:textId="77777777" w:rsidTr="00824CAC">
        <w:tc>
          <w:tcPr>
            <w:tcW w:w="4600" w:type="dxa"/>
            <w:shd w:val="clear" w:color="auto" w:fill="auto"/>
          </w:tcPr>
          <w:p w14:paraId="1B65DEA1"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Місце поставки товару</w:t>
            </w:r>
          </w:p>
        </w:tc>
        <w:tc>
          <w:tcPr>
            <w:tcW w:w="4606" w:type="dxa"/>
            <w:shd w:val="clear" w:color="auto" w:fill="auto"/>
          </w:tcPr>
          <w:p w14:paraId="2E1A7AB7" w14:textId="31B5352B" w:rsidR="00FE755B" w:rsidRPr="00FB731E" w:rsidRDefault="00FE755B"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шосе Столичне, 2</w:t>
            </w:r>
            <w:r w:rsidR="005864D9">
              <w:rPr>
                <w:rFonts w:ascii="Times New Roman" w:eastAsia="Calibri" w:hAnsi="Times New Roman" w:cs="Times New Roman"/>
                <w:bCs/>
                <w:lang w:val="uk-UA" w:eastAsia="en-US"/>
              </w:rPr>
              <w:t>8</w:t>
            </w:r>
            <w:r>
              <w:rPr>
                <w:rFonts w:ascii="Times New Roman" w:eastAsia="Calibri" w:hAnsi="Times New Roman" w:cs="Times New Roman"/>
                <w:bCs/>
                <w:lang w:val="uk-UA" w:eastAsia="en-US"/>
              </w:rPr>
              <w:t xml:space="preserve"> км, м. Київ</w:t>
            </w:r>
          </w:p>
        </w:tc>
      </w:tr>
      <w:tr w:rsidR="00FE755B" w:rsidRPr="00FB731E" w14:paraId="0FACAC0B" w14:textId="77777777" w:rsidTr="00824CAC">
        <w:tc>
          <w:tcPr>
            <w:tcW w:w="4600" w:type="dxa"/>
            <w:shd w:val="clear" w:color="auto" w:fill="auto"/>
          </w:tcPr>
          <w:p w14:paraId="35B2CDB7"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Обсяги постачання товару</w:t>
            </w:r>
          </w:p>
        </w:tc>
        <w:tc>
          <w:tcPr>
            <w:tcW w:w="4606" w:type="dxa"/>
            <w:shd w:val="clear" w:color="auto" w:fill="auto"/>
          </w:tcPr>
          <w:p w14:paraId="278AB774" w14:textId="2F62EF26" w:rsidR="00FE755B" w:rsidRPr="005F7C82" w:rsidRDefault="00BF18C8" w:rsidP="00BF18C8">
            <w:pPr>
              <w:jc w:val="both"/>
              <w:rPr>
                <w:rFonts w:ascii="Times New Roman" w:eastAsia="Calibri" w:hAnsi="Times New Roman" w:cs="Times New Roman"/>
                <w:lang w:val="uk-UA" w:eastAsia="en-US"/>
              </w:rPr>
            </w:pPr>
            <w:r>
              <w:rPr>
                <w:rFonts w:ascii="Times New Roman" w:eastAsia="Calibri" w:hAnsi="Times New Roman" w:cs="Times New Roman"/>
                <w:lang w:val="uk-UA" w:eastAsia="en-US"/>
              </w:rPr>
              <w:t>429</w:t>
            </w:r>
            <w:r w:rsidR="00824CAC">
              <w:rPr>
                <w:rFonts w:ascii="Times New Roman" w:eastAsia="Calibri" w:hAnsi="Times New Roman" w:cs="Times New Roman"/>
                <w:lang w:val="uk-UA" w:eastAsia="en-US"/>
              </w:rPr>
              <w:t xml:space="preserve"> </w:t>
            </w:r>
            <w:proofErr w:type="spellStart"/>
            <w:r w:rsidR="00824CAC">
              <w:rPr>
                <w:rFonts w:ascii="Times New Roman" w:eastAsia="Calibri" w:hAnsi="Times New Roman" w:cs="Times New Roman"/>
                <w:lang w:val="uk-UA" w:eastAsia="en-US"/>
              </w:rPr>
              <w:t>куб.м</w:t>
            </w:r>
            <w:proofErr w:type="spellEnd"/>
            <w:r w:rsidR="00824CAC">
              <w:rPr>
                <w:rFonts w:ascii="Times New Roman" w:eastAsia="Calibri" w:hAnsi="Times New Roman" w:cs="Times New Roman"/>
                <w:lang w:val="uk-UA" w:eastAsia="en-US"/>
              </w:rPr>
              <w:t>.</w:t>
            </w:r>
          </w:p>
        </w:tc>
      </w:tr>
      <w:tr w:rsidR="00FE755B" w:rsidRPr="00FB731E" w14:paraId="6E3A9068" w14:textId="77777777" w:rsidTr="00824CAC">
        <w:tc>
          <w:tcPr>
            <w:tcW w:w="4600" w:type="dxa"/>
            <w:shd w:val="clear" w:color="auto" w:fill="auto"/>
          </w:tcPr>
          <w:p w14:paraId="071CBA9E" w14:textId="322DECD1" w:rsidR="00FE755B"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Термін постачання </w:t>
            </w:r>
          </w:p>
        </w:tc>
        <w:tc>
          <w:tcPr>
            <w:tcW w:w="4606" w:type="dxa"/>
            <w:shd w:val="clear" w:color="auto" w:fill="auto"/>
          </w:tcPr>
          <w:p w14:paraId="742FF0EC" w14:textId="7242F041" w:rsidR="00FE755B" w:rsidRPr="005864D9" w:rsidRDefault="003D7F5E" w:rsidP="00DD73D4">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З </w:t>
            </w:r>
            <w:r w:rsidR="00DD73D4">
              <w:rPr>
                <w:rFonts w:ascii="Times New Roman" w:eastAsia="Calibri" w:hAnsi="Times New Roman" w:cs="Times New Roman"/>
                <w:bCs/>
                <w:lang w:val="uk-UA" w:eastAsia="en-US"/>
              </w:rPr>
              <w:t xml:space="preserve">дати укладання договору </w:t>
            </w:r>
            <w:r w:rsidR="005864D9" w:rsidRPr="005864D9">
              <w:rPr>
                <w:rFonts w:ascii="Times New Roman" w:eastAsia="Calibri" w:hAnsi="Times New Roman" w:cs="Times New Roman"/>
                <w:bCs/>
                <w:lang w:val="uk-UA" w:eastAsia="en-US"/>
              </w:rPr>
              <w:t>до 31 грудня 202</w:t>
            </w:r>
            <w:r w:rsidR="00BF18C8">
              <w:rPr>
                <w:rFonts w:ascii="Times New Roman" w:eastAsia="Calibri" w:hAnsi="Times New Roman" w:cs="Times New Roman"/>
                <w:bCs/>
                <w:lang w:val="uk-UA" w:eastAsia="en-US"/>
              </w:rPr>
              <w:t>4</w:t>
            </w:r>
            <w:r w:rsidR="005864D9" w:rsidRPr="005864D9">
              <w:rPr>
                <w:rFonts w:ascii="Times New Roman" w:eastAsia="Calibri" w:hAnsi="Times New Roman" w:cs="Times New Roman"/>
                <w:bCs/>
                <w:lang w:val="uk-UA" w:eastAsia="en-US"/>
              </w:rPr>
              <w:t xml:space="preserve"> року</w:t>
            </w:r>
            <w:r w:rsidR="00DD73D4">
              <w:rPr>
                <w:rFonts w:ascii="Times New Roman" w:eastAsia="Calibri" w:hAnsi="Times New Roman" w:cs="Times New Roman"/>
                <w:bCs/>
                <w:lang w:val="uk-UA" w:eastAsia="en-US"/>
              </w:rPr>
              <w:t xml:space="preserve"> включно</w:t>
            </w:r>
            <w:bookmarkStart w:id="5" w:name="_GoBack"/>
            <w:bookmarkEnd w:id="5"/>
          </w:p>
        </w:tc>
      </w:tr>
      <w:tr w:rsidR="005864D9" w:rsidRPr="00FB731E" w14:paraId="66E5EF5D" w14:textId="77777777" w:rsidTr="00824CAC">
        <w:tc>
          <w:tcPr>
            <w:tcW w:w="4600" w:type="dxa"/>
            <w:shd w:val="clear" w:color="auto" w:fill="auto"/>
          </w:tcPr>
          <w:p w14:paraId="253AC12B" w14:textId="4B2837B1" w:rsidR="005864D9"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Форма оплати</w:t>
            </w:r>
          </w:p>
        </w:tc>
        <w:tc>
          <w:tcPr>
            <w:tcW w:w="4606" w:type="dxa"/>
            <w:shd w:val="clear" w:color="auto" w:fill="auto"/>
          </w:tcPr>
          <w:p w14:paraId="5A115B3C" w14:textId="592D21FB" w:rsidR="005864D9" w:rsidRPr="005864D9" w:rsidRDefault="005864D9" w:rsidP="006416E9">
            <w:pPr>
              <w:jc w:val="both"/>
              <w:rPr>
                <w:rFonts w:ascii="Times New Roman" w:eastAsia="Calibri" w:hAnsi="Times New Roman" w:cs="Times New Roman"/>
                <w:bCs/>
                <w:lang w:val="uk-UA" w:eastAsia="en-US"/>
              </w:rPr>
            </w:pPr>
            <w:r w:rsidRPr="005864D9">
              <w:rPr>
                <w:rFonts w:ascii="Times New Roman" w:eastAsia="Calibri" w:hAnsi="Times New Roman" w:cs="Times New Roman"/>
                <w:bCs/>
                <w:lang w:val="uk-UA" w:eastAsia="en-US"/>
              </w:rPr>
              <w:t>«після оплата»</w:t>
            </w:r>
          </w:p>
        </w:tc>
      </w:tr>
    </w:tbl>
    <w:p w14:paraId="2C3FECB4" w14:textId="77777777" w:rsidR="00FE755B" w:rsidRPr="00FB731E" w:rsidRDefault="00FE755B" w:rsidP="00FE755B">
      <w:pPr>
        <w:ind w:firstLine="720"/>
        <w:jc w:val="both"/>
        <w:rPr>
          <w:rFonts w:ascii="Times New Roman" w:eastAsia="Calibri" w:hAnsi="Times New Roman" w:cs="Times New Roman"/>
          <w:lang w:val="uk-UA" w:eastAsia="en-US"/>
        </w:rPr>
      </w:pPr>
    </w:p>
    <w:p w14:paraId="2B688C4F" w14:textId="5E63BB4D" w:rsidR="00FE755B" w:rsidRPr="00FB731E" w:rsidRDefault="00FE755B" w:rsidP="00FE755B">
      <w:pPr>
        <w:ind w:firstLine="72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Відносини між постачальниками та споживачами регулюються наступними документами:</w:t>
      </w:r>
    </w:p>
    <w:p w14:paraId="64DB8126" w14:textId="77777777" w:rsidR="00FE755B"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Закон України «Про публічні закупівлі» від 25.12.2015 №922-</w:t>
      </w:r>
      <w:r w:rsidRPr="00FB731E">
        <w:rPr>
          <w:rFonts w:ascii="Times New Roman" w:eastAsia="Calibri" w:hAnsi="Times New Roman" w:cs="Times New Roman"/>
          <w:lang w:val="en-US" w:eastAsia="en-US"/>
        </w:rPr>
        <w:t>VIII</w:t>
      </w:r>
      <w:r w:rsidRPr="00FB731E">
        <w:rPr>
          <w:rFonts w:ascii="Times New Roman" w:eastAsia="Calibri" w:hAnsi="Times New Roman" w:cs="Times New Roman"/>
          <w:lang w:val="uk-UA" w:eastAsia="en-US"/>
        </w:rPr>
        <w:t xml:space="preserve"> (зі </w:t>
      </w:r>
      <w:proofErr w:type="spellStart"/>
      <w:r w:rsidRPr="00FB731E">
        <w:rPr>
          <w:rFonts w:ascii="Times New Roman" w:eastAsia="Calibri" w:hAnsi="Times New Roman" w:cs="Times New Roman"/>
          <w:lang w:val="uk-UA" w:eastAsia="en-US"/>
        </w:rPr>
        <w:t>змнами</w:t>
      </w:r>
      <w:proofErr w:type="spellEnd"/>
      <w:r w:rsidRPr="00FB731E">
        <w:rPr>
          <w:rFonts w:ascii="Times New Roman" w:eastAsia="Calibri" w:hAnsi="Times New Roman" w:cs="Times New Roman"/>
          <w:lang w:val="uk-UA" w:eastAsia="en-US"/>
        </w:rPr>
        <w:t>);</w:t>
      </w:r>
    </w:p>
    <w:p w14:paraId="53F66F76" w14:textId="77777777" w:rsidR="00FE755B" w:rsidRPr="001552D0"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1552D0">
        <w:rPr>
          <w:rFonts w:ascii="Times New Roman" w:eastAsia="Calibri" w:hAnsi="Times New Roman" w:cs="Times New Roman"/>
          <w:lang w:val="uk-UA" w:eastAsia="en-US"/>
        </w:rPr>
        <w:t>ПОСТАНОВА</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від 12 жовтня 2022 р. № 1178</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 xml:space="preserve">«Про затвердження особливостей здійснення публічних </w:t>
      </w:r>
      <w:proofErr w:type="spellStart"/>
      <w:r w:rsidRPr="001552D0">
        <w:rPr>
          <w:rFonts w:ascii="Times New Roman" w:eastAsia="Calibri" w:hAnsi="Times New Roman" w:cs="Times New Roman"/>
          <w:lang w:val="uk-UA" w:eastAsia="en-US"/>
        </w:rPr>
        <w:t>закупівель</w:t>
      </w:r>
      <w:proofErr w:type="spellEnd"/>
      <w:r w:rsidRPr="001552D0">
        <w:rPr>
          <w:rFonts w:ascii="Times New Roman" w:eastAsia="Calibri" w:hAnsi="Times New Roman" w:cs="Times New Roman"/>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lang w:val="uk-UA" w:eastAsia="en-US"/>
        </w:rPr>
        <w:t>» (зі змінами)</w:t>
      </w:r>
    </w:p>
    <w:p w14:paraId="23DDB147" w14:textId="77777777" w:rsidR="00FE755B" w:rsidRPr="00FB731E"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Іншими нормативно-правовими актами.</w:t>
      </w:r>
    </w:p>
    <w:p w14:paraId="19C3BA5B" w14:textId="77777777" w:rsidR="00FE755B" w:rsidRPr="00FB731E" w:rsidRDefault="00FE755B" w:rsidP="00FE755B">
      <w:pPr>
        <w:tabs>
          <w:tab w:val="left" w:pos="540"/>
        </w:tabs>
        <w:autoSpaceDN w:val="0"/>
        <w:adjustRightInd w:val="0"/>
        <w:rPr>
          <w:rFonts w:ascii="Times New Roman" w:eastAsia="Calibri" w:hAnsi="Times New Roman" w:cs="Times New Roman"/>
          <w:noProof/>
          <w:lang w:val="uk-UA" w:eastAsia="uk-UA"/>
        </w:rPr>
      </w:pPr>
      <w:r w:rsidRPr="00FB731E">
        <w:rPr>
          <w:rFonts w:ascii="Times New Roman" w:eastAsia="Calibri" w:hAnsi="Times New Roman" w:cs="Times New Roman"/>
          <w:noProof/>
          <w:lang w:val="uk-UA" w:eastAsia="uk-UA"/>
        </w:rPr>
        <w:t>_____________________________             __________________                     ________________</w:t>
      </w:r>
    </w:p>
    <w:p w14:paraId="04D0E218"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r w:rsidRPr="00FB731E">
        <w:rPr>
          <w:rFonts w:ascii="Times New Roman" w:eastAsia="Calibri" w:hAnsi="Times New Roman" w:cs="Times New Roman"/>
          <w:i/>
          <w:iCs/>
          <w:noProof/>
          <w:sz w:val="20"/>
          <w:szCs w:val="20"/>
          <w:lang w:val="uk-UA" w:eastAsia="uk-UA"/>
        </w:rPr>
        <w:t>(Посада уповноваженої особи Учасника)</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i/>
          <w:iCs/>
          <w:noProof/>
          <w:sz w:val="20"/>
          <w:szCs w:val="20"/>
          <w:lang w:val="uk-UA" w:eastAsia="uk-UA"/>
        </w:rPr>
        <w:tab/>
        <w:t xml:space="preserve">               (Підпис)</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b/>
          <w:bCs/>
          <w:noProof/>
          <w:sz w:val="20"/>
          <w:szCs w:val="20"/>
          <w:lang w:val="uk-UA" w:eastAsia="uk-UA"/>
        </w:rPr>
        <w:t xml:space="preserve">М.П.*               </w:t>
      </w:r>
      <w:r w:rsidRPr="00FB731E">
        <w:rPr>
          <w:rFonts w:ascii="Times New Roman" w:eastAsia="Calibri" w:hAnsi="Times New Roman" w:cs="Times New Roman"/>
          <w:i/>
          <w:iCs/>
          <w:noProof/>
          <w:sz w:val="20"/>
          <w:szCs w:val="20"/>
          <w:lang w:val="uk-UA" w:eastAsia="uk-UA"/>
        </w:rPr>
        <w:t>(Прізвище та ініціали)</w:t>
      </w:r>
    </w:p>
    <w:p w14:paraId="5C7E6C90"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p>
    <w:p w14:paraId="7917B2D7" w14:textId="77777777" w:rsidR="00FE755B" w:rsidRPr="00FB731E" w:rsidRDefault="00FE755B" w:rsidP="00FE755B">
      <w:pPr>
        <w:autoSpaceDN w:val="0"/>
        <w:adjustRightInd w:val="0"/>
        <w:rPr>
          <w:rFonts w:ascii="Times New Roman" w:eastAsia="Calibri" w:hAnsi="Times New Roman" w:cs="Times New Roman"/>
          <w:i/>
          <w:iCs/>
          <w:noProof/>
          <w:sz w:val="20"/>
          <w:szCs w:val="20"/>
          <w:lang w:val="uk-UA" w:eastAsia="uk-UA"/>
        </w:rPr>
      </w:pPr>
    </w:p>
    <w:p w14:paraId="7FC04BD1" w14:textId="77777777" w:rsidR="00FE755B" w:rsidRDefault="00FE755B" w:rsidP="00FE755B">
      <w:pPr>
        <w:ind w:left="142"/>
        <w:jc w:val="right"/>
        <w:rPr>
          <w:rFonts w:ascii="Times New Roman" w:eastAsia="Calibri" w:hAnsi="Times New Roman" w:cs="Times New Roman"/>
          <w:b/>
          <w:lang w:val="uk-UA"/>
        </w:rPr>
      </w:pPr>
    </w:p>
    <w:p w14:paraId="4AA87A2D" w14:textId="77777777" w:rsidR="00FE755B" w:rsidRDefault="00FE755B" w:rsidP="00FE755B">
      <w:pPr>
        <w:ind w:left="142"/>
        <w:jc w:val="right"/>
        <w:rPr>
          <w:rFonts w:ascii="Times New Roman" w:eastAsia="Calibri" w:hAnsi="Times New Roman" w:cs="Times New Roman"/>
          <w:b/>
          <w:lang w:val="uk-UA"/>
        </w:rPr>
      </w:pPr>
    </w:p>
    <w:p w14:paraId="63498082" w14:textId="77777777" w:rsidR="00FE755B" w:rsidRDefault="00FE755B" w:rsidP="00FE755B">
      <w:pPr>
        <w:ind w:left="142"/>
        <w:jc w:val="right"/>
        <w:rPr>
          <w:rFonts w:ascii="Times New Roman" w:eastAsia="Calibri" w:hAnsi="Times New Roman" w:cs="Times New Roman"/>
          <w:b/>
          <w:lang w:val="uk-UA"/>
        </w:rPr>
      </w:pPr>
    </w:p>
    <w:p w14:paraId="7E02F7EB" w14:textId="77777777" w:rsidR="00FE755B" w:rsidRDefault="00FE755B" w:rsidP="00FE755B">
      <w:pPr>
        <w:ind w:left="142"/>
        <w:jc w:val="right"/>
        <w:rPr>
          <w:rFonts w:ascii="Times New Roman" w:eastAsia="Calibri" w:hAnsi="Times New Roman" w:cs="Times New Roman"/>
          <w:b/>
          <w:lang w:val="uk-UA"/>
        </w:rPr>
      </w:pPr>
    </w:p>
    <w:p w14:paraId="0B82FA1E" w14:textId="77777777" w:rsidR="00FE755B" w:rsidRDefault="00FE755B" w:rsidP="00FE755B">
      <w:pPr>
        <w:ind w:left="142"/>
        <w:jc w:val="right"/>
        <w:rPr>
          <w:rFonts w:ascii="Times New Roman" w:eastAsia="Calibri" w:hAnsi="Times New Roman" w:cs="Times New Roman"/>
          <w:b/>
          <w:lang w:val="uk-UA"/>
        </w:rPr>
      </w:pPr>
    </w:p>
    <w:p w14:paraId="4248305D" w14:textId="77777777" w:rsidR="00FE755B" w:rsidRDefault="00FE755B" w:rsidP="00FE755B">
      <w:pPr>
        <w:ind w:left="142"/>
        <w:jc w:val="right"/>
        <w:rPr>
          <w:rFonts w:ascii="Times New Roman" w:eastAsia="Calibri" w:hAnsi="Times New Roman" w:cs="Times New Roman"/>
          <w:b/>
          <w:lang w:val="uk-UA"/>
        </w:rPr>
      </w:pPr>
    </w:p>
    <w:p w14:paraId="1340E765" w14:textId="77777777" w:rsidR="00FE755B" w:rsidRDefault="00FE755B" w:rsidP="00FE755B">
      <w:pPr>
        <w:ind w:left="142"/>
        <w:jc w:val="right"/>
        <w:rPr>
          <w:rFonts w:ascii="Times New Roman" w:eastAsia="Calibri" w:hAnsi="Times New Roman" w:cs="Times New Roman"/>
          <w:b/>
          <w:lang w:val="uk-UA"/>
        </w:rPr>
      </w:pPr>
    </w:p>
    <w:p w14:paraId="7A236161" w14:textId="77777777" w:rsidR="00FE755B" w:rsidRDefault="00FE755B" w:rsidP="00FE755B">
      <w:pPr>
        <w:ind w:left="142"/>
        <w:jc w:val="right"/>
        <w:rPr>
          <w:rFonts w:ascii="Times New Roman" w:eastAsia="Calibri" w:hAnsi="Times New Roman" w:cs="Times New Roman"/>
          <w:b/>
          <w:lang w:val="uk-UA"/>
        </w:rPr>
      </w:pPr>
    </w:p>
    <w:p w14:paraId="6FA779E6" w14:textId="77777777" w:rsidR="00FE755B" w:rsidRDefault="00FE755B" w:rsidP="00FE755B">
      <w:pPr>
        <w:ind w:left="142"/>
        <w:jc w:val="right"/>
        <w:rPr>
          <w:rFonts w:ascii="Times New Roman" w:eastAsia="Calibri" w:hAnsi="Times New Roman" w:cs="Times New Roman"/>
          <w:b/>
          <w:lang w:val="uk-UA"/>
        </w:rPr>
      </w:pPr>
    </w:p>
    <w:p w14:paraId="1B21D49B" w14:textId="77777777" w:rsidR="00FE755B" w:rsidRDefault="00FE755B" w:rsidP="00FE755B">
      <w:pPr>
        <w:ind w:left="142"/>
        <w:jc w:val="right"/>
        <w:rPr>
          <w:rFonts w:ascii="Times New Roman" w:eastAsia="Calibri" w:hAnsi="Times New Roman" w:cs="Times New Roman"/>
          <w:b/>
          <w:lang w:val="uk-UA"/>
        </w:rPr>
      </w:pPr>
    </w:p>
    <w:p w14:paraId="40B88F56" w14:textId="77777777" w:rsidR="00FE755B" w:rsidRDefault="00FE755B" w:rsidP="00FE755B">
      <w:pPr>
        <w:ind w:left="142"/>
        <w:jc w:val="right"/>
        <w:rPr>
          <w:rFonts w:ascii="Times New Roman" w:eastAsia="Calibri" w:hAnsi="Times New Roman" w:cs="Times New Roman"/>
          <w:b/>
          <w:lang w:val="uk-UA"/>
        </w:rPr>
      </w:pPr>
    </w:p>
    <w:p w14:paraId="0954A2E8" w14:textId="77777777" w:rsidR="00FE755B" w:rsidRDefault="00FE755B" w:rsidP="00FE755B">
      <w:pPr>
        <w:ind w:left="142"/>
        <w:jc w:val="right"/>
        <w:rPr>
          <w:rFonts w:ascii="Times New Roman" w:eastAsia="Calibri" w:hAnsi="Times New Roman" w:cs="Times New Roman"/>
          <w:b/>
          <w:lang w:val="uk-UA"/>
        </w:rPr>
      </w:pPr>
    </w:p>
    <w:p w14:paraId="360DBAE8" w14:textId="77777777" w:rsidR="00FE755B" w:rsidRDefault="00FE755B" w:rsidP="00FE755B">
      <w:pPr>
        <w:ind w:left="142"/>
        <w:jc w:val="right"/>
        <w:rPr>
          <w:rFonts w:ascii="Times New Roman" w:eastAsia="Calibri" w:hAnsi="Times New Roman" w:cs="Times New Roman"/>
          <w:b/>
          <w:lang w:val="uk-UA"/>
        </w:rPr>
      </w:pPr>
    </w:p>
    <w:p w14:paraId="631C4743" w14:textId="77777777" w:rsidR="00FE755B" w:rsidRDefault="00FE755B" w:rsidP="00FE755B">
      <w:pPr>
        <w:ind w:left="142"/>
        <w:jc w:val="right"/>
        <w:rPr>
          <w:rFonts w:ascii="Times New Roman" w:eastAsia="Calibri" w:hAnsi="Times New Roman" w:cs="Times New Roman"/>
          <w:b/>
          <w:lang w:val="uk-UA"/>
        </w:rPr>
      </w:pPr>
    </w:p>
    <w:p w14:paraId="41B67792" w14:textId="77777777" w:rsidR="00D0374D" w:rsidRDefault="00D0374D" w:rsidP="00FE755B">
      <w:pPr>
        <w:ind w:left="142"/>
        <w:jc w:val="right"/>
        <w:rPr>
          <w:rFonts w:ascii="Times New Roman" w:eastAsia="Calibri" w:hAnsi="Times New Roman" w:cs="Times New Roman"/>
          <w:b/>
          <w:lang w:val="uk-UA"/>
        </w:rPr>
      </w:pPr>
    </w:p>
    <w:p w14:paraId="1015F8CE" w14:textId="77777777" w:rsidR="00D0374D" w:rsidRDefault="00D0374D" w:rsidP="00FE755B">
      <w:pPr>
        <w:ind w:left="142"/>
        <w:jc w:val="right"/>
        <w:rPr>
          <w:rFonts w:ascii="Times New Roman" w:eastAsia="Calibri" w:hAnsi="Times New Roman" w:cs="Times New Roman"/>
          <w:b/>
          <w:lang w:val="uk-UA"/>
        </w:rPr>
      </w:pPr>
    </w:p>
    <w:p w14:paraId="07B51185" w14:textId="77777777" w:rsidR="00FE755B" w:rsidRDefault="00FE755B" w:rsidP="00FE755B">
      <w:pPr>
        <w:ind w:left="142"/>
        <w:jc w:val="right"/>
        <w:rPr>
          <w:rFonts w:ascii="Times New Roman" w:eastAsia="Calibri" w:hAnsi="Times New Roman" w:cs="Times New Roman"/>
          <w:b/>
          <w:lang w:val="uk-UA"/>
        </w:rPr>
      </w:pPr>
    </w:p>
    <w:p w14:paraId="353BEF18" w14:textId="77777777" w:rsidR="00FE755B" w:rsidRDefault="00FE755B" w:rsidP="00FE755B">
      <w:pPr>
        <w:ind w:left="142"/>
        <w:jc w:val="right"/>
        <w:rPr>
          <w:rFonts w:ascii="Times New Roman" w:eastAsia="Calibri" w:hAnsi="Times New Roman" w:cs="Times New Roman"/>
          <w:b/>
          <w:lang w:val="uk-UA"/>
        </w:rPr>
      </w:pPr>
    </w:p>
    <w:p w14:paraId="3D66D22C" w14:textId="77777777" w:rsidR="00FE755B" w:rsidRDefault="00FE755B" w:rsidP="00FE755B">
      <w:pPr>
        <w:ind w:left="142"/>
        <w:jc w:val="right"/>
        <w:rPr>
          <w:rFonts w:ascii="Times New Roman" w:eastAsia="Calibri" w:hAnsi="Times New Roman" w:cs="Times New Roman"/>
          <w:b/>
          <w:lang w:val="uk-UA"/>
        </w:rPr>
      </w:pPr>
    </w:p>
    <w:p w14:paraId="3064BB18" w14:textId="5CD1F2B6" w:rsidR="00A31A4C" w:rsidRPr="006F4553" w:rsidRDefault="00A31A4C" w:rsidP="00A31A4C">
      <w:pPr>
        <w:shd w:val="clear" w:color="auto" w:fill="FFFFFF"/>
        <w:ind w:left="6804"/>
        <w:jc w:val="both"/>
        <w:rPr>
          <w:rFonts w:ascii="Times New Roman" w:hAnsi="Times New Roman"/>
          <w:lang w:eastAsia="en-US"/>
        </w:rPr>
      </w:pPr>
      <w:proofErr w:type="spellStart"/>
      <w:r>
        <w:rPr>
          <w:rFonts w:ascii="Times New Roman" w:hAnsi="Times New Roman"/>
          <w:b/>
          <w:lang w:eastAsia="en-US"/>
        </w:rPr>
        <w:t>Додаток</w:t>
      </w:r>
      <w:proofErr w:type="spellEnd"/>
      <w:r>
        <w:rPr>
          <w:rFonts w:ascii="Times New Roman" w:hAnsi="Times New Roman"/>
          <w:b/>
          <w:lang w:eastAsia="en-US"/>
        </w:rPr>
        <w:t xml:space="preserve"> </w:t>
      </w:r>
      <w:r w:rsidR="001B7E65">
        <w:rPr>
          <w:rFonts w:ascii="Times New Roman" w:hAnsi="Times New Roman"/>
          <w:b/>
          <w:lang w:eastAsia="en-US"/>
        </w:rPr>
        <w:t>3</w:t>
      </w:r>
      <w:r w:rsidRPr="006F4553">
        <w:rPr>
          <w:rFonts w:ascii="Times New Roman" w:hAnsi="Times New Roman"/>
          <w:b/>
          <w:lang w:eastAsia="en-US"/>
        </w:rPr>
        <w:t xml:space="preserve"> </w:t>
      </w:r>
    </w:p>
    <w:p w14:paraId="236A4B3B" w14:textId="77777777" w:rsidR="00A31A4C" w:rsidRPr="006F4553" w:rsidRDefault="00A31A4C" w:rsidP="00A31A4C">
      <w:pPr>
        <w:spacing w:line="259" w:lineRule="auto"/>
        <w:ind w:left="6804"/>
        <w:rPr>
          <w:rFonts w:ascii="Times New Roman" w:hAnsi="Times New Roman"/>
          <w:noProof/>
          <w:lang w:eastAsia="uk-UA"/>
        </w:rPr>
      </w:pPr>
      <w:r w:rsidRPr="006F4553">
        <w:rPr>
          <w:rFonts w:ascii="Times New Roman" w:hAnsi="Times New Roman"/>
          <w:b/>
          <w:lang w:eastAsia="en-US"/>
        </w:rPr>
        <w:t xml:space="preserve">до </w:t>
      </w:r>
      <w:proofErr w:type="spellStart"/>
      <w:r w:rsidRPr="006F4553">
        <w:rPr>
          <w:rFonts w:ascii="Times New Roman" w:hAnsi="Times New Roman"/>
          <w:b/>
          <w:lang w:eastAsia="en-US"/>
        </w:rPr>
        <w:t>тендерної</w:t>
      </w:r>
      <w:proofErr w:type="spellEnd"/>
      <w:r w:rsidRPr="006F4553">
        <w:rPr>
          <w:rFonts w:ascii="Times New Roman" w:hAnsi="Times New Roman"/>
          <w:b/>
          <w:lang w:eastAsia="en-US"/>
        </w:rPr>
        <w:t xml:space="preserve"> </w:t>
      </w:r>
      <w:proofErr w:type="spellStart"/>
      <w:r w:rsidRPr="006F4553">
        <w:rPr>
          <w:rFonts w:ascii="Times New Roman" w:hAnsi="Times New Roman"/>
          <w:b/>
          <w:lang w:eastAsia="en-US"/>
        </w:rPr>
        <w:t>документації</w:t>
      </w:r>
      <w:proofErr w:type="spellEnd"/>
      <w:r w:rsidRPr="006F4553">
        <w:rPr>
          <w:rFonts w:ascii="Times New Roman" w:hAnsi="Times New Roman"/>
          <w:noProof/>
          <w:lang w:eastAsia="uk-UA"/>
        </w:rPr>
        <w:t xml:space="preserve"> </w:t>
      </w:r>
    </w:p>
    <w:p w14:paraId="3FD4E329" w14:textId="35C964AF" w:rsidR="00A31A4C" w:rsidRDefault="001B7E65" w:rsidP="001B7E65">
      <w:pPr>
        <w:jc w:val="center"/>
        <w:rPr>
          <w:rFonts w:ascii="Times New Roman" w:hAnsi="Times New Roman"/>
          <w:b/>
          <w:lang w:eastAsia="ru-RU"/>
        </w:rPr>
      </w:pPr>
      <w:r>
        <w:rPr>
          <w:rFonts w:ascii="Times New Roman" w:hAnsi="Times New Roman"/>
          <w:b/>
          <w:lang w:eastAsia="ru-RU"/>
        </w:rPr>
        <w:t>ПРОЕКТ ДОГОВОРУ</w:t>
      </w:r>
    </w:p>
    <w:p w14:paraId="46E10F8C" w14:textId="77777777" w:rsidR="001B7E65" w:rsidRDefault="001B7E65" w:rsidP="001B7E65">
      <w:pPr>
        <w:jc w:val="center"/>
        <w:rPr>
          <w:rFonts w:ascii="Times New Roman" w:hAnsi="Times New Roman"/>
          <w:b/>
          <w:lang w:eastAsia="ru-RU"/>
        </w:rPr>
      </w:pPr>
    </w:p>
    <w:p w14:paraId="7CA2E4D5" w14:textId="77777777" w:rsidR="001B7E65" w:rsidRDefault="001B7E65" w:rsidP="001B7E65">
      <w:pPr>
        <w:jc w:val="center"/>
        <w:rPr>
          <w:rFonts w:ascii="Times New Roman" w:hAnsi="Times New Roman"/>
          <w:b/>
          <w:lang w:eastAsia="ru-RU"/>
        </w:rPr>
      </w:pPr>
    </w:p>
    <w:p w14:paraId="60278C97" w14:textId="77777777" w:rsidR="0030027F" w:rsidRPr="00EA5181" w:rsidRDefault="0030027F" w:rsidP="0030027F">
      <w:pPr>
        <w:jc w:val="center"/>
        <w:rPr>
          <w:rFonts w:ascii="Times New Roman" w:hAnsi="Times New Roman"/>
          <w:b/>
          <w:lang w:val="uk-UA"/>
        </w:rPr>
      </w:pPr>
      <w:r>
        <w:rPr>
          <w:rFonts w:ascii="Times New Roman" w:hAnsi="Times New Roman"/>
          <w:b/>
          <w:sz w:val="28"/>
          <w:szCs w:val="28"/>
          <w:lang w:val="uk-UA"/>
        </w:rPr>
        <w:t>ДОГОВІР №____</w:t>
      </w:r>
      <w:r w:rsidRPr="00EA5181">
        <w:rPr>
          <w:rFonts w:ascii="Times New Roman" w:hAnsi="Times New Roman"/>
          <w:b/>
          <w:sz w:val="28"/>
          <w:szCs w:val="28"/>
          <w:lang w:val="uk-UA"/>
        </w:rPr>
        <w:t xml:space="preserve"> </w:t>
      </w:r>
      <w:r w:rsidRPr="00EA5181">
        <w:rPr>
          <w:rFonts w:ascii="Times New Roman" w:hAnsi="Times New Roman"/>
          <w:b/>
          <w:i/>
          <w:sz w:val="28"/>
          <w:szCs w:val="28"/>
          <w:lang w:val="uk-UA"/>
        </w:rPr>
        <w:t xml:space="preserve">          </w:t>
      </w:r>
      <w:r w:rsidRPr="00EA5181">
        <w:rPr>
          <w:rFonts w:ascii="Times New Roman" w:hAnsi="Times New Roman"/>
          <w:b/>
          <w:lang w:val="uk-UA"/>
        </w:rPr>
        <w:t xml:space="preserve">                                                                                                             про надання послуг по збиранню та вивезенню рідких відходів та стічних вод</w:t>
      </w:r>
    </w:p>
    <w:p w14:paraId="68495EEF" w14:textId="77777777" w:rsidR="0030027F" w:rsidRPr="00EA5181" w:rsidRDefault="0030027F" w:rsidP="0030027F">
      <w:pPr>
        <w:pStyle w:val="Standard"/>
        <w:rPr>
          <w:rFonts w:cs="Times New Roman"/>
          <w:lang w:val="uk-UA"/>
        </w:rPr>
      </w:pPr>
    </w:p>
    <w:p w14:paraId="61CBEE1C" w14:textId="77777777" w:rsidR="0030027F" w:rsidRPr="00EA5181" w:rsidRDefault="0030027F" w:rsidP="0030027F">
      <w:pPr>
        <w:pStyle w:val="Standard"/>
        <w:rPr>
          <w:rFonts w:cs="Times New Roman"/>
          <w:lang w:val="uk-UA"/>
        </w:rPr>
      </w:pPr>
      <w:r w:rsidRPr="00EA5181">
        <w:rPr>
          <w:rFonts w:cs="Times New Roman"/>
          <w:lang w:val="uk-UA"/>
        </w:rPr>
        <w:t xml:space="preserve">  </w:t>
      </w:r>
      <w:proofErr w:type="spellStart"/>
      <w:r w:rsidRPr="00EA5181">
        <w:rPr>
          <w:rFonts w:cs="Times New Roman"/>
          <w:lang w:val="uk-UA"/>
        </w:rPr>
        <w:t>м.Київ</w:t>
      </w:r>
      <w:proofErr w:type="spellEnd"/>
      <w:r w:rsidRPr="00EA5181">
        <w:rPr>
          <w:rFonts w:cs="Times New Roman"/>
          <w:lang w:val="uk-UA"/>
        </w:rPr>
        <w:t xml:space="preserve">                                                                                          “___”  ______________  </w:t>
      </w:r>
      <w:r>
        <w:rPr>
          <w:rFonts w:cs="Times New Roman"/>
          <w:lang w:val="uk-UA"/>
        </w:rPr>
        <w:t>2023р</w:t>
      </w:r>
    </w:p>
    <w:p w14:paraId="677A889A" w14:textId="3EF135E5" w:rsidR="0030027F" w:rsidRPr="00EA5181" w:rsidRDefault="0030027F" w:rsidP="0030027F">
      <w:pPr>
        <w:pStyle w:val="Standard"/>
        <w:jc w:val="both"/>
        <w:rPr>
          <w:rFonts w:cs="Times New Roman"/>
          <w:lang w:val="uk-UA"/>
        </w:rPr>
      </w:pPr>
      <w:r w:rsidRPr="00EA5181">
        <w:rPr>
          <w:rFonts w:cs="Times New Roman"/>
          <w:lang w:val="uk-UA"/>
        </w:rPr>
        <w:t xml:space="preserve"> </w:t>
      </w:r>
      <w:r w:rsidRPr="00EA5181">
        <w:rPr>
          <w:rFonts w:cs="Times New Roman"/>
          <w:lang w:val="uk-UA"/>
        </w:rPr>
        <w:tab/>
      </w:r>
      <w:r w:rsidR="00240E6B">
        <w:rPr>
          <w:rFonts w:cs="Times New Roman"/>
          <w:b/>
          <w:lang w:val="uk-UA"/>
        </w:rPr>
        <w:t>______________________________</w:t>
      </w:r>
      <w:r w:rsidRPr="00C813C1">
        <w:rPr>
          <w:rFonts w:cs="Times New Roman"/>
          <w:b/>
          <w:lang w:val="uk-UA"/>
        </w:rPr>
        <w:t xml:space="preserve"> </w:t>
      </w:r>
      <w:r w:rsidRPr="00C813C1">
        <w:rPr>
          <w:rFonts w:cs="Times New Roman"/>
          <w:sz w:val="28"/>
          <w:szCs w:val="28"/>
          <w:lang w:val="uk-UA"/>
        </w:rPr>
        <w:t xml:space="preserve"> </w:t>
      </w:r>
      <w:r w:rsidRPr="00C813C1">
        <w:rPr>
          <w:rFonts w:cs="Times New Roman"/>
          <w:lang w:val="uk-UA"/>
        </w:rPr>
        <w:t xml:space="preserve">в особі </w:t>
      </w:r>
      <w:r w:rsidR="00240E6B">
        <w:rPr>
          <w:rFonts w:cs="Times New Roman"/>
          <w:lang w:val="uk-UA"/>
        </w:rPr>
        <w:t>__________________________________</w:t>
      </w:r>
      <w:r w:rsidRPr="00C813C1">
        <w:rPr>
          <w:rFonts w:cs="Times New Roman"/>
          <w:lang w:val="uk-UA"/>
        </w:rPr>
        <w:t xml:space="preserve">, що діє на підставі </w:t>
      </w:r>
      <w:r w:rsidR="00240E6B">
        <w:rPr>
          <w:rFonts w:cs="Times New Roman"/>
          <w:lang w:val="uk-UA"/>
        </w:rPr>
        <w:t>____________</w:t>
      </w:r>
      <w:r w:rsidRPr="00C813C1">
        <w:rPr>
          <w:rFonts w:cs="Times New Roman"/>
          <w:lang w:val="uk-UA"/>
        </w:rPr>
        <w:t xml:space="preserve">, </w:t>
      </w:r>
      <w:r w:rsidRPr="00EA5181">
        <w:rPr>
          <w:rFonts w:cs="Times New Roman"/>
          <w:lang w:val="uk-UA"/>
        </w:rPr>
        <w:t xml:space="preserve">з однієї сторони, та </w:t>
      </w:r>
    </w:p>
    <w:p w14:paraId="62D77361" w14:textId="77777777" w:rsidR="0030027F" w:rsidRPr="00EA5181" w:rsidRDefault="0030027F" w:rsidP="0030027F">
      <w:pPr>
        <w:pStyle w:val="Standard"/>
        <w:ind w:firstLine="709"/>
        <w:jc w:val="both"/>
        <w:rPr>
          <w:rFonts w:cs="Times New Roman"/>
          <w:lang w:val="uk-UA"/>
        </w:rPr>
      </w:pPr>
      <w:proofErr w:type="spellStart"/>
      <w:r w:rsidRPr="00EA5181">
        <w:rPr>
          <w:rFonts w:cs="Times New Roman"/>
          <w:b/>
          <w:lang w:val="ru-RU"/>
        </w:rPr>
        <w:t>Державна</w:t>
      </w:r>
      <w:proofErr w:type="spellEnd"/>
      <w:r w:rsidRPr="00EA5181">
        <w:rPr>
          <w:rFonts w:cs="Times New Roman"/>
          <w:b/>
          <w:lang w:val="ru-RU"/>
        </w:rPr>
        <w:t xml:space="preserve"> </w:t>
      </w:r>
      <w:proofErr w:type="spellStart"/>
      <w:r w:rsidRPr="00EA5181">
        <w:rPr>
          <w:rFonts w:cs="Times New Roman"/>
          <w:b/>
          <w:lang w:val="ru-RU"/>
        </w:rPr>
        <w:t>установа</w:t>
      </w:r>
      <w:proofErr w:type="spellEnd"/>
      <w:r w:rsidRPr="00EA5181">
        <w:rPr>
          <w:rFonts w:cs="Times New Roman"/>
          <w:b/>
          <w:lang w:val="ru-RU"/>
        </w:rPr>
        <w:t xml:space="preserve"> «База </w:t>
      </w:r>
      <w:proofErr w:type="spellStart"/>
      <w:r w:rsidRPr="00EA5181">
        <w:rPr>
          <w:rFonts w:cs="Times New Roman"/>
          <w:b/>
          <w:lang w:val="ru-RU"/>
        </w:rPr>
        <w:t>відпочинку</w:t>
      </w:r>
      <w:proofErr w:type="spellEnd"/>
      <w:r w:rsidRPr="00EA5181">
        <w:rPr>
          <w:rFonts w:cs="Times New Roman"/>
          <w:b/>
          <w:lang w:val="ru-RU"/>
        </w:rPr>
        <w:t xml:space="preserve"> «</w:t>
      </w:r>
      <w:proofErr w:type="spellStart"/>
      <w:r w:rsidRPr="00EA5181">
        <w:rPr>
          <w:rFonts w:cs="Times New Roman"/>
          <w:b/>
          <w:lang w:val="ru-RU"/>
        </w:rPr>
        <w:t>Конча-Заспа</w:t>
      </w:r>
      <w:proofErr w:type="spellEnd"/>
      <w:r w:rsidRPr="00EA5181">
        <w:rPr>
          <w:rFonts w:cs="Times New Roman"/>
          <w:b/>
          <w:lang w:val="ru-RU"/>
        </w:rPr>
        <w:t xml:space="preserve">» </w:t>
      </w:r>
      <w:proofErr w:type="spellStart"/>
      <w:r w:rsidRPr="00EA5181">
        <w:rPr>
          <w:rFonts w:cs="Times New Roman"/>
          <w:b/>
          <w:lang w:val="ru-RU"/>
        </w:rPr>
        <w:t>Міністерства</w:t>
      </w:r>
      <w:proofErr w:type="spellEnd"/>
      <w:r w:rsidRPr="00EA5181">
        <w:rPr>
          <w:rFonts w:cs="Times New Roman"/>
          <w:b/>
          <w:lang w:val="ru-RU"/>
        </w:rPr>
        <w:t xml:space="preserve"> </w:t>
      </w:r>
      <w:proofErr w:type="spellStart"/>
      <w:r w:rsidRPr="00EA5181">
        <w:rPr>
          <w:rFonts w:cs="Times New Roman"/>
          <w:b/>
          <w:lang w:val="ru-RU"/>
        </w:rPr>
        <w:t>фінансів</w:t>
      </w:r>
      <w:proofErr w:type="spellEnd"/>
      <w:r w:rsidRPr="00EA5181">
        <w:rPr>
          <w:rFonts w:cs="Times New Roman"/>
          <w:b/>
          <w:lang w:val="ru-RU"/>
        </w:rPr>
        <w:t xml:space="preserve"> </w:t>
      </w:r>
      <w:proofErr w:type="spellStart"/>
      <w:r w:rsidRPr="00EA5181">
        <w:rPr>
          <w:rFonts w:cs="Times New Roman"/>
          <w:b/>
          <w:lang w:val="ru-RU"/>
        </w:rPr>
        <w:t>України</w:t>
      </w:r>
      <w:proofErr w:type="spellEnd"/>
      <w:r w:rsidRPr="00EA5181">
        <w:rPr>
          <w:rFonts w:cs="Times New Roman"/>
          <w:b/>
          <w:lang w:val="ru-RU"/>
        </w:rPr>
        <w:t>,</w:t>
      </w:r>
      <w:r w:rsidRPr="00EA5181">
        <w:rPr>
          <w:rFonts w:cs="Times New Roman"/>
          <w:lang w:val="uk-UA"/>
        </w:rPr>
        <w:t xml:space="preserve"> в подальшому «Замовник»,</w:t>
      </w:r>
      <w:r>
        <w:rPr>
          <w:rFonts w:cs="Times New Roman"/>
          <w:lang w:val="uk-UA"/>
        </w:rPr>
        <w:t xml:space="preserve"> в особі директора </w:t>
      </w:r>
      <w:proofErr w:type="spellStart"/>
      <w:r>
        <w:rPr>
          <w:rFonts w:cs="Times New Roman"/>
          <w:lang w:val="uk-UA"/>
        </w:rPr>
        <w:t>Сарапина</w:t>
      </w:r>
      <w:proofErr w:type="spellEnd"/>
      <w:r>
        <w:rPr>
          <w:rFonts w:cs="Times New Roman"/>
          <w:lang w:val="uk-UA"/>
        </w:rPr>
        <w:t xml:space="preserve"> Євгенія Івановича,</w:t>
      </w:r>
      <w:r w:rsidRPr="00EA5181">
        <w:rPr>
          <w:rFonts w:cs="Times New Roman"/>
          <w:lang w:val="uk-UA"/>
        </w:rPr>
        <w:t xml:space="preserve"> що діє на підставі Положення про базу, з другої сторони, уклали цей Договір про наступне:</w:t>
      </w:r>
    </w:p>
    <w:p w14:paraId="7E723E9B" w14:textId="77777777" w:rsidR="0030027F" w:rsidRPr="00EA5181" w:rsidRDefault="0030027F" w:rsidP="0030027F">
      <w:pPr>
        <w:pStyle w:val="Standard"/>
        <w:rPr>
          <w:rFonts w:cs="Times New Roman"/>
          <w:lang w:val="uk-UA"/>
        </w:rPr>
      </w:pPr>
    </w:p>
    <w:p w14:paraId="7FD8AF80" w14:textId="77777777" w:rsidR="0030027F" w:rsidRDefault="0030027F" w:rsidP="0030027F">
      <w:pPr>
        <w:pStyle w:val="Standard"/>
        <w:jc w:val="center"/>
        <w:rPr>
          <w:rFonts w:cs="Times New Roman"/>
          <w:b/>
          <w:bCs/>
          <w:lang w:val="uk-UA"/>
        </w:rPr>
      </w:pPr>
      <w:r w:rsidRPr="00EA5181">
        <w:rPr>
          <w:rFonts w:cs="Times New Roman"/>
          <w:b/>
          <w:bCs/>
          <w:lang w:val="uk-UA"/>
        </w:rPr>
        <w:t>1.Предмет договору.</w:t>
      </w:r>
    </w:p>
    <w:p w14:paraId="36D1B09F" w14:textId="77777777" w:rsidR="0030027F" w:rsidRPr="00DC0218" w:rsidRDefault="0030027F" w:rsidP="0030027F">
      <w:pPr>
        <w:pStyle w:val="22"/>
        <w:shd w:val="clear" w:color="auto" w:fill="auto"/>
        <w:tabs>
          <w:tab w:val="left" w:pos="1015"/>
        </w:tabs>
        <w:spacing w:before="0" w:after="0" w:line="238" w:lineRule="exact"/>
        <w:ind w:left="426" w:hanging="426"/>
        <w:jc w:val="both"/>
        <w:rPr>
          <w:sz w:val="24"/>
          <w:szCs w:val="24"/>
        </w:rPr>
      </w:pPr>
      <w:r w:rsidRPr="00DC0218">
        <w:rPr>
          <w:sz w:val="24"/>
          <w:szCs w:val="24"/>
        </w:rPr>
        <w:t>1.1. Виконавець зобов’язується надавати Споживачеві послуги по збиранню (відкачуванню), вивезенню та знешкодженню рідких побутових відходів (далі — РПВ), які накопичуються у Споживача (далі — Послуги), а Споживач зобов’язується своєчасно оплачувати Послуги за встановленими тарифами у строки і на умовах, передбачених цим договором.</w:t>
      </w:r>
    </w:p>
    <w:p w14:paraId="257185A0" w14:textId="77777777" w:rsidR="0030027F" w:rsidRDefault="0030027F" w:rsidP="0030027F">
      <w:pPr>
        <w:pStyle w:val="Standard"/>
        <w:ind w:left="426" w:hanging="426"/>
        <w:jc w:val="both"/>
        <w:rPr>
          <w:rFonts w:cs="Times New Roman"/>
          <w:lang w:val="uk-UA"/>
        </w:rPr>
      </w:pPr>
      <w:r w:rsidRPr="00EA5181">
        <w:rPr>
          <w:rFonts w:cs="Times New Roman"/>
          <w:lang w:val="uk-UA"/>
        </w:rPr>
        <w:t>1.2. Вивезення відходів здійснюється за заявкою Замовника</w:t>
      </w:r>
      <w:r w:rsidRPr="007C5A25">
        <w:rPr>
          <w:rFonts w:cs="Times New Roman"/>
          <w:lang w:val="uk-UA"/>
        </w:rPr>
        <w:t>.</w:t>
      </w:r>
    </w:p>
    <w:p w14:paraId="0F201801" w14:textId="77777777" w:rsidR="0030027F" w:rsidRDefault="0030027F" w:rsidP="0030027F">
      <w:pPr>
        <w:pStyle w:val="Standard"/>
        <w:ind w:left="426" w:hanging="426"/>
        <w:jc w:val="both"/>
        <w:rPr>
          <w:rFonts w:cs="Times New Roman"/>
          <w:lang w:val="uk-UA"/>
        </w:rPr>
      </w:pPr>
      <w:r>
        <w:rPr>
          <w:rFonts w:cs="Times New Roman"/>
          <w:lang w:val="uk-UA"/>
        </w:rPr>
        <w:t>1.3. Збирання (відкачування) РПВ здійснюється Виконавцем.</w:t>
      </w:r>
    </w:p>
    <w:p w14:paraId="5D459FC6" w14:textId="77777777" w:rsidR="0030027F" w:rsidRDefault="0030027F" w:rsidP="0030027F">
      <w:pPr>
        <w:pStyle w:val="Standard"/>
        <w:ind w:left="426" w:hanging="426"/>
        <w:jc w:val="both"/>
        <w:rPr>
          <w:rFonts w:cs="Times New Roman"/>
          <w:lang w:val="uk-UA"/>
        </w:rPr>
      </w:pPr>
      <w:r>
        <w:rPr>
          <w:rFonts w:cs="Times New Roman"/>
          <w:lang w:val="uk-UA"/>
        </w:rPr>
        <w:t>1.4. Тип та кількість спеціальних автотранспортних засобів, необхідних для перевезення РПВ, визначається Виконавцем.</w:t>
      </w:r>
    </w:p>
    <w:p w14:paraId="530F5EB9" w14:textId="77777777" w:rsidR="0030027F" w:rsidRPr="007C5A25" w:rsidRDefault="0030027F" w:rsidP="0030027F">
      <w:pPr>
        <w:pStyle w:val="Standard"/>
        <w:ind w:left="426" w:hanging="426"/>
        <w:jc w:val="center"/>
        <w:rPr>
          <w:rFonts w:cs="Times New Roman"/>
          <w:lang w:val="uk-UA"/>
        </w:rPr>
      </w:pPr>
    </w:p>
    <w:p w14:paraId="0FB1B959" w14:textId="77777777" w:rsidR="0030027F" w:rsidRDefault="0030027F" w:rsidP="0030027F">
      <w:pPr>
        <w:pStyle w:val="Standard"/>
        <w:ind w:left="426" w:hanging="426"/>
        <w:jc w:val="center"/>
        <w:rPr>
          <w:rFonts w:cs="Times New Roman"/>
          <w:b/>
          <w:bCs/>
          <w:lang w:val="uk-UA"/>
        </w:rPr>
      </w:pPr>
      <w:r w:rsidRPr="007C5A25">
        <w:rPr>
          <w:rFonts w:cs="Times New Roman"/>
          <w:b/>
          <w:bCs/>
          <w:lang w:val="uk-UA"/>
        </w:rPr>
        <w:t>2.Визначення вартості робіт та оплати робіт.</w:t>
      </w:r>
    </w:p>
    <w:p w14:paraId="30205284" w14:textId="77777777" w:rsidR="0030027F" w:rsidRPr="007C5A25" w:rsidRDefault="0030027F" w:rsidP="0030027F">
      <w:pPr>
        <w:pStyle w:val="22"/>
        <w:shd w:val="clear" w:color="auto" w:fill="auto"/>
        <w:tabs>
          <w:tab w:val="left" w:pos="1023"/>
        </w:tabs>
        <w:spacing w:before="0" w:after="0" w:line="238" w:lineRule="exact"/>
        <w:ind w:left="426" w:hanging="426"/>
        <w:jc w:val="both"/>
        <w:rPr>
          <w:rStyle w:val="295pt"/>
          <w:sz w:val="24"/>
          <w:szCs w:val="24"/>
        </w:rPr>
      </w:pPr>
      <w:r w:rsidRPr="007C5A25">
        <w:rPr>
          <w:bCs/>
          <w:sz w:val="24"/>
          <w:szCs w:val="24"/>
        </w:rPr>
        <w:t xml:space="preserve">2.1. </w:t>
      </w:r>
      <w:r w:rsidRPr="00807796">
        <w:rPr>
          <w:sz w:val="24"/>
          <w:szCs w:val="24"/>
        </w:rPr>
        <w:t xml:space="preserve">Обсяги наданих Споживачеві </w:t>
      </w:r>
      <w:r>
        <w:rPr>
          <w:sz w:val="24"/>
          <w:szCs w:val="24"/>
        </w:rPr>
        <w:t>п</w:t>
      </w:r>
      <w:r w:rsidRPr="00807796">
        <w:rPr>
          <w:sz w:val="24"/>
          <w:szCs w:val="24"/>
        </w:rPr>
        <w:t>ослуг вимірюються кубічними метрами зібраних (</w:t>
      </w:r>
      <w:proofErr w:type="spellStart"/>
      <w:r w:rsidRPr="00807796">
        <w:rPr>
          <w:sz w:val="24"/>
          <w:szCs w:val="24"/>
        </w:rPr>
        <w:t>відкачених</w:t>
      </w:r>
      <w:proofErr w:type="spellEnd"/>
      <w:r w:rsidRPr="00807796">
        <w:rPr>
          <w:sz w:val="24"/>
          <w:szCs w:val="24"/>
        </w:rPr>
        <w:t xml:space="preserve">) і вивезених </w:t>
      </w:r>
      <w:r w:rsidRPr="007C5A25">
        <w:rPr>
          <w:rStyle w:val="295pt"/>
          <w:sz w:val="24"/>
          <w:szCs w:val="24"/>
        </w:rPr>
        <w:t>Виконавцем РПВ.</w:t>
      </w:r>
    </w:p>
    <w:p w14:paraId="630A5ADB" w14:textId="79A6C8CD" w:rsidR="0030027F" w:rsidRPr="00343E70" w:rsidRDefault="0030027F" w:rsidP="0030027F">
      <w:pPr>
        <w:pStyle w:val="22"/>
        <w:shd w:val="clear" w:color="auto" w:fill="auto"/>
        <w:tabs>
          <w:tab w:val="left" w:pos="1015"/>
        </w:tabs>
        <w:spacing w:before="0" w:after="0" w:line="238" w:lineRule="exact"/>
        <w:ind w:left="426" w:hanging="426"/>
        <w:jc w:val="both"/>
        <w:rPr>
          <w:b/>
          <w:sz w:val="24"/>
          <w:szCs w:val="24"/>
        </w:rPr>
      </w:pPr>
      <w:r w:rsidRPr="007C5A25">
        <w:rPr>
          <w:rStyle w:val="295pt"/>
          <w:sz w:val="24"/>
          <w:szCs w:val="24"/>
        </w:rPr>
        <w:t xml:space="preserve">2.2. </w:t>
      </w:r>
      <w:r w:rsidRPr="00343E70">
        <w:rPr>
          <w:sz w:val="24"/>
          <w:szCs w:val="24"/>
        </w:rPr>
        <w:t xml:space="preserve">Загальний обсяг надання послуг за даним Договором становить </w:t>
      </w:r>
      <w:r w:rsidR="00663A14">
        <w:rPr>
          <w:sz w:val="24"/>
          <w:szCs w:val="24"/>
        </w:rPr>
        <w:t>____</w:t>
      </w:r>
      <w:r w:rsidRPr="00343E70">
        <w:rPr>
          <w:b/>
          <w:sz w:val="24"/>
          <w:szCs w:val="24"/>
        </w:rPr>
        <w:t xml:space="preserve"> куб. м.</w:t>
      </w:r>
    </w:p>
    <w:p w14:paraId="1F4C79A6" w14:textId="34B9C560" w:rsidR="0030027F" w:rsidRPr="007F699C" w:rsidRDefault="0030027F" w:rsidP="0030027F">
      <w:pPr>
        <w:pStyle w:val="22"/>
        <w:shd w:val="clear" w:color="auto" w:fill="auto"/>
        <w:tabs>
          <w:tab w:val="left" w:pos="1015"/>
        </w:tabs>
        <w:spacing w:before="0" w:after="0" w:line="238" w:lineRule="exact"/>
        <w:ind w:left="426" w:hanging="426"/>
        <w:jc w:val="both"/>
        <w:rPr>
          <w:sz w:val="24"/>
          <w:szCs w:val="24"/>
        </w:rPr>
      </w:pPr>
      <w:r w:rsidRPr="00343E70">
        <w:rPr>
          <w:sz w:val="24"/>
          <w:szCs w:val="24"/>
        </w:rPr>
        <w:t>2.3</w:t>
      </w:r>
      <w:r w:rsidRPr="00343E70">
        <w:rPr>
          <w:b/>
          <w:sz w:val="24"/>
          <w:szCs w:val="24"/>
        </w:rPr>
        <w:t xml:space="preserve">. </w:t>
      </w:r>
      <w:r w:rsidRPr="00343E70">
        <w:rPr>
          <w:sz w:val="24"/>
          <w:szCs w:val="24"/>
        </w:rPr>
        <w:t xml:space="preserve">Тариф на збирання (відкачування), вивезення та знешкодження 1 </w:t>
      </w:r>
      <w:proofErr w:type="spellStart"/>
      <w:r w:rsidRPr="00343E70">
        <w:rPr>
          <w:sz w:val="24"/>
          <w:szCs w:val="24"/>
          <w:lang w:eastAsia="ru-RU" w:bidi="ru-RU"/>
        </w:rPr>
        <w:t>куб.м</w:t>
      </w:r>
      <w:proofErr w:type="spellEnd"/>
      <w:r w:rsidRPr="00343E70">
        <w:rPr>
          <w:sz w:val="24"/>
          <w:szCs w:val="24"/>
          <w:lang w:eastAsia="ru-RU" w:bidi="ru-RU"/>
        </w:rPr>
        <w:t xml:space="preserve">. </w:t>
      </w:r>
      <w:r w:rsidRPr="00343E70">
        <w:rPr>
          <w:sz w:val="24"/>
          <w:szCs w:val="24"/>
        </w:rPr>
        <w:t xml:space="preserve">РПВ становить </w:t>
      </w:r>
      <w:r w:rsidR="00240E6B">
        <w:rPr>
          <w:b/>
          <w:sz w:val="24"/>
          <w:szCs w:val="24"/>
        </w:rPr>
        <w:t>_______________</w:t>
      </w:r>
      <w:r w:rsidRPr="00343E70">
        <w:rPr>
          <w:b/>
          <w:sz w:val="24"/>
          <w:szCs w:val="24"/>
        </w:rPr>
        <w:t xml:space="preserve"> з ПДВ  (</w:t>
      </w:r>
      <w:r w:rsidR="00240E6B">
        <w:rPr>
          <w:b/>
          <w:sz w:val="24"/>
          <w:szCs w:val="24"/>
        </w:rPr>
        <w:t>_______________________________</w:t>
      </w:r>
      <w:r w:rsidRPr="00343E70">
        <w:rPr>
          <w:b/>
          <w:sz w:val="24"/>
          <w:szCs w:val="24"/>
        </w:rPr>
        <w:t xml:space="preserve">), </w:t>
      </w:r>
      <w:r w:rsidRPr="007F699C">
        <w:rPr>
          <w:sz w:val="24"/>
          <w:szCs w:val="24"/>
        </w:rPr>
        <w:t>в тому числі ПДВ –</w:t>
      </w:r>
      <w:r w:rsidR="00240E6B">
        <w:rPr>
          <w:sz w:val="24"/>
          <w:szCs w:val="24"/>
        </w:rPr>
        <w:t>__________</w:t>
      </w:r>
      <w:r w:rsidRPr="007F699C">
        <w:rPr>
          <w:sz w:val="24"/>
          <w:szCs w:val="24"/>
        </w:rPr>
        <w:t xml:space="preserve"> грн. (</w:t>
      </w:r>
      <w:r w:rsidR="00240E6B">
        <w:rPr>
          <w:sz w:val="24"/>
          <w:szCs w:val="24"/>
        </w:rPr>
        <w:t>___________________</w:t>
      </w:r>
      <w:r w:rsidRPr="007F699C">
        <w:rPr>
          <w:sz w:val="24"/>
          <w:szCs w:val="24"/>
        </w:rPr>
        <w:t>).</w:t>
      </w:r>
    </w:p>
    <w:p w14:paraId="53E392F8" w14:textId="39F67473" w:rsidR="0030027F" w:rsidRPr="00343E70" w:rsidRDefault="0030027F" w:rsidP="0030027F">
      <w:pPr>
        <w:pStyle w:val="22"/>
        <w:numPr>
          <w:ilvl w:val="1"/>
          <w:numId w:val="12"/>
        </w:numPr>
        <w:shd w:val="clear" w:color="auto" w:fill="auto"/>
        <w:tabs>
          <w:tab w:val="left" w:pos="426"/>
        </w:tabs>
        <w:spacing w:before="0" w:after="0" w:line="238" w:lineRule="exact"/>
        <w:ind w:left="426" w:hanging="426"/>
        <w:jc w:val="both"/>
        <w:rPr>
          <w:sz w:val="24"/>
          <w:szCs w:val="24"/>
        </w:rPr>
      </w:pPr>
      <w:r w:rsidRPr="00343E70">
        <w:rPr>
          <w:sz w:val="24"/>
          <w:szCs w:val="24"/>
        </w:rPr>
        <w:t xml:space="preserve">Загальна сума Договору становить </w:t>
      </w:r>
      <w:r w:rsidR="00240E6B">
        <w:rPr>
          <w:sz w:val="24"/>
          <w:szCs w:val="24"/>
        </w:rPr>
        <w:t>______________</w:t>
      </w:r>
      <w:r w:rsidRPr="00343E70">
        <w:rPr>
          <w:b/>
          <w:sz w:val="24"/>
          <w:szCs w:val="24"/>
          <w:u w:val="single"/>
        </w:rPr>
        <w:t>грн</w:t>
      </w:r>
      <w:r w:rsidRPr="00343E70">
        <w:rPr>
          <w:b/>
          <w:sz w:val="24"/>
          <w:szCs w:val="24"/>
        </w:rPr>
        <w:t>.</w:t>
      </w:r>
      <w:r>
        <w:rPr>
          <w:b/>
          <w:sz w:val="24"/>
          <w:szCs w:val="24"/>
        </w:rPr>
        <w:t xml:space="preserve"> З ПДВ</w:t>
      </w:r>
      <w:r w:rsidRPr="00343E70">
        <w:rPr>
          <w:b/>
          <w:sz w:val="24"/>
          <w:szCs w:val="24"/>
        </w:rPr>
        <w:t xml:space="preserve"> (</w:t>
      </w:r>
      <w:r w:rsidR="00240E6B">
        <w:rPr>
          <w:b/>
          <w:sz w:val="24"/>
          <w:szCs w:val="24"/>
        </w:rPr>
        <w:t>__________________</w:t>
      </w:r>
      <w:r w:rsidRPr="00343E70">
        <w:rPr>
          <w:b/>
          <w:sz w:val="24"/>
          <w:szCs w:val="24"/>
        </w:rPr>
        <w:t>)</w:t>
      </w:r>
      <w:r>
        <w:rPr>
          <w:b/>
          <w:sz w:val="24"/>
          <w:szCs w:val="24"/>
        </w:rPr>
        <w:t xml:space="preserve">, </w:t>
      </w:r>
      <w:r w:rsidRPr="007F699C">
        <w:rPr>
          <w:sz w:val="24"/>
          <w:szCs w:val="24"/>
        </w:rPr>
        <w:t xml:space="preserve">в тому числі ПДВ – </w:t>
      </w:r>
      <w:r w:rsidR="00240E6B">
        <w:rPr>
          <w:sz w:val="24"/>
          <w:szCs w:val="24"/>
        </w:rPr>
        <w:t>__________</w:t>
      </w:r>
      <w:r w:rsidRPr="007F699C">
        <w:rPr>
          <w:sz w:val="24"/>
          <w:szCs w:val="24"/>
        </w:rPr>
        <w:t xml:space="preserve"> гривень (</w:t>
      </w:r>
      <w:r w:rsidR="00240E6B">
        <w:rPr>
          <w:sz w:val="24"/>
          <w:szCs w:val="24"/>
        </w:rPr>
        <w:t>____________________________________</w:t>
      </w:r>
      <w:r w:rsidRPr="007F699C">
        <w:rPr>
          <w:sz w:val="24"/>
          <w:szCs w:val="24"/>
        </w:rPr>
        <w:t>)</w:t>
      </w:r>
    </w:p>
    <w:p w14:paraId="5C8A20BD" w14:textId="77777777" w:rsidR="0030027F" w:rsidRDefault="0030027F" w:rsidP="0030027F">
      <w:pPr>
        <w:pStyle w:val="22"/>
        <w:numPr>
          <w:ilvl w:val="1"/>
          <w:numId w:val="12"/>
        </w:numPr>
        <w:shd w:val="clear" w:color="auto" w:fill="auto"/>
        <w:spacing w:before="0" w:after="0" w:line="238" w:lineRule="exact"/>
        <w:ind w:left="426" w:hanging="426"/>
        <w:jc w:val="both"/>
        <w:rPr>
          <w:sz w:val="24"/>
          <w:szCs w:val="24"/>
        </w:rPr>
      </w:pPr>
      <w:r w:rsidRPr="008C53AB">
        <w:rPr>
          <w:sz w:val="24"/>
          <w:szCs w:val="24"/>
        </w:rPr>
        <w:t xml:space="preserve">Конкретні обсяги та вартість наданих Споживачеві Послуг визначаються на підставі Актів приймання-передачі наданих Послуг. В Актах приймання-передачі наданих Послуг вказуються фактичний обсяг </w:t>
      </w:r>
      <w:proofErr w:type="spellStart"/>
      <w:r w:rsidRPr="008C53AB">
        <w:rPr>
          <w:sz w:val="24"/>
          <w:szCs w:val="24"/>
        </w:rPr>
        <w:t>відкачених</w:t>
      </w:r>
      <w:proofErr w:type="spellEnd"/>
      <w:r w:rsidRPr="008C53AB">
        <w:rPr>
          <w:sz w:val="24"/>
          <w:szCs w:val="24"/>
        </w:rPr>
        <w:t xml:space="preserve"> і вивезених Виконавцем РПВ — в кубічних метрах, та загальна вартість Послуг, наданих Виконавцем — в гривнях.</w:t>
      </w:r>
    </w:p>
    <w:p w14:paraId="3A16DB09" w14:textId="77777777" w:rsidR="0030027F" w:rsidRPr="00807796" w:rsidRDefault="0030027F" w:rsidP="0030027F">
      <w:pPr>
        <w:pStyle w:val="22"/>
        <w:numPr>
          <w:ilvl w:val="1"/>
          <w:numId w:val="12"/>
        </w:numPr>
        <w:shd w:val="clear" w:color="auto" w:fill="auto"/>
        <w:tabs>
          <w:tab w:val="left" w:pos="0"/>
        </w:tabs>
        <w:spacing w:before="0" w:after="0" w:line="238" w:lineRule="exact"/>
        <w:ind w:left="426" w:hanging="426"/>
        <w:jc w:val="both"/>
        <w:rPr>
          <w:sz w:val="24"/>
          <w:szCs w:val="24"/>
        </w:rPr>
      </w:pPr>
      <w:r w:rsidRPr="00807796">
        <w:rPr>
          <w:sz w:val="24"/>
          <w:szCs w:val="24"/>
        </w:rPr>
        <w:t>Розрахунок за даним Договором здійснюється шляхом оплати суми, зазначеної в акті наданих послуг на розрахунковий рахунок Виконавця.</w:t>
      </w:r>
    </w:p>
    <w:p w14:paraId="19DDC316" w14:textId="77777777" w:rsidR="0030027F" w:rsidRDefault="0030027F" w:rsidP="0030027F">
      <w:pPr>
        <w:pStyle w:val="Standard"/>
        <w:ind w:left="426" w:hanging="426"/>
        <w:jc w:val="center"/>
        <w:rPr>
          <w:rFonts w:cs="Times New Roman"/>
          <w:b/>
          <w:bCs/>
          <w:lang w:val="uk-UA"/>
        </w:rPr>
      </w:pPr>
    </w:p>
    <w:p w14:paraId="6B91DC29" w14:textId="77777777" w:rsidR="0030027F" w:rsidRDefault="0030027F" w:rsidP="0030027F">
      <w:pPr>
        <w:pStyle w:val="Standard"/>
        <w:ind w:left="360"/>
        <w:jc w:val="center"/>
        <w:rPr>
          <w:rFonts w:cs="Times New Roman"/>
          <w:b/>
          <w:bCs/>
          <w:lang w:val="uk-UA"/>
        </w:rPr>
      </w:pPr>
      <w:r>
        <w:rPr>
          <w:rFonts w:cs="Times New Roman"/>
          <w:b/>
          <w:bCs/>
          <w:lang w:val="uk-UA"/>
        </w:rPr>
        <w:t>3.</w:t>
      </w:r>
      <w:r w:rsidRPr="007C5A25">
        <w:rPr>
          <w:rFonts w:cs="Times New Roman"/>
          <w:b/>
          <w:bCs/>
          <w:lang w:val="uk-UA"/>
        </w:rPr>
        <w:t>Зобов</w:t>
      </w:r>
      <w:r w:rsidRPr="007C5A25">
        <w:rPr>
          <w:rFonts w:cs="Times New Roman"/>
          <w:lang w:val="uk-UA"/>
        </w:rPr>
        <w:t>’</w:t>
      </w:r>
      <w:r w:rsidRPr="007C5A25">
        <w:rPr>
          <w:rFonts w:cs="Times New Roman"/>
          <w:b/>
          <w:bCs/>
          <w:lang w:val="uk-UA"/>
        </w:rPr>
        <w:t>язання сторін.</w:t>
      </w:r>
    </w:p>
    <w:p w14:paraId="55B80170" w14:textId="77777777" w:rsidR="0030027F" w:rsidRPr="00DC37E6" w:rsidRDefault="0030027F" w:rsidP="0030027F">
      <w:pPr>
        <w:pStyle w:val="32"/>
        <w:numPr>
          <w:ilvl w:val="1"/>
          <w:numId w:val="14"/>
        </w:numPr>
        <w:shd w:val="clear" w:color="auto" w:fill="auto"/>
        <w:tabs>
          <w:tab w:val="left" w:pos="855"/>
        </w:tabs>
        <w:rPr>
          <w:sz w:val="24"/>
          <w:szCs w:val="24"/>
        </w:rPr>
      </w:pPr>
      <w:r>
        <w:rPr>
          <w:sz w:val="24"/>
          <w:szCs w:val="24"/>
        </w:rPr>
        <w:t xml:space="preserve"> </w:t>
      </w:r>
      <w:r w:rsidRPr="00DC37E6">
        <w:rPr>
          <w:sz w:val="24"/>
          <w:szCs w:val="24"/>
        </w:rPr>
        <w:t>Виконавець зобов’язується:</w:t>
      </w:r>
    </w:p>
    <w:p w14:paraId="0F1BF8F0"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14:paraId="3F29BB19"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здійснювати відкачування і вивезення РПВ в обсягах і з періодичністю, визначених Споживач</w:t>
      </w:r>
      <w:r>
        <w:rPr>
          <w:sz w:val="24"/>
          <w:szCs w:val="24"/>
        </w:rPr>
        <w:t>ем</w:t>
      </w:r>
      <w:r w:rsidRPr="00DC37E6">
        <w:rPr>
          <w:sz w:val="24"/>
          <w:szCs w:val="24"/>
        </w:rPr>
        <w:t>;</w:t>
      </w:r>
    </w:p>
    <w:p w14:paraId="3EFB727E"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збирати і п</w:t>
      </w:r>
      <w:r>
        <w:rPr>
          <w:sz w:val="24"/>
          <w:szCs w:val="24"/>
        </w:rPr>
        <w:t>еревозити РПВ спеціальними автот</w:t>
      </w:r>
      <w:r w:rsidRPr="00DC37E6">
        <w:rPr>
          <w:sz w:val="24"/>
          <w:szCs w:val="24"/>
        </w:rPr>
        <w:t>ранспортними засобами, попередньо визначивши типи і необхідну кількість спец автомобілів для своєчасного відкачування і вивезення РПВ;</w:t>
      </w:r>
    </w:p>
    <w:p w14:paraId="4F641F65" w14:textId="77777777" w:rsidR="0030027F" w:rsidRPr="00AF777A"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перевозити РПВ тільки в спеціально відведені місця чи на об'єкти поводження з РПВ;</w:t>
      </w:r>
    </w:p>
    <w:p w14:paraId="4F153471"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надавати своєчасну та достовірну інформацію про тарифи на надання Послуг, умови оплати та порядок вивезення РПВ;</w:t>
      </w:r>
    </w:p>
    <w:p w14:paraId="7B89A937"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відшкодувати відповідно до закону та умов цього договору збитки, завдані Споживачеві внаслідок ненадання або надання Послуг не в повному обсязі;</w:t>
      </w:r>
    </w:p>
    <w:p w14:paraId="6B2D9ED6"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після ліквідації заборгованості або усунення порушень з боку Споживача негайно поновлювати надання Послуг;</w:t>
      </w:r>
    </w:p>
    <w:p w14:paraId="50335B52" w14:textId="77777777" w:rsidR="0030027F" w:rsidRDefault="0030027F" w:rsidP="0030027F">
      <w:pPr>
        <w:pStyle w:val="22"/>
        <w:numPr>
          <w:ilvl w:val="0"/>
          <w:numId w:val="13"/>
        </w:numPr>
        <w:shd w:val="clear" w:color="auto" w:fill="auto"/>
        <w:tabs>
          <w:tab w:val="left" w:pos="370"/>
        </w:tabs>
        <w:spacing w:before="0" w:after="0" w:line="238" w:lineRule="exact"/>
        <w:ind w:firstLine="0"/>
        <w:jc w:val="both"/>
        <w:rPr>
          <w:sz w:val="24"/>
          <w:szCs w:val="24"/>
        </w:rPr>
      </w:pPr>
      <w:r w:rsidRPr="00DC37E6">
        <w:rPr>
          <w:sz w:val="24"/>
          <w:szCs w:val="24"/>
        </w:rPr>
        <w:lastRenderedPageBreak/>
        <w:t xml:space="preserve">виконувати інші обов’язки, передбачені Договором і чинним </w:t>
      </w:r>
      <w:r>
        <w:rPr>
          <w:sz w:val="24"/>
          <w:szCs w:val="24"/>
        </w:rPr>
        <w:t>зако</w:t>
      </w:r>
      <w:r w:rsidRPr="00DC37E6">
        <w:rPr>
          <w:sz w:val="24"/>
          <w:szCs w:val="24"/>
        </w:rPr>
        <w:t>нодавством України.</w:t>
      </w:r>
    </w:p>
    <w:p w14:paraId="5D434210" w14:textId="77777777" w:rsidR="0030027F" w:rsidRPr="00DC37E6" w:rsidRDefault="0030027F" w:rsidP="0030027F">
      <w:pPr>
        <w:pStyle w:val="32"/>
        <w:numPr>
          <w:ilvl w:val="1"/>
          <w:numId w:val="14"/>
        </w:numPr>
        <w:shd w:val="clear" w:color="auto" w:fill="auto"/>
        <w:tabs>
          <w:tab w:val="left" w:pos="869"/>
        </w:tabs>
        <w:rPr>
          <w:sz w:val="24"/>
          <w:szCs w:val="24"/>
        </w:rPr>
      </w:pPr>
      <w:r>
        <w:rPr>
          <w:sz w:val="24"/>
          <w:szCs w:val="24"/>
        </w:rPr>
        <w:t xml:space="preserve"> </w:t>
      </w:r>
      <w:r w:rsidRPr="00DC37E6">
        <w:rPr>
          <w:sz w:val="24"/>
          <w:szCs w:val="24"/>
        </w:rPr>
        <w:t>Споживач зобов'язується:</w:t>
      </w:r>
    </w:p>
    <w:p w14:paraId="784A4184"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своєчасно та в повному обсязі сплачувати Виконавцеві вартість Послуг незалежно від заборгованості третіх осіб перед Споживачем;</w:t>
      </w:r>
    </w:p>
    <w:p w14:paraId="53C05FC2"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наявність обладнаної вигрібної ями;</w:t>
      </w:r>
    </w:p>
    <w:p w14:paraId="16268A98"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вільний під’їзд спец автомобілів Виконавця до вигрібної ями в будь-яку пору року, не допускати загородження під’їзного шляху транспортними засобами або іншими предметами;</w:t>
      </w:r>
    </w:p>
    <w:p w14:paraId="5F9F9905"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 xml:space="preserve">не допускати скидання </w:t>
      </w:r>
      <w:r w:rsidRPr="00DC37E6">
        <w:rPr>
          <w:rStyle w:val="23"/>
          <w:sz w:val="24"/>
          <w:szCs w:val="24"/>
        </w:rPr>
        <w:t>у</w:t>
      </w:r>
      <w:r w:rsidRPr="00DC37E6">
        <w:rPr>
          <w:sz w:val="24"/>
          <w:szCs w:val="24"/>
        </w:rPr>
        <w:t xml:space="preserve"> вигрібну яму твердих побутових відходів, речовин та предметів, які здатні захаращувати труби, колодязі, решітки або відкладатися на їх поверхнях;</w:t>
      </w:r>
    </w:p>
    <w:p w14:paraId="08BE50AD"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не допускати скидання у вигрібну яму речовин, заборонених до скиду, та не допускати перевищення допустимих концентрацій забруднюючих речовин в РПВ та порушення інших вимог Правил приймання стічних вод;</w:t>
      </w:r>
    </w:p>
    <w:p w14:paraId="0829B9FE" w14:textId="77777777" w:rsidR="0030027F" w:rsidRDefault="0030027F" w:rsidP="0030027F">
      <w:pPr>
        <w:pStyle w:val="22"/>
        <w:shd w:val="clear" w:color="auto" w:fill="auto"/>
        <w:tabs>
          <w:tab w:val="left" w:pos="370"/>
        </w:tabs>
        <w:spacing w:before="0" w:after="0" w:line="238" w:lineRule="exact"/>
        <w:ind w:firstLine="0"/>
        <w:jc w:val="both"/>
        <w:rPr>
          <w:sz w:val="24"/>
          <w:szCs w:val="24"/>
        </w:rPr>
      </w:pPr>
    </w:p>
    <w:p w14:paraId="43D10124" w14:textId="77777777" w:rsidR="0030027F" w:rsidRPr="009B0B35" w:rsidRDefault="0030027F" w:rsidP="0030027F">
      <w:pPr>
        <w:pStyle w:val="Standard"/>
        <w:ind w:left="360"/>
        <w:rPr>
          <w:rFonts w:cs="Times New Roman"/>
          <w:lang w:val="ru-RU"/>
        </w:rPr>
      </w:pPr>
    </w:p>
    <w:p w14:paraId="4425A0F0"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4. Відповідальність сторін та вирішення спорів.</w:t>
      </w:r>
    </w:p>
    <w:p w14:paraId="729BEF60"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4.1. За невиконання, або неналежне виконання зобов’язань Сторони несуть відповідальність згідно чинного законодавства України.</w:t>
      </w:r>
    </w:p>
    <w:p w14:paraId="633B2E0F" w14:textId="77777777" w:rsidR="0030027F" w:rsidRPr="007C5A25" w:rsidRDefault="0030027F" w:rsidP="0030027F">
      <w:pPr>
        <w:pStyle w:val="Standard"/>
        <w:ind w:left="426" w:hanging="426"/>
        <w:jc w:val="both"/>
        <w:rPr>
          <w:rFonts w:cs="Times New Roman"/>
          <w:lang w:val="uk-UA"/>
        </w:rPr>
      </w:pPr>
      <w:r w:rsidRPr="007C5A25">
        <w:rPr>
          <w:rFonts w:cs="Times New Roman"/>
          <w:sz w:val="22"/>
          <w:szCs w:val="22"/>
          <w:lang w:val="uk-UA"/>
        </w:rPr>
        <w:t>4</w:t>
      </w:r>
      <w:r w:rsidRPr="007C5A25">
        <w:rPr>
          <w:rFonts w:cs="Times New Roman"/>
          <w:lang w:val="uk-UA"/>
        </w:rPr>
        <w:t>.2. Виконавець не несе відповідальність за невиконання заявки у разі виникнення обставин зазначених у п.7.1, п.7.2 цього Договору.</w:t>
      </w:r>
    </w:p>
    <w:p w14:paraId="7062DCC6" w14:textId="77777777" w:rsidR="0030027F" w:rsidRPr="007C5A25" w:rsidRDefault="0030027F" w:rsidP="0030027F">
      <w:pPr>
        <w:pStyle w:val="Standard"/>
        <w:ind w:left="426" w:hanging="426"/>
        <w:jc w:val="both"/>
        <w:rPr>
          <w:rFonts w:cs="Times New Roman"/>
          <w:lang w:val="uk-UA"/>
        </w:rPr>
      </w:pPr>
    </w:p>
    <w:p w14:paraId="1BBC8447"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5. Термін дії Договору</w:t>
      </w:r>
    </w:p>
    <w:p w14:paraId="2A2B6472" w14:textId="070235FD" w:rsidR="0030027F" w:rsidRPr="007C5A25" w:rsidRDefault="0030027F" w:rsidP="0030027F">
      <w:pPr>
        <w:pStyle w:val="Standard"/>
        <w:ind w:left="426" w:hanging="426"/>
        <w:jc w:val="both"/>
        <w:rPr>
          <w:rFonts w:cs="Times New Roman"/>
          <w:lang w:val="uk-UA"/>
        </w:rPr>
      </w:pPr>
      <w:r w:rsidRPr="007C5A25">
        <w:rPr>
          <w:rFonts w:cs="Times New Roman"/>
          <w:lang w:val="uk-UA"/>
        </w:rPr>
        <w:t>5.1. Договір вступає в силу з “</w:t>
      </w:r>
      <w:r>
        <w:rPr>
          <w:rFonts w:cs="Times New Roman"/>
          <w:lang w:val="uk-UA"/>
        </w:rPr>
        <w:t>___</w:t>
      </w:r>
      <w:r w:rsidRPr="007C5A25">
        <w:rPr>
          <w:rFonts w:cs="Times New Roman"/>
          <w:lang w:val="uk-UA"/>
        </w:rPr>
        <w:t xml:space="preserve">” </w:t>
      </w:r>
      <w:r>
        <w:rPr>
          <w:rFonts w:cs="Times New Roman"/>
          <w:lang w:val="uk-UA"/>
        </w:rPr>
        <w:t>_____________</w:t>
      </w:r>
      <w:r w:rsidRPr="007C5A25">
        <w:rPr>
          <w:rFonts w:cs="Times New Roman"/>
          <w:lang w:val="uk-UA"/>
        </w:rPr>
        <w:t xml:space="preserve"> 20</w:t>
      </w:r>
      <w:r>
        <w:rPr>
          <w:rFonts w:cs="Times New Roman"/>
          <w:lang w:val="uk-UA"/>
        </w:rPr>
        <w:t>2</w:t>
      </w:r>
      <w:r w:rsidR="00BF18C8">
        <w:rPr>
          <w:rFonts w:cs="Times New Roman"/>
          <w:lang w:val="uk-UA"/>
        </w:rPr>
        <w:t>4</w:t>
      </w:r>
      <w:r w:rsidRPr="007C5A25">
        <w:rPr>
          <w:rFonts w:cs="Times New Roman"/>
          <w:lang w:val="uk-UA"/>
        </w:rPr>
        <w:t xml:space="preserve"> р.</w:t>
      </w:r>
      <w:r>
        <w:rPr>
          <w:rFonts w:cs="Times New Roman"/>
          <w:lang w:val="uk-UA"/>
        </w:rPr>
        <w:t xml:space="preserve"> </w:t>
      </w:r>
      <w:r w:rsidRPr="007C5A25">
        <w:rPr>
          <w:rFonts w:cs="Times New Roman"/>
          <w:lang w:val="uk-UA"/>
        </w:rPr>
        <w:t xml:space="preserve">і діє до </w:t>
      </w:r>
      <w:r>
        <w:rPr>
          <w:rFonts w:cs="Times New Roman"/>
          <w:lang w:val="uk-UA"/>
        </w:rPr>
        <w:t>31 грудня 202</w:t>
      </w:r>
      <w:r w:rsidR="00BF18C8">
        <w:rPr>
          <w:rFonts w:cs="Times New Roman"/>
          <w:lang w:val="uk-UA"/>
        </w:rPr>
        <w:t>4</w:t>
      </w:r>
      <w:r>
        <w:rPr>
          <w:rFonts w:cs="Times New Roman"/>
          <w:lang w:val="uk-UA"/>
        </w:rPr>
        <w:t xml:space="preserve"> року</w:t>
      </w:r>
      <w:r w:rsidRPr="007C5A25">
        <w:rPr>
          <w:rFonts w:cs="Times New Roman"/>
          <w:lang w:val="uk-UA"/>
        </w:rPr>
        <w:t>.</w:t>
      </w:r>
    </w:p>
    <w:p w14:paraId="5DB93C49"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5.2. Цей Договір укладений в двох примірниках однакової юридичної сили - по одному для кожної із Сторін.</w:t>
      </w:r>
    </w:p>
    <w:p w14:paraId="264A9250" w14:textId="77777777" w:rsidR="0030027F" w:rsidRPr="007C5A25" w:rsidRDefault="0030027F" w:rsidP="0030027F">
      <w:pPr>
        <w:pStyle w:val="Standard"/>
        <w:ind w:left="426" w:hanging="426"/>
        <w:rPr>
          <w:rFonts w:cs="Times New Roman"/>
          <w:lang w:val="uk-UA"/>
        </w:rPr>
      </w:pPr>
      <w:r w:rsidRPr="007C5A25">
        <w:rPr>
          <w:rFonts w:cs="Times New Roman"/>
          <w:lang w:val="uk-UA"/>
        </w:rPr>
        <w:t xml:space="preserve">                           </w:t>
      </w:r>
    </w:p>
    <w:p w14:paraId="15DBE015"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6. Форс-мажор.</w:t>
      </w:r>
    </w:p>
    <w:p w14:paraId="2F303104"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6.1.</w:t>
      </w:r>
      <w:r>
        <w:rPr>
          <w:rFonts w:cs="Times New Roman"/>
          <w:lang w:val="uk-UA"/>
        </w:rPr>
        <w:t xml:space="preserve"> </w:t>
      </w:r>
      <w:r w:rsidRPr="007C5A25">
        <w:rPr>
          <w:rFonts w:cs="Times New Roman"/>
          <w:lang w:val="uk-UA"/>
        </w:rPr>
        <w:t xml:space="preserve">Послуги можуть бути не надані в строки, обумовлені даним Договором, в разі виникнення форс-мажорних обставин. </w:t>
      </w:r>
    </w:p>
    <w:p w14:paraId="66D52072"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6.2. Під форс-мажорними обставинами  Сторони розуміють обставини, які виникли після підписання Договору внаслідок непередбачених Сторонами подій надзвичайного характеру, а саме стихійні явища, військові дії, блокування під’їзних шляхів, видання відповідних розпоряджень органами влади, тощо.</w:t>
      </w:r>
    </w:p>
    <w:p w14:paraId="194AA5E2" w14:textId="77777777" w:rsidR="0030027F" w:rsidRPr="007C5A25" w:rsidRDefault="0030027F" w:rsidP="0030027F">
      <w:pPr>
        <w:pStyle w:val="Standard"/>
        <w:ind w:left="426" w:hanging="426"/>
        <w:jc w:val="both"/>
        <w:rPr>
          <w:rFonts w:cs="Times New Roman"/>
          <w:lang w:val="uk-UA"/>
        </w:rPr>
      </w:pPr>
    </w:p>
    <w:p w14:paraId="5FCA9B3A"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7. Особливі умови</w:t>
      </w:r>
    </w:p>
    <w:p w14:paraId="7AB1EEE3"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 xml:space="preserve">7.1. Замовник забезпечує можливість виконання </w:t>
      </w:r>
      <w:r>
        <w:rPr>
          <w:rFonts w:cs="Times New Roman"/>
          <w:lang w:val="uk-UA"/>
        </w:rPr>
        <w:t>послуг</w:t>
      </w:r>
      <w:r w:rsidRPr="007C5A25">
        <w:rPr>
          <w:rFonts w:cs="Times New Roman"/>
          <w:lang w:val="uk-UA"/>
        </w:rPr>
        <w:t xml:space="preserve">, а саме безперешкодний доступ та можливість подачі транспортного засобу Виконавця до об’єкту обслуговування. </w:t>
      </w:r>
    </w:p>
    <w:p w14:paraId="17266D1C"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7.2.</w:t>
      </w:r>
      <w:r>
        <w:rPr>
          <w:rFonts w:cs="Times New Roman"/>
          <w:lang w:val="uk-UA"/>
        </w:rPr>
        <w:t xml:space="preserve"> </w:t>
      </w:r>
      <w:r w:rsidRPr="007C5A25">
        <w:rPr>
          <w:rFonts w:cs="Times New Roman"/>
          <w:lang w:val="uk-UA"/>
        </w:rPr>
        <w:t>Стічні води та рідкі відходи мають бути не засмічені сторонніми предметами: гілки, пластик, паливно-мастильні матеріали, таке інше.</w:t>
      </w:r>
    </w:p>
    <w:p w14:paraId="38347B5A" w14:textId="77777777" w:rsidR="0030027F" w:rsidRPr="007C5A25" w:rsidRDefault="0030027F" w:rsidP="0030027F">
      <w:pPr>
        <w:pStyle w:val="Standard"/>
        <w:rPr>
          <w:rFonts w:cs="Times New Roman"/>
          <w:b/>
          <w:lang w:val="uk-UA"/>
        </w:rPr>
      </w:pPr>
    </w:p>
    <w:p w14:paraId="506CFDAB" w14:textId="77777777" w:rsidR="0030027F" w:rsidRDefault="0030027F" w:rsidP="0030027F">
      <w:pPr>
        <w:pStyle w:val="Standard"/>
        <w:rPr>
          <w:rFonts w:cs="Times New Roman"/>
          <w:b/>
          <w:bCs/>
          <w:lang w:val="uk-UA"/>
        </w:rPr>
      </w:pPr>
      <w:r w:rsidRPr="007C5A25">
        <w:rPr>
          <w:rFonts w:cs="Times New Roman"/>
          <w:lang w:val="uk-UA"/>
        </w:rPr>
        <w:t xml:space="preserve">                                                    </w:t>
      </w:r>
      <w:r w:rsidRPr="007C5A25">
        <w:rPr>
          <w:rFonts w:cs="Times New Roman"/>
          <w:b/>
          <w:bCs/>
          <w:lang w:val="uk-UA"/>
        </w:rPr>
        <w:t xml:space="preserve">   8.Реквізити сторін </w:t>
      </w:r>
    </w:p>
    <w:p w14:paraId="004C5806" w14:textId="77777777" w:rsidR="0030027F" w:rsidRDefault="0030027F" w:rsidP="0030027F">
      <w:pPr>
        <w:pStyle w:val="Standard"/>
        <w:rPr>
          <w:rFonts w:cs="Times New Roman"/>
          <w:b/>
          <w:bCs/>
          <w:lang w:val="uk-UA"/>
        </w:rPr>
      </w:pP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2"/>
        <w:gridCol w:w="4953"/>
      </w:tblGrid>
      <w:tr w:rsidR="0030027F" w14:paraId="3EAECAD1" w14:textId="77777777" w:rsidTr="0030027F">
        <w:tc>
          <w:tcPr>
            <w:tcW w:w="4531" w:type="dxa"/>
          </w:tcPr>
          <w:p w14:paraId="0BD99BED" w14:textId="77777777" w:rsidR="0030027F" w:rsidRPr="0066259E" w:rsidRDefault="0030027F" w:rsidP="0030027F">
            <w:pPr>
              <w:pStyle w:val="Standard"/>
              <w:rPr>
                <w:rFonts w:cs="Times New Roman"/>
                <w:b/>
                <w:bCs/>
                <w:lang w:val="uk-UA"/>
              </w:rPr>
            </w:pPr>
            <w:r w:rsidRPr="0066259E">
              <w:rPr>
                <w:rFonts w:cs="Times New Roman"/>
                <w:b/>
                <w:bCs/>
                <w:lang w:val="uk-UA"/>
              </w:rPr>
              <w:t>Виконавець:</w:t>
            </w:r>
          </w:p>
        </w:tc>
        <w:tc>
          <w:tcPr>
            <w:tcW w:w="292" w:type="dxa"/>
          </w:tcPr>
          <w:p w14:paraId="363F79FD" w14:textId="77777777" w:rsidR="0030027F" w:rsidRPr="0066259E" w:rsidRDefault="0030027F" w:rsidP="0030027F">
            <w:pPr>
              <w:pStyle w:val="Standard"/>
              <w:rPr>
                <w:rFonts w:cs="Times New Roman"/>
                <w:b/>
                <w:bCs/>
                <w:lang w:val="uk-UA"/>
              </w:rPr>
            </w:pPr>
          </w:p>
        </w:tc>
        <w:tc>
          <w:tcPr>
            <w:tcW w:w="4953" w:type="dxa"/>
          </w:tcPr>
          <w:p w14:paraId="3C37AB2E" w14:textId="77777777" w:rsidR="0030027F" w:rsidRPr="0066259E" w:rsidRDefault="0030027F" w:rsidP="0030027F">
            <w:pPr>
              <w:pStyle w:val="Standard"/>
              <w:rPr>
                <w:rFonts w:cs="Times New Roman"/>
                <w:b/>
                <w:bCs/>
                <w:lang w:val="uk-UA"/>
              </w:rPr>
            </w:pPr>
            <w:r w:rsidRPr="0066259E">
              <w:rPr>
                <w:rFonts w:cs="Times New Roman"/>
                <w:b/>
                <w:bCs/>
                <w:lang w:val="uk-UA"/>
              </w:rPr>
              <w:t>Замовник:</w:t>
            </w:r>
          </w:p>
        </w:tc>
      </w:tr>
      <w:tr w:rsidR="0030027F" w14:paraId="17E57AFD" w14:textId="77777777" w:rsidTr="0030027F">
        <w:trPr>
          <w:cantSplit/>
        </w:trPr>
        <w:tc>
          <w:tcPr>
            <w:tcW w:w="4531" w:type="dxa"/>
          </w:tcPr>
          <w:p w14:paraId="7676F1D0" w14:textId="3EDE2DEE" w:rsidR="0030027F" w:rsidRPr="009B2F78" w:rsidRDefault="0030027F" w:rsidP="0030027F">
            <w:pPr>
              <w:pStyle w:val="Standard"/>
              <w:rPr>
                <w:rFonts w:cs="Times New Roman"/>
                <w:lang w:val="uk-UA"/>
              </w:rPr>
            </w:pPr>
            <w:r w:rsidRPr="009B2F78">
              <w:rPr>
                <w:rFonts w:cs="Times New Roman"/>
                <w:lang w:val="uk-UA"/>
              </w:rPr>
              <w:t xml:space="preserve"> </w:t>
            </w:r>
          </w:p>
          <w:p w14:paraId="4C27B492" w14:textId="77777777" w:rsidR="0030027F" w:rsidRPr="009B2F78" w:rsidRDefault="0030027F" w:rsidP="0030027F">
            <w:pPr>
              <w:pStyle w:val="Standard"/>
              <w:rPr>
                <w:rFonts w:cs="Times New Roman"/>
                <w:lang w:val="uk-UA"/>
              </w:rPr>
            </w:pPr>
          </w:p>
          <w:p w14:paraId="2A471032" w14:textId="77777777" w:rsidR="0030027F" w:rsidRPr="009B2F78" w:rsidRDefault="0030027F" w:rsidP="0030027F">
            <w:pPr>
              <w:pStyle w:val="Standard"/>
              <w:rPr>
                <w:rFonts w:cs="Times New Roman"/>
                <w:bCs/>
                <w:lang w:val="uk-UA"/>
              </w:rPr>
            </w:pPr>
          </w:p>
          <w:p w14:paraId="034508C3" w14:textId="77777777" w:rsidR="0030027F" w:rsidRPr="009B2F78" w:rsidRDefault="0030027F" w:rsidP="0030027F">
            <w:pPr>
              <w:pStyle w:val="Standard"/>
              <w:rPr>
                <w:rFonts w:cs="Times New Roman"/>
                <w:bCs/>
                <w:lang w:val="uk-UA"/>
              </w:rPr>
            </w:pPr>
          </w:p>
        </w:tc>
        <w:tc>
          <w:tcPr>
            <w:tcW w:w="292" w:type="dxa"/>
          </w:tcPr>
          <w:p w14:paraId="0A6DD5F8" w14:textId="77777777" w:rsidR="0030027F" w:rsidRPr="009B2F78" w:rsidRDefault="0030027F" w:rsidP="0030027F">
            <w:pPr>
              <w:pStyle w:val="Standard"/>
              <w:rPr>
                <w:rFonts w:cs="Times New Roman"/>
                <w:bCs/>
                <w:lang w:val="uk-UA"/>
              </w:rPr>
            </w:pPr>
          </w:p>
        </w:tc>
        <w:tc>
          <w:tcPr>
            <w:tcW w:w="4953" w:type="dxa"/>
          </w:tcPr>
          <w:p w14:paraId="32B63642" w14:textId="77777777" w:rsidR="0030027F" w:rsidRPr="00BC21ED" w:rsidRDefault="0030027F" w:rsidP="0030027F">
            <w:pPr>
              <w:pStyle w:val="22"/>
              <w:shd w:val="clear" w:color="auto" w:fill="auto"/>
              <w:spacing w:before="0" w:after="0" w:line="240" w:lineRule="auto"/>
              <w:ind w:firstLine="0"/>
              <w:rPr>
                <w:b/>
                <w:sz w:val="24"/>
                <w:szCs w:val="24"/>
              </w:rPr>
            </w:pPr>
            <w:r w:rsidRPr="00BC21ED">
              <w:rPr>
                <w:b/>
                <w:sz w:val="24"/>
                <w:szCs w:val="24"/>
              </w:rPr>
              <w:t xml:space="preserve">Державна установа «База відпочинку «Конча-Заспа» Міністерства фінансів України </w:t>
            </w:r>
          </w:p>
          <w:p w14:paraId="134C3E1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Адреса: 03131, </w:t>
            </w:r>
            <w:proofErr w:type="spellStart"/>
            <w:r w:rsidRPr="009B2F78">
              <w:rPr>
                <w:sz w:val="24"/>
                <w:szCs w:val="24"/>
              </w:rPr>
              <w:t>м.Київ</w:t>
            </w:r>
            <w:proofErr w:type="spellEnd"/>
            <w:r w:rsidRPr="009B2F78">
              <w:rPr>
                <w:sz w:val="24"/>
                <w:szCs w:val="24"/>
              </w:rPr>
              <w:t>, Столичне шосе, 28 км</w:t>
            </w:r>
          </w:p>
          <w:p w14:paraId="6EF5A9F7" w14:textId="77777777" w:rsidR="0030027F" w:rsidRPr="009B2F78" w:rsidRDefault="0030027F" w:rsidP="0030027F">
            <w:pPr>
              <w:rPr>
                <w:rFonts w:ascii="Times New Roman" w:hAnsi="Times New Roman"/>
              </w:rPr>
            </w:pPr>
            <w:r w:rsidRPr="009B2F78">
              <w:rPr>
                <w:rFonts w:ascii="Times New Roman" w:hAnsi="Times New Roman"/>
                <w:lang w:val="uk-UA"/>
              </w:rPr>
              <w:t xml:space="preserve">п/р </w:t>
            </w:r>
            <w:r w:rsidRPr="009B2F78">
              <w:rPr>
                <w:rFonts w:ascii="Times New Roman" w:hAnsi="Times New Roman"/>
                <w:lang w:val="en-US"/>
              </w:rPr>
              <w:t>UA</w:t>
            </w:r>
            <w:r w:rsidRPr="009B2F78">
              <w:rPr>
                <w:rFonts w:ascii="Times New Roman" w:hAnsi="Times New Roman"/>
                <w:lang w:val="uk-UA"/>
              </w:rPr>
              <w:t>128201720343121003200011988</w:t>
            </w:r>
          </w:p>
          <w:p w14:paraId="6186492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 в ГУДКСУ </w:t>
            </w:r>
            <w:proofErr w:type="spellStart"/>
            <w:r w:rsidRPr="009B2F78">
              <w:rPr>
                <w:sz w:val="24"/>
                <w:szCs w:val="24"/>
              </w:rPr>
              <w:t>м.Київ</w:t>
            </w:r>
            <w:proofErr w:type="spellEnd"/>
          </w:p>
          <w:p w14:paraId="77B03181"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МФО 820172</w:t>
            </w:r>
          </w:p>
          <w:p w14:paraId="3D681CBF"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ЄДРПОУ 02304230</w:t>
            </w:r>
          </w:p>
          <w:p w14:paraId="5E23A107" w14:textId="77777777" w:rsidR="0030027F" w:rsidRPr="009B2F78" w:rsidRDefault="0030027F" w:rsidP="0030027F">
            <w:pPr>
              <w:pStyle w:val="Standard"/>
              <w:rPr>
                <w:rFonts w:cs="Times New Roman"/>
                <w:bCs/>
                <w:lang w:val="uk-UA"/>
              </w:rPr>
            </w:pPr>
            <w:r w:rsidRPr="009B2F78">
              <w:rPr>
                <w:rFonts w:cs="Times New Roman"/>
                <w:bCs/>
                <w:lang w:val="uk-UA"/>
              </w:rPr>
              <w:t>ІПН 023042326551</w:t>
            </w:r>
          </w:p>
        </w:tc>
      </w:tr>
      <w:tr w:rsidR="0030027F" w14:paraId="62BFE0F0" w14:textId="77777777" w:rsidTr="0030027F">
        <w:tc>
          <w:tcPr>
            <w:tcW w:w="4531" w:type="dxa"/>
          </w:tcPr>
          <w:p w14:paraId="59ABEF89" w14:textId="60D3A3FE" w:rsidR="0030027F" w:rsidRPr="007C5A25" w:rsidRDefault="0030027F" w:rsidP="00240E6B">
            <w:pPr>
              <w:pStyle w:val="Standard"/>
              <w:rPr>
                <w:rFonts w:cs="Times New Roman"/>
                <w:b/>
                <w:bCs/>
                <w:lang w:val="uk-UA"/>
              </w:rPr>
            </w:pPr>
            <w:r w:rsidRPr="007C5A25">
              <w:rPr>
                <w:rFonts w:cs="Times New Roman"/>
                <w:lang w:val="uk-UA"/>
              </w:rPr>
              <w:t>____________</w:t>
            </w:r>
            <w:r>
              <w:rPr>
                <w:rFonts w:cs="Times New Roman"/>
                <w:lang w:val="uk-UA"/>
              </w:rPr>
              <w:t>______</w:t>
            </w:r>
            <w:r w:rsidRPr="007C5A25">
              <w:rPr>
                <w:rFonts w:cs="Times New Roman"/>
                <w:lang w:val="uk-UA"/>
              </w:rPr>
              <w:t xml:space="preserve">___ </w:t>
            </w:r>
            <w:r>
              <w:rPr>
                <w:rFonts w:cs="Times New Roman"/>
                <w:b/>
                <w:lang w:val="uk-UA"/>
              </w:rPr>
              <w:t>(</w:t>
            </w:r>
            <w:r w:rsidR="00240E6B">
              <w:rPr>
                <w:rFonts w:cs="Times New Roman"/>
                <w:b/>
                <w:lang w:val="uk-UA"/>
              </w:rPr>
              <w:t xml:space="preserve">                          </w:t>
            </w:r>
            <w:r>
              <w:rPr>
                <w:rFonts w:cs="Times New Roman"/>
                <w:b/>
                <w:lang w:val="uk-UA"/>
              </w:rPr>
              <w:t>)</w:t>
            </w:r>
            <w:r w:rsidRPr="00203B41">
              <w:rPr>
                <w:rFonts w:cs="Times New Roman"/>
                <w:b/>
                <w:lang w:val="uk-UA"/>
              </w:rPr>
              <w:t xml:space="preserve">  </w:t>
            </w:r>
            <w:r w:rsidRPr="007C5A25">
              <w:rPr>
                <w:rFonts w:cs="Times New Roman"/>
                <w:lang w:val="uk-UA"/>
              </w:rPr>
              <w:t xml:space="preserve">               </w:t>
            </w:r>
          </w:p>
        </w:tc>
        <w:tc>
          <w:tcPr>
            <w:tcW w:w="292" w:type="dxa"/>
          </w:tcPr>
          <w:p w14:paraId="34113A61" w14:textId="77777777" w:rsidR="0030027F" w:rsidRPr="0066259E" w:rsidRDefault="0030027F" w:rsidP="0030027F">
            <w:pPr>
              <w:pStyle w:val="Standard"/>
              <w:rPr>
                <w:rFonts w:cs="Times New Roman"/>
                <w:b/>
                <w:bCs/>
                <w:lang w:val="uk-UA"/>
              </w:rPr>
            </w:pPr>
          </w:p>
        </w:tc>
        <w:tc>
          <w:tcPr>
            <w:tcW w:w="4953" w:type="dxa"/>
          </w:tcPr>
          <w:p w14:paraId="13F96C63" w14:textId="77777777" w:rsidR="0030027F" w:rsidRPr="0066259E" w:rsidRDefault="0030027F" w:rsidP="0030027F">
            <w:pPr>
              <w:pStyle w:val="22"/>
              <w:shd w:val="clear" w:color="auto" w:fill="auto"/>
              <w:spacing w:before="0" w:after="262" w:line="238" w:lineRule="exact"/>
              <w:ind w:firstLine="0"/>
              <w:rPr>
                <w:b/>
                <w:sz w:val="24"/>
                <w:szCs w:val="24"/>
              </w:rPr>
            </w:pPr>
            <w:r>
              <w:rPr>
                <w:b/>
                <w:sz w:val="24"/>
                <w:szCs w:val="24"/>
              </w:rPr>
              <w:t>__________________________(</w:t>
            </w:r>
            <w:proofErr w:type="spellStart"/>
            <w:r>
              <w:rPr>
                <w:b/>
                <w:sz w:val="24"/>
                <w:szCs w:val="24"/>
              </w:rPr>
              <w:t>Сарапин</w:t>
            </w:r>
            <w:proofErr w:type="spellEnd"/>
            <w:r>
              <w:rPr>
                <w:b/>
                <w:sz w:val="24"/>
                <w:szCs w:val="24"/>
              </w:rPr>
              <w:t xml:space="preserve"> Є.І.)</w:t>
            </w:r>
          </w:p>
        </w:tc>
      </w:tr>
    </w:tbl>
    <w:p w14:paraId="69D680FD" w14:textId="77777777" w:rsidR="003011AE" w:rsidRDefault="003011AE" w:rsidP="00A31A4C">
      <w:pPr>
        <w:jc w:val="right"/>
        <w:rPr>
          <w:rFonts w:ascii="Times New Roman" w:hAnsi="Times New Roman"/>
          <w:lang w:eastAsia="ru-RU"/>
        </w:rPr>
      </w:pPr>
    </w:p>
    <w:p w14:paraId="62819DE1" w14:textId="77777777" w:rsidR="001B7E65" w:rsidRDefault="001B7E65" w:rsidP="00A31A4C">
      <w:pPr>
        <w:jc w:val="right"/>
        <w:rPr>
          <w:rFonts w:ascii="Times New Roman" w:hAnsi="Times New Roman"/>
          <w:lang w:eastAsia="ru-RU"/>
        </w:rPr>
      </w:pPr>
    </w:p>
    <w:p w14:paraId="112F86B5" w14:textId="77777777" w:rsidR="001B7E65" w:rsidRDefault="001B7E65" w:rsidP="00A31A4C">
      <w:pPr>
        <w:jc w:val="right"/>
        <w:rPr>
          <w:rFonts w:ascii="Times New Roman" w:hAnsi="Times New Roman"/>
          <w:lang w:eastAsia="ru-RU"/>
        </w:rPr>
      </w:pPr>
    </w:p>
    <w:p w14:paraId="6F5BE34D" w14:textId="77777777" w:rsidR="001B7E65" w:rsidRDefault="001B7E65" w:rsidP="001B7E65">
      <w:pPr>
        <w:jc w:val="right"/>
        <w:rPr>
          <w:rFonts w:ascii="Times New Roman" w:hAnsi="Times New Roman" w:cs="Times New Roman"/>
          <w:b/>
          <w:shd w:val="clear" w:color="auto" w:fill="FFFFFF"/>
          <w:lang w:eastAsia="en-US"/>
        </w:rPr>
      </w:pPr>
    </w:p>
    <w:p w14:paraId="357603BA" w14:textId="77777777" w:rsidR="001B7E65" w:rsidRDefault="001B7E65" w:rsidP="001B7E65">
      <w:pPr>
        <w:jc w:val="right"/>
        <w:rPr>
          <w:rFonts w:ascii="Times New Roman" w:hAnsi="Times New Roman" w:cs="Times New Roman"/>
          <w:b/>
          <w:shd w:val="clear" w:color="auto" w:fill="FFFFFF"/>
          <w:lang w:eastAsia="en-US"/>
        </w:rPr>
      </w:pPr>
    </w:p>
    <w:p w14:paraId="57F2E3B5" w14:textId="77777777" w:rsidR="001B7E65" w:rsidRDefault="001B7E65" w:rsidP="001B7E65">
      <w:pPr>
        <w:jc w:val="right"/>
        <w:rPr>
          <w:rFonts w:ascii="Times New Roman" w:hAnsi="Times New Roman" w:cs="Times New Roman"/>
          <w:b/>
          <w:shd w:val="clear" w:color="auto" w:fill="FFFFFF"/>
          <w:lang w:eastAsia="en-US"/>
        </w:rPr>
      </w:pPr>
    </w:p>
    <w:p w14:paraId="26938A3E" w14:textId="77777777" w:rsidR="001B7E65" w:rsidRDefault="001B7E65" w:rsidP="001B7E65">
      <w:pPr>
        <w:jc w:val="right"/>
        <w:rPr>
          <w:rFonts w:ascii="Times New Roman" w:hAnsi="Times New Roman" w:cs="Times New Roman"/>
          <w:b/>
          <w:shd w:val="clear" w:color="auto" w:fill="FFFFFF"/>
          <w:lang w:eastAsia="en-US"/>
        </w:rPr>
      </w:pPr>
    </w:p>
    <w:p w14:paraId="65826E9F" w14:textId="77777777" w:rsidR="001B7E65" w:rsidRDefault="001B7E65" w:rsidP="001B7E65">
      <w:pPr>
        <w:jc w:val="right"/>
        <w:rPr>
          <w:rFonts w:ascii="Times New Roman" w:hAnsi="Times New Roman" w:cs="Times New Roman"/>
          <w:b/>
          <w:shd w:val="clear" w:color="auto" w:fill="FFFFFF"/>
          <w:lang w:eastAsia="en-US"/>
        </w:rPr>
      </w:pPr>
    </w:p>
    <w:p w14:paraId="7ECDC28C" w14:textId="77777777" w:rsidR="001B7E65" w:rsidRDefault="001B7E65" w:rsidP="001B7E65">
      <w:pPr>
        <w:jc w:val="right"/>
        <w:rPr>
          <w:rFonts w:ascii="Times New Roman" w:hAnsi="Times New Roman" w:cs="Times New Roman"/>
          <w:b/>
          <w:shd w:val="clear" w:color="auto" w:fill="FFFFFF"/>
          <w:lang w:eastAsia="en-US"/>
        </w:rPr>
      </w:pPr>
    </w:p>
    <w:p w14:paraId="360968CD" w14:textId="77777777" w:rsidR="001B7E65" w:rsidRDefault="001B7E65" w:rsidP="001B7E65">
      <w:pPr>
        <w:jc w:val="right"/>
        <w:rPr>
          <w:rFonts w:ascii="Times New Roman" w:hAnsi="Times New Roman" w:cs="Times New Roman"/>
          <w:b/>
          <w:shd w:val="clear" w:color="auto" w:fill="FFFFFF"/>
          <w:lang w:eastAsia="en-US"/>
        </w:rPr>
      </w:pPr>
    </w:p>
    <w:p w14:paraId="4F522781" w14:textId="36AD6BB2" w:rsidR="001B7E65" w:rsidRPr="00D1169C" w:rsidRDefault="001B7E65" w:rsidP="001B7E65">
      <w:pPr>
        <w:jc w:val="right"/>
        <w:rPr>
          <w:rFonts w:ascii="Times New Roman" w:hAnsi="Times New Roman" w:cs="Times New Roman"/>
          <w:b/>
          <w:shd w:val="clear" w:color="auto" w:fill="FFFFFF"/>
          <w:lang w:eastAsia="en-US"/>
        </w:rPr>
      </w:pPr>
      <w:r w:rsidRPr="00D1169C">
        <w:rPr>
          <w:rFonts w:ascii="Times New Roman" w:hAnsi="Times New Roman" w:cs="Times New Roman"/>
          <w:b/>
          <w:shd w:val="clear" w:color="auto" w:fill="FFFFFF"/>
          <w:lang w:eastAsia="en-US"/>
        </w:rPr>
        <w:t>ДОДАТОК №4</w:t>
      </w:r>
    </w:p>
    <w:p w14:paraId="1DC24CAB" w14:textId="77777777" w:rsidR="001B7E65" w:rsidRPr="00D1169C" w:rsidRDefault="001B7E65" w:rsidP="001B7E65">
      <w:pPr>
        <w:jc w:val="right"/>
        <w:rPr>
          <w:rFonts w:ascii="Times New Roman" w:hAnsi="Times New Roman" w:cs="Times New Roman"/>
          <w:shd w:val="clear" w:color="auto" w:fill="FFFFFF"/>
          <w:lang w:eastAsia="en-US"/>
        </w:rPr>
      </w:pPr>
      <w:r w:rsidRPr="00D1169C">
        <w:rPr>
          <w:rFonts w:ascii="Times New Roman" w:hAnsi="Times New Roman" w:cs="Times New Roman"/>
          <w:shd w:val="clear" w:color="auto" w:fill="FFFFFF"/>
          <w:lang w:eastAsia="en-US"/>
        </w:rPr>
        <w:t xml:space="preserve">до </w:t>
      </w:r>
      <w:proofErr w:type="spellStart"/>
      <w:r w:rsidRPr="00D1169C">
        <w:rPr>
          <w:rFonts w:ascii="Times New Roman" w:hAnsi="Times New Roman" w:cs="Times New Roman"/>
          <w:shd w:val="clear" w:color="auto" w:fill="FFFFFF"/>
          <w:lang w:eastAsia="en-US"/>
        </w:rPr>
        <w:t>тендерної</w:t>
      </w:r>
      <w:proofErr w:type="spellEnd"/>
      <w:r w:rsidRPr="00D1169C">
        <w:rPr>
          <w:rFonts w:ascii="Times New Roman" w:hAnsi="Times New Roman" w:cs="Times New Roman"/>
          <w:shd w:val="clear" w:color="auto" w:fill="FFFFFF"/>
          <w:lang w:eastAsia="en-US"/>
        </w:rPr>
        <w:t xml:space="preserve"> </w:t>
      </w:r>
      <w:proofErr w:type="spellStart"/>
      <w:r w:rsidRPr="00D1169C">
        <w:rPr>
          <w:rFonts w:ascii="Times New Roman" w:hAnsi="Times New Roman" w:cs="Times New Roman"/>
          <w:shd w:val="clear" w:color="auto" w:fill="FFFFFF"/>
          <w:lang w:eastAsia="en-US"/>
        </w:rPr>
        <w:t>документації</w:t>
      </w:r>
      <w:proofErr w:type="spellEnd"/>
    </w:p>
    <w:p w14:paraId="4203F691" w14:textId="77777777" w:rsidR="001B7E65" w:rsidRPr="00D1169C" w:rsidRDefault="001B7E65" w:rsidP="001B7E65">
      <w:pPr>
        <w:jc w:val="center"/>
        <w:rPr>
          <w:rFonts w:ascii="Times New Roman" w:hAnsi="Times New Roman" w:cs="Times New Roman"/>
          <w:b/>
          <w:vertAlign w:val="superscript"/>
          <w:lang w:eastAsia="en-US"/>
        </w:rPr>
      </w:pPr>
      <w:proofErr w:type="spellStart"/>
      <w:r w:rsidRPr="00D1169C">
        <w:rPr>
          <w:rFonts w:ascii="Times New Roman" w:hAnsi="Times New Roman" w:cs="Times New Roman"/>
          <w:b/>
          <w:lang w:eastAsia="en-US"/>
        </w:rPr>
        <w:t>Загальні</w:t>
      </w:r>
      <w:proofErr w:type="spellEnd"/>
      <w:r w:rsidRPr="00D1169C">
        <w:rPr>
          <w:rFonts w:ascii="Times New Roman" w:hAnsi="Times New Roman" w:cs="Times New Roman"/>
          <w:b/>
          <w:lang w:eastAsia="en-US"/>
        </w:rPr>
        <w:t xml:space="preserve"> </w:t>
      </w:r>
      <w:proofErr w:type="spellStart"/>
      <w:r w:rsidRPr="00D1169C">
        <w:rPr>
          <w:rFonts w:ascii="Times New Roman" w:hAnsi="Times New Roman" w:cs="Times New Roman"/>
          <w:b/>
          <w:lang w:eastAsia="en-US"/>
        </w:rPr>
        <w:t>відомості</w:t>
      </w:r>
      <w:proofErr w:type="spellEnd"/>
      <w:r w:rsidRPr="00D1169C">
        <w:rPr>
          <w:rFonts w:ascii="Times New Roman" w:hAnsi="Times New Roman" w:cs="Times New Roman"/>
          <w:b/>
          <w:lang w:eastAsia="en-US"/>
        </w:rPr>
        <w:t xml:space="preserve"> про </w:t>
      </w:r>
      <w:proofErr w:type="spellStart"/>
      <w:r w:rsidRPr="00D1169C">
        <w:rPr>
          <w:rFonts w:ascii="Times New Roman" w:hAnsi="Times New Roman" w:cs="Times New Roman"/>
          <w:b/>
          <w:lang w:eastAsia="en-US"/>
        </w:rPr>
        <w:t>Учасника</w:t>
      </w:r>
      <w:proofErr w:type="spellEnd"/>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1B7E65" w:rsidRPr="00D1169C" w14:paraId="1AFFB6ED" w14:textId="77777777" w:rsidTr="00D96C1A">
        <w:trPr>
          <w:trHeight w:val="148"/>
        </w:trPr>
        <w:tc>
          <w:tcPr>
            <w:tcW w:w="534" w:type="dxa"/>
            <w:vAlign w:val="center"/>
          </w:tcPr>
          <w:p w14:paraId="2D16E63A" w14:textId="77777777" w:rsidR="001B7E65" w:rsidRPr="00D1169C" w:rsidRDefault="001B7E65" w:rsidP="00D96C1A">
            <w:pPr>
              <w:rPr>
                <w:rFonts w:ascii="Times New Roman" w:eastAsia="SimSun" w:hAnsi="Times New Roman" w:cs="Times New Roman"/>
                <w:lang w:eastAsia="en-US"/>
              </w:rPr>
            </w:pPr>
            <w:r w:rsidRPr="00D1169C">
              <w:rPr>
                <w:rFonts w:ascii="Times New Roman" w:eastAsia="SimSun" w:hAnsi="Times New Roman" w:cs="Times New Roman"/>
                <w:lang w:eastAsia="en-US"/>
              </w:rPr>
              <w:t>№ з/п</w:t>
            </w:r>
          </w:p>
        </w:tc>
        <w:tc>
          <w:tcPr>
            <w:tcW w:w="5267" w:type="dxa"/>
            <w:vAlign w:val="center"/>
          </w:tcPr>
          <w:p w14:paraId="628B18D5" w14:textId="77777777" w:rsidR="001B7E65" w:rsidRPr="00D1169C" w:rsidRDefault="001B7E65" w:rsidP="00D96C1A">
            <w:pPr>
              <w:jc w:val="center"/>
              <w:rPr>
                <w:rFonts w:ascii="Times New Roman" w:eastAsia="SimSun" w:hAnsi="Times New Roman" w:cs="Times New Roman"/>
                <w:b/>
                <w:lang w:eastAsia="en-US"/>
              </w:rPr>
            </w:pPr>
            <w:proofErr w:type="spellStart"/>
            <w:r w:rsidRPr="00D1169C">
              <w:rPr>
                <w:rFonts w:ascii="Times New Roman" w:eastAsia="SimSun" w:hAnsi="Times New Roman" w:cs="Times New Roman"/>
                <w:b/>
                <w:lang w:eastAsia="en-US"/>
              </w:rPr>
              <w:t>Загальні</w:t>
            </w:r>
            <w:proofErr w:type="spellEnd"/>
            <w:r w:rsidRPr="00D1169C">
              <w:rPr>
                <w:rFonts w:ascii="Times New Roman" w:eastAsia="SimSun" w:hAnsi="Times New Roman" w:cs="Times New Roman"/>
                <w:b/>
                <w:lang w:eastAsia="en-US"/>
              </w:rPr>
              <w:t xml:space="preserve"> </w:t>
            </w:r>
            <w:proofErr w:type="spellStart"/>
            <w:r w:rsidRPr="00D1169C">
              <w:rPr>
                <w:rFonts w:ascii="Times New Roman" w:eastAsia="SimSun" w:hAnsi="Times New Roman" w:cs="Times New Roman"/>
                <w:b/>
                <w:lang w:eastAsia="en-US"/>
              </w:rPr>
              <w:t>відомості</w:t>
            </w:r>
            <w:proofErr w:type="spellEnd"/>
            <w:r w:rsidRPr="00D1169C">
              <w:rPr>
                <w:rFonts w:ascii="Times New Roman" w:eastAsia="SimSun" w:hAnsi="Times New Roman" w:cs="Times New Roman"/>
                <w:b/>
                <w:lang w:eastAsia="en-US"/>
              </w:rPr>
              <w:t xml:space="preserve"> про </w:t>
            </w:r>
            <w:proofErr w:type="spellStart"/>
            <w:r w:rsidRPr="00D1169C">
              <w:rPr>
                <w:rFonts w:ascii="Times New Roman" w:eastAsia="SimSun" w:hAnsi="Times New Roman" w:cs="Times New Roman"/>
                <w:b/>
                <w:lang w:eastAsia="en-US"/>
              </w:rPr>
              <w:t>Учасника</w:t>
            </w:r>
            <w:proofErr w:type="spellEnd"/>
            <w:r w:rsidRPr="00D1169C">
              <w:rPr>
                <w:rFonts w:ascii="Times New Roman" w:eastAsia="SimSun" w:hAnsi="Times New Roman" w:cs="Times New Roman"/>
                <w:b/>
                <w:lang w:eastAsia="en-US"/>
              </w:rPr>
              <w:t xml:space="preserve"> </w:t>
            </w:r>
            <w:proofErr w:type="spellStart"/>
            <w:r w:rsidRPr="00D1169C">
              <w:rPr>
                <w:rFonts w:ascii="Times New Roman" w:eastAsia="SimSun" w:hAnsi="Times New Roman" w:cs="Times New Roman"/>
                <w:b/>
                <w:lang w:eastAsia="en-US"/>
              </w:rPr>
              <w:t>торгів</w:t>
            </w:r>
            <w:proofErr w:type="spellEnd"/>
          </w:p>
        </w:tc>
        <w:tc>
          <w:tcPr>
            <w:tcW w:w="4255" w:type="dxa"/>
            <w:vAlign w:val="center"/>
          </w:tcPr>
          <w:p w14:paraId="0D449473" w14:textId="77777777" w:rsidR="001B7E65" w:rsidRPr="00D1169C" w:rsidRDefault="001B7E65" w:rsidP="00D96C1A">
            <w:pPr>
              <w:jc w:val="center"/>
              <w:rPr>
                <w:rFonts w:ascii="Times New Roman" w:eastAsia="SimSun" w:hAnsi="Times New Roman" w:cs="Times New Roman"/>
                <w:b/>
                <w:lang w:eastAsia="en-US"/>
              </w:rPr>
            </w:pPr>
            <w:proofErr w:type="spellStart"/>
            <w:r w:rsidRPr="00D1169C">
              <w:rPr>
                <w:rFonts w:ascii="Times New Roman" w:eastAsia="SimSun" w:hAnsi="Times New Roman" w:cs="Times New Roman"/>
                <w:b/>
                <w:lang w:eastAsia="en-US"/>
              </w:rPr>
              <w:t>Відповіді</w:t>
            </w:r>
            <w:proofErr w:type="spellEnd"/>
          </w:p>
        </w:tc>
      </w:tr>
      <w:tr w:rsidR="001B7E65" w:rsidRPr="00D1169C" w14:paraId="719E06EB" w14:textId="77777777" w:rsidTr="00D96C1A">
        <w:trPr>
          <w:trHeight w:val="48"/>
        </w:trPr>
        <w:tc>
          <w:tcPr>
            <w:tcW w:w="534" w:type="dxa"/>
            <w:vAlign w:val="center"/>
          </w:tcPr>
          <w:p w14:paraId="5F196FF2" w14:textId="77777777" w:rsidR="001B7E65" w:rsidRPr="00D1169C" w:rsidRDefault="001B7E65" w:rsidP="00D96C1A">
            <w:pPr>
              <w:rPr>
                <w:rFonts w:ascii="Times New Roman" w:eastAsia="SimSun" w:hAnsi="Times New Roman" w:cs="Times New Roman"/>
                <w:lang w:eastAsia="en-US"/>
              </w:rPr>
            </w:pPr>
            <w:r w:rsidRPr="00D1169C">
              <w:rPr>
                <w:rFonts w:ascii="Times New Roman" w:eastAsia="SimSun" w:hAnsi="Times New Roman" w:cs="Times New Roman"/>
                <w:lang w:eastAsia="en-US"/>
              </w:rPr>
              <w:t>1</w:t>
            </w:r>
          </w:p>
        </w:tc>
        <w:tc>
          <w:tcPr>
            <w:tcW w:w="5267" w:type="dxa"/>
            <w:vAlign w:val="center"/>
          </w:tcPr>
          <w:p w14:paraId="6DE88C8D"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Повне</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найменування</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Учасника</w:t>
            </w:r>
            <w:proofErr w:type="spellEnd"/>
            <w:r w:rsidRPr="00D1169C">
              <w:rPr>
                <w:rFonts w:ascii="Times New Roman" w:eastAsia="SimSun" w:hAnsi="Times New Roman" w:cs="Times New Roman"/>
                <w:lang w:eastAsia="en-US"/>
              </w:rPr>
              <w:t xml:space="preserve"> для </w:t>
            </w:r>
            <w:proofErr w:type="spellStart"/>
            <w:r w:rsidRPr="00D1169C">
              <w:rPr>
                <w:rFonts w:ascii="Times New Roman" w:eastAsia="SimSun" w:hAnsi="Times New Roman" w:cs="Times New Roman"/>
                <w:lang w:eastAsia="en-US"/>
              </w:rPr>
              <w:t>юридичних</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осіб</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або</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прізвище</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ім’я</w:t>
            </w:r>
            <w:proofErr w:type="spellEnd"/>
            <w:r w:rsidRPr="00D1169C">
              <w:rPr>
                <w:rFonts w:ascii="Times New Roman" w:eastAsia="SimSun" w:hAnsi="Times New Roman" w:cs="Times New Roman"/>
                <w:lang w:eastAsia="en-US"/>
              </w:rPr>
              <w:t xml:space="preserve"> по </w:t>
            </w:r>
            <w:proofErr w:type="spellStart"/>
            <w:r w:rsidRPr="00D1169C">
              <w:rPr>
                <w:rFonts w:ascii="Times New Roman" w:eastAsia="SimSun" w:hAnsi="Times New Roman" w:cs="Times New Roman"/>
                <w:lang w:eastAsia="en-US"/>
              </w:rPr>
              <w:t>батькові</w:t>
            </w:r>
            <w:proofErr w:type="spellEnd"/>
            <w:r w:rsidRPr="00D1169C">
              <w:rPr>
                <w:rFonts w:ascii="Times New Roman" w:eastAsia="SimSun" w:hAnsi="Times New Roman" w:cs="Times New Roman"/>
                <w:lang w:eastAsia="en-US"/>
              </w:rPr>
              <w:t xml:space="preserve"> (для </w:t>
            </w:r>
            <w:proofErr w:type="spellStart"/>
            <w:r w:rsidRPr="00D1169C">
              <w:rPr>
                <w:rFonts w:ascii="Times New Roman" w:eastAsia="SimSun" w:hAnsi="Times New Roman" w:cs="Times New Roman"/>
                <w:lang w:eastAsia="en-US"/>
              </w:rPr>
              <w:t>фізичних</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осіб</w:t>
            </w:r>
            <w:proofErr w:type="spellEnd"/>
            <w:r w:rsidRPr="00D1169C">
              <w:rPr>
                <w:rFonts w:ascii="Times New Roman" w:eastAsia="SimSun" w:hAnsi="Times New Roman" w:cs="Times New Roman"/>
                <w:lang w:eastAsia="en-US"/>
              </w:rPr>
              <w:t>)</w:t>
            </w:r>
          </w:p>
        </w:tc>
        <w:tc>
          <w:tcPr>
            <w:tcW w:w="4255" w:type="dxa"/>
          </w:tcPr>
          <w:p w14:paraId="0D64DDCF" w14:textId="77777777" w:rsidR="001B7E65" w:rsidRPr="00D1169C" w:rsidRDefault="001B7E65" w:rsidP="00D96C1A">
            <w:pPr>
              <w:jc w:val="both"/>
              <w:rPr>
                <w:rFonts w:ascii="Times New Roman" w:eastAsia="SimSun" w:hAnsi="Times New Roman" w:cs="Times New Roman"/>
                <w:lang w:eastAsia="en-US"/>
              </w:rPr>
            </w:pPr>
          </w:p>
        </w:tc>
      </w:tr>
      <w:tr w:rsidR="001B7E65" w:rsidRPr="00D1169C" w14:paraId="091B2BEB" w14:textId="77777777" w:rsidTr="00D96C1A">
        <w:trPr>
          <w:trHeight w:val="91"/>
        </w:trPr>
        <w:tc>
          <w:tcPr>
            <w:tcW w:w="534" w:type="dxa"/>
            <w:vAlign w:val="center"/>
          </w:tcPr>
          <w:p w14:paraId="567C5277" w14:textId="77777777" w:rsidR="001B7E65" w:rsidRPr="00D1169C" w:rsidRDefault="001B7E65" w:rsidP="00D96C1A">
            <w:pPr>
              <w:rPr>
                <w:rFonts w:ascii="Times New Roman" w:eastAsia="SimSun" w:hAnsi="Times New Roman" w:cs="Times New Roman"/>
                <w:lang w:eastAsia="en-US"/>
              </w:rPr>
            </w:pPr>
            <w:r w:rsidRPr="00D1169C">
              <w:rPr>
                <w:rFonts w:ascii="Times New Roman" w:eastAsia="SimSun" w:hAnsi="Times New Roman" w:cs="Times New Roman"/>
                <w:lang w:eastAsia="en-US"/>
              </w:rPr>
              <w:t>2</w:t>
            </w:r>
          </w:p>
        </w:tc>
        <w:tc>
          <w:tcPr>
            <w:tcW w:w="5267" w:type="dxa"/>
            <w:vAlign w:val="center"/>
          </w:tcPr>
          <w:p w14:paraId="7A748B0D"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 xml:space="preserve">Форма </w:t>
            </w:r>
            <w:proofErr w:type="spellStart"/>
            <w:r w:rsidRPr="00D1169C">
              <w:rPr>
                <w:rFonts w:ascii="Times New Roman" w:eastAsia="SimSun" w:hAnsi="Times New Roman" w:cs="Times New Roman"/>
                <w:lang w:eastAsia="en-US"/>
              </w:rPr>
              <w:t>власності</w:t>
            </w:r>
            <w:proofErr w:type="spellEnd"/>
            <w:r w:rsidRPr="00D1169C">
              <w:rPr>
                <w:rFonts w:ascii="Times New Roman" w:eastAsia="SimSun" w:hAnsi="Times New Roman" w:cs="Times New Roman"/>
                <w:lang w:eastAsia="en-US"/>
              </w:rPr>
              <w:t xml:space="preserve"> </w:t>
            </w:r>
          </w:p>
        </w:tc>
        <w:tc>
          <w:tcPr>
            <w:tcW w:w="4255" w:type="dxa"/>
          </w:tcPr>
          <w:p w14:paraId="64075A2C" w14:textId="77777777" w:rsidR="001B7E65" w:rsidRPr="00D1169C" w:rsidRDefault="001B7E65" w:rsidP="00D96C1A">
            <w:pPr>
              <w:jc w:val="both"/>
              <w:rPr>
                <w:rFonts w:ascii="Times New Roman" w:eastAsia="SimSun" w:hAnsi="Times New Roman" w:cs="Times New Roman"/>
                <w:lang w:eastAsia="en-US"/>
              </w:rPr>
            </w:pPr>
          </w:p>
        </w:tc>
      </w:tr>
      <w:tr w:rsidR="001B7E65" w:rsidRPr="00D1169C" w14:paraId="72A42EAE" w14:textId="77777777" w:rsidTr="00D96C1A">
        <w:trPr>
          <w:trHeight w:val="55"/>
        </w:trPr>
        <w:tc>
          <w:tcPr>
            <w:tcW w:w="534" w:type="dxa"/>
            <w:vAlign w:val="center"/>
          </w:tcPr>
          <w:p w14:paraId="7270995B"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3</w:t>
            </w:r>
          </w:p>
        </w:tc>
        <w:tc>
          <w:tcPr>
            <w:tcW w:w="5267" w:type="dxa"/>
            <w:vAlign w:val="center"/>
          </w:tcPr>
          <w:p w14:paraId="64B820BB"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Юридична</w:t>
            </w:r>
            <w:proofErr w:type="spellEnd"/>
            <w:r w:rsidRPr="00D1169C">
              <w:rPr>
                <w:rFonts w:ascii="Times New Roman" w:eastAsia="SimSun" w:hAnsi="Times New Roman" w:cs="Times New Roman"/>
                <w:lang w:eastAsia="en-US"/>
              </w:rPr>
              <w:t xml:space="preserve"> адреса</w:t>
            </w:r>
          </w:p>
        </w:tc>
        <w:tc>
          <w:tcPr>
            <w:tcW w:w="4255" w:type="dxa"/>
          </w:tcPr>
          <w:p w14:paraId="06CC9CB3" w14:textId="77777777" w:rsidR="001B7E65" w:rsidRPr="00D1169C" w:rsidRDefault="001B7E65" w:rsidP="00D96C1A">
            <w:pPr>
              <w:rPr>
                <w:rFonts w:ascii="Times New Roman" w:eastAsia="SimSun" w:hAnsi="Times New Roman" w:cs="Times New Roman"/>
                <w:lang w:eastAsia="en-US"/>
              </w:rPr>
            </w:pPr>
          </w:p>
        </w:tc>
      </w:tr>
      <w:tr w:rsidR="001B7E65" w:rsidRPr="00D1169C" w14:paraId="40106E68" w14:textId="77777777" w:rsidTr="00D96C1A">
        <w:trPr>
          <w:trHeight w:val="57"/>
        </w:trPr>
        <w:tc>
          <w:tcPr>
            <w:tcW w:w="534" w:type="dxa"/>
            <w:vAlign w:val="center"/>
          </w:tcPr>
          <w:p w14:paraId="1F9FB722"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4</w:t>
            </w:r>
          </w:p>
        </w:tc>
        <w:tc>
          <w:tcPr>
            <w:tcW w:w="5267" w:type="dxa"/>
            <w:vAlign w:val="center"/>
          </w:tcPr>
          <w:p w14:paraId="4D4158CF"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Місцезнаходження</w:t>
            </w:r>
            <w:proofErr w:type="spellEnd"/>
            <w:r w:rsidRPr="00D1169C">
              <w:rPr>
                <w:rFonts w:ascii="Times New Roman" w:eastAsia="SimSun" w:hAnsi="Times New Roman" w:cs="Times New Roman"/>
                <w:lang w:eastAsia="en-US"/>
              </w:rPr>
              <w:t xml:space="preserve">: </w:t>
            </w:r>
          </w:p>
          <w:p w14:paraId="5EF8E5A6"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Поштова</w:t>
            </w:r>
            <w:proofErr w:type="spellEnd"/>
            <w:r w:rsidRPr="00D1169C">
              <w:rPr>
                <w:rFonts w:ascii="Times New Roman" w:eastAsia="SimSun" w:hAnsi="Times New Roman" w:cs="Times New Roman"/>
                <w:lang w:eastAsia="en-US"/>
              </w:rPr>
              <w:t xml:space="preserve"> адреса:</w:t>
            </w:r>
          </w:p>
        </w:tc>
        <w:tc>
          <w:tcPr>
            <w:tcW w:w="4255" w:type="dxa"/>
          </w:tcPr>
          <w:p w14:paraId="0D8EF317" w14:textId="77777777" w:rsidR="001B7E65" w:rsidRPr="00D1169C" w:rsidRDefault="001B7E65" w:rsidP="00D96C1A">
            <w:pPr>
              <w:rPr>
                <w:rFonts w:ascii="Times New Roman" w:eastAsia="SimSun" w:hAnsi="Times New Roman" w:cs="Times New Roman"/>
                <w:lang w:eastAsia="en-US"/>
              </w:rPr>
            </w:pPr>
          </w:p>
        </w:tc>
      </w:tr>
      <w:tr w:rsidR="001B7E65" w:rsidRPr="00D1169C" w14:paraId="11D88658" w14:textId="77777777" w:rsidTr="00D96C1A">
        <w:trPr>
          <w:trHeight w:val="36"/>
        </w:trPr>
        <w:tc>
          <w:tcPr>
            <w:tcW w:w="534" w:type="dxa"/>
            <w:vAlign w:val="center"/>
          </w:tcPr>
          <w:p w14:paraId="51685656"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5</w:t>
            </w:r>
          </w:p>
        </w:tc>
        <w:tc>
          <w:tcPr>
            <w:tcW w:w="5267" w:type="dxa"/>
            <w:vAlign w:val="center"/>
          </w:tcPr>
          <w:p w14:paraId="2AC4F0D1"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Телефон, факс:</w:t>
            </w:r>
          </w:p>
        </w:tc>
        <w:tc>
          <w:tcPr>
            <w:tcW w:w="4255" w:type="dxa"/>
          </w:tcPr>
          <w:p w14:paraId="60575804" w14:textId="77777777" w:rsidR="001B7E65" w:rsidRPr="00D1169C" w:rsidRDefault="001B7E65" w:rsidP="00D96C1A">
            <w:pPr>
              <w:rPr>
                <w:rFonts w:ascii="Times New Roman" w:eastAsia="SimSun" w:hAnsi="Times New Roman" w:cs="Times New Roman"/>
                <w:lang w:eastAsia="en-US"/>
              </w:rPr>
            </w:pPr>
          </w:p>
        </w:tc>
      </w:tr>
      <w:tr w:rsidR="001B7E65" w:rsidRPr="00D1169C" w14:paraId="34DEC823" w14:textId="77777777" w:rsidTr="00D96C1A">
        <w:trPr>
          <w:trHeight w:val="39"/>
        </w:trPr>
        <w:tc>
          <w:tcPr>
            <w:tcW w:w="534" w:type="dxa"/>
            <w:vAlign w:val="center"/>
          </w:tcPr>
          <w:p w14:paraId="3AA69F3B"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6</w:t>
            </w:r>
          </w:p>
        </w:tc>
        <w:tc>
          <w:tcPr>
            <w:tcW w:w="5267" w:type="dxa"/>
            <w:vAlign w:val="center"/>
          </w:tcPr>
          <w:p w14:paraId="25377C4B"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 xml:space="preserve">Код ЄДРПОУ </w:t>
            </w:r>
            <w:proofErr w:type="spellStart"/>
            <w:r w:rsidRPr="00D1169C">
              <w:rPr>
                <w:rFonts w:ascii="Times New Roman" w:eastAsia="SimSun" w:hAnsi="Times New Roman" w:cs="Times New Roman"/>
                <w:lang w:eastAsia="en-US"/>
              </w:rPr>
              <w:t>або</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ідентифікаційний</w:t>
            </w:r>
            <w:proofErr w:type="spellEnd"/>
            <w:r w:rsidRPr="00D1169C">
              <w:rPr>
                <w:rFonts w:ascii="Times New Roman" w:eastAsia="SimSun" w:hAnsi="Times New Roman" w:cs="Times New Roman"/>
                <w:lang w:eastAsia="en-US"/>
              </w:rPr>
              <w:t xml:space="preserve"> номер для </w:t>
            </w:r>
            <w:proofErr w:type="spellStart"/>
            <w:r w:rsidRPr="00D1169C">
              <w:rPr>
                <w:rFonts w:ascii="Times New Roman" w:eastAsia="SimSun" w:hAnsi="Times New Roman" w:cs="Times New Roman"/>
                <w:lang w:eastAsia="en-US"/>
              </w:rPr>
              <w:t>фізичних</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осіб</w:t>
            </w:r>
            <w:proofErr w:type="spellEnd"/>
          </w:p>
        </w:tc>
        <w:tc>
          <w:tcPr>
            <w:tcW w:w="4255" w:type="dxa"/>
          </w:tcPr>
          <w:p w14:paraId="5CA80543" w14:textId="77777777" w:rsidR="001B7E65" w:rsidRPr="00D1169C" w:rsidRDefault="001B7E65" w:rsidP="00D96C1A">
            <w:pPr>
              <w:rPr>
                <w:rFonts w:ascii="Times New Roman" w:eastAsia="SimSun" w:hAnsi="Times New Roman" w:cs="Times New Roman"/>
                <w:lang w:eastAsia="en-US"/>
              </w:rPr>
            </w:pPr>
          </w:p>
        </w:tc>
      </w:tr>
      <w:tr w:rsidR="001B7E65" w:rsidRPr="00D1169C" w14:paraId="7EC0939B" w14:textId="77777777" w:rsidTr="00D96C1A">
        <w:trPr>
          <w:trHeight w:val="50"/>
        </w:trPr>
        <w:tc>
          <w:tcPr>
            <w:tcW w:w="534" w:type="dxa"/>
            <w:vAlign w:val="center"/>
          </w:tcPr>
          <w:p w14:paraId="61B0B6A9"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7</w:t>
            </w:r>
          </w:p>
        </w:tc>
        <w:tc>
          <w:tcPr>
            <w:tcW w:w="5267" w:type="dxa"/>
            <w:vAlign w:val="center"/>
          </w:tcPr>
          <w:p w14:paraId="535C6A54"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Індивідуальний</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податковий</w:t>
            </w:r>
            <w:proofErr w:type="spellEnd"/>
            <w:r w:rsidRPr="00D1169C">
              <w:rPr>
                <w:rFonts w:ascii="Times New Roman" w:eastAsia="SimSun" w:hAnsi="Times New Roman" w:cs="Times New Roman"/>
                <w:lang w:eastAsia="en-US"/>
              </w:rPr>
              <w:t xml:space="preserve"> номер (для </w:t>
            </w:r>
            <w:proofErr w:type="spellStart"/>
            <w:r w:rsidRPr="00D1169C">
              <w:rPr>
                <w:rFonts w:ascii="Times New Roman" w:eastAsia="SimSun" w:hAnsi="Times New Roman" w:cs="Times New Roman"/>
                <w:lang w:eastAsia="en-US"/>
              </w:rPr>
              <w:t>платника</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податку</w:t>
            </w:r>
            <w:proofErr w:type="spellEnd"/>
            <w:r w:rsidRPr="00D1169C">
              <w:rPr>
                <w:rFonts w:ascii="Times New Roman" w:eastAsia="SimSun" w:hAnsi="Times New Roman" w:cs="Times New Roman"/>
                <w:lang w:eastAsia="en-US"/>
              </w:rPr>
              <w:t xml:space="preserve"> на </w:t>
            </w:r>
            <w:proofErr w:type="spellStart"/>
            <w:r w:rsidRPr="00D1169C">
              <w:rPr>
                <w:rFonts w:ascii="Times New Roman" w:eastAsia="SimSun" w:hAnsi="Times New Roman" w:cs="Times New Roman"/>
                <w:lang w:eastAsia="en-US"/>
              </w:rPr>
              <w:t>додану</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вартість</w:t>
            </w:r>
            <w:proofErr w:type="spellEnd"/>
            <w:r w:rsidRPr="00D1169C">
              <w:rPr>
                <w:rFonts w:ascii="Times New Roman" w:eastAsia="SimSun" w:hAnsi="Times New Roman" w:cs="Times New Roman"/>
                <w:lang w:eastAsia="en-US"/>
              </w:rPr>
              <w:t>)</w:t>
            </w:r>
          </w:p>
        </w:tc>
        <w:tc>
          <w:tcPr>
            <w:tcW w:w="4255" w:type="dxa"/>
          </w:tcPr>
          <w:p w14:paraId="1B67F8CD" w14:textId="77777777" w:rsidR="001B7E65" w:rsidRPr="00D1169C" w:rsidRDefault="001B7E65" w:rsidP="00D96C1A">
            <w:pPr>
              <w:rPr>
                <w:rFonts w:ascii="Times New Roman" w:eastAsia="SimSun" w:hAnsi="Times New Roman" w:cs="Times New Roman"/>
                <w:lang w:eastAsia="en-US"/>
              </w:rPr>
            </w:pPr>
          </w:p>
        </w:tc>
      </w:tr>
      <w:tr w:rsidR="001B7E65" w:rsidRPr="00D1169C" w14:paraId="280D0B19" w14:textId="77777777" w:rsidTr="00D96C1A">
        <w:trPr>
          <w:trHeight w:val="66"/>
        </w:trPr>
        <w:tc>
          <w:tcPr>
            <w:tcW w:w="534" w:type="dxa"/>
            <w:vAlign w:val="center"/>
          </w:tcPr>
          <w:p w14:paraId="3CEB97EC"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8</w:t>
            </w:r>
          </w:p>
        </w:tc>
        <w:tc>
          <w:tcPr>
            <w:tcW w:w="5267" w:type="dxa"/>
            <w:vAlign w:val="center"/>
          </w:tcPr>
          <w:p w14:paraId="353000E4"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Назва</w:t>
            </w:r>
            <w:proofErr w:type="spellEnd"/>
            <w:r w:rsidRPr="00D1169C">
              <w:rPr>
                <w:rFonts w:ascii="Times New Roman" w:eastAsia="SimSun" w:hAnsi="Times New Roman" w:cs="Times New Roman"/>
                <w:lang w:eastAsia="en-US"/>
              </w:rPr>
              <w:t xml:space="preserve"> банку (</w:t>
            </w:r>
            <w:proofErr w:type="spellStart"/>
            <w:r w:rsidRPr="00D1169C">
              <w:rPr>
                <w:rFonts w:ascii="Times New Roman" w:eastAsia="SimSun" w:hAnsi="Times New Roman" w:cs="Times New Roman"/>
                <w:lang w:eastAsia="en-US"/>
              </w:rPr>
              <w:t>банків</w:t>
            </w:r>
            <w:proofErr w:type="spellEnd"/>
            <w:r w:rsidRPr="00D1169C">
              <w:rPr>
                <w:rFonts w:ascii="Times New Roman" w:eastAsia="SimSun" w:hAnsi="Times New Roman" w:cs="Times New Roman"/>
                <w:lang w:eastAsia="en-US"/>
              </w:rPr>
              <w:t xml:space="preserve">) та </w:t>
            </w:r>
            <w:proofErr w:type="spellStart"/>
            <w:r w:rsidRPr="00D1169C">
              <w:rPr>
                <w:rFonts w:ascii="Times New Roman" w:eastAsia="SimSun" w:hAnsi="Times New Roman" w:cs="Times New Roman"/>
                <w:lang w:eastAsia="en-US"/>
              </w:rPr>
              <w:t>банківські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реквізити</w:t>
            </w:r>
            <w:proofErr w:type="spellEnd"/>
            <w:r w:rsidRPr="00D1169C">
              <w:rPr>
                <w:rFonts w:ascii="Times New Roman" w:eastAsia="SimSun" w:hAnsi="Times New Roman" w:cs="Times New Roman"/>
                <w:lang w:eastAsia="en-US"/>
              </w:rPr>
              <w:t>:</w:t>
            </w:r>
          </w:p>
        </w:tc>
        <w:tc>
          <w:tcPr>
            <w:tcW w:w="4255" w:type="dxa"/>
          </w:tcPr>
          <w:p w14:paraId="0D9F0199" w14:textId="77777777" w:rsidR="001B7E65" w:rsidRPr="00D1169C" w:rsidRDefault="001B7E65" w:rsidP="00D96C1A">
            <w:pPr>
              <w:rPr>
                <w:rFonts w:ascii="Times New Roman" w:eastAsia="SimSun" w:hAnsi="Times New Roman" w:cs="Times New Roman"/>
                <w:lang w:eastAsia="en-US"/>
              </w:rPr>
            </w:pPr>
          </w:p>
        </w:tc>
      </w:tr>
      <w:tr w:rsidR="001B7E65" w:rsidRPr="00D1169C" w14:paraId="3FDA2426" w14:textId="77777777" w:rsidTr="00D96C1A">
        <w:trPr>
          <w:trHeight w:val="148"/>
        </w:trPr>
        <w:tc>
          <w:tcPr>
            <w:tcW w:w="534" w:type="dxa"/>
            <w:vAlign w:val="center"/>
          </w:tcPr>
          <w:p w14:paraId="176F809F"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9</w:t>
            </w:r>
          </w:p>
        </w:tc>
        <w:tc>
          <w:tcPr>
            <w:tcW w:w="5267" w:type="dxa"/>
            <w:vAlign w:val="center"/>
          </w:tcPr>
          <w:p w14:paraId="2BA612A1"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Відомості</w:t>
            </w:r>
            <w:proofErr w:type="spellEnd"/>
            <w:r w:rsidRPr="00D1169C">
              <w:rPr>
                <w:rFonts w:ascii="Times New Roman" w:eastAsia="SimSun" w:hAnsi="Times New Roman" w:cs="Times New Roman"/>
                <w:lang w:eastAsia="en-US"/>
              </w:rPr>
              <w:t xml:space="preserve"> про </w:t>
            </w:r>
            <w:proofErr w:type="spellStart"/>
            <w:r w:rsidRPr="00D1169C">
              <w:rPr>
                <w:rFonts w:ascii="Times New Roman" w:eastAsia="SimSun" w:hAnsi="Times New Roman" w:cs="Times New Roman"/>
                <w:lang w:eastAsia="en-US"/>
              </w:rPr>
              <w:t>керівника</w:t>
            </w:r>
            <w:proofErr w:type="spellEnd"/>
            <w:r w:rsidRPr="00D1169C">
              <w:rPr>
                <w:rFonts w:ascii="Times New Roman" w:eastAsia="SimSun" w:hAnsi="Times New Roman" w:cs="Times New Roman"/>
                <w:lang w:eastAsia="en-US"/>
              </w:rPr>
              <w:t xml:space="preserve"> (П.І.Б., посада, </w:t>
            </w:r>
            <w:proofErr w:type="spellStart"/>
            <w:r w:rsidRPr="00D1169C">
              <w:rPr>
                <w:rFonts w:ascii="Times New Roman" w:eastAsia="SimSun" w:hAnsi="Times New Roman" w:cs="Times New Roman"/>
                <w:lang w:eastAsia="en-US"/>
              </w:rPr>
              <w:t>контактний</w:t>
            </w:r>
            <w:proofErr w:type="spellEnd"/>
            <w:r w:rsidRPr="00D1169C">
              <w:rPr>
                <w:rFonts w:ascii="Times New Roman" w:eastAsia="SimSun" w:hAnsi="Times New Roman" w:cs="Times New Roman"/>
                <w:lang w:eastAsia="en-US"/>
              </w:rPr>
              <w:t xml:space="preserve"> телефон)</w:t>
            </w:r>
          </w:p>
        </w:tc>
        <w:tc>
          <w:tcPr>
            <w:tcW w:w="4255" w:type="dxa"/>
          </w:tcPr>
          <w:p w14:paraId="1D256D2D" w14:textId="77777777" w:rsidR="001B7E65" w:rsidRPr="00D1169C" w:rsidRDefault="001B7E65" w:rsidP="00D96C1A">
            <w:pPr>
              <w:rPr>
                <w:rFonts w:ascii="Times New Roman" w:eastAsia="SimSun" w:hAnsi="Times New Roman" w:cs="Times New Roman"/>
                <w:lang w:eastAsia="en-US"/>
              </w:rPr>
            </w:pPr>
          </w:p>
        </w:tc>
      </w:tr>
      <w:tr w:rsidR="001B7E65" w:rsidRPr="00D1169C" w14:paraId="47EE64AE" w14:textId="77777777" w:rsidTr="00D96C1A">
        <w:trPr>
          <w:trHeight w:val="324"/>
        </w:trPr>
        <w:tc>
          <w:tcPr>
            <w:tcW w:w="534" w:type="dxa"/>
            <w:vAlign w:val="center"/>
          </w:tcPr>
          <w:p w14:paraId="2EA9A69D"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10</w:t>
            </w:r>
          </w:p>
        </w:tc>
        <w:tc>
          <w:tcPr>
            <w:tcW w:w="5267" w:type="dxa"/>
            <w:vAlign w:val="center"/>
          </w:tcPr>
          <w:p w14:paraId="3D69A296"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Перелік</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контактних</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осіб</w:t>
            </w:r>
            <w:proofErr w:type="spellEnd"/>
            <w:r w:rsidRPr="00D1169C">
              <w:rPr>
                <w:rFonts w:ascii="Times New Roman" w:eastAsia="SimSun" w:hAnsi="Times New Roman" w:cs="Times New Roman"/>
                <w:lang w:eastAsia="en-US"/>
              </w:rPr>
              <w:t xml:space="preserve"> та </w:t>
            </w:r>
            <w:proofErr w:type="spellStart"/>
            <w:r w:rsidRPr="00D1169C">
              <w:rPr>
                <w:rFonts w:ascii="Times New Roman" w:eastAsia="SimSun" w:hAnsi="Times New Roman" w:cs="Times New Roman"/>
                <w:lang w:eastAsia="en-US"/>
              </w:rPr>
              <w:t>їх</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телефони</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які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уповноважені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діяти</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від</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імені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Учасника</w:t>
            </w:r>
            <w:proofErr w:type="spellEnd"/>
            <w:r w:rsidRPr="00D1169C">
              <w:rPr>
                <w:rFonts w:ascii="Times New Roman" w:eastAsia="SimSun" w:hAnsi="Times New Roman" w:cs="Times New Roman"/>
                <w:lang w:eastAsia="en-US"/>
              </w:rPr>
              <w:t xml:space="preserve"> і </w:t>
            </w:r>
            <w:proofErr w:type="spellStart"/>
            <w:r w:rsidRPr="00D1169C">
              <w:rPr>
                <w:rFonts w:ascii="Times New Roman" w:eastAsia="SimSun" w:hAnsi="Times New Roman" w:cs="Times New Roman"/>
                <w:lang w:eastAsia="en-US"/>
              </w:rPr>
              <w:t>які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мають</w:t>
            </w:r>
            <w:proofErr w:type="spellEnd"/>
            <w:r w:rsidRPr="00D1169C">
              <w:rPr>
                <w:rFonts w:ascii="Times New Roman" w:eastAsia="SimSun" w:hAnsi="Times New Roman" w:cs="Times New Roman"/>
                <w:lang w:eastAsia="en-US"/>
              </w:rPr>
              <w:t xml:space="preserve"> право </w:t>
            </w:r>
            <w:proofErr w:type="spellStart"/>
            <w:r w:rsidRPr="00D1169C">
              <w:rPr>
                <w:rFonts w:ascii="Times New Roman" w:eastAsia="SimSun" w:hAnsi="Times New Roman" w:cs="Times New Roman"/>
                <w:lang w:eastAsia="en-US"/>
              </w:rPr>
              <w:t>підписувати</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юридичні</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документи</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щодо</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виконання</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зобов’язань</w:t>
            </w:r>
            <w:proofErr w:type="spellEnd"/>
            <w:r w:rsidRPr="00D1169C">
              <w:rPr>
                <w:rFonts w:ascii="Times New Roman" w:eastAsia="SimSun" w:hAnsi="Times New Roman" w:cs="Times New Roman"/>
                <w:lang w:eastAsia="en-US"/>
              </w:rPr>
              <w:t xml:space="preserve"> за результатами </w:t>
            </w:r>
            <w:proofErr w:type="spellStart"/>
            <w:r w:rsidRPr="00D1169C">
              <w:rPr>
                <w:rFonts w:ascii="Times New Roman" w:eastAsia="SimSun" w:hAnsi="Times New Roman" w:cs="Times New Roman"/>
                <w:lang w:eastAsia="en-US"/>
              </w:rPr>
              <w:t>торгів</w:t>
            </w:r>
            <w:proofErr w:type="spellEnd"/>
          </w:p>
        </w:tc>
        <w:tc>
          <w:tcPr>
            <w:tcW w:w="4255" w:type="dxa"/>
          </w:tcPr>
          <w:p w14:paraId="188F2E42" w14:textId="77777777" w:rsidR="001B7E65" w:rsidRPr="00D1169C" w:rsidRDefault="001B7E65" w:rsidP="00D96C1A">
            <w:pPr>
              <w:rPr>
                <w:rFonts w:ascii="Times New Roman" w:eastAsia="SimSun" w:hAnsi="Times New Roman" w:cs="Times New Roman"/>
                <w:lang w:eastAsia="en-US"/>
              </w:rPr>
            </w:pPr>
          </w:p>
        </w:tc>
      </w:tr>
      <w:tr w:rsidR="001B7E65" w:rsidRPr="00D1169C" w14:paraId="096B8876" w14:textId="77777777" w:rsidTr="00D96C1A">
        <w:trPr>
          <w:trHeight w:val="393"/>
        </w:trPr>
        <w:tc>
          <w:tcPr>
            <w:tcW w:w="534" w:type="dxa"/>
            <w:vAlign w:val="center"/>
          </w:tcPr>
          <w:p w14:paraId="1F9944B9"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11</w:t>
            </w:r>
          </w:p>
        </w:tc>
        <w:tc>
          <w:tcPr>
            <w:tcW w:w="5267" w:type="dxa"/>
            <w:vAlign w:val="center"/>
          </w:tcPr>
          <w:p w14:paraId="55EE3B0E" w14:textId="77777777" w:rsidR="001B7E65" w:rsidRPr="00D1169C" w:rsidRDefault="001B7E65" w:rsidP="00D96C1A">
            <w:pPr>
              <w:jc w:val="both"/>
              <w:rPr>
                <w:rFonts w:ascii="Times New Roman" w:eastAsia="SimSun" w:hAnsi="Times New Roman" w:cs="Times New Roman"/>
                <w:lang w:eastAsia="en-US"/>
              </w:rPr>
            </w:pPr>
          </w:p>
          <w:p w14:paraId="2F5C7DBA"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Основна</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спеціалізація</w:t>
            </w:r>
            <w:proofErr w:type="spellEnd"/>
            <w:r w:rsidRPr="00D1169C">
              <w:rPr>
                <w:rFonts w:ascii="Times New Roman" w:eastAsia="SimSun" w:hAnsi="Times New Roman" w:cs="Times New Roman"/>
                <w:lang w:eastAsia="en-US"/>
              </w:rPr>
              <w:t xml:space="preserve">, напрямки </w:t>
            </w:r>
            <w:proofErr w:type="spellStart"/>
            <w:r w:rsidRPr="00D1169C">
              <w:rPr>
                <w:rFonts w:ascii="Times New Roman" w:eastAsia="SimSun" w:hAnsi="Times New Roman" w:cs="Times New Roman"/>
                <w:lang w:eastAsia="en-US"/>
              </w:rPr>
              <w:t>діяльності</w:t>
            </w:r>
            <w:proofErr w:type="spellEnd"/>
          </w:p>
          <w:p w14:paraId="0A5002CB" w14:textId="77777777" w:rsidR="001B7E65" w:rsidRPr="00D1169C" w:rsidRDefault="001B7E65" w:rsidP="00D96C1A">
            <w:pPr>
              <w:jc w:val="both"/>
              <w:rPr>
                <w:rFonts w:ascii="Times New Roman" w:eastAsia="SimSun" w:hAnsi="Times New Roman" w:cs="Times New Roman"/>
                <w:lang w:eastAsia="en-US"/>
              </w:rPr>
            </w:pPr>
          </w:p>
        </w:tc>
        <w:tc>
          <w:tcPr>
            <w:tcW w:w="4255" w:type="dxa"/>
          </w:tcPr>
          <w:p w14:paraId="3A87DE64" w14:textId="77777777" w:rsidR="001B7E65" w:rsidRPr="00D1169C" w:rsidRDefault="001B7E65" w:rsidP="00D96C1A">
            <w:pPr>
              <w:rPr>
                <w:rFonts w:ascii="Times New Roman" w:eastAsia="SimSun" w:hAnsi="Times New Roman" w:cs="Times New Roman"/>
                <w:lang w:eastAsia="en-US"/>
              </w:rPr>
            </w:pPr>
          </w:p>
        </w:tc>
      </w:tr>
      <w:tr w:rsidR="001B7E65" w:rsidRPr="00D1169C" w14:paraId="71F6D330" w14:textId="77777777" w:rsidTr="00D96C1A">
        <w:trPr>
          <w:trHeight w:val="152"/>
        </w:trPr>
        <w:tc>
          <w:tcPr>
            <w:tcW w:w="534" w:type="dxa"/>
            <w:vAlign w:val="center"/>
          </w:tcPr>
          <w:p w14:paraId="7D5EBA14" w14:textId="77777777" w:rsidR="001B7E65" w:rsidRPr="00D1169C" w:rsidRDefault="001B7E65" w:rsidP="00D96C1A">
            <w:pPr>
              <w:jc w:val="both"/>
              <w:rPr>
                <w:rFonts w:ascii="Times New Roman" w:eastAsia="SimSun" w:hAnsi="Times New Roman" w:cs="Times New Roman"/>
                <w:lang w:eastAsia="en-US"/>
              </w:rPr>
            </w:pPr>
            <w:r w:rsidRPr="00D1169C">
              <w:rPr>
                <w:rFonts w:ascii="Times New Roman" w:eastAsia="SimSun" w:hAnsi="Times New Roman" w:cs="Times New Roman"/>
                <w:lang w:eastAsia="en-US"/>
              </w:rPr>
              <w:t>12</w:t>
            </w:r>
          </w:p>
        </w:tc>
        <w:tc>
          <w:tcPr>
            <w:tcW w:w="5267" w:type="dxa"/>
            <w:vAlign w:val="center"/>
          </w:tcPr>
          <w:p w14:paraId="36159FB5" w14:textId="77777777" w:rsidR="001B7E65" w:rsidRPr="00D1169C" w:rsidRDefault="001B7E65" w:rsidP="00D96C1A">
            <w:pPr>
              <w:jc w:val="both"/>
              <w:rPr>
                <w:rFonts w:ascii="Times New Roman" w:eastAsia="SimSun" w:hAnsi="Times New Roman" w:cs="Times New Roman"/>
                <w:lang w:eastAsia="en-US"/>
              </w:rPr>
            </w:pPr>
            <w:proofErr w:type="spellStart"/>
            <w:r w:rsidRPr="00D1169C">
              <w:rPr>
                <w:rFonts w:ascii="Times New Roman" w:eastAsia="SimSun" w:hAnsi="Times New Roman" w:cs="Times New Roman"/>
                <w:lang w:eastAsia="en-US"/>
              </w:rPr>
              <w:t>Назва</w:t>
            </w:r>
            <w:proofErr w:type="spellEnd"/>
            <w:r w:rsidRPr="00D1169C">
              <w:rPr>
                <w:rFonts w:ascii="Times New Roman" w:eastAsia="SimSun" w:hAnsi="Times New Roman" w:cs="Times New Roman"/>
                <w:lang w:eastAsia="en-US"/>
              </w:rPr>
              <w:t xml:space="preserve"> та адреса головного </w:t>
            </w:r>
            <w:proofErr w:type="spellStart"/>
            <w:r w:rsidRPr="00D1169C">
              <w:rPr>
                <w:rFonts w:ascii="Times New Roman" w:eastAsia="SimSun" w:hAnsi="Times New Roman" w:cs="Times New Roman"/>
                <w:lang w:eastAsia="en-US"/>
              </w:rPr>
              <w:t>підприємства</w:t>
            </w:r>
            <w:proofErr w:type="spellEnd"/>
            <w:r w:rsidRPr="00D1169C">
              <w:rPr>
                <w:rFonts w:ascii="Times New Roman" w:eastAsia="SimSun" w:hAnsi="Times New Roman" w:cs="Times New Roman"/>
                <w:lang w:eastAsia="en-US"/>
              </w:rPr>
              <w:t xml:space="preserve">, дата </w:t>
            </w:r>
            <w:proofErr w:type="spellStart"/>
            <w:r w:rsidRPr="00D1169C">
              <w:rPr>
                <w:rFonts w:ascii="Times New Roman" w:eastAsia="SimSun" w:hAnsi="Times New Roman" w:cs="Times New Roman"/>
                <w:lang w:eastAsia="en-US"/>
              </w:rPr>
              <w:t>утворення</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місце</w:t>
            </w:r>
            <w:proofErr w:type="spellEnd"/>
            <w:r w:rsidRPr="00D1169C">
              <w:rPr>
                <w:rFonts w:ascii="Times New Roman" w:eastAsia="SimSun" w:hAnsi="Times New Roman" w:cs="Times New Roman"/>
                <w:lang w:eastAsia="en-US"/>
              </w:rPr>
              <w:t xml:space="preserve"> </w:t>
            </w:r>
            <w:proofErr w:type="spellStart"/>
            <w:r w:rsidRPr="00D1169C">
              <w:rPr>
                <w:rFonts w:ascii="Times New Roman" w:eastAsia="SimSun" w:hAnsi="Times New Roman" w:cs="Times New Roman"/>
                <w:lang w:eastAsia="en-US"/>
              </w:rPr>
              <w:t>реєстрації</w:t>
            </w:r>
            <w:proofErr w:type="spellEnd"/>
            <w:r w:rsidRPr="00D1169C">
              <w:rPr>
                <w:rFonts w:ascii="Times New Roman" w:eastAsia="SimSun" w:hAnsi="Times New Roman" w:cs="Times New Roman"/>
                <w:lang w:eastAsia="en-US"/>
              </w:rPr>
              <w:t xml:space="preserve"> (при </w:t>
            </w:r>
            <w:proofErr w:type="spellStart"/>
            <w:r w:rsidRPr="00D1169C">
              <w:rPr>
                <w:rFonts w:ascii="Times New Roman" w:eastAsia="SimSun" w:hAnsi="Times New Roman" w:cs="Times New Roman"/>
                <w:lang w:eastAsia="en-US"/>
              </w:rPr>
              <w:t>наявності</w:t>
            </w:r>
            <w:proofErr w:type="spellEnd"/>
            <w:r w:rsidRPr="00D1169C">
              <w:rPr>
                <w:rFonts w:ascii="Times New Roman" w:eastAsia="SimSun" w:hAnsi="Times New Roman" w:cs="Times New Roman"/>
                <w:lang w:eastAsia="en-US"/>
              </w:rPr>
              <w:t>).</w:t>
            </w:r>
          </w:p>
        </w:tc>
        <w:tc>
          <w:tcPr>
            <w:tcW w:w="4255" w:type="dxa"/>
          </w:tcPr>
          <w:p w14:paraId="769CA1C4" w14:textId="77777777" w:rsidR="001B7E65" w:rsidRPr="00D1169C" w:rsidRDefault="001B7E65" w:rsidP="00D96C1A">
            <w:pPr>
              <w:rPr>
                <w:rFonts w:ascii="Times New Roman" w:eastAsia="SimSun" w:hAnsi="Times New Roman" w:cs="Times New Roman"/>
                <w:lang w:eastAsia="en-US"/>
              </w:rPr>
            </w:pPr>
          </w:p>
        </w:tc>
      </w:tr>
    </w:tbl>
    <w:p w14:paraId="2510C35D" w14:textId="77777777" w:rsidR="001B7E65" w:rsidRPr="00D1169C" w:rsidRDefault="001B7E65" w:rsidP="001B7E65">
      <w:pPr>
        <w:tabs>
          <w:tab w:val="left" w:pos="7803"/>
        </w:tabs>
        <w:rPr>
          <w:rFonts w:cs="Times New Roman"/>
          <w:lang w:eastAsia="en-US"/>
        </w:rPr>
      </w:pPr>
    </w:p>
    <w:p w14:paraId="6041208F" w14:textId="77777777" w:rsidR="001B7E65" w:rsidRPr="00444B53" w:rsidRDefault="001B7E65" w:rsidP="001B7E65">
      <w:pPr>
        <w:rPr>
          <w:rFonts w:ascii="Times New Roman" w:hAnsi="Times New Roman" w:cs="Times New Roman"/>
          <w:lang w:val="uk-UA"/>
        </w:rPr>
      </w:pPr>
    </w:p>
    <w:p w14:paraId="7087E151" w14:textId="77777777" w:rsidR="001B7E65" w:rsidRDefault="001B7E65" w:rsidP="00A31A4C">
      <w:pPr>
        <w:jc w:val="right"/>
        <w:rPr>
          <w:rFonts w:ascii="Times New Roman" w:hAnsi="Times New Roman"/>
          <w:lang w:eastAsia="ru-RU"/>
        </w:rPr>
      </w:pPr>
    </w:p>
    <w:sectPr w:rsidR="001B7E65" w:rsidSect="00F86387">
      <w:footerReference w:type="default" r:id="rId7"/>
      <w:pgSz w:w="11906" w:h="16838"/>
      <w:pgMar w:top="454"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21BC" w14:textId="77777777" w:rsidR="00CA4430" w:rsidRDefault="00CA4430" w:rsidP="00CB0E59">
      <w:r>
        <w:separator/>
      </w:r>
    </w:p>
  </w:endnote>
  <w:endnote w:type="continuationSeparator" w:id="0">
    <w:p w14:paraId="3B1F0150" w14:textId="77777777" w:rsidR="00CA4430" w:rsidRDefault="00CA4430" w:rsidP="00C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3308"/>
      <w:docPartObj>
        <w:docPartGallery w:val="Page Numbers (Bottom of Page)"/>
        <w:docPartUnique/>
      </w:docPartObj>
    </w:sdtPr>
    <w:sdtEndPr/>
    <w:sdtContent>
      <w:p w14:paraId="0617DB0D" w14:textId="659A4107" w:rsidR="00DA1E61" w:rsidRDefault="00DA1E61">
        <w:pPr>
          <w:pStyle w:val="af1"/>
          <w:jc w:val="right"/>
        </w:pPr>
        <w:r>
          <w:fldChar w:fldCharType="begin"/>
        </w:r>
        <w:r>
          <w:instrText>PAGE   \* MERGEFORMAT</w:instrText>
        </w:r>
        <w:r>
          <w:fldChar w:fldCharType="separate"/>
        </w:r>
        <w:r w:rsidR="00DD73D4">
          <w:rPr>
            <w:noProof/>
          </w:rPr>
          <w:t>3</w:t>
        </w:r>
        <w:r>
          <w:fldChar w:fldCharType="end"/>
        </w:r>
      </w:p>
    </w:sdtContent>
  </w:sdt>
  <w:p w14:paraId="15DA7BDA" w14:textId="77777777" w:rsidR="00DA1E61" w:rsidRDefault="00DA1E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D449" w14:textId="77777777" w:rsidR="00CA4430" w:rsidRDefault="00CA4430" w:rsidP="00CB0E59">
      <w:r>
        <w:separator/>
      </w:r>
    </w:p>
  </w:footnote>
  <w:footnote w:type="continuationSeparator" w:id="0">
    <w:p w14:paraId="6B83EF6D" w14:textId="77777777" w:rsidR="00CA4430" w:rsidRDefault="00CA4430" w:rsidP="00C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CFD"/>
    <w:multiLevelType w:val="hybridMultilevel"/>
    <w:tmpl w:val="E26CD0C6"/>
    <w:lvl w:ilvl="0" w:tplc="674EAB3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275391"/>
    <w:multiLevelType w:val="hybridMultilevel"/>
    <w:tmpl w:val="3C9813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F50E5"/>
    <w:multiLevelType w:val="hybridMultilevel"/>
    <w:tmpl w:val="84A0612E"/>
    <w:lvl w:ilvl="0" w:tplc="B0CCFE8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C335B3"/>
    <w:multiLevelType w:val="multilevel"/>
    <w:tmpl w:val="A54CDB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7" w15:restartNumberingAfterBreak="0">
    <w:nsid w:val="4F523F5D"/>
    <w:multiLevelType w:val="hybridMultilevel"/>
    <w:tmpl w:val="04AE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520"/>
    <w:multiLevelType w:val="multilevel"/>
    <w:tmpl w:val="03A052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E975A3"/>
    <w:multiLevelType w:val="multilevel"/>
    <w:tmpl w:val="7A0E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317A4"/>
    <w:multiLevelType w:val="multilevel"/>
    <w:tmpl w:val="5CAA6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E72815"/>
    <w:multiLevelType w:val="multilevel"/>
    <w:tmpl w:val="7C4E2C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6"/>
  </w:num>
  <w:num w:numId="3">
    <w:abstractNumId w:val="4"/>
  </w:num>
  <w:num w:numId="4">
    <w:abstractNumId w:val="9"/>
  </w:num>
  <w:num w:numId="5">
    <w:abstractNumId w:val="5"/>
  </w:num>
  <w:num w:numId="6">
    <w:abstractNumId w:val="0"/>
  </w:num>
  <w:num w:numId="7">
    <w:abstractNumId w:val="1"/>
  </w:num>
  <w:num w:numId="8">
    <w:abstractNumId w:val="2"/>
  </w:num>
  <w:num w:numId="9">
    <w:abstractNumId w:val="13"/>
  </w:num>
  <w:num w:numId="10">
    <w:abstractNumId w:val="7"/>
  </w:num>
  <w:num w:numId="11">
    <w:abstractNumId w:val="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9"/>
    <w:rsid w:val="000430CC"/>
    <w:rsid w:val="00077458"/>
    <w:rsid w:val="00086B75"/>
    <w:rsid w:val="000F6AE4"/>
    <w:rsid w:val="000F769B"/>
    <w:rsid w:val="001118AF"/>
    <w:rsid w:val="00154433"/>
    <w:rsid w:val="001835D8"/>
    <w:rsid w:val="00184F17"/>
    <w:rsid w:val="00190048"/>
    <w:rsid w:val="001B0709"/>
    <w:rsid w:val="001B7E65"/>
    <w:rsid w:val="001F3F34"/>
    <w:rsid w:val="00200425"/>
    <w:rsid w:val="00217117"/>
    <w:rsid w:val="00223C92"/>
    <w:rsid w:val="00234CCC"/>
    <w:rsid w:val="00240E6B"/>
    <w:rsid w:val="00244A46"/>
    <w:rsid w:val="0025284A"/>
    <w:rsid w:val="002641D6"/>
    <w:rsid w:val="0027562F"/>
    <w:rsid w:val="002C146F"/>
    <w:rsid w:val="002E7AE1"/>
    <w:rsid w:val="0030027F"/>
    <w:rsid w:val="003011AE"/>
    <w:rsid w:val="0032140E"/>
    <w:rsid w:val="003275EA"/>
    <w:rsid w:val="00354433"/>
    <w:rsid w:val="00363333"/>
    <w:rsid w:val="003722D2"/>
    <w:rsid w:val="0037590D"/>
    <w:rsid w:val="00376A7B"/>
    <w:rsid w:val="003912D0"/>
    <w:rsid w:val="003B1B44"/>
    <w:rsid w:val="003C12C2"/>
    <w:rsid w:val="003D44C9"/>
    <w:rsid w:val="003D7F5E"/>
    <w:rsid w:val="00443A40"/>
    <w:rsid w:val="00444B53"/>
    <w:rsid w:val="00461C1A"/>
    <w:rsid w:val="004A3033"/>
    <w:rsid w:val="004C06D7"/>
    <w:rsid w:val="004D2FD2"/>
    <w:rsid w:val="005512C1"/>
    <w:rsid w:val="005864D9"/>
    <w:rsid w:val="005D3003"/>
    <w:rsid w:val="005F7C82"/>
    <w:rsid w:val="00633268"/>
    <w:rsid w:val="006416E9"/>
    <w:rsid w:val="00652672"/>
    <w:rsid w:val="00656FD8"/>
    <w:rsid w:val="00663A14"/>
    <w:rsid w:val="006709C7"/>
    <w:rsid w:val="00675D51"/>
    <w:rsid w:val="006A4052"/>
    <w:rsid w:val="006A5FCA"/>
    <w:rsid w:val="006B30BD"/>
    <w:rsid w:val="006D0574"/>
    <w:rsid w:val="00714750"/>
    <w:rsid w:val="007379E9"/>
    <w:rsid w:val="007441FA"/>
    <w:rsid w:val="00747118"/>
    <w:rsid w:val="007C1704"/>
    <w:rsid w:val="007C2F22"/>
    <w:rsid w:val="007E2CF0"/>
    <w:rsid w:val="007E685B"/>
    <w:rsid w:val="008235E1"/>
    <w:rsid w:val="00824CAC"/>
    <w:rsid w:val="00852DF0"/>
    <w:rsid w:val="00860C34"/>
    <w:rsid w:val="00867C81"/>
    <w:rsid w:val="008740DC"/>
    <w:rsid w:val="00877001"/>
    <w:rsid w:val="008A568A"/>
    <w:rsid w:val="008C0916"/>
    <w:rsid w:val="008D1669"/>
    <w:rsid w:val="00933DF7"/>
    <w:rsid w:val="00951708"/>
    <w:rsid w:val="009830B0"/>
    <w:rsid w:val="009B77F5"/>
    <w:rsid w:val="009E3C5D"/>
    <w:rsid w:val="00A131CD"/>
    <w:rsid w:val="00A31A4C"/>
    <w:rsid w:val="00A430BE"/>
    <w:rsid w:val="00A45F7A"/>
    <w:rsid w:val="00A719FD"/>
    <w:rsid w:val="00A845DD"/>
    <w:rsid w:val="00AB549D"/>
    <w:rsid w:val="00AB62C8"/>
    <w:rsid w:val="00AE1CE7"/>
    <w:rsid w:val="00B036AA"/>
    <w:rsid w:val="00B0574F"/>
    <w:rsid w:val="00B40E8A"/>
    <w:rsid w:val="00B5384A"/>
    <w:rsid w:val="00B5650B"/>
    <w:rsid w:val="00B63DAA"/>
    <w:rsid w:val="00B70386"/>
    <w:rsid w:val="00B73E7B"/>
    <w:rsid w:val="00B91611"/>
    <w:rsid w:val="00BA6AF8"/>
    <w:rsid w:val="00BD2FE8"/>
    <w:rsid w:val="00BD7B95"/>
    <w:rsid w:val="00BF043F"/>
    <w:rsid w:val="00BF18C8"/>
    <w:rsid w:val="00C03BA1"/>
    <w:rsid w:val="00C350BB"/>
    <w:rsid w:val="00C9290F"/>
    <w:rsid w:val="00C94D97"/>
    <w:rsid w:val="00CA4430"/>
    <w:rsid w:val="00CA47C3"/>
    <w:rsid w:val="00CB0E59"/>
    <w:rsid w:val="00CC5B80"/>
    <w:rsid w:val="00CE772D"/>
    <w:rsid w:val="00D034A1"/>
    <w:rsid w:val="00D0374D"/>
    <w:rsid w:val="00D24761"/>
    <w:rsid w:val="00D26E61"/>
    <w:rsid w:val="00D405C4"/>
    <w:rsid w:val="00D6040B"/>
    <w:rsid w:val="00D7753E"/>
    <w:rsid w:val="00D86AF8"/>
    <w:rsid w:val="00D95AAD"/>
    <w:rsid w:val="00DA1E61"/>
    <w:rsid w:val="00DA7A0A"/>
    <w:rsid w:val="00DD73D4"/>
    <w:rsid w:val="00DE1CF5"/>
    <w:rsid w:val="00DE3FF1"/>
    <w:rsid w:val="00DF0626"/>
    <w:rsid w:val="00E47F4C"/>
    <w:rsid w:val="00E738A5"/>
    <w:rsid w:val="00E74AE9"/>
    <w:rsid w:val="00E918C0"/>
    <w:rsid w:val="00ED4863"/>
    <w:rsid w:val="00F37477"/>
    <w:rsid w:val="00F62D5C"/>
    <w:rsid w:val="00F86387"/>
    <w:rsid w:val="00FA0098"/>
    <w:rsid w:val="00FE0034"/>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6303"/>
  <w15:chartTrackingRefBased/>
  <w15:docId w15:val="{A4A2FB2E-CC5C-4B96-A3FE-D5C5C16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0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3">
    <w:name w:val="heading 3"/>
    <w:basedOn w:val="a"/>
    <w:next w:val="a"/>
    <w:link w:val="30"/>
    <w:unhideWhenUsed/>
    <w:qFormat/>
    <w:rsid w:val="00A31A4C"/>
    <w:pPr>
      <w:keepNext/>
      <w:widowControl/>
      <w:autoSpaceDE/>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650B"/>
    <w:pPr>
      <w:spacing w:after="120"/>
    </w:pPr>
  </w:style>
  <w:style w:type="character" w:customStyle="1" w:styleId="a4">
    <w:name w:val="Основной текст Знак"/>
    <w:basedOn w:val="a0"/>
    <w:link w:val="a3"/>
    <w:rsid w:val="00B5650B"/>
    <w:rPr>
      <w:rFonts w:ascii="Times New Roman CYR" w:eastAsia="Times New Roman" w:hAnsi="Times New Roman CYR" w:cs="Times New Roman CYR"/>
      <w:sz w:val="24"/>
      <w:szCs w:val="24"/>
      <w:lang w:val="ru-RU" w:eastAsia="zh-CN"/>
    </w:rPr>
  </w:style>
  <w:style w:type="character" w:styleId="a5">
    <w:name w:val="Hyperlink"/>
    <w:rsid w:val="00B5650B"/>
    <w:rPr>
      <w:color w:val="0000FF"/>
      <w:u w:val="single"/>
    </w:rPr>
  </w:style>
  <w:style w:type="character" w:customStyle="1" w:styleId="apple-converted-space">
    <w:name w:val="apple-converted-space"/>
    <w:basedOn w:val="a0"/>
    <w:rsid w:val="00B5650B"/>
  </w:style>
  <w:style w:type="character" w:customStyle="1" w:styleId="rvts0">
    <w:name w:val="rvts0"/>
    <w:rsid w:val="00B5650B"/>
  </w:style>
  <w:style w:type="paragraph" w:customStyle="1" w:styleId="rvps2">
    <w:name w:val="rvps2"/>
    <w:basedOn w:val="a"/>
    <w:rsid w:val="00B5650B"/>
    <w:pPr>
      <w:widowControl/>
      <w:autoSpaceDE/>
      <w:spacing w:before="100" w:after="100"/>
    </w:pPr>
    <w:rPr>
      <w:rFonts w:ascii="Times New Roman" w:hAnsi="Times New Roman" w:cs="Times New Roman"/>
    </w:rPr>
  </w:style>
  <w:style w:type="paragraph" w:customStyle="1" w:styleId="LO-normal">
    <w:name w:val="LO-normal"/>
    <w:uiPriority w:val="99"/>
    <w:qFormat/>
    <w:rsid w:val="00B5650B"/>
    <w:pPr>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99"/>
    <w:rsid w:val="00B5650B"/>
    <w:pPr>
      <w:autoSpaceDE/>
      <w:ind w:left="103"/>
    </w:pPr>
    <w:rPr>
      <w:rFonts w:ascii="Times New Roman" w:eastAsia="Tahoma" w:hAnsi="Times New Roman" w:cs="Times New Roman"/>
      <w:sz w:val="22"/>
      <w:szCs w:val="22"/>
      <w:lang w:val="en-US"/>
    </w:rPr>
  </w:style>
  <w:style w:type="paragraph" w:customStyle="1" w:styleId="2">
    <w:name w:val="Обычный2"/>
    <w:rsid w:val="00B5650B"/>
    <w:pPr>
      <w:suppressAutoHyphens/>
      <w:spacing w:after="0" w:line="276" w:lineRule="auto"/>
    </w:pPr>
    <w:rPr>
      <w:rFonts w:ascii="Arial" w:eastAsia="Times New Roman" w:hAnsi="Arial" w:cs="Arial"/>
      <w:color w:val="000000"/>
      <w:lang w:val="ru-RU" w:eastAsia="zh-CN"/>
    </w:rPr>
  </w:style>
  <w:style w:type="paragraph" w:customStyle="1" w:styleId="Web">
    <w:name w:val="Обычный (Web)"/>
    <w:basedOn w:val="a"/>
    <w:next w:val="a6"/>
    <w:link w:val="a7"/>
    <w:unhideWhenUsed/>
    <w:qFormat/>
    <w:rsid w:val="00B5650B"/>
    <w:pPr>
      <w:widowControl/>
      <w:autoSpaceDE/>
      <w:spacing w:before="100" w:beforeAutospacing="1" w:after="100" w:afterAutospacing="1"/>
    </w:pPr>
    <w:rPr>
      <w:rFonts w:asciiTheme="minorHAnsi" w:eastAsiaTheme="minorHAnsi" w:hAnsiTheme="minorHAnsi" w:cstheme="minorBidi"/>
      <w:lang w:eastAsia="ru-RU"/>
    </w:rPr>
  </w:style>
  <w:style w:type="character" w:customStyle="1" w:styleId="a7">
    <w:name w:val="Обычный (Интернет) Знак"/>
    <w:link w:val="Web"/>
    <w:rsid w:val="00B5650B"/>
    <w:rPr>
      <w:sz w:val="24"/>
      <w:szCs w:val="24"/>
      <w:lang w:val="ru-RU" w:eastAsia="ru-RU"/>
    </w:rPr>
  </w:style>
  <w:style w:type="paragraph" w:customStyle="1" w:styleId="Default">
    <w:name w:val="Default"/>
    <w:rsid w:val="00B5650B"/>
    <w:pPr>
      <w:suppressAutoHyphens/>
      <w:spacing w:after="0" w:line="240" w:lineRule="auto"/>
    </w:pPr>
    <w:rPr>
      <w:rFonts w:ascii="Times New Roman" w:eastAsia="Times New Roman" w:hAnsi="Times New Roman" w:cs="Times New Roman"/>
      <w:color w:val="000000"/>
      <w:sz w:val="24"/>
      <w:szCs w:val="24"/>
      <w:lang w:eastAsia="zh-CN"/>
    </w:rPr>
  </w:style>
  <w:style w:type="paragraph" w:styleId="a6">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0"/>
    <w:uiPriority w:val="99"/>
    <w:unhideWhenUsed/>
    <w:qFormat/>
    <w:rsid w:val="00B5650B"/>
    <w:rPr>
      <w:rFonts w:ascii="Times New Roman" w:hAnsi="Times New Roman" w:cs="Times New Roman"/>
    </w:rPr>
  </w:style>
  <w:style w:type="paragraph" w:styleId="a8">
    <w:name w:val="List Paragraph"/>
    <w:basedOn w:val="a"/>
    <w:uiPriority w:val="34"/>
    <w:qFormat/>
    <w:rsid w:val="00FE755B"/>
    <w:pPr>
      <w:widowControl/>
      <w:suppressAutoHyphens/>
      <w:autoSpaceDE/>
      <w:spacing w:after="200" w:line="276" w:lineRule="auto"/>
      <w:ind w:left="720"/>
      <w:contextualSpacing/>
    </w:pPr>
    <w:rPr>
      <w:rFonts w:ascii="Calibri" w:eastAsia="Calibri" w:hAnsi="Calibri" w:cs="Times New Roman"/>
      <w:sz w:val="22"/>
      <w:szCs w:val="22"/>
      <w:lang w:val="en-US" w:eastAsia="en-US"/>
    </w:rPr>
  </w:style>
  <w:style w:type="paragraph" w:styleId="a9">
    <w:name w:val="No Spacing"/>
    <w:uiPriority w:val="1"/>
    <w:qFormat/>
    <w:rsid w:val="00FE755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aa">
    <w:name w:val="Body Text Indent"/>
    <w:basedOn w:val="a"/>
    <w:link w:val="ab"/>
    <w:uiPriority w:val="99"/>
    <w:semiHidden/>
    <w:unhideWhenUsed/>
    <w:rsid w:val="00A31A4C"/>
    <w:pPr>
      <w:spacing w:after="120"/>
      <w:ind w:left="283"/>
    </w:pPr>
  </w:style>
  <w:style w:type="character" w:customStyle="1" w:styleId="ab">
    <w:name w:val="Основной текст с отступом Знак"/>
    <w:basedOn w:val="a0"/>
    <w:link w:val="aa"/>
    <w:uiPriority w:val="99"/>
    <w:semiHidden/>
    <w:rsid w:val="00A31A4C"/>
    <w:rPr>
      <w:rFonts w:ascii="Times New Roman CYR" w:eastAsia="Times New Roman" w:hAnsi="Times New Roman CYR" w:cs="Times New Roman CYR"/>
      <w:sz w:val="24"/>
      <w:szCs w:val="24"/>
      <w:lang w:val="ru-RU" w:eastAsia="zh-CN"/>
    </w:rPr>
  </w:style>
  <w:style w:type="character" w:customStyle="1" w:styleId="30">
    <w:name w:val="Заголовок 3 Знак"/>
    <w:basedOn w:val="a0"/>
    <w:link w:val="3"/>
    <w:rsid w:val="00A31A4C"/>
    <w:rPr>
      <w:rFonts w:ascii="Arial" w:eastAsia="Times New Roman" w:hAnsi="Arial" w:cs="Arial"/>
      <w:b/>
      <w:bCs/>
      <w:sz w:val="26"/>
      <w:szCs w:val="26"/>
      <w:lang w:val="ru-RU" w:eastAsia="ru-RU"/>
    </w:rPr>
  </w:style>
  <w:style w:type="character" w:customStyle="1" w:styleId="20">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A31A4C"/>
    <w:rPr>
      <w:rFonts w:ascii="Times New Roman" w:eastAsia="Times New Roman" w:hAnsi="Times New Roman" w:cs="Times New Roman"/>
      <w:sz w:val="24"/>
      <w:szCs w:val="24"/>
      <w:lang w:val="ru-RU" w:eastAsia="zh-CN"/>
    </w:rPr>
  </w:style>
  <w:style w:type="table" w:styleId="ac">
    <w:name w:val="Table Grid"/>
    <w:basedOn w:val="a1"/>
    <w:uiPriority w:val="59"/>
    <w:rsid w:val="00A31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6709C7"/>
    <w:rPr>
      <w:b/>
      <w:bCs/>
    </w:rPr>
  </w:style>
  <w:style w:type="character" w:styleId="ae">
    <w:name w:val="line number"/>
    <w:basedOn w:val="a0"/>
    <w:uiPriority w:val="99"/>
    <w:semiHidden/>
    <w:unhideWhenUsed/>
    <w:rsid w:val="00CB0E59"/>
  </w:style>
  <w:style w:type="paragraph" w:styleId="af">
    <w:name w:val="header"/>
    <w:basedOn w:val="a"/>
    <w:link w:val="af0"/>
    <w:uiPriority w:val="99"/>
    <w:unhideWhenUsed/>
    <w:rsid w:val="00CB0E59"/>
    <w:pPr>
      <w:tabs>
        <w:tab w:val="center" w:pos="4677"/>
        <w:tab w:val="right" w:pos="9355"/>
      </w:tabs>
    </w:pPr>
  </w:style>
  <w:style w:type="character" w:customStyle="1" w:styleId="af0">
    <w:name w:val="Верхний колонтитул Знак"/>
    <w:basedOn w:val="a0"/>
    <w:link w:val="af"/>
    <w:uiPriority w:val="99"/>
    <w:rsid w:val="00CB0E59"/>
    <w:rPr>
      <w:rFonts w:ascii="Times New Roman CYR" w:eastAsia="Times New Roman" w:hAnsi="Times New Roman CYR" w:cs="Times New Roman CYR"/>
      <w:sz w:val="24"/>
      <w:szCs w:val="24"/>
      <w:lang w:val="ru-RU" w:eastAsia="zh-CN"/>
    </w:rPr>
  </w:style>
  <w:style w:type="paragraph" w:styleId="af1">
    <w:name w:val="footer"/>
    <w:basedOn w:val="a"/>
    <w:link w:val="af2"/>
    <w:uiPriority w:val="99"/>
    <w:unhideWhenUsed/>
    <w:rsid w:val="00CB0E59"/>
    <w:pPr>
      <w:tabs>
        <w:tab w:val="center" w:pos="4677"/>
        <w:tab w:val="right" w:pos="9355"/>
      </w:tabs>
    </w:pPr>
  </w:style>
  <w:style w:type="character" w:customStyle="1" w:styleId="af2">
    <w:name w:val="Нижний колонтитул Знак"/>
    <w:basedOn w:val="a0"/>
    <w:link w:val="af1"/>
    <w:uiPriority w:val="99"/>
    <w:rsid w:val="00CB0E59"/>
    <w:rPr>
      <w:rFonts w:ascii="Times New Roman CYR" w:eastAsia="Times New Roman" w:hAnsi="Times New Roman CYR" w:cs="Times New Roman CYR"/>
      <w:sz w:val="24"/>
      <w:szCs w:val="24"/>
      <w:lang w:val="ru-RU" w:eastAsia="zh-CN"/>
    </w:rPr>
  </w:style>
  <w:style w:type="paragraph" w:styleId="af3">
    <w:name w:val="Balloon Text"/>
    <w:basedOn w:val="a"/>
    <w:link w:val="af4"/>
    <w:uiPriority w:val="99"/>
    <w:semiHidden/>
    <w:unhideWhenUsed/>
    <w:rsid w:val="00CB0E59"/>
    <w:rPr>
      <w:rFonts w:ascii="Segoe UI" w:hAnsi="Segoe UI" w:cs="Segoe UI"/>
      <w:sz w:val="18"/>
      <w:szCs w:val="18"/>
    </w:rPr>
  </w:style>
  <w:style w:type="character" w:customStyle="1" w:styleId="af4">
    <w:name w:val="Текст выноски Знак"/>
    <w:basedOn w:val="a0"/>
    <w:link w:val="af3"/>
    <w:uiPriority w:val="99"/>
    <w:semiHidden/>
    <w:rsid w:val="00CB0E59"/>
    <w:rPr>
      <w:rFonts w:ascii="Segoe UI" w:eastAsia="Times New Roman" w:hAnsi="Segoe UI" w:cs="Segoe UI"/>
      <w:sz w:val="18"/>
      <w:szCs w:val="18"/>
      <w:lang w:val="ru-RU" w:eastAsia="zh-CN"/>
    </w:rPr>
  </w:style>
  <w:style w:type="paragraph" w:customStyle="1" w:styleId="Standard">
    <w:name w:val="Standard"/>
    <w:rsid w:val="0030027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1">
    <w:name w:val="Основной текст (2)_"/>
    <w:basedOn w:val="a0"/>
    <w:link w:val="22"/>
    <w:rsid w:val="0030027F"/>
    <w:rPr>
      <w:rFonts w:ascii="Times New Roman" w:eastAsia="Times New Roman" w:hAnsi="Times New Roman" w:cs="Times New Roman"/>
      <w:sz w:val="21"/>
      <w:szCs w:val="21"/>
      <w:shd w:val="clear" w:color="auto" w:fill="FFFFFF"/>
    </w:rPr>
  </w:style>
  <w:style w:type="character" w:customStyle="1" w:styleId="295pt">
    <w:name w:val="Основной текст (2) + 9;5 pt"/>
    <w:basedOn w:val="21"/>
    <w:rsid w:val="0030027F"/>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22">
    <w:name w:val="Основной текст (2)"/>
    <w:basedOn w:val="a"/>
    <w:link w:val="21"/>
    <w:rsid w:val="0030027F"/>
    <w:pPr>
      <w:shd w:val="clear" w:color="auto" w:fill="FFFFFF"/>
      <w:autoSpaceDE/>
      <w:spacing w:before="60" w:after="180" w:line="252" w:lineRule="exact"/>
      <w:ind w:hanging="440"/>
    </w:pPr>
    <w:rPr>
      <w:rFonts w:ascii="Times New Roman" w:hAnsi="Times New Roman" w:cs="Times New Roman"/>
      <w:sz w:val="21"/>
      <w:szCs w:val="21"/>
      <w:lang w:val="uk-UA" w:eastAsia="en-US"/>
    </w:rPr>
  </w:style>
  <w:style w:type="character" w:customStyle="1" w:styleId="31">
    <w:name w:val="Основной текст (3)_"/>
    <w:basedOn w:val="a0"/>
    <w:link w:val="32"/>
    <w:rsid w:val="0030027F"/>
    <w:rPr>
      <w:rFonts w:ascii="Times New Roman" w:eastAsia="Times New Roman" w:hAnsi="Times New Roman" w:cs="Times New Roman"/>
      <w:i/>
      <w:iCs/>
      <w:sz w:val="21"/>
      <w:szCs w:val="21"/>
      <w:shd w:val="clear" w:color="auto" w:fill="FFFFFF"/>
    </w:rPr>
  </w:style>
  <w:style w:type="paragraph" w:customStyle="1" w:styleId="32">
    <w:name w:val="Основной текст (3)"/>
    <w:basedOn w:val="a"/>
    <w:link w:val="31"/>
    <w:rsid w:val="0030027F"/>
    <w:pPr>
      <w:shd w:val="clear" w:color="auto" w:fill="FFFFFF"/>
      <w:autoSpaceDE/>
      <w:spacing w:line="238" w:lineRule="exact"/>
      <w:jc w:val="both"/>
    </w:pPr>
    <w:rPr>
      <w:rFonts w:ascii="Times New Roman" w:hAnsi="Times New Roman" w:cs="Times New Roman"/>
      <w:i/>
      <w:iCs/>
      <w:sz w:val="21"/>
      <w:szCs w:val="21"/>
      <w:lang w:val="uk-UA" w:eastAsia="en-US"/>
    </w:rPr>
  </w:style>
  <w:style w:type="character" w:customStyle="1" w:styleId="23">
    <w:name w:val="Основной текст (2) + Курсив"/>
    <w:basedOn w:val="21"/>
    <w:rsid w:val="0030027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6220">
      <w:bodyDiv w:val="1"/>
      <w:marLeft w:val="0"/>
      <w:marRight w:val="0"/>
      <w:marTop w:val="0"/>
      <w:marBottom w:val="0"/>
      <w:divBdr>
        <w:top w:val="none" w:sz="0" w:space="0" w:color="auto"/>
        <w:left w:val="none" w:sz="0" w:space="0" w:color="auto"/>
        <w:bottom w:val="none" w:sz="0" w:space="0" w:color="auto"/>
        <w:right w:val="none" w:sz="0" w:space="0" w:color="auto"/>
      </w:divBdr>
    </w:div>
    <w:div w:id="1756171828">
      <w:bodyDiv w:val="1"/>
      <w:marLeft w:val="0"/>
      <w:marRight w:val="0"/>
      <w:marTop w:val="0"/>
      <w:marBottom w:val="0"/>
      <w:divBdr>
        <w:top w:val="none" w:sz="0" w:space="0" w:color="auto"/>
        <w:left w:val="none" w:sz="0" w:space="0" w:color="auto"/>
        <w:bottom w:val="none" w:sz="0" w:space="0" w:color="auto"/>
        <w:right w:val="none" w:sz="0" w:space="0" w:color="auto"/>
      </w:divBdr>
    </w:div>
    <w:div w:id="20079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49592</Words>
  <Characters>28269</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LybovV</dc:creator>
  <cp:keywords/>
  <dc:description/>
  <cp:lastModifiedBy>Валерия</cp:lastModifiedBy>
  <cp:revision>4</cp:revision>
  <cp:lastPrinted>2023-02-08T08:51:00Z</cp:lastPrinted>
  <dcterms:created xsi:type="dcterms:W3CDTF">2024-04-21T12:37:00Z</dcterms:created>
  <dcterms:modified xsi:type="dcterms:W3CDTF">2024-04-21T12:49:00Z</dcterms:modified>
</cp:coreProperties>
</file>