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5D" w:rsidRPr="00BD6B5D" w:rsidRDefault="00BD6B5D" w:rsidP="00BD6B5D">
      <w:pPr>
        <w:spacing w:line="276" w:lineRule="auto"/>
        <w:jc w:val="right"/>
        <w:rPr>
          <w:rFonts w:cs="Arial"/>
          <w:bCs/>
          <w:i/>
          <w:color w:val="000000"/>
          <w:sz w:val="24"/>
          <w:szCs w:val="24"/>
        </w:rPr>
      </w:pPr>
      <w:r w:rsidRPr="00BD6B5D">
        <w:rPr>
          <w:rFonts w:eastAsia="Calibri"/>
          <w:i/>
          <w:sz w:val="24"/>
          <w:szCs w:val="24"/>
        </w:rPr>
        <w:t>Додаток №4</w:t>
      </w:r>
      <w:r w:rsidRPr="00BD6B5D">
        <w:rPr>
          <w:rFonts w:cs="Arial"/>
          <w:bCs/>
          <w:i/>
          <w:color w:val="000000"/>
          <w:sz w:val="24"/>
          <w:szCs w:val="24"/>
        </w:rPr>
        <w:t xml:space="preserve"> до Оголошення про проведення</w:t>
      </w:r>
    </w:p>
    <w:p w:rsidR="00BD6B5D" w:rsidRDefault="00BD6B5D" w:rsidP="00BD6B5D">
      <w:pPr>
        <w:pStyle w:val="1"/>
        <w:tabs>
          <w:tab w:val="center" w:pos="4536"/>
          <w:tab w:val="left" w:pos="7350"/>
        </w:tabs>
        <w:ind w:left="-567"/>
        <w:rPr>
          <w:b w:val="0"/>
          <w:snapToGrid w:val="0"/>
          <w:szCs w:val="24"/>
        </w:rPr>
      </w:pPr>
      <w:r w:rsidRPr="00BD6B5D">
        <w:rPr>
          <w:b w:val="0"/>
          <w:szCs w:val="24"/>
        </w:rPr>
        <w:t xml:space="preserve">                                                                                             </w:t>
      </w:r>
      <w:r w:rsidRPr="00BD6B5D">
        <w:rPr>
          <w:b w:val="0"/>
          <w:i/>
          <w:szCs w:val="24"/>
        </w:rPr>
        <w:t>спрощеної закупівлі п</w:t>
      </w:r>
      <w:r w:rsidRPr="00BD6B5D">
        <w:rPr>
          <w:b w:val="0"/>
          <w:szCs w:val="24"/>
        </w:rPr>
        <w:t xml:space="preserve">роект договору </w:t>
      </w:r>
      <w:r w:rsidRPr="00BD6B5D">
        <w:rPr>
          <w:b w:val="0"/>
          <w:szCs w:val="24"/>
        </w:rPr>
        <w:br/>
      </w:r>
    </w:p>
    <w:p w:rsidR="00053D9E" w:rsidRPr="00812B2C" w:rsidRDefault="00761866" w:rsidP="00111808">
      <w:pPr>
        <w:widowControl w:val="0"/>
        <w:jc w:val="center"/>
        <w:rPr>
          <w:b/>
          <w:snapToGrid w:val="0"/>
          <w:sz w:val="24"/>
          <w:szCs w:val="24"/>
        </w:rPr>
      </w:pPr>
      <w:r w:rsidRPr="00812B2C">
        <w:rPr>
          <w:b/>
          <w:snapToGrid w:val="0"/>
          <w:sz w:val="24"/>
          <w:szCs w:val="24"/>
        </w:rPr>
        <w:t xml:space="preserve">ДОГОВІР </w:t>
      </w:r>
      <w:r w:rsidR="00F662D2" w:rsidRPr="00812B2C">
        <w:rPr>
          <w:b/>
          <w:snapToGrid w:val="0"/>
          <w:sz w:val="24"/>
          <w:szCs w:val="24"/>
        </w:rPr>
        <w:t xml:space="preserve">ПІДРЯДУ </w:t>
      </w:r>
      <w:r w:rsidRPr="00812B2C">
        <w:rPr>
          <w:b/>
          <w:snapToGrid w:val="0"/>
          <w:sz w:val="24"/>
          <w:szCs w:val="24"/>
        </w:rPr>
        <w:t>№__</w:t>
      </w:r>
      <w:r w:rsidR="00447ED0" w:rsidRPr="00812B2C">
        <w:rPr>
          <w:b/>
          <w:snapToGrid w:val="0"/>
          <w:sz w:val="24"/>
          <w:szCs w:val="24"/>
        </w:rPr>
        <w:t>__</w:t>
      </w:r>
    </w:p>
    <w:p w:rsidR="008D58C2" w:rsidRPr="009E152A" w:rsidRDefault="008D58C2" w:rsidP="0001665E">
      <w:pPr>
        <w:jc w:val="center"/>
        <w:rPr>
          <w:rFonts w:eastAsia="MS Mincho"/>
          <w:b/>
          <w:iCs/>
          <w:sz w:val="24"/>
          <w:szCs w:val="24"/>
        </w:rPr>
      </w:pPr>
    </w:p>
    <w:tbl>
      <w:tblPr>
        <w:tblW w:w="5000" w:type="pct"/>
        <w:tblLook w:val="04A0" w:firstRow="1" w:lastRow="0" w:firstColumn="1" w:lastColumn="0" w:noHBand="0" w:noVBand="1"/>
      </w:tblPr>
      <w:tblGrid>
        <w:gridCol w:w="4961"/>
        <w:gridCol w:w="4961"/>
      </w:tblGrid>
      <w:tr w:rsidR="00053D9E" w:rsidRPr="009E152A" w:rsidTr="00FF2456">
        <w:tc>
          <w:tcPr>
            <w:tcW w:w="2500" w:type="pct"/>
            <w:shd w:val="clear" w:color="auto" w:fill="auto"/>
          </w:tcPr>
          <w:p w:rsidR="00053D9E" w:rsidRPr="009E152A" w:rsidRDefault="00761866" w:rsidP="00201D70">
            <w:pPr>
              <w:pStyle w:val="a5"/>
              <w:spacing w:after="0"/>
              <w:jc w:val="both"/>
              <w:rPr>
                <w:sz w:val="22"/>
                <w:szCs w:val="22"/>
              </w:rPr>
            </w:pPr>
            <w:r w:rsidRPr="009E152A">
              <w:rPr>
                <w:b/>
                <w:sz w:val="22"/>
                <w:szCs w:val="22"/>
              </w:rPr>
              <w:t>м. Київ</w:t>
            </w:r>
          </w:p>
        </w:tc>
        <w:tc>
          <w:tcPr>
            <w:tcW w:w="2500" w:type="pct"/>
            <w:shd w:val="clear" w:color="auto" w:fill="auto"/>
          </w:tcPr>
          <w:p w:rsidR="00053D9E" w:rsidRPr="009E152A" w:rsidRDefault="00CE67DE" w:rsidP="009A0106">
            <w:pPr>
              <w:pStyle w:val="a5"/>
              <w:spacing w:after="0"/>
              <w:jc w:val="right"/>
              <w:rPr>
                <w:sz w:val="22"/>
                <w:szCs w:val="22"/>
              </w:rPr>
            </w:pPr>
            <w:r w:rsidRPr="009E152A">
              <w:rPr>
                <w:b/>
                <w:sz w:val="22"/>
                <w:szCs w:val="22"/>
              </w:rPr>
              <w:t>«___» __________ 20</w:t>
            </w:r>
            <w:r w:rsidR="009A0106" w:rsidRPr="009E152A">
              <w:rPr>
                <w:b/>
                <w:sz w:val="22"/>
                <w:szCs w:val="22"/>
              </w:rPr>
              <w:t>2</w:t>
            </w:r>
            <w:r w:rsidR="00F3306A">
              <w:rPr>
                <w:b/>
                <w:sz w:val="22"/>
                <w:szCs w:val="22"/>
              </w:rPr>
              <w:t>2</w:t>
            </w:r>
            <w:r w:rsidR="00761866" w:rsidRPr="009E152A">
              <w:rPr>
                <w:b/>
                <w:sz w:val="22"/>
                <w:szCs w:val="22"/>
              </w:rPr>
              <w:t xml:space="preserve"> р.</w:t>
            </w:r>
          </w:p>
        </w:tc>
      </w:tr>
    </w:tbl>
    <w:p w:rsidR="00F555DD" w:rsidRPr="009E152A" w:rsidRDefault="00F555DD" w:rsidP="00201D70">
      <w:pPr>
        <w:pStyle w:val="a3"/>
        <w:spacing w:line="240" w:lineRule="auto"/>
        <w:ind w:firstLine="0"/>
        <w:rPr>
          <w:sz w:val="22"/>
          <w:szCs w:val="22"/>
          <w:lang w:val="uk-UA"/>
        </w:rPr>
      </w:pPr>
    </w:p>
    <w:p w:rsidR="00111808" w:rsidRPr="009E152A" w:rsidRDefault="00D91A2D" w:rsidP="004B2303">
      <w:pPr>
        <w:ind w:firstLine="709"/>
        <w:jc w:val="both"/>
        <w:rPr>
          <w:sz w:val="24"/>
          <w:szCs w:val="24"/>
        </w:rPr>
      </w:pPr>
      <w:r>
        <w:rPr>
          <w:rFonts w:eastAsia="MS Mincho"/>
          <w:b/>
          <w:sz w:val="24"/>
          <w:szCs w:val="24"/>
        </w:rPr>
        <w:t>__________________________________________________</w:t>
      </w:r>
      <w:r w:rsidR="007F6A83" w:rsidRPr="00111808">
        <w:rPr>
          <w:rFonts w:eastAsia="MS Mincho"/>
          <w:bCs/>
          <w:sz w:val="24"/>
          <w:szCs w:val="24"/>
        </w:rPr>
        <w:t xml:space="preserve">, в особі директора </w:t>
      </w:r>
      <w:r>
        <w:rPr>
          <w:rFonts w:eastAsia="MS Mincho"/>
          <w:b/>
          <w:sz w:val="24"/>
          <w:szCs w:val="24"/>
        </w:rPr>
        <w:t>___________________________________________</w:t>
      </w:r>
      <w:r w:rsidR="007F6A83" w:rsidRPr="00111808">
        <w:rPr>
          <w:rFonts w:eastAsia="MS Mincho"/>
          <w:bCs/>
          <w:sz w:val="24"/>
          <w:szCs w:val="24"/>
        </w:rPr>
        <w:t>, як</w:t>
      </w:r>
      <w:r w:rsidR="009A0106" w:rsidRPr="00111808">
        <w:rPr>
          <w:rFonts w:eastAsia="MS Mincho"/>
          <w:bCs/>
          <w:sz w:val="24"/>
          <w:szCs w:val="24"/>
        </w:rPr>
        <w:t>а</w:t>
      </w:r>
      <w:r w:rsidR="007F6A83" w:rsidRPr="00111808">
        <w:rPr>
          <w:rFonts w:eastAsia="MS Mincho"/>
          <w:bCs/>
          <w:sz w:val="24"/>
          <w:szCs w:val="24"/>
        </w:rPr>
        <w:t xml:space="preserve"> діє на підставі </w:t>
      </w:r>
      <w:r>
        <w:rPr>
          <w:rFonts w:eastAsia="MS Mincho"/>
          <w:bCs/>
          <w:sz w:val="24"/>
          <w:szCs w:val="24"/>
        </w:rPr>
        <w:t>________</w:t>
      </w:r>
      <w:r w:rsidR="007F6A83" w:rsidRPr="009E152A">
        <w:rPr>
          <w:rFonts w:eastAsia="MS Mincho"/>
          <w:bCs/>
          <w:sz w:val="24"/>
          <w:szCs w:val="24"/>
        </w:rPr>
        <w:t xml:space="preserve">, </w:t>
      </w:r>
      <w:r w:rsidR="00F662D2">
        <w:rPr>
          <w:rFonts w:eastAsia="MS Mincho"/>
          <w:bCs/>
          <w:sz w:val="24"/>
          <w:szCs w:val="24"/>
        </w:rPr>
        <w:t>надалі іменується «Пі</w:t>
      </w:r>
      <w:r w:rsidR="00F662D2" w:rsidRPr="00F662D2">
        <w:rPr>
          <w:rFonts w:eastAsia="MS Mincho"/>
          <w:bCs/>
          <w:sz w:val="24"/>
          <w:szCs w:val="24"/>
        </w:rPr>
        <w:t>дрядник</w:t>
      </w:r>
      <w:r w:rsidR="007C7444" w:rsidRPr="009E152A">
        <w:rPr>
          <w:rFonts w:eastAsia="MS Mincho"/>
          <w:bCs/>
          <w:sz w:val="24"/>
          <w:szCs w:val="24"/>
        </w:rPr>
        <w:t xml:space="preserve">» </w:t>
      </w:r>
      <w:r w:rsidR="007F6A83" w:rsidRPr="009E152A">
        <w:rPr>
          <w:rFonts w:eastAsia="MS Mincho"/>
          <w:bCs/>
          <w:sz w:val="24"/>
          <w:szCs w:val="24"/>
        </w:rPr>
        <w:t>з однієї сторони, та</w:t>
      </w:r>
      <w:r w:rsidR="00EC0F5A">
        <w:rPr>
          <w:rFonts w:eastAsia="MS Mincho"/>
          <w:bCs/>
          <w:sz w:val="24"/>
          <w:szCs w:val="24"/>
        </w:rPr>
        <w:t xml:space="preserve"> </w:t>
      </w:r>
      <w:r w:rsidR="00F3306A" w:rsidRPr="00023C2B">
        <w:rPr>
          <w:b/>
          <w:sz w:val="24"/>
          <w:szCs w:val="24"/>
          <w:lang w:eastAsia="uk-UA"/>
        </w:rPr>
        <w:t>Державний заклад професійної (професійно-технічної) освіти зі специфічними умовами навчання «Академія патрульної поліції»,</w:t>
      </w:r>
      <w:r w:rsidR="00F3306A" w:rsidRPr="00023C2B">
        <w:rPr>
          <w:bCs/>
          <w:sz w:val="24"/>
        </w:rPr>
        <w:t xml:space="preserve"> в </w:t>
      </w:r>
      <w:r w:rsidR="00F3306A" w:rsidRPr="00023C2B">
        <w:rPr>
          <w:sz w:val="24"/>
          <w:lang w:eastAsia="uk-UA"/>
        </w:rPr>
        <w:t>особі начальника</w:t>
      </w:r>
      <w:r w:rsidR="00F3306A" w:rsidRPr="00023C2B">
        <w:rPr>
          <w:bCs/>
          <w:sz w:val="24"/>
        </w:rPr>
        <w:t xml:space="preserve"> </w:t>
      </w:r>
      <w:proofErr w:type="spellStart"/>
      <w:r w:rsidR="00F3306A" w:rsidRPr="00023C2B">
        <w:rPr>
          <w:bCs/>
          <w:sz w:val="24"/>
        </w:rPr>
        <w:t>Лісничука</w:t>
      </w:r>
      <w:proofErr w:type="spellEnd"/>
      <w:r w:rsidR="00F3306A" w:rsidRPr="00023C2B">
        <w:rPr>
          <w:bCs/>
          <w:sz w:val="24"/>
        </w:rPr>
        <w:t xml:space="preserve"> Вадима Ярославовича,</w:t>
      </w:r>
      <w:r w:rsidR="00F3306A">
        <w:rPr>
          <w:bCs/>
          <w:sz w:val="24"/>
        </w:rPr>
        <w:t xml:space="preserve"> </w:t>
      </w:r>
      <w:r w:rsidR="00F3306A" w:rsidRPr="00023C2B">
        <w:rPr>
          <w:bCs/>
          <w:sz w:val="24"/>
        </w:rPr>
        <w:t>який діє на підставі Статуту, затвердженого наказом НПУ від 08.08.2022 № 561</w:t>
      </w:r>
      <w:r w:rsidR="000C0E96" w:rsidRPr="009E152A">
        <w:rPr>
          <w:sz w:val="24"/>
          <w:szCs w:val="24"/>
        </w:rPr>
        <w:t xml:space="preserve">, </w:t>
      </w:r>
      <w:r w:rsidR="00195947" w:rsidRPr="009E152A">
        <w:rPr>
          <w:sz w:val="24"/>
          <w:szCs w:val="24"/>
        </w:rPr>
        <w:t xml:space="preserve">з </w:t>
      </w:r>
      <w:r w:rsidR="006F0865">
        <w:rPr>
          <w:sz w:val="24"/>
          <w:szCs w:val="24"/>
        </w:rPr>
        <w:t>другої сторони</w:t>
      </w:r>
      <w:r w:rsidR="00761866" w:rsidRPr="009E152A">
        <w:rPr>
          <w:sz w:val="24"/>
          <w:szCs w:val="24"/>
        </w:rPr>
        <w:t>,</w:t>
      </w:r>
      <w:r w:rsidR="00D57572" w:rsidRPr="00D57572">
        <w:rPr>
          <w:rFonts w:eastAsia="MS Mincho"/>
          <w:bCs/>
          <w:sz w:val="24"/>
          <w:szCs w:val="24"/>
        </w:rPr>
        <w:t xml:space="preserve"> </w:t>
      </w:r>
      <w:r w:rsidR="00D57572">
        <w:rPr>
          <w:rFonts w:eastAsia="MS Mincho"/>
          <w:bCs/>
          <w:sz w:val="24"/>
          <w:szCs w:val="24"/>
        </w:rPr>
        <w:t>надалі іменується «Замовник</w:t>
      </w:r>
      <w:r w:rsidR="00D57572" w:rsidRPr="009E152A">
        <w:rPr>
          <w:rFonts w:eastAsia="MS Mincho"/>
          <w:bCs/>
          <w:sz w:val="24"/>
          <w:szCs w:val="24"/>
        </w:rPr>
        <w:t>»</w:t>
      </w:r>
      <w:r w:rsidR="00761866" w:rsidRPr="009E152A">
        <w:rPr>
          <w:sz w:val="24"/>
          <w:szCs w:val="24"/>
        </w:rPr>
        <w:t xml:space="preserve"> далі за текстом разом «Сторони»,</w:t>
      </w:r>
      <w:r w:rsidR="004B2303">
        <w:rPr>
          <w:sz w:val="24"/>
          <w:szCs w:val="24"/>
        </w:rPr>
        <w:t xml:space="preserve"> </w:t>
      </w:r>
      <w:r w:rsidR="00761866" w:rsidRPr="009E152A">
        <w:rPr>
          <w:sz w:val="24"/>
          <w:szCs w:val="24"/>
        </w:rPr>
        <w:t xml:space="preserve">а кожна окремо – «Сторона»,  уклали цей договір (далі </w:t>
      </w:r>
      <w:r w:rsidR="007F6A83" w:rsidRPr="009E152A">
        <w:rPr>
          <w:sz w:val="24"/>
          <w:szCs w:val="24"/>
        </w:rPr>
        <w:t>–</w:t>
      </w:r>
      <w:r w:rsidR="00761866" w:rsidRPr="009E152A">
        <w:rPr>
          <w:sz w:val="24"/>
          <w:szCs w:val="24"/>
        </w:rPr>
        <w:t xml:space="preserve"> «Договір») про наступне:</w:t>
      </w:r>
    </w:p>
    <w:p w:rsidR="004D2E48" w:rsidRPr="009E152A" w:rsidRDefault="00761866" w:rsidP="004B2303">
      <w:pPr>
        <w:pStyle w:val="3"/>
        <w:spacing w:before="0" w:after="0" w:line="240" w:lineRule="auto"/>
        <w:rPr>
          <w:sz w:val="24"/>
          <w:szCs w:val="24"/>
          <w:lang w:val="uk-UA"/>
        </w:rPr>
      </w:pPr>
      <w:r w:rsidRPr="009E152A">
        <w:rPr>
          <w:sz w:val="24"/>
          <w:szCs w:val="24"/>
          <w:lang w:val="uk-UA"/>
        </w:rPr>
        <w:t>1. ПРЕДМЕТ ДОГОВОРУ</w:t>
      </w:r>
    </w:p>
    <w:p w:rsidR="009C5259" w:rsidRPr="009E152A" w:rsidRDefault="00761866" w:rsidP="004B2303">
      <w:pPr>
        <w:jc w:val="both"/>
        <w:rPr>
          <w:sz w:val="24"/>
          <w:szCs w:val="24"/>
        </w:rPr>
      </w:pPr>
      <w:r w:rsidRPr="009E152A">
        <w:rPr>
          <w:sz w:val="24"/>
          <w:szCs w:val="24"/>
        </w:rPr>
        <w:t xml:space="preserve">1.1. </w:t>
      </w:r>
      <w:r w:rsidR="007C7444" w:rsidRPr="009E152A">
        <w:rPr>
          <w:sz w:val="24"/>
          <w:szCs w:val="24"/>
        </w:rPr>
        <w:t xml:space="preserve">Замовник доручає, а </w:t>
      </w:r>
      <w:r w:rsidR="00DA61D6">
        <w:rPr>
          <w:sz w:val="24"/>
          <w:szCs w:val="24"/>
        </w:rPr>
        <w:t>Пі</w:t>
      </w:r>
      <w:r w:rsidR="004B2303">
        <w:rPr>
          <w:sz w:val="24"/>
          <w:szCs w:val="24"/>
        </w:rPr>
        <w:t>дрядник</w:t>
      </w:r>
      <w:r w:rsidR="00F662D2" w:rsidRPr="00F662D2">
        <w:rPr>
          <w:sz w:val="24"/>
          <w:szCs w:val="24"/>
        </w:rPr>
        <w:t xml:space="preserve"> </w:t>
      </w:r>
      <w:r w:rsidR="007C7444" w:rsidRPr="009E152A">
        <w:rPr>
          <w:sz w:val="24"/>
          <w:szCs w:val="24"/>
        </w:rPr>
        <w:t>приймає на себе зобов’язання</w:t>
      </w:r>
      <w:r w:rsidR="00EC0F5A">
        <w:rPr>
          <w:sz w:val="24"/>
          <w:szCs w:val="24"/>
        </w:rPr>
        <w:t xml:space="preserve"> </w:t>
      </w:r>
      <w:r w:rsidR="00B14A0A" w:rsidRPr="009E152A">
        <w:rPr>
          <w:sz w:val="24"/>
          <w:szCs w:val="24"/>
        </w:rPr>
        <w:t>виконати</w:t>
      </w:r>
      <w:r w:rsidR="00EC0F5A">
        <w:rPr>
          <w:sz w:val="24"/>
          <w:szCs w:val="24"/>
        </w:rPr>
        <w:t xml:space="preserve"> </w:t>
      </w:r>
      <w:r w:rsidR="00F1528D">
        <w:rPr>
          <w:b/>
          <w:sz w:val="24"/>
          <w:szCs w:val="24"/>
        </w:rPr>
        <w:t>р</w:t>
      </w:r>
      <w:bookmarkStart w:id="0" w:name="_GoBack"/>
      <w:bookmarkEnd w:id="0"/>
      <w:r w:rsidR="00F1528D">
        <w:rPr>
          <w:b/>
          <w:color w:val="000000"/>
          <w:sz w:val="24"/>
          <w:szCs w:val="24"/>
          <w:shd w:val="clear" w:color="auto" w:fill="FFFFFF"/>
        </w:rPr>
        <w:t xml:space="preserve">оботи з капітального (аварійного) ремонту ділянки </w:t>
      </w:r>
      <w:proofErr w:type="spellStart"/>
      <w:r w:rsidR="00F1528D">
        <w:rPr>
          <w:b/>
          <w:color w:val="000000"/>
          <w:sz w:val="24"/>
          <w:szCs w:val="24"/>
          <w:shd w:val="clear" w:color="auto" w:fill="FFFFFF"/>
        </w:rPr>
        <w:t>внутриквартальних</w:t>
      </w:r>
      <w:proofErr w:type="spellEnd"/>
      <w:r w:rsidR="00F1528D">
        <w:rPr>
          <w:b/>
          <w:color w:val="000000"/>
          <w:sz w:val="24"/>
          <w:szCs w:val="24"/>
          <w:shd w:val="clear" w:color="auto" w:fill="FFFFFF"/>
        </w:rPr>
        <w:t xml:space="preserve"> інженерних мереж і споруд (від будівлі навчального корпусу до індивідуального теплового пункту будівлі контроль-пропускного пункту)</w:t>
      </w:r>
      <w:r w:rsidR="008C73FC" w:rsidRPr="008C73FC">
        <w:rPr>
          <w:sz w:val="24"/>
          <w:szCs w:val="24"/>
        </w:rPr>
        <w:t xml:space="preserve"> </w:t>
      </w:r>
      <w:r w:rsidR="00B225C2" w:rsidRPr="009E152A">
        <w:rPr>
          <w:color w:val="000000"/>
          <w:sz w:val="24"/>
          <w:szCs w:val="24"/>
        </w:rPr>
        <w:t xml:space="preserve"> </w:t>
      </w:r>
      <w:r w:rsidR="007F6A83" w:rsidRPr="009E152A">
        <w:rPr>
          <w:color w:val="000000"/>
          <w:sz w:val="24"/>
          <w:szCs w:val="24"/>
        </w:rPr>
        <w:t>(</w:t>
      </w:r>
      <w:r w:rsidR="007F6A83" w:rsidRPr="009E152A">
        <w:rPr>
          <w:sz w:val="24"/>
          <w:szCs w:val="24"/>
        </w:rPr>
        <w:t xml:space="preserve">ДК 021:2015 (CPV) – </w:t>
      </w:r>
      <w:r w:rsidR="003411BB" w:rsidRPr="009E152A">
        <w:rPr>
          <w:sz w:val="24"/>
          <w:szCs w:val="24"/>
        </w:rPr>
        <w:t>45453000-7</w:t>
      </w:r>
      <w:r w:rsidR="007F6A83" w:rsidRPr="009E152A">
        <w:rPr>
          <w:sz w:val="24"/>
          <w:szCs w:val="24"/>
        </w:rPr>
        <w:t xml:space="preserve"> «</w:t>
      </w:r>
      <w:r w:rsidR="003411BB" w:rsidRPr="009E152A">
        <w:rPr>
          <w:sz w:val="24"/>
          <w:szCs w:val="24"/>
        </w:rPr>
        <w:t>Капітальний ремонт і реставрація</w:t>
      </w:r>
      <w:r w:rsidR="007F6A83" w:rsidRPr="009E152A">
        <w:rPr>
          <w:sz w:val="24"/>
          <w:szCs w:val="24"/>
        </w:rPr>
        <w:t>»)</w:t>
      </w:r>
      <w:r w:rsidR="000A742F" w:rsidRPr="009E152A">
        <w:rPr>
          <w:sz w:val="24"/>
          <w:szCs w:val="24"/>
        </w:rPr>
        <w:t xml:space="preserve"> (далі – «</w:t>
      </w:r>
      <w:r w:rsidR="003411BB" w:rsidRPr="009E152A">
        <w:rPr>
          <w:sz w:val="24"/>
          <w:szCs w:val="24"/>
        </w:rPr>
        <w:t>Роботи</w:t>
      </w:r>
      <w:r w:rsidR="000A742F" w:rsidRPr="009E152A">
        <w:rPr>
          <w:sz w:val="24"/>
          <w:szCs w:val="24"/>
        </w:rPr>
        <w:t>»)</w:t>
      </w:r>
      <w:r w:rsidR="004B2303">
        <w:rPr>
          <w:sz w:val="24"/>
          <w:szCs w:val="24"/>
        </w:rPr>
        <w:t xml:space="preserve"> </w:t>
      </w:r>
      <w:r w:rsidR="00004DC9" w:rsidRPr="009E152A">
        <w:rPr>
          <w:sz w:val="24"/>
          <w:szCs w:val="24"/>
        </w:rPr>
        <w:t>за адресою</w:t>
      </w:r>
      <w:r w:rsidR="00CB1CE5" w:rsidRPr="009E152A">
        <w:rPr>
          <w:sz w:val="24"/>
          <w:szCs w:val="24"/>
        </w:rPr>
        <w:t>:</w:t>
      </w:r>
      <w:r w:rsidR="00EC0F5A">
        <w:rPr>
          <w:sz w:val="24"/>
          <w:szCs w:val="24"/>
        </w:rPr>
        <w:t xml:space="preserve"> </w:t>
      </w:r>
      <w:r w:rsidR="00B06AA6">
        <w:rPr>
          <w:sz w:val="24"/>
          <w:szCs w:val="24"/>
        </w:rPr>
        <w:t xml:space="preserve">м. </w:t>
      </w:r>
      <w:r w:rsidR="007F6A83" w:rsidRPr="009E152A">
        <w:rPr>
          <w:sz w:val="24"/>
          <w:szCs w:val="24"/>
        </w:rPr>
        <w:t>Київ,</w:t>
      </w:r>
      <w:r w:rsidR="004B2303">
        <w:rPr>
          <w:sz w:val="24"/>
          <w:szCs w:val="24"/>
        </w:rPr>
        <w:t xml:space="preserve"> </w:t>
      </w:r>
      <w:r w:rsidR="00004DC9" w:rsidRPr="009E152A">
        <w:rPr>
          <w:bCs/>
          <w:sz w:val="24"/>
          <w:szCs w:val="24"/>
        </w:rPr>
        <w:t xml:space="preserve">вул. </w:t>
      </w:r>
      <w:r w:rsidR="00F3306A">
        <w:rPr>
          <w:bCs/>
          <w:sz w:val="24"/>
          <w:szCs w:val="24"/>
        </w:rPr>
        <w:t>Святослава Хороброго</w:t>
      </w:r>
      <w:r w:rsidR="00004DC9" w:rsidRPr="009E152A">
        <w:rPr>
          <w:bCs/>
          <w:sz w:val="24"/>
          <w:szCs w:val="24"/>
        </w:rPr>
        <w:t>, 9</w:t>
      </w:r>
      <w:r w:rsidRPr="009E152A">
        <w:rPr>
          <w:sz w:val="24"/>
          <w:szCs w:val="24"/>
        </w:rPr>
        <w:t>.</w:t>
      </w:r>
    </w:p>
    <w:p w:rsidR="00836AEF" w:rsidRPr="009E152A" w:rsidRDefault="00761866" w:rsidP="004B2303">
      <w:pPr>
        <w:jc w:val="both"/>
        <w:rPr>
          <w:color w:val="000000"/>
          <w:sz w:val="24"/>
          <w:szCs w:val="24"/>
        </w:rPr>
      </w:pPr>
      <w:r w:rsidRPr="009E152A">
        <w:rPr>
          <w:sz w:val="24"/>
          <w:szCs w:val="24"/>
        </w:rPr>
        <w:t>1.2.</w:t>
      </w:r>
      <w:r w:rsidR="005A4484">
        <w:rPr>
          <w:sz w:val="24"/>
          <w:szCs w:val="24"/>
        </w:rPr>
        <w:t xml:space="preserve"> </w:t>
      </w:r>
      <w:r w:rsidR="003072A9" w:rsidRPr="009E152A">
        <w:rPr>
          <w:sz w:val="24"/>
          <w:szCs w:val="24"/>
        </w:rPr>
        <w:t>Закупівля Робіт здійснюється в межах обсягів кошторисних призначень та відповідних асигнувань на 202</w:t>
      </w:r>
      <w:r w:rsidR="00F3306A">
        <w:rPr>
          <w:sz w:val="24"/>
          <w:szCs w:val="24"/>
        </w:rPr>
        <w:t>2</w:t>
      </w:r>
      <w:r w:rsidR="003072A9" w:rsidRPr="009E152A">
        <w:rPr>
          <w:sz w:val="24"/>
          <w:szCs w:val="24"/>
        </w:rPr>
        <w:t xml:space="preserve"> бюджетний рік</w:t>
      </w:r>
      <w:r w:rsidRPr="009E152A">
        <w:rPr>
          <w:color w:val="000000"/>
          <w:sz w:val="24"/>
          <w:szCs w:val="24"/>
        </w:rPr>
        <w:t>.</w:t>
      </w:r>
      <w:r w:rsidR="003072A9" w:rsidRPr="009E152A">
        <w:rPr>
          <w:color w:val="000000"/>
          <w:sz w:val="24"/>
          <w:szCs w:val="24"/>
        </w:rPr>
        <w:t xml:space="preserve"> Джерело фінансування – кошти Державного бюджету </w:t>
      </w:r>
      <w:r w:rsidR="007C7444" w:rsidRPr="009E152A">
        <w:rPr>
          <w:color w:val="000000"/>
          <w:sz w:val="24"/>
          <w:szCs w:val="24"/>
        </w:rPr>
        <w:t>України</w:t>
      </w:r>
      <w:r w:rsidR="003072A9" w:rsidRPr="009E152A">
        <w:rPr>
          <w:color w:val="000000"/>
          <w:sz w:val="24"/>
          <w:szCs w:val="24"/>
        </w:rPr>
        <w:t>.</w:t>
      </w:r>
    </w:p>
    <w:p w:rsidR="00111808" w:rsidRPr="00111808" w:rsidRDefault="00761866" w:rsidP="004B2303">
      <w:pPr>
        <w:jc w:val="both"/>
        <w:rPr>
          <w:sz w:val="24"/>
          <w:szCs w:val="24"/>
        </w:rPr>
      </w:pPr>
      <w:r w:rsidRPr="009E152A">
        <w:rPr>
          <w:color w:val="000000"/>
          <w:sz w:val="24"/>
          <w:szCs w:val="24"/>
        </w:rPr>
        <w:t xml:space="preserve">1.3. </w:t>
      </w:r>
      <w:r w:rsidR="00CB1CE2" w:rsidRPr="00C86D72">
        <w:rPr>
          <w:sz w:val="24"/>
          <w:szCs w:val="24"/>
        </w:rPr>
        <w:t xml:space="preserve">Обсяг, кількість, вартість, опис </w:t>
      </w:r>
      <w:r w:rsidR="00CB1CE2">
        <w:rPr>
          <w:sz w:val="24"/>
          <w:szCs w:val="24"/>
        </w:rPr>
        <w:t>Робіт</w:t>
      </w:r>
      <w:r w:rsidR="00CB1CE2" w:rsidRPr="00C86D72">
        <w:rPr>
          <w:sz w:val="24"/>
          <w:szCs w:val="24"/>
        </w:rPr>
        <w:t xml:space="preserve">, порядок та особливості їх </w:t>
      </w:r>
      <w:r w:rsidR="00CB1CE2">
        <w:rPr>
          <w:sz w:val="24"/>
          <w:szCs w:val="24"/>
        </w:rPr>
        <w:t>виконання</w:t>
      </w:r>
      <w:r w:rsidR="00CB1CE2" w:rsidRPr="00C86D72">
        <w:rPr>
          <w:sz w:val="24"/>
          <w:szCs w:val="24"/>
        </w:rPr>
        <w:t xml:space="preserve">, зазначаються у </w:t>
      </w:r>
      <w:r w:rsidR="00F3306A">
        <w:rPr>
          <w:sz w:val="24"/>
          <w:szCs w:val="24"/>
        </w:rPr>
        <w:t>Д</w:t>
      </w:r>
      <w:r w:rsidR="00CB1CE2" w:rsidRPr="00C86D72">
        <w:rPr>
          <w:sz w:val="24"/>
          <w:szCs w:val="24"/>
        </w:rPr>
        <w:t>одатку до Договору (</w:t>
      </w:r>
      <w:r w:rsidR="00CB1CE2">
        <w:rPr>
          <w:sz w:val="24"/>
          <w:szCs w:val="24"/>
        </w:rPr>
        <w:t>Договірна ціна</w:t>
      </w:r>
      <w:r w:rsidR="00CB1CE2" w:rsidRPr="00C86D72">
        <w:rPr>
          <w:sz w:val="24"/>
          <w:szCs w:val="24"/>
        </w:rPr>
        <w:t>)</w:t>
      </w:r>
      <w:r w:rsidR="004B2303">
        <w:rPr>
          <w:sz w:val="24"/>
          <w:szCs w:val="24"/>
        </w:rPr>
        <w:t>.</w:t>
      </w:r>
    </w:p>
    <w:p w:rsidR="002D79F9" w:rsidRPr="009E152A" w:rsidRDefault="00761866" w:rsidP="009E152A">
      <w:pPr>
        <w:pStyle w:val="a5"/>
        <w:tabs>
          <w:tab w:val="left" w:pos="0"/>
        </w:tabs>
        <w:spacing w:after="0"/>
        <w:jc w:val="center"/>
        <w:rPr>
          <w:b/>
          <w:szCs w:val="24"/>
        </w:rPr>
      </w:pPr>
      <w:r w:rsidRPr="009E152A">
        <w:rPr>
          <w:b/>
          <w:szCs w:val="24"/>
        </w:rPr>
        <w:t xml:space="preserve">2. </w:t>
      </w:r>
      <w:r w:rsidR="007C7444" w:rsidRPr="009E152A">
        <w:rPr>
          <w:rFonts w:eastAsia="Calibri"/>
          <w:b/>
          <w:szCs w:val="24"/>
        </w:rPr>
        <w:t>ЯКІСТЬ ВИКОНАНИХ РОБІТ</w:t>
      </w:r>
    </w:p>
    <w:p w:rsidR="007C7444" w:rsidRPr="009E152A" w:rsidRDefault="007C7444" w:rsidP="009E152A">
      <w:pPr>
        <w:tabs>
          <w:tab w:val="left" w:pos="1276"/>
        </w:tabs>
        <w:ind w:right="-1"/>
        <w:jc w:val="both"/>
        <w:rPr>
          <w:sz w:val="24"/>
          <w:szCs w:val="24"/>
        </w:rPr>
      </w:pPr>
      <w:r w:rsidRPr="009E152A">
        <w:rPr>
          <w:sz w:val="24"/>
          <w:szCs w:val="24"/>
        </w:rPr>
        <w:t xml:space="preserve">2.1. </w:t>
      </w:r>
      <w:proofErr w:type="spellStart"/>
      <w:r w:rsidR="00F662D2">
        <w:rPr>
          <w:sz w:val="24"/>
          <w:szCs w:val="24"/>
          <w:lang w:val="ru-RU"/>
        </w:rPr>
        <w:t>Підрядник</w:t>
      </w:r>
      <w:proofErr w:type="spellEnd"/>
      <w:r w:rsidR="00F662D2">
        <w:rPr>
          <w:sz w:val="24"/>
          <w:szCs w:val="24"/>
          <w:lang w:val="ru-RU"/>
        </w:rPr>
        <w:t xml:space="preserve"> </w:t>
      </w:r>
      <w:r w:rsidRPr="009E152A">
        <w:rPr>
          <w:sz w:val="24"/>
          <w:szCs w:val="24"/>
        </w:rPr>
        <w:t>повинен виконати Роботи, якість яких відповідає державним стандартам та/або іншим нормативам, які встановлюють вимоги до якості таких Робіт.</w:t>
      </w:r>
    </w:p>
    <w:p w:rsidR="00111808" w:rsidRPr="009E152A" w:rsidRDefault="007C7444" w:rsidP="007C7444">
      <w:pPr>
        <w:tabs>
          <w:tab w:val="left" w:pos="0"/>
        </w:tabs>
        <w:jc w:val="both"/>
        <w:rPr>
          <w:sz w:val="24"/>
          <w:szCs w:val="24"/>
        </w:rPr>
      </w:pPr>
      <w:r w:rsidRPr="009E152A">
        <w:rPr>
          <w:sz w:val="24"/>
          <w:szCs w:val="24"/>
        </w:rPr>
        <w:t>2.2. Якщо якість Робіт є такою, що не відповідає умовам державних стандартів та/або іншим нормативам, які встановлюють вимоги до якості Робіт, Замовник має право відмовитися від прийняття таких Робіт.</w:t>
      </w:r>
    </w:p>
    <w:p w:rsidR="00F555DD" w:rsidRPr="009E152A" w:rsidRDefault="00761866" w:rsidP="009E152A">
      <w:pPr>
        <w:pStyle w:val="3"/>
        <w:spacing w:before="0" w:after="0" w:line="240" w:lineRule="auto"/>
        <w:rPr>
          <w:sz w:val="24"/>
          <w:szCs w:val="24"/>
          <w:lang w:val="uk-UA"/>
        </w:rPr>
      </w:pPr>
      <w:r w:rsidRPr="009E152A">
        <w:rPr>
          <w:sz w:val="24"/>
          <w:szCs w:val="24"/>
          <w:lang w:val="uk-UA"/>
        </w:rPr>
        <w:t xml:space="preserve">3. </w:t>
      </w:r>
      <w:r w:rsidR="009820AA" w:rsidRPr="009E152A">
        <w:rPr>
          <w:sz w:val="24"/>
          <w:szCs w:val="24"/>
          <w:lang w:val="uk-UA"/>
        </w:rPr>
        <w:t>СУМА ДОГОВОРУ</w:t>
      </w:r>
      <w:r w:rsidRPr="009E152A">
        <w:rPr>
          <w:sz w:val="24"/>
          <w:szCs w:val="24"/>
          <w:lang w:val="uk-UA"/>
        </w:rPr>
        <w:t xml:space="preserve"> ТА ПОРЯДОК РОЗРАХУНКІВ</w:t>
      </w:r>
    </w:p>
    <w:p w:rsidR="00BB7A3B" w:rsidRPr="009E152A" w:rsidRDefault="00761866" w:rsidP="008C73FC">
      <w:pPr>
        <w:widowControl w:val="0"/>
        <w:rPr>
          <w:sz w:val="24"/>
          <w:szCs w:val="24"/>
        </w:rPr>
      </w:pPr>
      <w:r w:rsidRPr="009E152A">
        <w:rPr>
          <w:sz w:val="24"/>
          <w:szCs w:val="24"/>
        </w:rPr>
        <w:t>3.1. Цін</w:t>
      </w:r>
      <w:r w:rsidR="005334ED" w:rsidRPr="009E152A">
        <w:rPr>
          <w:sz w:val="24"/>
          <w:szCs w:val="24"/>
        </w:rPr>
        <w:t>и</w:t>
      </w:r>
      <w:r w:rsidR="008C73FC">
        <w:rPr>
          <w:sz w:val="24"/>
          <w:szCs w:val="24"/>
          <w:lang w:val="ru-RU"/>
        </w:rPr>
        <w:t xml:space="preserve"> </w:t>
      </w:r>
      <w:r w:rsidR="005334ED" w:rsidRPr="009E152A">
        <w:rPr>
          <w:sz w:val="24"/>
          <w:szCs w:val="24"/>
        </w:rPr>
        <w:t>встановлені у національній валюті України - гривні</w:t>
      </w:r>
      <w:r w:rsidRPr="009E152A">
        <w:rPr>
          <w:sz w:val="24"/>
          <w:szCs w:val="24"/>
        </w:rPr>
        <w:t xml:space="preserve">. </w:t>
      </w:r>
    </w:p>
    <w:p w:rsidR="00CC30F9" w:rsidRPr="009E152A" w:rsidRDefault="005334ED" w:rsidP="00CF1C23">
      <w:pPr>
        <w:widowControl w:val="0"/>
        <w:jc w:val="both"/>
        <w:rPr>
          <w:sz w:val="24"/>
          <w:szCs w:val="24"/>
        </w:rPr>
      </w:pPr>
      <w:r w:rsidRPr="009E152A">
        <w:rPr>
          <w:sz w:val="24"/>
          <w:szCs w:val="24"/>
        </w:rPr>
        <w:t xml:space="preserve">3.2. </w:t>
      </w:r>
      <w:r w:rsidR="00761866" w:rsidRPr="009E152A">
        <w:rPr>
          <w:sz w:val="24"/>
          <w:szCs w:val="24"/>
        </w:rPr>
        <w:t>Загальна</w:t>
      </w:r>
      <w:r w:rsidR="008C73FC">
        <w:rPr>
          <w:sz w:val="24"/>
          <w:szCs w:val="24"/>
          <w:lang w:val="ru-RU"/>
        </w:rPr>
        <w:t xml:space="preserve"> </w:t>
      </w:r>
      <w:r w:rsidR="00761866" w:rsidRPr="009E152A">
        <w:rPr>
          <w:sz w:val="24"/>
          <w:szCs w:val="24"/>
        </w:rPr>
        <w:t>вартість</w:t>
      </w:r>
      <w:r w:rsidR="008C73FC">
        <w:rPr>
          <w:sz w:val="24"/>
          <w:szCs w:val="24"/>
          <w:lang w:val="ru-RU"/>
        </w:rPr>
        <w:t xml:space="preserve"> </w:t>
      </w:r>
      <w:r w:rsidR="00E71FD4" w:rsidRPr="009E152A">
        <w:rPr>
          <w:sz w:val="24"/>
          <w:szCs w:val="24"/>
        </w:rPr>
        <w:t>виконаних</w:t>
      </w:r>
      <w:r w:rsidR="008C73FC">
        <w:rPr>
          <w:sz w:val="24"/>
          <w:szCs w:val="24"/>
          <w:lang w:val="ru-RU"/>
        </w:rPr>
        <w:t xml:space="preserve"> </w:t>
      </w:r>
      <w:r w:rsidR="00D90293" w:rsidRPr="009E152A">
        <w:rPr>
          <w:sz w:val="24"/>
          <w:szCs w:val="24"/>
        </w:rPr>
        <w:t xml:space="preserve">Робіт </w:t>
      </w:r>
      <w:r w:rsidR="00761866" w:rsidRPr="009E152A">
        <w:rPr>
          <w:sz w:val="24"/>
          <w:szCs w:val="24"/>
        </w:rPr>
        <w:t xml:space="preserve">за цим Договором становить </w:t>
      </w:r>
      <w:bookmarkStart w:id="1" w:name="_Hlk21448343"/>
      <w:r w:rsidR="00D91A2D">
        <w:rPr>
          <w:b/>
          <w:sz w:val="24"/>
          <w:szCs w:val="24"/>
        </w:rPr>
        <w:t>____________</w:t>
      </w:r>
      <w:r w:rsidR="00E71FD4" w:rsidRPr="00111808">
        <w:rPr>
          <w:b/>
          <w:sz w:val="24"/>
          <w:szCs w:val="24"/>
        </w:rPr>
        <w:t>,</w:t>
      </w:r>
      <w:r w:rsidR="00D91A2D">
        <w:rPr>
          <w:b/>
          <w:sz w:val="24"/>
          <w:szCs w:val="24"/>
        </w:rPr>
        <w:t>___</w:t>
      </w:r>
      <w:r w:rsidR="0074468A" w:rsidRPr="00111808">
        <w:rPr>
          <w:b/>
          <w:sz w:val="24"/>
          <w:szCs w:val="24"/>
        </w:rPr>
        <w:t xml:space="preserve"> грн.</w:t>
      </w:r>
      <w:r w:rsidR="004B2303">
        <w:rPr>
          <w:b/>
          <w:sz w:val="24"/>
          <w:szCs w:val="24"/>
        </w:rPr>
        <w:t xml:space="preserve"> </w:t>
      </w:r>
      <w:r w:rsidR="003C5922" w:rsidRPr="00111808">
        <w:rPr>
          <w:b/>
          <w:sz w:val="24"/>
          <w:szCs w:val="24"/>
        </w:rPr>
        <w:t>(</w:t>
      </w:r>
      <w:r w:rsidR="00D91A2D">
        <w:rPr>
          <w:b/>
          <w:sz w:val="24"/>
          <w:szCs w:val="24"/>
        </w:rPr>
        <w:t>_______________</w:t>
      </w:r>
      <w:r w:rsidR="00111808">
        <w:rPr>
          <w:b/>
          <w:sz w:val="24"/>
          <w:szCs w:val="24"/>
        </w:rPr>
        <w:t xml:space="preserve"> </w:t>
      </w:r>
      <w:r w:rsidR="009F5C3F" w:rsidRPr="00111808">
        <w:rPr>
          <w:b/>
          <w:sz w:val="24"/>
          <w:szCs w:val="24"/>
        </w:rPr>
        <w:t>грив</w:t>
      </w:r>
      <w:r w:rsidR="003C5922" w:rsidRPr="00111808">
        <w:rPr>
          <w:b/>
          <w:sz w:val="24"/>
          <w:szCs w:val="24"/>
        </w:rPr>
        <w:t>е</w:t>
      </w:r>
      <w:r w:rsidR="009F5C3F" w:rsidRPr="00111808">
        <w:rPr>
          <w:b/>
          <w:sz w:val="24"/>
          <w:szCs w:val="24"/>
        </w:rPr>
        <w:t>н</w:t>
      </w:r>
      <w:r w:rsidR="003C5922" w:rsidRPr="00111808">
        <w:rPr>
          <w:b/>
          <w:sz w:val="24"/>
          <w:szCs w:val="24"/>
        </w:rPr>
        <w:t>ь</w:t>
      </w:r>
      <w:r w:rsidR="004B2303">
        <w:rPr>
          <w:b/>
          <w:sz w:val="24"/>
          <w:szCs w:val="24"/>
        </w:rPr>
        <w:t xml:space="preserve"> </w:t>
      </w:r>
      <w:r w:rsidR="00D91A2D">
        <w:rPr>
          <w:b/>
          <w:sz w:val="24"/>
          <w:szCs w:val="24"/>
        </w:rPr>
        <w:t>___</w:t>
      </w:r>
      <w:r w:rsidR="000428D5" w:rsidRPr="00111808">
        <w:rPr>
          <w:b/>
          <w:sz w:val="24"/>
          <w:szCs w:val="24"/>
        </w:rPr>
        <w:t xml:space="preserve"> коп</w:t>
      </w:r>
      <w:r w:rsidR="00954DC9" w:rsidRPr="00111808">
        <w:rPr>
          <w:b/>
          <w:sz w:val="24"/>
          <w:szCs w:val="24"/>
        </w:rPr>
        <w:t>.</w:t>
      </w:r>
      <w:r w:rsidR="009F5C3F" w:rsidRPr="00111808">
        <w:rPr>
          <w:b/>
          <w:sz w:val="24"/>
          <w:szCs w:val="24"/>
        </w:rPr>
        <w:t xml:space="preserve">) в </w:t>
      </w:r>
      <w:proofErr w:type="spellStart"/>
      <w:r w:rsidR="009F5C3F" w:rsidRPr="00111808">
        <w:rPr>
          <w:b/>
          <w:sz w:val="24"/>
          <w:szCs w:val="24"/>
        </w:rPr>
        <w:t>т.ч</w:t>
      </w:r>
      <w:proofErr w:type="spellEnd"/>
      <w:r w:rsidR="009F5C3F" w:rsidRPr="00111808">
        <w:rPr>
          <w:b/>
          <w:sz w:val="24"/>
          <w:szCs w:val="24"/>
        </w:rPr>
        <w:t xml:space="preserve">. ПДВ 20% - </w:t>
      </w:r>
      <w:r w:rsidR="00D91A2D">
        <w:rPr>
          <w:b/>
          <w:sz w:val="24"/>
          <w:szCs w:val="24"/>
        </w:rPr>
        <w:t>___________</w:t>
      </w:r>
      <w:r w:rsidR="00E71FD4" w:rsidRPr="00111808">
        <w:rPr>
          <w:b/>
          <w:sz w:val="24"/>
          <w:szCs w:val="24"/>
        </w:rPr>
        <w:t>,</w:t>
      </w:r>
      <w:r w:rsidR="00D91A2D">
        <w:rPr>
          <w:b/>
          <w:sz w:val="24"/>
          <w:szCs w:val="24"/>
        </w:rPr>
        <w:t>_____</w:t>
      </w:r>
      <w:r w:rsidR="00111808" w:rsidRPr="00111808">
        <w:rPr>
          <w:b/>
          <w:sz w:val="24"/>
          <w:szCs w:val="24"/>
        </w:rPr>
        <w:t xml:space="preserve"> </w:t>
      </w:r>
      <w:r w:rsidR="0074468A" w:rsidRPr="00111808">
        <w:rPr>
          <w:b/>
          <w:sz w:val="24"/>
          <w:szCs w:val="24"/>
        </w:rPr>
        <w:t>грн.</w:t>
      </w:r>
      <w:bookmarkEnd w:id="1"/>
      <w:r w:rsidR="00761866" w:rsidRPr="009E152A">
        <w:rPr>
          <w:sz w:val="24"/>
          <w:szCs w:val="24"/>
        </w:rPr>
        <w:t xml:space="preserve"> </w:t>
      </w:r>
      <w:r w:rsidR="004B2303" w:rsidRPr="004B2303">
        <w:rPr>
          <w:b/>
          <w:sz w:val="24"/>
          <w:szCs w:val="24"/>
        </w:rPr>
        <w:t>(</w:t>
      </w:r>
      <w:r w:rsidR="00D91A2D">
        <w:rPr>
          <w:b/>
          <w:sz w:val="24"/>
          <w:szCs w:val="24"/>
        </w:rPr>
        <w:t>________________</w:t>
      </w:r>
      <w:r w:rsidR="004B2303" w:rsidRPr="004B2303">
        <w:rPr>
          <w:b/>
          <w:sz w:val="24"/>
          <w:szCs w:val="24"/>
        </w:rPr>
        <w:t xml:space="preserve"> гривень </w:t>
      </w:r>
      <w:r w:rsidR="00D91A2D">
        <w:rPr>
          <w:b/>
          <w:sz w:val="24"/>
          <w:szCs w:val="24"/>
        </w:rPr>
        <w:t>____</w:t>
      </w:r>
      <w:r w:rsidR="004B2303" w:rsidRPr="004B2303">
        <w:rPr>
          <w:b/>
          <w:sz w:val="24"/>
          <w:szCs w:val="24"/>
        </w:rPr>
        <w:t xml:space="preserve"> коп.)</w:t>
      </w:r>
      <w:r w:rsidR="004B2303" w:rsidRPr="002B54AD">
        <w:rPr>
          <w:sz w:val="24"/>
          <w:szCs w:val="24"/>
        </w:rPr>
        <w:t>,</w:t>
      </w:r>
      <w:r w:rsidR="004B2303">
        <w:rPr>
          <w:sz w:val="24"/>
          <w:szCs w:val="24"/>
        </w:rPr>
        <w:t xml:space="preserve"> </w:t>
      </w:r>
      <w:r w:rsidR="00761866" w:rsidRPr="009E152A">
        <w:rPr>
          <w:sz w:val="24"/>
          <w:szCs w:val="24"/>
        </w:rPr>
        <w:t xml:space="preserve">що визначається на підставі </w:t>
      </w:r>
      <w:r w:rsidR="00CB3246">
        <w:rPr>
          <w:sz w:val="24"/>
          <w:szCs w:val="24"/>
        </w:rPr>
        <w:t>Д</w:t>
      </w:r>
      <w:r w:rsidR="00761866" w:rsidRPr="009E152A">
        <w:rPr>
          <w:sz w:val="24"/>
          <w:szCs w:val="24"/>
        </w:rPr>
        <w:t>оговірної ціни (Додаток №</w:t>
      </w:r>
      <w:r w:rsidR="00761866" w:rsidRPr="009E152A">
        <w:rPr>
          <w:b/>
          <w:sz w:val="24"/>
          <w:szCs w:val="24"/>
        </w:rPr>
        <w:t> </w:t>
      </w:r>
      <w:r w:rsidR="00761866" w:rsidRPr="009E152A">
        <w:rPr>
          <w:sz w:val="24"/>
          <w:szCs w:val="24"/>
        </w:rPr>
        <w:t>1</w:t>
      </w:r>
      <w:r w:rsidR="00CB2513" w:rsidRPr="009E152A">
        <w:rPr>
          <w:sz w:val="24"/>
          <w:szCs w:val="24"/>
        </w:rPr>
        <w:t xml:space="preserve"> до Договору</w:t>
      </w:r>
      <w:r w:rsidR="00761866" w:rsidRPr="009E152A">
        <w:rPr>
          <w:sz w:val="24"/>
          <w:szCs w:val="24"/>
        </w:rPr>
        <w:t>).</w:t>
      </w:r>
    </w:p>
    <w:p w:rsidR="005334ED" w:rsidRPr="009E152A" w:rsidRDefault="005334ED" w:rsidP="00CF1C23">
      <w:pPr>
        <w:widowControl w:val="0"/>
        <w:jc w:val="both"/>
        <w:rPr>
          <w:sz w:val="24"/>
          <w:szCs w:val="24"/>
        </w:rPr>
      </w:pPr>
      <w:r w:rsidRPr="009E152A">
        <w:rPr>
          <w:sz w:val="24"/>
          <w:szCs w:val="24"/>
        </w:rPr>
        <w:t xml:space="preserve">3.3. У погоджену Сторонами ціну Робіт входять усі витрати, що несе </w:t>
      </w:r>
      <w:r w:rsidR="004B2303">
        <w:rPr>
          <w:sz w:val="24"/>
          <w:szCs w:val="24"/>
        </w:rPr>
        <w:t>Підрядник</w:t>
      </w:r>
      <w:r w:rsidRPr="009E152A">
        <w:rPr>
          <w:sz w:val="24"/>
          <w:szCs w:val="24"/>
        </w:rPr>
        <w:t xml:space="preserve"> при виконанні Робіт.</w:t>
      </w:r>
    </w:p>
    <w:p w:rsidR="008415FF" w:rsidRPr="009E152A" w:rsidRDefault="00761866" w:rsidP="00201D70">
      <w:pPr>
        <w:pStyle w:val="af6"/>
        <w:tabs>
          <w:tab w:val="num" w:pos="0"/>
        </w:tabs>
        <w:spacing w:after="0"/>
        <w:ind w:left="0"/>
        <w:jc w:val="both"/>
        <w:rPr>
          <w:sz w:val="24"/>
          <w:szCs w:val="24"/>
        </w:rPr>
      </w:pPr>
      <w:r w:rsidRPr="009E152A">
        <w:rPr>
          <w:sz w:val="24"/>
          <w:szCs w:val="24"/>
        </w:rPr>
        <w:t>3.</w:t>
      </w:r>
      <w:r w:rsidR="005334ED" w:rsidRPr="009E152A">
        <w:rPr>
          <w:sz w:val="24"/>
          <w:szCs w:val="24"/>
        </w:rPr>
        <w:t>4</w:t>
      </w:r>
      <w:r w:rsidRPr="009E152A">
        <w:rPr>
          <w:sz w:val="24"/>
          <w:szCs w:val="24"/>
        </w:rPr>
        <w:t xml:space="preserve">. </w:t>
      </w:r>
      <w:r w:rsidR="005334ED" w:rsidRPr="009E152A">
        <w:rPr>
          <w:sz w:val="24"/>
          <w:szCs w:val="24"/>
        </w:rPr>
        <w:t>Правовим д</w:t>
      </w:r>
      <w:r w:rsidRPr="009E152A">
        <w:rPr>
          <w:sz w:val="24"/>
          <w:szCs w:val="24"/>
        </w:rPr>
        <w:t xml:space="preserve">окументом, що підтверджує виконання </w:t>
      </w:r>
      <w:r w:rsidR="00D90293" w:rsidRPr="009E152A">
        <w:rPr>
          <w:sz w:val="24"/>
          <w:szCs w:val="24"/>
        </w:rPr>
        <w:t xml:space="preserve">Робіт </w:t>
      </w:r>
      <w:r w:rsidRPr="009E152A">
        <w:rPr>
          <w:sz w:val="24"/>
          <w:szCs w:val="24"/>
        </w:rPr>
        <w:t xml:space="preserve">належним чином, є підписаний Сторонами Акт </w:t>
      </w:r>
      <w:r w:rsidR="004C4F23" w:rsidRPr="009E152A">
        <w:rPr>
          <w:sz w:val="24"/>
          <w:szCs w:val="24"/>
        </w:rPr>
        <w:t xml:space="preserve">виконаних </w:t>
      </w:r>
      <w:r w:rsidRPr="009E152A">
        <w:rPr>
          <w:sz w:val="24"/>
          <w:szCs w:val="24"/>
        </w:rPr>
        <w:t xml:space="preserve">робіт </w:t>
      </w:r>
      <w:r w:rsidR="00CB2513" w:rsidRPr="009E152A">
        <w:rPr>
          <w:sz w:val="24"/>
          <w:szCs w:val="24"/>
        </w:rPr>
        <w:t>(далі-Акт)</w:t>
      </w:r>
      <w:r w:rsidRPr="009E152A">
        <w:rPr>
          <w:sz w:val="24"/>
          <w:szCs w:val="24"/>
        </w:rPr>
        <w:t>.</w:t>
      </w:r>
    </w:p>
    <w:p w:rsidR="00BB6A64" w:rsidRPr="009E152A" w:rsidRDefault="00761866" w:rsidP="004B2303">
      <w:pPr>
        <w:pStyle w:val="a3"/>
        <w:tabs>
          <w:tab w:val="num" w:pos="0"/>
        </w:tabs>
        <w:spacing w:line="240" w:lineRule="auto"/>
        <w:ind w:firstLine="0"/>
        <w:rPr>
          <w:sz w:val="24"/>
          <w:szCs w:val="24"/>
          <w:lang w:val="uk-UA"/>
        </w:rPr>
      </w:pPr>
      <w:r w:rsidRPr="009E152A">
        <w:rPr>
          <w:sz w:val="24"/>
          <w:szCs w:val="24"/>
          <w:lang w:val="uk-UA"/>
        </w:rPr>
        <w:t>3.</w:t>
      </w:r>
      <w:r w:rsidR="005334ED" w:rsidRPr="009E152A">
        <w:rPr>
          <w:sz w:val="24"/>
          <w:szCs w:val="24"/>
          <w:lang w:val="uk-UA"/>
        </w:rPr>
        <w:t>5</w:t>
      </w:r>
      <w:r w:rsidRPr="009E152A">
        <w:rPr>
          <w:sz w:val="24"/>
          <w:szCs w:val="24"/>
          <w:lang w:val="uk-UA"/>
        </w:rPr>
        <w:t xml:space="preserve">. Замовник здійснює оплату вартості </w:t>
      </w:r>
      <w:r w:rsidR="004C4F23" w:rsidRPr="009E152A">
        <w:rPr>
          <w:sz w:val="24"/>
          <w:szCs w:val="24"/>
          <w:lang w:val="uk-UA"/>
        </w:rPr>
        <w:t>виконаних</w:t>
      </w:r>
      <w:r w:rsidR="008C73FC">
        <w:rPr>
          <w:sz w:val="24"/>
          <w:szCs w:val="24"/>
          <w:lang w:val="uk-UA"/>
        </w:rPr>
        <w:t xml:space="preserve"> </w:t>
      </w:r>
      <w:r w:rsidR="00D90293" w:rsidRPr="009E152A">
        <w:rPr>
          <w:sz w:val="24"/>
          <w:szCs w:val="24"/>
          <w:lang w:val="uk-UA"/>
        </w:rPr>
        <w:t>Робіт</w:t>
      </w:r>
      <w:r w:rsidRPr="009E152A">
        <w:rPr>
          <w:sz w:val="24"/>
          <w:szCs w:val="24"/>
          <w:lang w:val="uk-UA"/>
        </w:rPr>
        <w:t xml:space="preserve">, </w:t>
      </w:r>
      <w:r w:rsidRPr="009E152A">
        <w:rPr>
          <w:color w:val="auto"/>
          <w:sz w:val="24"/>
          <w:szCs w:val="24"/>
          <w:lang w:val="uk-UA"/>
        </w:rPr>
        <w:t xml:space="preserve">визначену п. </w:t>
      </w:r>
      <w:r w:rsidRPr="009E152A">
        <w:rPr>
          <w:sz w:val="24"/>
          <w:szCs w:val="24"/>
          <w:lang w:val="uk-UA"/>
        </w:rPr>
        <w:t>3</w:t>
      </w:r>
      <w:r w:rsidRPr="009E152A">
        <w:rPr>
          <w:color w:val="auto"/>
          <w:sz w:val="24"/>
          <w:szCs w:val="24"/>
          <w:lang w:val="uk-UA"/>
        </w:rPr>
        <w:t>.</w:t>
      </w:r>
      <w:r w:rsidR="005334ED" w:rsidRPr="009E152A">
        <w:rPr>
          <w:sz w:val="24"/>
          <w:szCs w:val="24"/>
          <w:lang w:val="uk-UA"/>
        </w:rPr>
        <w:t>2</w:t>
      </w:r>
      <w:r w:rsidRPr="009E152A">
        <w:rPr>
          <w:color w:val="auto"/>
          <w:sz w:val="24"/>
          <w:szCs w:val="24"/>
          <w:lang w:val="uk-UA"/>
        </w:rPr>
        <w:t>. цього Договору</w:t>
      </w:r>
      <w:r w:rsidR="00DD66F6">
        <w:rPr>
          <w:color w:val="auto"/>
          <w:sz w:val="24"/>
          <w:szCs w:val="24"/>
          <w:lang w:val="uk-UA"/>
        </w:rPr>
        <w:t xml:space="preserve"> </w:t>
      </w:r>
      <w:r w:rsidR="005334ED" w:rsidRPr="009E152A">
        <w:rPr>
          <w:sz w:val="24"/>
          <w:szCs w:val="24"/>
          <w:lang w:val="uk-UA"/>
        </w:rPr>
        <w:t>упродовж 7 (семи) банківських днів</w:t>
      </w:r>
      <w:r w:rsidR="00DD66F6">
        <w:rPr>
          <w:sz w:val="24"/>
          <w:szCs w:val="24"/>
          <w:lang w:val="uk-UA"/>
        </w:rPr>
        <w:t xml:space="preserve"> </w:t>
      </w:r>
      <w:r w:rsidR="005334ED" w:rsidRPr="009E152A">
        <w:rPr>
          <w:sz w:val="24"/>
          <w:szCs w:val="24"/>
          <w:lang w:val="uk-UA"/>
        </w:rPr>
        <w:t xml:space="preserve">при наявності фінансування на відповідні цілі </w:t>
      </w:r>
      <w:r w:rsidRPr="009E152A">
        <w:rPr>
          <w:sz w:val="24"/>
          <w:szCs w:val="24"/>
          <w:lang w:val="uk-UA"/>
        </w:rPr>
        <w:t xml:space="preserve">з моменту підписання Сторонами Акту </w:t>
      </w:r>
      <w:r w:rsidRPr="009E152A">
        <w:rPr>
          <w:color w:val="auto"/>
          <w:sz w:val="24"/>
          <w:szCs w:val="24"/>
          <w:lang w:val="uk-UA"/>
        </w:rPr>
        <w:t xml:space="preserve">в безготівковому порядку, </w:t>
      </w:r>
      <w:r w:rsidRPr="009E152A">
        <w:rPr>
          <w:noProof/>
          <w:snapToGrid w:val="0"/>
          <w:color w:val="auto"/>
          <w:sz w:val="24"/>
          <w:szCs w:val="24"/>
          <w:lang w:val="uk-UA"/>
        </w:rPr>
        <w:t xml:space="preserve">шляхом перерахування коштів на поточний </w:t>
      </w:r>
      <w:r w:rsidRPr="009E152A">
        <w:rPr>
          <w:color w:val="auto"/>
          <w:sz w:val="24"/>
          <w:szCs w:val="24"/>
          <w:lang w:val="uk-UA"/>
        </w:rPr>
        <w:t xml:space="preserve">банківський рахунок </w:t>
      </w:r>
      <w:r w:rsidR="00F662D2">
        <w:rPr>
          <w:sz w:val="24"/>
          <w:szCs w:val="24"/>
          <w:lang w:val="uk-UA"/>
        </w:rPr>
        <w:t>Підрядника.</w:t>
      </w:r>
    </w:p>
    <w:p w:rsidR="00111808" w:rsidRPr="009E152A" w:rsidRDefault="00761866" w:rsidP="00201D70">
      <w:pPr>
        <w:pStyle w:val="a3"/>
        <w:tabs>
          <w:tab w:val="num" w:pos="0"/>
        </w:tabs>
        <w:spacing w:line="240" w:lineRule="auto"/>
        <w:ind w:firstLine="0"/>
        <w:rPr>
          <w:color w:val="auto"/>
          <w:sz w:val="24"/>
          <w:szCs w:val="24"/>
          <w:lang w:val="uk-UA"/>
        </w:rPr>
      </w:pPr>
      <w:r w:rsidRPr="009E152A">
        <w:rPr>
          <w:color w:val="auto"/>
          <w:sz w:val="24"/>
          <w:szCs w:val="24"/>
          <w:lang w:val="uk-UA"/>
        </w:rPr>
        <w:t>3.</w:t>
      </w:r>
      <w:r w:rsidR="009820AA" w:rsidRPr="009E152A">
        <w:rPr>
          <w:color w:val="auto"/>
          <w:sz w:val="24"/>
          <w:szCs w:val="24"/>
          <w:lang w:val="uk-UA"/>
        </w:rPr>
        <w:t>6</w:t>
      </w:r>
      <w:r w:rsidRPr="009E152A">
        <w:rPr>
          <w:color w:val="auto"/>
          <w:sz w:val="24"/>
          <w:szCs w:val="24"/>
          <w:lang w:val="uk-UA"/>
        </w:rPr>
        <w:t xml:space="preserve">. Оплата по даному Договору буде здійснюватися за рахунок коштів державного бюджету. У разі затримання бюджетного фінансування, розрахунок по даному Договору здійснюється протягом 14 робочих днів з моменту отримання </w:t>
      </w:r>
      <w:r w:rsidR="00CB2513" w:rsidRPr="009E152A">
        <w:rPr>
          <w:color w:val="auto"/>
          <w:sz w:val="24"/>
          <w:szCs w:val="24"/>
          <w:lang w:val="uk-UA"/>
        </w:rPr>
        <w:t>Замовником</w:t>
      </w:r>
      <w:r w:rsidRPr="009E152A">
        <w:rPr>
          <w:color w:val="auto"/>
          <w:sz w:val="24"/>
          <w:szCs w:val="24"/>
          <w:lang w:val="uk-UA"/>
        </w:rPr>
        <w:t xml:space="preserve"> бюджетних коштів на свій поточний рахунок.</w:t>
      </w:r>
    </w:p>
    <w:p w:rsidR="00D00C3D" w:rsidRPr="009E152A" w:rsidRDefault="00761866" w:rsidP="009E152A">
      <w:pPr>
        <w:pStyle w:val="a3"/>
        <w:tabs>
          <w:tab w:val="num" w:pos="567"/>
        </w:tabs>
        <w:spacing w:line="240" w:lineRule="auto"/>
        <w:ind w:firstLine="0"/>
        <w:jc w:val="center"/>
        <w:rPr>
          <w:b/>
          <w:sz w:val="24"/>
          <w:szCs w:val="24"/>
          <w:lang w:val="uk-UA"/>
        </w:rPr>
      </w:pPr>
      <w:r w:rsidRPr="009E152A">
        <w:rPr>
          <w:b/>
          <w:sz w:val="24"/>
          <w:szCs w:val="24"/>
          <w:lang w:val="uk-UA"/>
        </w:rPr>
        <w:t xml:space="preserve">4. ПОРЯДОК </w:t>
      </w:r>
      <w:r w:rsidR="009820AA" w:rsidRPr="009E152A">
        <w:rPr>
          <w:b/>
          <w:sz w:val="24"/>
          <w:szCs w:val="24"/>
          <w:lang w:val="uk-UA"/>
        </w:rPr>
        <w:t>ПРИЙМАННЯ</w:t>
      </w:r>
      <w:r w:rsidR="00561213">
        <w:rPr>
          <w:b/>
          <w:sz w:val="24"/>
          <w:szCs w:val="24"/>
          <w:lang w:val="uk-UA"/>
        </w:rPr>
        <w:t xml:space="preserve"> </w:t>
      </w:r>
      <w:r w:rsidR="00392E49" w:rsidRPr="009E152A">
        <w:rPr>
          <w:b/>
          <w:sz w:val="24"/>
          <w:szCs w:val="24"/>
          <w:lang w:val="uk-UA"/>
        </w:rPr>
        <w:t>ВИКОНАНН</w:t>
      </w:r>
      <w:r w:rsidR="009820AA" w:rsidRPr="009E152A">
        <w:rPr>
          <w:b/>
          <w:sz w:val="24"/>
          <w:szCs w:val="24"/>
          <w:lang w:val="uk-UA"/>
        </w:rPr>
        <w:t>ИХ</w:t>
      </w:r>
      <w:r w:rsidR="00561213">
        <w:rPr>
          <w:b/>
          <w:sz w:val="24"/>
          <w:szCs w:val="24"/>
          <w:lang w:val="uk-UA"/>
        </w:rPr>
        <w:t xml:space="preserve"> </w:t>
      </w:r>
      <w:r w:rsidR="00B225C2" w:rsidRPr="009E152A">
        <w:rPr>
          <w:b/>
          <w:sz w:val="24"/>
          <w:szCs w:val="24"/>
          <w:lang w:val="uk-UA"/>
        </w:rPr>
        <w:t>РОБІТ</w:t>
      </w:r>
    </w:p>
    <w:p w:rsidR="009820AA" w:rsidRPr="009E152A" w:rsidRDefault="009820AA" w:rsidP="009820AA">
      <w:pPr>
        <w:pStyle w:val="a3"/>
        <w:tabs>
          <w:tab w:val="num" w:pos="720"/>
        </w:tabs>
        <w:ind w:firstLine="0"/>
        <w:rPr>
          <w:sz w:val="24"/>
          <w:szCs w:val="24"/>
          <w:lang w:val="uk-UA"/>
        </w:rPr>
      </w:pPr>
      <w:r w:rsidRPr="009E152A">
        <w:rPr>
          <w:sz w:val="24"/>
          <w:szCs w:val="24"/>
          <w:lang w:val="uk-UA"/>
        </w:rPr>
        <w:t>4.1. За фактом</w:t>
      </w:r>
      <w:r w:rsidR="00DD66F6">
        <w:rPr>
          <w:sz w:val="24"/>
          <w:szCs w:val="24"/>
          <w:lang w:val="uk-UA"/>
        </w:rPr>
        <w:t xml:space="preserve"> </w:t>
      </w:r>
      <w:r w:rsidRPr="009E152A">
        <w:rPr>
          <w:sz w:val="24"/>
          <w:szCs w:val="24"/>
          <w:lang w:val="uk-UA"/>
        </w:rPr>
        <w:t xml:space="preserve">виконання Робіт </w:t>
      </w:r>
      <w:r w:rsidR="00F662D2">
        <w:rPr>
          <w:sz w:val="24"/>
          <w:szCs w:val="24"/>
          <w:lang w:val="uk-UA"/>
        </w:rPr>
        <w:t xml:space="preserve">Підрядник </w:t>
      </w:r>
      <w:r w:rsidRPr="009E152A">
        <w:rPr>
          <w:sz w:val="24"/>
          <w:szCs w:val="24"/>
          <w:lang w:val="uk-UA"/>
        </w:rPr>
        <w:t xml:space="preserve">надає Замовнику Акт виконаних робіт </w:t>
      </w:r>
      <w:r w:rsidR="00F3306A">
        <w:rPr>
          <w:sz w:val="24"/>
          <w:szCs w:val="24"/>
          <w:lang w:val="uk-UA"/>
        </w:rPr>
        <w:t xml:space="preserve">із </w:t>
      </w:r>
      <w:r w:rsidRPr="009E152A">
        <w:rPr>
          <w:sz w:val="24"/>
          <w:szCs w:val="24"/>
          <w:lang w:val="uk-UA"/>
        </w:rPr>
        <w:t>розрахунком вартості Робіт.</w:t>
      </w:r>
    </w:p>
    <w:p w:rsidR="009820AA" w:rsidRPr="009E152A" w:rsidRDefault="009820AA" w:rsidP="009820AA">
      <w:pPr>
        <w:pStyle w:val="a3"/>
        <w:tabs>
          <w:tab w:val="num" w:pos="720"/>
        </w:tabs>
        <w:ind w:firstLine="0"/>
        <w:rPr>
          <w:sz w:val="24"/>
          <w:szCs w:val="24"/>
          <w:lang w:val="uk-UA"/>
        </w:rPr>
      </w:pPr>
      <w:r w:rsidRPr="009E152A">
        <w:rPr>
          <w:sz w:val="24"/>
          <w:szCs w:val="24"/>
          <w:lang w:val="uk-UA"/>
        </w:rPr>
        <w:t xml:space="preserve">4.2. Замовник, протягом 5 (п’яти) робочих днів з моменту отримання Акту, зобов’язаний передати </w:t>
      </w:r>
      <w:r w:rsidR="00F662D2">
        <w:rPr>
          <w:sz w:val="24"/>
          <w:szCs w:val="24"/>
          <w:lang w:val="uk-UA"/>
        </w:rPr>
        <w:t xml:space="preserve">Підряднику </w:t>
      </w:r>
      <w:r w:rsidRPr="009E152A">
        <w:rPr>
          <w:sz w:val="24"/>
          <w:szCs w:val="24"/>
          <w:lang w:val="uk-UA"/>
        </w:rPr>
        <w:t>підписаний Акт або мотивовану відмову від приймання виконаних Робіт.</w:t>
      </w:r>
    </w:p>
    <w:p w:rsidR="00111808" w:rsidRPr="009E152A" w:rsidRDefault="009820AA" w:rsidP="009820AA">
      <w:pPr>
        <w:pStyle w:val="a3"/>
        <w:tabs>
          <w:tab w:val="num" w:pos="720"/>
        </w:tabs>
        <w:ind w:firstLine="0"/>
        <w:rPr>
          <w:sz w:val="24"/>
          <w:szCs w:val="24"/>
          <w:lang w:val="uk-UA"/>
        </w:rPr>
      </w:pPr>
      <w:r w:rsidRPr="009E152A">
        <w:rPr>
          <w:sz w:val="24"/>
          <w:szCs w:val="24"/>
          <w:lang w:val="uk-UA"/>
        </w:rPr>
        <w:t xml:space="preserve">4.3. У разі мотивованої відмови Замовника сторонами складається двосторонній акт з переліком </w:t>
      </w:r>
      <w:proofErr w:type="spellStart"/>
      <w:r w:rsidRPr="009E152A">
        <w:rPr>
          <w:sz w:val="24"/>
          <w:szCs w:val="24"/>
          <w:lang w:val="uk-UA"/>
        </w:rPr>
        <w:lastRenderedPageBreak/>
        <w:t>доопрацювань</w:t>
      </w:r>
      <w:proofErr w:type="spellEnd"/>
      <w:r w:rsidRPr="009E152A">
        <w:rPr>
          <w:sz w:val="24"/>
          <w:szCs w:val="24"/>
          <w:lang w:val="uk-UA"/>
        </w:rPr>
        <w:t xml:space="preserve"> та термінів їх виконання.</w:t>
      </w:r>
    </w:p>
    <w:p w:rsidR="009820AA" w:rsidRPr="009E152A" w:rsidRDefault="008C73FC" w:rsidP="009820AA">
      <w:pPr>
        <w:pStyle w:val="a3"/>
        <w:tabs>
          <w:tab w:val="num" w:pos="720"/>
        </w:tabs>
        <w:ind w:firstLine="0"/>
        <w:rPr>
          <w:sz w:val="24"/>
          <w:szCs w:val="24"/>
          <w:lang w:val="uk-UA"/>
        </w:rPr>
      </w:pPr>
      <w:r>
        <w:rPr>
          <w:sz w:val="24"/>
          <w:szCs w:val="24"/>
          <w:lang w:val="uk-UA"/>
        </w:rPr>
        <w:t>4.4. Робо</w:t>
      </w:r>
      <w:r w:rsidR="009820AA" w:rsidRPr="009E152A">
        <w:rPr>
          <w:sz w:val="24"/>
          <w:szCs w:val="24"/>
          <w:lang w:val="uk-UA"/>
        </w:rPr>
        <w:t xml:space="preserve">ти вважаються </w:t>
      </w:r>
      <w:r w:rsidR="00F662D2">
        <w:rPr>
          <w:sz w:val="24"/>
          <w:szCs w:val="24"/>
          <w:lang w:val="uk-UA"/>
        </w:rPr>
        <w:t xml:space="preserve">виконаними Підрядником </w:t>
      </w:r>
      <w:r w:rsidR="009820AA" w:rsidRPr="009E152A">
        <w:rPr>
          <w:sz w:val="24"/>
          <w:szCs w:val="24"/>
          <w:lang w:val="uk-UA"/>
        </w:rPr>
        <w:t>з моменту підписання Замовником Акту.</w:t>
      </w:r>
    </w:p>
    <w:p w:rsidR="00F3306A" w:rsidRDefault="009820AA" w:rsidP="00DD66F6">
      <w:pPr>
        <w:pStyle w:val="a3"/>
        <w:tabs>
          <w:tab w:val="num" w:pos="720"/>
        </w:tabs>
        <w:ind w:firstLine="0"/>
        <w:jc w:val="left"/>
        <w:rPr>
          <w:b/>
          <w:sz w:val="24"/>
          <w:szCs w:val="24"/>
          <w:lang w:val="uk-UA" w:eastAsia="uk-UA"/>
        </w:rPr>
      </w:pPr>
      <w:r w:rsidRPr="009E152A">
        <w:rPr>
          <w:sz w:val="24"/>
          <w:szCs w:val="24"/>
          <w:lang w:val="uk-UA"/>
        </w:rPr>
        <w:t xml:space="preserve">4.5. Місцем виконання Робіт є: </w:t>
      </w:r>
      <w:r w:rsidR="00F3306A" w:rsidRPr="00F3306A">
        <w:rPr>
          <w:b/>
          <w:sz w:val="24"/>
          <w:szCs w:val="24"/>
          <w:lang w:val="uk-UA" w:eastAsia="uk-UA"/>
        </w:rPr>
        <w:t xml:space="preserve"> Державний заклад професійної (професійно-технічної) освіти зі специфічними умовами навчання «Академія патрульної поліції</w:t>
      </w:r>
      <w:r w:rsidR="00F3306A">
        <w:rPr>
          <w:b/>
          <w:sz w:val="24"/>
          <w:szCs w:val="24"/>
          <w:lang w:val="uk-UA" w:eastAsia="uk-UA"/>
        </w:rPr>
        <w:t xml:space="preserve">» </w:t>
      </w:r>
    </w:p>
    <w:p w:rsidR="009820AA" w:rsidRPr="009E152A" w:rsidRDefault="009820AA" w:rsidP="00DD66F6">
      <w:pPr>
        <w:pStyle w:val="a3"/>
        <w:tabs>
          <w:tab w:val="num" w:pos="720"/>
        </w:tabs>
        <w:ind w:firstLine="0"/>
        <w:jc w:val="left"/>
        <w:rPr>
          <w:sz w:val="24"/>
          <w:szCs w:val="24"/>
          <w:lang w:val="uk-UA"/>
        </w:rPr>
      </w:pPr>
      <w:r w:rsidRPr="009E152A">
        <w:rPr>
          <w:sz w:val="24"/>
          <w:szCs w:val="24"/>
          <w:lang w:val="uk-UA"/>
        </w:rPr>
        <w:t xml:space="preserve">м. Київ, вул. </w:t>
      </w:r>
      <w:r w:rsidR="00F3306A">
        <w:rPr>
          <w:sz w:val="24"/>
          <w:szCs w:val="24"/>
          <w:lang w:val="uk-UA"/>
        </w:rPr>
        <w:t>Святослава Хороброго</w:t>
      </w:r>
      <w:r w:rsidRPr="009E152A">
        <w:rPr>
          <w:sz w:val="24"/>
          <w:szCs w:val="24"/>
          <w:lang w:val="uk-UA"/>
        </w:rPr>
        <w:t>, 9.</w:t>
      </w:r>
    </w:p>
    <w:p w:rsidR="009E152A" w:rsidRDefault="009820AA" w:rsidP="009820AA">
      <w:pPr>
        <w:pStyle w:val="a3"/>
        <w:tabs>
          <w:tab w:val="num" w:pos="720"/>
        </w:tabs>
        <w:spacing w:line="240" w:lineRule="auto"/>
        <w:ind w:firstLine="0"/>
        <w:rPr>
          <w:sz w:val="24"/>
          <w:szCs w:val="24"/>
          <w:lang w:val="uk-UA"/>
        </w:rPr>
      </w:pPr>
      <w:r w:rsidRPr="009E152A">
        <w:rPr>
          <w:sz w:val="24"/>
          <w:szCs w:val="24"/>
          <w:lang w:val="uk-UA"/>
        </w:rPr>
        <w:t xml:space="preserve">4.6. Строк  виконання Робіт  з </w:t>
      </w:r>
      <w:r w:rsidR="00D91A2D">
        <w:rPr>
          <w:sz w:val="24"/>
          <w:szCs w:val="24"/>
          <w:lang w:val="uk-UA"/>
        </w:rPr>
        <w:t>___</w:t>
      </w:r>
      <w:r w:rsidRPr="009E152A">
        <w:rPr>
          <w:sz w:val="24"/>
          <w:szCs w:val="24"/>
          <w:lang w:val="uk-UA"/>
        </w:rPr>
        <w:t>.</w:t>
      </w:r>
      <w:r w:rsidR="00F3306A">
        <w:rPr>
          <w:sz w:val="24"/>
          <w:szCs w:val="24"/>
          <w:lang w:val="uk-UA"/>
        </w:rPr>
        <w:t>___</w:t>
      </w:r>
      <w:r w:rsidRPr="009E152A">
        <w:rPr>
          <w:sz w:val="24"/>
          <w:szCs w:val="24"/>
          <w:lang w:val="uk-UA"/>
        </w:rPr>
        <w:t>.202</w:t>
      </w:r>
      <w:r w:rsidR="00F3306A">
        <w:rPr>
          <w:sz w:val="24"/>
          <w:szCs w:val="24"/>
          <w:lang w:val="uk-UA"/>
        </w:rPr>
        <w:t>2</w:t>
      </w:r>
      <w:r w:rsidRPr="009E152A">
        <w:rPr>
          <w:sz w:val="24"/>
          <w:szCs w:val="24"/>
          <w:lang w:val="uk-UA"/>
        </w:rPr>
        <w:t xml:space="preserve"> по </w:t>
      </w:r>
      <w:r w:rsidR="00D91A2D">
        <w:rPr>
          <w:sz w:val="24"/>
          <w:szCs w:val="24"/>
          <w:lang w:val="uk-UA"/>
        </w:rPr>
        <w:t>___</w:t>
      </w:r>
      <w:r w:rsidRPr="009E152A">
        <w:rPr>
          <w:sz w:val="24"/>
          <w:szCs w:val="24"/>
          <w:lang w:val="uk-UA"/>
        </w:rPr>
        <w:t>.</w:t>
      </w:r>
      <w:r w:rsidR="00F3306A">
        <w:rPr>
          <w:sz w:val="24"/>
          <w:szCs w:val="24"/>
          <w:lang w:val="uk-UA"/>
        </w:rPr>
        <w:t>___</w:t>
      </w:r>
      <w:r w:rsidRPr="009E152A">
        <w:rPr>
          <w:sz w:val="24"/>
          <w:szCs w:val="24"/>
          <w:lang w:val="uk-UA"/>
        </w:rPr>
        <w:t>.202</w:t>
      </w:r>
      <w:r w:rsidR="00F3306A">
        <w:rPr>
          <w:sz w:val="24"/>
          <w:szCs w:val="24"/>
          <w:lang w:val="uk-UA"/>
        </w:rPr>
        <w:t>2</w:t>
      </w:r>
      <w:r w:rsidRPr="009E152A">
        <w:rPr>
          <w:sz w:val="24"/>
          <w:szCs w:val="24"/>
          <w:lang w:val="uk-UA"/>
        </w:rPr>
        <w:t>.</w:t>
      </w:r>
    </w:p>
    <w:p w:rsidR="00111808" w:rsidRDefault="00111808" w:rsidP="009820AA">
      <w:pPr>
        <w:pStyle w:val="a3"/>
        <w:tabs>
          <w:tab w:val="num" w:pos="720"/>
        </w:tabs>
        <w:spacing w:line="240" w:lineRule="auto"/>
        <w:ind w:firstLine="0"/>
        <w:rPr>
          <w:sz w:val="24"/>
          <w:szCs w:val="24"/>
          <w:lang w:val="uk-UA"/>
        </w:rPr>
      </w:pPr>
    </w:p>
    <w:p w:rsidR="00F555DD" w:rsidRPr="009E152A" w:rsidRDefault="00761866" w:rsidP="009E152A">
      <w:pPr>
        <w:pStyle w:val="a3"/>
        <w:tabs>
          <w:tab w:val="num" w:pos="720"/>
        </w:tabs>
        <w:spacing w:line="240" w:lineRule="auto"/>
        <w:ind w:firstLine="0"/>
        <w:jc w:val="center"/>
        <w:rPr>
          <w:sz w:val="24"/>
          <w:szCs w:val="24"/>
          <w:lang w:val="uk-UA"/>
        </w:rPr>
      </w:pPr>
      <w:r w:rsidRPr="009E152A">
        <w:rPr>
          <w:b/>
          <w:sz w:val="24"/>
          <w:szCs w:val="24"/>
          <w:lang w:val="uk-UA"/>
        </w:rPr>
        <w:t xml:space="preserve">5. </w:t>
      </w:r>
      <w:r w:rsidR="009820AA" w:rsidRPr="009E152A">
        <w:rPr>
          <w:rFonts w:eastAsia="Calibri"/>
          <w:b/>
          <w:sz w:val="24"/>
          <w:szCs w:val="24"/>
          <w:lang w:val="uk-UA"/>
        </w:rPr>
        <w:t>ПРАВА ТА ОБОВ’ЯЗКИ СТОРІН</w:t>
      </w:r>
    </w:p>
    <w:p w:rsidR="009820AA" w:rsidRPr="009E152A" w:rsidRDefault="009820AA" w:rsidP="009E152A">
      <w:pPr>
        <w:tabs>
          <w:tab w:val="left" w:pos="1276"/>
        </w:tabs>
        <w:ind w:right="-1"/>
        <w:jc w:val="both"/>
        <w:rPr>
          <w:rFonts w:eastAsia="Calibri"/>
          <w:sz w:val="24"/>
          <w:szCs w:val="24"/>
        </w:rPr>
      </w:pPr>
      <w:r w:rsidRPr="009E152A">
        <w:rPr>
          <w:rFonts w:eastAsia="Calibri"/>
          <w:sz w:val="24"/>
          <w:szCs w:val="24"/>
        </w:rPr>
        <w:t xml:space="preserve">5.1. Замовник зобов’язаний: </w:t>
      </w:r>
    </w:p>
    <w:p w:rsidR="009820AA" w:rsidRPr="009E152A" w:rsidRDefault="009820AA" w:rsidP="009E152A">
      <w:pPr>
        <w:numPr>
          <w:ilvl w:val="0"/>
          <w:numId w:val="23"/>
        </w:numPr>
        <w:tabs>
          <w:tab w:val="left" w:pos="851"/>
        </w:tabs>
        <w:ind w:left="0" w:right="-1" w:firstLine="0"/>
        <w:jc w:val="both"/>
        <w:rPr>
          <w:rFonts w:eastAsia="Calibri"/>
          <w:sz w:val="24"/>
          <w:szCs w:val="24"/>
        </w:rPr>
      </w:pPr>
      <w:r w:rsidRPr="009E152A">
        <w:rPr>
          <w:rFonts w:eastAsia="Calibri"/>
          <w:sz w:val="24"/>
          <w:szCs w:val="24"/>
        </w:rPr>
        <w:t xml:space="preserve">Своєчасно та в повному обсязі здійснити оплату виконаних Робіт; </w:t>
      </w:r>
    </w:p>
    <w:p w:rsidR="009820AA" w:rsidRPr="009E152A" w:rsidRDefault="009F1E3D" w:rsidP="009E152A">
      <w:pPr>
        <w:numPr>
          <w:ilvl w:val="0"/>
          <w:numId w:val="23"/>
        </w:numPr>
        <w:tabs>
          <w:tab w:val="left" w:pos="851"/>
        </w:tabs>
        <w:ind w:left="0" w:right="-1" w:firstLine="0"/>
        <w:jc w:val="both"/>
        <w:rPr>
          <w:rFonts w:eastAsia="Calibri"/>
          <w:sz w:val="24"/>
          <w:szCs w:val="24"/>
        </w:rPr>
      </w:pPr>
      <w:r>
        <w:rPr>
          <w:rFonts w:eastAsia="Calibri"/>
          <w:sz w:val="24"/>
          <w:szCs w:val="24"/>
        </w:rPr>
        <w:t>Підписати Акт</w:t>
      </w:r>
      <w:r w:rsidR="00F662D2">
        <w:rPr>
          <w:rFonts w:eastAsia="Calibri"/>
          <w:sz w:val="24"/>
          <w:szCs w:val="24"/>
        </w:rPr>
        <w:t>, якщо Робо</w:t>
      </w:r>
      <w:r w:rsidR="009820AA" w:rsidRPr="009E152A">
        <w:rPr>
          <w:rFonts w:eastAsia="Calibri"/>
          <w:sz w:val="24"/>
          <w:szCs w:val="24"/>
        </w:rPr>
        <w:t>ти виконані своєчасно, у визначені цим Договором строки, у повному обсязі і належної якості та за умови відсутності заперечень та/або зауважень з боку Замовника щодо якості та обсягу Робіт.</w:t>
      </w:r>
    </w:p>
    <w:p w:rsidR="009820AA" w:rsidRPr="009E152A" w:rsidRDefault="009820AA" w:rsidP="009E152A">
      <w:pPr>
        <w:tabs>
          <w:tab w:val="left" w:pos="1276"/>
        </w:tabs>
        <w:ind w:right="-1"/>
        <w:jc w:val="both"/>
        <w:rPr>
          <w:rFonts w:eastAsia="Calibri"/>
          <w:sz w:val="24"/>
          <w:szCs w:val="24"/>
        </w:rPr>
      </w:pPr>
      <w:r w:rsidRPr="009E152A">
        <w:rPr>
          <w:rFonts w:eastAsia="Calibri"/>
          <w:sz w:val="24"/>
          <w:szCs w:val="24"/>
        </w:rPr>
        <w:t xml:space="preserve">5.2. Замовник має право: </w:t>
      </w:r>
    </w:p>
    <w:p w:rsidR="009820AA" w:rsidRPr="009E152A" w:rsidRDefault="009820AA" w:rsidP="009E152A">
      <w:pPr>
        <w:numPr>
          <w:ilvl w:val="0"/>
          <w:numId w:val="24"/>
        </w:numPr>
        <w:tabs>
          <w:tab w:val="left" w:pos="851"/>
        </w:tabs>
        <w:ind w:left="0" w:right="-1" w:firstLine="0"/>
        <w:jc w:val="both"/>
        <w:rPr>
          <w:rFonts w:eastAsia="Calibri"/>
          <w:sz w:val="24"/>
          <w:szCs w:val="24"/>
        </w:rPr>
      </w:pPr>
      <w:r w:rsidRPr="009E152A">
        <w:rPr>
          <w:rFonts w:eastAsia="Calibri"/>
          <w:sz w:val="24"/>
          <w:szCs w:val="24"/>
        </w:rPr>
        <w:t xml:space="preserve">Достроково розірвати цей Договір в односторонньому порядку у випадку невиконання або неналежного виконання </w:t>
      </w:r>
      <w:r w:rsidR="00F662D2">
        <w:rPr>
          <w:rFonts w:eastAsia="Calibri"/>
          <w:sz w:val="24"/>
          <w:szCs w:val="24"/>
        </w:rPr>
        <w:t xml:space="preserve">Підрядником </w:t>
      </w:r>
      <w:r w:rsidRPr="009E152A">
        <w:rPr>
          <w:rFonts w:eastAsia="Calibri"/>
          <w:sz w:val="24"/>
          <w:szCs w:val="24"/>
        </w:rPr>
        <w:t xml:space="preserve">зобов’язань, передбачених цим Договором, повідомивши останнього про припинення дії Договору у письмовій формі за 4 (чотири) календарні дні; </w:t>
      </w:r>
    </w:p>
    <w:p w:rsidR="009820AA" w:rsidRPr="009E152A" w:rsidRDefault="009820AA" w:rsidP="009E152A">
      <w:pPr>
        <w:tabs>
          <w:tab w:val="left" w:pos="1276"/>
        </w:tabs>
        <w:ind w:right="-1"/>
        <w:jc w:val="both"/>
        <w:rPr>
          <w:rFonts w:eastAsia="Calibri"/>
          <w:sz w:val="24"/>
          <w:szCs w:val="24"/>
        </w:rPr>
      </w:pPr>
      <w:r w:rsidRPr="009E152A">
        <w:rPr>
          <w:rFonts w:eastAsia="Calibri"/>
          <w:sz w:val="24"/>
          <w:szCs w:val="24"/>
        </w:rPr>
        <w:t xml:space="preserve">5.3. </w:t>
      </w:r>
      <w:r w:rsidR="00F662D2">
        <w:rPr>
          <w:rFonts w:eastAsia="Calibri"/>
          <w:sz w:val="24"/>
          <w:szCs w:val="24"/>
        </w:rPr>
        <w:t xml:space="preserve">Підрядник </w:t>
      </w:r>
      <w:r w:rsidRPr="009E152A">
        <w:rPr>
          <w:rFonts w:eastAsia="Calibri"/>
          <w:sz w:val="24"/>
          <w:szCs w:val="24"/>
        </w:rPr>
        <w:t xml:space="preserve">зобов’язаний: </w:t>
      </w:r>
    </w:p>
    <w:p w:rsidR="009820AA" w:rsidRPr="009E152A" w:rsidRDefault="009820AA" w:rsidP="009E152A">
      <w:pPr>
        <w:numPr>
          <w:ilvl w:val="0"/>
          <w:numId w:val="25"/>
        </w:numPr>
        <w:tabs>
          <w:tab w:val="left" w:pos="709"/>
        </w:tabs>
        <w:ind w:left="0" w:right="-1" w:firstLine="0"/>
        <w:jc w:val="both"/>
        <w:rPr>
          <w:rFonts w:eastAsia="Calibri"/>
          <w:sz w:val="24"/>
          <w:szCs w:val="24"/>
        </w:rPr>
      </w:pPr>
      <w:r w:rsidRPr="009E152A">
        <w:rPr>
          <w:rFonts w:eastAsia="Calibri"/>
          <w:sz w:val="24"/>
          <w:szCs w:val="24"/>
        </w:rPr>
        <w:t xml:space="preserve">Забезпечити </w:t>
      </w:r>
      <w:r w:rsidR="009E152A" w:rsidRPr="009E152A">
        <w:rPr>
          <w:rFonts w:eastAsia="Calibri"/>
          <w:sz w:val="24"/>
          <w:szCs w:val="24"/>
        </w:rPr>
        <w:t>виконання</w:t>
      </w:r>
      <w:r w:rsidRPr="009E152A">
        <w:rPr>
          <w:rFonts w:eastAsia="Calibri"/>
          <w:sz w:val="24"/>
          <w:szCs w:val="24"/>
        </w:rPr>
        <w:t xml:space="preserve"> Робіт у строки, визначені п. 4.6. та на умовах визначеним цим Договором; </w:t>
      </w:r>
    </w:p>
    <w:p w:rsidR="009820AA" w:rsidRPr="009E152A" w:rsidRDefault="009820AA" w:rsidP="009E152A">
      <w:pPr>
        <w:numPr>
          <w:ilvl w:val="0"/>
          <w:numId w:val="25"/>
        </w:numPr>
        <w:tabs>
          <w:tab w:val="left" w:pos="709"/>
        </w:tabs>
        <w:ind w:left="0" w:right="-1" w:firstLine="0"/>
        <w:jc w:val="both"/>
        <w:rPr>
          <w:rFonts w:eastAsia="Calibri"/>
          <w:sz w:val="24"/>
          <w:szCs w:val="24"/>
        </w:rPr>
      </w:pPr>
      <w:r w:rsidRPr="009E152A">
        <w:rPr>
          <w:rFonts w:eastAsia="Calibri"/>
          <w:sz w:val="24"/>
          <w:szCs w:val="24"/>
        </w:rPr>
        <w:t xml:space="preserve">Забезпечити </w:t>
      </w:r>
      <w:r w:rsidR="009E152A" w:rsidRPr="009E152A">
        <w:rPr>
          <w:rFonts w:eastAsia="Calibri"/>
          <w:sz w:val="24"/>
          <w:szCs w:val="24"/>
        </w:rPr>
        <w:t>виконання</w:t>
      </w:r>
      <w:r w:rsidRPr="009E152A">
        <w:rPr>
          <w:rFonts w:eastAsia="Calibri"/>
          <w:sz w:val="24"/>
          <w:szCs w:val="24"/>
        </w:rPr>
        <w:t xml:space="preserve"> Робіт, якісні та кількісні характеристики яких відповідають умовам цього Договору та </w:t>
      </w:r>
      <w:r w:rsidR="009E152A" w:rsidRPr="009E152A">
        <w:rPr>
          <w:rFonts w:eastAsia="Calibri"/>
          <w:sz w:val="24"/>
          <w:szCs w:val="24"/>
        </w:rPr>
        <w:t>вимогам</w:t>
      </w:r>
      <w:r w:rsidRPr="009E152A">
        <w:rPr>
          <w:rFonts w:eastAsia="Calibri"/>
          <w:sz w:val="24"/>
          <w:szCs w:val="24"/>
        </w:rPr>
        <w:t xml:space="preserve"> державних стандартів та/або інши</w:t>
      </w:r>
      <w:r w:rsidR="009E152A" w:rsidRPr="009E152A">
        <w:rPr>
          <w:rFonts w:eastAsia="Calibri"/>
          <w:sz w:val="24"/>
          <w:szCs w:val="24"/>
        </w:rPr>
        <w:t>х</w:t>
      </w:r>
      <w:r w:rsidRPr="009E152A">
        <w:rPr>
          <w:rFonts w:eastAsia="Calibri"/>
          <w:sz w:val="24"/>
          <w:szCs w:val="24"/>
        </w:rPr>
        <w:t xml:space="preserve"> норматив</w:t>
      </w:r>
      <w:r w:rsidR="009E152A" w:rsidRPr="009E152A">
        <w:rPr>
          <w:rFonts w:eastAsia="Calibri"/>
          <w:sz w:val="24"/>
          <w:szCs w:val="24"/>
        </w:rPr>
        <w:t>ів</w:t>
      </w:r>
      <w:r w:rsidRPr="009E152A">
        <w:rPr>
          <w:rFonts w:eastAsia="Calibri"/>
          <w:sz w:val="24"/>
          <w:szCs w:val="24"/>
        </w:rPr>
        <w:t>, які встановлюють вимоги до якості таких Робіт;</w:t>
      </w:r>
    </w:p>
    <w:p w:rsidR="009820AA" w:rsidRPr="009E152A" w:rsidRDefault="009820AA" w:rsidP="009E152A">
      <w:pPr>
        <w:numPr>
          <w:ilvl w:val="0"/>
          <w:numId w:val="25"/>
        </w:numPr>
        <w:tabs>
          <w:tab w:val="left" w:pos="709"/>
        </w:tabs>
        <w:ind w:left="0" w:right="-1" w:firstLine="0"/>
        <w:jc w:val="both"/>
        <w:rPr>
          <w:rFonts w:eastAsia="Calibri"/>
          <w:sz w:val="24"/>
          <w:szCs w:val="24"/>
        </w:rPr>
      </w:pPr>
      <w:r w:rsidRPr="009E152A">
        <w:rPr>
          <w:rFonts w:eastAsia="Calibri"/>
          <w:sz w:val="24"/>
          <w:szCs w:val="24"/>
        </w:rPr>
        <w:t>Оформити та своєчасно (протягом 5-ти робочих днів) подати Замовнику для підписання Акти</w:t>
      </w:r>
      <w:r w:rsidR="00DD66F6">
        <w:rPr>
          <w:rFonts w:eastAsia="Calibri"/>
          <w:sz w:val="24"/>
          <w:szCs w:val="24"/>
        </w:rPr>
        <w:t>, а при необхідності, на запит З</w:t>
      </w:r>
      <w:r w:rsidRPr="009E152A">
        <w:rPr>
          <w:rFonts w:eastAsia="Calibri"/>
          <w:sz w:val="24"/>
          <w:szCs w:val="24"/>
        </w:rPr>
        <w:t>амовника, іншу документацію, що стосується предмету Договору;</w:t>
      </w:r>
    </w:p>
    <w:p w:rsidR="009820AA" w:rsidRPr="009E152A" w:rsidRDefault="00F662D2" w:rsidP="009E152A">
      <w:pPr>
        <w:numPr>
          <w:ilvl w:val="0"/>
          <w:numId w:val="25"/>
        </w:numPr>
        <w:tabs>
          <w:tab w:val="left" w:pos="709"/>
        </w:tabs>
        <w:ind w:left="0" w:right="-1" w:firstLine="0"/>
        <w:jc w:val="both"/>
        <w:rPr>
          <w:sz w:val="24"/>
          <w:szCs w:val="24"/>
        </w:rPr>
      </w:pPr>
      <w:r>
        <w:rPr>
          <w:sz w:val="24"/>
          <w:szCs w:val="24"/>
        </w:rPr>
        <w:t>Підрядник</w:t>
      </w:r>
      <w:r w:rsidR="00DD66F6">
        <w:rPr>
          <w:sz w:val="24"/>
          <w:szCs w:val="24"/>
        </w:rPr>
        <w:t xml:space="preserve"> гарантує, що Робо</w:t>
      </w:r>
      <w:r w:rsidR="009820AA" w:rsidRPr="009E152A">
        <w:rPr>
          <w:sz w:val="24"/>
          <w:szCs w:val="24"/>
        </w:rPr>
        <w:t xml:space="preserve">ти будуть надаватися </w:t>
      </w:r>
      <w:proofErr w:type="spellStart"/>
      <w:r w:rsidR="009820AA" w:rsidRPr="009E152A">
        <w:rPr>
          <w:sz w:val="24"/>
          <w:szCs w:val="24"/>
        </w:rPr>
        <w:t>професійно</w:t>
      </w:r>
      <w:proofErr w:type="spellEnd"/>
      <w:r w:rsidR="009820AA" w:rsidRPr="009E152A">
        <w:rPr>
          <w:sz w:val="24"/>
          <w:szCs w:val="24"/>
        </w:rPr>
        <w:t xml:space="preserve"> підготовленим персоналом відповідно до всіх вимог цього Договору;</w:t>
      </w:r>
    </w:p>
    <w:p w:rsidR="009820AA" w:rsidRPr="009E152A" w:rsidRDefault="009820AA" w:rsidP="009E152A">
      <w:pPr>
        <w:tabs>
          <w:tab w:val="left" w:pos="1276"/>
        </w:tabs>
        <w:ind w:right="-1"/>
        <w:jc w:val="both"/>
        <w:rPr>
          <w:rFonts w:eastAsia="Calibri"/>
          <w:sz w:val="24"/>
          <w:szCs w:val="24"/>
        </w:rPr>
      </w:pPr>
      <w:r w:rsidRPr="009E152A">
        <w:rPr>
          <w:rFonts w:eastAsia="Calibri"/>
          <w:sz w:val="24"/>
          <w:szCs w:val="24"/>
        </w:rPr>
        <w:t xml:space="preserve">5.4. </w:t>
      </w:r>
      <w:r w:rsidR="00F662D2">
        <w:rPr>
          <w:rFonts w:eastAsia="Calibri"/>
          <w:sz w:val="24"/>
          <w:szCs w:val="24"/>
        </w:rPr>
        <w:t xml:space="preserve">Підрядник </w:t>
      </w:r>
      <w:r w:rsidRPr="009E152A">
        <w:rPr>
          <w:rFonts w:eastAsia="Calibri"/>
          <w:sz w:val="24"/>
          <w:szCs w:val="24"/>
        </w:rPr>
        <w:t xml:space="preserve">має право: </w:t>
      </w:r>
    </w:p>
    <w:p w:rsidR="00DD66F6" w:rsidRPr="00111808" w:rsidRDefault="009820AA" w:rsidP="00CB1CE2">
      <w:pPr>
        <w:tabs>
          <w:tab w:val="left" w:pos="0"/>
        </w:tabs>
        <w:ind w:right="-1"/>
        <w:jc w:val="both"/>
        <w:rPr>
          <w:rFonts w:eastAsia="Calibri"/>
          <w:sz w:val="24"/>
          <w:szCs w:val="24"/>
        </w:rPr>
      </w:pPr>
      <w:r w:rsidRPr="009E152A">
        <w:rPr>
          <w:rFonts w:eastAsia="Calibri"/>
          <w:sz w:val="24"/>
          <w:szCs w:val="24"/>
        </w:rPr>
        <w:t xml:space="preserve">Своєчасно та в повному обсязі отримувати плату за Актами, за умови відсутності заперечень та/або зауважень з боку Замовника щодо якості та обсягу </w:t>
      </w:r>
      <w:r w:rsidR="009E152A" w:rsidRPr="009E152A">
        <w:rPr>
          <w:rFonts w:eastAsia="Calibri"/>
          <w:sz w:val="24"/>
          <w:szCs w:val="24"/>
        </w:rPr>
        <w:t>виконаних</w:t>
      </w:r>
      <w:r w:rsidRPr="009E152A">
        <w:rPr>
          <w:rFonts w:eastAsia="Calibri"/>
          <w:sz w:val="24"/>
          <w:szCs w:val="24"/>
        </w:rPr>
        <w:t xml:space="preserve"> Робіт.</w:t>
      </w:r>
    </w:p>
    <w:p w:rsidR="00F555DD" w:rsidRPr="009E152A" w:rsidRDefault="00761866" w:rsidP="00CB1CE2">
      <w:pPr>
        <w:pStyle w:val="3"/>
        <w:spacing w:before="0" w:after="0" w:line="240" w:lineRule="auto"/>
        <w:ind w:right="-1"/>
        <w:rPr>
          <w:sz w:val="24"/>
          <w:szCs w:val="24"/>
          <w:lang w:val="uk-UA"/>
        </w:rPr>
      </w:pPr>
      <w:r w:rsidRPr="009E152A">
        <w:rPr>
          <w:sz w:val="24"/>
          <w:szCs w:val="24"/>
          <w:lang w:val="uk-UA"/>
        </w:rPr>
        <w:t xml:space="preserve">6. </w:t>
      </w:r>
      <w:r w:rsidR="009E152A" w:rsidRPr="009E152A">
        <w:rPr>
          <w:rFonts w:eastAsia="Calibri"/>
          <w:sz w:val="24"/>
          <w:szCs w:val="24"/>
          <w:lang w:val="uk-UA"/>
        </w:rPr>
        <w:t>ВІДПОВІДАЛЬНІСТЬ СТОРІН</w:t>
      </w:r>
    </w:p>
    <w:p w:rsidR="009E152A" w:rsidRPr="009E152A" w:rsidRDefault="009E152A" w:rsidP="009E152A">
      <w:pPr>
        <w:spacing w:after="165"/>
        <w:ind w:right="-1"/>
        <w:contextualSpacing/>
        <w:jc w:val="both"/>
        <w:rPr>
          <w:sz w:val="24"/>
          <w:szCs w:val="24"/>
          <w:lang w:eastAsia="uk-UA"/>
        </w:rPr>
      </w:pPr>
      <w:r w:rsidRPr="009E152A">
        <w:rPr>
          <w:sz w:val="24"/>
          <w:szCs w:val="24"/>
          <w:lang w:eastAsia="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E152A" w:rsidRPr="009E152A" w:rsidRDefault="009E152A" w:rsidP="009E152A">
      <w:pPr>
        <w:spacing w:after="165"/>
        <w:ind w:right="-1"/>
        <w:contextualSpacing/>
        <w:jc w:val="both"/>
        <w:rPr>
          <w:sz w:val="24"/>
          <w:szCs w:val="24"/>
        </w:rPr>
      </w:pPr>
      <w:r w:rsidRPr="009E152A">
        <w:rPr>
          <w:sz w:val="24"/>
          <w:szCs w:val="24"/>
        </w:rPr>
        <w:t xml:space="preserve">6.2. За порушення умов зобов'язання щодо якості Робіт стягується штраф у розмірі 20% вартості неякісних Робіт; </w:t>
      </w:r>
    </w:p>
    <w:p w:rsidR="009E152A" w:rsidRPr="009E152A" w:rsidRDefault="009E152A" w:rsidP="009E152A">
      <w:pPr>
        <w:spacing w:after="165"/>
        <w:ind w:right="-1"/>
        <w:contextualSpacing/>
        <w:jc w:val="both"/>
        <w:rPr>
          <w:sz w:val="24"/>
          <w:szCs w:val="24"/>
        </w:rPr>
      </w:pPr>
      <w:r w:rsidRPr="009E152A">
        <w:rPr>
          <w:sz w:val="24"/>
          <w:szCs w:val="24"/>
        </w:rPr>
        <w:t>6.3. 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37E5C" w:rsidRPr="009E152A" w:rsidRDefault="00CF0689" w:rsidP="009E152A">
      <w:pPr>
        <w:ind w:right="-1"/>
        <w:jc w:val="both"/>
        <w:rPr>
          <w:sz w:val="24"/>
          <w:szCs w:val="24"/>
        </w:rPr>
      </w:pPr>
      <w:r>
        <w:rPr>
          <w:sz w:val="24"/>
          <w:szCs w:val="24"/>
        </w:rPr>
        <w:t>6.4</w:t>
      </w:r>
      <w:r w:rsidR="009E152A" w:rsidRPr="009E152A">
        <w:rPr>
          <w:sz w:val="24"/>
          <w:szCs w:val="24"/>
        </w:rPr>
        <w:t>. Сплата штрафних санкцій не звільняє Сторони від виконання сво</w:t>
      </w:r>
      <w:r w:rsidR="00F662D2">
        <w:rPr>
          <w:sz w:val="24"/>
          <w:szCs w:val="24"/>
        </w:rPr>
        <w:t xml:space="preserve">їх зобов’язань за цим Договором.   </w:t>
      </w:r>
    </w:p>
    <w:p w:rsidR="00F3306A" w:rsidRPr="00023C2B" w:rsidRDefault="00F3306A" w:rsidP="00F3306A">
      <w:pPr>
        <w:keepNext/>
        <w:ind w:right="-1"/>
        <w:jc w:val="center"/>
        <w:outlineLvl w:val="0"/>
        <w:rPr>
          <w:b/>
          <w:bCs/>
          <w:sz w:val="24"/>
          <w:lang w:eastAsia="uk-UA"/>
        </w:rPr>
      </w:pPr>
      <w:r>
        <w:rPr>
          <w:b/>
          <w:bCs/>
          <w:sz w:val="24"/>
          <w:lang w:eastAsia="uk-UA"/>
        </w:rPr>
        <w:t>7</w:t>
      </w:r>
      <w:r w:rsidRPr="00023C2B">
        <w:rPr>
          <w:b/>
          <w:bCs/>
          <w:sz w:val="24"/>
          <w:lang w:eastAsia="uk-UA"/>
        </w:rPr>
        <w:t>. АНТИКОРУПЦІЙНІ ЗАСТЕРЕЖЕННЯ</w:t>
      </w:r>
    </w:p>
    <w:p w:rsidR="00F3306A" w:rsidRPr="00023C2B" w:rsidRDefault="00F3306A" w:rsidP="00F3306A">
      <w:pPr>
        <w:keepNext/>
        <w:ind w:right="-1"/>
        <w:jc w:val="both"/>
        <w:outlineLvl w:val="0"/>
        <w:rPr>
          <w:sz w:val="24"/>
        </w:rPr>
      </w:pPr>
      <w:r>
        <w:rPr>
          <w:sz w:val="24"/>
        </w:rPr>
        <w:t>7</w:t>
      </w:r>
      <w:r w:rsidRPr="00023C2B">
        <w:rPr>
          <w:sz w:val="24"/>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rsidR="00F3306A" w:rsidRPr="00023C2B" w:rsidRDefault="00F3306A" w:rsidP="00F3306A">
      <w:pPr>
        <w:keepNext/>
        <w:ind w:right="-1"/>
        <w:jc w:val="both"/>
        <w:outlineLvl w:val="0"/>
        <w:rPr>
          <w:sz w:val="24"/>
        </w:rPr>
      </w:pPr>
      <w:r>
        <w:rPr>
          <w:sz w:val="24"/>
        </w:rPr>
        <w:t>7</w:t>
      </w:r>
      <w:r w:rsidRPr="00023C2B">
        <w:rPr>
          <w:sz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вимоги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чи перевагу.</w:t>
      </w:r>
    </w:p>
    <w:p w:rsidR="00F3306A" w:rsidRPr="00023C2B" w:rsidRDefault="00F3306A" w:rsidP="00F3306A">
      <w:pPr>
        <w:keepNext/>
        <w:ind w:right="-1"/>
        <w:jc w:val="both"/>
        <w:outlineLvl w:val="0"/>
        <w:rPr>
          <w:sz w:val="24"/>
          <w:lang w:eastAsia="uk-UA"/>
        </w:rPr>
      </w:pPr>
      <w:r>
        <w:rPr>
          <w:sz w:val="24"/>
          <w:lang w:eastAsia="uk-UA"/>
        </w:rPr>
        <w:t>7</w:t>
      </w:r>
      <w:r w:rsidRPr="00023C2B">
        <w:rPr>
          <w:sz w:val="24"/>
          <w:lang w:eastAsia="uk-UA"/>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3306A" w:rsidRPr="00023C2B" w:rsidRDefault="00F3306A" w:rsidP="00F3306A">
      <w:pPr>
        <w:keepNext/>
        <w:ind w:right="-1"/>
        <w:jc w:val="both"/>
        <w:outlineLvl w:val="0"/>
        <w:rPr>
          <w:sz w:val="24"/>
          <w:lang w:eastAsia="uk-UA"/>
        </w:rPr>
      </w:pPr>
      <w:r>
        <w:rPr>
          <w:sz w:val="24"/>
          <w:lang w:eastAsia="uk-UA"/>
        </w:rPr>
        <w:t>7</w:t>
      </w:r>
      <w:r w:rsidRPr="00023C2B">
        <w:rPr>
          <w:sz w:val="24"/>
          <w:lang w:eastAsia="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w:t>
      </w:r>
      <w:r w:rsidRPr="00023C2B">
        <w:rPr>
          <w:sz w:val="24"/>
          <w:lang w:eastAsia="uk-UA"/>
        </w:rPr>
        <w:lastRenderedPageBreak/>
        <w:t>в певну залежність і спрямованого на забезпечення виконання цим працівником будь-яких дій на користь його стимулюючої сторони.</w:t>
      </w:r>
    </w:p>
    <w:p w:rsidR="00F3306A" w:rsidRPr="00023C2B" w:rsidRDefault="00F3306A" w:rsidP="00F3306A">
      <w:pPr>
        <w:keepNext/>
        <w:ind w:right="-1"/>
        <w:jc w:val="both"/>
        <w:outlineLvl w:val="0"/>
        <w:rPr>
          <w:sz w:val="24"/>
          <w:lang w:eastAsia="uk-UA"/>
        </w:rPr>
      </w:pPr>
      <w:r>
        <w:rPr>
          <w:sz w:val="24"/>
          <w:lang w:eastAsia="uk-UA"/>
        </w:rPr>
        <w:t>7</w:t>
      </w:r>
      <w:r w:rsidRPr="00023C2B">
        <w:rPr>
          <w:sz w:val="24"/>
          <w:lang w:eastAsia="uk-UA"/>
        </w:rPr>
        <w:t>.5. У разі виникнення у сторони підозри, що відбулося або може відбутися порушення будь-яких антикорупційних вимог,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3306A" w:rsidRPr="00023C2B" w:rsidRDefault="00F3306A" w:rsidP="00F3306A">
      <w:pPr>
        <w:keepNext/>
        <w:ind w:right="-1"/>
        <w:jc w:val="both"/>
        <w:outlineLvl w:val="0"/>
        <w:rPr>
          <w:sz w:val="24"/>
          <w:lang w:eastAsia="uk-UA"/>
        </w:rPr>
      </w:pPr>
      <w:r>
        <w:rPr>
          <w:sz w:val="24"/>
          <w:lang w:eastAsia="uk-UA"/>
        </w:rPr>
        <w:t>7</w:t>
      </w:r>
      <w:r w:rsidRPr="00023C2B">
        <w:rPr>
          <w:sz w:val="24"/>
          <w:lang w:eastAsia="uk-UA"/>
        </w:rPr>
        <w:t>.6. У письмовому повідомленні сторона зобов’язана послатися на факти або надати матеріали, що достовірно підтверджують або надають підставу припускати, що відбулося або може відбутися порушення вимог антикорупційного законодавства та міжнародних актів про протидію легалізації доходів, отриманих злочинним шляхом.</w:t>
      </w:r>
    </w:p>
    <w:p w:rsidR="00F3306A" w:rsidRPr="00023C2B" w:rsidRDefault="00F3306A" w:rsidP="00F3306A">
      <w:pPr>
        <w:keepNext/>
        <w:ind w:right="-1"/>
        <w:jc w:val="both"/>
        <w:outlineLvl w:val="0"/>
        <w:rPr>
          <w:sz w:val="24"/>
          <w:lang w:eastAsia="uk-UA"/>
        </w:rPr>
      </w:pPr>
      <w:r>
        <w:rPr>
          <w:sz w:val="24"/>
          <w:lang w:eastAsia="uk-UA"/>
        </w:rPr>
        <w:t>7</w:t>
      </w:r>
      <w:r w:rsidRPr="00023C2B">
        <w:rPr>
          <w:sz w:val="24"/>
          <w:lang w:eastAsia="uk-UA"/>
        </w:rPr>
        <w:t>.7.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3306A" w:rsidRPr="00023C2B" w:rsidRDefault="00F3306A" w:rsidP="00F3306A">
      <w:pPr>
        <w:keepNext/>
        <w:ind w:right="-1"/>
        <w:jc w:val="both"/>
        <w:outlineLvl w:val="0"/>
        <w:rPr>
          <w:sz w:val="10"/>
          <w:lang w:eastAsia="uk-UA"/>
        </w:rPr>
      </w:pPr>
    </w:p>
    <w:p w:rsidR="00F3306A" w:rsidRPr="00023C2B" w:rsidRDefault="00F3306A" w:rsidP="00F3306A">
      <w:pPr>
        <w:pStyle w:val="1"/>
        <w:spacing w:line="276" w:lineRule="auto"/>
        <w:ind w:left="-567"/>
        <w:rPr>
          <w:szCs w:val="24"/>
          <w:lang w:eastAsia="uk-UA"/>
        </w:rPr>
      </w:pPr>
      <w:r w:rsidRPr="00023C2B">
        <w:rPr>
          <w:bCs/>
          <w:szCs w:val="24"/>
          <w:lang w:eastAsia="uk-UA"/>
        </w:rPr>
        <w:t xml:space="preserve">   </w:t>
      </w:r>
      <w:r>
        <w:rPr>
          <w:bCs/>
          <w:szCs w:val="24"/>
          <w:lang w:eastAsia="uk-UA"/>
        </w:rPr>
        <w:t>8</w:t>
      </w:r>
      <w:r w:rsidRPr="00023C2B">
        <w:rPr>
          <w:bCs/>
          <w:szCs w:val="24"/>
          <w:lang w:eastAsia="uk-UA"/>
        </w:rPr>
        <w:t>. ФОРС-МАЖОРНІ ОБСТАВИНИ</w:t>
      </w:r>
    </w:p>
    <w:p w:rsidR="00F3306A" w:rsidRPr="00023C2B" w:rsidRDefault="00F3306A" w:rsidP="00F3306A">
      <w:pPr>
        <w:keepNext/>
        <w:ind w:right="-1"/>
        <w:jc w:val="both"/>
        <w:outlineLvl w:val="0"/>
        <w:rPr>
          <w:sz w:val="24"/>
          <w:lang w:eastAsia="uk-UA"/>
        </w:rPr>
      </w:pPr>
      <w:r>
        <w:rPr>
          <w:sz w:val="24"/>
          <w:lang w:eastAsia="uk-UA"/>
        </w:rPr>
        <w:t>8</w:t>
      </w:r>
      <w:r w:rsidRPr="00023C2B">
        <w:rPr>
          <w:sz w:val="24"/>
          <w:lang w:eastAsia="uk-UA"/>
        </w:rPr>
        <w:t>.1. У випадку настання обставин, що знаходяться поза контролем Сторін (форс-мажорних обставин),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3-х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w:t>
      </w:r>
    </w:p>
    <w:p w:rsidR="00F3306A" w:rsidRPr="00023C2B" w:rsidRDefault="00F3306A" w:rsidP="00F3306A">
      <w:pPr>
        <w:keepNext/>
        <w:ind w:right="-1"/>
        <w:jc w:val="both"/>
        <w:outlineLvl w:val="0"/>
        <w:rPr>
          <w:sz w:val="24"/>
          <w:lang w:eastAsia="uk-UA"/>
        </w:rPr>
      </w:pPr>
      <w:r>
        <w:rPr>
          <w:sz w:val="24"/>
          <w:lang w:eastAsia="uk-UA"/>
        </w:rPr>
        <w:t>8</w:t>
      </w:r>
      <w:r w:rsidRPr="00023C2B">
        <w:rPr>
          <w:sz w:val="24"/>
          <w:lang w:eastAsia="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rsidR="00F3306A" w:rsidRPr="00023C2B" w:rsidRDefault="00F3306A" w:rsidP="00F3306A">
      <w:pPr>
        <w:keepNext/>
        <w:ind w:right="-1"/>
        <w:jc w:val="both"/>
        <w:outlineLvl w:val="0"/>
        <w:rPr>
          <w:sz w:val="24"/>
          <w:lang w:eastAsia="uk-UA"/>
        </w:rPr>
      </w:pPr>
      <w:r>
        <w:rPr>
          <w:sz w:val="24"/>
          <w:lang w:eastAsia="uk-UA"/>
        </w:rPr>
        <w:t>8</w:t>
      </w:r>
      <w:r w:rsidRPr="00023C2B">
        <w:rPr>
          <w:sz w:val="24"/>
          <w:lang w:eastAsia="uk-UA"/>
        </w:rPr>
        <w:t xml:space="preserve">.3. У випадку існування впливу форс-мажорних обставин,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 </w:t>
      </w:r>
    </w:p>
    <w:p w:rsidR="009E152A" w:rsidRPr="009E152A" w:rsidRDefault="00F3306A" w:rsidP="009E152A">
      <w:pPr>
        <w:tabs>
          <w:tab w:val="left" w:pos="1276"/>
        </w:tabs>
        <w:ind w:right="-1"/>
        <w:jc w:val="center"/>
        <w:rPr>
          <w:b/>
          <w:sz w:val="24"/>
          <w:szCs w:val="24"/>
        </w:rPr>
      </w:pPr>
      <w:r>
        <w:rPr>
          <w:b/>
          <w:sz w:val="24"/>
          <w:szCs w:val="24"/>
        </w:rPr>
        <w:t>9</w:t>
      </w:r>
      <w:r w:rsidR="009E152A" w:rsidRPr="009E152A">
        <w:rPr>
          <w:b/>
          <w:sz w:val="24"/>
          <w:szCs w:val="24"/>
        </w:rPr>
        <w:t>. ВИРІШЕННЯ СПОРІВ</w:t>
      </w:r>
    </w:p>
    <w:p w:rsidR="009E152A" w:rsidRPr="009E152A" w:rsidRDefault="00F3306A" w:rsidP="009E152A">
      <w:pPr>
        <w:tabs>
          <w:tab w:val="left" w:pos="1276"/>
        </w:tabs>
        <w:ind w:right="-1"/>
        <w:jc w:val="both"/>
        <w:rPr>
          <w:sz w:val="24"/>
          <w:szCs w:val="24"/>
        </w:rPr>
      </w:pPr>
      <w:r>
        <w:rPr>
          <w:sz w:val="24"/>
          <w:szCs w:val="24"/>
        </w:rPr>
        <w:t>9</w:t>
      </w:r>
      <w:r w:rsidR="009E152A" w:rsidRPr="009E152A">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111808" w:rsidRPr="009E152A" w:rsidRDefault="00F3306A" w:rsidP="009F1E3D">
      <w:pPr>
        <w:tabs>
          <w:tab w:val="left" w:pos="1276"/>
        </w:tabs>
        <w:ind w:right="-1"/>
        <w:jc w:val="both"/>
        <w:rPr>
          <w:bCs/>
          <w:sz w:val="24"/>
          <w:szCs w:val="24"/>
        </w:rPr>
      </w:pPr>
      <w:r>
        <w:rPr>
          <w:bCs/>
          <w:sz w:val="24"/>
          <w:szCs w:val="24"/>
        </w:rPr>
        <w:t>9</w:t>
      </w:r>
      <w:r w:rsidR="009E152A" w:rsidRPr="009E152A">
        <w:rPr>
          <w:bCs/>
          <w:sz w:val="24"/>
          <w:szCs w:val="24"/>
        </w:rPr>
        <w:t>.2. У разі недосягнення Сторонами згоди, спори (розбіжності) вирішуються у судовому порядку.</w:t>
      </w:r>
    </w:p>
    <w:p w:rsidR="00587316" w:rsidRDefault="00587316" w:rsidP="009E152A">
      <w:pPr>
        <w:tabs>
          <w:tab w:val="left" w:pos="1276"/>
        </w:tabs>
        <w:ind w:right="-1"/>
        <w:jc w:val="center"/>
        <w:rPr>
          <w:b/>
          <w:sz w:val="24"/>
          <w:szCs w:val="24"/>
        </w:rPr>
      </w:pPr>
    </w:p>
    <w:p w:rsidR="00587316" w:rsidRDefault="00587316" w:rsidP="009E152A">
      <w:pPr>
        <w:tabs>
          <w:tab w:val="left" w:pos="1276"/>
        </w:tabs>
        <w:ind w:right="-1"/>
        <w:jc w:val="center"/>
        <w:rPr>
          <w:b/>
          <w:sz w:val="24"/>
          <w:szCs w:val="24"/>
        </w:rPr>
      </w:pPr>
    </w:p>
    <w:p w:rsidR="009E152A" w:rsidRPr="009E152A" w:rsidRDefault="00F3306A" w:rsidP="009E152A">
      <w:pPr>
        <w:tabs>
          <w:tab w:val="left" w:pos="1276"/>
        </w:tabs>
        <w:ind w:right="-1"/>
        <w:jc w:val="center"/>
        <w:rPr>
          <w:b/>
          <w:sz w:val="24"/>
          <w:szCs w:val="24"/>
        </w:rPr>
      </w:pPr>
      <w:r>
        <w:rPr>
          <w:b/>
          <w:sz w:val="24"/>
          <w:szCs w:val="24"/>
        </w:rPr>
        <w:t>10</w:t>
      </w:r>
      <w:r w:rsidR="009E152A" w:rsidRPr="009E152A">
        <w:rPr>
          <w:b/>
          <w:sz w:val="24"/>
          <w:szCs w:val="24"/>
        </w:rPr>
        <w:t>. СТРОК ДІЇ ДОГОВОРУ</w:t>
      </w:r>
    </w:p>
    <w:p w:rsidR="009E152A" w:rsidRPr="009E152A" w:rsidRDefault="00F3306A" w:rsidP="009E152A">
      <w:pPr>
        <w:widowControl w:val="0"/>
        <w:tabs>
          <w:tab w:val="left" w:pos="422"/>
        </w:tabs>
        <w:autoSpaceDE w:val="0"/>
        <w:autoSpaceDN w:val="0"/>
        <w:adjustRightInd w:val="0"/>
        <w:ind w:right="-1"/>
        <w:jc w:val="both"/>
        <w:rPr>
          <w:sz w:val="24"/>
          <w:szCs w:val="24"/>
        </w:rPr>
      </w:pPr>
      <w:r>
        <w:rPr>
          <w:sz w:val="24"/>
          <w:szCs w:val="24"/>
        </w:rPr>
        <w:t>10</w:t>
      </w:r>
      <w:r w:rsidR="009E152A" w:rsidRPr="009E152A">
        <w:rPr>
          <w:sz w:val="24"/>
          <w:szCs w:val="24"/>
        </w:rPr>
        <w:t>.1. Цей Договір набирає чинності з дати його підписання Сторонами і діє до 31.12.202</w:t>
      </w:r>
      <w:r>
        <w:rPr>
          <w:sz w:val="24"/>
          <w:szCs w:val="24"/>
        </w:rPr>
        <w:t>2</w:t>
      </w:r>
      <w:r w:rsidR="009E152A" w:rsidRPr="009E152A">
        <w:rPr>
          <w:sz w:val="24"/>
          <w:szCs w:val="24"/>
        </w:rPr>
        <w:t xml:space="preserve">, але в будь - якому випадку до повного виконання Сторонами своїх зобов'язань за цим Договором.  </w:t>
      </w:r>
    </w:p>
    <w:p w:rsidR="009E152A" w:rsidRPr="009E152A" w:rsidRDefault="00F3306A" w:rsidP="009E152A">
      <w:pPr>
        <w:widowControl w:val="0"/>
        <w:tabs>
          <w:tab w:val="left" w:pos="422"/>
        </w:tabs>
        <w:autoSpaceDE w:val="0"/>
        <w:autoSpaceDN w:val="0"/>
        <w:adjustRightInd w:val="0"/>
        <w:ind w:right="-1"/>
        <w:jc w:val="both"/>
        <w:rPr>
          <w:sz w:val="24"/>
          <w:szCs w:val="24"/>
        </w:rPr>
      </w:pPr>
      <w:r>
        <w:rPr>
          <w:sz w:val="24"/>
          <w:szCs w:val="24"/>
        </w:rPr>
        <w:t>10</w:t>
      </w:r>
      <w:r w:rsidR="009E152A" w:rsidRPr="009E152A">
        <w:rPr>
          <w:sz w:val="24"/>
          <w:szCs w:val="24"/>
        </w:rPr>
        <w:t>.2. Строки, умови та зобов’язання за цим Договором будуть обов’язковими та матимуть юридичну силу для правонаступників Сторін.</w:t>
      </w:r>
    </w:p>
    <w:p w:rsidR="009E152A" w:rsidRPr="009E152A" w:rsidRDefault="00F3306A" w:rsidP="009E152A">
      <w:pPr>
        <w:widowControl w:val="0"/>
        <w:tabs>
          <w:tab w:val="left" w:pos="422"/>
        </w:tabs>
        <w:autoSpaceDE w:val="0"/>
        <w:autoSpaceDN w:val="0"/>
        <w:adjustRightInd w:val="0"/>
        <w:ind w:right="-1"/>
        <w:jc w:val="both"/>
        <w:rPr>
          <w:sz w:val="24"/>
          <w:szCs w:val="24"/>
        </w:rPr>
      </w:pPr>
      <w:r>
        <w:rPr>
          <w:sz w:val="24"/>
          <w:szCs w:val="24"/>
        </w:rPr>
        <w:t>10</w:t>
      </w:r>
      <w:r w:rsidR="009E152A" w:rsidRPr="009E152A">
        <w:rPr>
          <w:sz w:val="24"/>
          <w:szCs w:val="24"/>
        </w:rPr>
        <w:t xml:space="preserve">.3. </w:t>
      </w:r>
      <w:r w:rsidR="009E152A" w:rsidRPr="009E152A">
        <w:rPr>
          <w:sz w:val="24"/>
          <w:szCs w:val="24"/>
          <w:shd w:val="clear" w:color="auto" w:fill="FFFFFF"/>
        </w:rPr>
        <w:t>Сторони можуть встановити, що умови Договору застосовуються до відносин між ними, які виникли до його укладення.</w:t>
      </w:r>
    </w:p>
    <w:p w:rsidR="009E152A" w:rsidRPr="009E152A" w:rsidRDefault="009E152A" w:rsidP="009E152A">
      <w:pPr>
        <w:tabs>
          <w:tab w:val="left" w:pos="1276"/>
        </w:tabs>
        <w:ind w:right="-1"/>
        <w:jc w:val="center"/>
        <w:rPr>
          <w:rFonts w:eastAsia="Calibri"/>
          <w:b/>
          <w:sz w:val="24"/>
          <w:szCs w:val="24"/>
        </w:rPr>
      </w:pPr>
      <w:r w:rsidRPr="009E152A">
        <w:rPr>
          <w:rFonts w:eastAsia="Calibri"/>
          <w:b/>
          <w:sz w:val="24"/>
          <w:szCs w:val="24"/>
        </w:rPr>
        <w:t>1</w:t>
      </w:r>
      <w:r w:rsidR="00F3306A">
        <w:rPr>
          <w:rFonts w:eastAsia="Calibri"/>
          <w:b/>
          <w:sz w:val="24"/>
          <w:szCs w:val="24"/>
        </w:rPr>
        <w:t>1</w:t>
      </w:r>
      <w:r w:rsidRPr="009E152A">
        <w:rPr>
          <w:rFonts w:eastAsia="Calibri"/>
          <w:b/>
          <w:sz w:val="24"/>
          <w:szCs w:val="24"/>
        </w:rPr>
        <w:t>. ІНШІ УМОВИ</w:t>
      </w:r>
    </w:p>
    <w:p w:rsidR="009E152A" w:rsidRPr="009E152A" w:rsidRDefault="009E152A" w:rsidP="009E152A">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4"/>
          <w:szCs w:val="24"/>
        </w:rPr>
      </w:pPr>
      <w:r w:rsidRPr="009E152A">
        <w:rPr>
          <w:sz w:val="24"/>
          <w:szCs w:val="24"/>
        </w:rPr>
        <w:t>1</w:t>
      </w:r>
      <w:r w:rsidR="00F3306A">
        <w:rPr>
          <w:sz w:val="24"/>
          <w:szCs w:val="24"/>
        </w:rPr>
        <w:t>1</w:t>
      </w:r>
      <w:r w:rsidRPr="009E152A">
        <w:rPr>
          <w:sz w:val="24"/>
          <w:szCs w:val="24"/>
        </w:rPr>
        <w:t>.1. Всі правовідносини, що виникають в зв’язку з виконанням умов цього Договору і не врегульовані ним, регулюються відповідно до законодавства України.</w:t>
      </w:r>
    </w:p>
    <w:p w:rsidR="009E152A" w:rsidRPr="009E152A" w:rsidRDefault="009E152A" w:rsidP="009E152A">
      <w:pPr>
        <w:widowControl w:val="0"/>
        <w:ind w:right="-1"/>
        <w:jc w:val="both"/>
        <w:rPr>
          <w:sz w:val="24"/>
          <w:szCs w:val="24"/>
        </w:rPr>
      </w:pPr>
      <w:r w:rsidRPr="009E152A">
        <w:rPr>
          <w:sz w:val="24"/>
          <w:szCs w:val="24"/>
        </w:rPr>
        <w:t>1</w:t>
      </w:r>
      <w:r w:rsidR="00F3306A">
        <w:rPr>
          <w:sz w:val="24"/>
          <w:szCs w:val="24"/>
        </w:rPr>
        <w:t>1</w:t>
      </w:r>
      <w:r w:rsidRPr="009E152A">
        <w:rPr>
          <w:sz w:val="24"/>
          <w:szCs w:val="24"/>
        </w:rPr>
        <w:t>.2. Цей Договір складено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9E152A" w:rsidRPr="009E152A" w:rsidRDefault="009E152A" w:rsidP="009E152A">
      <w:pPr>
        <w:widowControl w:val="0"/>
        <w:tabs>
          <w:tab w:val="left" w:pos="422"/>
        </w:tabs>
        <w:autoSpaceDE w:val="0"/>
        <w:autoSpaceDN w:val="0"/>
        <w:adjustRightInd w:val="0"/>
        <w:ind w:right="-1"/>
        <w:jc w:val="both"/>
        <w:rPr>
          <w:sz w:val="24"/>
          <w:szCs w:val="24"/>
        </w:rPr>
      </w:pPr>
      <w:r w:rsidRPr="009E152A">
        <w:rPr>
          <w:sz w:val="24"/>
          <w:szCs w:val="24"/>
        </w:rPr>
        <w:t>1</w:t>
      </w:r>
      <w:r w:rsidR="00F3306A">
        <w:rPr>
          <w:sz w:val="24"/>
          <w:szCs w:val="24"/>
        </w:rPr>
        <w:t>1</w:t>
      </w:r>
      <w:r w:rsidRPr="009E152A">
        <w:rPr>
          <w:sz w:val="24"/>
          <w:szCs w:val="24"/>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E152A" w:rsidRPr="009E152A" w:rsidRDefault="009E152A" w:rsidP="009E152A">
      <w:pPr>
        <w:spacing w:before="330" w:after="165"/>
        <w:ind w:right="-1"/>
        <w:contextualSpacing/>
        <w:jc w:val="both"/>
        <w:outlineLvl w:val="2"/>
        <w:rPr>
          <w:sz w:val="24"/>
          <w:szCs w:val="24"/>
          <w:lang w:eastAsia="uk-UA"/>
        </w:rPr>
      </w:pPr>
      <w:r w:rsidRPr="009E152A">
        <w:rPr>
          <w:sz w:val="24"/>
          <w:szCs w:val="24"/>
        </w:rPr>
        <w:lastRenderedPageBreak/>
        <w:t>1</w:t>
      </w:r>
      <w:r w:rsidR="00F3306A">
        <w:rPr>
          <w:sz w:val="24"/>
          <w:szCs w:val="24"/>
        </w:rPr>
        <w:t>1</w:t>
      </w:r>
      <w:r w:rsidRPr="009E152A">
        <w:rPr>
          <w:sz w:val="24"/>
          <w:szCs w:val="24"/>
        </w:rPr>
        <w:t xml:space="preserve">.4. </w:t>
      </w:r>
      <w:r w:rsidRPr="009E152A">
        <w:rPr>
          <w:sz w:val="24"/>
          <w:szCs w:val="24"/>
          <w:lang w:eastAsia="uk-UA"/>
        </w:rPr>
        <w:t xml:space="preserve">У разі необхідності Сторони можуть, за взаємною згодою, відповідно до законодавства України </w:t>
      </w:r>
      <w:proofErr w:type="spellStart"/>
      <w:r w:rsidRPr="009E152A">
        <w:rPr>
          <w:sz w:val="24"/>
          <w:szCs w:val="24"/>
          <w:lang w:eastAsia="uk-UA"/>
        </w:rPr>
        <w:t>внести</w:t>
      </w:r>
      <w:proofErr w:type="spellEnd"/>
      <w:r w:rsidRPr="009E152A">
        <w:rPr>
          <w:sz w:val="24"/>
          <w:szCs w:val="24"/>
          <w:lang w:eastAsia="uk-UA"/>
        </w:rPr>
        <w:t xml:space="preserve"> до Договору зміни чи доповнення, що оформл</w:t>
      </w:r>
      <w:r w:rsidR="009F1E3D">
        <w:rPr>
          <w:sz w:val="24"/>
          <w:szCs w:val="24"/>
          <w:lang w:eastAsia="uk-UA"/>
        </w:rPr>
        <w:t>ю</w:t>
      </w:r>
      <w:r w:rsidRPr="009E152A">
        <w:rPr>
          <w:sz w:val="24"/>
          <w:szCs w:val="24"/>
          <w:lang w:eastAsia="uk-UA"/>
        </w:rPr>
        <w:t>ються додатковою угодою, яка стає невід’ємною частиною Договору та набирає чинності після її підписання Сторонами.</w:t>
      </w:r>
    </w:p>
    <w:p w:rsidR="009E152A" w:rsidRPr="009E152A" w:rsidRDefault="009E152A" w:rsidP="009E152A">
      <w:pPr>
        <w:spacing w:before="330" w:after="165"/>
        <w:ind w:right="-1"/>
        <w:contextualSpacing/>
        <w:jc w:val="both"/>
        <w:outlineLvl w:val="2"/>
        <w:rPr>
          <w:sz w:val="24"/>
          <w:szCs w:val="24"/>
        </w:rPr>
      </w:pPr>
      <w:r w:rsidRPr="009E152A">
        <w:rPr>
          <w:sz w:val="24"/>
          <w:szCs w:val="24"/>
        </w:rPr>
        <w:t>1</w:t>
      </w:r>
      <w:r w:rsidR="00F3306A">
        <w:rPr>
          <w:sz w:val="24"/>
          <w:szCs w:val="24"/>
        </w:rPr>
        <w:t>1</w:t>
      </w:r>
      <w:r w:rsidRPr="009E152A">
        <w:rPr>
          <w:sz w:val="24"/>
          <w:szCs w:val="24"/>
        </w:rPr>
        <w:t>.5. Всі зміни, доповнення, додаткові угоди та додатки до цього Договору є його невід'ємною частиною і мають юридичну силу у разі, якщо вони викладені в письмовій формі, підписані належним чином уповноваженими на те представниками Сторін та скріплені печатками Сторін.</w:t>
      </w:r>
    </w:p>
    <w:p w:rsidR="009E152A" w:rsidRPr="009E152A" w:rsidRDefault="009E152A" w:rsidP="009E152A">
      <w:pPr>
        <w:spacing w:before="330" w:after="165"/>
        <w:ind w:right="-1"/>
        <w:contextualSpacing/>
        <w:jc w:val="both"/>
        <w:outlineLvl w:val="2"/>
        <w:rPr>
          <w:sz w:val="24"/>
          <w:szCs w:val="24"/>
        </w:rPr>
      </w:pPr>
      <w:r w:rsidRPr="009E152A">
        <w:rPr>
          <w:sz w:val="24"/>
          <w:szCs w:val="24"/>
        </w:rPr>
        <w:t>1</w:t>
      </w:r>
      <w:r w:rsidR="00F3306A">
        <w:rPr>
          <w:sz w:val="24"/>
          <w:szCs w:val="24"/>
        </w:rPr>
        <w:t>1</w:t>
      </w:r>
      <w:r w:rsidRPr="009E152A">
        <w:rPr>
          <w:sz w:val="24"/>
          <w:szCs w:val="24"/>
        </w:rPr>
        <w:t xml:space="preserve">.6. </w:t>
      </w:r>
      <w:r w:rsidR="00DA61D6" w:rsidRPr="00D02B63">
        <w:rPr>
          <w:sz w:val="24"/>
        </w:rPr>
        <w:t xml:space="preserve">Підрядник має право залучати до </w:t>
      </w:r>
      <w:r w:rsidR="009F1E3D" w:rsidRPr="009F1E3D">
        <w:rPr>
          <w:sz w:val="24"/>
        </w:rPr>
        <w:t>виконання своїх зобов’язань за цим Договором</w:t>
      </w:r>
      <w:r w:rsidR="00DA61D6" w:rsidRPr="00D02B63">
        <w:rPr>
          <w:sz w:val="24"/>
        </w:rPr>
        <w:t xml:space="preserve"> </w:t>
      </w:r>
      <w:r w:rsidR="00DB120F">
        <w:rPr>
          <w:sz w:val="24"/>
        </w:rPr>
        <w:t>сторонні організації за умови п</w:t>
      </w:r>
      <w:r w:rsidR="00DB120F" w:rsidRPr="00DB120F">
        <w:rPr>
          <w:sz w:val="24"/>
        </w:rPr>
        <w:t>исьмового попередження Замовника про таке залучення.</w:t>
      </w:r>
    </w:p>
    <w:p w:rsidR="009E152A" w:rsidRPr="009E152A" w:rsidRDefault="009E152A" w:rsidP="009E152A">
      <w:pPr>
        <w:spacing w:before="330" w:after="165"/>
        <w:ind w:right="-1"/>
        <w:contextualSpacing/>
        <w:jc w:val="both"/>
        <w:outlineLvl w:val="2"/>
        <w:rPr>
          <w:sz w:val="24"/>
          <w:szCs w:val="24"/>
          <w:lang w:eastAsia="uk-UA"/>
        </w:rPr>
      </w:pPr>
      <w:r w:rsidRPr="009E152A">
        <w:rPr>
          <w:sz w:val="24"/>
          <w:szCs w:val="24"/>
        </w:rPr>
        <w:t>1</w:t>
      </w:r>
      <w:r w:rsidR="00F3306A">
        <w:rPr>
          <w:sz w:val="24"/>
          <w:szCs w:val="24"/>
        </w:rPr>
        <w:t>1</w:t>
      </w:r>
      <w:r w:rsidRPr="009E152A">
        <w:rPr>
          <w:sz w:val="24"/>
          <w:szCs w:val="24"/>
        </w:rPr>
        <w:t>.7. У випадку встановлення недоцільності або неможливості подальшого співробітництва або встановлення неминучого настання негативних наслідків, зацікавлена Сторона вносить пропозицію про дострокове розірвання Договору.</w:t>
      </w:r>
    </w:p>
    <w:p w:rsidR="009E152A" w:rsidRPr="009E152A" w:rsidRDefault="009E152A" w:rsidP="009E152A">
      <w:pPr>
        <w:tabs>
          <w:tab w:val="left" w:pos="1276"/>
        </w:tabs>
        <w:ind w:right="-1"/>
        <w:jc w:val="both"/>
        <w:rPr>
          <w:sz w:val="24"/>
          <w:szCs w:val="24"/>
        </w:rPr>
      </w:pPr>
      <w:r w:rsidRPr="009E152A">
        <w:rPr>
          <w:sz w:val="24"/>
          <w:szCs w:val="24"/>
        </w:rPr>
        <w:t>1</w:t>
      </w:r>
      <w:r w:rsidR="00F3306A">
        <w:rPr>
          <w:sz w:val="24"/>
          <w:szCs w:val="24"/>
        </w:rPr>
        <w:t>1</w:t>
      </w:r>
      <w:r w:rsidRPr="009E152A">
        <w:rPr>
          <w:sz w:val="24"/>
          <w:szCs w:val="24"/>
        </w:rPr>
        <w:t>.8. Строк розгляду заяв та прийняття по ним рішень встановлюється в 10 (десять) робочих днів.</w:t>
      </w:r>
    </w:p>
    <w:p w:rsidR="00DD66F6" w:rsidRPr="009E152A" w:rsidRDefault="009E152A" w:rsidP="009E152A">
      <w:pPr>
        <w:tabs>
          <w:tab w:val="left" w:pos="1276"/>
        </w:tabs>
        <w:ind w:right="-1"/>
        <w:jc w:val="both"/>
        <w:rPr>
          <w:sz w:val="24"/>
          <w:szCs w:val="24"/>
        </w:rPr>
      </w:pPr>
      <w:r w:rsidRPr="009E152A">
        <w:rPr>
          <w:sz w:val="24"/>
          <w:szCs w:val="24"/>
        </w:rPr>
        <w:t>1</w:t>
      </w:r>
      <w:r w:rsidR="00D57572">
        <w:rPr>
          <w:sz w:val="24"/>
          <w:szCs w:val="24"/>
        </w:rPr>
        <w:t>1</w:t>
      </w:r>
      <w:r w:rsidRPr="009E152A">
        <w:rPr>
          <w:sz w:val="24"/>
          <w:szCs w:val="24"/>
        </w:rPr>
        <w:t xml:space="preserve">.9.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w:t>
      </w:r>
    </w:p>
    <w:p w:rsidR="009E152A" w:rsidRPr="009E152A" w:rsidRDefault="009E152A" w:rsidP="009E152A">
      <w:pPr>
        <w:tabs>
          <w:tab w:val="left" w:pos="1276"/>
        </w:tabs>
        <w:ind w:left="142" w:right="-1" w:hanging="27"/>
        <w:jc w:val="center"/>
        <w:rPr>
          <w:b/>
          <w:sz w:val="24"/>
          <w:szCs w:val="24"/>
        </w:rPr>
      </w:pPr>
      <w:r w:rsidRPr="009E152A">
        <w:rPr>
          <w:b/>
          <w:sz w:val="24"/>
          <w:szCs w:val="24"/>
        </w:rPr>
        <w:t>1</w:t>
      </w:r>
      <w:r w:rsidR="00D57572">
        <w:rPr>
          <w:b/>
          <w:sz w:val="24"/>
          <w:szCs w:val="24"/>
        </w:rPr>
        <w:t>2</w:t>
      </w:r>
      <w:r w:rsidRPr="009E152A">
        <w:rPr>
          <w:b/>
          <w:sz w:val="24"/>
          <w:szCs w:val="24"/>
        </w:rPr>
        <w:t>. ДОДАТКИ ДО ДОГОВОРУ</w:t>
      </w:r>
    </w:p>
    <w:p w:rsidR="009E152A" w:rsidRPr="009E152A" w:rsidRDefault="009E152A" w:rsidP="009E152A">
      <w:pPr>
        <w:tabs>
          <w:tab w:val="left" w:pos="1276"/>
        </w:tabs>
        <w:ind w:left="142" w:right="-1" w:hanging="27"/>
        <w:jc w:val="both"/>
        <w:rPr>
          <w:rFonts w:eastAsia="Calibri"/>
          <w:sz w:val="24"/>
          <w:szCs w:val="24"/>
        </w:rPr>
      </w:pPr>
      <w:r w:rsidRPr="009E152A">
        <w:rPr>
          <w:rFonts w:eastAsia="Calibri"/>
          <w:sz w:val="24"/>
          <w:szCs w:val="24"/>
        </w:rPr>
        <w:t xml:space="preserve">11.1. Невід’ємною частиною цього Договору є: </w:t>
      </w:r>
    </w:p>
    <w:p w:rsidR="004D52C1" w:rsidRDefault="009E152A" w:rsidP="009E152A">
      <w:pPr>
        <w:pStyle w:val="a3"/>
        <w:spacing w:line="240" w:lineRule="auto"/>
        <w:ind w:right="-1" w:firstLine="0"/>
        <w:rPr>
          <w:rFonts w:eastAsia="Calibri"/>
          <w:noProof/>
          <w:sz w:val="24"/>
          <w:szCs w:val="24"/>
          <w:lang w:val="uk-UA"/>
        </w:rPr>
      </w:pPr>
      <w:r w:rsidRPr="009E152A">
        <w:rPr>
          <w:rFonts w:eastAsia="Calibri"/>
          <w:sz w:val="24"/>
          <w:szCs w:val="24"/>
          <w:lang w:val="uk-UA"/>
        </w:rPr>
        <w:t>Додаток № 1</w:t>
      </w:r>
      <w:r w:rsidRPr="009E152A">
        <w:rPr>
          <w:rFonts w:eastAsia="Calibri"/>
          <w:noProof/>
          <w:sz w:val="24"/>
          <w:szCs w:val="24"/>
          <w:lang w:val="uk-UA"/>
        </w:rPr>
        <w:t>(</w:t>
      </w:r>
      <w:r w:rsidR="00CB1CE2">
        <w:rPr>
          <w:rFonts w:eastAsia="Calibri"/>
          <w:noProof/>
          <w:sz w:val="24"/>
          <w:szCs w:val="24"/>
          <w:lang w:val="uk-UA"/>
        </w:rPr>
        <w:t>Договірна ціна</w:t>
      </w:r>
      <w:r w:rsidRPr="009E152A">
        <w:rPr>
          <w:rFonts w:eastAsia="Calibri"/>
          <w:noProof/>
          <w:sz w:val="24"/>
          <w:szCs w:val="24"/>
          <w:lang w:val="uk-UA"/>
        </w:rPr>
        <w:t>);</w:t>
      </w:r>
    </w:p>
    <w:p w:rsidR="00CB1CE2" w:rsidRDefault="00CB1CE2" w:rsidP="009E152A">
      <w:pPr>
        <w:pStyle w:val="a3"/>
        <w:spacing w:line="240" w:lineRule="auto"/>
        <w:ind w:right="-1" w:firstLine="0"/>
        <w:rPr>
          <w:rFonts w:eastAsia="Calibri"/>
          <w:noProof/>
          <w:sz w:val="24"/>
          <w:szCs w:val="24"/>
          <w:lang w:val="uk-UA"/>
        </w:rPr>
      </w:pPr>
      <w:r>
        <w:rPr>
          <w:rFonts w:eastAsia="Calibri"/>
          <w:noProof/>
          <w:sz w:val="24"/>
          <w:szCs w:val="24"/>
          <w:lang w:val="uk-UA"/>
        </w:rPr>
        <w:t>Додаток № 2 (Зведений кошторисний розрахунок вартості будівництва);</w:t>
      </w:r>
    </w:p>
    <w:p w:rsidR="00CB1CE2" w:rsidRDefault="00CB1CE2" w:rsidP="009E152A">
      <w:pPr>
        <w:pStyle w:val="a3"/>
        <w:spacing w:line="240" w:lineRule="auto"/>
        <w:ind w:right="-1" w:firstLine="0"/>
        <w:rPr>
          <w:rFonts w:eastAsia="Calibri"/>
          <w:noProof/>
          <w:sz w:val="24"/>
          <w:szCs w:val="24"/>
          <w:lang w:val="uk-UA"/>
        </w:rPr>
      </w:pPr>
      <w:r>
        <w:rPr>
          <w:rFonts w:eastAsia="Calibri"/>
          <w:noProof/>
          <w:sz w:val="24"/>
          <w:szCs w:val="24"/>
          <w:lang w:val="uk-UA"/>
        </w:rPr>
        <w:t>Додаток № 3 (Дефектний акт);</w:t>
      </w:r>
    </w:p>
    <w:p w:rsidR="00111808" w:rsidRPr="00111808" w:rsidRDefault="00CB1CE2" w:rsidP="009E152A">
      <w:pPr>
        <w:pStyle w:val="a3"/>
        <w:spacing w:line="240" w:lineRule="auto"/>
        <w:ind w:right="-1" w:firstLine="0"/>
        <w:rPr>
          <w:rFonts w:eastAsia="Calibri"/>
          <w:noProof/>
          <w:sz w:val="24"/>
          <w:szCs w:val="24"/>
          <w:lang w:val="uk-UA"/>
        </w:rPr>
      </w:pPr>
      <w:r w:rsidRPr="00D02B63">
        <w:rPr>
          <w:rFonts w:eastAsia="Calibri"/>
          <w:noProof/>
          <w:sz w:val="24"/>
          <w:szCs w:val="24"/>
          <w:lang w:val="uk-UA"/>
        </w:rPr>
        <w:t>Додаток № 4 (Календарний графік виконання робіт).</w:t>
      </w:r>
    </w:p>
    <w:p w:rsidR="00734671" w:rsidRPr="009E152A" w:rsidRDefault="00734671" w:rsidP="00201D70">
      <w:pPr>
        <w:pStyle w:val="a3"/>
        <w:spacing w:line="240" w:lineRule="auto"/>
        <w:ind w:firstLine="0"/>
        <w:rPr>
          <w:color w:val="auto"/>
          <w:sz w:val="12"/>
          <w:szCs w:val="12"/>
          <w:lang w:val="uk-UA"/>
        </w:rPr>
      </w:pPr>
    </w:p>
    <w:p w:rsidR="009C5259" w:rsidRPr="009E152A" w:rsidRDefault="00761866" w:rsidP="00111808">
      <w:pPr>
        <w:jc w:val="center"/>
        <w:rPr>
          <w:b/>
          <w:sz w:val="24"/>
          <w:szCs w:val="24"/>
        </w:rPr>
      </w:pPr>
      <w:r w:rsidRPr="009E152A">
        <w:rPr>
          <w:b/>
          <w:sz w:val="24"/>
          <w:szCs w:val="24"/>
        </w:rPr>
        <w:t>РЕКВІЗИТИ ТА ПІДПИСИ СТОРІН:</w:t>
      </w:r>
    </w:p>
    <w:p w:rsidR="00707527" w:rsidRPr="009E152A" w:rsidRDefault="00707527" w:rsidP="00201D70">
      <w:pPr>
        <w:ind w:left="6804"/>
        <w:rPr>
          <w:b/>
          <w:sz w:val="16"/>
          <w:szCs w:val="16"/>
        </w:rPr>
      </w:pPr>
    </w:p>
    <w:tbl>
      <w:tblPr>
        <w:tblW w:w="5015" w:type="pct"/>
        <w:tblLook w:val="04A0" w:firstRow="1" w:lastRow="0" w:firstColumn="1" w:lastColumn="0" w:noHBand="0" w:noVBand="1"/>
      </w:tblPr>
      <w:tblGrid>
        <w:gridCol w:w="4978"/>
        <w:gridCol w:w="4974"/>
      </w:tblGrid>
      <w:tr w:rsidR="00B70B26" w:rsidRPr="009E152A" w:rsidTr="00D91A2D">
        <w:trPr>
          <w:trHeight w:val="2609"/>
        </w:trPr>
        <w:tc>
          <w:tcPr>
            <w:tcW w:w="2501" w:type="pct"/>
            <w:shd w:val="clear" w:color="auto" w:fill="auto"/>
          </w:tcPr>
          <w:p w:rsidR="000E14C0" w:rsidRPr="00F662D2" w:rsidRDefault="00F662D2" w:rsidP="00D91A2D">
            <w:pPr>
              <w:rPr>
                <w:b/>
                <w:bCs/>
                <w:sz w:val="24"/>
                <w:szCs w:val="24"/>
              </w:rPr>
            </w:pPr>
            <w:r>
              <w:rPr>
                <w:b/>
                <w:bCs/>
                <w:sz w:val="24"/>
                <w:szCs w:val="24"/>
              </w:rPr>
              <w:t>ПІДРЯДНИК</w:t>
            </w:r>
            <w:r w:rsidR="000E14C0" w:rsidRPr="00111808">
              <w:rPr>
                <w:b/>
                <w:bCs/>
                <w:sz w:val="24"/>
                <w:szCs w:val="24"/>
              </w:rPr>
              <w:t>:</w:t>
            </w:r>
          </w:p>
          <w:p w:rsidR="00172040" w:rsidRPr="00111808" w:rsidRDefault="00172040" w:rsidP="00D91A2D">
            <w:pPr>
              <w:tabs>
                <w:tab w:val="left" w:pos="360"/>
                <w:tab w:val="left" w:pos="480"/>
                <w:tab w:val="left" w:pos="1080"/>
                <w:tab w:val="left" w:pos="1200"/>
                <w:tab w:val="left" w:pos="7155"/>
              </w:tabs>
              <w:rPr>
                <w:sz w:val="24"/>
                <w:szCs w:val="24"/>
              </w:rPr>
            </w:pPr>
          </w:p>
        </w:tc>
        <w:tc>
          <w:tcPr>
            <w:tcW w:w="2499" w:type="pct"/>
            <w:shd w:val="clear" w:color="auto" w:fill="auto"/>
          </w:tcPr>
          <w:p w:rsidR="00B70B26" w:rsidRPr="00F662D2" w:rsidRDefault="000E14C0" w:rsidP="00B70B26">
            <w:pPr>
              <w:rPr>
                <w:b/>
                <w:sz w:val="24"/>
                <w:szCs w:val="24"/>
              </w:rPr>
            </w:pPr>
            <w:r w:rsidRPr="009E152A">
              <w:rPr>
                <w:b/>
                <w:sz w:val="24"/>
                <w:szCs w:val="24"/>
              </w:rPr>
              <w:t>ЗАМОВНИК:</w:t>
            </w:r>
          </w:p>
          <w:p w:rsidR="00D57572" w:rsidRPr="00023C2B" w:rsidRDefault="00D57572" w:rsidP="00D57572">
            <w:pPr>
              <w:tabs>
                <w:tab w:val="left" w:pos="660"/>
              </w:tabs>
              <w:rPr>
                <w:b/>
                <w:sz w:val="24"/>
                <w:szCs w:val="24"/>
              </w:rPr>
            </w:pPr>
            <w:r w:rsidRPr="00023C2B">
              <w:rPr>
                <w:b/>
                <w:sz w:val="24"/>
                <w:szCs w:val="24"/>
              </w:rPr>
              <w:t>Державний заклад професійної</w:t>
            </w:r>
          </w:p>
          <w:p w:rsidR="00D57572" w:rsidRPr="00023C2B" w:rsidRDefault="00D57572" w:rsidP="00D57572">
            <w:pPr>
              <w:tabs>
                <w:tab w:val="left" w:pos="660"/>
              </w:tabs>
              <w:ind w:left="-126"/>
              <w:rPr>
                <w:b/>
                <w:sz w:val="24"/>
                <w:szCs w:val="24"/>
              </w:rPr>
            </w:pPr>
            <w:r w:rsidRPr="00023C2B">
              <w:rPr>
                <w:b/>
                <w:sz w:val="24"/>
                <w:szCs w:val="24"/>
              </w:rPr>
              <w:t xml:space="preserve">   (професійно-технічної) освіти зі</w:t>
            </w:r>
          </w:p>
          <w:p w:rsidR="00D57572" w:rsidRPr="00023C2B" w:rsidRDefault="00D57572" w:rsidP="00D57572">
            <w:pPr>
              <w:tabs>
                <w:tab w:val="left" w:pos="660"/>
              </w:tabs>
              <w:ind w:left="-126"/>
              <w:rPr>
                <w:b/>
                <w:sz w:val="24"/>
                <w:szCs w:val="24"/>
              </w:rPr>
            </w:pPr>
            <w:r w:rsidRPr="00023C2B">
              <w:rPr>
                <w:b/>
                <w:sz w:val="24"/>
                <w:szCs w:val="24"/>
              </w:rPr>
              <w:t xml:space="preserve">   специфічними умовами навчання</w:t>
            </w:r>
          </w:p>
          <w:p w:rsidR="00D57572" w:rsidRPr="00023C2B" w:rsidRDefault="00D57572" w:rsidP="00D57572">
            <w:pPr>
              <w:tabs>
                <w:tab w:val="left" w:pos="660"/>
              </w:tabs>
              <w:ind w:left="-126"/>
              <w:rPr>
                <w:b/>
                <w:sz w:val="24"/>
                <w:szCs w:val="24"/>
              </w:rPr>
            </w:pPr>
            <w:r w:rsidRPr="00023C2B">
              <w:rPr>
                <w:b/>
                <w:sz w:val="24"/>
                <w:szCs w:val="24"/>
              </w:rPr>
              <w:t xml:space="preserve">   «Академія патрульної поліції»</w:t>
            </w:r>
          </w:p>
          <w:p w:rsidR="00D57572" w:rsidRDefault="00D57572" w:rsidP="00D57572">
            <w:pPr>
              <w:keepNext/>
              <w:ind w:left="-126" w:right="-1"/>
              <w:contextualSpacing/>
              <w:jc w:val="both"/>
              <w:outlineLvl w:val="0"/>
              <w:rPr>
                <w:sz w:val="24"/>
                <w:szCs w:val="24"/>
                <w:lang w:val="ru-RU"/>
              </w:rPr>
            </w:pPr>
          </w:p>
          <w:p w:rsidR="00D57572" w:rsidRPr="00023C2B" w:rsidRDefault="00D57572" w:rsidP="00D57572">
            <w:pPr>
              <w:keepNext/>
              <w:ind w:left="-126" w:right="-1"/>
              <w:contextualSpacing/>
              <w:jc w:val="both"/>
              <w:outlineLvl w:val="0"/>
              <w:rPr>
                <w:sz w:val="24"/>
                <w:szCs w:val="24"/>
              </w:rPr>
            </w:pPr>
            <w:r w:rsidRPr="00023C2B">
              <w:rPr>
                <w:sz w:val="24"/>
                <w:szCs w:val="24"/>
                <w:lang w:val="ru-RU"/>
              </w:rPr>
              <w:t xml:space="preserve">    </w:t>
            </w:r>
            <w:r w:rsidRPr="00023C2B">
              <w:rPr>
                <w:sz w:val="24"/>
                <w:szCs w:val="24"/>
              </w:rPr>
              <w:t>03151, м. Київ, вул. Святослава Хороброго, 9</w:t>
            </w:r>
          </w:p>
          <w:p w:rsidR="00D57572" w:rsidRPr="00023C2B" w:rsidRDefault="00D57572" w:rsidP="00D57572">
            <w:pPr>
              <w:keepNext/>
              <w:ind w:left="-126" w:right="-1"/>
              <w:contextualSpacing/>
              <w:jc w:val="both"/>
              <w:outlineLvl w:val="0"/>
              <w:rPr>
                <w:sz w:val="24"/>
                <w:szCs w:val="24"/>
              </w:rPr>
            </w:pPr>
            <w:r w:rsidRPr="00023C2B">
              <w:rPr>
                <w:sz w:val="24"/>
                <w:szCs w:val="24"/>
              </w:rPr>
              <w:t xml:space="preserve">    Код ЄДРПОУ 41521767</w:t>
            </w:r>
          </w:p>
          <w:p w:rsidR="00D57572" w:rsidRPr="00023C2B" w:rsidRDefault="00D57572" w:rsidP="00D57572">
            <w:pPr>
              <w:keepNext/>
              <w:ind w:left="-126" w:right="-1"/>
              <w:contextualSpacing/>
              <w:jc w:val="both"/>
              <w:outlineLvl w:val="0"/>
              <w:rPr>
                <w:sz w:val="24"/>
                <w:szCs w:val="24"/>
              </w:rPr>
            </w:pPr>
            <w:r w:rsidRPr="00023C2B">
              <w:rPr>
                <w:sz w:val="24"/>
                <w:szCs w:val="24"/>
              </w:rPr>
              <w:t xml:space="preserve">    IBAN: </w:t>
            </w:r>
            <w:r w:rsidRPr="00023C2B">
              <w:rPr>
                <w:sz w:val="24"/>
              </w:rPr>
              <w:t>UA138201720343191002200013548</w:t>
            </w:r>
          </w:p>
          <w:p w:rsidR="00D57572" w:rsidRPr="00023C2B" w:rsidRDefault="00D57572" w:rsidP="00D57572">
            <w:pPr>
              <w:keepNext/>
              <w:ind w:left="-126" w:right="-1"/>
              <w:contextualSpacing/>
              <w:jc w:val="both"/>
              <w:outlineLvl w:val="0"/>
              <w:rPr>
                <w:sz w:val="24"/>
                <w:szCs w:val="24"/>
              </w:rPr>
            </w:pPr>
            <w:r w:rsidRPr="00023C2B">
              <w:rPr>
                <w:sz w:val="24"/>
                <w:szCs w:val="24"/>
              </w:rPr>
              <w:t xml:space="preserve">    в УДКСУ у Солом’янському районі м. Києва</w:t>
            </w:r>
          </w:p>
          <w:p w:rsidR="00D57572" w:rsidRPr="00023C2B" w:rsidRDefault="00D57572" w:rsidP="00D57572">
            <w:pPr>
              <w:keepNext/>
              <w:ind w:right="-1"/>
              <w:contextualSpacing/>
              <w:jc w:val="both"/>
              <w:outlineLvl w:val="0"/>
              <w:rPr>
                <w:sz w:val="24"/>
                <w:szCs w:val="24"/>
              </w:rPr>
            </w:pPr>
            <w:r w:rsidRPr="00023C2B">
              <w:rPr>
                <w:sz w:val="24"/>
                <w:szCs w:val="24"/>
              </w:rPr>
              <w:t xml:space="preserve">  МФО 820172</w:t>
            </w:r>
          </w:p>
          <w:p w:rsidR="00D57572" w:rsidRPr="00023C2B" w:rsidRDefault="00D57572" w:rsidP="00D57572">
            <w:pPr>
              <w:keepNext/>
              <w:ind w:right="-1"/>
              <w:contextualSpacing/>
              <w:jc w:val="both"/>
              <w:outlineLvl w:val="0"/>
              <w:rPr>
                <w:sz w:val="24"/>
                <w:szCs w:val="24"/>
              </w:rPr>
            </w:pPr>
            <w:r w:rsidRPr="00023C2B">
              <w:rPr>
                <w:sz w:val="24"/>
                <w:szCs w:val="24"/>
              </w:rPr>
              <w:t xml:space="preserve">  </w:t>
            </w:r>
            <w:proofErr w:type="spellStart"/>
            <w:r w:rsidRPr="00023C2B">
              <w:rPr>
                <w:sz w:val="24"/>
                <w:szCs w:val="24"/>
              </w:rPr>
              <w:t>Тел</w:t>
            </w:r>
            <w:proofErr w:type="spellEnd"/>
            <w:r w:rsidRPr="00023C2B">
              <w:rPr>
                <w:sz w:val="24"/>
                <w:szCs w:val="24"/>
              </w:rPr>
              <w:t>.: 0442900480</w:t>
            </w:r>
          </w:p>
          <w:p w:rsidR="000E14C0" w:rsidRPr="009E152A" w:rsidRDefault="000E14C0" w:rsidP="00B70B26">
            <w:pPr>
              <w:rPr>
                <w:b/>
                <w:sz w:val="24"/>
                <w:szCs w:val="24"/>
                <w:u w:val="single"/>
              </w:rPr>
            </w:pPr>
          </w:p>
          <w:p w:rsidR="00172040" w:rsidRPr="009E152A" w:rsidRDefault="00F662D2" w:rsidP="00B70B26">
            <w:pPr>
              <w:rPr>
                <w:b/>
                <w:sz w:val="24"/>
                <w:szCs w:val="24"/>
                <w:u w:val="single"/>
              </w:rPr>
            </w:pPr>
            <w:r w:rsidRPr="009E152A">
              <w:rPr>
                <w:b/>
                <w:sz w:val="24"/>
                <w:szCs w:val="24"/>
              </w:rPr>
              <w:t>Начальник</w:t>
            </w:r>
          </w:p>
        </w:tc>
      </w:tr>
      <w:tr w:rsidR="000F6437" w:rsidRPr="009E152A" w:rsidTr="00F662D2">
        <w:trPr>
          <w:trHeight w:val="245"/>
        </w:trPr>
        <w:tc>
          <w:tcPr>
            <w:tcW w:w="2501" w:type="pct"/>
            <w:shd w:val="clear" w:color="auto" w:fill="auto"/>
            <w:vAlign w:val="center"/>
          </w:tcPr>
          <w:p w:rsidR="000F6437" w:rsidRPr="00111808" w:rsidDel="00497463" w:rsidRDefault="00F662D2" w:rsidP="00D91A2D">
            <w:pPr>
              <w:jc w:val="both"/>
              <w:rPr>
                <w:b/>
                <w:sz w:val="24"/>
                <w:szCs w:val="24"/>
              </w:rPr>
            </w:pPr>
            <w:r w:rsidRPr="00111808">
              <w:rPr>
                <w:sz w:val="24"/>
                <w:szCs w:val="24"/>
              </w:rPr>
              <w:t>_______________</w:t>
            </w:r>
            <w:r w:rsidRPr="00111808">
              <w:rPr>
                <w:b/>
                <w:sz w:val="24"/>
                <w:szCs w:val="24"/>
              </w:rPr>
              <w:t>/</w:t>
            </w:r>
            <w:r w:rsidR="00D91A2D">
              <w:rPr>
                <w:b/>
                <w:sz w:val="24"/>
                <w:szCs w:val="24"/>
              </w:rPr>
              <w:t>______________________</w:t>
            </w:r>
            <w:r w:rsidRPr="00111808">
              <w:rPr>
                <w:b/>
                <w:sz w:val="24"/>
                <w:szCs w:val="24"/>
              </w:rPr>
              <w:t>/</w:t>
            </w:r>
          </w:p>
        </w:tc>
        <w:tc>
          <w:tcPr>
            <w:tcW w:w="2499" w:type="pct"/>
          </w:tcPr>
          <w:p w:rsidR="000F6437" w:rsidRPr="009E152A" w:rsidRDefault="00F662D2" w:rsidP="004F2A24">
            <w:pPr>
              <w:jc w:val="both"/>
              <w:rPr>
                <w:b/>
                <w:sz w:val="24"/>
                <w:szCs w:val="24"/>
              </w:rPr>
            </w:pPr>
            <w:r w:rsidRPr="009E152A">
              <w:rPr>
                <w:sz w:val="24"/>
                <w:szCs w:val="24"/>
              </w:rPr>
              <w:t>_______________</w:t>
            </w:r>
            <w:r w:rsidR="00D91A2D">
              <w:rPr>
                <w:sz w:val="24"/>
                <w:szCs w:val="24"/>
              </w:rPr>
              <w:t xml:space="preserve">                  </w:t>
            </w:r>
            <w:r w:rsidRPr="009E152A">
              <w:rPr>
                <w:b/>
                <w:sz w:val="24"/>
                <w:szCs w:val="24"/>
              </w:rPr>
              <w:t xml:space="preserve">/ В.Я. </w:t>
            </w:r>
            <w:proofErr w:type="spellStart"/>
            <w:r w:rsidRPr="009E152A">
              <w:rPr>
                <w:b/>
                <w:sz w:val="24"/>
                <w:szCs w:val="24"/>
              </w:rPr>
              <w:t>Лісничук</w:t>
            </w:r>
            <w:proofErr w:type="spellEnd"/>
            <w:r w:rsidRPr="009E152A">
              <w:rPr>
                <w:b/>
                <w:sz w:val="24"/>
                <w:szCs w:val="24"/>
              </w:rPr>
              <w:t xml:space="preserve"> /</w:t>
            </w:r>
          </w:p>
        </w:tc>
      </w:tr>
    </w:tbl>
    <w:p w:rsidR="00707527" w:rsidRDefault="00707527" w:rsidP="00471A18">
      <w:pPr>
        <w:rPr>
          <w:b/>
          <w:sz w:val="22"/>
          <w:szCs w:val="22"/>
        </w:rPr>
      </w:pPr>
    </w:p>
    <w:sectPr w:rsidR="00707527" w:rsidSect="00B06AA6">
      <w:footerReference w:type="even" r:id="rId10"/>
      <w:footerReference w:type="default" r:id="rId11"/>
      <w:pgSz w:w="11906" w:h="16838"/>
      <w:pgMar w:top="426" w:right="566"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750" w:rsidRDefault="00293750">
      <w:r>
        <w:separator/>
      </w:r>
    </w:p>
  </w:endnote>
  <w:endnote w:type="continuationSeparator" w:id="0">
    <w:p w:rsidR="00293750" w:rsidRDefault="0029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C0" w:rsidRDefault="003255AF">
    <w:pPr>
      <w:pStyle w:val="a7"/>
      <w:framePr w:wrap="around" w:vAnchor="text" w:hAnchor="margin" w:xAlign="center" w:y="1"/>
      <w:rPr>
        <w:rStyle w:val="a9"/>
      </w:rPr>
    </w:pPr>
    <w:r>
      <w:rPr>
        <w:rStyle w:val="a9"/>
      </w:rPr>
      <w:fldChar w:fldCharType="begin"/>
    </w:r>
    <w:r w:rsidR="000E14C0">
      <w:rPr>
        <w:rStyle w:val="a9"/>
      </w:rPr>
      <w:instrText xml:space="preserve">PAGE  </w:instrText>
    </w:r>
    <w:r>
      <w:rPr>
        <w:rStyle w:val="a9"/>
      </w:rPr>
      <w:fldChar w:fldCharType="end"/>
    </w:r>
  </w:p>
  <w:p w:rsidR="000E14C0" w:rsidRDefault="000E14C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282968"/>
      <w:docPartObj>
        <w:docPartGallery w:val="Page Numbers (Bottom of Page)"/>
        <w:docPartUnique/>
      </w:docPartObj>
    </w:sdtPr>
    <w:sdtEndPr/>
    <w:sdtContent>
      <w:p w:rsidR="000E14C0" w:rsidRDefault="00293750">
        <w:pPr>
          <w:pStyle w:val="a7"/>
          <w:jc w:val="right"/>
        </w:pPr>
      </w:p>
    </w:sdtContent>
  </w:sdt>
  <w:p w:rsidR="000E14C0" w:rsidRDefault="000E14C0">
    <w:pPr>
      <w:pStyle w:val="a7"/>
      <w:ind w:right="-86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750" w:rsidRDefault="00293750">
      <w:r>
        <w:separator/>
      </w:r>
    </w:p>
  </w:footnote>
  <w:footnote w:type="continuationSeparator" w:id="0">
    <w:p w:rsidR="00293750" w:rsidRDefault="0029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64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605AF"/>
    <w:multiLevelType w:val="hybridMultilevel"/>
    <w:tmpl w:val="953492C2"/>
    <w:lvl w:ilvl="0" w:tplc="04220001">
      <w:start w:val="1"/>
      <w:numFmt w:val="bullet"/>
      <w:lvlText w:val=""/>
      <w:lvlJc w:val="left"/>
      <w:pPr>
        <w:ind w:left="975" w:hanging="360"/>
      </w:pPr>
      <w:rPr>
        <w:rFonts w:ascii="Symbol" w:hAnsi="Symbol" w:hint="default"/>
      </w:rPr>
    </w:lvl>
    <w:lvl w:ilvl="1" w:tplc="04220003" w:tentative="1">
      <w:start w:val="1"/>
      <w:numFmt w:val="bullet"/>
      <w:lvlText w:val="o"/>
      <w:lvlJc w:val="left"/>
      <w:pPr>
        <w:ind w:left="1695" w:hanging="360"/>
      </w:pPr>
      <w:rPr>
        <w:rFonts w:ascii="Courier New" w:hAnsi="Courier New" w:cs="Courier New" w:hint="default"/>
      </w:rPr>
    </w:lvl>
    <w:lvl w:ilvl="2" w:tplc="04220005" w:tentative="1">
      <w:start w:val="1"/>
      <w:numFmt w:val="bullet"/>
      <w:lvlText w:val=""/>
      <w:lvlJc w:val="left"/>
      <w:pPr>
        <w:ind w:left="2415" w:hanging="360"/>
      </w:pPr>
      <w:rPr>
        <w:rFonts w:ascii="Wingdings" w:hAnsi="Wingdings" w:hint="default"/>
      </w:rPr>
    </w:lvl>
    <w:lvl w:ilvl="3" w:tplc="04220001" w:tentative="1">
      <w:start w:val="1"/>
      <w:numFmt w:val="bullet"/>
      <w:lvlText w:val=""/>
      <w:lvlJc w:val="left"/>
      <w:pPr>
        <w:ind w:left="3135" w:hanging="360"/>
      </w:pPr>
      <w:rPr>
        <w:rFonts w:ascii="Symbol" w:hAnsi="Symbol" w:hint="default"/>
      </w:rPr>
    </w:lvl>
    <w:lvl w:ilvl="4" w:tplc="04220003" w:tentative="1">
      <w:start w:val="1"/>
      <w:numFmt w:val="bullet"/>
      <w:lvlText w:val="o"/>
      <w:lvlJc w:val="left"/>
      <w:pPr>
        <w:ind w:left="3855" w:hanging="360"/>
      </w:pPr>
      <w:rPr>
        <w:rFonts w:ascii="Courier New" w:hAnsi="Courier New" w:cs="Courier New" w:hint="default"/>
      </w:rPr>
    </w:lvl>
    <w:lvl w:ilvl="5" w:tplc="04220005" w:tentative="1">
      <w:start w:val="1"/>
      <w:numFmt w:val="bullet"/>
      <w:lvlText w:val=""/>
      <w:lvlJc w:val="left"/>
      <w:pPr>
        <w:ind w:left="4575" w:hanging="360"/>
      </w:pPr>
      <w:rPr>
        <w:rFonts w:ascii="Wingdings" w:hAnsi="Wingdings" w:hint="default"/>
      </w:rPr>
    </w:lvl>
    <w:lvl w:ilvl="6" w:tplc="04220001" w:tentative="1">
      <w:start w:val="1"/>
      <w:numFmt w:val="bullet"/>
      <w:lvlText w:val=""/>
      <w:lvlJc w:val="left"/>
      <w:pPr>
        <w:ind w:left="5295" w:hanging="360"/>
      </w:pPr>
      <w:rPr>
        <w:rFonts w:ascii="Symbol" w:hAnsi="Symbol" w:hint="default"/>
      </w:rPr>
    </w:lvl>
    <w:lvl w:ilvl="7" w:tplc="04220003" w:tentative="1">
      <w:start w:val="1"/>
      <w:numFmt w:val="bullet"/>
      <w:lvlText w:val="o"/>
      <w:lvlJc w:val="left"/>
      <w:pPr>
        <w:ind w:left="6015" w:hanging="360"/>
      </w:pPr>
      <w:rPr>
        <w:rFonts w:ascii="Courier New" w:hAnsi="Courier New" w:cs="Courier New" w:hint="default"/>
      </w:rPr>
    </w:lvl>
    <w:lvl w:ilvl="8" w:tplc="04220005" w:tentative="1">
      <w:start w:val="1"/>
      <w:numFmt w:val="bullet"/>
      <w:lvlText w:val=""/>
      <w:lvlJc w:val="left"/>
      <w:pPr>
        <w:ind w:left="6735" w:hanging="360"/>
      </w:pPr>
      <w:rPr>
        <w:rFonts w:ascii="Wingdings" w:hAnsi="Wingdings" w:hint="default"/>
      </w:rPr>
    </w:lvl>
  </w:abstractNum>
  <w:abstractNum w:abstractNumId="2" w15:restartNumberingAfterBreak="0">
    <w:nsid w:val="014971F9"/>
    <w:multiLevelType w:val="hybridMultilevel"/>
    <w:tmpl w:val="7004CEF6"/>
    <w:lvl w:ilvl="0" w:tplc="0419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0AC4428B"/>
    <w:multiLevelType w:val="multilevel"/>
    <w:tmpl w:val="655A93FC"/>
    <w:lvl w:ilvl="0">
      <w:start w:val="1"/>
      <w:numFmt w:val="decimal"/>
      <w:lvlText w:val="%1."/>
      <w:lvlJc w:val="left"/>
      <w:pPr>
        <w:ind w:left="360" w:hanging="360"/>
      </w:pPr>
      <w:rPr>
        <w:rFonts w:hint="default"/>
        <w:b/>
        <w:color w:val="auto"/>
        <w:sz w:val="24"/>
      </w:rPr>
    </w:lvl>
    <w:lvl w:ilvl="1">
      <w:start w:val="1"/>
      <w:numFmt w:val="decimal"/>
      <w:lvlText w:val="%1.%2."/>
      <w:lvlJc w:val="left"/>
      <w:pPr>
        <w:ind w:left="720" w:hanging="360"/>
      </w:pPr>
      <w:rPr>
        <w:rFonts w:hint="default"/>
        <w:b w:val="0"/>
        <w:color w:val="auto"/>
        <w:sz w:val="24"/>
        <w:lang w:val="uk-UA"/>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4" w15:restartNumberingAfterBreak="0">
    <w:nsid w:val="0B20019A"/>
    <w:multiLevelType w:val="hybridMultilevel"/>
    <w:tmpl w:val="9E62A500"/>
    <w:lvl w:ilvl="0" w:tplc="70083D20">
      <w:start w:val="1"/>
      <w:numFmt w:val="decimal"/>
      <w:lvlText w:val="%1."/>
      <w:lvlJc w:val="left"/>
      <w:pPr>
        <w:tabs>
          <w:tab w:val="num" w:pos="1080"/>
        </w:tabs>
        <w:ind w:left="1080" w:hanging="360"/>
      </w:pPr>
      <w:rPr>
        <w:rFonts w:hint="default"/>
      </w:rPr>
    </w:lvl>
    <w:lvl w:ilvl="1" w:tplc="4830DFFC">
      <w:numFmt w:val="none"/>
      <w:lvlText w:val=""/>
      <w:lvlJc w:val="left"/>
      <w:pPr>
        <w:tabs>
          <w:tab w:val="num" w:pos="360"/>
        </w:tabs>
      </w:pPr>
    </w:lvl>
    <w:lvl w:ilvl="2" w:tplc="75748834">
      <w:numFmt w:val="none"/>
      <w:lvlText w:val=""/>
      <w:lvlJc w:val="left"/>
      <w:pPr>
        <w:tabs>
          <w:tab w:val="num" w:pos="360"/>
        </w:tabs>
      </w:pPr>
    </w:lvl>
    <w:lvl w:ilvl="3" w:tplc="CCD454E8">
      <w:numFmt w:val="none"/>
      <w:lvlText w:val=""/>
      <w:lvlJc w:val="left"/>
      <w:pPr>
        <w:tabs>
          <w:tab w:val="num" w:pos="360"/>
        </w:tabs>
      </w:pPr>
    </w:lvl>
    <w:lvl w:ilvl="4" w:tplc="D30C0E0E">
      <w:numFmt w:val="none"/>
      <w:lvlText w:val=""/>
      <w:lvlJc w:val="left"/>
      <w:pPr>
        <w:tabs>
          <w:tab w:val="num" w:pos="360"/>
        </w:tabs>
      </w:pPr>
    </w:lvl>
    <w:lvl w:ilvl="5" w:tplc="A770198C">
      <w:numFmt w:val="none"/>
      <w:lvlText w:val=""/>
      <w:lvlJc w:val="left"/>
      <w:pPr>
        <w:tabs>
          <w:tab w:val="num" w:pos="360"/>
        </w:tabs>
      </w:pPr>
    </w:lvl>
    <w:lvl w:ilvl="6" w:tplc="6EE2702C">
      <w:numFmt w:val="none"/>
      <w:lvlText w:val=""/>
      <w:lvlJc w:val="left"/>
      <w:pPr>
        <w:tabs>
          <w:tab w:val="num" w:pos="360"/>
        </w:tabs>
      </w:pPr>
    </w:lvl>
    <w:lvl w:ilvl="7" w:tplc="D8A4BF18">
      <w:numFmt w:val="none"/>
      <w:lvlText w:val=""/>
      <w:lvlJc w:val="left"/>
      <w:pPr>
        <w:tabs>
          <w:tab w:val="num" w:pos="360"/>
        </w:tabs>
      </w:pPr>
    </w:lvl>
    <w:lvl w:ilvl="8" w:tplc="8A6A71A4">
      <w:numFmt w:val="none"/>
      <w:lvlText w:val=""/>
      <w:lvlJc w:val="left"/>
      <w:pPr>
        <w:tabs>
          <w:tab w:val="num" w:pos="360"/>
        </w:tabs>
      </w:pPr>
    </w:lvl>
  </w:abstractNum>
  <w:abstractNum w:abstractNumId="5" w15:restartNumberingAfterBreak="0">
    <w:nsid w:val="0B7068B3"/>
    <w:multiLevelType w:val="hybridMultilevel"/>
    <w:tmpl w:val="03CAAA6C"/>
    <w:lvl w:ilvl="0" w:tplc="6E7ABC5C">
      <w:start w:val="1"/>
      <w:numFmt w:val="decimal"/>
      <w:lvlText w:val="%1."/>
      <w:lvlJc w:val="left"/>
      <w:pPr>
        <w:tabs>
          <w:tab w:val="num" w:pos="720"/>
        </w:tabs>
        <w:ind w:left="720" w:hanging="360"/>
      </w:pPr>
    </w:lvl>
    <w:lvl w:ilvl="1" w:tplc="CBB6AF62">
      <w:numFmt w:val="none"/>
      <w:lvlText w:val=""/>
      <w:lvlJc w:val="left"/>
      <w:pPr>
        <w:tabs>
          <w:tab w:val="num" w:pos="360"/>
        </w:tabs>
      </w:pPr>
    </w:lvl>
    <w:lvl w:ilvl="2" w:tplc="D8189E78">
      <w:numFmt w:val="none"/>
      <w:lvlText w:val=""/>
      <w:lvlJc w:val="left"/>
      <w:pPr>
        <w:tabs>
          <w:tab w:val="num" w:pos="360"/>
        </w:tabs>
      </w:pPr>
    </w:lvl>
    <w:lvl w:ilvl="3" w:tplc="00482BE8">
      <w:numFmt w:val="none"/>
      <w:lvlText w:val=""/>
      <w:lvlJc w:val="left"/>
      <w:pPr>
        <w:tabs>
          <w:tab w:val="num" w:pos="360"/>
        </w:tabs>
      </w:pPr>
    </w:lvl>
    <w:lvl w:ilvl="4" w:tplc="BE5420F0">
      <w:numFmt w:val="none"/>
      <w:lvlText w:val=""/>
      <w:lvlJc w:val="left"/>
      <w:pPr>
        <w:tabs>
          <w:tab w:val="num" w:pos="360"/>
        </w:tabs>
      </w:pPr>
    </w:lvl>
    <w:lvl w:ilvl="5" w:tplc="DABAC378">
      <w:numFmt w:val="none"/>
      <w:lvlText w:val=""/>
      <w:lvlJc w:val="left"/>
      <w:pPr>
        <w:tabs>
          <w:tab w:val="num" w:pos="360"/>
        </w:tabs>
      </w:pPr>
    </w:lvl>
    <w:lvl w:ilvl="6" w:tplc="67E646AA">
      <w:numFmt w:val="none"/>
      <w:lvlText w:val=""/>
      <w:lvlJc w:val="left"/>
      <w:pPr>
        <w:tabs>
          <w:tab w:val="num" w:pos="360"/>
        </w:tabs>
      </w:pPr>
    </w:lvl>
    <w:lvl w:ilvl="7" w:tplc="38A0D4E2">
      <w:numFmt w:val="none"/>
      <w:lvlText w:val=""/>
      <w:lvlJc w:val="left"/>
      <w:pPr>
        <w:tabs>
          <w:tab w:val="num" w:pos="360"/>
        </w:tabs>
      </w:pPr>
    </w:lvl>
    <w:lvl w:ilvl="8" w:tplc="6EC4F0E8">
      <w:numFmt w:val="none"/>
      <w:lvlText w:val=""/>
      <w:lvlJc w:val="left"/>
      <w:pPr>
        <w:tabs>
          <w:tab w:val="num" w:pos="360"/>
        </w:tabs>
      </w:pPr>
    </w:lvl>
  </w:abstractNum>
  <w:abstractNum w:abstractNumId="6" w15:restartNumberingAfterBreak="0">
    <w:nsid w:val="17DD3085"/>
    <w:multiLevelType w:val="multilevel"/>
    <w:tmpl w:val="1C08C526"/>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26693209"/>
    <w:multiLevelType w:val="hybridMultilevel"/>
    <w:tmpl w:val="6D54A2AC"/>
    <w:lvl w:ilvl="0" w:tplc="AD006FC6">
      <w:start w:val="1"/>
      <w:numFmt w:val="bullet"/>
      <w:lvlText w:val=""/>
      <w:lvlJc w:val="left"/>
      <w:pPr>
        <w:ind w:left="2204" w:hanging="360"/>
      </w:pPr>
      <w:rPr>
        <w:rFonts w:ascii="Symbol" w:hAnsi="Symbol" w:hint="default"/>
        <w:color w:val="auto"/>
      </w:rPr>
    </w:lvl>
    <w:lvl w:ilvl="1" w:tplc="04220003" w:tentative="1">
      <w:start w:val="1"/>
      <w:numFmt w:val="bullet"/>
      <w:lvlText w:val="o"/>
      <w:lvlJc w:val="left"/>
      <w:pPr>
        <w:ind w:left="2924" w:hanging="360"/>
      </w:pPr>
      <w:rPr>
        <w:rFonts w:ascii="Courier New" w:hAnsi="Courier New" w:cs="Courier New" w:hint="default"/>
      </w:rPr>
    </w:lvl>
    <w:lvl w:ilvl="2" w:tplc="04220005" w:tentative="1">
      <w:start w:val="1"/>
      <w:numFmt w:val="bullet"/>
      <w:lvlText w:val=""/>
      <w:lvlJc w:val="left"/>
      <w:pPr>
        <w:ind w:left="3644" w:hanging="360"/>
      </w:pPr>
      <w:rPr>
        <w:rFonts w:ascii="Wingdings" w:hAnsi="Wingdings" w:hint="default"/>
      </w:rPr>
    </w:lvl>
    <w:lvl w:ilvl="3" w:tplc="04220001" w:tentative="1">
      <w:start w:val="1"/>
      <w:numFmt w:val="bullet"/>
      <w:lvlText w:val=""/>
      <w:lvlJc w:val="left"/>
      <w:pPr>
        <w:ind w:left="4364" w:hanging="360"/>
      </w:pPr>
      <w:rPr>
        <w:rFonts w:ascii="Symbol" w:hAnsi="Symbol" w:hint="default"/>
      </w:rPr>
    </w:lvl>
    <w:lvl w:ilvl="4" w:tplc="04220003" w:tentative="1">
      <w:start w:val="1"/>
      <w:numFmt w:val="bullet"/>
      <w:lvlText w:val="o"/>
      <w:lvlJc w:val="left"/>
      <w:pPr>
        <w:ind w:left="5084" w:hanging="360"/>
      </w:pPr>
      <w:rPr>
        <w:rFonts w:ascii="Courier New" w:hAnsi="Courier New" w:cs="Courier New" w:hint="default"/>
      </w:rPr>
    </w:lvl>
    <w:lvl w:ilvl="5" w:tplc="04220005" w:tentative="1">
      <w:start w:val="1"/>
      <w:numFmt w:val="bullet"/>
      <w:lvlText w:val=""/>
      <w:lvlJc w:val="left"/>
      <w:pPr>
        <w:ind w:left="5804" w:hanging="360"/>
      </w:pPr>
      <w:rPr>
        <w:rFonts w:ascii="Wingdings" w:hAnsi="Wingdings" w:hint="default"/>
      </w:rPr>
    </w:lvl>
    <w:lvl w:ilvl="6" w:tplc="04220001" w:tentative="1">
      <w:start w:val="1"/>
      <w:numFmt w:val="bullet"/>
      <w:lvlText w:val=""/>
      <w:lvlJc w:val="left"/>
      <w:pPr>
        <w:ind w:left="6524" w:hanging="360"/>
      </w:pPr>
      <w:rPr>
        <w:rFonts w:ascii="Symbol" w:hAnsi="Symbol" w:hint="default"/>
      </w:rPr>
    </w:lvl>
    <w:lvl w:ilvl="7" w:tplc="04220003" w:tentative="1">
      <w:start w:val="1"/>
      <w:numFmt w:val="bullet"/>
      <w:lvlText w:val="o"/>
      <w:lvlJc w:val="left"/>
      <w:pPr>
        <w:ind w:left="7244" w:hanging="360"/>
      </w:pPr>
      <w:rPr>
        <w:rFonts w:ascii="Courier New" w:hAnsi="Courier New" w:cs="Courier New" w:hint="default"/>
      </w:rPr>
    </w:lvl>
    <w:lvl w:ilvl="8" w:tplc="04220005" w:tentative="1">
      <w:start w:val="1"/>
      <w:numFmt w:val="bullet"/>
      <w:lvlText w:val=""/>
      <w:lvlJc w:val="left"/>
      <w:pPr>
        <w:ind w:left="7964" w:hanging="360"/>
      </w:pPr>
      <w:rPr>
        <w:rFonts w:ascii="Wingdings" w:hAnsi="Wingdings" w:hint="default"/>
      </w:rPr>
    </w:lvl>
  </w:abstractNum>
  <w:abstractNum w:abstractNumId="8" w15:restartNumberingAfterBreak="0">
    <w:nsid w:val="2909099D"/>
    <w:multiLevelType w:val="hybridMultilevel"/>
    <w:tmpl w:val="A13876FC"/>
    <w:lvl w:ilvl="0" w:tplc="3F26F7FE">
      <w:start w:val="1"/>
      <w:numFmt w:val="decimal"/>
      <w:lvlText w:val="%1."/>
      <w:lvlJc w:val="left"/>
      <w:pPr>
        <w:tabs>
          <w:tab w:val="num" w:pos="1080"/>
        </w:tabs>
        <w:ind w:left="1080" w:hanging="360"/>
      </w:pPr>
      <w:rPr>
        <w:rFonts w:hint="default"/>
      </w:rPr>
    </w:lvl>
    <w:lvl w:ilvl="1" w:tplc="86AC0272">
      <w:numFmt w:val="none"/>
      <w:lvlText w:val=""/>
      <w:lvlJc w:val="left"/>
      <w:pPr>
        <w:tabs>
          <w:tab w:val="num" w:pos="360"/>
        </w:tabs>
      </w:pPr>
    </w:lvl>
    <w:lvl w:ilvl="2" w:tplc="31F4E5D0">
      <w:numFmt w:val="none"/>
      <w:lvlText w:val=""/>
      <w:lvlJc w:val="left"/>
      <w:pPr>
        <w:tabs>
          <w:tab w:val="num" w:pos="360"/>
        </w:tabs>
      </w:pPr>
    </w:lvl>
    <w:lvl w:ilvl="3" w:tplc="DA06AC00">
      <w:numFmt w:val="none"/>
      <w:lvlText w:val=""/>
      <w:lvlJc w:val="left"/>
      <w:pPr>
        <w:tabs>
          <w:tab w:val="num" w:pos="360"/>
        </w:tabs>
      </w:pPr>
    </w:lvl>
    <w:lvl w:ilvl="4" w:tplc="FB0CC5B2">
      <w:numFmt w:val="none"/>
      <w:lvlText w:val=""/>
      <w:lvlJc w:val="left"/>
      <w:pPr>
        <w:tabs>
          <w:tab w:val="num" w:pos="360"/>
        </w:tabs>
      </w:pPr>
    </w:lvl>
    <w:lvl w:ilvl="5" w:tplc="CCBE4DAC">
      <w:numFmt w:val="none"/>
      <w:lvlText w:val=""/>
      <w:lvlJc w:val="left"/>
      <w:pPr>
        <w:tabs>
          <w:tab w:val="num" w:pos="360"/>
        </w:tabs>
      </w:pPr>
    </w:lvl>
    <w:lvl w:ilvl="6" w:tplc="0DCA4C64">
      <w:numFmt w:val="none"/>
      <w:lvlText w:val=""/>
      <w:lvlJc w:val="left"/>
      <w:pPr>
        <w:tabs>
          <w:tab w:val="num" w:pos="360"/>
        </w:tabs>
      </w:pPr>
    </w:lvl>
    <w:lvl w:ilvl="7" w:tplc="037CF538">
      <w:numFmt w:val="none"/>
      <w:lvlText w:val=""/>
      <w:lvlJc w:val="left"/>
      <w:pPr>
        <w:tabs>
          <w:tab w:val="num" w:pos="360"/>
        </w:tabs>
      </w:pPr>
    </w:lvl>
    <w:lvl w:ilvl="8" w:tplc="0AA80B64">
      <w:numFmt w:val="none"/>
      <w:lvlText w:val=""/>
      <w:lvlJc w:val="left"/>
      <w:pPr>
        <w:tabs>
          <w:tab w:val="num" w:pos="360"/>
        </w:tabs>
      </w:pPr>
    </w:lvl>
  </w:abstractNum>
  <w:abstractNum w:abstractNumId="9" w15:restartNumberingAfterBreak="0">
    <w:nsid w:val="2D682C92"/>
    <w:multiLevelType w:val="multilevel"/>
    <w:tmpl w:val="2A28C810"/>
    <w:lvl w:ilvl="0">
      <w:start w:val="2"/>
      <w:numFmt w:val="decimal"/>
      <w:lvlText w:val="%1."/>
      <w:lvlJc w:val="left"/>
      <w:pPr>
        <w:ind w:left="1233" w:hanging="525"/>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32E666F2"/>
    <w:multiLevelType w:val="hybridMultilevel"/>
    <w:tmpl w:val="735E5B5A"/>
    <w:lvl w:ilvl="0" w:tplc="43208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6E2E16"/>
    <w:multiLevelType w:val="multilevel"/>
    <w:tmpl w:val="59FEE8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FB4898"/>
    <w:multiLevelType w:val="hybridMultilevel"/>
    <w:tmpl w:val="D7CC344C"/>
    <w:lvl w:ilvl="0" w:tplc="8B9AFB86">
      <w:start w:val="6"/>
      <w:numFmt w:val="decimal"/>
      <w:lvlText w:val="%1."/>
      <w:lvlJc w:val="left"/>
      <w:pPr>
        <w:ind w:left="3196" w:hanging="360"/>
      </w:pPr>
      <w:rPr>
        <w:rFonts w:hint="default"/>
      </w:rPr>
    </w:lvl>
    <w:lvl w:ilvl="1" w:tplc="04220019">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13" w15:restartNumberingAfterBreak="0">
    <w:nsid w:val="418A1BC4"/>
    <w:multiLevelType w:val="multilevel"/>
    <w:tmpl w:val="BC80F3F0"/>
    <w:lvl w:ilvl="0">
      <w:start w:val="4"/>
      <w:numFmt w:val="decimal"/>
      <w:lvlText w:val="%1"/>
      <w:lvlJc w:val="left"/>
      <w:pPr>
        <w:ind w:left="360" w:hanging="360"/>
      </w:pPr>
      <w:rPr>
        <w:rFonts w:hint="default"/>
      </w:rPr>
    </w:lvl>
    <w:lvl w:ilvl="1">
      <w:start w:val="7"/>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4" w15:restartNumberingAfterBreak="0">
    <w:nsid w:val="4B012052"/>
    <w:multiLevelType w:val="hybridMultilevel"/>
    <w:tmpl w:val="302A3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CDE372B"/>
    <w:multiLevelType w:val="hybridMultilevel"/>
    <w:tmpl w:val="63FAEF1C"/>
    <w:lvl w:ilvl="0" w:tplc="02A83862">
      <w:start w:val="1"/>
      <w:numFmt w:val="bullet"/>
      <w:suff w:val="space"/>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15:restartNumberingAfterBreak="0">
    <w:nsid w:val="52F70BAB"/>
    <w:multiLevelType w:val="hybridMultilevel"/>
    <w:tmpl w:val="CFD6FB96"/>
    <w:lvl w:ilvl="0" w:tplc="8ED879A2">
      <w:numFmt w:val="bullet"/>
      <w:lvlText w:val="-"/>
      <w:lvlJc w:val="left"/>
      <w:pPr>
        <w:ind w:left="929" w:hanging="360"/>
      </w:pPr>
      <w:rPr>
        <w:rFonts w:ascii="Times New Roman" w:eastAsia="Times New Roman" w:hAnsi="Times New Roman" w:cs="Times New Roman" w:hint="default"/>
      </w:rPr>
    </w:lvl>
    <w:lvl w:ilvl="1" w:tplc="04220003" w:tentative="1">
      <w:start w:val="1"/>
      <w:numFmt w:val="bullet"/>
      <w:lvlText w:val="o"/>
      <w:lvlJc w:val="left"/>
      <w:pPr>
        <w:ind w:left="1649" w:hanging="360"/>
      </w:pPr>
      <w:rPr>
        <w:rFonts w:ascii="Courier New" w:hAnsi="Courier New" w:cs="Courier New" w:hint="default"/>
      </w:rPr>
    </w:lvl>
    <w:lvl w:ilvl="2" w:tplc="04220005" w:tentative="1">
      <w:start w:val="1"/>
      <w:numFmt w:val="bullet"/>
      <w:lvlText w:val=""/>
      <w:lvlJc w:val="left"/>
      <w:pPr>
        <w:ind w:left="2369" w:hanging="360"/>
      </w:pPr>
      <w:rPr>
        <w:rFonts w:ascii="Wingdings" w:hAnsi="Wingdings" w:hint="default"/>
      </w:rPr>
    </w:lvl>
    <w:lvl w:ilvl="3" w:tplc="04220001" w:tentative="1">
      <w:start w:val="1"/>
      <w:numFmt w:val="bullet"/>
      <w:lvlText w:val=""/>
      <w:lvlJc w:val="left"/>
      <w:pPr>
        <w:ind w:left="3089" w:hanging="360"/>
      </w:pPr>
      <w:rPr>
        <w:rFonts w:ascii="Symbol" w:hAnsi="Symbol" w:hint="default"/>
      </w:rPr>
    </w:lvl>
    <w:lvl w:ilvl="4" w:tplc="04220003" w:tentative="1">
      <w:start w:val="1"/>
      <w:numFmt w:val="bullet"/>
      <w:lvlText w:val="o"/>
      <w:lvlJc w:val="left"/>
      <w:pPr>
        <w:ind w:left="3809" w:hanging="360"/>
      </w:pPr>
      <w:rPr>
        <w:rFonts w:ascii="Courier New" w:hAnsi="Courier New" w:cs="Courier New" w:hint="default"/>
      </w:rPr>
    </w:lvl>
    <w:lvl w:ilvl="5" w:tplc="04220005" w:tentative="1">
      <w:start w:val="1"/>
      <w:numFmt w:val="bullet"/>
      <w:lvlText w:val=""/>
      <w:lvlJc w:val="left"/>
      <w:pPr>
        <w:ind w:left="4529" w:hanging="360"/>
      </w:pPr>
      <w:rPr>
        <w:rFonts w:ascii="Wingdings" w:hAnsi="Wingdings" w:hint="default"/>
      </w:rPr>
    </w:lvl>
    <w:lvl w:ilvl="6" w:tplc="04220001" w:tentative="1">
      <w:start w:val="1"/>
      <w:numFmt w:val="bullet"/>
      <w:lvlText w:val=""/>
      <w:lvlJc w:val="left"/>
      <w:pPr>
        <w:ind w:left="5249" w:hanging="360"/>
      </w:pPr>
      <w:rPr>
        <w:rFonts w:ascii="Symbol" w:hAnsi="Symbol" w:hint="default"/>
      </w:rPr>
    </w:lvl>
    <w:lvl w:ilvl="7" w:tplc="04220003" w:tentative="1">
      <w:start w:val="1"/>
      <w:numFmt w:val="bullet"/>
      <w:lvlText w:val="o"/>
      <w:lvlJc w:val="left"/>
      <w:pPr>
        <w:ind w:left="5969" w:hanging="360"/>
      </w:pPr>
      <w:rPr>
        <w:rFonts w:ascii="Courier New" w:hAnsi="Courier New" w:cs="Courier New" w:hint="default"/>
      </w:rPr>
    </w:lvl>
    <w:lvl w:ilvl="8" w:tplc="04220005" w:tentative="1">
      <w:start w:val="1"/>
      <w:numFmt w:val="bullet"/>
      <w:lvlText w:val=""/>
      <w:lvlJc w:val="left"/>
      <w:pPr>
        <w:ind w:left="6689" w:hanging="360"/>
      </w:pPr>
      <w:rPr>
        <w:rFonts w:ascii="Wingdings" w:hAnsi="Wingdings" w:hint="default"/>
      </w:rPr>
    </w:lvl>
  </w:abstractNum>
  <w:abstractNum w:abstractNumId="17" w15:restartNumberingAfterBreak="0">
    <w:nsid w:val="68834705"/>
    <w:multiLevelType w:val="hybridMultilevel"/>
    <w:tmpl w:val="46082D7A"/>
    <w:lvl w:ilvl="0" w:tplc="F1BC38A4">
      <w:start w:val="1"/>
      <w:numFmt w:val="decimal"/>
      <w:lvlText w:val="%1."/>
      <w:lvlJc w:val="left"/>
      <w:pPr>
        <w:tabs>
          <w:tab w:val="num" w:pos="720"/>
        </w:tabs>
        <w:ind w:left="720" w:hanging="360"/>
      </w:pPr>
    </w:lvl>
    <w:lvl w:ilvl="1" w:tplc="567433D2">
      <w:numFmt w:val="none"/>
      <w:lvlText w:val=""/>
      <w:lvlJc w:val="left"/>
      <w:pPr>
        <w:tabs>
          <w:tab w:val="num" w:pos="360"/>
        </w:tabs>
      </w:pPr>
    </w:lvl>
    <w:lvl w:ilvl="2" w:tplc="7B26F2B4">
      <w:numFmt w:val="none"/>
      <w:lvlText w:val=""/>
      <w:lvlJc w:val="left"/>
      <w:pPr>
        <w:tabs>
          <w:tab w:val="num" w:pos="360"/>
        </w:tabs>
      </w:pPr>
    </w:lvl>
    <w:lvl w:ilvl="3" w:tplc="83CA447A">
      <w:numFmt w:val="none"/>
      <w:lvlText w:val=""/>
      <w:lvlJc w:val="left"/>
      <w:pPr>
        <w:tabs>
          <w:tab w:val="num" w:pos="360"/>
        </w:tabs>
      </w:pPr>
    </w:lvl>
    <w:lvl w:ilvl="4" w:tplc="602A8318">
      <w:numFmt w:val="none"/>
      <w:lvlText w:val=""/>
      <w:lvlJc w:val="left"/>
      <w:pPr>
        <w:tabs>
          <w:tab w:val="num" w:pos="360"/>
        </w:tabs>
      </w:pPr>
    </w:lvl>
    <w:lvl w:ilvl="5" w:tplc="C7BCEBB8">
      <w:numFmt w:val="none"/>
      <w:lvlText w:val=""/>
      <w:lvlJc w:val="left"/>
      <w:pPr>
        <w:tabs>
          <w:tab w:val="num" w:pos="360"/>
        </w:tabs>
      </w:pPr>
    </w:lvl>
    <w:lvl w:ilvl="6" w:tplc="82F8FDF6">
      <w:numFmt w:val="none"/>
      <w:lvlText w:val=""/>
      <w:lvlJc w:val="left"/>
      <w:pPr>
        <w:tabs>
          <w:tab w:val="num" w:pos="360"/>
        </w:tabs>
      </w:pPr>
    </w:lvl>
    <w:lvl w:ilvl="7" w:tplc="699CF146">
      <w:numFmt w:val="none"/>
      <w:lvlText w:val=""/>
      <w:lvlJc w:val="left"/>
      <w:pPr>
        <w:tabs>
          <w:tab w:val="num" w:pos="360"/>
        </w:tabs>
      </w:pPr>
    </w:lvl>
    <w:lvl w:ilvl="8" w:tplc="AA6A5680">
      <w:numFmt w:val="none"/>
      <w:lvlText w:val=""/>
      <w:lvlJc w:val="left"/>
      <w:pPr>
        <w:tabs>
          <w:tab w:val="num" w:pos="360"/>
        </w:tabs>
      </w:pPr>
    </w:lvl>
  </w:abstractNum>
  <w:abstractNum w:abstractNumId="18" w15:restartNumberingAfterBreak="0">
    <w:nsid w:val="6B264F98"/>
    <w:multiLevelType w:val="hybridMultilevel"/>
    <w:tmpl w:val="150E0596"/>
    <w:lvl w:ilvl="0" w:tplc="AD006FC6">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B600E63"/>
    <w:multiLevelType w:val="multilevel"/>
    <w:tmpl w:val="4EFEF0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C7D5143"/>
    <w:multiLevelType w:val="hybridMultilevel"/>
    <w:tmpl w:val="7A6C02EA"/>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1" w15:restartNumberingAfterBreak="0">
    <w:nsid w:val="716172CC"/>
    <w:multiLevelType w:val="hybridMultilevel"/>
    <w:tmpl w:val="07B0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3C5930"/>
    <w:multiLevelType w:val="hybridMultilevel"/>
    <w:tmpl w:val="962E0768"/>
    <w:lvl w:ilvl="0" w:tplc="6FC0790E">
      <w:start w:val="1"/>
      <w:numFmt w:val="bullet"/>
      <w:suff w:val="space"/>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15:restartNumberingAfterBreak="0">
    <w:nsid w:val="78D43142"/>
    <w:multiLevelType w:val="hybridMultilevel"/>
    <w:tmpl w:val="2200C3C2"/>
    <w:lvl w:ilvl="0" w:tplc="E45E8920">
      <w:start w:val="1"/>
      <w:numFmt w:val="bullet"/>
      <w:suff w:val="space"/>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15:restartNumberingAfterBreak="0">
    <w:nsid w:val="7C23240B"/>
    <w:multiLevelType w:val="hybridMultilevel"/>
    <w:tmpl w:val="EE34D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7"/>
  </w:num>
  <w:num w:numId="4">
    <w:abstractNumId w:val="8"/>
  </w:num>
  <w:num w:numId="5">
    <w:abstractNumId w:val="4"/>
  </w:num>
  <w:num w:numId="6">
    <w:abstractNumId w:val="24"/>
  </w:num>
  <w:num w:numId="7">
    <w:abstractNumId w:val="19"/>
  </w:num>
  <w:num w:numId="8">
    <w:abstractNumId w:val="20"/>
  </w:num>
  <w:num w:numId="9">
    <w:abstractNumId w:val="1"/>
  </w:num>
  <w:num w:numId="10">
    <w:abstractNumId w:val="18"/>
  </w:num>
  <w:num w:numId="11">
    <w:abstractNumId w:val="7"/>
  </w:num>
  <w:num w:numId="12">
    <w:abstractNumId w:val="13"/>
  </w:num>
  <w:num w:numId="13">
    <w:abstractNumId w:val="6"/>
  </w:num>
  <w:num w:numId="14">
    <w:abstractNumId w:val="21"/>
  </w:num>
  <w:num w:numId="15">
    <w:abstractNumId w:val="12"/>
  </w:num>
  <w:num w:numId="16">
    <w:abstractNumId w:val="0"/>
  </w:num>
  <w:num w:numId="17">
    <w:abstractNumId w:val="11"/>
  </w:num>
  <w:num w:numId="18">
    <w:abstractNumId w:val="10"/>
  </w:num>
  <w:num w:numId="19">
    <w:abstractNumId w:val="2"/>
  </w:num>
  <w:num w:numId="20">
    <w:abstractNumId w:val="16"/>
  </w:num>
  <w:num w:numId="21">
    <w:abstractNumId w:val="9"/>
  </w:num>
  <w:num w:numId="22">
    <w:abstractNumId w:val="3"/>
  </w:num>
  <w:num w:numId="23">
    <w:abstractNumId w:val="15"/>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E5"/>
    <w:rsid w:val="00000B49"/>
    <w:rsid w:val="000035E1"/>
    <w:rsid w:val="00004DC9"/>
    <w:rsid w:val="000102D3"/>
    <w:rsid w:val="00010F32"/>
    <w:rsid w:val="000110BB"/>
    <w:rsid w:val="000134D7"/>
    <w:rsid w:val="00014644"/>
    <w:rsid w:val="0001665E"/>
    <w:rsid w:val="000255E6"/>
    <w:rsid w:val="00025684"/>
    <w:rsid w:val="000266F7"/>
    <w:rsid w:val="0002738D"/>
    <w:rsid w:val="000302E3"/>
    <w:rsid w:val="00030CBE"/>
    <w:rsid w:val="0003104B"/>
    <w:rsid w:val="00031FCB"/>
    <w:rsid w:val="000415D7"/>
    <w:rsid w:val="000428D5"/>
    <w:rsid w:val="00043867"/>
    <w:rsid w:val="000450ED"/>
    <w:rsid w:val="00046F5E"/>
    <w:rsid w:val="00047EC8"/>
    <w:rsid w:val="00050496"/>
    <w:rsid w:val="000512D8"/>
    <w:rsid w:val="000533E8"/>
    <w:rsid w:val="00053D9E"/>
    <w:rsid w:val="00054CDB"/>
    <w:rsid w:val="0005512A"/>
    <w:rsid w:val="000564B7"/>
    <w:rsid w:val="000611B6"/>
    <w:rsid w:val="00065C20"/>
    <w:rsid w:val="0007201F"/>
    <w:rsid w:val="00075145"/>
    <w:rsid w:val="00076315"/>
    <w:rsid w:val="00082234"/>
    <w:rsid w:val="00082E2C"/>
    <w:rsid w:val="00082F76"/>
    <w:rsid w:val="00086B06"/>
    <w:rsid w:val="00090C8B"/>
    <w:rsid w:val="00092D91"/>
    <w:rsid w:val="00093227"/>
    <w:rsid w:val="00094CF2"/>
    <w:rsid w:val="000A0672"/>
    <w:rsid w:val="000A1C34"/>
    <w:rsid w:val="000A1D44"/>
    <w:rsid w:val="000A2A33"/>
    <w:rsid w:val="000A4C62"/>
    <w:rsid w:val="000A5E87"/>
    <w:rsid w:val="000A5FE5"/>
    <w:rsid w:val="000A732D"/>
    <w:rsid w:val="000A742F"/>
    <w:rsid w:val="000B579A"/>
    <w:rsid w:val="000B61ED"/>
    <w:rsid w:val="000B7EC9"/>
    <w:rsid w:val="000C0E96"/>
    <w:rsid w:val="000C12E4"/>
    <w:rsid w:val="000C4266"/>
    <w:rsid w:val="000C7085"/>
    <w:rsid w:val="000D079D"/>
    <w:rsid w:val="000D24B9"/>
    <w:rsid w:val="000D491E"/>
    <w:rsid w:val="000D5605"/>
    <w:rsid w:val="000E14C0"/>
    <w:rsid w:val="000E182D"/>
    <w:rsid w:val="000E4DF7"/>
    <w:rsid w:val="000E4F34"/>
    <w:rsid w:val="000E5AA0"/>
    <w:rsid w:val="000E6E69"/>
    <w:rsid w:val="000F02A2"/>
    <w:rsid w:val="000F103A"/>
    <w:rsid w:val="000F18AA"/>
    <w:rsid w:val="000F39F1"/>
    <w:rsid w:val="000F568C"/>
    <w:rsid w:val="000F5C63"/>
    <w:rsid w:val="000F6437"/>
    <w:rsid w:val="00100CA2"/>
    <w:rsid w:val="00102BFA"/>
    <w:rsid w:val="00106DCD"/>
    <w:rsid w:val="00111808"/>
    <w:rsid w:val="0011490A"/>
    <w:rsid w:val="00116B78"/>
    <w:rsid w:val="001171C9"/>
    <w:rsid w:val="0012120E"/>
    <w:rsid w:val="00122ECE"/>
    <w:rsid w:val="00126139"/>
    <w:rsid w:val="00126B74"/>
    <w:rsid w:val="00127AB5"/>
    <w:rsid w:val="00127BBB"/>
    <w:rsid w:val="00130DBC"/>
    <w:rsid w:val="00132606"/>
    <w:rsid w:val="00133054"/>
    <w:rsid w:val="00133F16"/>
    <w:rsid w:val="0013417D"/>
    <w:rsid w:val="00134A7A"/>
    <w:rsid w:val="0014007D"/>
    <w:rsid w:val="0014692C"/>
    <w:rsid w:val="001506B7"/>
    <w:rsid w:val="00151BBC"/>
    <w:rsid w:val="00152FE9"/>
    <w:rsid w:val="001550EB"/>
    <w:rsid w:val="00156804"/>
    <w:rsid w:val="0016394E"/>
    <w:rsid w:val="00172040"/>
    <w:rsid w:val="00172358"/>
    <w:rsid w:val="00173D48"/>
    <w:rsid w:val="00176D35"/>
    <w:rsid w:val="001815C2"/>
    <w:rsid w:val="00183DFC"/>
    <w:rsid w:val="001865E5"/>
    <w:rsid w:val="00186C56"/>
    <w:rsid w:val="00186E03"/>
    <w:rsid w:val="00190D45"/>
    <w:rsid w:val="00192DAB"/>
    <w:rsid w:val="00195947"/>
    <w:rsid w:val="00196B44"/>
    <w:rsid w:val="001A058D"/>
    <w:rsid w:val="001A1ED6"/>
    <w:rsid w:val="001A327B"/>
    <w:rsid w:val="001A7580"/>
    <w:rsid w:val="001B544E"/>
    <w:rsid w:val="001B7AC5"/>
    <w:rsid w:val="001C35F4"/>
    <w:rsid w:val="001C4BE0"/>
    <w:rsid w:val="001C6B1B"/>
    <w:rsid w:val="001C765C"/>
    <w:rsid w:val="001D18AA"/>
    <w:rsid w:val="001E0168"/>
    <w:rsid w:val="001E7691"/>
    <w:rsid w:val="001F5176"/>
    <w:rsid w:val="001F5ABE"/>
    <w:rsid w:val="0020037E"/>
    <w:rsid w:val="00201D70"/>
    <w:rsid w:val="00202722"/>
    <w:rsid w:val="00203C7B"/>
    <w:rsid w:val="00204140"/>
    <w:rsid w:val="002053D2"/>
    <w:rsid w:val="00206997"/>
    <w:rsid w:val="00211E22"/>
    <w:rsid w:val="002124CD"/>
    <w:rsid w:val="002170E1"/>
    <w:rsid w:val="00217CD4"/>
    <w:rsid w:val="00230592"/>
    <w:rsid w:val="00231C6A"/>
    <w:rsid w:val="00231E0E"/>
    <w:rsid w:val="00233601"/>
    <w:rsid w:val="00234049"/>
    <w:rsid w:val="00234929"/>
    <w:rsid w:val="002369F8"/>
    <w:rsid w:val="00237ACB"/>
    <w:rsid w:val="00241ED1"/>
    <w:rsid w:val="00243834"/>
    <w:rsid w:val="00245200"/>
    <w:rsid w:val="00245891"/>
    <w:rsid w:val="00246362"/>
    <w:rsid w:val="00247BEB"/>
    <w:rsid w:val="00247EF4"/>
    <w:rsid w:val="00247F0E"/>
    <w:rsid w:val="002576FF"/>
    <w:rsid w:val="00267D82"/>
    <w:rsid w:val="0027428E"/>
    <w:rsid w:val="002756FF"/>
    <w:rsid w:val="00276AB8"/>
    <w:rsid w:val="00276FC7"/>
    <w:rsid w:val="0028076F"/>
    <w:rsid w:val="00281430"/>
    <w:rsid w:val="002816E4"/>
    <w:rsid w:val="002836D2"/>
    <w:rsid w:val="00293750"/>
    <w:rsid w:val="002A01AE"/>
    <w:rsid w:val="002A0436"/>
    <w:rsid w:val="002A0F02"/>
    <w:rsid w:val="002A2EAE"/>
    <w:rsid w:val="002A46EC"/>
    <w:rsid w:val="002A4E40"/>
    <w:rsid w:val="002A70A6"/>
    <w:rsid w:val="002B54AD"/>
    <w:rsid w:val="002B609C"/>
    <w:rsid w:val="002C088B"/>
    <w:rsid w:val="002C0CF4"/>
    <w:rsid w:val="002C1051"/>
    <w:rsid w:val="002C736F"/>
    <w:rsid w:val="002D092B"/>
    <w:rsid w:val="002D7162"/>
    <w:rsid w:val="002D79F9"/>
    <w:rsid w:val="002E23DC"/>
    <w:rsid w:val="002E32C5"/>
    <w:rsid w:val="002E59D2"/>
    <w:rsid w:val="002E6523"/>
    <w:rsid w:val="002F285C"/>
    <w:rsid w:val="002F2FD6"/>
    <w:rsid w:val="002F60FD"/>
    <w:rsid w:val="003043C6"/>
    <w:rsid w:val="00304890"/>
    <w:rsid w:val="00304CB8"/>
    <w:rsid w:val="003065A0"/>
    <w:rsid w:val="003072A9"/>
    <w:rsid w:val="00313594"/>
    <w:rsid w:val="0031413D"/>
    <w:rsid w:val="00320FD7"/>
    <w:rsid w:val="003255AF"/>
    <w:rsid w:val="00332D20"/>
    <w:rsid w:val="00336A2F"/>
    <w:rsid w:val="00337342"/>
    <w:rsid w:val="003411BB"/>
    <w:rsid w:val="00342921"/>
    <w:rsid w:val="00342A6B"/>
    <w:rsid w:val="003439B5"/>
    <w:rsid w:val="003462A5"/>
    <w:rsid w:val="00346F4E"/>
    <w:rsid w:val="00352B4A"/>
    <w:rsid w:val="00352C52"/>
    <w:rsid w:val="00353564"/>
    <w:rsid w:val="00355EED"/>
    <w:rsid w:val="00356916"/>
    <w:rsid w:val="00357DB5"/>
    <w:rsid w:val="0036102A"/>
    <w:rsid w:val="0036281F"/>
    <w:rsid w:val="003716E6"/>
    <w:rsid w:val="00374272"/>
    <w:rsid w:val="00381D44"/>
    <w:rsid w:val="00382640"/>
    <w:rsid w:val="00383372"/>
    <w:rsid w:val="00387F14"/>
    <w:rsid w:val="00392E49"/>
    <w:rsid w:val="003960B1"/>
    <w:rsid w:val="00397AAF"/>
    <w:rsid w:val="003A25CA"/>
    <w:rsid w:val="003A4DE1"/>
    <w:rsid w:val="003A5763"/>
    <w:rsid w:val="003A597F"/>
    <w:rsid w:val="003A6612"/>
    <w:rsid w:val="003B0B53"/>
    <w:rsid w:val="003B0DEB"/>
    <w:rsid w:val="003B16C5"/>
    <w:rsid w:val="003B295F"/>
    <w:rsid w:val="003B4268"/>
    <w:rsid w:val="003B5853"/>
    <w:rsid w:val="003C0207"/>
    <w:rsid w:val="003C40F4"/>
    <w:rsid w:val="003C5922"/>
    <w:rsid w:val="003C7595"/>
    <w:rsid w:val="003D5109"/>
    <w:rsid w:val="003E0A91"/>
    <w:rsid w:val="003E14FC"/>
    <w:rsid w:val="003E1C23"/>
    <w:rsid w:val="003E3656"/>
    <w:rsid w:val="003E409D"/>
    <w:rsid w:val="003E7EB0"/>
    <w:rsid w:val="003F24E5"/>
    <w:rsid w:val="00401F11"/>
    <w:rsid w:val="00402A32"/>
    <w:rsid w:val="0041245C"/>
    <w:rsid w:val="00420B46"/>
    <w:rsid w:val="004211B0"/>
    <w:rsid w:val="00421655"/>
    <w:rsid w:val="00423E0E"/>
    <w:rsid w:val="00430B54"/>
    <w:rsid w:val="00431924"/>
    <w:rsid w:val="004376D0"/>
    <w:rsid w:val="00437E5C"/>
    <w:rsid w:val="004469C5"/>
    <w:rsid w:val="00446CCD"/>
    <w:rsid w:val="00446F62"/>
    <w:rsid w:val="00447465"/>
    <w:rsid w:val="00447ED0"/>
    <w:rsid w:val="00451D76"/>
    <w:rsid w:val="0045532D"/>
    <w:rsid w:val="004571E4"/>
    <w:rsid w:val="00457A02"/>
    <w:rsid w:val="00471A18"/>
    <w:rsid w:val="004850CE"/>
    <w:rsid w:val="00490CAA"/>
    <w:rsid w:val="004952DA"/>
    <w:rsid w:val="00495554"/>
    <w:rsid w:val="004A17CF"/>
    <w:rsid w:val="004A2204"/>
    <w:rsid w:val="004A32EB"/>
    <w:rsid w:val="004A359F"/>
    <w:rsid w:val="004A4270"/>
    <w:rsid w:val="004A641C"/>
    <w:rsid w:val="004A6D59"/>
    <w:rsid w:val="004B2303"/>
    <w:rsid w:val="004B360B"/>
    <w:rsid w:val="004B436A"/>
    <w:rsid w:val="004B6AD8"/>
    <w:rsid w:val="004B6AFF"/>
    <w:rsid w:val="004C4F23"/>
    <w:rsid w:val="004C7984"/>
    <w:rsid w:val="004C7BC8"/>
    <w:rsid w:val="004C7C08"/>
    <w:rsid w:val="004D2E48"/>
    <w:rsid w:val="004D39A5"/>
    <w:rsid w:val="004D39C7"/>
    <w:rsid w:val="004D44D9"/>
    <w:rsid w:val="004D52C1"/>
    <w:rsid w:val="004D63F7"/>
    <w:rsid w:val="004D6D19"/>
    <w:rsid w:val="004D7CA8"/>
    <w:rsid w:val="004E0481"/>
    <w:rsid w:val="004E0B4E"/>
    <w:rsid w:val="004E2099"/>
    <w:rsid w:val="004E316E"/>
    <w:rsid w:val="004E5453"/>
    <w:rsid w:val="004E559C"/>
    <w:rsid w:val="004E63A2"/>
    <w:rsid w:val="004F372C"/>
    <w:rsid w:val="004F5858"/>
    <w:rsid w:val="004F6EA3"/>
    <w:rsid w:val="005000DD"/>
    <w:rsid w:val="00500DF0"/>
    <w:rsid w:val="00503344"/>
    <w:rsid w:val="00512E75"/>
    <w:rsid w:val="00513C20"/>
    <w:rsid w:val="00520018"/>
    <w:rsid w:val="0052386E"/>
    <w:rsid w:val="00524A5A"/>
    <w:rsid w:val="00525644"/>
    <w:rsid w:val="00525E6F"/>
    <w:rsid w:val="005267F5"/>
    <w:rsid w:val="005268AC"/>
    <w:rsid w:val="0052767F"/>
    <w:rsid w:val="005306D8"/>
    <w:rsid w:val="00532B86"/>
    <w:rsid w:val="005334ED"/>
    <w:rsid w:val="005337DD"/>
    <w:rsid w:val="00535D0B"/>
    <w:rsid w:val="00541CDE"/>
    <w:rsid w:val="005510AF"/>
    <w:rsid w:val="00551D74"/>
    <w:rsid w:val="00552C11"/>
    <w:rsid w:val="00553555"/>
    <w:rsid w:val="00553BCA"/>
    <w:rsid w:val="005568F0"/>
    <w:rsid w:val="00561213"/>
    <w:rsid w:val="00570917"/>
    <w:rsid w:val="00573219"/>
    <w:rsid w:val="005737D7"/>
    <w:rsid w:val="005749A1"/>
    <w:rsid w:val="00581CB9"/>
    <w:rsid w:val="00582F37"/>
    <w:rsid w:val="00587316"/>
    <w:rsid w:val="0059154B"/>
    <w:rsid w:val="005943FF"/>
    <w:rsid w:val="00594529"/>
    <w:rsid w:val="00594B05"/>
    <w:rsid w:val="00596805"/>
    <w:rsid w:val="00597944"/>
    <w:rsid w:val="00597D49"/>
    <w:rsid w:val="005A1F40"/>
    <w:rsid w:val="005A4484"/>
    <w:rsid w:val="005A4996"/>
    <w:rsid w:val="005B09AF"/>
    <w:rsid w:val="005B25B4"/>
    <w:rsid w:val="005B3297"/>
    <w:rsid w:val="005B5F44"/>
    <w:rsid w:val="005B737F"/>
    <w:rsid w:val="005C4530"/>
    <w:rsid w:val="005C6D15"/>
    <w:rsid w:val="005C6F1A"/>
    <w:rsid w:val="005D0088"/>
    <w:rsid w:val="005D010B"/>
    <w:rsid w:val="005D529B"/>
    <w:rsid w:val="005D7FE7"/>
    <w:rsid w:val="005E071E"/>
    <w:rsid w:val="005E51A8"/>
    <w:rsid w:val="005E59BC"/>
    <w:rsid w:val="005E699E"/>
    <w:rsid w:val="005E6D6D"/>
    <w:rsid w:val="005E7BB6"/>
    <w:rsid w:val="005F131B"/>
    <w:rsid w:val="005F1DD1"/>
    <w:rsid w:val="005F5FDB"/>
    <w:rsid w:val="005F6D6C"/>
    <w:rsid w:val="00601F9F"/>
    <w:rsid w:val="00603903"/>
    <w:rsid w:val="0060771D"/>
    <w:rsid w:val="00613419"/>
    <w:rsid w:val="00615B61"/>
    <w:rsid w:val="006161D4"/>
    <w:rsid w:val="00621822"/>
    <w:rsid w:val="00622F96"/>
    <w:rsid w:val="00623818"/>
    <w:rsid w:val="00623B30"/>
    <w:rsid w:val="00623B5E"/>
    <w:rsid w:val="00625EF4"/>
    <w:rsid w:val="00627975"/>
    <w:rsid w:val="006334B5"/>
    <w:rsid w:val="006339A3"/>
    <w:rsid w:val="00636754"/>
    <w:rsid w:val="00637DEE"/>
    <w:rsid w:val="00637F2B"/>
    <w:rsid w:val="006449CF"/>
    <w:rsid w:val="00650A6F"/>
    <w:rsid w:val="00651690"/>
    <w:rsid w:val="006537EB"/>
    <w:rsid w:val="00654FEE"/>
    <w:rsid w:val="00660E38"/>
    <w:rsid w:val="00664EFE"/>
    <w:rsid w:val="00666519"/>
    <w:rsid w:val="00672F53"/>
    <w:rsid w:val="0067481C"/>
    <w:rsid w:val="00674D20"/>
    <w:rsid w:val="0067549C"/>
    <w:rsid w:val="006773B7"/>
    <w:rsid w:val="00683FF8"/>
    <w:rsid w:val="00686502"/>
    <w:rsid w:val="00687FBC"/>
    <w:rsid w:val="0069149A"/>
    <w:rsid w:val="006930AB"/>
    <w:rsid w:val="00693628"/>
    <w:rsid w:val="00697394"/>
    <w:rsid w:val="00697DAD"/>
    <w:rsid w:val="006A5859"/>
    <w:rsid w:val="006A70D5"/>
    <w:rsid w:val="006B232F"/>
    <w:rsid w:val="006B5372"/>
    <w:rsid w:val="006B6220"/>
    <w:rsid w:val="006C2DC4"/>
    <w:rsid w:val="006C35C2"/>
    <w:rsid w:val="006C5547"/>
    <w:rsid w:val="006C6202"/>
    <w:rsid w:val="006D38F8"/>
    <w:rsid w:val="006D516E"/>
    <w:rsid w:val="006D5601"/>
    <w:rsid w:val="006D5654"/>
    <w:rsid w:val="006E152B"/>
    <w:rsid w:val="006E18CD"/>
    <w:rsid w:val="006E2770"/>
    <w:rsid w:val="006E2D09"/>
    <w:rsid w:val="006E4946"/>
    <w:rsid w:val="006E5033"/>
    <w:rsid w:val="006F0865"/>
    <w:rsid w:val="006F32D6"/>
    <w:rsid w:val="006F520E"/>
    <w:rsid w:val="006F5ED5"/>
    <w:rsid w:val="006F6202"/>
    <w:rsid w:val="006F7AAA"/>
    <w:rsid w:val="00700366"/>
    <w:rsid w:val="00700D41"/>
    <w:rsid w:val="0070450B"/>
    <w:rsid w:val="00707527"/>
    <w:rsid w:val="00711D0D"/>
    <w:rsid w:val="00715BD8"/>
    <w:rsid w:val="00715F0D"/>
    <w:rsid w:val="00720BFE"/>
    <w:rsid w:val="00722D85"/>
    <w:rsid w:val="00724DDD"/>
    <w:rsid w:val="007258D7"/>
    <w:rsid w:val="0072752C"/>
    <w:rsid w:val="00730370"/>
    <w:rsid w:val="00733592"/>
    <w:rsid w:val="00734671"/>
    <w:rsid w:val="00735155"/>
    <w:rsid w:val="0073641C"/>
    <w:rsid w:val="00736CF6"/>
    <w:rsid w:val="00737E28"/>
    <w:rsid w:val="00737F5B"/>
    <w:rsid w:val="00741455"/>
    <w:rsid w:val="0074468A"/>
    <w:rsid w:val="00747EC6"/>
    <w:rsid w:val="00751C28"/>
    <w:rsid w:val="00751DAB"/>
    <w:rsid w:val="007521FB"/>
    <w:rsid w:val="00754C2D"/>
    <w:rsid w:val="00757F42"/>
    <w:rsid w:val="00760B3B"/>
    <w:rsid w:val="00761866"/>
    <w:rsid w:val="00767153"/>
    <w:rsid w:val="007715DA"/>
    <w:rsid w:val="00772949"/>
    <w:rsid w:val="00772F46"/>
    <w:rsid w:val="00775475"/>
    <w:rsid w:val="00781436"/>
    <w:rsid w:val="00781D71"/>
    <w:rsid w:val="00781E16"/>
    <w:rsid w:val="00782948"/>
    <w:rsid w:val="00783F32"/>
    <w:rsid w:val="0078643F"/>
    <w:rsid w:val="007A182C"/>
    <w:rsid w:val="007A2448"/>
    <w:rsid w:val="007A496C"/>
    <w:rsid w:val="007A5046"/>
    <w:rsid w:val="007B27C7"/>
    <w:rsid w:val="007B359B"/>
    <w:rsid w:val="007B3AB6"/>
    <w:rsid w:val="007B63E4"/>
    <w:rsid w:val="007B65E6"/>
    <w:rsid w:val="007C1F94"/>
    <w:rsid w:val="007C36D4"/>
    <w:rsid w:val="007C39F2"/>
    <w:rsid w:val="007C484F"/>
    <w:rsid w:val="007C4989"/>
    <w:rsid w:val="007C56BB"/>
    <w:rsid w:val="007C7444"/>
    <w:rsid w:val="007C7FF4"/>
    <w:rsid w:val="007D12AC"/>
    <w:rsid w:val="007D4409"/>
    <w:rsid w:val="007D5EEC"/>
    <w:rsid w:val="007D6344"/>
    <w:rsid w:val="007D721E"/>
    <w:rsid w:val="007E1987"/>
    <w:rsid w:val="007E6CF0"/>
    <w:rsid w:val="007F0D9C"/>
    <w:rsid w:val="007F2575"/>
    <w:rsid w:val="007F2D32"/>
    <w:rsid w:val="007F391D"/>
    <w:rsid w:val="007F3B96"/>
    <w:rsid w:val="007F5E1F"/>
    <w:rsid w:val="007F6A83"/>
    <w:rsid w:val="00804EFE"/>
    <w:rsid w:val="00812A4B"/>
    <w:rsid w:val="00812B2C"/>
    <w:rsid w:val="00814C92"/>
    <w:rsid w:val="008160D3"/>
    <w:rsid w:val="0082032A"/>
    <w:rsid w:val="00820893"/>
    <w:rsid w:val="00820C1A"/>
    <w:rsid w:val="00821ED3"/>
    <w:rsid w:val="00825F78"/>
    <w:rsid w:val="008263C6"/>
    <w:rsid w:val="008277CE"/>
    <w:rsid w:val="00835065"/>
    <w:rsid w:val="00835B5E"/>
    <w:rsid w:val="00836AEF"/>
    <w:rsid w:val="00837696"/>
    <w:rsid w:val="00837AB7"/>
    <w:rsid w:val="0084128F"/>
    <w:rsid w:val="0084150D"/>
    <w:rsid w:val="008415FF"/>
    <w:rsid w:val="00841980"/>
    <w:rsid w:val="00841C8E"/>
    <w:rsid w:val="008434EC"/>
    <w:rsid w:val="00844636"/>
    <w:rsid w:val="00846B56"/>
    <w:rsid w:val="0085053A"/>
    <w:rsid w:val="00850843"/>
    <w:rsid w:val="00850B89"/>
    <w:rsid w:val="008514B0"/>
    <w:rsid w:val="0085195C"/>
    <w:rsid w:val="008543B6"/>
    <w:rsid w:val="0085470B"/>
    <w:rsid w:val="00862AED"/>
    <w:rsid w:val="008640CD"/>
    <w:rsid w:val="00864EBE"/>
    <w:rsid w:val="00864F51"/>
    <w:rsid w:val="00865E86"/>
    <w:rsid w:val="00866393"/>
    <w:rsid w:val="00870AEC"/>
    <w:rsid w:val="00871347"/>
    <w:rsid w:val="0087275B"/>
    <w:rsid w:val="0087411E"/>
    <w:rsid w:val="00874400"/>
    <w:rsid w:val="00874406"/>
    <w:rsid w:val="00880829"/>
    <w:rsid w:val="00880CAA"/>
    <w:rsid w:val="00881257"/>
    <w:rsid w:val="0088777C"/>
    <w:rsid w:val="008877D0"/>
    <w:rsid w:val="008904D4"/>
    <w:rsid w:val="00891001"/>
    <w:rsid w:val="00893731"/>
    <w:rsid w:val="00894D4D"/>
    <w:rsid w:val="00896E9E"/>
    <w:rsid w:val="00897235"/>
    <w:rsid w:val="008A3E40"/>
    <w:rsid w:val="008A487B"/>
    <w:rsid w:val="008A7086"/>
    <w:rsid w:val="008B6CB4"/>
    <w:rsid w:val="008C06FB"/>
    <w:rsid w:val="008C5728"/>
    <w:rsid w:val="008C66D8"/>
    <w:rsid w:val="008C73FC"/>
    <w:rsid w:val="008D4D9F"/>
    <w:rsid w:val="008D5612"/>
    <w:rsid w:val="008D587D"/>
    <w:rsid w:val="008D58C2"/>
    <w:rsid w:val="008E0362"/>
    <w:rsid w:val="008E57EF"/>
    <w:rsid w:val="008E59E3"/>
    <w:rsid w:val="008F349A"/>
    <w:rsid w:val="008F3AFC"/>
    <w:rsid w:val="008F5862"/>
    <w:rsid w:val="008F5971"/>
    <w:rsid w:val="00902070"/>
    <w:rsid w:val="0091145B"/>
    <w:rsid w:val="00912E4F"/>
    <w:rsid w:val="00913149"/>
    <w:rsid w:val="0091334D"/>
    <w:rsid w:val="009206C4"/>
    <w:rsid w:val="009216DE"/>
    <w:rsid w:val="0092706E"/>
    <w:rsid w:val="0093101F"/>
    <w:rsid w:val="00932F74"/>
    <w:rsid w:val="0094017C"/>
    <w:rsid w:val="00950E4C"/>
    <w:rsid w:val="009522AE"/>
    <w:rsid w:val="00953481"/>
    <w:rsid w:val="00953F83"/>
    <w:rsid w:val="00954DC9"/>
    <w:rsid w:val="009571EA"/>
    <w:rsid w:val="009626F9"/>
    <w:rsid w:val="00963825"/>
    <w:rsid w:val="00964201"/>
    <w:rsid w:val="009644D6"/>
    <w:rsid w:val="00964522"/>
    <w:rsid w:val="00964BBF"/>
    <w:rsid w:val="00971EDB"/>
    <w:rsid w:val="00972B8F"/>
    <w:rsid w:val="009730E9"/>
    <w:rsid w:val="00975446"/>
    <w:rsid w:val="00981091"/>
    <w:rsid w:val="009820AA"/>
    <w:rsid w:val="00983D9E"/>
    <w:rsid w:val="00992ECF"/>
    <w:rsid w:val="009A0106"/>
    <w:rsid w:val="009A16A9"/>
    <w:rsid w:val="009A4F7D"/>
    <w:rsid w:val="009A610C"/>
    <w:rsid w:val="009B13E1"/>
    <w:rsid w:val="009B23DC"/>
    <w:rsid w:val="009B2BAA"/>
    <w:rsid w:val="009B36F1"/>
    <w:rsid w:val="009B4A41"/>
    <w:rsid w:val="009C1AD1"/>
    <w:rsid w:val="009C2703"/>
    <w:rsid w:val="009C5259"/>
    <w:rsid w:val="009D33D1"/>
    <w:rsid w:val="009D39DC"/>
    <w:rsid w:val="009D72A4"/>
    <w:rsid w:val="009E152A"/>
    <w:rsid w:val="009E35B0"/>
    <w:rsid w:val="009E38EF"/>
    <w:rsid w:val="009E6000"/>
    <w:rsid w:val="009E7730"/>
    <w:rsid w:val="009F13C7"/>
    <w:rsid w:val="009F1E3D"/>
    <w:rsid w:val="009F2482"/>
    <w:rsid w:val="009F5C3F"/>
    <w:rsid w:val="009F5DEA"/>
    <w:rsid w:val="00A00019"/>
    <w:rsid w:val="00A0108A"/>
    <w:rsid w:val="00A10F69"/>
    <w:rsid w:val="00A13752"/>
    <w:rsid w:val="00A13D99"/>
    <w:rsid w:val="00A15542"/>
    <w:rsid w:val="00A161B1"/>
    <w:rsid w:val="00A2099B"/>
    <w:rsid w:val="00A24B8A"/>
    <w:rsid w:val="00A31E5E"/>
    <w:rsid w:val="00A32C56"/>
    <w:rsid w:val="00A35D67"/>
    <w:rsid w:val="00A435F2"/>
    <w:rsid w:val="00A46DE3"/>
    <w:rsid w:val="00A506D4"/>
    <w:rsid w:val="00A56DCA"/>
    <w:rsid w:val="00A6198A"/>
    <w:rsid w:val="00A627E7"/>
    <w:rsid w:val="00A6543B"/>
    <w:rsid w:val="00A67F9C"/>
    <w:rsid w:val="00A72746"/>
    <w:rsid w:val="00A73767"/>
    <w:rsid w:val="00A7456C"/>
    <w:rsid w:val="00A756AD"/>
    <w:rsid w:val="00A75F45"/>
    <w:rsid w:val="00A7758F"/>
    <w:rsid w:val="00A77F5F"/>
    <w:rsid w:val="00A81632"/>
    <w:rsid w:val="00A83672"/>
    <w:rsid w:val="00A83762"/>
    <w:rsid w:val="00A94025"/>
    <w:rsid w:val="00A95A21"/>
    <w:rsid w:val="00A97901"/>
    <w:rsid w:val="00AA0DF5"/>
    <w:rsid w:val="00AA164D"/>
    <w:rsid w:val="00AA3697"/>
    <w:rsid w:val="00AA6811"/>
    <w:rsid w:val="00AA6F18"/>
    <w:rsid w:val="00AB32BA"/>
    <w:rsid w:val="00AB5808"/>
    <w:rsid w:val="00AC0464"/>
    <w:rsid w:val="00AC0768"/>
    <w:rsid w:val="00AC176E"/>
    <w:rsid w:val="00AC2090"/>
    <w:rsid w:val="00AC7721"/>
    <w:rsid w:val="00AD11E2"/>
    <w:rsid w:val="00AD1D8E"/>
    <w:rsid w:val="00AD3189"/>
    <w:rsid w:val="00AD401E"/>
    <w:rsid w:val="00AE4C87"/>
    <w:rsid w:val="00AE605B"/>
    <w:rsid w:val="00AF0376"/>
    <w:rsid w:val="00AF7254"/>
    <w:rsid w:val="00B0008D"/>
    <w:rsid w:val="00B015F1"/>
    <w:rsid w:val="00B06AA6"/>
    <w:rsid w:val="00B126C5"/>
    <w:rsid w:val="00B13D2D"/>
    <w:rsid w:val="00B14A0A"/>
    <w:rsid w:val="00B15A3A"/>
    <w:rsid w:val="00B15A75"/>
    <w:rsid w:val="00B15A8A"/>
    <w:rsid w:val="00B16622"/>
    <w:rsid w:val="00B21D78"/>
    <w:rsid w:val="00B225C2"/>
    <w:rsid w:val="00B24363"/>
    <w:rsid w:val="00B321F7"/>
    <w:rsid w:val="00B368AC"/>
    <w:rsid w:val="00B41742"/>
    <w:rsid w:val="00B4244A"/>
    <w:rsid w:val="00B43B7C"/>
    <w:rsid w:val="00B45629"/>
    <w:rsid w:val="00B50741"/>
    <w:rsid w:val="00B50882"/>
    <w:rsid w:val="00B5285A"/>
    <w:rsid w:val="00B5342A"/>
    <w:rsid w:val="00B57905"/>
    <w:rsid w:val="00B61992"/>
    <w:rsid w:val="00B6352E"/>
    <w:rsid w:val="00B655C5"/>
    <w:rsid w:val="00B70663"/>
    <w:rsid w:val="00B70B26"/>
    <w:rsid w:val="00B70C79"/>
    <w:rsid w:val="00B74443"/>
    <w:rsid w:val="00B763F1"/>
    <w:rsid w:val="00B81C9F"/>
    <w:rsid w:val="00B8265C"/>
    <w:rsid w:val="00B828EF"/>
    <w:rsid w:val="00B85937"/>
    <w:rsid w:val="00B9078B"/>
    <w:rsid w:val="00B9405E"/>
    <w:rsid w:val="00B96D23"/>
    <w:rsid w:val="00B975D0"/>
    <w:rsid w:val="00B97FAF"/>
    <w:rsid w:val="00BA0D3E"/>
    <w:rsid w:val="00BA176F"/>
    <w:rsid w:val="00BA2198"/>
    <w:rsid w:val="00BA6033"/>
    <w:rsid w:val="00BA7B0A"/>
    <w:rsid w:val="00BB014F"/>
    <w:rsid w:val="00BB05F6"/>
    <w:rsid w:val="00BB06E7"/>
    <w:rsid w:val="00BB0D2C"/>
    <w:rsid w:val="00BB4577"/>
    <w:rsid w:val="00BB5874"/>
    <w:rsid w:val="00BB5993"/>
    <w:rsid w:val="00BB6A64"/>
    <w:rsid w:val="00BB7A3B"/>
    <w:rsid w:val="00BC2364"/>
    <w:rsid w:val="00BC5899"/>
    <w:rsid w:val="00BC6615"/>
    <w:rsid w:val="00BD5A01"/>
    <w:rsid w:val="00BD5F3D"/>
    <w:rsid w:val="00BD6B5D"/>
    <w:rsid w:val="00BE463F"/>
    <w:rsid w:val="00BE470C"/>
    <w:rsid w:val="00BE6041"/>
    <w:rsid w:val="00BE6110"/>
    <w:rsid w:val="00BE6299"/>
    <w:rsid w:val="00BF02C8"/>
    <w:rsid w:val="00BF31E5"/>
    <w:rsid w:val="00BF744B"/>
    <w:rsid w:val="00C011D5"/>
    <w:rsid w:val="00C018C0"/>
    <w:rsid w:val="00C027DA"/>
    <w:rsid w:val="00C034D3"/>
    <w:rsid w:val="00C1040A"/>
    <w:rsid w:val="00C1351D"/>
    <w:rsid w:val="00C149CD"/>
    <w:rsid w:val="00C14EB5"/>
    <w:rsid w:val="00C152AF"/>
    <w:rsid w:val="00C16982"/>
    <w:rsid w:val="00C16C98"/>
    <w:rsid w:val="00C22088"/>
    <w:rsid w:val="00C22249"/>
    <w:rsid w:val="00C26AEC"/>
    <w:rsid w:val="00C34FB1"/>
    <w:rsid w:val="00C376C7"/>
    <w:rsid w:val="00C40FD1"/>
    <w:rsid w:val="00C42706"/>
    <w:rsid w:val="00C44A59"/>
    <w:rsid w:val="00C51BAE"/>
    <w:rsid w:val="00C52055"/>
    <w:rsid w:val="00C5360A"/>
    <w:rsid w:val="00C5635F"/>
    <w:rsid w:val="00C5742B"/>
    <w:rsid w:val="00C57DDD"/>
    <w:rsid w:val="00C65741"/>
    <w:rsid w:val="00C71942"/>
    <w:rsid w:val="00C71FCE"/>
    <w:rsid w:val="00C7375B"/>
    <w:rsid w:val="00C82529"/>
    <w:rsid w:val="00C90A55"/>
    <w:rsid w:val="00C93516"/>
    <w:rsid w:val="00C97175"/>
    <w:rsid w:val="00C976C0"/>
    <w:rsid w:val="00C97CA4"/>
    <w:rsid w:val="00CA1870"/>
    <w:rsid w:val="00CA1F21"/>
    <w:rsid w:val="00CA481F"/>
    <w:rsid w:val="00CA4981"/>
    <w:rsid w:val="00CA5B18"/>
    <w:rsid w:val="00CA5DD2"/>
    <w:rsid w:val="00CA64E8"/>
    <w:rsid w:val="00CA7D38"/>
    <w:rsid w:val="00CB1720"/>
    <w:rsid w:val="00CB1CE2"/>
    <w:rsid w:val="00CB1CE5"/>
    <w:rsid w:val="00CB2513"/>
    <w:rsid w:val="00CB3246"/>
    <w:rsid w:val="00CB3BE6"/>
    <w:rsid w:val="00CC0966"/>
    <w:rsid w:val="00CC1C65"/>
    <w:rsid w:val="00CC20D3"/>
    <w:rsid w:val="00CC2C21"/>
    <w:rsid w:val="00CC30F9"/>
    <w:rsid w:val="00CC3216"/>
    <w:rsid w:val="00CC60B2"/>
    <w:rsid w:val="00CC643D"/>
    <w:rsid w:val="00CC79FF"/>
    <w:rsid w:val="00CE5937"/>
    <w:rsid w:val="00CE67DE"/>
    <w:rsid w:val="00CF0689"/>
    <w:rsid w:val="00CF0A5C"/>
    <w:rsid w:val="00CF168C"/>
    <w:rsid w:val="00CF1966"/>
    <w:rsid w:val="00CF1C23"/>
    <w:rsid w:val="00CF2D03"/>
    <w:rsid w:val="00D00067"/>
    <w:rsid w:val="00D00C3D"/>
    <w:rsid w:val="00D01B58"/>
    <w:rsid w:val="00D02B63"/>
    <w:rsid w:val="00D03242"/>
    <w:rsid w:val="00D0402A"/>
    <w:rsid w:val="00D10FB6"/>
    <w:rsid w:val="00D12E5F"/>
    <w:rsid w:val="00D13FA3"/>
    <w:rsid w:val="00D2167E"/>
    <w:rsid w:val="00D21FB8"/>
    <w:rsid w:val="00D24727"/>
    <w:rsid w:val="00D27F32"/>
    <w:rsid w:val="00D33A4B"/>
    <w:rsid w:val="00D365B5"/>
    <w:rsid w:val="00D368E9"/>
    <w:rsid w:val="00D36A1A"/>
    <w:rsid w:val="00D41CDB"/>
    <w:rsid w:val="00D5000A"/>
    <w:rsid w:val="00D5552E"/>
    <w:rsid w:val="00D55B0A"/>
    <w:rsid w:val="00D57572"/>
    <w:rsid w:val="00D602F7"/>
    <w:rsid w:val="00D60C38"/>
    <w:rsid w:val="00D6277E"/>
    <w:rsid w:val="00D64D80"/>
    <w:rsid w:val="00D65797"/>
    <w:rsid w:val="00D6719F"/>
    <w:rsid w:val="00D74865"/>
    <w:rsid w:val="00D7632A"/>
    <w:rsid w:val="00D76418"/>
    <w:rsid w:val="00D767FF"/>
    <w:rsid w:val="00D77137"/>
    <w:rsid w:val="00D805F4"/>
    <w:rsid w:val="00D90293"/>
    <w:rsid w:val="00D91A2D"/>
    <w:rsid w:val="00D92CF4"/>
    <w:rsid w:val="00DA0081"/>
    <w:rsid w:val="00DA33F8"/>
    <w:rsid w:val="00DA38BB"/>
    <w:rsid w:val="00DA61D6"/>
    <w:rsid w:val="00DA6775"/>
    <w:rsid w:val="00DB0DD0"/>
    <w:rsid w:val="00DB120F"/>
    <w:rsid w:val="00DB24C9"/>
    <w:rsid w:val="00DB387F"/>
    <w:rsid w:val="00DB41E1"/>
    <w:rsid w:val="00DB54E7"/>
    <w:rsid w:val="00DB5D34"/>
    <w:rsid w:val="00DC0392"/>
    <w:rsid w:val="00DC2D5D"/>
    <w:rsid w:val="00DC755E"/>
    <w:rsid w:val="00DD3D87"/>
    <w:rsid w:val="00DD66F6"/>
    <w:rsid w:val="00DD6743"/>
    <w:rsid w:val="00DE2C54"/>
    <w:rsid w:val="00DE56FD"/>
    <w:rsid w:val="00DE672D"/>
    <w:rsid w:val="00DF3BB7"/>
    <w:rsid w:val="00DF61C0"/>
    <w:rsid w:val="00E023FC"/>
    <w:rsid w:val="00E02BEE"/>
    <w:rsid w:val="00E03A90"/>
    <w:rsid w:val="00E14974"/>
    <w:rsid w:val="00E149AB"/>
    <w:rsid w:val="00E21C75"/>
    <w:rsid w:val="00E23BCB"/>
    <w:rsid w:val="00E30BED"/>
    <w:rsid w:val="00E31DBF"/>
    <w:rsid w:val="00E32DB9"/>
    <w:rsid w:val="00E332BD"/>
    <w:rsid w:val="00E33F41"/>
    <w:rsid w:val="00E3581B"/>
    <w:rsid w:val="00E37245"/>
    <w:rsid w:val="00E4216D"/>
    <w:rsid w:val="00E43CD8"/>
    <w:rsid w:val="00E47403"/>
    <w:rsid w:val="00E54EAA"/>
    <w:rsid w:val="00E57667"/>
    <w:rsid w:val="00E60579"/>
    <w:rsid w:val="00E61F79"/>
    <w:rsid w:val="00E63B61"/>
    <w:rsid w:val="00E657AF"/>
    <w:rsid w:val="00E65D9C"/>
    <w:rsid w:val="00E66E69"/>
    <w:rsid w:val="00E67B35"/>
    <w:rsid w:val="00E70456"/>
    <w:rsid w:val="00E71FD4"/>
    <w:rsid w:val="00E7207F"/>
    <w:rsid w:val="00E77028"/>
    <w:rsid w:val="00E80A85"/>
    <w:rsid w:val="00E8223E"/>
    <w:rsid w:val="00E915F1"/>
    <w:rsid w:val="00E9329C"/>
    <w:rsid w:val="00E94921"/>
    <w:rsid w:val="00EA00AD"/>
    <w:rsid w:val="00EA01B1"/>
    <w:rsid w:val="00EA1000"/>
    <w:rsid w:val="00EA1822"/>
    <w:rsid w:val="00EA3A4F"/>
    <w:rsid w:val="00EA4DFF"/>
    <w:rsid w:val="00EA5C57"/>
    <w:rsid w:val="00EA7A59"/>
    <w:rsid w:val="00EA7AA3"/>
    <w:rsid w:val="00EB1E6D"/>
    <w:rsid w:val="00EB4072"/>
    <w:rsid w:val="00EB41C0"/>
    <w:rsid w:val="00EC0F5A"/>
    <w:rsid w:val="00EC1549"/>
    <w:rsid w:val="00EC4FC5"/>
    <w:rsid w:val="00ED30F0"/>
    <w:rsid w:val="00EE19CF"/>
    <w:rsid w:val="00EE64FF"/>
    <w:rsid w:val="00EE6FC5"/>
    <w:rsid w:val="00EE7172"/>
    <w:rsid w:val="00EE752B"/>
    <w:rsid w:val="00EF0638"/>
    <w:rsid w:val="00EF39DB"/>
    <w:rsid w:val="00EF4B73"/>
    <w:rsid w:val="00F0000F"/>
    <w:rsid w:val="00F015FF"/>
    <w:rsid w:val="00F0298E"/>
    <w:rsid w:val="00F03954"/>
    <w:rsid w:val="00F03B55"/>
    <w:rsid w:val="00F07D57"/>
    <w:rsid w:val="00F115CB"/>
    <w:rsid w:val="00F1528D"/>
    <w:rsid w:val="00F3306A"/>
    <w:rsid w:val="00F33B56"/>
    <w:rsid w:val="00F346B7"/>
    <w:rsid w:val="00F37590"/>
    <w:rsid w:val="00F41D9B"/>
    <w:rsid w:val="00F478C8"/>
    <w:rsid w:val="00F479EF"/>
    <w:rsid w:val="00F50C0D"/>
    <w:rsid w:val="00F555DD"/>
    <w:rsid w:val="00F61542"/>
    <w:rsid w:val="00F643A8"/>
    <w:rsid w:val="00F652C3"/>
    <w:rsid w:val="00F662D2"/>
    <w:rsid w:val="00F6676A"/>
    <w:rsid w:val="00F66933"/>
    <w:rsid w:val="00F67881"/>
    <w:rsid w:val="00F71A9D"/>
    <w:rsid w:val="00F73E70"/>
    <w:rsid w:val="00F75996"/>
    <w:rsid w:val="00F80F37"/>
    <w:rsid w:val="00F848EA"/>
    <w:rsid w:val="00F86C1C"/>
    <w:rsid w:val="00F9268C"/>
    <w:rsid w:val="00F9287E"/>
    <w:rsid w:val="00F92D14"/>
    <w:rsid w:val="00F947AA"/>
    <w:rsid w:val="00FA0BD7"/>
    <w:rsid w:val="00FA3157"/>
    <w:rsid w:val="00FA438A"/>
    <w:rsid w:val="00FA4A9E"/>
    <w:rsid w:val="00FB25B1"/>
    <w:rsid w:val="00FC25B9"/>
    <w:rsid w:val="00FC26AE"/>
    <w:rsid w:val="00FC35A2"/>
    <w:rsid w:val="00FC557A"/>
    <w:rsid w:val="00FC713F"/>
    <w:rsid w:val="00FC747B"/>
    <w:rsid w:val="00FD0A8C"/>
    <w:rsid w:val="00FD2310"/>
    <w:rsid w:val="00FD290C"/>
    <w:rsid w:val="00FD37B6"/>
    <w:rsid w:val="00FE334B"/>
    <w:rsid w:val="00FE3416"/>
    <w:rsid w:val="00FE3D0E"/>
    <w:rsid w:val="00FE4F62"/>
    <w:rsid w:val="00FE4FC1"/>
    <w:rsid w:val="00FE5AFF"/>
    <w:rsid w:val="00FF2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6990E"/>
  <w15:docId w15:val="{D37BA76C-22D9-4A10-ABBC-6E797CD8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168C"/>
    <w:rPr>
      <w:lang w:eastAsia="ru-RU"/>
    </w:rPr>
  </w:style>
  <w:style w:type="paragraph" w:styleId="1">
    <w:name w:val="heading 1"/>
    <w:basedOn w:val="a"/>
    <w:next w:val="a"/>
    <w:qFormat/>
    <w:rsid w:val="00206997"/>
    <w:pPr>
      <w:keepNext/>
      <w:spacing w:before="120" w:after="120"/>
      <w:jc w:val="center"/>
      <w:outlineLvl w:val="0"/>
    </w:pPr>
    <w:rPr>
      <w:b/>
      <w:sz w:val="24"/>
    </w:rPr>
  </w:style>
  <w:style w:type="paragraph" w:styleId="2">
    <w:name w:val="heading 2"/>
    <w:basedOn w:val="a"/>
    <w:next w:val="a"/>
    <w:qFormat/>
    <w:rsid w:val="00206997"/>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206997"/>
    <w:pPr>
      <w:keepNext/>
      <w:pageBreakBefore/>
      <w:widowControl w:val="0"/>
      <w:spacing w:before="170"/>
      <w:jc w:val="center"/>
    </w:pPr>
    <w:rPr>
      <w:b/>
      <w:color w:val="000000"/>
      <w:sz w:val="22"/>
      <w:lang w:val="ru-RU" w:eastAsia="ru-RU"/>
    </w:rPr>
  </w:style>
  <w:style w:type="paragraph" w:customStyle="1" w:styleId="a3">
    <w:name w:val="Òåêñò"/>
    <w:uiPriority w:val="99"/>
    <w:rsid w:val="00206997"/>
    <w:pPr>
      <w:widowControl w:val="0"/>
      <w:spacing w:line="210" w:lineRule="atLeast"/>
      <w:ind w:firstLine="454"/>
      <w:jc w:val="both"/>
    </w:pPr>
    <w:rPr>
      <w:color w:val="000000"/>
      <w:lang w:val="en-US" w:eastAsia="ru-RU"/>
    </w:rPr>
  </w:style>
  <w:style w:type="paragraph" w:customStyle="1" w:styleId="3">
    <w:name w:val="Ïîäçàã3"/>
    <w:basedOn w:val="a"/>
    <w:rsid w:val="00206997"/>
    <w:pPr>
      <w:widowControl w:val="0"/>
      <w:spacing w:before="113" w:after="57" w:line="210" w:lineRule="atLeast"/>
      <w:jc w:val="center"/>
    </w:pPr>
    <w:rPr>
      <w:b/>
      <w:lang w:val="en-US"/>
    </w:rPr>
  </w:style>
  <w:style w:type="paragraph" w:customStyle="1" w:styleId="0">
    <w:name w:val="Òåêñò0"/>
    <w:basedOn w:val="a3"/>
    <w:rsid w:val="00206997"/>
    <w:pPr>
      <w:ind w:firstLine="0"/>
    </w:pPr>
    <w:rPr>
      <w:color w:val="auto"/>
    </w:rPr>
  </w:style>
  <w:style w:type="paragraph" w:customStyle="1" w:styleId="a4">
    <w:name w:val="Öåíòð"/>
    <w:basedOn w:val="a3"/>
    <w:rsid w:val="00206997"/>
    <w:pPr>
      <w:ind w:firstLine="0"/>
      <w:jc w:val="center"/>
    </w:pPr>
    <w:rPr>
      <w:color w:val="auto"/>
    </w:rPr>
  </w:style>
  <w:style w:type="paragraph" w:styleId="a5">
    <w:name w:val="Body Text"/>
    <w:basedOn w:val="a"/>
    <w:link w:val="a6"/>
    <w:rsid w:val="00206997"/>
    <w:pPr>
      <w:spacing w:after="120"/>
    </w:pPr>
    <w:rPr>
      <w:sz w:val="24"/>
    </w:rPr>
  </w:style>
  <w:style w:type="paragraph" w:styleId="20">
    <w:name w:val="Body Text 2"/>
    <w:basedOn w:val="a"/>
    <w:rsid w:val="00206997"/>
    <w:pPr>
      <w:jc w:val="both"/>
    </w:pPr>
    <w:rPr>
      <w:sz w:val="24"/>
    </w:rPr>
  </w:style>
  <w:style w:type="paragraph" w:styleId="21">
    <w:name w:val="Body Text Indent 2"/>
    <w:basedOn w:val="a"/>
    <w:rsid w:val="00206997"/>
    <w:pPr>
      <w:ind w:firstLine="284"/>
      <w:jc w:val="both"/>
    </w:pPr>
    <w:rPr>
      <w:sz w:val="24"/>
    </w:rPr>
  </w:style>
  <w:style w:type="paragraph" w:styleId="a7">
    <w:name w:val="footer"/>
    <w:basedOn w:val="a"/>
    <w:link w:val="a8"/>
    <w:uiPriority w:val="99"/>
    <w:rsid w:val="00206997"/>
    <w:pPr>
      <w:tabs>
        <w:tab w:val="center" w:pos="4153"/>
        <w:tab w:val="right" w:pos="8306"/>
      </w:tabs>
    </w:pPr>
  </w:style>
  <w:style w:type="character" w:styleId="a9">
    <w:name w:val="page number"/>
    <w:basedOn w:val="a0"/>
    <w:rsid w:val="00206997"/>
  </w:style>
  <w:style w:type="paragraph" w:styleId="30">
    <w:name w:val="Body Text 3"/>
    <w:basedOn w:val="a"/>
    <w:rsid w:val="00206997"/>
    <w:pPr>
      <w:jc w:val="both"/>
    </w:pPr>
    <w:rPr>
      <w:sz w:val="22"/>
    </w:rPr>
  </w:style>
  <w:style w:type="paragraph" w:styleId="aa">
    <w:name w:val="Normal (Web)"/>
    <w:basedOn w:val="a"/>
    <w:uiPriority w:val="99"/>
    <w:rsid w:val="008A3E40"/>
    <w:pPr>
      <w:spacing w:before="100" w:beforeAutospacing="1" w:after="100" w:afterAutospacing="1"/>
    </w:pPr>
    <w:rPr>
      <w:rFonts w:eastAsia="MS Mincho"/>
      <w:sz w:val="24"/>
      <w:szCs w:val="24"/>
      <w:lang w:eastAsia="ja-JP"/>
    </w:rPr>
  </w:style>
  <w:style w:type="character" w:styleId="ab">
    <w:name w:val="Strong"/>
    <w:qFormat/>
    <w:rsid w:val="008A3E40"/>
    <w:rPr>
      <w:b/>
      <w:bCs/>
    </w:rPr>
  </w:style>
  <w:style w:type="paragraph" w:styleId="ac">
    <w:name w:val="header"/>
    <w:basedOn w:val="a"/>
    <w:link w:val="ad"/>
    <w:uiPriority w:val="99"/>
    <w:rsid w:val="008E59E3"/>
    <w:pPr>
      <w:tabs>
        <w:tab w:val="center" w:pos="4677"/>
        <w:tab w:val="right" w:pos="9355"/>
      </w:tabs>
    </w:pPr>
  </w:style>
  <w:style w:type="paragraph" w:styleId="ae">
    <w:name w:val="Balloon Text"/>
    <w:basedOn w:val="a"/>
    <w:semiHidden/>
    <w:rsid w:val="00DB387F"/>
    <w:rPr>
      <w:rFonts w:ascii="Tahoma" w:hAnsi="Tahoma" w:cs="Tahoma"/>
      <w:sz w:val="16"/>
      <w:szCs w:val="16"/>
    </w:rPr>
  </w:style>
  <w:style w:type="character" w:styleId="af">
    <w:name w:val="annotation reference"/>
    <w:rsid w:val="00B85937"/>
    <w:rPr>
      <w:sz w:val="16"/>
      <w:szCs w:val="16"/>
    </w:rPr>
  </w:style>
  <w:style w:type="paragraph" w:styleId="af0">
    <w:name w:val="annotation text"/>
    <w:basedOn w:val="a"/>
    <w:link w:val="af1"/>
    <w:rsid w:val="00B85937"/>
  </w:style>
  <w:style w:type="character" w:customStyle="1" w:styleId="af1">
    <w:name w:val="Текст примечания Знак"/>
    <w:basedOn w:val="a0"/>
    <w:link w:val="af0"/>
    <w:rsid w:val="00B85937"/>
  </w:style>
  <w:style w:type="paragraph" w:styleId="af2">
    <w:name w:val="annotation subject"/>
    <w:basedOn w:val="af0"/>
    <w:next w:val="af0"/>
    <w:link w:val="af3"/>
    <w:rsid w:val="00B85937"/>
    <w:rPr>
      <w:b/>
      <w:bCs/>
    </w:rPr>
  </w:style>
  <w:style w:type="character" w:customStyle="1" w:styleId="af3">
    <w:name w:val="Тема примечания Знак"/>
    <w:link w:val="af2"/>
    <w:rsid w:val="00B85937"/>
    <w:rPr>
      <w:b/>
      <w:bC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52B4A"/>
    <w:rPr>
      <w:rFonts w:ascii="Verdana" w:hAnsi="Verdana" w:cs="Verdana"/>
      <w:lang w:val="en-US" w:eastAsia="en-US"/>
    </w:rPr>
  </w:style>
  <w:style w:type="table" w:customStyle="1" w:styleId="10">
    <w:name w:val="Сетка таблицы1"/>
    <w:basedOn w:val="a1"/>
    <w:next w:val="af5"/>
    <w:uiPriority w:val="59"/>
    <w:rsid w:val="005F13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5F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rsid w:val="003F24E5"/>
    <w:pPr>
      <w:spacing w:after="120"/>
      <w:ind w:left="283"/>
    </w:pPr>
  </w:style>
  <w:style w:type="character" w:customStyle="1" w:styleId="af7">
    <w:name w:val="Основной текст с отступом Знак"/>
    <w:link w:val="af6"/>
    <w:rsid w:val="003F24E5"/>
    <w:rPr>
      <w:lang w:val="ru-RU" w:eastAsia="ru-RU"/>
    </w:rPr>
  </w:style>
  <w:style w:type="paragraph" w:customStyle="1" w:styleId="210">
    <w:name w:val="Средняя сетка 21"/>
    <w:uiPriority w:val="1"/>
    <w:qFormat/>
    <w:rsid w:val="005306D8"/>
    <w:rPr>
      <w:rFonts w:ascii="Calibri" w:eastAsia="Calibri" w:hAnsi="Calibri"/>
      <w:sz w:val="22"/>
      <w:szCs w:val="22"/>
      <w:lang w:val="ru-RU" w:eastAsia="en-US"/>
    </w:rPr>
  </w:style>
  <w:style w:type="paragraph" w:customStyle="1" w:styleId="-11">
    <w:name w:val="Цветная заливка - Акцент 11"/>
    <w:hidden/>
    <w:uiPriority w:val="99"/>
    <w:semiHidden/>
    <w:rsid w:val="006930AB"/>
    <w:rPr>
      <w:lang w:val="ru-RU" w:eastAsia="ru-RU"/>
    </w:rPr>
  </w:style>
  <w:style w:type="paragraph" w:styleId="HTML">
    <w:name w:val="HTML Preformatted"/>
    <w:basedOn w:val="a"/>
    <w:link w:val="HTML0"/>
    <w:rsid w:val="001C4BE0"/>
    <w:rPr>
      <w:rFonts w:ascii="Courier" w:hAnsi="Courier"/>
    </w:rPr>
  </w:style>
  <w:style w:type="character" w:customStyle="1" w:styleId="HTML0">
    <w:name w:val="Стандартный HTML Знак"/>
    <w:link w:val="HTML"/>
    <w:rsid w:val="001C4BE0"/>
    <w:rPr>
      <w:rFonts w:ascii="Courier" w:hAnsi="Courier"/>
      <w:lang w:val="ru-RU" w:eastAsia="ru-RU"/>
    </w:rPr>
  </w:style>
  <w:style w:type="character" w:customStyle="1" w:styleId="af8">
    <w:name w:val="Основной текст_"/>
    <w:link w:val="31"/>
    <w:rsid w:val="001C4BE0"/>
    <w:rPr>
      <w:sz w:val="22"/>
      <w:szCs w:val="22"/>
      <w:shd w:val="clear" w:color="auto" w:fill="FFFFFF"/>
    </w:rPr>
  </w:style>
  <w:style w:type="paragraph" w:customStyle="1" w:styleId="31">
    <w:name w:val="Основной текст3"/>
    <w:basedOn w:val="a"/>
    <w:link w:val="af8"/>
    <w:rsid w:val="001C4BE0"/>
    <w:pPr>
      <w:widowControl w:val="0"/>
      <w:shd w:val="clear" w:color="auto" w:fill="FFFFFF"/>
      <w:spacing w:line="266" w:lineRule="exact"/>
      <w:ind w:hanging="360"/>
      <w:jc w:val="both"/>
    </w:pPr>
    <w:rPr>
      <w:sz w:val="22"/>
      <w:szCs w:val="22"/>
      <w:lang w:val="en-US" w:eastAsia="en-US"/>
    </w:rPr>
  </w:style>
  <w:style w:type="paragraph" w:styleId="af9">
    <w:name w:val="No Spacing"/>
    <w:uiPriority w:val="1"/>
    <w:qFormat/>
    <w:rsid w:val="006B6220"/>
    <w:rPr>
      <w:rFonts w:ascii="Calibri" w:eastAsia="Calibri" w:hAnsi="Calibri"/>
      <w:sz w:val="22"/>
      <w:szCs w:val="22"/>
      <w:lang w:val="ru-RU" w:eastAsia="en-US"/>
    </w:rPr>
  </w:style>
  <w:style w:type="paragraph" w:customStyle="1" w:styleId="11">
    <w:name w:val="Без интервала1"/>
    <w:uiPriority w:val="1"/>
    <w:qFormat/>
    <w:rsid w:val="006B6220"/>
    <w:rPr>
      <w:rFonts w:ascii="Calibri" w:eastAsia="Calibri" w:hAnsi="Calibri"/>
      <w:sz w:val="22"/>
      <w:szCs w:val="22"/>
      <w:lang w:val="ru-RU" w:eastAsia="en-US"/>
    </w:rPr>
  </w:style>
  <w:style w:type="paragraph" w:styleId="afa">
    <w:name w:val="List Paragraph"/>
    <w:basedOn w:val="a"/>
    <w:uiPriority w:val="34"/>
    <w:qFormat/>
    <w:rsid w:val="00B43B7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EA00AD"/>
    <w:rPr>
      <w:lang w:val="ru-RU" w:eastAsia="ru-RU"/>
    </w:rPr>
  </w:style>
  <w:style w:type="paragraph" w:customStyle="1" w:styleId="Default">
    <w:name w:val="Default"/>
    <w:rsid w:val="002D79F9"/>
    <w:pPr>
      <w:autoSpaceDE w:val="0"/>
      <w:autoSpaceDN w:val="0"/>
      <w:adjustRightInd w:val="0"/>
    </w:pPr>
    <w:rPr>
      <w:rFonts w:ascii="Arial" w:eastAsia="Calibri" w:hAnsi="Arial" w:cs="Arial"/>
      <w:color w:val="000000"/>
      <w:sz w:val="24"/>
      <w:szCs w:val="24"/>
      <w:lang w:val="ru-RU" w:eastAsia="en-US"/>
    </w:rPr>
  </w:style>
  <w:style w:type="character" w:styleId="afb">
    <w:name w:val="Hyperlink"/>
    <w:basedOn w:val="a0"/>
    <w:uiPriority w:val="99"/>
    <w:unhideWhenUsed/>
    <w:rsid w:val="00893731"/>
    <w:rPr>
      <w:color w:val="0000FF"/>
      <w:u w:val="single"/>
    </w:rPr>
  </w:style>
  <w:style w:type="character" w:customStyle="1" w:styleId="a6">
    <w:name w:val="Основной текст Знак"/>
    <w:basedOn w:val="a0"/>
    <w:link w:val="a5"/>
    <w:rsid w:val="004D44D9"/>
    <w:rPr>
      <w:sz w:val="24"/>
      <w:lang w:eastAsia="ru-RU"/>
    </w:rPr>
  </w:style>
  <w:style w:type="paragraph" w:styleId="afc">
    <w:name w:val="Revision"/>
    <w:hidden/>
    <w:uiPriority w:val="99"/>
    <w:semiHidden/>
    <w:rsid w:val="00715BD8"/>
    <w:rPr>
      <w:lang w:val="ru-RU" w:eastAsia="ru-RU"/>
    </w:rPr>
  </w:style>
  <w:style w:type="character" w:customStyle="1" w:styleId="22">
    <w:name w:val="Основной текст (2) + Полужирный"/>
    <w:rsid w:val="002C736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styleId="afd">
    <w:name w:val="Emphasis"/>
    <w:basedOn w:val="a0"/>
    <w:qFormat/>
    <w:rsid w:val="00C1351D"/>
    <w:rPr>
      <w:i/>
      <w:iCs/>
    </w:rPr>
  </w:style>
  <w:style w:type="character" w:customStyle="1" w:styleId="ad">
    <w:name w:val="Верхний колонтитул Знак"/>
    <w:basedOn w:val="a0"/>
    <w:link w:val="ac"/>
    <w:uiPriority w:val="99"/>
    <w:rsid w:val="009E152A"/>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7025">
      <w:bodyDiv w:val="1"/>
      <w:marLeft w:val="0"/>
      <w:marRight w:val="0"/>
      <w:marTop w:val="0"/>
      <w:marBottom w:val="0"/>
      <w:divBdr>
        <w:top w:val="none" w:sz="0" w:space="0" w:color="auto"/>
        <w:left w:val="none" w:sz="0" w:space="0" w:color="auto"/>
        <w:bottom w:val="none" w:sz="0" w:space="0" w:color="auto"/>
        <w:right w:val="none" w:sz="0" w:space="0" w:color="auto"/>
      </w:divBdr>
    </w:div>
    <w:div w:id="285507139">
      <w:bodyDiv w:val="1"/>
      <w:marLeft w:val="0"/>
      <w:marRight w:val="0"/>
      <w:marTop w:val="0"/>
      <w:marBottom w:val="0"/>
      <w:divBdr>
        <w:top w:val="none" w:sz="0" w:space="0" w:color="auto"/>
        <w:left w:val="none" w:sz="0" w:space="0" w:color="auto"/>
        <w:bottom w:val="none" w:sz="0" w:space="0" w:color="auto"/>
        <w:right w:val="none" w:sz="0" w:space="0" w:color="auto"/>
      </w:divBdr>
    </w:div>
    <w:div w:id="309479672">
      <w:bodyDiv w:val="1"/>
      <w:marLeft w:val="0"/>
      <w:marRight w:val="0"/>
      <w:marTop w:val="0"/>
      <w:marBottom w:val="0"/>
      <w:divBdr>
        <w:top w:val="none" w:sz="0" w:space="0" w:color="auto"/>
        <w:left w:val="none" w:sz="0" w:space="0" w:color="auto"/>
        <w:bottom w:val="none" w:sz="0" w:space="0" w:color="auto"/>
        <w:right w:val="none" w:sz="0" w:space="0" w:color="auto"/>
      </w:divBdr>
    </w:div>
    <w:div w:id="603076424">
      <w:bodyDiv w:val="1"/>
      <w:marLeft w:val="0"/>
      <w:marRight w:val="0"/>
      <w:marTop w:val="0"/>
      <w:marBottom w:val="0"/>
      <w:divBdr>
        <w:top w:val="none" w:sz="0" w:space="0" w:color="auto"/>
        <w:left w:val="none" w:sz="0" w:space="0" w:color="auto"/>
        <w:bottom w:val="none" w:sz="0" w:space="0" w:color="auto"/>
        <w:right w:val="none" w:sz="0" w:space="0" w:color="auto"/>
      </w:divBdr>
    </w:div>
    <w:div w:id="637875658">
      <w:bodyDiv w:val="1"/>
      <w:marLeft w:val="0"/>
      <w:marRight w:val="0"/>
      <w:marTop w:val="0"/>
      <w:marBottom w:val="0"/>
      <w:divBdr>
        <w:top w:val="none" w:sz="0" w:space="0" w:color="auto"/>
        <w:left w:val="none" w:sz="0" w:space="0" w:color="auto"/>
        <w:bottom w:val="none" w:sz="0" w:space="0" w:color="auto"/>
        <w:right w:val="none" w:sz="0" w:space="0" w:color="auto"/>
      </w:divBdr>
    </w:div>
    <w:div w:id="690424226">
      <w:bodyDiv w:val="1"/>
      <w:marLeft w:val="0"/>
      <w:marRight w:val="0"/>
      <w:marTop w:val="0"/>
      <w:marBottom w:val="0"/>
      <w:divBdr>
        <w:top w:val="none" w:sz="0" w:space="0" w:color="auto"/>
        <w:left w:val="none" w:sz="0" w:space="0" w:color="auto"/>
        <w:bottom w:val="none" w:sz="0" w:space="0" w:color="auto"/>
        <w:right w:val="none" w:sz="0" w:space="0" w:color="auto"/>
      </w:divBdr>
    </w:div>
    <w:div w:id="726997183">
      <w:bodyDiv w:val="1"/>
      <w:marLeft w:val="0"/>
      <w:marRight w:val="0"/>
      <w:marTop w:val="0"/>
      <w:marBottom w:val="0"/>
      <w:divBdr>
        <w:top w:val="none" w:sz="0" w:space="0" w:color="auto"/>
        <w:left w:val="none" w:sz="0" w:space="0" w:color="auto"/>
        <w:bottom w:val="none" w:sz="0" w:space="0" w:color="auto"/>
        <w:right w:val="none" w:sz="0" w:space="0" w:color="auto"/>
      </w:divBdr>
    </w:div>
    <w:div w:id="892421465">
      <w:bodyDiv w:val="1"/>
      <w:marLeft w:val="0"/>
      <w:marRight w:val="0"/>
      <w:marTop w:val="0"/>
      <w:marBottom w:val="0"/>
      <w:divBdr>
        <w:top w:val="none" w:sz="0" w:space="0" w:color="auto"/>
        <w:left w:val="none" w:sz="0" w:space="0" w:color="auto"/>
        <w:bottom w:val="none" w:sz="0" w:space="0" w:color="auto"/>
        <w:right w:val="none" w:sz="0" w:space="0" w:color="auto"/>
      </w:divBdr>
    </w:div>
    <w:div w:id="1116562923">
      <w:bodyDiv w:val="1"/>
      <w:marLeft w:val="0"/>
      <w:marRight w:val="0"/>
      <w:marTop w:val="0"/>
      <w:marBottom w:val="0"/>
      <w:divBdr>
        <w:top w:val="none" w:sz="0" w:space="0" w:color="auto"/>
        <w:left w:val="none" w:sz="0" w:space="0" w:color="auto"/>
        <w:bottom w:val="none" w:sz="0" w:space="0" w:color="auto"/>
        <w:right w:val="none" w:sz="0" w:space="0" w:color="auto"/>
      </w:divBdr>
    </w:div>
    <w:div w:id="1122727625">
      <w:bodyDiv w:val="1"/>
      <w:marLeft w:val="0"/>
      <w:marRight w:val="0"/>
      <w:marTop w:val="0"/>
      <w:marBottom w:val="0"/>
      <w:divBdr>
        <w:top w:val="none" w:sz="0" w:space="0" w:color="auto"/>
        <w:left w:val="none" w:sz="0" w:space="0" w:color="auto"/>
        <w:bottom w:val="none" w:sz="0" w:space="0" w:color="auto"/>
        <w:right w:val="none" w:sz="0" w:space="0" w:color="auto"/>
      </w:divBdr>
      <w:divsChild>
        <w:div w:id="22900752">
          <w:marLeft w:val="0"/>
          <w:marRight w:val="0"/>
          <w:marTop w:val="0"/>
          <w:marBottom w:val="0"/>
          <w:divBdr>
            <w:top w:val="none" w:sz="0" w:space="0" w:color="auto"/>
            <w:left w:val="none" w:sz="0" w:space="0" w:color="auto"/>
            <w:bottom w:val="none" w:sz="0" w:space="0" w:color="auto"/>
            <w:right w:val="none" w:sz="0" w:space="0" w:color="auto"/>
          </w:divBdr>
        </w:div>
        <w:div w:id="450709786">
          <w:marLeft w:val="0"/>
          <w:marRight w:val="0"/>
          <w:marTop w:val="0"/>
          <w:marBottom w:val="0"/>
          <w:divBdr>
            <w:top w:val="none" w:sz="0" w:space="0" w:color="auto"/>
            <w:left w:val="none" w:sz="0" w:space="0" w:color="auto"/>
            <w:bottom w:val="none" w:sz="0" w:space="0" w:color="auto"/>
            <w:right w:val="none" w:sz="0" w:space="0" w:color="auto"/>
          </w:divBdr>
        </w:div>
      </w:divsChild>
    </w:div>
    <w:div w:id="1143960063">
      <w:bodyDiv w:val="1"/>
      <w:marLeft w:val="0"/>
      <w:marRight w:val="0"/>
      <w:marTop w:val="0"/>
      <w:marBottom w:val="0"/>
      <w:divBdr>
        <w:top w:val="none" w:sz="0" w:space="0" w:color="auto"/>
        <w:left w:val="none" w:sz="0" w:space="0" w:color="auto"/>
        <w:bottom w:val="none" w:sz="0" w:space="0" w:color="auto"/>
        <w:right w:val="none" w:sz="0" w:space="0" w:color="auto"/>
      </w:divBdr>
    </w:div>
    <w:div w:id="1151292977">
      <w:bodyDiv w:val="1"/>
      <w:marLeft w:val="0"/>
      <w:marRight w:val="0"/>
      <w:marTop w:val="0"/>
      <w:marBottom w:val="0"/>
      <w:divBdr>
        <w:top w:val="none" w:sz="0" w:space="0" w:color="auto"/>
        <w:left w:val="none" w:sz="0" w:space="0" w:color="auto"/>
        <w:bottom w:val="none" w:sz="0" w:space="0" w:color="auto"/>
        <w:right w:val="none" w:sz="0" w:space="0" w:color="auto"/>
      </w:divBdr>
    </w:div>
    <w:div w:id="1268081217">
      <w:bodyDiv w:val="1"/>
      <w:marLeft w:val="0"/>
      <w:marRight w:val="0"/>
      <w:marTop w:val="0"/>
      <w:marBottom w:val="0"/>
      <w:divBdr>
        <w:top w:val="none" w:sz="0" w:space="0" w:color="auto"/>
        <w:left w:val="none" w:sz="0" w:space="0" w:color="auto"/>
        <w:bottom w:val="none" w:sz="0" w:space="0" w:color="auto"/>
        <w:right w:val="none" w:sz="0" w:space="0" w:color="auto"/>
      </w:divBdr>
    </w:div>
    <w:div w:id="1569997467">
      <w:bodyDiv w:val="1"/>
      <w:marLeft w:val="0"/>
      <w:marRight w:val="0"/>
      <w:marTop w:val="0"/>
      <w:marBottom w:val="0"/>
      <w:divBdr>
        <w:top w:val="none" w:sz="0" w:space="0" w:color="auto"/>
        <w:left w:val="none" w:sz="0" w:space="0" w:color="auto"/>
        <w:bottom w:val="none" w:sz="0" w:space="0" w:color="auto"/>
        <w:right w:val="none" w:sz="0" w:space="0" w:color="auto"/>
      </w:divBdr>
    </w:div>
    <w:div w:id="1571579895">
      <w:bodyDiv w:val="1"/>
      <w:marLeft w:val="0"/>
      <w:marRight w:val="0"/>
      <w:marTop w:val="0"/>
      <w:marBottom w:val="0"/>
      <w:divBdr>
        <w:top w:val="none" w:sz="0" w:space="0" w:color="auto"/>
        <w:left w:val="none" w:sz="0" w:space="0" w:color="auto"/>
        <w:bottom w:val="none" w:sz="0" w:space="0" w:color="auto"/>
        <w:right w:val="none" w:sz="0" w:space="0" w:color="auto"/>
      </w:divBdr>
    </w:div>
    <w:div w:id="1699813404">
      <w:bodyDiv w:val="1"/>
      <w:marLeft w:val="0"/>
      <w:marRight w:val="0"/>
      <w:marTop w:val="0"/>
      <w:marBottom w:val="0"/>
      <w:divBdr>
        <w:top w:val="none" w:sz="0" w:space="0" w:color="auto"/>
        <w:left w:val="none" w:sz="0" w:space="0" w:color="auto"/>
        <w:bottom w:val="none" w:sz="0" w:space="0" w:color="auto"/>
        <w:right w:val="none" w:sz="0" w:space="0" w:color="auto"/>
      </w:divBdr>
    </w:div>
    <w:div w:id="1848324058">
      <w:bodyDiv w:val="1"/>
      <w:marLeft w:val="0"/>
      <w:marRight w:val="0"/>
      <w:marTop w:val="0"/>
      <w:marBottom w:val="0"/>
      <w:divBdr>
        <w:top w:val="none" w:sz="0" w:space="0" w:color="auto"/>
        <w:left w:val="none" w:sz="0" w:space="0" w:color="auto"/>
        <w:bottom w:val="none" w:sz="0" w:space="0" w:color="auto"/>
        <w:right w:val="none" w:sz="0" w:space="0" w:color="auto"/>
      </w:divBdr>
    </w:div>
    <w:div w:id="2062777692">
      <w:bodyDiv w:val="1"/>
      <w:marLeft w:val="0"/>
      <w:marRight w:val="0"/>
      <w:marTop w:val="0"/>
      <w:marBottom w:val="0"/>
      <w:divBdr>
        <w:top w:val="none" w:sz="0" w:space="0" w:color="auto"/>
        <w:left w:val="none" w:sz="0" w:space="0" w:color="auto"/>
        <w:bottom w:val="none" w:sz="0" w:space="0" w:color="auto"/>
        <w:right w:val="none" w:sz="0" w:space="0" w:color="auto"/>
      </w:divBdr>
      <w:divsChild>
        <w:div w:id="35860943">
          <w:marLeft w:val="0"/>
          <w:marRight w:val="0"/>
          <w:marTop w:val="0"/>
          <w:marBottom w:val="0"/>
          <w:divBdr>
            <w:top w:val="none" w:sz="0" w:space="0" w:color="auto"/>
            <w:left w:val="none" w:sz="0" w:space="0" w:color="auto"/>
            <w:bottom w:val="none" w:sz="0" w:space="0" w:color="auto"/>
            <w:right w:val="none" w:sz="0" w:space="0" w:color="auto"/>
          </w:divBdr>
        </w:div>
        <w:div w:id="1189248518">
          <w:marLeft w:val="0"/>
          <w:marRight w:val="0"/>
          <w:marTop w:val="0"/>
          <w:marBottom w:val="0"/>
          <w:divBdr>
            <w:top w:val="none" w:sz="0" w:space="0" w:color="auto"/>
            <w:left w:val="none" w:sz="0" w:space="0" w:color="auto"/>
            <w:bottom w:val="none" w:sz="0" w:space="0" w:color="auto"/>
            <w:right w:val="none" w:sz="0" w:space="0" w:color="auto"/>
          </w:divBdr>
        </w:div>
        <w:div w:id="1289312742">
          <w:marLeft w:val="0"/>
          <w:marRight w:val="0"/>
          <w:marTop w:val="0"/>
          <w:marBottom w:val="0"/>
          <w:divBdr>
            <w:top w:val="none" w:sz="0" w:space="0" w:color="auto"/>
            <w:left w:val="none" w:sz="0" w:space="0" w:color="auto"/>
            <w:bottom w:val="none" w:sz="0" w:space="0" w:color="auto"/>
            <w:right w:val="none" w:sz="0" w:space="0" w:color="auto"/>
          </w:divBdr>
        </w:div>
        <w:div w:id="1471283505">
          <w:marLeft w:val="0"/>
          <w:marRight w:val="0"/>
          <w:marTop w:val="0"/>
          <w:marBottom w:val="0"/>
          <w:divBdr>
            <w:top w:val="none" w:sz="0" w:space="0" w:color="auto"/>
            <w:left w:val="none" w:sz="0" w:space="0" w:color="auto"/>
            <w:bottom w:val="none" w:sz="0" w:space="0" w:color="auto"/>
            <w:right w:val="none" w:sz="0" w:space="0" w:color="auto"/>
          </w:divBdr>
        </w:div>
        <w:div w:id="2013485759">
          <w:marLeft w:val="0"/>
          <w:marRight w:val="0"/>
          <w:marTop w:val="0"/>
          <w:marBottom w:val="0"/>
          <w:divBdr>
            <w:top w:val="none" w:sz="0" w:space="0" w:color="auto"/>
            <w:left w:val="none" w:sz="0" w:space="0" w:color="auto"/>
            <w:bottom w:val="none" w:sz="0" w:space="0" w:color="auto"/>
            <w:right w:val="none" w:sz="0" w:space="0" w:color="auto"/>
          </w:divBdr>
        </w:div>
      </w:divsChild>
    </w:div>
    <w:div w:id="2103915245">
      <w:bodyDiv w:val="1"/>
      <w:marLeft w:val="0"/>
      <w:marRight w:val="0"/>
      <w:marTop w:val="0"/>
      <w:marBottom w:val="0"/>
      <w:divBdr>
        <w:top w:val="none" w:sz="0" w:space="0" w:color="auto"/>
        <w:left w:val="none" w:sz="0" w:space="0" w:color="auto"/>
        <w:bottom w:val="none" w:sz="0" w:space="0" w:color="auto"/>
        <w:right w:val="none" w:sz="0" w:space="0" w:color="auto"/>
      </w:divBdr>
    </w:div>
    <w:div w:id="212175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6FAC-CBC8-4321-A1CC-B8DFDEEF59A7}">
  <ds:schemaRefs>
    <ds:schemaRef ds:uri="http://schemas.openxmlformats.org/officeDocument/2006/bibliography"/>
  </ds:schemaRefs>
</ds:datastoreItem>
</file>

<file path=customXml/itemProps2.xml><?xml version="1.0" encoding="utf-8"?>
<ds:datastoreItem xmlns:ds="http://schemas.openxmlformats.org/officeDocument/2006/customXml" ds:itemID="{3B6326B2-F17C-4865-BDDE-B79AAA24B700}">
  <ds:schemaRefs>
    <ds:schemaRef ds:uri="http://schemas.openxmlformats.org/officeDocument/2006/bibliography"/>
  </ds:schemaRefs>
</ds:datastoreItem>
</file>

<file path=customXml/itemProps3.xml><?xml version="1.0" encoding="utf-8"?>
<ds:datastoreItem xmlns:ds="http://schemas.openxmlformats.org/officeDocument/2006/customXml" ds:itemID="{539832B5-501D-4299-8DBB-BF902CE1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8492</Words>
  <Characters>4841</Characters>
  <Application>Microsoft Office Word</Application>
  <DocSecurity>0</DocSecurity>
  <Lines>40</Lines>
  <Paragraphs>26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ДОГОВІР</vt:lpstr>
      <vt:lpstr>ДОГОВІР</vt:lpstr>
      <vt:lpstr>ДОГОВІР</vt:lpstr>
    </vt:vector>
  </TitlesOfParts>
  <Company>SPecialiST RePack</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Doctor Pro</dc:creator>
  <cp:lastModifiedBy>User))</cp:lastModifiedBy>
  <cp:revision>7</cp:revision>
  <cp:lastPrinted>2021-09-29T11:20:00Z</cp:lastPrinted>
  <dcterms:created xsi:type="dcterms:W3CDTF">2021-10-07T07:25:00Z</dcterms:created>
  <dcterms:modified xsi:type="dcterms:W3CDTF">2022-10-06T12:48:00Z</dcterms:modified>
</cp:coreProperties>
</file>