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BE" w:rsidRDefault="00276798">
      <w:pPr>
        <w:jc w:val="center"/>
        <w:rPr>
          <w:lang w:val="uk-UA"/>
        </w:rPr>
      </w:pPr>
      <w:r>
        <w:rPr>
          <w:b/>
          <w:lang w:val="uk-UA"/>
        </w:rPr>
        <w:t>ОГОЛОШЕННЯ</w:t>
      </w:r>
    </w:p>
    <w:p w:rsidR="00E967BE" w:rsidRDefault="00276798">
      <w:pPr>
        <w:ind w:left="-360" w:firstLine="360"/>
        <w:jc w:val="center"/>
        <w:rPr>
          <w:b/>
          <w:lang w:val="uk-UA"/>
        </w:rPr>
      </w:pPr>
      <w:r>
        <w:rPr>
          <w:lang w:val="uk-UA"/>
        </w:rPr>
        <w:t xml:space="preserve"> про проведення</w:t>
      </w:r>
      <w:r>
        <w:t xml:space="preserve"> </w:t>
      </w:r>
      <w:r>
        <w:rPr>
          <w:lang w:val="uk-UA"/>
        </w:rPr>
        <w:t>спрощеної</w:t>
      </w:r>
      <w:r>
        <w:t xml:space="preserve"> </w:t>
      </w:r>
      <w:r>
        <w:rPr>
          <w:lang w:val="uk-UA"/>
        </w:rPr>
        <w:t>закупівлі через систему електронних закупівель</w:t>
      </w:r>
    </w:p>
    <w:p w:rsidR="00E967BE" w:rsidRDefault="00E967BE">
      <w:pPr>
        <w:rPr>
          <w:lang w:val="uk-UA"/>
        </w:rPr>
      </w:pPr>
    </w:p>
    <w:p w:rsidR="00E967BE" w:rsidRDefault="00276798">
      <w:pPr>
        <w:jc w:val="both"/>
        <w:rPr>
          <w:b/>
          <w:lang w:val="uk-UA"/>
        </w:rPr>
      </w:pPr>
      <w:r>
        <w:rPr>
          <w:b/>
          <w:lang w:val="uk-UA"/>
        </w:rPr>
        <w:t>1.Замовник:</w:t>
      </w:r>
    </w:p>
    <w:p w:rsidR="00E967BE" w:rsidRDefault="00276798">
      <w:pPr>
        <w:jc w:val="both"/>
        <w:rPr>
          <w:b/>
          <w:lang w:val="uk-UA"/>
        </w:rPr>
      </w:pPr>
      <w:r>
        <w:rPr>
          <w:lang w:val="uk-UA"/>
        </w:rPr>
        <w:t xml:space="preserve">1.1.Найменування: </w:t>
      </w:r>
      <w:r>
        <w:rPr>
          <w:b/>
          <w:lang w:val="uk-UA"/>
        </w:rPr>
        <w:t>Комунальне некомерційне підприємство "Консультативно-діагностичний центр" Святошинського району м.</w:t>
      </w:r>
      <w:r w:rsidR="00F720A7" w:rsidRPr="00F720A7">
        <w:rPr>
          <w:b/>
        </w:rPr>
        <w:t xml:space="preserve"> </w:t>
      </w:r>
      <w:r>
        <w:rPr>
          <w:b/>
          <w:lang w:val="uk-UA"/>
        </w:rPr>
        <w:t>Києва</w:t>
      </w:r>
    </w:p>
    <w:p w:rsidR="00E967BE" w:rsidRDefault="00276798">
      <w:pPr>
        <w:jc w:val="both"/>
        <w:rPr>
          <w:lang w:val="uk-UA"/>
        </w:rPr>
      </w:pPr>
      <w:r>
        <w:rPr>
          <w:lang w:val="uk-UA"/>
        </w:rPr>
        <w:t>1.2. Місцезнаходження: вул.</w:t>
      </w:r>
      <w:r w:rsidR="00F720A7" w:rsidRPr="00F720A7">
        <w:t xml:space="preserve"> </w:t>
      </w:r>
      <w:r>
        <w:rPr>
          <w:lang w:val="uk-UA"/>
        </w:rPr>
        <w:t>Симиренка, 10, м.</w:t>
      </w:r>
      <w:r w:rsidR="00F720A7" w:rsidRPr="00F720A7">
        <w:t xml:space="preserve"> </w:t>
      </w:r>
      <w:r>
        <w:rPr>
          <w:lang w:val="uk-UA"/>
        </w:rPr>
        <w:t>Київ, 03134</w:t>
      </w:r>
    </w:p>
    <w:p w:rsidR="00E967BE" w:rsidRDefault="00276798">
      <w:pPr>
        <w:jc w:val="both"/>
        <w:rPr>
          <w:lang w:val="uk-UA"/>
        </w:rPr>
      </w:pPr>
      <w:r>
        <w:rPr>
          <w:lang w:val="uk-UA"/>
        </w:rPr>
        <w:t>1.3. Ідентифікаційний код замовника в Єдиному державному реєстрі юридичних осіб, фізичних осіб - підприємців та громадських формувань: 26199401</w:t>
      </w:r>
    </w:p>
    <w:p w:rsidR="00E967BE" w:rsidRDefault="00276798">
      <w:pPr>
        <w:jc w:val="both"/>
        <w:rPr>
          <w:lang w:val="uk-UA"/>
        </w:rPr>
      </w:pPr>
      <w:r>
        <w:rPr>
          <w:lang w:val="uk-UA"/>
        </w:rPr>
        <w:t xml:space="preserve">1.4. Категорія - відповідно </w:t>
      </w:r>
      <w:r w:rsidRPr="00DA43F4">
        <w:rPr>
          <w:lang w:val="uk-UA"/>
        </w:rPr>
        <w:t>до п.3 ч.4 ст.2 Закону.</w:t>
      </w:r>
    </w:p>
    <w:p w:rsidR="00A64AFE" w:rsidRDefault="00FB29F5">
      <w:pPr>
        <w:jc w:val="both"/>
        <w:rPr>
          <w:lang w:val="uk-UA"/>
        </w:rPr>
      </w:pPr>
      <w:r>
        <w:rPr>
          <w:lang w:val="uk-UA"/>
        </w:rPr>
        <w:t xml:space="preserve">1.5. </w:t>
      </w:r>
      <w:r w:rsidRPr="00FB29F5">
        <w:rPr>
          <w:lang w:val="uk-UA"/>
        </w:rPr>
        <w:t xml:space="preserve">Посадові особи замовника, уповноважені здійснювати зв’язок з учасниками </w:t>
      </w:r>
      <w:proofErr w:type="spellStart"/>
      <w:r>
        <w:rPr>
          <w:lang w:val="uk-UA"/>
        </w:rPr>
        <w:t>Іващенко</w:t>
      </w:r>
      <w:proofErr w:type="spellEnd"/>
      <w:r>
        <w:rPr>
          <w:lang w:val="uk-UA"/>
        </w:rPr>
        <w:t xml:space="preserve"> Ольга Олександрівна - уповноважена особа, тел. 205-98-38</w:t>
      </w:r>
      <w:r w:rsidR="00353E4F">
        <w:rPr>
          <w:lang w:val="uk-UA"/>
        </w:rPr>
        <w:t xml:space="preserve">, </w:t>
      </w:r>
      <w:r w:rsidR="00353E4F">
        <w:rPr>
          <w:lang w:val="en-US"/>
        </w:rPr>
        <w:t>E</w:t>
      </w:r>
      <w:r w:rsidR="00353E4F" w:rsidRPr="00A64AFE">
        <w:t>-</w:t>
      </w:r>
      <w:r w:rsidR="00353E4F">
        <w:rPr>
          <w:lang w:val="en-US"/>
        </w:rPr>
        <w:t>mail</w:t>
      </w:r>
      <w:r w:rsidR="00A64AFE">
        <w:t xml:space="preserve">: </w:t>
      </w:r>
      <w:hyperlink r:id="rId7" w:history="1">
        <w:proofErr w:type="spellStart"/>
        <w:r w:rsidR="00A64AFE" w:rsidRPr="00F57A67">
          <w:rPr>
            <w:rStyle w:val="a4"/>
            <w:lang w:val="en-US"/>
          </w:rPr>
          <w:t>kdcekonomist</w:t>
        </w:r>
        <w:proofErr w:type="spellEnd"/>
        <w:r w:rsidR="00A64AFE" w:rsidRPr="00F57A67">
          <w:rPr>
            <w:rStyle w:val="a4"/>
          </w:rPr>
          <w:t>@</w:t>
        </w:r>
        <w:proofErr w:type="spellStart"/>
        <w:r w:rsidR="00A64AFE" w:rsidRPr="00F57A67">
          <w:rPr>
            <w:rStyle w:val="a4"/>
            <w:lang w:val="en-US"/>
          </w:rPr>
          <w:t>ukr</w:t>
        </w:r>
        <w:proofErr w:type="spellEnd"/>
        <w:r w:rsidR="00A64AFE" w:rsidRPr="00F57A67">
          <w:rPr>
            <w:rStyle w:val="a4"/>
          </w:rPr>
          <w:t>.</w:t>
        </w:r>
        <w:r w:rsidR="00A64AFE" w:rsidRPr="00F57A67">
          <w:rPr>
            <w:rStyle w:val="a4"/>
            <w:lang w:val="en-US"/>
          </w:rPr>
          <w:t>net</w:t>
        </w:r>
      </w:hyperlink>
    </w:p>
    <w:p w:rsidR="00E967BE" w:rsidRDefault="00FB29F5">
      <w:pPr>
        <w:jc w:val="both"/>
        <w:rPr>
          <w:lang w:val="uk-UA"/>
        </w:rPr>
      </w:pPr>
      <w:r w:rsidRPr="00FB29F5">
        <w:rPr>
          <w:lang w:val="uk-UA"/>
        </w:rPr>
        <w:t xml:space="preserve"> </w:t>
      </w:r>
    </w:p>
    <w:p w:rsidR="00E967BE" w:rsidRDefault="00276798">
      <w:pPr>
        <w:jc w:val="both"/>
        <w:rPr>
          <w:b/>
          <w:lang w:val="uk-UA"/>
        </w:rPr>
      </w:pPr>
      <w:r>
        <w:rPr>
          <w:b/>
          <w:lang w:val="uk-UA"/>
        </w:rPr>
        <w:t>2. Назва предмета закупівлі:</w:t>
      </w:r>
    </w:p>
    <w:p w:rsidR="00E967BE" w:rsidRPr="00BB524D" w:rsidRDefault="00276798" w:rsidP="00AE30A6">
      <w:pPr>
        <w:widowControl w:val="0"/>
        <w:spacing w:beforeLines="50" w:afterLines="50"/>
        <w:ind w:right="113" w:hanging="2"/>
        <w:contextualSpacing/>
        <w:jc w:val="both"/>
        <w:rPr>
          <w:b/>
          <w:lang w:val="uk-UA"/>
        </w:rPr>
      </w:pPr>
      <w:proofErr w:type="spellStart"/>
      <w:r w:rsidRPr="000E5630">
        <w:rPr>
          <w:b/>
          <w:lang w:val="uk-UA"/>
        </w:rPr>
        <w:t>ДК</w:t>
      </w:r>
      <w:proofErr w:type="spellEnd"/>
      <w:r w:rsidRPr="000E5630">
        <w:rPr>
          <w:b/>
          <w:lang w:val="uk-UA"/>
        </w:rPr>
        <w:t xml:space="preserve"> 021:2015 - </w:t>
      </w:r>
      <w:r w:rsidR="00140361" w:rsidRPr="000E5630">
        <w:rPr>
          <w:b/>
          <w:bCs/>
          <w:lang w:val="uk-UA"/>
        </w:rPr>
        <w:t>331</w:t>
      </w:r>
      <w:r w:rsidR="000E5630" w:rsidRPr="000E5630">
        <w:rPr>
          <w:b/>
          <w:bCs/>
          <w:lang w:val="uk-UA"/>
        </w:rPr>
        <w:t>2</w:t>
      </w:r>
      <w:r w:rsidR="00D877FB" w:rsidRPr="000E5630">
        <w:rPr>
          <w:b/>
          <w:bCs/>
          <w:lang w:val="uk-UA"/>
        </w:rPr>
        <w:t>0000-</w:t>
      </w:r>
      <w:r w:rsidR="000E5630" w:rsidRPr="000E5630">
        <w:rPr>
          <w:b/>
          <w:bCs/>
          <w:lang w:val="uk-UA"/>
        </w:rPr>
        <w:t>7</w:t>
      </w:r>
      <w:r w:rsidR="00F720A7" w:rsidRPr="000E5630">
        <w:rPr>
          <w:b/>
          <w:bCs/>
          <w:lang w:val="uk-UA"/>
        </w:rPr>
        <w:t xml:space="preserve"> </w:t>
      </w:r>
      <w:r w:rsidR="008A77B6" w:rsidRPr="000E5630">
        <w:rPr>
          <w:b/>
          <w:color w:val="000000"/>
          <w:lang w:val="uk-UA" w:eastAsia="uk-UA"/>
        </w:rPr>
        <w:t>«</w:t>
      </w:r>
      <w:r w:rsidR="000E5630" w:rsidRPr="000E5630">
        <w:rPr>
          <w:b/>
          <w:color w:val="000000"/>
          <w:lang w:val="uk-UA"/>
        </w:rPr>
        <w:t>Системи реєстрації медичної інформації та дослідне обладнання</w:t>
      </w:r>
      <w:r w:rsidR="008A77B6" w:rsidRPr="000E5630">
        <w:rPr>
          <w:b/>
          <w:color w:val="000000"/>
          <w:lang w:val="uk-UA" w:eastAsia="uk-UA"/>
        </w:rPr>
        <w:t>»</w:t>
      </w:r>
      <w:r w:rsidR="00D877FB" w:rsidRPr="000E5630">
        <w:rPr>
          <w:b/>
          <w:color w:val="000000"/>
          <w:lang w:val="uk-UA" w:eastAsia="uk-UA"/>
        </w:rPr>
        <w:t xml:space="preserve"> (</w:t>
      </w:r>
      <w:r w:rsidR="000E5630">
        <w:rPr>
          <w:b/>
          <w:bCs/>
          <w:lang w:val="uk-UA"/>
        </w:rPr>
        <w:t>Швидкі тести на визначення наркотиків</w:t>
      </w:r>
      <w:r w:rsidR="00B33E02" w:rsidRPr="000E5630">
        <w:rPr>
          <w:b/>
          <w:bCs/>
          <w:lang w:val="uk-UA"/>
        </w:rPr>
        <w:t xml:space="preserve"> (НК 024:2019 -</w:t>
      </w:r>
      <w:r w:rsidR="00BB524D">
        <w:rPr>
          <w:b/>
          <w:bCs/>
          <w:lang w:val="uk-UA"/>
        </w:rPr>
        <w:t>46994</w:t>
      </w:r>
      <w:r w:rsidR="00BB524D" w:rsidRPr="00BB524D">
        <w:rPr>
          <w:rFonts w:ascii="Arial" w:hAnsi="Arial" w:cs="Arial"/>
          <w:color w:val="454545"/>
          <w:sz w:val="23"/>
          <w:szCs w:val="23"/>
          <w:lang w:val="uk-UA"/>
        </w:rPr>
        <w:t xml:space="preserve"> </w:t>
      </w:r>
      <w:r w:rsidR="00BB524D" w:rsidRPr="00BB524D">
        <w:rPr>
          <w:b/>
          <w:sz w:val="23"/>
          <w:szCs w:val="23"/>
          <w:lang w:val="uk-UA"/>
        </w:rPr>
        <w:t xml:space="preserve">Множинні наркотики </w:t>
      </w:r>
      <w:r w:rsidR="00BB524D" w:rsidRPr="00BB524D">
        <w:rPr>
          <w:b/>
          <w:sz w:val="23"/>
          <w:szCs w:val="23"/>
        </w:rPr>
        <w:t>IVD</w:t>
      </w:r>
      <w:r w:rsidR="00BB524D" w:rsidRPr="00BB524D">
        <w:rPr>
          <w:b/>
          <w:sz w:val="23"/>
          <w:szCs w:val="23"/>
          <w:lang w:val="uk-UA"/>
        </w:rPr>
        <w:t xml:space="preserve">, набір, </w:t>
      </w:r>
      <w:proofErr w:type="spellStart"/>
      <w:r w:rsidR="00BB524D" w:rsidRPr="00BB524D">
        <w:rPr>
          <w:b/>
          <w:sz w:val="23"/>
          <w:szCs w:val="23"/>
          <w:lang w:val="uk-UA"/>
        </w:rPr>
        <w:t>імунохроматографічний</w:t>
      </w:r>
      <w:proofErr w:type="spellEnd"/>
      <w:r w:rsidR="00BB524D" w:rsidRPr="00BB524D">
        <w:rPr>
          <w:b/>
          <w:sz w:val="23"/>
          <w:szCs w:val="23"/>
          <w:lang w:val="uk-UA"/>
        </w:rPr>
        <w:t xml:space="preserve"> аналіз, експрес-аналіз</w:t>
      </w:r>
      <w:r w:rsidR="000E5630" w:rsidRPr="00BB524D">
        <w:rPr>
          <w:b/>
          <w:bCs/>
          <w:lang w:val="uk-UA"/>
        </w:rPr>
        <w:t>)</w:t>
      </w:r>
      <w:r w:rsidR="00BB524D">
        <w:rPr>
          <w:b/>
          <w:bCs/>
          <w:lang w:val="uk-UA"/>
        </w:rPr>
        <w:t>).</w:t>
      </w:r>
      <w:r w:rsidR="00F720A7" w:rsidRPr="00BB524D">
        <w:rPr>
          <w:b/>
          <w:lang w:val="uk-UA"/>
        </w:rPr>
        <w:t xml:space="preserve"> </w:t>
      </w:r>
    </w:p>
    <w:p w:rsidR="00E967BE" w:rsidRDefault="00E967BE">
      <w:pPr>
        <w:jc w:val="both"/>
        <w:rPr>
          <w:b/>
          <w:lang w:val="uk-UA"/>
        </w:rPr>
      </w:pPr>
    </w:p>
    <w:p w:rsidR="00E967BE" w:rsidRDefault="00276798">
      <w:pPr>
        <w:jc w:val="both"/>
        <w:rPr>
          <w:b/>
          <w:i/>
          <w:lang w:val="uk-UA"/>
        </w:rPr>
      </w:pPr>
      <w:r>
        <w:rPr>
          <w:b/>
          <w:lang w:val="uk-UA"/>
        </w:rPr>
        <w:t xml:space="preserve">3. Інформація про технічні, якісні та інші характеристики предмета закупівлі: </w:t>
      </w:r>
      <w:r>
        <w:rPr>
          <w:b/>
          <w:i/>
          <w:lang w:val="uk-UA"/>
        </w:rPr>
        <w:t>Згідно Додатку.</w:t>
      </w:r>
    </w:p>
    <w:p w:rsidR="00E967BE" w:rsidRDefault="00E967BE">
      <w:pPr>
        <w:jc w:val="both"/>
        <w:rPr>
          <w:b/>
          <w:i/>
          <w:lang w:val="uk-UA"/>
        </w:rPr>
      </w:pPr>
    </w:p>
    <w:p w:rsidR="00E967BE" w:rsidRPr="00566F9B" w:rsidRDefault="00276798">
      <w:pPr>
        <w:jc w:val="both"/>
        <w:rPr>
          <w:lang w:val="uk-UA"/>
        </w:rPr>
      </w:pPr>
      <w:r>
        <w:rPr>
          <w:lang w:val="uk-UA"/>
        </w:rPr>
        <w:t xml:space="preserve">4. Кількість та місце поставки товарів або обсяг </w:t>
      </w:r>
      <w:r w:rsidRPr="00566F9B">
        <w:rPr>
          <w:lang w:val="uk-UA"/>
        </w:rPr>
        <w:t>і місце виконання робіт чи надання послуг:</w:t>
      </w:r>
    </w:p>
    <w:p w:rsidR="00D877FB" w:rsidRDefault="002C4FD0" w:rsidP="00D877FB">
      <w:pPr>
        <w:jc w:val="both"/>
        <w:rPr>
          <w:lang w:val="uk-UA"/>
        </w:rPr>
      </w:pPr>
      <w:r w:rsidRPr="00BB524D">
        <w:rPr>
          <w:lang w:val="uk-UA"/>
        </w:rPr>
        <w:t xml:space="preserve">Кількість </w:t>
      </w:r>
      <w:r w:rsidR="00BB524D" w:rsidRPr="00BB524D">
        <w:rPr>
          <w:lang w:val="uk-UA"/>
        </w:rPr>
        <w:t>600</w:t>
      </w:r>
      <w:r w:rsidR="00140361" w:rsidRPr="00BB524D">
        <w:rPr>
          <w:lang w:val="uk-UA"/>
        </w:rPr>
        <w:t xml:space="preserve"> шт.</w:t>
      </w:r>
    </w:p>
    <w:p w:rsidR="00F720A7" w:rsidRPr="00566F9B" w:rsidRDefault="00F720A7">
      <w:pPr>
        <w:jc w:val="both"/>
        <w:rPr>
          <w:lang w:val="uk-UA"/>
        </w:rPr>
      </w:pPr>
      <w:r>
        <w:rPr>
          <w:lang w:val="uk-UA"/>
        </w:rPr>
        <w:t>.</w:t>
      </w:r>
    </w:p>
    <w:p w:rsidR="003E0494" w:rsidRPr="00F720A7" w:rsidRDefault="00276798" w:rsidP="00F720A7">
      <w:pPr>
        <w:jc w:val="both"/>
        <w:rPr>
          <w:lang w:val="uk-UA"/>
        </w:rPr>
      </w:pPr>
      <w:r w:rsidRPr="00CB0F97">
        <w:rPr>
          <w:lang w:val="uk-UA"/>
        </w:rPr>
        <w:t xml:space="preserve">Місце </w:t>
      </w:r>
      <w:r w:rsidR="00B51430" w:rsidRPr="00CB0F97">
        <w:rPr>
          <w:lang w:val="uk-UA"/>
        </w:rPr>
        <w:t>поставки товару</w:t>
      </w:r>
      <w:r w:rsidRPr="00CB0F97">
        <w:rPr>
          <w:lang w:val="uk-UA"/>
        </w:rPr>
        <w:t xml:space="preserve">: </w:t>
      </w:r>
      <w:r w:rsidR="00F720A7" w:rsidRPr="00CB0F97">
        <w:rPr>
          <w:lang w:val="uk-UA"/>
        </w:rPr>
        <w:t xml:space="preserve"> </w:t>
      </w:r>
      <w:r w:rsidR="003E0494" w:rsidRPr="00CB0F97">
        <w:rPr>
          <w:lang w:val="uk-UA"/>
        </w:rPr>
        <w:t xml:space="preserve">м. Київ, вул. </w:t>
      </w:r>
      <w:r w:rsidR="00CB0F97" w:rsidRPr="00CB0F97">
        <w:rPr>
          <w:lang w:val="uk-UA"/>
        </w:rPr>
        <w:t>Крамського</w:t>
      </w:r>
      <w:r w:rsidR="00CB0F97" w:rsidRPr="00CB0F97">
        <w:t>,</w:t>
      </w:r>
      <w:r w:rsidR="00F720A7" w:rsidRPr="00CB0F97">
        <w:t>10</w:t>
      </w:r>
    </w:p>
    <w:p w:rsidR="00E967BE" w:rsidRDefault="00E967BE">
      <w:pPr>
        <w:jc w:val="both"/>
        <w:rPr>
          <w:lang w:val="uk-UA"/>
        </w:rPr>
      </w:pPr>
    </w:p>
    <w:p w:rsidR="00E967BE" w:rsidRDefault="00276798">
      <w:pPr>
        <w:jc w:val="both"/>
        <w:rPr>
          <w:b/>
          <w:u w:val="single"/>
          <w:lang w:val="uk-UA"/>
        </w:rPr>
      </w:pPr>
      <w:r>
        <w:rPr>
          <w:lang w:val="uk-UA"/>
        </w:rPr>
        <w:t xml:space="preserve">5. Строк поставки товарів, виконання робіт, надання послуг: </w:t>
      </w:r>
      <w:r w:rsidR="00DE617A">
        <w:rPr>
          <w:b/>
          <w:u w:val="single"/>
          <w:lang w:val="uk-UA"/>
        </w:rPr>
        <w:t>жовтень</w:t>
      </w:r>
      <w:r w:rsidR="00074EF3">
        <w:rPr>
          <w:b/>
          <w:u w:val="single"/>
          <w:lang w:val="uk-UA"/>
        </w:rPr>
        <w:t xml:space="preserve"> </w:t>
      </w:r>
      <w:r>
        <w:rPr>
          <w:b/>
          <w:u w:val="single"/>
          <w:lang w:val="uk-UA"/>
        </w:rPr>
        <w:t>- грудень 2022 року</w:t>
      </w:r>
      <w:r w:rsidR="00C41A36">
        <w:rPr>
          <w:b/>
          <w:u w:val="single"/>
          <w:lang w:val="uk-UA"/>
        </w:rPr>
        <w:t xml:space="preserve"> </w:t>
      </w:r>
      <w:r>
        <w:rPr>
          <w:b/>
          <w:u w:val="single"/>
          <w:lang w:val="uk-UA"/>
        </w:rPr>
        <w:t>.</w:t>
      </w:r>
    </w:p>
    <w:p w:rsidR="00E967BE" w:rsidRDefault="00E967BE">
      <w:pPr>
        <w:jc w:val="both"/>
        <w:rPr>
          <w:lang w:val="uk-UA"/>
        </w:rPr>
      </w:pPr>
    </w:p>
    <w:p w:rsidR="00E967BE" w:rsidRDefault="00276798">
      <w:pPr>
        <w:rPr>
          <w:lang w:val="uk-UA"/>
        </w:rPr>
      </w:pPr>
      <w:r>
        <w:rPr>
          <w:lang w:val="uk-UA"/>
        </w:rPr>
        <w:t>6. Умови оплати:</w:t>
      </w:r>
    </w:p>
    <w:p w:rsidR="00B51430" w:rsidRPr="00A92E2A" w:rsidRDefault="00B51430" w:rsidP="00B51430">
      <w:pPr>
        <w:pStyle w:val="a7"/>
        <w:spacing w:after="0"/>
        <w:ind w:left="0"/>
        <w:jc w:val="both"/>
        <w:rPr>
          <w:lang w:val="uk-UA"/>
        </w:rPr>
      </w:pPr>
      <w:r w:rsidRPr="00A92E2A">
        <w:rPr>
          <w:lang w:val="uk-UA"/>
        </w:rPr>
        <w:t xml:space="preserve">Оплата за поставлений Товар проводиться Покупцем протягом 30 (тридцяти) календарних днів з дня фактичної передачі Покупцю Товару належної якості, кількості, найменування (асортименту). </w:t>
      </w:r>
    </w:p>
    <w:p w:rsidR="00FB29F5" w:rsidRPr="00FB29F5" w:rsidRDefault="00FB29F5">
      <w:pPr>
        <w:rPr>
          <w:lang w:val="uk-UA"/>
        </w:rPr>
      </w:pPr>
    </w:p>
    <w:p w:rsidR="00E967BE" w:rsidRDefault="00276798">
      <w:pPr>
        <w:rPr>
          <w:lang w:val="uk-UA"/>
        </w:rPr>
      </w:pPr>
      <w:r w:rsidRPr="0094201B">
        <w:rPr>
          <w:lang w:val="uk-UA"/>
        </w:rPr>
        <w:t xml:space="preserve">7. Очікувана вартість предмета закупівлі: </w:t>
      </w:r>
      <w:r w:rsidR="00D60B5F" w:rsidRPr="00D60B5F">
        <w:rPr>
          <w:b/>
          <w:lang w:val="uk-UA"/>
        </w:rPr>
        <w:t>103</w:t>
      </w:r>
      <w:r w:rsidR="00F30323" w:rsidRPr="00D60B5F">
        <w:rPr>
          <w:b/>
          <w:lang w:val="uk-UA"/>
        </w:rPr>
        <w:t>000</w:t>
      </w:r>
      <w:r w:rsidRPr="00D60B5F">
        <w:rPr>
          <w:b/>
          <w:lang w:val="uk-UA"/>
        </w:rPr>
        <w:t>,00</w:t>
      </w:r>
      <w:r w:rsidRPr="00D60B5F">
        <w:rPr>
          <w:lang w:val="uk-UA"/>
        </w:rPr>
        <w:t xml:space="preserve"> грн</w:t>
      </w:r>
      <w:r w:rsidRPr="0094201B">
        <w:rPr>
          <w:lang w:val="uk-UA"/>
        </w:rPr>
        <w:t>. з ПДВ.</w:t>
      </w:r>
    </w:p>
    <w:p w:rsidR="00E967BE" w:rsidRDefault="00E967BE">
      <w:pPr>
        <w:rPr>
          <w:lang w:val="uk-UA"/>
        </w:rPr>
      </w:pPr>
    </w:p>
    <w:p w:rsidR="00E967BE" w:rsidRDefault="00276798" w:rsidP="000602CA">
      <w:pPr>
        <w:jc w:val="both"/>
        <w:rPr>
          <w:b/>
          <w:lang w:val="uk-UA"/>
        </w:rPr>
      </w:pPr>
      <w:r>
        <w:rPr>
          <w:lang w:val="uk-UA"/>
        </w:rPr>
        <w:t>8. Період уточнення інформації про закупівлю (н</w:t>
      </w:r>
      <w:r w:rsidR="009D4778">
        <w:rPr>
          <w:lang w:val="uk-UA"/>
        </w:rPr>
        <w:t>е менше трьох робочих днів</w:t>
      </w:r>
      <w:r w:rsidR="000602CA">
        <w:rPr>
          <w:lang w:val="uk-UA"/>
        </w:rPr>
        <w:t xml:space="preserve"> з дня оприлюднення оголошення про проведення спрощеної закупівлі в електронній системі закупівель</w:t>
      </w:r>
      <w:r w:rsidR="009D4778">
        <w:rPr>
          <w:lang w:val="uk-UA"/>
        </w:rPr>
        <w:t xml:space="preserve">): </w:t>
      </w:r>
      <w:r w:rsidR="009D4778" w:rsidRPr="00D60B5F">
        <w:rPr>
          <w:lang w:val="uk-UA"/>
        </w:rPr>
        <w:t xml:space="preserve">до </w:t>
      </w:r>
      <w:r w:rsidR="00D60B5F" w:rsidRPr="00D60B5F">
        <w:rPr>
          <w:b/>
          <w:lang w:val="uk-UA"/>
        </w:rPr>
        <w:t>28</w:t>
      </w:r>
      <w:r w:rsidR="00194477" w:rsidRPr="00D60B5F">
        <w:rPr>
          <w:b/>
          <w:lang w:val="uk-UA"/>
        </w:rPr>
        <w:t>.0</w:t>
      </w:r>
      <w:r w:rsidR="00F30323" w:rsidRPr="00D60B5F">
        <w:rPr>
          <w:b/>
          <w:lang w:val="uk-UA"/>
        </w:rPr>
        <w:t>9</w:t>
      </w:r>
      <w:r w:rsidRPr="00D60B5F">
        <w:rPr>
          <w:b/>
          <w:lang w:val="uk-UA"/>
        </w:rPr>
        <w:t>.2022р.</w:t>
      </w:r>
    </w:p>
    <w:p w:rsidR="00E967BE" w:rsidRDefault="00E967BE">
      <w:pPr>
        <w:rPr>
          <w:b/>
          <w:lang w:val="uk-UA"/>
        </w:rPr>
      </w:pPr>
    </w:p>
    <w:p w:rsidR="00E967BE" w:rsidRDefault="00276798">
      <w:pPr>
        <w:jc w:val="both"/>
        <w:rPr>
          <w:b/>
          <w:lang w:val="uk-UA"/>
        </w:rPr>
      </w:pPr>
      <w:r>
        <w:rPr>
          <w:lang w:val="uk-UA"/>
        </w:rPr>
        <w:t xml:space="preserve">9. Кінцевий строк подання пропозицій (строк для подання пропозицій не може бути менше ніж </w:t>
      </w:r>
      <w:r w:rsidR="000602CA">
        <w:rPr>
          <w:lang w:val="uk-UA"/>
        </w:rPr>
        <w:t>два робочі</w:t>
      </w:r>
      <w:r w:rsidR="00DA43F4">
        <w:rPr>
          <w:lang w:val="uk-UA"/>
        </w:rPr>
        <w:t xml:space="preserve"> дні</w:t>
      </w:r>
      <w:r>
        <w:rPr>
          <w:lang w:val="uk-UA"/>
        </w:rPr>
        <w:t xml:space="preserve"> з дня </w:t>
      </w:r>
      <w:r w:rsidR="000602CA">
        <w:rPr>
          <w:lang w:val="uk-UA"/>
        </w:rPr>
        <w:t>закінчення періоду уточнення інформації про закупівлю)</w:t>
      </w:r>
      <w:bookmarkStart w:id="0" w:name="_GoBack"/>
      <w:r>
        <w:rPr>
          <w:lang w:val="uk-UA"/>
        </w:rPr>
        <w:t xml:space="preserve">: </w:t>
      </w:r>
      <w:r w:rsidR="00D60B5F" w:rsidRPr="00D60B5F">
        <w:rPr>
          <w:b/>
          <w:lang w:val="uk-UA"/>
        </w:rPr>
        <w:t>03</w:t>
      </w:r>
      <w:r w:rsidR="00194477" w:rsidRPr="00D60B5F">
        <w:rPr>
          <w:b/>
          <w:lang w:val="uk-UA"/>
        </w:rPr>
        <w:t>.</w:t>
      </w:r>
      <w:r w:rsidR="00D60B5F" w:rsidRPr="00D60B5F">
        <w:rPr>
          <w:b/>
          <w:lang w:val="uk-UA"/>
        </w:rPr>
        <w:t>1</w:t>
      </w:r>
      <w:r w:rsidR="00194477" w:rsidRPr="00D60B5F">
        <w:rPr>
          <w:b/>
          <w:lang w:val="uk-UA"/>
        </w:rPr>
        <w:t>0.</w:t>
      </w:r>
      <w:r w:rsidRPr="00D60B5F">
        <w:rPr>
          <w:b/>
          <w:lang w:val="uk-UA"/>
        </w:rPr>
        <w:t>2022р.</w:t>
      </w:r>
      <w:bookmarkEnd w:id="0"/>
    </w:p>
    <w:p w:rsidR="00E967BE" w:rsidRDefault="00E967BE">
      <w:pPr>
        <w:rPr>
          <w:b/>
          <w:lang w:val="uk-UA"/>
        </w:rPr>
      </w:pPr>
    </w:p>
    <w:p w:rsidR="00E967BE" w:rsidRPr="000602CA" w:rsidRDefault="00276798" w:rsidP="000602CA">
      <w:pPr>
        <w:jc w:val="both"/>
        <w:rPr>
          <w:lang w:val="uk-UA"/>
        </w:rPr>
      </w:pPr>
      <w:r>
        <w:rPr>
          <w:lang w:val="uk-UA"/>
        </w:rPr>
        <w:t>10. Перелік критеріїв та методика оцінки пропозицій із зазначенням питомої ваги критеріїв: Єдиним критерієм оцінки для визначення найбільш економічно вигідної цінової пропозиції є ціна тендерної пропозиції Учасника (питома вага критерію – 100%).</w:t>
      </w:r>
      <w:r w:rsidR="000602CA" w:rsidRPr="000602CA">
        <w:rPr>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0602CA">
        <w:rPr>
          <w:lang w:val="uk-UA"/>
        </w:rPr>
        <w:t xml:space="preserve"> </w:t>
      </w:r>
      <w:r w:rsidR="000602CA" w:rsidRPr="000602CA">
        <w:rPr>
          <w:lang w:val="uk-UA"/>
        </w:rPr>
        <w:t>-</w:t>
      </w:r>
      <w:r w:rsidR="000602CA">
        <w:rPr>
          <w:lang w:val="uk-UA"/>
        </w:rPr>
        <w:t xml:space="preserve"> </w:t>
      </w:r>
      <w:r w:rsidR="000602CA" w:rsidRPr="000602CA">
        <w:rPr>
          <w:lang w:val="uk-UA"/>
        </w:rPr>
        <w:t>у разі, якщо Учасник  не є платником ПДВ</w:t>
      </w:r>
      <w:r w:rsidR="000602CA">
        <w:rPr>
          <w:lang w:val="uk-UA"/>
        </w:rPr>
        <w:t>.</w:t>
      </w:r>
    </w:p>
    <w:p w:rsidR="00E967BE" w:rsidRDefault="00E967BE">
      <w:pPr>
        <w:rPr>
          <w:lang w:val="uk-UA"/>
        </w:rPr>
      </w:pPr>
    </w:p>
    <w:p w:rsidR="00E967BE" w:rsidRDefault="00276798">
      <w:pPr>
        <w:rPr>
          <w:lang w:val="uk-UA"/>
        </w:rPr>
      </w:pPr>
      <w:r>
        <w:rPr>
          <w:lang w:val="uk-UA"/>
        </w:rPr>
        <w:t>11. Розмір та умови надання забезпечення пропозицій учасників (якщо замовник вимагає його надати):</w:t>
      </w:r>
    </w:p>
    <w:p w:rsidR="00E967BE" w:rsidRDefault="00276798">
      <w:pPr>
        <w:rPr>
          <w:u w:val="single"/>
          <w:lang w:val="uk-UA"/>
        </w:rPr>
      </w:pPr>
      <w:r>
        <w:rPr>
          <w:u w:val="single"/>
          <w:lang w:val="uk-UA"/>
        </w:rPr>
        <w:t>Не вимагається.</w:t>
      </w:r>
    </w:p>
    <w:p w:rsidR="00E967BE" w:rsidRDefault="00E967BE">
      <w:pPr>
        <w:rPr>
          <w:u w:val="single"/>
          <w:lang w:val="uk-UA"/>
        </w:rPr>
      </w:pPr>
    </w:p>
    <w:p w:rsidR="00E967BE" w:rsidRDefault="00276798">
      <w:pPr>
        <w:rPr>
          <w:lang w:val="uk-UA"/>
        </w:rPr>
      </w:pPr>
      <w:r>
        <w:rPr>
          <w:lang w:val="uk-UA"/>
        </w:rPr>
        <w:lastRenderedPageBreak/>
        <w:t>12. Розмір та умови надання забезпечення виконання договору про закупівлю (якщо замовник вимагає його надати):</w:t>
      </w:r>
    </w:p>
    <w:p w:rsidR="00E967BE" w:rsidRDefault="00276798">
      <w:pPr>
        <w:rPr>
          <w:u w:val="single"/>
          <w:lang w:val="uk-UA"/>
        </w:rPr>
      </w:pPr>
      <w:r>
        <w:rPr>
          <w:u w:val="single"/>
          <w:lang w:val="uk-UA"/>
        </w:rPr>
        <w:t>Не вимагається.</w:t>
      </w:r>
    </w:p>
    <w:p w:rsidR="00E967BE" w:rsidRDefault="00E967BE">
      <w:pPr>
        <w:rPr>
          <w:lang w:val="uk-UA"/>
        </w:rPr>
      </w:pPr>
    </w:p>
    <w:p w:rsidR="00E967BE" w:rsidRDefault="00276798" w:rsidP="00B51430">
      <w:pPr>
        <w:jc w:val="both"/>
        <w:rPr>
          <w:lang w:val="uk-UA"/>
        </w:rPr>
      </w:pPr>
      <w:r>
        <w:rPr>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FB29F5">
        <w:rPr>
          <w:lang w:val="uk-UA"/>
        </w:rPr>
        <w:t xml:space="preserve">1% </w:t>
      </w:r>
      <w:r>
        <w:rPr>
          <w:lang w:val="uk-UA"/>
        </w:rPr>
        <w:t xml:space="preserve"> - </w:t>
      </w:r>
      <w:r w:rsidR="00D60B5F" w:rsidRPr="00D60B5F">
        <w:rPr>
          <w:lang w:val="uk-UA"/>
        </w:rPr>
        <w:t>1030</w:t>
      </w:r>
      <w:r w:rsidRPr="00D60B5F">
        <w:rPr>
          <w:lang w:val="uk-UA"/>
        </w:rPr>
        <w:t>,00 грн.</w:t>
      </w:r>
    </w:p>
    <w:p w:rsidR="00E967BE" w:rsidRDefault="00E967BE">
      <w:pPr>
        <w:rPr>
          <w:lang w:val="uk-UA"/>
        </w:rPr>
      </w:pPr>
    </w:p>
    <w:p w:rsidR="00E967BE" w:rsidRDefault="00276798">
      <w:pPr>
        <w:rPr>
          <w:b/>
          <w:lang w:val="uk-UA"/>
        </w:rPr>
      </w:pPr>
      <w:r>
        <w:rPr>
          <w:b/>
          <w:lang w:val="uk-UA"/>
        </w:rPr>
        <w:t>14. Інша інформація:</w:t>
      </w:r>
    </w:p>
    <w:p w:rsidR="00FB29F5" w:rsidRPr="00FB29F5" w:rsidRDefault="000602CA" w:rsidP="00FB29F5">
      <w:pPr>
        <w:jc w:val="both"/>
        <w:rPr>
          <w:lang w:val="uk-UA"/>
        </w:rPr>
      </w:pPr>
      <w:r w:rsidRPr="00FB29F5">
        <w:rPr>
          <w:lang w:val="uk-UA" w:eastAsia="uk-UA"/>
        </w:rPr>
        <w:t>14.1.</w:t>
      </w:r>
      <w:r w:rsidR="00FB29F5" w:rsidRPr="00FB29F5">
        <w:rPr>
          <w:lang w:val="uk-UA"/>
        </w:rPr>
        <w:t xml:space="preserve"> Учасник повинен надати в електронному (сканованому) вигляді у форматі </w:t>
      </w:r>
      <w:proofErr w:type="spellStart"/>
      <w:r w:rsidR="00FB29F5" w:rsidRPr="00FB29F5">
        <w:rPr>
          <w:lang w:val="uk-UA"/>
        </w:rPr>
        <w:t>pdf</w:t>
      </w:r>
      <w:proofErr w:type="spellEnd"/>
      <w:r w:rsidR="00FB29F5" w:rsidRPr="00FB29F5">
        <w:rPr>
          <w:lang w:val="uk-UA"/>
        </w:rPr>
        <w:t xml:space="preserve"> в складі своєї пропозиції наступні документи: </w:t>
      </w:r>
    </w:p>
    <w:p w:rsidR="00FB29F5" w:rsidRPr="00764B05" w:rsidRDefault="00FB29F5" w:rsidP="00B323A9">
      <w:pPr>
        <w:numPr>
          <w:ilvl w:val="0"/>
          <w:numId w:val="24"/>
        </w:numPr>
        <w:tabs>
          <w:tab w:val="clear" w:pos="720"/>
          <w:tab w:val="left" w:pos="284"/>
        </w:tabs>
        <w:suppressAutoHyphens w:val="0"/>
        <w:ind w:left="284" w:hanging="284"/>
        <w:jc w:val="both"/>
        <w:rPr>
          <w:lang w:val="uk-UA"/>
        </w:rPr>
      </w:pPr>
      <w:r w:rsidRPr="00764B05">
        <w:rPr>
          <w:lang w:val="uk-UA"/>
        </w:rPr>
        <w:t>копію витягу або виписки з Єдиного державного реєстру юридичних осіб та фізичних осіб-підприємців;</w:t>
      </w:r>
    </w:p>
    <w:p w:rsidR="00FB29F5" w:rsidRPr="00764B05" w:rsidRDefault="00FB29F5" w:rsidP="00B323A9">
      <w:pPr>
        <w:numPr>
          <w:ilvl w:val="0"/>
          <w:numId w:val="23"/>
        </w:numPr>
        <w:tabs>
          <w:tab w:val="left" w:pos="284"/>
        </w:tabs>
        <w:suppressAutoHyphens w:val="0"/>
        <w:ind w:left="284" w:hanging="284"/>
        <w:jc w:val="both"/>
        <w:rPr>
          <w:lang w:val="uk-UA"/>
        </w:rPr>
      </w:pPr>
      <w:r w:rsidRPr="00764B05">
        <w:rPr>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51430" w:rsidRPr="00764B05" w:rsidRDefault="00B51430" w:rsidP="00B323A9">
      <w:pPr>
        <w:numPr>
          <w:ilvl w:val="0"/>
          <w:numId w:val="23"/>
        </w:numPr>
        <w:tabs>
          <w:tab w:val="left" w:pos="284"/>
        </w:tabs>
        <w:suppressAutoHyphens w:val="0"/>
        <w:ind w:left="284" w:hanging="284"/>
        <w:jc w:val="both"/>
        <w:rPr>
          <w:lang w:val="uk-UA"/>
        </w:rPr>
      </w:pPr>
      <w:r w:rsidRPr="00764B05">
        <w:rPr>
          <w:bCs/>
          <w:lang w:val="uk-UA"/>
        </w:rPr>
        <w:t>копію Статуту в повному обсязі (зі змінами – в разі наявності), засвідчена учасником або іншого установчого документу (у випадку відсутності статуту);</w:t>
      </w:r>
    </w:p>
    <w:p w:rsidR="00B51430" w:rsidRPr="00764B05" w:rsidRDefault="00B51430" w:rsidP="00B323A9">
      <w:pPr>
        <w:pStyle w:val="a7"/>
        <w:numPr>
          <w:ilvl w:val="0"/>
          <w:numId w:val="23"/>
        </w:numPr>
        <w:tabs>
          <w:tab w:val="left" w:pos="284"/>
        </w:tabs>
        <w:spacing w:after="0" w:line="240" w:lineRule="auto"/>
        <w:ind w:left="0" w:firstLine="0"/>
        <w:contextualSpacing w:val="0"/>
        <w:jc w:val="both"/>
        <w:rPr>
          <w:color w:val="000000"/>
          <w:lang w:val="uk-UA"/>
        </w:rPr>
      </w:pPr>
      <w:r w:rsidRPr="00764B05">
        <w:rPr>
          <w:lang w:val="uk-UA"/>
        </w:rPr>
        <w:t>копію довідки про присвоєння ідентифікаційного коду (для фізичних осіб);</w:t>
      </w:r>
    </w:p>
    <w:p w:rsidR="00B51430" w:rsidRPr="00764B05" w:rsidRDefault="00B51430" w:rsidP="001E0AB9">
      <w:pPr>
        <w:pStyle w:val="a7"/>
        <w:numPr>
          <w:ilvl w:val="0"/>
          <w:numId w:val="23"/>
        </w:numPr>
        <w:tabs>
          <w:tab w:val="left" w:pos="284"/>
        </w:tabs>
        <w:spacing w:after="0" w:line="240" w:lineRule="auto"/>
        <w:ind w:left="284" w:hanging="284"/>
        <w:contextualSpacing w:val="0"/>
        <w:jc w:val="both"/>
        <w:rPr>
          <w:color w:val="000000"/>
          <w:lang w:val="uk-UA"/>
        </w:rPr>
      </w:pPr>
      <w:r w:rsidRPr="00764B05">
        <w:rPr>
          <w:lang w:val="uk-UA"/>
        </w:rPr>
        <w:t xml:space="preserve">документи, що підтверджують повноваження </w:t>
      </w:r>
      <w:r w:rsidR="001E0AB9" w:rsidRPr="00764B05">
        <w:rPr>
          <w:lang w:val="uk-UA"/>
        </w:rPr>
        <w:t xml:space="preserve">посадової </w:t>
      </w:r>
      <w:r w:rsidRPr="00764B05">
        <w:rPr>
          <w:lang w:val="uk-UA"/>
        </w:rPr>
        <w:t>особи</w:t>
      </w:r>
      <w:r w:rsidR="001E0AB9" w:rsidRPr="00764B05">
        <w:rPr>
          <w:lang w:val="uk-UA"/>
        </w:rPr>
        <w:t xml:space="preserve"> або представників Учасника щодо підпису документів та </w:t>
      </w:r>
      <w:r w:rsidRPr="00764B05">
        <w:rPr>
          <w:lang w:val="uk-UA"/>
        </w:rPr>
        <w:t>договор</w:t>
      </w:r>
      <w:r w:rsidR="001E0AB9" w:rsidRPr="00764B05">
        <w:rPr>
          <w:lang w:val="uk-UA"/>
        </w:rPr>
        <w:t>ів за результатами електронних торгів</w:t>
      </w:r>
      <w:r w:rsidRPr="00764B05">
        <w:rPr>
          <w:lang w:val="uk-UA"/>
        </w:rPr>
        <w:t>;</w:t>
      </w:r>
    </w:p>
    <w:p w:rsidR="00B51430" w:rsidRDefault="00B51430" w:rsidP="00B323A9">
      <w:pPr>
        <w:pStyle w:val="a7"/>
        <w:numPr>
          <w:ilvl w:val="0"/>
          <w:numId w:val="23"/>
        </w:numPr>
        <w:tabs>
          <w:tab w:val="left" w:pos="284"/>
        </w:tabs>
        <w:spacing w:after="0" w:line="240" w:lineRule="auto"/>
        <w:ind w:left="284" w:hanging="284"/>
        <w:contextualSpacing w:val="0"/>
        <w:jc w:val="both"/>
        <w:rPr>
          <w:lang w:val="uk-UA"/>
        </w:rPr>
      </w:pPr>
      <w:r w:rsidRPr="00764B05">
        <w:rPr>
          <w:lang w:val="uk-UA"/>
        </w:rPr>
        <w:t>завірену підписом та печаткою учасника довідку, яка містить контактні дані 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B7400D" w:rsidRPr="00B7400D" w:rsidRDefault="00B7400D" w:rsidP="00B7400D">
      <w:pPr>
        <w:pStyle w:val="a7"/>
        <w:numPr>
          <w:ilvl w:val="0"/>
          <w:numId w:val="23"/>
        </w:numPr>
        <w:spacing w:after="0"/>
        <w:jc w:val="both"/>
        <w:rPr>
          <w:lang w:val="uk-UA"/>
        </w:rPr>
      </w:pPr>
      <w:r w:rsidRPr="000743C2">
        <w:rPr>
          <w:lang w:val="uk-UA"/>
        </w:rPr>
        <w:t xml:space="preserve">ліцензією на торгівлю виробами медичного призначення або інший документ, що підтверджує право продавати вироби медичного призначення, </w:t>
      </w:r>
      <w:r w:rsidRPr="000743C2">
        <w:rPr>
          <w:color w:val="000000"/>
          <w:lang w:val="uk-UA"/>
        </w:rPr>
        <w:t>якщо вимогу щодо ліцензування провадження такого виду діяльності передбачено законодавством</w:t>
      </w:r>
      <w:r>
        <w:rPr>
          <w:color w:val="000000"/>
          <w:lang w:val="uk-UA"/>
        </w:rPr>
        <w:t>;</w:t>
      </w:r>
    </w:p>
    <w:p w:rsidR="00B7400D" w:rsidRPr="000743C2" w:rsidRDefault="00B7400D" w:rsidP="00B7400D">
      <w:pPr>
        <w:pStyle w:val="a7"/>
        <w:numPr>
          <w:ilvl w:val="0"/>
          <w:numId w:val="23"/>
        </w:numPr>
        <w:spacing w:after="0"/>
        <w:jc w:val="both"/>
        <w:rPr>
          <w:lang w:val="uk-UA"/>
        </w:rPr>
      </w:pPr>
      <w:r w:rsidRPr="000743C2">
        <w:rPr>
          <w:color w:val="000000"/>
          <w:lang w:val="uk-UA"/>
        </w:rPr>
        <w:t>документи про якість товару (сертифікат відповідності, сертифікат/паспорт якості, декларація про відповідність) встановлені діючим законодавством;</w:t>
      </w:r>
    </w:p>
    <w:p w:rsidR="00B7400D" w:rsidRPr="00B7400D" w:rsidRDefault="00B7400D" w:rsidP="00B7400D">
      <w:pPr>
        <w:pStyle w:val="ab"/>
        <w:numPr>
          <w:ilvl w:val="0"/>
          <w:numId w:val="23"/>
        </w:numPr>
        <w:jc w:val="both"/>
        <w:rPr>
          <w:sz w:val="24"/>
          <w:szCs w:val="24"/>
          <w:lang w:val="uk-UA"/>
        </w:rPr>
      </w:pPr>
      <w:r w:rsidRPr="00B7400D">
        <w:rPr>
          <w:color w:val="000000"/>
          <w:sz w:val="24"/>
          <w:szCs w:val="24"/>
          <w:lang w:val="uk-UA"/>
        </w:rPr>
        <w:t xml:space="preserve">реєстраційне посвідченням на лікарські засоби та вироби медичного призначення, завірене  Учасником; </w:t>
      </w:r>
    </w:p>
    <w:p w:rsidR="00B7400D" w:rsidRPr="00B7400D" w:rsidRDefault="00B7400D" w:rsidP="00B7400D">
      <w:pPr>
        <w:pStyle w:val="a7"/>
        <w:numPr>
          <w:ilvl w:val="0"/>
          <w:numId w:val="23"/>
        </w:numPr>
        <w:spacing w:after="0"/>
        <w:jc w:val="both"/>
        <w:rPr>
          <w:lang w:val="uk-UA"/>
        </w:rPr>
      </w:pPr>
      <w:r w:rsidRPr="000743C2">
        <w:rPr>
          <w:lang w:val="uk-UA"/>
        </w:rPr>
        <w:t>виснов</w:t>
      </w:r>
      <w:r>
        <w:rPr>
          <w:lang w:val="uk-UA"/>
        </w:rPr>
        <w:t>о</w:t>
      </w:r>
      <w:r w:rsidRPr="000743C2">
        <w:rPr>
          <w:lang w:val="uk-UA"/>
        </w:rPr>
        <w:t xml:space="preserve">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w:t>
      </w:r>
      <w:r>
        <w:rPr>
          <w:lang w:val="uk-UA"/>
        </w:rPr>
        <w:t xml:space="preserve">який </w:t>
      </w:r>
      <w:r w:rsidRPr="000743C2">
        <w:rPr>
          <w:lang w:val="uk-UA"/>
        </w:rPr>
        <w:t xml:space="preserve">повинен бути оформлений відповідно вимог законодавства України; </w:t>
      </w:r>
    </w:p>
    <w:p w:rsidR="00FB29F5" w:rsidRPr="00252C5F" w:rsidRDefault="00FB29F5" w:rsidP="00B323A9">
      <w:pPr>
        <w:pStyle w:val="a7"/>
        <w:numPr>
          <w:ilvl w:val="0"/>
          <w:numId w:val="23"/>
        </w:numPr>
        <w:tabs>
          <w:tab w:val="left" w:pos="284"/>
          <w:tab w:val="left" w:pos="360"/>
        </w:tabs>
        <w:spacing w:after="0" w:line="240" w:lineRule="auto"/>
        <w:ind w:left="360"/>
        <w:contextualSpacing w:val="0"/>
        <w:jc w:val="both"/>
        <w:rPr>
          <w:color w:val="000000"/>
          <w:lang w:val="uk-UA"/>
        </w:rPr>
      </w:pPr>
      <w:r w:rsidRPr="00252C5F">
        <w:rPr>
          <w:lang w:val="uk-UA"/>
        </w:rPr>
        <w:t>цінову пропозицію відповідно до вимог</w:t>
      </w:r>
      <w:r w:rsidR="00764B05">
        <w:rPr>
          <w:lang w:val="uk-UA"/>
        </w:rPr>
        <w:t xml:space="preserve"> Додатку 1</w:t>
      </w:r>
      <w:r w:rsidRPr="00252C5F">
        <w:rPr>
          <w:lang w:val="uk-UA"/>
        </w:rPr>
        <w:t>;</w:t>
      </w:r>
    </w:p>
    <w:p w:rsidR="001E0AB9" w:rsidRPr="00252C5F" w:rsidRDefault="00FB29F5" w:rsidP="00764B05">
      <w:pPr>
        <w:widowControl w:val="0"/>
        <w:tabs>
          <w:tab w:val="left" w:pos="284"/>
          <w:tab w:val="left" w:pos="851"/>
        </w:tabs>
        <w:ind w:left="284" w:hanging="284"/>
        <w:jc w:val="both"/>
        <w:rPr>
          <w:lang w:val="uk-UA"/>
        </w:rPr>
      </w:pPr>
      <w:r w:rsidRPr="00252C5F">
        <w:rPr>
          <w:lang w:val="uk-UA"/>
        </w:rPr>
        <w:t>-</w:t>
      </w:r>
      <w:r w:rsidRPr="00252C5F">
        <w:rPr>
          <w:lang w:val="uk-UA"/>
        </w:rPr>
        <w:tab/>
      </w:r>
      <w:r w:rsidR="00764B05">
        <w:rPr>
          <w:color w:val="000000"/>
          <w:lang w:val="uk-UA"/>
        </w:rPr>
        <w:t xml:space="preserve">викладена </w:t>
      </w:r>
      <w:r w:rsidR="00764B05" w:rsidRPr="001E0AB9">
        <w:rPr>
          <w:lang w:val="uk-UA"/>
        </w:rPr>
        <w:t xml:space="preserve">на фірмовому бланку </w:t>
      </w:r>
      <w:r w:rsidR="00764B05">
        <w:rPr>
          <w:color w:val="000000"/>
          <w:lang w:val="uk-UA"/>
        </w:rPr>
        <w:t>в довільній формі довідка учасника про згоду з умовами договору проект якого є додатком до цього оголошення;</w:t>
      </w:r>
    </w:p>
    <w:p w:rsidR="001E0AB9" w:rsidRDefault="001E0AB9" w:rsidP="001E0AB9">
      <w:pPr>
        <w:tabs>
          <w:tab w:val="left" w:pos="567"/>
        </w:tabs>
        <w:suppressAutoHyphens w:val="0"/>
        <w:ind w:left="284" w:hanging="284"/>
        <w:jc w:val="both"/>
        <w:rPr>
          <w:bCs/>
          <w:iCs/>
          <w:lang w:val="uk-UA"/>
        </w:rPr>
      </w:pPr>
      <w:r w:rsidRPr="00252C5F">
        <w:rPr>
          <w:lang w:val="uk-UA"/>
        </w:rPr>
        <w:t xml:space="preserve">- </w:t>
      </w:r>
      <w:r w:rsidRPr="00252C5F">
        <w:rPr>
          <w:sz w:val="16"/>
          <w:szCs w:val="16"/>
          <w:lang w:val="uk-UA"/>
        </w:rPr>
        <w:t xml:space="preserve"> </w:t>
      </w:r>
      <w:r w:rsidRPr="00252C5F">
        <w:rPr>
          <w:lang w:val="uk-UA"/>
        </w:rPr>
        <w:t xml:space="preserve"> д</w:t>
      </w:r>
      <w:r w:rsidRPr="00252C5F">
        <w:rPr>
          <w:bCs/>
          <w:iCs/>
          <w:lang w:val="uk-UA"/>
        </w:rPr>
        <w:t>овідку на фірмовому бланку підприємства (у разі наявності) в довільній формі по те, що</w:t>
      </w:r>
      <w:r w:rsidR="00764B05">
        <w:rPr>
          <w:bCs/>
          <w:iCs/>
          <w:lang w:val="uk-UA"/>
        </w:rPr>
        <w:t xml:space="preserve"> відповідно до Закону України «Про захист персональних даних»</w:t>
      </w:r>
      <w:r w:rsidRPr="001E0AB9">
        <w:rPr>
          <w:bCs/>
          <w:iCs/>
          <w:lang w:val="uk-UA"/>
        </w:rPr>
        <w:t xml:space="preserve">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w:t>
      </w:r>
      <w:proofErr w:type="spellStart"/>
      <w:r w:rsidRPr="001E0AB9">
        <w:rPr>
          <w:bCs/>
          <w:iCs/>
          <w:lang w:val="uk-UA"/>
        </w:rPr>
        <w:t>prozorro.gov.ua</w:t>
      </w:r>
      <w:proofErr w:type="spellEnd"/>
      <w:r w:rsidRPr="001E0AB9">
        <w:rPr>
          <w:bCs/>
          <w:iCs/>
          <w:lang w:val="uk-UA"/>
        </w:rPr>
        <w:t>) з метою проведення процедури публічних закупівель</w:t>
      </w:r>
      <w:r w:rsidR="00764B05">
        <w:rPr>
          <w:bCs/>
          <w:iCs/>
          <w:lang w:val="uk-UA"/>
        </w:rPr>
        <w:t>;</w:t>
      </w:r>
    </w:p>
    <w:p w:rsidR="003C286C" w:rsidRDefault="003C286C" w:rsidP="003C286C">
      <w:pPr>
        <w:tabs>
          <w:tab w:val="left" w:pos="426"/>
          <w:tab w:val="left" w:pos="709"/>
        </w:tabs>
        <w:ind w:left="284" w:hanging="284"/>
        <w:jc w:val="both"/>
        <w:rPr>
          <w:lang w:val="uk-UA"/>
        </w:rPr>
      </w:pPr>
      <w:r w:rsidRPr="003C286C">
        <w:rPr>
          <w:lang w:val="uk-UA"/>
        </w:rPr>
        <w:t xml:space="preserve">-  довідка в довільній формі про </w:t>
      </w:r>
      <w:r w:rsidRPr="003C286C">
        <w:rPr>
          <w:color w:val="000000"/>
          <w:lang w:val="uk-UA"/>
        </w:rPr>
        <w:t xml:space="preserve">наявність документально підтвердженого досвіду виконання аналогічного (аналогічних) за видами робіт договору (договорів) </w:t>
      </w:r>
      <w:r w:rsidRPr="003C286C">
        <w:rPr>
          <w:lang w:val="uk-UA"/>
        </w:rPr>
        <w:t>(із зазначенням повної назви та адрес, телефонів контрагента по аналогічному договору, строк дії договору, на</w:t>
      </w:r>
      <w:r w:rsidR="00BB642D">
        <w:rPr>
          <w:lang w:val="uk-UA"/>
        </w:rPr>
        <w:t>йменування та кількість товару);</w:t>
      </w:r>
    </w:p>
    <w:p w:rsidR="00BB642D" w:rsidRPr="00DE617A" w:rsidRDefault="00BB642D" w:rsidP="003C286C">
      <w:pPr>
        <w:tabs>
          <w:tab w:val="left" w:pos="426"/>
          <w:tab w:val="left" w:pos="709"/>
        </w:tabs>
        <w:ind w:left="284" w:hanging="284"/>
        <w:jc w:val="both"/>
        <w:rPr>
          <w:lang w:val="uk-UA"/>
        </w:rPr>
      </w:pPr>
      <w:r w:rsidRPr="00DE617A">
        <w:rPr>
          <w:lang w:val="uk-UA"/>
        </w:rPr>
        <w:t xml:space="preserve">- </w:t>
      </w:r>
      <w:r w:rsidR="00C41A36" w:rsidRPr="00DE617A">
        <w:rPr>
          <w:lang w:val="uk-UA"/>
        </w:rPr>
        <w:t xml:space="preserve"> </w:t>
      </w:r>
      <w:r w:rsidRPr="00DE617A">
        <w:rPr>
          <w:lang w:val="uk-UA"/>
        </w:rPr>
        <w:t xml:space="preserve">гарантійний лист, щодо </w:t>
      </w:r>
      <w:r w:rsidR="00C41A36" w:rsidRPr="00DE617A">
        <w:rPr>
          <w:lang w:val="uk-UA"/>
        </w:rPr>
        <w:t xml:space="preserve">можливості поставки товару в повному об'ємі та строки визначені умовами </w:t>
      </w:r>
    </w:p>
    <w:p w:rsidR="00FB29F5" w:rsidRPr="001E0AB9" w:rsidRDefault="001E0AB9" w:rsidP="001E0AB9">
      <w:pPr>
        <w:tabs>
          <w:tab w:val="left" w:pos="567"/>
        </w:tabs>
        <w:suppressAutoHyphens w:val="0"/>
        <w:ind w:left="284" w:hanging="284"/>
        <w:jc w:val="both"/>
        <w:rPr>
          <w:lang w:val="uk-UA"/>
        </w:rPr>
      </w:pPr>
      <w:r w:rsidRPr="001E0AB9">
        <w:rPr>
          <w:bCs/>
          <w:iCs/>
          <w:lang w:val="uk-UA"/>
        </w:rPr>
        <w:t>-   д</w:t>
      </w:r>
      <w:r w:rsidRPr="001E0AB9">
        <w:rPr>
          <w:lang w:val="uk-UA"/>
        </w:rPr>
        <w:t>овідку на фірмовому бланку про застосування заходів із захисту довкілля</w:t>
      </w:r>
      <w:r w:rsidR="00764B05">
        <w:rPr>
          <w:lang w:val="uk-UA"/>
        </w:rPr>
        <w:t>.</w:t>
      </w:r>
    </w:p>
    <w:p w:rsidR="00140361" w:rsidRPr="003C286C" w:rsidRDefault="00140361" w:rsidP="00140361">
      <w:pPr>
        <w:ind w:firstLine="540"/>
        <w:jc w:val="both"/>
        <w:rPr>
          <w:i/>
          <w:u w:val="single"/>
          <w:lang w:val="uk-UA"/>
        </w:rPr>
      </w:pPr>
      <w:r w:rsidRPr="00CE02BF">
        <w:rPr>
          <w:i/>
          <w:u w:val="single"/>
          <w:lang w:val="uk-UA"/>
        </w:rPr>
        <w:t xml:space="preserve">Всі копії та довідки Учасника повинні бути належним чином посвідченими, тобто підписані уповноваженою особою Учасника (для юридичних осіб підпис уповноваженої особи </w:t>
      </w:r>
      <w:r w:rsidRPr="003C286C">
        <w:rPr>
          <w:i/>
          <w:u w:val="single"/>
          <w:lang w:val="uk-UA"/>
        </w:rPr>
        <w:t>Учасника  засвідчується власною печаткою Учасника</w:t>
      </w:r>
      <w:r w:rsidR="003C286C" w:rsidRPr="003C286C">
        <w:rPr>
          <w:i/>
          <w:u w:val="single"/>
          <w:lang w:val="uk-UA"/>
        </w:rPr>
        <w:t xml:space="preserve"> (за умови наявності)</w:t>
      </w:r>
      <w:r w:rsidRPr="003C286C">
        <w:rPr>
          <w:i/>
          <w:u w:val="single"/>
          <w:lang w:val="uk-UA"/>
        </w:rPr>
        <w:t xml:space="preserve">). </w:t>
      </w:r>
    </w:p>
    <w:p w:rsidR="00140361" w:rsidRPr="00CE02BF" w:rsidRDefault="00140361" w:rsidP="00140361">
      <w:pPr>
        <w:ind w:firstLine="540"/>
        <w:jc w:val="both"/>
        <w:rPr>
          <w:i/>
          <w:u w:val="single"/>
          <w:lang w:val="uk-UA"/>
        </w:rPr>
      </w:pPr>
      <w:r w:rsidRPr="00CE02BF">
        <w:rPr>
          <w:i/>
          <w:u w:val="single"/>
          <w:lang w:val="uk-UA"/>
        </w:rPr>
        <w:lastRenderedPageBreak/>
        <w:t>Якщо учасником не надаються окремі документи, у складі пропозиції має бути інформація, відповідно завірена, чому даний документ не надано.</w:t>
      </w:r>
    </w:p>
    <w:p w:rsidR="00140361" w:rsidRDefault="00140361" w:rsidP="00FB29F5">
      <w:pPr>
        <w:widowControl w:val="0"/>
        <w:tabs>
          <w:tab w:val="left" w:pos="284"/>
          <w:tab w:val="left" w:pos="851"/>
        </w:tabs>
        <w:jc w:val="both"/>
        <w:rPr>
          <w:lang w:val="uk-UA"/>
        </w:rPr>
      </w:pPr>
    </w:p>
    <w:p w:rsidR="003C286C" w:rsidRPr="0051052A" w:rsidRDefault="003C286C" w:rsidP="003C286C">
      <w:pPr>
        <w:jc w:val="both"/>
        <w:rPr>
          <w:lang w:val="uk-UA"/>
        </w:rPr>
      </w:pPr>
      <w:r w:rsidRPr="0051052A">
        <w:rPr>
          <w:lang w:val="uk-UA"/>
        </w:rPr>
        <w:t>14.2. Замовник залишає за собою право запросити від Учасника інші документи, які можуть бути необхідними для уточнення/підтвердження кваліфікаційних вимог Учасника.</w:t>
      </w:r>
    </w:p>
    <w:p w:rsidR="003C286C" w:rsidRPr="001E0AB9" w:rsidRDefault="003C286C" w:rsidP="00FB29F5">
      <w:pPr>
        <w:widowControl w:val="0"/>
        <w:tabs>
          <w:tab w:val="left" w:pos="284"/>
          <w:tab w:val="left" w:pos="851"/>
        </w:tabs>
        <w:jc w:val="both"/>
        <w:rPr>
          <w:lang w:val="uk-UA"/>
        </w:rPr>
      </w:pPr>
    </w:p>
    <w:p w:rsidR="00FB29F5" w:rsidRPr="00FB29F5" w:rsidRDefault="00FB29F5" w:rsidP="00FB29F5">
      <w:pPr>
        <w:widowControl w:val="0"/>
        <w:tabs>
          <w:tab w:val="left" w:pos="284"/>
          <w:tab w:val="left" w:pos="851"/>
        </w:tabs>
        <w:jc w:val="both"/>
        <w:rPr>
          <w:b/>
          <w:lang w:val="uk-UA"/>
        </w:rPr>
      </w:pPr>
      <w:r w:rsidRPr="00FB29F5">
        <w:rPr>
          <w:lang w:val="uk-UA"/>
        </w:rPr>
        <w:t>14.</w:t>
      </w:r>
      <w:r w:rsidR="003C286C">
        <w:rPr>
          <w:lang w:val="uk-UA"/>
        </w:rPr>
        <w:t>3</w:t>
      </w:r>
      <w:r w:rsidRPr="00FB29F5">
        <w:rPr>
          <w:lang w:val="uk-UA"/>
        </w:rPr>
        <w:t>. Цінова пропозиція.</w:t>
      </w:r>
    </w:p>
    <w:p w:rsidR="00FB29F5" w:rsidRPr="00FB29F5" w:rsidRDefault="00FB29F5" w:rsidP="00FB29F5">
      <w:pPr>
        <w:widowControl w:val="0"/>
        <w:tabs>
          <w:tab w:val="left" w:pos="284"/>
          <w:tab w:val="left" w:pos="851"/>
        </w:tabs>
        <w:jc w:val="both"/>
        <w:rPr>
          <w:lang w:val="uk-UA"/>
        </w:rPr>
      </w:pPr>
      <w:r w:rsidRPr="00FB29F5">
        <w:rPr>
          <w:lang w:val="uk-UA"/>
        </w:rPr>
        <w:t xml:space="preserve">Цінова пропозиція Учасника, оформлена на фірмовому бланку (за наявності) у відповідності до вимог Додатку №2 до цього </w:t>
      </w:r>
      <w:r w:rsidR="00252C5F">
        <w:rPr>
          <w:lang w:val="uk-UA"/>
        </w:rPr>
        <w:t>Оголошення</w:t>
      </w:r>
      <w:r w:rsidRPr="00FB29F5">
        <w:rPr>
          <w:lang w:val="uk-UA"/>
        </w:rPr>
        <w:t xml:space="preserve">, подається Учасником у вигляді сканованої копії у форматі </w:t>
      </w:r>
      <w:proofErr w:type="spellStart"/>
      <w:r w:rsidRPr="00FB29F5">
        <w:rPr>
          <w:lang w:val="uk-UA"/>
        </w:rPr>
        <w:t>pdf</w:t>
      </w:r>
      <w:proofErr w:type="spellEnd"/>
      <w:r w:rsidRPr="00FB29F5">
        <w:rPr>
          <w:lang w:val="uk-UA"/>
        </w:rPr>
        <w:t>. В паперовому вигляді, завірена підписом та печаткою Учасника, надається Замовнику переможцем під час укладання договору про закупівлю.</w:t>
      </w:r>
    </w:p>
    <w:p w:rsidR="00FB29F5" w:rsidRPr="00FB29F5" w:rsidRDefault="00FB29F5" w:rsidP="00FB29F5">
      <w:pPr>
        <w:widowControl w:val="0"/>
        <w:tabs>
          <w:tab w:val="left" w:pos="284"/>
          <w:tab w:val="left" w:pos="851"/>
        </w:tabs>
        <w:jc w:val="both"/>
        <w:rPr>
          <w:lang w:val="uk-UA"/>
        </w:rPr>
      </w:pPr>
      <w:r w:rsidRPr="00FB29F5">
        <w:rPr>
          <w:lang w:val="uk-UA"/>
        </w:rPr>
        <w:t>Оновлена цінова пропозиція за результатами аукціону повинна бути завантажена на сайті уповноваженого органу протягом 1 робочого дня після аукціону.</w:t>
      </w:r>
    </w:p>
    <w:p w:rsidR="00FB29F5" w:rsidRPr="00FB29F5" w:rsidRDefault="00FB29F5" w:rsidP="00FB29F5">
      <w:pPr>
        <w:widowControl w:val="0"/>
        <w:tabs>
          <w:tab w:val="left" w:pos="284"/>
          <w:tab w:val="left" w:pos="851"/>
        </w:tabs>
        <w:jc w:val="both"/>
        <w:rPr>
          <w:lang w:val="uk-UA"/>
        </w:rPr>
      </w:pPr>
    </w:p>
    <w:p w:rsidR="00FB29F5" w:rsidRPr="00FB29F5" w:rsidRDefault="003C286C" w:rsidP="00FB29F5">
      <w:pPr>
        <w:widowControl w:val="0"/>
        <w:tabs>
          <w:tab w:val="left" w:pos="0"/>
          <w:tab w:val="left" w:pos="284"/>
          <w:tab w:val="left" w:pos="851"/>
        </w:tabs>
        <w:ind w:left="-11"/>
        <w:jc w:val="both"/>
        <w:rPr>
          <w:lang w:val="uk-UA"/>
        </w:rPr>
      </w:pPr>
      <w:r>
        <w:rPr>
          <w:lang w:val="uk-UA"/>
        </w:rPr>
        <w:t>14.4</w:t>
      </w:r>
      <w:r w:rsidR="00FB29F5" w:rsidRPr="00FB29F5">
        <w:rPr>
          <w:lang w:val="uk-UA"/>
        </w:rPr>
        <w:t>. 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наступні документи:</w:t>
      </w:r>
    </w:p>
    <w:p w:rsidR="00FB29F5" w:rsidRPr="00FB29F5" w:rsidRDefault="00FB29F5" w:rsidP="00FB29F5">
      <w:pPr>
        <w:widowControl w:val="0"/>
        <w:numPr>
          <w:ilvl w:val="0"/>
          <w:numId w:val="23"/>
        </w:numPr>
        <w:tabs>
          <w:tab w:val="left" w:pos="284"/>
          <w:tab w:val="left" w:pos="851"/>
        </w:tabs>
        <w:ind w:left="180" w:hanging="180"/>
        <w:jc w:val="both"/>
        <w:rPr>
          <w:lang w:val="uk-UA"/>
        </w:rPr>
      </w:pPr>
      <w:r w:rsidRPr="00FB29F5">
        <w:rPr>
          <w:lang w:val="uk-UA"/>
        </w:rPr>
        <w:t xml:space="preserve">копії документів, що підтверджують відповідність вимогам до кваліфікації учасників (відповідно до п. </w:t>
      </w:r>
      <w:r w:rsidR="00566F9B">
        <w:rPr>
          <w:lang w:val="uk-UA"/>
        </w:rPr>
        <w:t>1</w:t>
      </w:r>
      <w:r w:rsidRPr="00FB29F5">
        <w:rPr>
          <w:lang w:val="uk-UA"/>
        </w:rPr>
        <w:t>4</w:t>
      </w:r>
      <w:r w:rsidR="00566F9B">
        <w:rPr>
          <w:lang w:val="uk-UA"/>
        </w:rPr>
        <w:t>.1</w:t>
      </w:r>
      <w:r w:rsidRPr="00FB29F5">
        <w:rPr>
          <w:lang w:val="uk-UA"/>
        </w:rPr>
        <w:t xml:space="preserve"> Запиту);</w:t>
      </w:r>
    </w:p>
    <w:p w:rsidR="00FB29F5" w:rsidRPr="00FB29F5" w:rsidRDefault="00B323A9" w:rsidP="00B323A9">
      <w:pPr>
        <w:widowControl w:val="0"/>
        <w:numPr>
          <w:ilvl w:val="0"/>
          <w:numId w:val="23"/>
        </w:numPr>
        <w:tabs>
          <w:tab w:val="left" w:pos="0"/>
          <w:tab w:val="left" w:pos="142"/>
          <w:tab w:val="left" w:pos="851"/>
        </w:tabs>
        <w:ind w:left="0" w:firstLine="0"/>
        <w:jc w:val="both"/>
        <w:rPr>
          <w:lang w:val="uk-UA"/>
        </w:rPr>
      </w:pPr>
      <w:r>
        <w:rPr>
          <w:lang w:val="uk-UA"/>
        </w:rPr>
        <w:t xml:space="preserve"> </w:t>
      </w:r>
      <w:r w:rsidR="00FB29F5" w:rsidRPr="00FB29F5">
        <w:rPr>
          <w:lang w:val="uk-UA"/>
        </w:rPr>
        <w:t>копія статуту (або іншого установчого документу), (за наявності);</w:t>
      </w:r>
    </w:p>
    <w:p w:rsidR="00FB29F5" w:rsidRPr="00FB29F5" w:rsidRDefault="00B323A9" w:rsidP="00FB29F5">
      <w:pPr>
        <w:widowControl w:val="0"/>
        <w:tabs>
          <w:tab w:val="left" w:pos="284"/>
          <w:tab w:val="left" w:pos="851"/>
        </w:tabs>
        <w:jc w:val="both"/>
        <w:rPr>
          <w:lang w:val="uk-UA"/>
        </w:rPr>
      </w:pPr>
      <w:r>
        <w:rPr>
          <w:lang w:val="uk-UA"/>
        </w:rPr>
        <w:t xml:space="preserve">- </w:t>
      </w:r>
      <w:r w:rsidR="00FB29F5" w:rsidRPr="00FB29F5">
        <w:rPr>
          <w:lang w:val="uk-UA"/>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FB29F5" w:rsidRPr="00FB29F5" w:rsidRDefault="00FB29F5" w:rsidP="00FB29F5">
      <w:pPr>
        <w:widowControl w:val="0"/>
        <w:tabs>
          <w:tab w:val="left" w:pos="284"/>
          <w:tab w:val="left" w:pos="851"/>
        </w:tabs>
        <w:jc w:val="both"/>
        <w:rPr>
          <w:lang w:val="uk-UA"/>
        </w:rPr>
      </w:pPr>
    </w:p>
    <w:p w:rsidR="000602CA" w:rsidRDefault="000602CA" w:rsidP="000602CA">
      <w:pPr>
        <w:widowControl w:val="0"/>
        <w:tabs>
          <w:tab w:val="left" w:pos="0"/>
          <w:tab w:val="left" w:pos="284"/>
          <w:tab w:val="left" w:pos="851"/>
        </w:tabs>
        <w:jc w:val="both"/>
        <w:rPr>
          <w:lang w:val="uk-UA" w:eastAsia="uk-UA"/>
        </w:rPr>
      </w:pPr>
      <w:r>
        <w:rPr>
          <w:lang w:val="uk-UA" w:eastAsia="uk-UA"/>
        </w:rPr>
        <w:t>14.</w:t>
      </w:r>
      <w:r w:rsidR="003C286C">
        <w:rPr>
          <w:lang w:val="uk-UA" w:eastAsia="uk-UA"/>
        </w:rPr>
        <w:t>5</w:t>
      </w:r>
      <w:r>
        <w:rPr>
          <w:lang w:val="uk-UA" w:eastAsia="uk-UA"/>
        </w:rPr>
        <w:t>. Додатки до оголошення:</w:t>
      </w:r>
    </w:p>
    <w:p w:rsidR="000602CA" w:rsidRDefault="000602CA" w:rsidP="000602CA">
      <w:pPr>
        <w:widowControl w:val="0"/>
        <w:tabs>
          <w:tab w:val="left" w:pos="0"/>
          <w:tab w:val="left" w:pos="284"/>
          <w:tab w:val="left" w:pos="851"/>
        </w:tabs>
        <w:jc w:val="both"/>
        <w:rPr>
          <w:lang w:val="uk-UA" w:eastAsia="uk-UA"/>
        </w:rPr>
      </w:pPr>
      <w:r>
        <w:rPr>
          <w:lang w:val="uk-UA" w:eastAsia="uk-UA"/>
        </w:rPr>
        <w:t xml:space="preserve">Додаток №1 </w:t>
      </w:r>
      <w:r w:rsidR="00FB29F5">
        <w:rPr>
          <w:lang w:val="uk-UA"/>
        </w:rPr>
        <w:t xml:space="preserve">Технічні, </w:t>
      </w:r>
      <w:r w:rsidR="00005E8A" w:rsidRPr="00005E8A">
        <w:rPr>
          <w:lang w:val="uk-UA"/>
        </w:rPr>
        <w:t>якісні</w:t>
      </w:r>
      <w:r w:rsidR="00197DCE">
        <w:rPr>
          <w:lang w:val="uk-UA"/>
        </w:rPr>
        <w:t>,</w:t>
      </w:r>
      <w:r w:rsidR="00FB29F5">
        <w:rPr>
          <w:lang w:val="uk-UA"/>
        </w:rPr>
        <w:t xml:space="preserve"> кількісні та інші</w:t>
      </w:r>
      <w:r w:rsidR="00005E8A" w:rsidRPr="00005E8A">
        <w:rPr>
          <w:lang w:val="uk-UA"/>
        </w:rPr>
        <w:t xml:space="preserve"> вимоги до предмету закупівлі</w:t>
      </w:r>
      <w:r w:rsidR="005F5018">
        <w:rPr>
          <w:lang w:val="uk-UA"/>
        </w:rPr>
        <w:t>.</w:t>
      </w:r>
    </w:p>
    <w:p w:rsidR="000602CA" w:rsidRDefault="000602CA" w:rsidP="000602CA">
      <w:pPr>
        <w:widowControl w:val="0"/>
        <w:tabs>
          <w:tab w:val="left" w:pos="0"/>
          <w:tab w:val="left" w:pos="284"/>
          <w:tab w:val="left" w:pos="851"/>
        </w:tabs>
        <w:jc w:val="both"/>
        <w:rPr>
          <w:lang w:val="uk-UA" w:eastAsia="uk-UA"/>
        </w:rPr>
      </w:pPr>
      <w:r>
        <w:rPr>
          <w:lang w:val="uk-UA" w:eastAsia="uk-UA"/>
        </w:rPr>
        <w:t>Додаток №</w:t>
      </w:r>
      <w:r w:rsidR="005F5018">
        <w:rPr>
          <w:lang w:val="uk-UA" w:eastAsia="uk-UA"/>
        </w:rPr>
        <w:t>2</w:t>
      </w:r>
      <w:r>
        <w:rPr>
          <w:lang w:val="uk-UA" w:eastAsia="uk-UA"/>
        </w:rPr>
        <w:t xml:space="preserve"> Форма цінової пропозиції</w:t>
      </w:r>
      <w:r w:rsidR="005F5018">
        <w:rPr>
          <w:lang w:val="uk-UA" w:eastAsia="uk-UA"/>
        </w:rPr>
        <w:t>.</w:t>
      </w:r>
    </w:p>
    <w:p w:rsidR="000602CA" w:rsidRDefault="000602CA" w:rsidP="000602CA">
      <w:pPr>
        <w:pStyle w:val="11"/>
        <w:jc w:val="both"/>
        <w:rPr>
          <w:rFonts w:ascii="Times New Roman" w:hAnsi="Times New Roman"/>
          <w:sz w:val="24"/>
          <w:szCs w:val="24"/>
          <w:lang w:eastAsia="uk-UA"/>
        </w:rPr>
      </w:pPr>
      <w:r>
        <w:rPr>
          <w:rFonts w:ascii="Times New Roman" w:hAnsi="Times New Roman"/>
          <w:sz w:val="24"/>
          <w:szCs w:val="24"/>
          <w:lang w:eastAsia="uk-UA"/>
        </w:rPr>
        <w:t>Додаток №</w:t>
      </w:r>
      <w:r w:rsidR="005F5018">
        <w:rPr>
          <w:rFonts w:ascii="Times New Roman" w:hAnsi="Times New Roman"/>
          <w:sz w:val="24"/>
          <w:szCs w:val="24"/>
          <w:lang w:eastAsia="uk-UA"/>
        </w:rPr>
        <w:t>3</w:t>
      </w:r>
      <w:r>
        <w:rPr>
          <w:rFonts w:ascii="Times New Roman" w:hAnsi="Times New Roman"/>
          <w:sz w:val="24"/>
          <w:szCs w:val="24"/>
          <w:lang w:eastAsia="uk-UA"/>
        </w:rPr>
        <w:t xml:space="preserve"> Проект договору</w:t>
      </w:r>
      <w:r w:rsidR="005F5018">
        <w:rPr>
          <w:rFonts w:ascii="Times New Roman" w:hAnsi="Times New Roman"/>
          <w:sz w:val="24"/>
          <w:szCs w:val="24"/>
          <w:lang w:eastAsia="uk-UA"/>
        </w:rPr>
        <w:t>.</w:t>
      </w: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005E8A" w:rsidRPr="00005E8A" w:rsidRDefault="00005E8A" w:rsidP="00005E8A">
      <w:pPr>
        <w:pStyle w:val="LO-normal"/>
        <w:spacing w:line="240" w:lineRule="auto"/>
        <w:ind w:firstLine="6804"/>
        <w:jc w:val="right"/>
        <w:rPr>
          <w:rFonts w:ascii="Times New Roman" w:hAnsi="Times New Roman"/>
          <w:b/>
          <w:sz w:val="24"/>
          <w:szCs w:val="24"/>
          <w:lang w:val="uk-UA"/>
        </w:rPr>
      </w:pPr>
      <w:r w:rsidRPr="00005E8A">
        <w:rPr>
          <w:rFonts w:ascii="Times New Roman" w:hAnsi="Times New Roman"/>
          <w:b/>
          <w:sz w:val="24"/>
          <w:szCs w:val="24"/>
          <w:lang w:val="uk-UA"/>
        </w:rPr>
        <w:lastRenderedPageBreak/>
        <w:t>Додаток № 1</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pStyle w:val="LO-normal"/>
        <w:spacing w:line="360" w:lineRule="auto"/>
        <w:ind w:firstLine="709"/>
        <w:jc w:val="center"/>
        <w:rPr>
          <w:rFonts w:ascii="Times New Roman" w:eastAsia="Times New Roman" w:hAnsi="Times New Roman" w:cs="Times New Roman"/>
          <w:b/>
          <w:color w:val="auto"/>
          <w:sz w:val="16"/>
          <w:szCs w:val="16"/>
          <w:lang w:val="uk-UA"/>
        </w:rPr>
      </w:pPr>
    </w:p>
    <w:p w:rsidR="00D60B5F" w:rsidRDefault="00D60B5F" w:rsidP="00005E8A">
      <w:pPr>
        <w:pStyle w:val="LO-normal"/>
        <w:spacing w:line="360" w:lineRule="auto"/>
        <w:ind w:firstLine="709"/>
        <w:jc w:val="center"/>
        <w:rPr>
          <w:rFonts w:ascii="Times New Roman" w:eastAsia="Times New Roman" w:hAnsi="Times New Roman" w:cs="Times New Roman"/>
          <w:b/>
          <w:color w:val="auto"/>
          <w:sz w:val="16"/>
          <w:szCs w:val="16"/>
          <w:lang w:val="uk-UA"/>
        </w:rPr>
      </w:pPr>
    </w:p>
    <w:p w:rsidR="00BB524D" w:rsidRPr="00BB524D" w:rsidRDefault="00BB524D" w:rsidP="00AE30A6">
      <w:pPr>
        <w:widowControl w:val="0"/>
        <w:spacing w:beforeLines="50" w:afterLines="50"/>
        <w:ind w:right="113" w:hanging="2"/>
        <w:contextualSpacing/>
        <w:jc w:val="center"/>
        <w:rPr>
          <w:b/>
          <w:lang w:val="uk-UA"/>
        </w:rPr>
      </w:pPr>
      <w:proofErr w:type="spellStart"/>
      <w:r w:rsidRPr="000E5630">
        <w:rPr>
          <w:b/>
          <w:lang w:val="uk-UA"/>
        </w:rPr>
        <w:t>ДК</w:t>
      </w:r>
      <w:proofErr w:type="spellEnd"/>
      <w:r w:rsidRPr="000E5630">
        <w:rPr>
          <w:b/>
          <w:lang w:val="uk-UA"/>
        </w:rPr>
        <w:t xml:space="preserve"> 021:2015 - </w:t>
      </w:r>
      <w:r w:rsidRPr="000E5630">
        <w:rPr>
          <w:b/>
          <w:bCs/>
          <w:lang w:val="uk-UA"/>
        </w:rPr>
        <w:t xml:space="preserve">33120000-7 </w:t>
      </w:r>
      <w:r w:rsidRPr="000E5630">
        <w:rPr>
          <w:b/>
          <w:color w:val="000000"/>
          <w:lang w:val="uk-UA" w:eastAsia="uk-UA"/>
        </w:rPr>
        <w:t>«</w:t>
      </w:r>
      <w:r w:rsidRPr="000E5630">
        <w:rPr>
          <w:b/>
          <w:color w:val="000000"/>
          <w:lang w:val="uk-UA"/>
        </w:rPr>
        <w:t>Системи реєстрації медичної інформації та дослідне обладнання</w:t>
      </w:r>
      <w:r w:rsidRPr="000E5630">
        <w:rPr>
          <w:b/>
          <w:color w:val="000000"/>
          <w:lang w:val="uk-UA" w:eastAsia="uk-UA"/>
        </w:rPr>
        <w:t>» (</w:t>
      </w:r>
      <w:r>
        <w:rPr>
          <w:b/>
          <w:bCs/>
          <w:lang w:val="uk-UA"/>
        </w:rPr>
        <w:t>Швидкі тести на визначення наркотиків</w:t>
      </w:r>
      <w:r w:rsidRPr="000E5630">
        <w:rPr>
          <w:b/>
          <w:bCs/>
          <w:lang w:val="uk-UA"/>
        </w:rPr>
        <w:t xml:space="preserve"> (НК 024:2019 -</w:t>
      </w:r>
      <w:r>
        <w:rPr>
          <w:b/>
          <w:bCs/>
          <w:lang w:val="uk-UA"/>
        </w:rPr>
        <w:t xml:space="preserve"> 46994</w:t>
      </w:r>
      <w:r w:rsidRPr="00BB524D">
        <w:rPr>
          <w:rFonts w:ascii="Arial" w:hAnsi="Arial" w:cs="Arial"/>
          <w:color w:val="454545"/>
          <w:sz w:val="23"/>
          <w:szCs w:val="23"/>
          <w:lang w:val="uk-UA"/>
        </w:rPr>
        <w:t xml:space="preserve"> </w:t>
      </w:r>
      <w:r w:rsidRPr="00BB524D">
        <w:rPr>
          <w:b/>
          <w:sz w:val="23"/>
          <w:szCs w:val="23"/>
          <w:lang w:val="uk-UA"/>
        </w:rPr>
        <w:t xml:space="preserve">Множинні наркотики </w:t>
      </w:r>
      <w:r w:rsidRPr="00BB524D">
        <w:rPr>
          <w:b/>
          <w:sz w:val="23"/>
          <w:szCs w:val="23"/>
        </w:rPr>
        <w:t>IVD</w:t>
      </w:r>
      <w:r w:rsidRPr="00BB524D">
        <w:rPr>
          <w:b/>
          <w:sz w:val="23"/>
          <w:szCs w:val="23"/>
          <w:lang w:val="uk-UA"/>
        </w:rPr>
        <w:t xml:space="preserve">, набір, </w:t>
      </w:r>
      <w:proofErr w:type="spellStart"/>
      <w:r w:rsidRPr="00BB524D">
        <w:rPr>
          <w:b/>
          <w:sz w:val="23"/>
          <w:szCs w:val="23"/>
          <w:lang w:val="uk-UA"/>
        </w:rPr>
        <w:t>імунохроматографічний</w:t>
      </w:r>
      <w:proofErr w:type="spellEnd"/>
      <w:r w:rsidRPr="00BB524D">
        <w:rPr>
          <w:b/>
          <w:sz w:val="23"/>
          <w:szCs w:val="23"/>
          <w:lang w:val="uk-UA"/>
        </w:rPr>
        <w:t xml:space="preserve"> аналіз, експрес-аналіз</w:t>
      </w:r>
      <w:r w:rsidRPr="00BB524D">
        <w:rPr>
          <w:b/>
          <w:bCs/>
          <w:lang w:val="uk-UA"/>
        </w:rPr>
        <w:t>)</w:t>
      </w:r>
      <w:r>
        <w:rPr>
          <w:b/>
          <w:bCs/>
          <w:lang w:val="uk-UA"/>
        </w:rPr>
        <w:t>)</w:t>
      </w:r>
    </w:p>
    <w:p w:rsidR="00BA5CD8" w:rsidRPr="00005E8A" w:rsidRDefault="00BA5CD8" w:rsidP="008A77B6">
      <w:pPr>
        <w:pStyle w:val="LO-normal"/>
        <w:spacing w:line="360" w:lineRule="auto"/>
        <w:ind w:firstLine="709"/>
        <w:jc w:val="center"/>
        <w:rPr>
          <w:rFonts w:ascii="Times New Roman" w:eastAsia="Times New Roman" w:hAnsi="Times New Roman" w:cs="Times New Roman"/>
          <w:b/>
          <w:color w:val="auto"/>
          <w:sz w:val="16"/>
          <w:szCs w:val="16"/>
          <w:lang w:val="uk-UA"/>
        </w:rPr>
      </w:pPr>
    </w:p>
    <w:p w:rsidR="005F5018" w:rsidRDefault="005F5018" w:rsidP="005F5018">
      <w:pPr>
        <w:pStyle w:val="aa"/>
        <w:jc w:val="center"/>
        <w:rPr>
          <w:rFonts w:ascii="Times New Roman" w:hAnsi="Times New Roman"/>
          <w:b/>
          <w:sz w:val="24"/>
          <w:szCs w:val="24"/>
        </w:rPr>
      </w:pPr>
      <w:r w:rsidRPr="00EB6E73">
        <w:rPr>
          <w:rFonts w:ascii="Times New Roman" w:hAnsi="Times New Roman"/>
          <w:b/>
          <w:sz w:val="24"/>
          <w:szCs w:val="24"/>
        </w:rPr>
        <w:t xml:space="preserve">ТЕХНІЧНІ, ЯКІСНІ, КІЛЬКІСНІ ТА ІНШІ ВИМОГИ </w:t>
      </w:r>
      <w:r>
        <w:rPr>
          <w:rFonts w:ascii="Times New Roman" w:hAnsi="Times New Roman"/>
          <w:b/>
          <w:sz w:val="24"/>
          <w:szCs w:val="24"/>
        </w:rPr>
        <w:t xml:space="preserve">ДО </w:t>
      </w:r>
      <w:r w:rsidRPr="00EB6E73">
        <w:rPr>
          <w:rFonts w:ascii="Times New Roman" w:hAnsi="Times New Roman"/>
          <w:b/>
          <w:sz w:val="24"/>
          <w:szCs w:val="24"/>
        </w:rPr>
        <w:t>ПРЕДМЕТ</w:t>
      </w:r>
      <w:r>
        <w:rPr>
          <w:rFonts w:ascii="Times New Roman" w:hAnsi="Times New Roman"/>
          <w:b/>
          <w:sz w:val="24"/>
          <w:szCs w:val="24"/>
        </w:rPr>
        <w:t>У</w:t>
      </w:r>
      <w:r w:rsidRPr="00EB6E73">
        <w:rPr>
          <w:rFonts w:ascii="Times New Roman" w:hAnsi="Times New Roman"/>
          <w:b/>
          <w:sz w:val="24"/>
          <w:szCs w:val="24"/>
        </w:rPr>
        <w:t xml:space="preserve"> ЗАКУПІВЛІ</w:t>
      </w:r>
    </w:p>
    <w:tbl>
      <w:tblPr>
        <w:tblStyle w:val="a9"/>
        <w:tblW w:w="0" w:type="auto"/>
        <w:tblLayout w:type="fixed"/>
        <w:tblLook w:val="04A0"/>
      </w:tblPr>
      <w:tblGrid>
        <w:gridCol w:w="534"/>
        <w:gridCol w:w="1984"/>
        <w:gridCol w:w="1418"/>
        <w:gridCol w:w="3543"/>
        <w:gridCol w:w="1134"/>
        <w:gridCol w:w="1240"/>
      </w:tblGrid>
      <w:tr w:rsidR="00484F9D" w:rsidTr="00D60B5F">
        <w:tc>
          <w:tcPr>
            <w:tcW w:w="534" w:type="dxa"/>
            <w:vAlign w:val="center"/>
          </w:tcPr>
          <w:p w:rsidR="00484F9D" w:rsidRDefault="00484F9D" w:rsidP="00484F9D">
            <w:pPr>
              <w:pStyle w:val="aa"/>
              <w:jc w:val="center"/>
              <w:rPr>
                <w:rFonts w:ascii="Times New Roman" w:hAnsi="Times New Roman"/>
                <w:b/>
                <w:sz w:val="24"/>
                <w:szCs w:val="24"/>
              </w:rPr>
            </w:pPr>
            <w:r>
              <w:rPr>
                <w:rFonts w:ascii="Times New Roman" w:hAnsi="Times New Roman"/>
                <w:b/>
                <w:sz w:val="24"/>
                <w:szCs w:val="24"/>
              </w:rPr>
              <w:t>№ з/п</w:t>
            </w:r>
          </w:p>
        </w:tc>
        <w:tc>
          <w:tcPr>
            <w:tcW w:w="1984" w:type="dxa"/>
            <w:vAlign w:val="center"/>
          </w:tcPr>
          <w:p w:rsidR="00484F9D" w:rsidRPr="009C6E6C" w:rsidRDefault="00484F9D" w:rsidP="00484F9D">
            <w:pPr>
              <w:pStyle w:val="3"/>
              <w:spacing w:before="0"/>
              <w:jc w:val="center"/>
              <w:textAlignment w:val="baseline"/>
              <w:outlineLvl w:val="2"/>
              <w:rPr>
                <w:rFonts w:ascii="Times New Roman" w:hAnsi="Times New Roman" w:cs="Times New Roman"/>
                <w:color w:val="auto"/>
              </w:rPr>
            </w:pPr>
            <w:r w:rsidRPr="009C6E6C">
              <w:rPr>
                <w:rFonts w:ascii="Times New Roman" w:hAnsi="Times New Roman" w:cs="Times New Roman"/>
                <w:color w:val="auto"/>
              </w:rPr>
              <w:t>Найменування виробу медичного призначення</w:t>
            </w:r>
          </w:p>
        </w:tc>
        <w:tc>
          <w:tcPr>
            <w:tcW w:w="1418" w:type="dxa"/>
            <w:vAlign w:val="center"/>
          </w:tcPr>
          <w:p w:rsidR="00484F9D" w:rsidRPr="009C6E6C" w:rsidRDefault="00484F9D" w:rsidP="00484F9D">
            <w:pPr>
              <w:pStyle w:val="3"/>
              <w:spacing w:before="0"/>
              <w:ind w:right="34"/>
              <w:jc w:val="center"/>
              <w:textAlignment w:val="baseline"/>
              <w:outlineLvl w:val="2"/>
              <w:rPr>
                <w:rFonts w:ascii="Times New Roman" w:hAnsi="Times New Roman" w:cs="Times New Roman"/>
                <w:color w:val="auto"/>
              </w:rPr>
            </w:pPr>
            <w:r w:rsidRPr="009C6E6C">
              <w:rPr>
                <w:rFonts w:ascii="Times New Roman" w:hAnsi="Times New Roman" w:cs="Times New Roman"/>
                <w:color w:val="auto"/>
              </w:rPr>
              <w:t>Код за НК 024:2019</w:t>
            </w:r>
          </w:p>
        </w:tc>
        <w:tc>
          <w:tcPr>
            <w:tcW w:w="3543" w:type="dxa"/>
            <w:vAlign w:val="center"/>
          </w:tcPr>
          <w:p w:rsidR="00484F9D" w:rsidRPr="00F30323" w:rsidRDefault="00484F9D" w:rsidP="00484F9D">
            <w:pPr>
              <w:pStyle w:val="3"/>
              <w:spacing w:before="0"/>
              <w:ind w:right="34"/>
              <w:jc w:val="center"/>
              <w:textAlignment w:val="baseline"/>
              <w:outlineLvl w:val="2"/>
              <w:rPr>
                <w:rFonts w:ascii="Times New Roman" w:hAnsi="Times New Roman" w:cs="Times New Roman"/>
                <w:color w:val="auto"/>
              </w:rPr>
            </w:pPr>
            <w:proofErr w:type="spellStart"/>
            <w:r w:rsidRPr="00F30323">
              <w:rPr>
                <w:rFonts w:ascii="Times New Roman" w:hAnsi="Times New Roman" w:cs="Times New Roman"/>
                <w:color w:val="auto"/>
              </w:rPr>
              <w:t>Медико-технічні</w:t>
            </w:r>
            <w:proofErr w:type="spellEnd"/>
            <w:r w:rsidRPr="00F30323">
              <w:rPr>
                <w:rFonts w:ascii="Times New Roman" w:hAnsi="Times New Roman" w:cs="Times New Roman"/>
                <w:color w:val="auto"/>
              </w:rPr>
              <w:t xml:space="preserve"> вимоги</w:t>
            </w:r>
          </w:p>
        </w:tc>
        <w:tc>
          <w:tcPr>
            <w:tcW w:w="1134" w:type="dxa"/>
            <w:vAlign w:val="center"/>
          </w:tcPr>
          <w:p w:rsidR="00484F9D" w:rsidRPr="009C6E6C" w:rsidRDefault="00484F9D" w:rsidP="00484F9D">
            <w:pPr>
              <w:pStyle w:val="3"/>
              <w:spacing w:before="0"/>
              <w:ind w:left="-108"/>
              <w:jc w:val="center"/>
              <w:textAlignment w:val="baseline"/>
              <w:outlineLvl w:val="2"/>
              <w:rPr>
                <w:rFonts w:ascii="Times New Roman" w:hAnsi="Times New Roman" w:cs="Times New Roman"/>
                <w:color w:val="auto"/>
              </w:rPr>
            </w:pPr>
            <w:r w:rsidRPr="009C6E6C">
              <w:rPr>
                <w:rFonts w:ascii="Times New Roman" w:hAnsi="Times New Roman" w:cs="Times New Roman"/>
                <w:color w:val="auto"/>
              </w:rPr>
              <w:t>Одиниця виміру</w:t>
            </w:r>
          </w:p>
        </w:tc>
        <w:tc>
          <w:tcPr>
            <w:tcW w:w="1240" w:type="dxa"/>
            <w:vAlign w:val="center"/>
          </w:tcPr>
          <w:p w:rsidR="00484F9D" w:rsidRPr="009C6E6C" w:rsidRDefault="00484F9D" w:rsidP="00484F9D">
            <w:pPr>
              <w:pStyle w:val="3"/>
              <w:tabs>
                <w:tab w:val="left" w:pos="1165"/>
              </w:tabs>
              <w:spacing w:before="0"/>
              <w:ind w:left="-108" w:right="-2"/>
              <w:jc w:val="center"/>
              <w:textAlignment w:val="baseline"/>
              <w:outlineLvl w:val="2"/>
              <w:rPr>
                <w:rFonts w:ascii="Times New Roman" w:hAnsi="Times New Roman" w:cs="Times New Roman"/>
                <w:color w:val="auto"/>
              </w:rPr>
            </w:pPr>
            <w:r w:rsidRPr="009C6E6C">
              <w:rPr>
                <w:rFonts w:ascii="Times New Roman" w:hAnsi="Times New Roman" w:cs="Times New Roman"/>
                <w:color w:val="auto"/>
              </w:rPr>
              <w:t>Кількість</w:t>
            </w:r>
          </w:p>
        </w:tc>
      </w:tr>
      <w:tr w:rsidR="00484F9D" w:rsidTr="00D60B5F">
        <w:tc>
          <w:tcPr>
            <w:tcW w:w="534" w:type="dxa"/>
          </w:tcPr>
          <w:p w:rsidR="00484F9D" w:rsidRPr="00484F9D" w:rsidRDefault="00484F9D" w:rsidP="005F5018">
            <w:pPr>
              <w:pStyle w:val="aa"/>
              <w:jc w:val="center"/>
              <w:rPr>
                <w:rFonts w:ascii="Times New Roman" w:hAnsi="Times New Roman"/>
                <w:sz w:val="24"/>
                <w:szCs w:val="24"/>
              </w:rPr>
            </w:pPr>
            <w:r w:rsidRPr="00484F9D">
              <w:rPr>
                <w:rFonts w:ascii="Times New Roman" w:hAnsi="Times New Roman"/>
                <w:sz w:val="24"/>
                <w:szCs w:val="24"/>
              </w:rPr>
              <w:t>1</w:t>
            </w:r>
          </w:p>
        </w:tc>
        <w:tc>
          <w:tcPr>
            <w:tcW w:w="1984" w:type="dxa"/>
          </w:tcPr>
          <w:p w:rsidR="00484F9D" w:rsidRPr="00BB524D" w:rsidRDefault="00BB524D" w:rsidP="00F102DE">
            <w:pPr>
              <w:pStyle w:val="3"/>
              <w:spacing w:before="0"/>
              <w:ind w:right="-108"/>
              <w:textAlignment w:val="baseline"/>
              <w:outlineLvl w:val="2"/>
              <w:rPr>
                <w:rFonts w:ascii="Times New Roman" w:hAnsi="Times New Roman" w:cs="Times New Roman"/>
                <w:b w:val="0"/>
                <w:color w:val="auto"/>
              </w:rPr>
            </w:pPr>
            <w:r w:rsidRPr="00BB524D">
              <w:rPr>
                <w:rFonts w:ascii="Times New Roman" w:hAnsi="Times New Roman" w:cs="Times New Roman"/>
                <w:b w:val="0"/>
                <w:color w:val="auto"/>
              </w:rPr>
              <w:t>Швидкі тести на визначення наркотиків</w:t>
            </w:r>
          </w:p>
        </w:tc>
        <w:tc>
          <w:tcPr>
            <w:tcW w:w="1418" w:type="dxa"/>
          </w:tcPr>
          <w:p w:rsidR="00484F9D" w:rsidRPr="00D60B5F" w:rsidRDefault="00BB524D" w:rsidP="00F102DE">
            <w:pPr>
              <w:pStyle w:val="3"/>
              <w:tabs>
                <w:tab w:val="left" w:pos="1343"/>
              </w:tabs>
              <w:spacing w:before="0"/>
              <w:textAlignment w:val="baseline"/>
              <w:outlineLvl w:val="2"/>
              <w:rPr>
                <w:rFonts w:ascii="Times New Roman" w:hAnsi="Times New Roman" w:cs="Times New Roman"/>
                <w:b w:val="0"/>
                <w:color w:val="auto"/>
                <w:sz w:val="20"/>
                <w:szCs w:val="20"/>
              </w:rPr>
            </w:pPr>
            <w:r w:rsidRPr="00D60B5F">
              <w:rPr>
                <w:rFonts w:ascii="Times New Roman" w:hAnsi="Times New Roman" w:cs="Times New Roman"/>
                <w:b w:val="0"/>
                <w:bCs w:val="0"/>
                <w:color w:val="auto"/>
                <w:sz w:val="20"/>
                <w:szCs w:val="20"/>
              </w:rPr>
              <w:t>46994</w:t>
            </w:r>
            <w:r w:rsidRPr="00D60B5F">
              <w:rPr>
                <w:rFonts w:ascii="Times New Roman" w:hAnsi="Times New Roman" w:cs="Times New Roman"/>
                <w:b w:val="0"/>
                <w:color w:val="auto"/>
                <w:sz w:val="20"/>
                <w:szCs w:val="20"/>
              </w:rPr>
              <w:t xml:space="preserve"> </w:t>
            </w:r>
            <w:proofErr w:type="spellStart"/>
            <w:r w:rsidRPr="00D60B5F">
              <w:rPr>
                <w:rFonts w:ascii="Times New Roman" w:hAnsi="Times New Roman" w:cs="Times New Roman"/>
                <w:b w:val="0"/>
                <w:color w:val="auto"/>
                <w:sz w:val="20"/>
                <w:szCs w:val="20"/>
              </w:rPr>
              <w:t>-Множинні</w:t>
            </w:r>
            <w:proofErr w:type="spellEnd"/>
            <w:r w:rsidRPr="00D60B5F">
              <w:rPr>
                <w:rFonts w:ascii="Times New Roman" w:hAnsi="Times New Roman" w:cs="Times New Roman"/>
                <w:b w:val="0"/>
                <w:color w:val="auto"/>
                <w:sz w:val="20"/>
                <w:szCs w:val="20"/>
              </w:rPr>
              <w:t xml:space="preserve"> наркотики IVD, набір, </w:t>
            </w:r>
            <w:proofErr w:type="spellStart"/>
            <w:r w:rsidRPr="00D60B5F">
              <w:rPr>
                <w:rFonts w:ascii="Times New Roman" w:hAnsi="Times New Roman" w:cs="Times New Roman"/>
                <w:b w:val="0"/>
                <w:color w:val="auto"/>
                <w:sz w:val="20"/>
                <w:szCs w:val="20"/>
              </w:rPr>
              <w:t>імунохроматографічний</w:t>
            </w:r>
            <w:proofErr w:type="spellEnd"/>
            <w:r w:rsidRPr="00D60B5F">
              <w:rPr>
                <w:rFonts w:ascii="Times New Roman" w:hAnsi="Times New Roman" w:cs="Times New Roman"/>
                <w:b w:val="0"/>
                <w:color w:val="auto"/>
                <w:sz w:val="20"/>
                <w:szCs w:val="20"/>
              </w:rPr>
              <w:t xml:space="preserve"> аналіз, експрес-аналіз</w:t>
            </w:r>
          </w:p>
        </w:tc>
        <w:tc>
          <w:tcPr>
            <w:tcW w:w="3543" w:type="dxa"/>
          </w:tcPr>
          <w:p w:rsidR="00D60B5F" w:rsidRPr="00D60B5F" w:rsidRDefault="00D60B5F" w:rsidP="00D60B5F">
            <w:pPr>
              <w:shd w:val="clear" w:color="auto" w:fill="FFFFFF"/>
              <w:suppressAutoHyphens w:val="0"/>
              <w:rPr>
                <w:color w:val="01011B"/>
                <w:sz w:val="20"/>
                <w:szCs w:val="20"/>
                <w:lang w:eastAsia="ru-RU"/>
              </w:rPr>
            </w:pPr>
            <w:r w:rsidRPr="00D60B5F">
              <w:rPr>
                <w:color w:val="01011B"/>
                <w:sz w:val="20"/>
                <w:szCs w:val="20"/>
                <w:lang w:eastAsia="ru-RU"/>
              </w:rPr>
              <w:t>Набір смужок призначений </w:t>
            </w:r>
            <w:r w:rsidRPr="00D60B5F">
              <w:rPr>
                <w:b/>
                <w:bCs/>
                <w:color w:val="01011B"/>
                <w:sz w:val="20"/>
                <w:szCs w:val="20"/>
                <w:lang w:eastAsia="ru-RU"/>
              </w:rPr>
              <w:t xml:space="preserve">для одночасного виявлення морфіну, кокаїну, марихуани, </w:t>
            </w:r>
            <w:proofErr w:type="spellStart"/>
            <w:r w:rsidRPr="00D60B5F">
              <w:rPr>
                <w:b/>
                <w:bCs/>
                <w:color w:val="01011B"/>
                <w:sz w:val="20"/>
                <w:szCs w:val="20"/>
                <w:lang w:eastAsia="ru-RU"/>
              </w:rPr>
              <w:t>амфетаміну</w:t>
            </w:r>
            <w:proofErr w:type="spellEnd"/>
            <w:r w:rsidRPr="00D60B5F">
              <w:rPr>
                <w:b/>
                <w:bCs/>
                <w:color w:val="01011B"/>
                <w:sz w:val="20"/>
                <w:szCs w:val="20"/>
                <w:lang w:eastAsia="ru-RU"/>
              </w:rPr>
              <w:t xml:space="preserve">, </w:t>
            </w:r>
            <w:proofErr w:type="spellStart"/>
            <w:r w:rsidRPr="00D60B5F">
              <w:rPr>
                <w:b/>
                <w:bCs/>
                <w:color w:val="01011B"/>
                <w:sz w:val="20"/>
                <w:szCs w:val="20"/>
                <w:lang w:eastAsia="ru-RU"/>
              </w:rPr>
              <w:t>метамфетаміну</w:t>
            </w:r>
            <w:proofErr w:type="spellEnd"/>
            <w:r w:rsidRPr="00D60B5F">
              <w:rPr>
                <w:b/>
                <w:bCs/>
                <w:color w:val="01011B"/>
                <w:sz w:val="20"/>
                <w:szCs w:val="20"/>
                <w:lang w:eastAsia="ru-RU"/>
              </w:rPr>
              <w:t xml:space="preserve">, </w:t>
            </w:r>
            <w:proofErr w:type="spellStart"/>
            <w:r w:rsidRPr="00D60B5F">
              <w:rPr>
                <w:b/>
                <w:bCs/>
                <w:color w:val="01011B"/>
                <w:sz w:val="20"/>
                <w:szCs w:val="20"/>
                <w:lang w:eastAsia="ru-RU"/>
              </w:rPr>
              <w:t>бензодіазепіну</w:t>
            </w:r>
            <w:proofErr w:type="spellEnd"/>
            <w:r w:rsidRPr="00D60B5F">
              <w:rPr>
                <w:b/>
                <w:bCs/>
                <w:color w:val="01011B"/>
                <w:sz w:val="20"/>
                <w:szCs w:val="20"/>
                <w:lang w:eastAsia="ru-RU"/>
              </w:rPr>
              <w:t xml:space="preserve">, </w:t>
            </w:r>
            <w:proofErr w:type="spellStart"/>
            <w:r w:rsidRPr="00D60B5F">
              <w:rPr>
                <w:b/>
                <w:bCs/>
                <w:color w:val="01011B"/>
                <w:sz w:val="20"/>
                <w:szCs w:val="20"/>
                <w:lang w:eastAsia="ru-RU"/>
              </w:rPr>
              <w:t>метадону</w:t>
            </w:r>
            <w:proofErr w:type="spellEnd"/>
            <w:r w:rsidRPr="00D60B5F">
              <w:rPr>
                <w:b/>
                <w:bCs/>
                <w:color w:val="01011B"/>
                <w:sz w:val="20"/>
                <w:szCs w:val="20"/>
                <w:lang w:eastAsia="ru-RU"/>
              </w:rPr>
              <w:t xml:space="preserve">, барбітуратів, екстазі (MDMA), </w:t>
            </w:r>
            <w:proofErr w:type="spellStart"/>
            <w:r w:rsidRPr="00D60B5F">
              <w:rPr>
                <w:b/>
                <w:bCs/>
                <w:color w:val="01011B"/>
                <w:sz w:val="20"/>
                <w:szCs w:val="20"/>
                <w:lang w:eastAsia="ru-RU"/>
              </w:rPr>
              <w:t>фенциклидина</w:t>
            </w:r>
            <w:proofErr w:type="spellEnd"/>
            <w:r w:rsidRPr="00D60B5F">
              <w:rPr>
                <w:b/>
                <w:bCs/>
                <w:color w:val="01011B"/>
                <w:sz w:val="20"/>
                <w:szCs w:val="20"/>
                <w:lang w:eastAsia="ru-RU"/>
              </w:rPr>
              <w:t xml:space="preserve"> (PCP) в сечі</w:t>
            </w:r>
            <w:r w:rsidRPr="00D60B5F">
              <w:rPr>
                <w:color w:val="01011B"/>
                <w:sz w:val="20"/>
                <w:szCs w:val="20"/>
                <w:lang w:eastAsia="ru-RU"/>
              </w:rPr>
              <w:t xml:space="preserve"> людини методом </w:t>
            </w:r>
            <w:proofErr w:type="spellStart"/>
            <w:r w:rsidRPr="00D60B5F">
              <w:rPr>
                <w:color w:val="01011B"/>
                <w:sz w:val="20"/>
                <w:szCs w:val="20"/>
                <w:lang w:eastAsia="ru-RU"/>
              </w:rPr>
              <w:t>імунохроматографічного</w:t>
            </w:r>
            <w:proofErr w:type="spellEnd"/>
            <w:r w:rsidRPr="00D60B5F">
              <w:rPr>
                <w:color w:val="01011B"/>
                <w:sz w:val="20"/>
                <w:szCs w:val="20"/>
                <w:lang w:eastAsia="ru-RU"/>
              </w:rPr>
              <w:t xml:space="preserve"> аналізу.</w:t>
            </w:r>
          </w:p>
          <w:p w:rsidR="00D60B5F" w:rsidRPr="00D60B5F" w:rsidRDefault="00D60B5F" w:rsidP="00D60B5F">
            <w:pPr>
              <w:shd w:val="clear" w:color="auto" w:fill="FFFFFF"/>
              <w:suppressAutoHyphens w:val="0"/>
              <w:rPr>
                <w:color w:val="01011B"/>
                <w:sz w:val="20"/>
                <w:szCs w:val="20"/>
                <w:lang w:eastAsia="ru-RU"/>
              </w:rPr>
            </w:pPr>
            <w:r w:rsidRPr="00D60B5F">
              <w:rPr>
                <w:b/>
                <w:bCs/>
                <w:color w:val="01011B"/>
                <w:sz w:val="20"/>
                <w:szCs w:val="20"/>
                <w:lang w:eastAsia="ru-RU"/>
              </w:rPr>
              <w:t>Склад:</w:t>
            </w:r>
            <w:r w:rsidRPr="00D60B5F">
              <w:rPr>
                <w:color w:val="01011B"/>
                <w:sz w:val="20"/>
                <w:szCs w:val="20"/>
                <w:lang w:eastAsia="ru-RU"/>
              </w:rPr>
              <w:t> планшет з десятьма індикаторними смужками в індивідуальній вакуумній упаковці з алюмінієвої фольги з осушувачем.</w:t>
            </w:r>
          </w:p>
          <w:p w:rsidR="00D60B5F" w:rsidRPr="00D60B5F" w:rsidRDefault="00D60B5F" w:rsidP="00D60B5F">
            <w:pPr>
              <w:shd w:val="clear" w:color="auto" w:fill="FFFFFF"/>
              <w:suppressAutoHyphens w:val="0"/>
              <w:rPr>
                <w:color w:val="01011B"/>
                <w:sz w:val="20"/>
                <w:szCs w:val="20"/>
                <w:lang w:eastAsia="ru-RU"/>
              </w:rPr>
            </w:pPr>
            <w:r w:rsidRPr="00D60B5F">
              <w:rPr>
                <w:b/>
                <w:bCs/>
                <w:color w:val="01011B"/>
                <w:sz w:val="20"/>
                <w:szCs w:val="20"/>
                <w:lang w:eastAsia="ru-RU"/>
              </w:rPr>
              <w:t>Аналізований зразок:</w:t>
            </w:r>
            <w:r w:rsidRPr="00D60B5F">
              <w:rPr>
                <w:color w:val="01011B"/>
                <w:sz w:val="20"/>
                <w:szCs w:val="20"/>
                <w:lang w:eastAsia="ru-RU"/>
              </w:rPr>
              <w:t> сеча людини</w:t>
            </w:r>
          </w:p>
          <w:p w:rsidR="00D60B5F" w:rsidRPr="00D60B5F" w:rsidRDefault="00D60B5F" w:rsidP="00D60B5F">
            <w:pPr>
              <w:shd w:val="clear" w:color="auto" w:fill="FFFFFF"/>
              <w:suppressAutoHyphens w:val="0"/>
              <w:rPr>
                <w:color w:val="01011B"/>
                <w:sz w:val="20"/>
                <w:szCs w:val="20"/>
                <w:lang w:eastAsia="ru-RU"/>
              </w:rPr>
            </w:pPr>
            <w:r w:rsidRPr="00D60B5F">
              <w:rPr>
                <w:b/>
                <w:bCs/>
                <w:color w:val="01011B"/>
                <w:sz w:val="20"/>
                <w:szCs w:val="20"/>
                <w:lang w:eastAsia="ru-RU"/>
              </w:rPr>
              <w:t>Час проведення аналізу: </w:t>
            </w:r>
            <w:r w:rsidRPr="00D60B5F">
              <w:rPr>
                <w:color w:val="01011B"/>
                <w:sz w:val="20"/>
                <w:szCs w:val="20"/>
                <w:lang w:eastAsia="ru-RU"/>
              </w:rPr>
              <w:t>5 хвилин</w:t>
            </w:r>
          </w:p>
          <w:p w:rsidR="00D60B5F" w:rsidRPr="00D60B5F" w:rsidRDefault="00D60B5F" w:rsidP="00D60B5F">
            <w:pPr>
              <w:shd w:val="clear" w:color="auto" w:fill="FFFFFF"/>
              <w:suppressAutoHyphens w:val="0"/>
              <w:rPr>
                <w:color w:val="01011B"/>
                <w:sz w:val="20"/>
                <w:szCs w:val="20"/>
                <w:lang w:eastAsia="ru-RU"/>
              </w:rPr>
            </w:pPr>
            <w:r w:rsidRPr="00D60B5F">
              <w:rPr>
                <w:b/>
                <w:bCs/>
                <w:color w:val="01011B"/>
                <w:sz w:val="20"/>
                <w:szCs w:val="20"/>
                <w:lang w:eastAsia="ru-RU"/>
              </w:rPr>
              <w:t>Термін придатності смужки:</w:t>
            </w:r>
            <w:r w:rsidRPr="00D60B5F">
              <w:rPr>
                <w:color w:val="01011B"/>
                <w:sz w:val="20"/>
                <w:szCs w:val="20"/>
                <w:lang w:eastAsia="ru-RU"/>
              </w:rPr>
              <w:t> два роки.</w:t>
            </w:r>
          </w:p>
          <w:p w:rsidR="00484F9D" w:rsidRPr="00D60B5F" w:rsidRDefault="00484F9D" w:rsidP="00F102DE">
            <w:pPr>
              <w:pStyle w:val="a7"/>
              <w:spacing w:after="0" w:line="268" w:lineRule="atLeast"/>
              <w:ind w:left="33"/>
              <w:textAlignment w:val="baseline"/>
              <w:rPr>
                <w:lang w:val="ru-RU"/>
              </w:rPr>
            </w:pPr>
          </w:p>
        </w:tc>
        <w:tc>
          <w:tcPr>
            <w:tcW w:w="1134" w:type="dxa"/>
          </w:tcPr>
          <w:p w:rsidR="00484F9D" w:rsidRPr="009C6E6C" w:rsidRDefault="00484F9D" w:rsidP="00F102DE">
            <w:pPr>
              <w:pStyle w:val="3"/>
              <w:tabs>
                <w:tab w:val="left" w:pos="885"/>
              </w:tabs>
              <w:spacing w:before="0"/>
              <w:ind w:right="33"/>
              <w:textAlignment w:val="baseline"/>
              <w:outlineLvl w:val="2"/>
              <w:rPr>
                <w:rFonts w:ascii="Times New Roman" w:hAnsi="Times New Roman" w:cs="Times New Roman"/>
                <w:b w:val="0"/>
                <w:color w:val="auto"/>
              </w:rPr>
            </w:pPr>
            <w:r w:rsidRPr="009C6E6C">
              <w:rPr>
                <w:rFonts w:ascii="Times New Roman" w:hAnsi="Times New Roman" w:cs="Times New Roman"/>
                <w:b w:val="0"/>
                <w:color w:val="auto"/>
              </w:rPr>
              <w:t>набір</w:t>
            </w:r>
          </w:p>
        </w:tc>
        <w:tc>
          <w:tcPr>
            <w:tcW w:w="1240" w:type="dxa"/>
          </w:tcPr>
          <w:p w:rsidR="00484F9D" w:rsidRPr="009C6E6C" w:rsidRDefault="00D60B5F" w:rsidP="008265FE">
            <w:pPr>
              <w:pStyle w:val="3"/>
              <w:tabs>
                <w:tab w:val="left" w:pos="885"/>
                <w:tab w:val="left" w:pos="1060"/>
              </w:tabs>
              <w:spacing w:before="0"/>
              <w:textAlignment w:val="baseline"/>
              <w:outlineLvl w:val="2"/>
              <w:rPr>
                <w:rFonts w:ascii="Times New Roman" w:hAnsi="Times New Roman" w:cs="Times New Roman"/>
                <w:b w:val="0"/>
                <w:color w:val="auto"/>
              </w:rPr>
            </w:pPr>
            <w:r>
              <w:rPr>
                <w:rFonts w:ascii="Times New Roman" w:hAnsi="Times New Roman" w:cs="Times New Roman"/>
                <w:b w:val="0"/>
                <w:color w:val="auto"/>
              </w:rPr>
              <w:t>600</w:t>
            </w:r>
          </w:p>
        </w:tc>
      </w:tr>
    </w:tbl>
    <w:p w:rsidR="00325FA0" w:rsidRDefault="00325FA0" w:rsidP="003247FB">
      <w:pPr>
        <w:ind w:firstLine="426"/>
        <w:jc w:val="both"/>
        <w:rPr>
          <w:i/>
          <w:iCs/>
          <w:lang w:val="uk-UA"/>
        </w:rPr>
      </w:pPr>
    </w:p>
    <w:p w:rsidR="00D60B5F" w:rsidRDefault="00D60B5F" w:rsidP="003247FB">
      <w:pPr>
        <w:ind w:firstLine="426"/>
        <w:jc w:val="both"/>
        <w:rPr>
          <w:i/>
          <w:iCs/>
          <w:lang w:val="uk-UA"/>
        </w:rPr>
      </w:pPr>
    </w:p>
    <w:p w:rsidR="003247FB" w:rsidRDefault="003247FB" w:rsidP="003247FB">
      <w:pPr>
        <w:ind w:firstLine="426"/>
        <w:jc w:val="both"/>
        <w:rPr>
          <w:i/>
          <w:iCs/>
          <w:lang w:val="uk-UA"/>
        </w:rPr>
      </w:pPr>
      <w:r w:rsidRPr="003247FB">
        <w:rPr>
          <w:i/>
          <w:iCs/>
          <w:lang w:val="uk-UA"/>
        </w:rPr>
        <w:t xml:space="preserve">Примітка: У разі, якщо у даних технічних вимогах йде посилання </w:t>
      </w:r>
      <w:r w:rsidRPr="003247FB">
        <w:rPr>
          <w:i/>
          <w:iCs/>
          <w:shd w:val="clear" w:color="auto" w:fill="FFFFFF"/>
          <w:lang w:val="uk-UA"/>
        </w:rPr>
        <w:t>на конкретну торговельну марку чи фірму, патент, конструкцію або тип предмета закупівлі, джерело його походження або виробника</w:t>
      </w:r>
      <w:r w:rsidRPr="003247FB">
        <w:rPr>
          <w:i/>
          <w:iCs/>
          <w:lang w:val="uk-UA"/>
        </w:rPr>
        <w:t>, то вважається, що т</w:t>
      </w:r>
      <w:r w:rsidR="00764B05">
        <w:rPr>
          <w:i/>
          <w:iCs/>
          <w:lang w:val="uk-UA"/>
        </w:rPr>
        <w:t>ехнічне завдання містить вираз «</w:t>
      </w:r>
      <w:r w:rsidRPr="003247FB">
        <w:rPr>
          <w:i/>
          <w:iCs/>
          <w:lang w:val="uk-UA"/>
        </w:rPr>
        <w:t>або еквівалент</w:t>
      </w:r>
      <w:r w:rsidR="00764B05">
        <w:rPr>
          <w:i/>
          <w:iCs/>
          <w:lang w:val="uk-UA"/>
        </w:rPr>
        <w:t>»</w:t>
      </w:r>
      <w:r w:rsidRPr="003247FB">
        <w:rPr>
          <w:i/>
          <w:iCs/>
          <w:lang w:val="uk-UA"/>
        </w:rPr>
        <w:t>.</w:t>
      </w:r>
    </w:p>
    <w:p w:rsidR="00764B05" w:rsidRPr="003247FB" w:rsidRDefault="00764B05" w:rsidP="003247FB">
      <w:pPr>
        <w:ind w:firstLine="426"/>
        <w:jc w:val="both"/>
        <w:rPr>
          <w:b/>
          <w:bCs/>
          <w:lang w:val="uk-UA"/>
        </w:rPr>
      </w:pPr>
    </w:p>
    <w:p w:rsidR="00764B05" w:rsidRPr="00764B05" w:rsidRDefault="00764B05" w:rsidP="00764B05">
      <w:pPr>
        <w:pStyle w:val="ab"/>
        <w:numPr>
          <w:ilvl w:val="0"/>
          <w:numId w:val="34"/>
        </w:numPr>
        <w:tabs>
          <w:tab w:val="left" w:pos="284"/>
        </w:tabs>
        <w:ind w:left="0" w:firstLine="0"/>
        <w:jc w:val="both"/>
        <w:rPr>
          <w:color w:val="000000"/>
          <w:sz w:val="24"/>
          <w:szCs w:val="24"/>
          <w:lang w:val="uk-UA" w:eastAsia="uk-UA" w:bidi="uk-UA"/>
        </w:rPr>
      </w:pPr>
      <w:r w:rsidRPr="00764B05">
        <w:rPr>
          <w:color w:val="000000"/>
          <w:sz w:val="24"/>
          <w:szCs w:val="24"/>
          <w:lang w:val="uk-UA" w:eastAsia="uk-UA" w:bidi="uk-UA"/>
        </w:rPr>
        <w:t>Технічні та якісні характеристики товару запропонованого Учасниками повинні відповідати вимогам та стандартам відповідних діючих нормативних документів, що підтверджується копіями відповідних сертифікатів якості або іншими документами (або завіреними копіями посвідчень, сертифікатів, паспортів, декларацій, висновків державної санітарно-епідеміологічної експертизи, інших документів), чинними та виданими компетентними органами та/або виробниками Товару.</w:t>
      </w:r>
    </w:p>
    <w:p w:rsidR="00EE74F1" w:rsidRPr="00E71099" w:rsidRDefault="003A56BC" w:rsidP="003A56BC">
      <w:pPr>
        <w:tabs>
          <w:tab w:val="left" w:pos="142"/>
        </w:tabs>
        <w:suppressAutoHyphens w:val="0"/>
        <w:jc w:val="both"/>
        <w:rPr>
          <w:lang w:val="uk-UA"/>
        </w:rPr>
      </w:pPr>
      <w:r>
        <w:rPr>
          <w:lang w:val="uk-UA"/>
        </w:rPr>
        <w:t xml:space="preserve">2. </w:t>
      </w:r>
      <w:r w:rsidR="00EE74F1" w:rsidRPr="00E71099">
        <w:rPr>
          <w:lang w:val="uk-UA"/>
        </w:rPr>
        <w:t xml:space="preserve">Упаковка не повинна бути пошкоджена, розкрита, </w:t>
      </w:r>
      <w:proofErr w:type="spellStart"/>
      <w:r w:rsidR="00EE74F1" w:rsidRPr="00E71099">
        <w:rPr>
          <w:lang w:val="uk-UA"/>
        </w:rPr>
        <w:t>неукомплектована</w:t>
      </w:r>
      <w:proofErr w:type="spellEnd"/>
      <w:r w:rsidR="00EE74F1" w:rsidRPr="00E71099">
        <w:rPr>
          <w:lang w:val="uk-UA"/>
        </w:rPr>
        <w:t xml:space="preserve"> чи недоукомплектована.</w:t>
      </w:r>
    </w:p>
    <w:p w:rsidR="00845ABE" w:rsidRDefault="003A56BC" w:rsidP="00845ABE">
      <w:pPr>
        <w:jc w:val="both"/>
        <w:rPr>
          <w:lang w:val="uk-UA"/>
        </w:rPr>
      </w:pPr>
      <w:r>
        <w:rPr>
          <w:lang w:val="uk-UA"/>
        </w:rPr>
        <w:t xml:space="preserve">3. </w:t>
      </w:r>
      <w:r w:rsidR="005F5018" w:rsidRPr="005F5018">
        <w:rPr>
          <w:lang w:val="uk-UA"/>
        </w:rPr>
        <w:t>Строк</w:t>
      </w:r>
      <w:r w:rsidR="001D5E60">
        <w:rPr>
          <w:lang w:val="uk-UA"/>
        </w:rPr>
        <w:t>и</w:t>
      </w:r>
      <w:r w:rsidR="005F5018" w:rsidRPr="005F5018">
        <w:rPr>
          <w:lang w:val="uk-UA"/>
        </w:rPr>
        <w:t xml:space="preserve"> </w:t>
      </w:r>
      <w:r w:rsidR="00E71099">
        <w:rPr>
          <w:lang w:val="uk-UA"/>
        </w:rPr>
        <w:t xml:space="preserve">поставок:  </w:t>
      </w:r>
      <w:r w:rsidR="00F30323">
        <w:rPr>
          <w:lang w:val="uk-UA"/>
        </w:rPr>
        <w:t>жовтень</w:t>
      </w:r>
      <w:r w:rsidR="00E71099">
        <w:rPr>
          <w:lang w:val="uk-UA"/>
        </w:rPr>
        <w:t xml:space="preserve"> - грудень </w:t>
      </w:r>
      <w:r w:rsidR="005F5018" w:rsidRPr="005F5018">
        <w:rPr>
          <w:lang w:val="uk-UA"/>
        </w:rPr>
        <w:t>2022 р.</w:t>
      </w:r>
      <w:r w:rsidR="00845ABE">
        <w:rPr>
          <w:lang w:val="uk-UA"/>
        </w:rPr>
        <w:t xml:space="preserve"> </w:t>
      </w:r>
    </w:p>
    <w:p w:rsidR="00B62FDB" w:rsidRPr="005F5018" w:rsidRDefault="003A56BC" w:rsidP="003A56BC">
      <w:pPr>
        <w:tabs>
          <w:tab w:val="left" w:pos="284"/>
        </w:tabs>
        <w:suppressAutoHyphens w:val="0"/>
        <w:jc w:val="both"/>
        <w:rPr>
          <w:lang w:val="uk-UA"/>
        </w:rPr>
      </w:pPr>
      <w:r>
        <w:rPr>
          <w:lang w:val="uk-UA"/>
        </w:rPr>
        <w:t xml:space="preserve">4. </w:t>
      </w:r>
      <w:r w:rsidR="00B62FDB" w:rsidRPr="00A92E2A">
        <w:rPr>
          <w:lang w:val="uk-UA"/>
        </w:rPr>
        <w:t>Термін зберігання та придатності Товару, на момент фактичної поставки, повинен складати н</w:t>
      </w:r>
      <w:r w:rsidR="00B62FDB">
        <w:rPr>
          <w:lang w:val="uk-UA"/>
        </w:rPr>
        <w:t>е</w:t>
      </w:r>
      <w:r w:rsidR="00B62FDB" w:rsidRPr="00A92E2A">
        <w:rPr>
          <w:lang w:val="uk-UA"/>
        </w:rPr>
        <w:t xml:space="preserve"> менш ніж </w:t>
      </w:r>
      <w:r w:rsidR="00966032">
        <w:rPr>
          <w:lang w:val="uk-UA"/>
        </w:rPr>
        <w:t>80</w:t>
      </w:r>
      <w:r w:rsidR="00B62FDB" w:rsidRPr="00A92E2A">
        <w:rPr>
          <w:lang w:val="uk-UA"/>
        </w:rPr>
        <w:t>% від загального терміну зберігання та придатності Товару встановленого виробником</w:t>
      </w:r>
      <w:r w:rsidR="00073B35">
        <w:rPr>
          <w:lang w:val="uk-UA"/>
        </w:rPr>
        <w:t xml:space="preserve">, </w:t>
      </w:r>
      <w:r w:rsidR="00073B35" w:rsidRPr="002028D7">
        <w:rPr>
          <w:i/>
          <w:u w:val="single"/>
          <w:lang w:val="uk-UA"/>
        </w:rPr>
        <w:t>що підтверджується гарантійним листом</w:t>
      </w:r>
      <w:r w:rsidR="00B62FDB">
        <w:rPr>
          <w:lang w:val="uk-UA"/>
        </w:rPr>
        <w:t>.</w:t>
      </w:r>
    </w:p>
    <w:p w:rsidR="005F5018" w:rsidRDefault="003A56BC" w:rsidP="003A56BC">
      <w:pPr>
        <w:tabs>
          <w:tab w:val="left" w:pos="284"/>
        </w:tabs>
        <w:suppressAutoHyphens w:val="0"/>
        <w:jc w:val="both"/>
        <w:rPr>
          <w:lang w:val="uk-UA"/>
        </w:rPr>
      </w:pPr>
      <w:r w:rsidRPr="003A56BC">
        <w:rPr>
          <w:lang w:val="uk-UA"/>
        </w:rPr>
        <w:t xml:space="preserve">5. </w:t>
      </w:r>
      <w:r w:rsidR="005F5018" w:rsidRPr="003A56BC">
        <w:rPr>
          <w:lang w:val="uk-UA"/>
        </w:rPr>
        <w:t xml:space="preserve">Місце </w:t>
      </w:r>
      <w:r w:rsidR="001E0AB9" w:rsidRPr="003A56BC">
        <w:rPr>
          <w:lang w:val="uk-UA"/>
        </w:rPr>
        <w:t>поставки</w:t>
      </w:r>
      <w:r w:rsidR="005F5018" w:rsidRPr="003A56BC">
        <w:rPr>
          <w:lang w:val="uk-UA"/>
        </w:rPr>
        <w:t xml:space="preserve">: 03134, м. Київ, </w:t>
      </w:r>
      <w:r w:rsidR="00764B05" w:rsidRPr="003A56BC">
        <w:rPr>
          <w:lang w:val="uk-UA"/>
        </w:rPr>
        <w:t xml:space="preserve">вул. </w:t>
      </w:r>
      <w:r w:rsidRPr="003A56BC">
        <w:rPr>
          <w:lang w:val="uk-UA"/>
        </w:rPr>
        <w:t>Крамського</w:t>
      </w:r>
      <w:r w:rsidR="00764B05" w:rsidRPr="003A56BC">
        <w:rPr>
          <w:lang w:val="uk-UA"/>
        </w:rPr>
        <w:t>, 10</w:t>
      </w:r>
      <w:r w:rsidR="00E71099" w:rsidRPr="003A56BC">
        <w:rPr>
          <w:lang w:val="uk-UA"/>
        </w:rPr>
        <w:t>. Доставка та розвантажувальні роботи</w:t>
      </w:r>
      <w:r w:rsidR="00E71099">
        <w:rPr>
          <w:lang w:val="uk-UA"/>
        </w:rPr>
        <w:t xml:space="preserve"> проводяться за рахунок постачальника.</w:t>
      </w:r>
      <w:r w:rsidR="001E0AB9" w:rsidRPr="00E71099">
        <w:rPr>
          <w:lang w:val="uk-UA"/>
        </w:rPr>
        <w:t xml:space="preserve"> </w:t>
      </w:r>
    </w:p>
    <w:p w:rsidR="001D5E60" w:rsidRDefault="003A56BC" w:rsidP="003A56BC">
      <w:pPr>
        <w:tabs>
          <w:tab w:val="left" w:pos="284"/>
        </w:tabs>
        <w:suppressAutoHyphens w:val="0"/>
        <w:jc w:val="both"/>
        <w:rPr>
          <w:lang w:val="uk-UA"/>
        </w:rPr>
      </w:pPr>
      <w:r>
        <w:rPr>
          <w:lang w:val="uk-UA"/>
        </w:rPr>
        <w:t xml:space="preserve">6. </w:t>
      </w:r>
      <w:r w:rsidR="00E71099">
        <w:rPr>
          <w:lang w:val="uk-UA"/>
        </w:rPr>
        <w:t>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 Термін поставки товару не більше 5 календарних днів з моменту отримання заявки від замовника.</w:t>
      </w:r>
    </w:p>
    <w:p w:rsidR="005F5018" w:rsidRPr="001D5E60" w:rsidRDefault="003A56BC" w:rsidP="003A56BC">
      <w:pPr>
        <w:tabs>
          <w:tab w:val="left" w:pos="284"/>
        </w:tabs>
        <w:suppressAutoHyphens w:val="0"/>
        <w:jc w:val="both"/>
        <w:rPr>
          <w:lang w:val="uk-UA"/>
        </w:rPr>
      </w:pPr>
      <w:r>
        <w:rPr>
          <w:lang w:val="uk-UA"/>
        </w:rPr>
        <w:lastRenderedPageBreak/>
        <w:t xml:space="preserve">7. </w:t>
      </w:r>
      <w:r w:rsidR="005F5018" w:rsidRPr="001D5E60">
        <w:rPr>
          <w:lang w:val="uk-UA"/>
        </w:rPr>
        <w:t>Розрахунок буде проводи</w:t>
      </w:r>
      <w:r w:rsidR="001D5E60">
        <w:rPr>
          <w:lang w:val="uk-UA"/>
        </w:rPr>
        <w:t>тись поетапно за фактично поставлений товар згідно видаткової накладної</w:t>
      </w:r>
      <w:r w:rsidR="005F5018" w:rsidRPr="001D5E60">
        <w:rPr>
          <w:lang w:val="uk-UA"/>
        </w:rPr>
        <w:t>.</w:t>
      </w:r>
    </w:p>
    <w:p w:rsidR="00005E8A" w:rsidRPr="00BA5CD8" w:rsidRDefault="00005E8A" w:rsidP="00005E8A">
      <w:pPr>
        <w:tabs>
          <w:tab w:val="left" w:pos="1080"/>
        </w:tabs>
        <w:spacing w:line="360" w:lineRule="auto"/>
        <w:ind w:right="-1" w:firstLine="540"/>
        <w:jc w:val="both"/>
        <w:rPr>
          <w:b/>
          <w:color w:val="000000"/>
          <w:sz w:val="28"/>
          <w:szCs w:val="28"/>
        </w:rPr>
      </w:pPr>
    </w:p>
    <w:p w:rsidR="000F545D" w:rsidRDefault="000F545D" w:rsidP="000F545D">
      <w:pPr>
        <w:tabs>
          <w:tab w:val="left" w:pos="142"/>
          <w:tab w:val="left" w:pos="567"/>
        </w:tabs>
        <w:ind w:firstLine="567"/>
        <w:jc w:val="both"/>
        <w:rPr>
          <w:b/>
          <w:i/>
        </w:rPr>
      </w:pPr>
      <w:r w:rsidRPr="00CA5415">
        <w:rPr>
          <w:b/>
          <w:i/>
        </w:rPr>
        <w:t xml:space="preserve">Посада, </w:t>
      </w:r>
      <w:proofErr w:type="spellStart"/>
      <w:proofErr w:type="gramStart"/>
      <w:r w:rsidRPr="00CA5415">
        <w:rPr>
          <w:b/>
          <w:i/>
        </w:rPr>
        <w:t>пр</w:t>
      </w:r>
      <w:proofErr w:type="gramEnd"/>
      <w:r w:rsidRPr="00CA5415">
        <w:rPr>
          <w:b/>
          <w:i/>
        </w:rPr>
        <w:t>ізвище</w:t>
      </w:r>
      <w:proofErr w:type="spellEnd"/>
      <w:r w:rsidRPr="00CA5415">
        <w:rPr>
          <w:b/>
          <w:i/>
        </w:rPr>
        <w:t xml:space="preserve">, </w:t>
      </w:r>
      <w:proofErr w:type="spellStart"/>
      <w:r w:rsidRPr="00CA5415">
        <w:rPr>
          <w:b/>
          <w:i/>
        </w:rPr>
        <w:t>ініціали</w:t>
      </w:r>
      <w:proofErr w:type="spellEnd"/>
      <w:r w:rsidRPr="00CA5415">
        <w:rPr>
          <w:b/>
          <w:i/>
        </w:rPr>
        <w:t xml:space="preserve">, </w:t>
      </w:r>
      <w:proofErr w:type="spellStart"/>
      <w:r w:rsidRPr="00CA5415">
        <w:rPr>
          <w:b/>
          <w:i/>
        </w:rPr>
        <w:t>підпис</w:t>
      </w:r>
      <w:proofErr w:type="spellEnd"/>
      <w:r w:rsidRPr="00CA5415">
        <w:rPr>
          <w:b/>
          <w:i/>
        </w:rPr>
        <w:t xml:space="preserve"> </w:t>
      </w:r>
      <w:proofErr w:type="spellStart"/>
      <w:r w:rsidRPr="00CA5415">
        <w:rPr>
          <w:b/>
          <w:i/>
        </w:rPr>
        <w:t>уповноваженої</w:t>
      </w:r>
      <w:proofErr w:type="spellEnd"/>
      <w:r w:rsidRPr="00CA5415">
        <w:rPr>
          <w:b/>
          <w:i/>
        </w:rPr>
        <w:t xml:space="preserve"> особи </w:t>
      </w:r>
      <w:proofErr w:type="spellStart"/>
      <w:r w:rsidRPr="00CA5415">
        <w:rPr>
          <w:b/>
          <w:i/>
        </w:rPr>
        <w:t>Учасника</w:t>
      </w:r>
      <w:proofErr w:type="spellEnd"/>
      <w:r w:rsidRPr="00CA5415">
        <w:rPr>
          <w:b/>
          <w:i/>
        </w:rPr>
        <w:t xml:space="preserve">, (для </w:t>
      </w:r>
      <w:proofErr w:type="spellStart"/>
      <w:r w:rsidRPr="00CA5415">
        <w:rPr>
          <w:b/>
          <w:i/>
        </w:rPr>
        <w:t>юридичних</w:t>
      </w:r>
      <w:proofErr w:type="spellEnd"/>
      <w:r w:rsidRPr="00CA5415">
        <w:rPr>
          <w:b/>
          <w:i/>
        </w:rPr>
        <w:t xml:space="preserve"> </w:t>
      </w:r>
      <w:proofErr w:type="spellStart"/>
      <w:r w:rsidRPr="00CA5415">
        <w:rPr>
          <w:b/>
          <w:i/>
        </w:rPr>
        <w:t>осіб</w:t>
      </w:r>
      <w:proofErr w:type="spellEnd"/>
      <w:r w:rsidRPr="00CA5415">
        <w:rPr>
          <w:b/>
          <w:i/>
        </w:rPr>
        <w:t xml:space="preserve"> </w:t>
      </w:r>
      <w:proofErr w:type="spellStart"/>
      <w:r w:rsidRPr="00CA5415">
        <w:rPr>
          <w:b/>
          <w:i/>
        </w:rPr>
        <w:t>підпис</w:t>
      </w:r>
      <w:proofErr w:type="spellEnd"/>
      <w:r w:rsidRPr="00CA5415">
        <w:rPr>
          <w:b/>
          <w:i/>
        </w:rPr>
        <w:t xml:space="preserve"> </w:t>
      </w:r>
      <w:proofErr w:type="spellStart"/>
      <w:r w:rsidRPr="00CA5415">
        <w:rPr>
          <w:b/>
          <w:i/>
        </w:rPr>
        <w:t>уповноваженої</w:t>
      </w:r>
      <w:proofErr w:type="spellEnd"/>
      <w:r w:rsidRPr="00CA5415">
        <w:rPr>
          <w:b/>
          <w:i/>
        </w:rPr>
        <w:t xml:space="preserve"> особи </w:t>
      </w:r>
      <w:proofErr w:type="spellStart"/>
      <w:r w:rsidRPr="00CA5415">
        <w:rPr>
          <w:b/>
          <w:i/>
        </w:rPr>
        <w:t>Учасника</w:t>
      </w:r>
      <w:proofErr w:type="spellEnd"/>
      <w:r w:rsidRPr="00CA5415">
        <w:rPr>
          <w:b/>
          <w:i/>
        </w:rPr>
        <w:t xml:space="preserve"> </w:t>
      </w:r>
      <w:proofErr w:type="spellStart"/>
      <w:r w:rsidRPr="00CA5415">
        <w:rPr>
          <w:b/>
          <w:i/>
        </w:rPr>
        <w:t>засвідчується</w:t>
      </w:r>
      <w:proofErr w:type="spellEnd"/>
      <w:r w:rsidRPr="00CA5415">
        <w:rPr>
          <w:b/>
          <w:i/>
        </w:rPr>
        <w:t xml:space="preserve"> </w:t>
      </w:r>
      <w:proofErr w:type="spellStart"/>
      <w:r w:rsidRPr="00CA5415">
        <w:rPr>
          <w:b/>
          <w:i/>
        </w:rPr>
        <w:t>власною</w:t>
      </w:r>
      <w:proofErr w:type="spellEnd"/>
      <w:r w:rsidRPr="00CA5415">
        <w:rPr>
          <w:b/>
          <w:i/>
        </w:rPr>
        <w:t xml:space="preserve"> печаткою </w:t>
      </w:r>
      <w:proofErr w:type="spellStart"/>
      <w:r w:rsidRPr="00CA5415">
        <w:rPr>
          <w:b/>
          <w:i/>
        </w:rPr>
        <w:t>Учасника</w:t>
      </w:r>
      <w:proofErr w:type="spellEnd"/>
      <w:r w:rsidRPr="00CA5415">
        <w:rPr>
          <w:b/>
          <w:i/>
        </w:rPr>
        <w:t>)_______________________________________________________</w:t>
      </w:r>
    </w:p>
    <w:p w:rsidR="003247FB" w:rsidRDefault="003247FB"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BE5FA4" w:rsidRDefault="00BE5FA4"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D60B5F" w:rsidRDefault="00D60B5F" w:rsidP="00005E8A">
      <w:pPr>
        <w:ind w:left="4678"/>
        <w:jc w:val="right"/>
        <w:rPr>
          <w:b/>
          <w:sz w:val="26"/>
          <w:szCs w:val="26"/>
          <w:lang w:val="uk-UA" w:eastAsia="uk-UA"/>
        </w:rPr>
      </w:pPr>
    </w:p>
    <w:p w:rsidR="00D60B5F" w:rsidRDefault="00D60B5F" w:rsidP="00005E8A">
      <w:pPr>
        <w:ind w:left="4678"/>
        <w:jc w:val="right"/>
        <w:rPr>
          <w:b/>
          <w:sz w:val="26"/>
          <w:szCs w:val="26"/>
          <w:lang w:val="uk-UA" w:eastAsia="uk-UA"/>
        </w:rPr>
      </w:pPr>
    </w:p>
    <w:p w:rsidR="00D60B5F" w:rsidRDefault="00D60B5F" w:rsidP="00005E8A">
      <w:pPr>
        <w:ind w:left="4678"/>
        <w:jc w:val="right"/>
        <w:rPr>
          <w:b/>
          <w:sz w:val="26"/>
          <w:szCs w:val="26"/>
          <w:lang w:val="uk-UA" w:eastAsia="uk-UA"/>
        </w:rPr>
      </w:pPr>
    </w:p>
    <w:p w:rsidR="00D60B5F" w:rsidRDefault="00D60B5F" w:rsidP="00005E8A">
      <w:pPr>
        <w:ind w:left="4678"/>
        <w:jc w:val="right"/>
        <w:rPr>
          <w:b/>
          <w:sz w:val="26"/>
          <w:szCs w:val="26"/>
          <w:lang w:val="uk-UA" w:eastAsia="uk-UA"/>
        </w:rPr>
      </w:pPr>
    </w:p>
    <w:p w:rsidR="00D60B5F" w:rsidRDefault="00D60B5F" w:rsidP="00005E8A">
      <w:pPr>
        <w:ind w:left="4678"/>
        <w:jc w:val="right"/>
        <w:rPr>
          <w:b/>
          <w:sz w:val="26"/>
          <w:szCs w:val="26"/>
          <w:lang w:val="uk-UA" w:eastAsia="uk-UA"/>
        </w:rPr>
      </w:pPr>
    </w:p>
    <w:p w:rsidR="00D60B5F" w:rsidRDefault="00D60B5F" w:rsidP="00005E8A">
      <w:pPr>
        <w:ind w:left="4678"/>
        <w:jc w:val="right"/>
        <w:rPr>
          <w:b/>
          <w:sz w:val="26"/>
          <w:szCs w:val="26"/>
          <w:lang w:val="uk-UA" w:eastAsia="uk-UA"/>
        </w:rPr>
      </w:pPr>
    </w:p>
    <w:p w:rsidR="00845ABE" w:rsidRDefault="00845ABE" w:rsidP="00005E8A">
      <w:pPr>
        <w:ind w:left="4678"/>
        <w:jc w:val="right"/>
        <w:rPr>
          <w:b/>
          <w:sz w:val="26"/>
          <w:szCs w:val="26"/>
          <w:lang w:val="uk-UA" w:eastAsia="uk-UA"/>
        </w:rPr>
      </w:pPr>
    </w:p>
    <w:p w:rsidR="00005E8A" w:rsidRDefault="00005E8A" w:rsidP="00005E8A">
      <w:pPr>
        <w:ind w:left="4678"/>
        <w:jc w:val="right"/>
        <w:rPr>
          <w:i/>
          <w:sz w:val="22"/>
          <w:szCs w:val="22"/>
          <w:lang w:val="uk-UA"/>
        </w:rPr>
      </w:pPr>
      <w:r>
        <w:rPr>
          <w:b/>
          <w:sz w:val="26"/>
          <w:szCs w:val="26"/>
          <w:lang w:val="uk-UA" w:eastAsia="uk-UA"/>
        </w:rPr>
        <w:lastRenderedPageBreak/>
        <w:t>Додаток №2</w:t>
      </w:r>
      <w:r w:rsidRPr="00005E8A">
        <w:rPr>
          <w:i/>
          <w:sz w:val="22"/>
          <w:szCs w:val="22"/>
          <w:lang w:val="uk-UA"/>
        </w:rPr>
        <w:t xml:space="preserve"> </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suppressAutoHyphens w:val="0"/>
        <w:jc w:val="right"/>
        <w:rPr>
          <w:b/>
          <w:sz w:val="26"/>
          <w:szCs w:val="26"/>
          <w:lang w:val="uk-UA" w:eastAsia="uk-UA"/>
        </w:rPr>
      </w:pPr>
    </w:p>
    <w:p w:rsidR="00005E8A" w:rsidRDefault="00005E8A" w:rsidP="00005E8A">
      <w:pPr>
        <w:rPr>
          <w:i/>
          <w:iCs/>
          <w:lang w:eastAsia="ru-RU"/>
        </w:rPr>
      </w:pPr>
      <w:r>
        <w:rPr>
          <w:i/>
          <w:iCs/>
          <w:lang w:eastAsia="ru-RU"/>
        </w:rPr>
        <w:t>Форма «</w:t>
      </w:r>
      <w:proofErr w:type="gramStart"/>
      <w:r>
        <w:rPr>
          <w:i/>
          <w:iCs/>
          <w:lang w:eastAsia="ru-RU"/>
        </w:rPr>
        <w:t>Ц</w:t>
      </w:r>
      <w:proofErr w:type="gramEnd"/>
      <w:r>
        <w:rPr>
          <w:i/>
          <w:iCs/>
          <w:lang w:eastAsia="ru-RU"/>
        </w:rPr>
        <w:t xml:space="preserve">ІНОВА ПРОПОЗИЦІЯ» </w:t>
      </w:r>
      <w:proofErr w:type="spellStart"/>
      <w:r>
        <w:rPr>
          <w:i/>
          <w:iCs/>
          <w:lang w:eastAsia="ru-RU"/>
        </w:rPr>
        <w:t>подається</w:t>
      </w:r>
      <w:proofErr w:type="spellEnd"/>
      <w:r>
        <w:rPr>
          <w:i/>
          <w:iCs/>
          <w:lang w:eastAsia="ru-RU"/>
        </w:rPr>
        <w:t xml:space="preserve"> у </w:t>
      </w:r>
      <w:proofErr w:type="spellStart"/>
      <w:r>
        <w:rPr>
          <w:i/>
          <w:iCs/>
          <w:lang w:eastAsia="ru-RU"/>
        </w:rPr>
        <w:t>вигляді</w:t>
      </w:r>
      <w:proofErr w:type="spellEnd"/>
      <w:r>
        <w:rPr>
          <w:i/>
          <w:iCs/>
          <w:lang w:eastAsia="ru-RU"/>
        </w:rPr>
        <w:t xml:space="preserve">, </w:t>
      </w:r>
      <w:proofErr w:type="spellStart"/>
      <w:r>
        <w:rPr>
          <w:i/>
          <w:iCs/>
          <w:lang w:eastAsia="ru-RU"/>
        </w:rPr>
        <w:t>наведеному</w:t>
      </w:r>
      <w:proofErr w:type="spellEnd"/>
      <w:r>
        <w:rPr>
          <w:i/>
          <w:iCs/>
          <w:lang w:eastAsia="ru-RU"/>
        </w:rPr>
        <w:t xml:space="preserve"> </w:t>
      </w:r>
      <w:proofErr w:type="spellStart"/>
      <w:r>
        <w:rPr>
          <w:i/>
          <w:iCs/>
          <w:lang w:eastAsia="ru-RU"/>
        </w:rPr>
        <w:t>нижче</w:t>
      </w:r>
      <w:proofErr w:type="spellEnd"/>
      <w:r>
        <w:rPr>
          <w:i/>
          <w:iCs/>
          <w:lang w:eastAsia="ru-RU"/>
        </w:rPr>
        <w:t>.</w:t>
      </w:r>
    </w:p>
    <w:p w:rsidR="00005E8A" w:rsidRDefault="00005E8A" w:rsidP="00005E8A">
      <w:pPr>
        <w:rPr>
          <w:i/>
          <w:iCs/>
          <w:lang w:eastAsia="ru-RU"/>
        </w:rPr>
      </w:pPr>
      <w:proofErr w:type="spellStart"/>
      <w:r>
        <w:rPr>
          <w:i/>
          <w:iCs/>
          <w:lang w:eastAsia="ru-RU"/>
        </w:rPr>
        <w:t>Учасник</w:t>
      </w:r>
      <w:proofErr w:type="spellEnd"/>
      <w:r>
        <w:rPr>
          <w:i/>
          <w:iCs/>
          <w:lang w:eastAsia="ru-RU"/>
        </w:rPr>
        <w:t xml:space="preserve"> не </w:t>
      </w:r>
      <w:proofErr w:type="gramStart"/>
      <w:r>
        <w:rPr>
          <w:i/>
          <w:iCs/>
          <w:lang w:eastAsia="ru-RU"/>
        </w:rPr>
        <w:t xml:space="preserve">повинен </w:t>
      </w:r>
      <w:proofErr w:type="spellStart"/>
      <w:r>
        <w:rPr>
          <w:i/>
          <w:iCs/>
          <w:lang w:eastAsia="ru-RU"/>
        </w:rPr>
        <w:t>відступати</w:t>
      </w:r>
      <w:proofErr w:type="spellEnd"/>
      <w:r>
        <w:rPr>
          <w:i/>
          <w:iCs/>
          <w:lang w:eastAsia="ru-RU"/>
        </w:rPr>
        <w:t xml:space="preserve"> </w:t>
      </w:r>
      <w:proofErr w:type="spellStart"/>
      <w:r>
        <w:rPr>
          <w:i/>
          <w:iCs/>
          <w:lang w:eastAsia="ru-RU"/>
        </w:rPr>
        <w:t>від</w:t>
      </w:r>
      <w:proofErr w:type="spellEnd"/>
      <w:r>
        <w:rPr>
          <w:i/>
          <w:iCs/>
          <w:lang w:eastAsia="ru-RU"/>
        </w:rPr>
        <w:t xml:space="preserve"> </w:t>
      </w:r>
      <w:proofErr w:type="spellStart"/>
      <w:r>
        <w:rPr>
          <w:i/>
          <w:iCs/>
          <w:lang w:eastAsia="ru-RU"/>
        </w:rPr>
        <w:t>дано</w:t>
      </w:r>
      <w:proofErr w:type="gramEnd"/>
      <w:r>
        <w:rPr>
          <w:i/>
          <w:iCs/>
          <w:lang w:eastAsia="ru-RU"/>
        </w:rPr>
        <w:t>ї</w:t>
      </w:r>
      <w:proofErr w:type="spellEnd"/>
      <w:r>
        <w:rPr>
          <w:i/>
          <w:iCs/>
          <w:lang w:eastAsia="ru-RU"/>
        </w:rPr>
        <w:t xml:space="preserve"> </w:t>
      </w:r>
      <w:proofErr w:type="spellStart"/>
      <w:r>
        <w:rPr>
          <w:i/>
          <w:iCs/>
          <w:lang w:eastAsia="ru-RU"/>
        </w:rPr>
        <w:t>форми</w:t>
      </w:r>
      <w:proofErr w:type="spellEnd"/>
      <w:r>
        <w:rPr>
          <w:i/>
          <w:iCs/>
          <w:lang w:eastAsia="ru-RU"/>
        </w:rPr>
        <w:t>.</w:t>
      </w:r>
    </w:p>
    <w:p w:rsidR="00005E8A" w:rsidRDefault="00005E8A" w:rsidP="00005E8A">
      <w:pPr>
        <w:jc w:val="center"/>
        <w:rPr>
          <w:b/>
          <w:u w:val="single"/>
          <w:lang w:eastAsia="ru-RU"/>
        </w:rPr>
      </w:pPr>
    </w:p>
    <w:p w:rsidR="00005E8A" w:rsidRDefault="00005E8A" w:rsidP="00005E8A">
      <w:pPr>
        <w:jc w:val="center"/>
        <w:rPr>
          <w:b/>
          <w:u w:val="single"/>
          <w:lang w:eastAsia="ru-RU"/>
        </w:rPr>
      </w:pPr>
      <w:proofErr w:type="gramStart"/>
      <w:r>
        <w:rPr>
          <w:b/>
          <w:u w:val="single"/>
          <w:lang w:eastAsia="ru-RU"/>
        </w:rPr>
        <w:t>Ц</w:t>
      </w:r>
      <w:proofErr w:type="gramEnd"/>
      <w:r>
        <w:rPr>
          <w:b/>
          <w:u w:val="single"/>
          <w:lang w:eastAsia="ru-RU"/>
        </w:rPr>
        <w:t>ІНОВА ПРОПОЗИЦІЯ</w:t>
      </w:r>
    </w:p>
    <w:p w:rsidR="00005E8A" w:rsidRDefault="00005E8A" w:rsidP="00005E8A">
      <w:pPr>
        <w:jc w:val="center"/>
        <w:rPr>
          <w:lang w:eastAsia="ru-RU"/>
        </w:rPr>
      </w:pPr>
      <w:r>
        <w:rPr>
          <w:lang w:eastAsia="ru-RU"/>
        </w:rPr>
        <w:t xml:space="preserve">(форма, яка </w:t>
      </w:r>
      <w:proofErr w:type="spellStart"/>
      <w:proofErr w:type="gramStart"/>
      <w:r>
        <w:rPr>
          <w:lang w:eastAsia="ru-RU"/>
        </w:rPr>
        <w:t>подається</w:t>
      </w:r>
      <w:proofErr w:type="spellEnd"/>
      <w:proofErr w:type="gramEnd"/>
      <w:r>
        <w:rPr>
          <w:lang w:eastAsia="ru-RU"/>
        </w:rPr>
        <w:t xml:space="preserve"> </w:t>
      </w:r>
      <w:proofErr w:type="spellStart"/>
      <w:r>
        <w:rPr>
          <w:lang w:eastAsia="ru-RU"/>
        </w:rPr>
        <w:t>Учасником</w:t>
      </w:r>
      <w:proofErr w:type="spellEnd"/>
      <w:r>
        <w:rPr>
          <w:lang w:eastAsia="ru-RU"/>
        </w:rPr>
        <w:t xml:space="preserve"> на </w:t>
      </w:r>
      <w:proofErr w:type="spellStart"/>
      <w:r>
        <w:rPr>
          <w:lang w:eastAsia="ru-RU"/>
        </w:rPr>
        <w:t>фірмовому</w:t>
      </w:r>
      <w:proofErr w:type="spellEnd"/>
      <w:r>
        <w:rPr>
          <w:lang w:eastAsia="ru-RU"/>
        </w:rPr>
        <w:t xml:space="preserve"> бланку, у </w:t>
      </w:r>
      <w:proofErr w:type="spellStart"/>
      <w:r>
        <w:rPr>
          <w:lang w:eastAsia="ru-RU"/>
        </w:rPr>
        <w:t>разі</w:t>
      </w:r>
      <w:proofErr w:type="spellEnd"/>
      <w:r>
        <w:rPr>
          <w:lang w:eastAsia="ru-RU"/>
        </w:rPr>
        <w:t xml:space="preserve"> </w:t>
      </w:r>
      <w:proofErr w:type="spellStart"/>
      <w:r>
        <w:rPr>
          <w:lang w:eastAsia="ru-RU"/>
        </w:rPr>
        <w:t>наявності</w:t>
      </w:r>
      <w:proofErr w:type="spellEnd"/>
      <w:r>
        <w:rPr>
          <w:lang w:eastAsia="ru-RU"/>
        </w:rPr>
        <w:t>)</w:t>
      </w:r>
    </w:p>
    <w:tbl>
      <w:tblPr>
        <w:tblW w:w="9781" w:type="dxa"/>
        <w:tblInd w:w="108" w:type="dxa"/>
        <w:tblLayout w:type="fixed"/>
        <w:tblLook w:val="04A0"/>
      </w:tblPr>
      <w:tblGrid>
        <w:gridCol w:w="5103"/>
        <w:gridCol w:w="4678"/>
      </w:tblGrid>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widowControl w:val="0"/>
              <w:spacing w:line="276" w:lineRule="auto"/>
              <w:jc w:val="both"/>
              <w:rPr>
                <w:bCs/>
                <w:lang w:eastAsia="en-US"/>
              </w:rPr>
            </w:pPr>
            <w:r>
              <w:rPr>
                <w:bCs/>
                <w:lang w:eastAsia="en-US"/>
              </w:rPr>
              <w:t xml:space="preserve">1. </w:t>
            </w:r>
            <w:proofErr w:type="spellStart"/>
            <w:r>
              <w:rPr>
                <w:bCs/>
                <w:lang w:eastAsia="en-US"/>
              </w:rPr>
              <w:t>Повне</w:t>
            </w:r>
            <w:proofErr w:type="spellEnd"/>
            <w:r>
              <w:rPr>
                <w:bCs/>
                <w:lang w:eastAsia="en-US"/>
              </w:rPr>
              <w:t xml:space="preserve"> </w:t>
            </w:r>
            <w:proofErr w:type="spellStart"/>
            <w:r>
              <w:rPr>
                <w:bCs/>
                <w:lang w:eastAsia="en-US"/>
              </w:rPr>
              <w:t>найменування</w:t>
            </w:r>
            <w:proofErr w:type="spellEnd"/>
            <w:r>
              <w:rPr>
                <w:bCs/>
                <w:lang w:eastAsia="en-US"/>
              </w:rPr>
              <w:t xml:space="preserve"> </w:t>
            </w:r>
            <w:proofErr w:type="spellStart"/>
            <w:r>
              <w:rPr>
                <w:bCs/>
                <w:lang w:eastAsia="en-US"/>
              </w:rPr>
              <w:t>учасника</w:t>
            </w:r>
            <w:proofErr w:type="spellEnd"/>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eastAsia="en-US"/>
              </w:rPr>
            </w:pPr>
          </w:p>
        </w:tc>
      </w:tr>
      <w:tr w:rsidR="00005E8A" w:rsidTr="00D56D1B">
        <w:trPr>
          <w:trHeight w:val="314"/>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eastAsia="en-US"/>
              </w:rPr>
            </w:pPr>
            <w:r>
              <w:rPr>
                <w:bCs/>
                <w:lang w:eastAsia="en-US"/>
              </w:rPr>
              <w:t xml:space="preserve">2. </w:t>
            </w:r>
            <w:proofErr w:type="gramStart"/>
            <w:r>
              <w:rPr>
                <w:bCs/>
                <w:lang w:eastAsia="en-US"/>
              </w:rPr>
              <w:t>П</w:t>
            </w:r>
            <w:proofErr w:type="gramEnd"/>
            <w:r>
              <w:rPr>
                <w:bCs/>
                <w:lang w:eastAsia="en-US"/>
              </w:rPr>
              <w:t xml:space="preserve">ІБ </w:t>
            </w:r>
            <w:proofErr w:type="spellStart"/>
            <w:r>
              <w:rPr>
                <w:bCs/>
                <w:lang w:eastAsia="en-US"/>
              </w:rPr>
              <w:t>уповноваженої</w:t>
            </w:r>
            <w:proofErr w:type="spellEnd"/>
            <w:r>
              <w:rPr>
                <w:bCs/>
                <w:lang w:eastAsia="en-US"/>
              </w:rPr>
              <w:t xml:space="preserve"> особи, </w:t>
            </w:r>
            <w:proofErr w:type="spellStart"/>
            <w:r>
              <w:rPr>
                <w:bCs/>
                <w:lang w:eastAsia="en-US"/>
              </w:rPr>
              <w:t>конт</w:t>
            </w:r>
            <w:proofErr w:type="spellEnd"/>
            <w:r>
              <w:rPr>
                <w:bCs/>
                <w:lang w:eastAsia="en-US"/>
              </w:rPr>
              <w:t>. телефон</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eastAsia="en-US"/>
              </w:rPr>
            </w:pPr>
          </w:p>
        </w:tc>
      </w:tr>
      <w:tr w:rsidR="00005E8A" w:rsidTr="00D56D1B">
        <w:trPr>
          <w:trHeight w:val="225"/>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3. Місцезнаходження учасника</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rPr>
          <w:trHeight w:val="121"/>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4. Поштова адреса учасника</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5. Ідентифікаційний код (для юридичних осіб)/</w:t>
            </w:r>
            <w:r>
              <w:rPr>
                <w:color w:val="000000"/>
                <w:lang w:val="uk-UA"/>
              </w:rPr>
              <w:t xml:space="preserve"> </w:t>
            </w:r>
            <w:r>
              <w:rPr>
                <w:bCs/>
                <w:lang w:val="uk-UA" w:eastAsia="en-US"/>
              </w:rPr>
              <w:t>реєстраційний номер облікової картки платника податків (для фізичних осіб)</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6. Банківські реквізити</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7. Телефон (факс), е-mail</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8. Вид діяльності:</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bl>
    <w:p w:rsidR="00005E8A" w:rsidRDefault="00005E8A" w:rsidP="00005E8A">
      <w:pPr>
        <w:rPr>
          <w:lang w:val="uk-UA" w:eastAsia="ru-RU"/>
        </w:rPr>
      </w:pPr>
    </w:p>
    <w:p w:rsidR="00005E8A" w:rsidRDefault="00005E8A" w:rsidP="00005E8A">
      <w:pPr>
        <w:jc w:val="both"/>
        <w:rPr>
          <w:lang w:val="uk-UA" w:eastAsia="ru-RU"/>
        </w:rPr>
      </w:pPr>
      <w:r>
        <w:rPr>
          <w:lang w:val="uk-UA" w:eastAsia="ru-RU"/>
        </w:rPr>
        <w:t xml:space="preserve">Ми, </w:t>
      </w:r>
      <w:r>
        <w:rPr>
          <w:b/>
          <w:u w:val="single"/>
          <w:lang w:val="uk-UA" w:eastAsia="ru-RU"/>
        </w:rPr>
        <w:t>(назва Учасника)</w:t>
      </w:r>
      <w:r>
        <w:rPr>
          <w:lang w:val="uk-UA" w:eastAsia="ru-RU"/>
        </w:rPr>
        <w:t xml:space="preserve">, надаємо свою пропозицію щодо участі у торгах на закупівлю: </w:t>
      </w:r>
    </w:p>
    <w:p w:rsidR="00BB524D" w:rsidRDefault="00BB524D" w:rsidP="00005E8A">
      <w:pPr>
        <w:ind w:firstLine="709"/>
        <w:jc w:val="both"/>
        <w:rPr>
          <w:b/>
          <w:bCs/>
          <w:lang w:val="uk-UA"/>
        </w:rPr>
      </w:pPr>
      <w:r w:rsidRPr="000E5630">
        <w:rPr>
          <w:b/>
          <w:bCs/>
          <w:lang w:val="uk-UA"/>
        </w:rPr>
        <w:t xml:space="preserve">33120000-7 </w:t>
      </w:r>
      <w:r w:rsidRPr="000E5630">
        <w:rPr>
          <w:b/>
          <w:color w:val="000000"/>
          <w:lang w:val="uk-UA" w:eastAsia="uk-UA"/>
        </w:rPr>
        <w:t>«</w:t>
      </w:r>
      <w:r w:rsidRPr="000E5630">
        <w:rPr>
          <w:b/>
          <w:color w:val="000000"/>
          <w:lang w:val="uk-UA"/>
        </w:rPr>
        <w:t>Системи реєстрації медичної інформації та дослідне обладнання</w:t>
      </w:r>
      <w:r w:rsidRPr="000E5630">
        <w:rPr>
          <w:b/>
          <w:color w:val="000000"/>
          <w:lang w:val="uk-UA" w:eastAsia="uk-UA"/>
        </w:rPr>
        <w:t>» (</w:t>
      </w:r>
      <w:r>
        <w:rPr>
          <w:b/>
          <w:bCs/>
          <w:lang w:val="uk-UA"/>
        </w:rPr>
        <w:t>Швидкі тести на визначення наркотиків</w:t>
      </w:r>
      <w:r w:rsidRPr="000E5630">
        <w:rPr>
          <w:b/>
          <w:bCs/>
          <w:lang w:val="uk-UA"/>
        </w:rPr>
        <w:t xml:space="preserve"> (НК 024:2019 -</w:t>
      </w:r>
      <w:r>
        <w:rPr>
          <w:b/>
          <w:bCs/>
          <w:lang w:val="uk-UA"/>
        </w:rPr>
        <w:t>46994</w:t>
      </w:r>
      <w:r w:rsidRPr="00BB524D">
        <w:rPr>
          <w:rFonts w:ascii="Arial" w:hAnsi="Arial" w:cs="Arial"/>
          <w:color w:val="454545"/>
          <w:sz w:val="23"/>
          <w:szCs w:val="23"/>
          <w:lang w:val="uk-UA"/>
        </w:rPr>
        <w:t xml:space="preserve"> </w:t>
      </w:r>
      <w:r w:rsidRPr="00BB524D">
        <w:rPr>
          <w:b/>
          <w:sz w:val="23"/>
          <w:szCs w:val="23"/>
          <w:lang w:val="uk-UA"/>
        </w:rPr>
        <w:t xml:space="preserve">Множинні наркотики </w:t>
      </w:r>
      <w:r w:rsidRPr="00BB524D">
        <w:rPr>
          <w:b/>
          <w:sz w:val="23"/>
          <w:szCs w:val="23"/>
        </w:rPr>
        <w:t>IVD</w:t>
      </w:r>
      <w:r w:rsidRPr="00BB524D">
        <w:rPr>
          <w:b/>
          <w:sz w:val="23"/>
          <w:szCs w:val="23"/>
          <w:lang w:val="uk-UA"/>
        </w:rPr>
        <w:t xml:space="preserve">, набір, </w:t>
      </w:r>
      <w:proofErr w:type="spellStart"/>
      <w:r w:rsidRPr="00BB524D">
        <w:rPr>
          <w:b/>
          <w:sz w:val="23"/>
          <w:szCs w:val="23"/>
          <w:lang w:val="uk-UA"/>
        </w:rPr>
        <w:t>імунохроматографічний</w:t>
      </w:r>
      <w:proofErr w:type="spellEnd"/>
      <w:r w:rsidRPr="00BB524D">
        <w:rPr>
          <w:b/>
          <w:sz w:val="23"/>
          <w:szCs w:val="23"/>
          <w:lang w:val="uk-UA"/>
        </w:rPr>
        <w:t xml:space="preserve"> аналіз, експрес-аналіз</w:t>
      </w:r>
      <w:r w:rsidRPr="00BB524D">
        <w:rPr>
          <w:b/>
          <w:bCs/>
          <w:lang w:val="uk-UA"/>
        </w:rPr>
        <w:t>)</w:t>
      </w:r>
      <w:r>
        <w:rPr>
          <w:b/>
          <w:bCs/>
          <w:lang w:val="uk-UA"/>
        </w:rPr>
        <w:t>)</w:t>
      </w:r>
      <w:r w:rsidR="0072086C">
        <w:rPr>
          <w:b/>
          <w:bCs/>
          <w:lang w:val="uk-UA"/>
        </w:rPr>
        <w:t>.</w:t>
      </w:r>
    </w:p>
    <w:p w:rsidR="00005E8A" w:rsidRDefault="00005E8A" w:rsidP="00005E8A">
      <w:pPr>
        <w:ind w:firstLine="709"/>
        <w:jc w:val="both"/>
        <w:rPr>
          <w:lang w:val="uk-UA" w:eastAsia="ru-RU"/>
        </w:rPr>
      </w:pPr>
      <w:r w:rsidRPr="00F30323">
        <w:rPr>
          <w:lang w:val="uk-UA" w:eastAsia="ru-RU"/>
        </w:rPr>
        <w:t>Вивчивши документацію та технічні</w:t>
      </w:r>
      <w:r>
        <w:rPr>
          <w:lang w:val="uk-UA" w:eastAsia="ru-RU"/>
        </w:rPr>
        <w:t xml:space="preserve">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усіх податків, зборів та платежів) </w:t>
      </w:r>
    </w:p>
    <w:p w:rsidR="00005E8A" w:rsidRDefault="00005E8A" w:rsidP="00005E8A">
      <w:pPr>
        <w:ind w:firstLine="709"/>
        <w:jc w:val="both"/>
        <w:rPr>
          <w:lang w:val="uk-UA" w:eastAsia="ru-RU"/>
        </w:rPr>
      </w:pPr>
    </w:p>
    <w:tbl>
      <w:tblPr>
        <w:tblW w:w="1006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567"/>
        <w:gridCol w:w="3545"/>
        <w:gridCol w:w="1276"/>
        <w:gridCol w:w="1276"/>
        <w:gridCol w:w="1984"/>
        <w:gridCol w:w="1418"/>
      </w:tblGrid>
      <w:tr w:rsidR="0052073B" w:rsidTr="0052073B">
        <w:trPr>
          <w:cantSplit/>
          <w:trHeight w:val="675"/>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r w:rsidRPr="001B7DB4">
              <w:rPr>
                <w:b/>
                <w:bCs/>
              </w:rPr>
              <w:t>№</w:t>
            </w:r>
          </w:p>
          <w:p w:rsidR="0052073B" w:rsidRPr="001B7DB4" w:rsidRDefault="0052073B" w:rsidP="00F720A7">
            <w:pPr>
              <w:keepNext/>
              <w:keepLines/>
              <w:shd w:val="clear" w:color="auto" w:fill="FFFFFF"/>
              <w:tabs>
                <w:tab w:val="center" w:pos="6294"/>
                <w:tab w:val="center" w:pos="8038"/>
                <w:tab w:val="center" w:pos="9247"/>
              </w:tabs>
              <w:jc w:val="center"/>
              <w:rPr>
                <w:b/>
                <w:bCs/>
              </w:rPr>
            </w:pPr>
            <w:proofErr w:type="spellStart"/>
            <w:proofErr w:type="gramStart"/>
            <w:r w:rsidRPr="001B7DB4">
              <w:rPr>
                <w:b/>
                <w:bCs/>
              </w:rPr>
              <w:t>п</w:t>
            </w:r>
            <w:proofErr w:type="spellEnd"/>
            <w:proofErr w:type="gramEnd"/>
            <w:r w:rsidRPr="001B7DB4">
              <w:rPr>
                <w:b/>
                <w:bCs/>
              </w:rPr>
              <w:t>/</w:t>
            </w:r>
            <w:proofErr w:type="spellStart"/>
            <w:r w:rsidRPr="001B7DB4">
              <w:rPr>
                <w:b/>
                <w:bCs/>
              </w:rPr>
              <w:t>п</w:t>
            </w:r>
            <w:proofErr w:type="spellEnd"/>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Найменування</w:t>
            </w:r>
            <w:proofErr w:type="spellEnd"/>
            <w:r w:rsidRPr="001B7DB4">
              <w:rPr>
                <w:b/>
                <w:bCs/>
              </w:rPr>
              <w:t xml:space="preserve"> предмету </w:t>
            </w:r>
            <w:proofErr w:type="spellStart"/>
            <w:r w:rsidRPr="001B7DB4">
              <w:rPr>
                <w:b/>
                <w:bCs/>
              </w:rPr>
              <w:t>закупі</w:t>
            </w:r>
            <w:proofErr w:type="gramStart"/>
            <w:r w:rsidRPr="001B7DB4">
              <w:rPr>
                <w:b/>
                <w:bCs/>
              </w:rPr>
              <w:t>вл</w:t>
            </w:r>
            <w:proofErr w:type="gramEnd"/>
            <w:r w:rsidRPr="001B7DB4">
              <w:rPr>
                <w:b/>
                <w:bCs/>
              </w:rPr>
              <w:t>і</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Одиниці</w:t>
            </w:r>
            <w:proofErr w:type="spellEnd"/>
            <w:r w:rsidRPr="001B7DB4">
              <w:rPr>
                <w:b/>
                <w:bCs/>
              </w:rPr>
              <w:t xml:space="preserve"> </w:t>
            </w:r>
            <w:proofErr w:type="spellStart"/>
            <w:r w:rsidRPr="001B7DB4">
              <w:rPr>
                <w:b/>
                <w:bCs/>
              </w:rPr>
              <w:t>виміру</w:t>
            </w:r>
            <w:proofErr w:type="spellEnd"/>
            <w:r w:rsidRPr="001B7DB4">
              <w:rPr>
                <w:b/>
                <w:bCs/>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Кількість</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proofErr w:type="spellStart"/>
            <w:proofErr w:type="gramStart"/>
            <w:r w:rsidRPr="001B7DB4">
              <w:rPr>
                <w:b/>
                <w:bCs/>
              </w:rPr>
              <w:t>Ц</w:t>
            </w:r>
            <w:proofErr w:type="gramEnd"/>
            <w:r w:rsidRPr="001B7DB4">
              <w:rPr>
                <w:b/>
                <w:bCs/>
              </w:rPr>
              <w:t>іна</w:t>
            </w:r>
            <w:proofErr w:type="spellEnd"/>
            <w:r w:rsidRPr="001B7DB4">
              <w:rPr>
                <w:b/>
                <w:bCs/>
              </w:rPr>
              <w:t xml:space="preserve">* за </w:t>
            </w:r>
            <w:proofErr w:type="spellStart"/>
            <w:r w:rsidRPr="001B7DB4">
              <w:rPr>
                <w:b/>
                <w:bCs/>
              </w:rPr>
              <w:t>одиницю</w:t>
            </w:r>
            <w:proofErr w:type="spellEnd"/>
            <w:r w:rsidRPr="001B7DB4">
              <w:rPr>
                <w:b/>
                <w:bCs/>
              </w:rPr>
              <w:t xml:space="preserve"> </w:t>
            </w:r>
            <w:proofErr w:type="spellStart"/>
            <w:r w:rsidRPr="001B7DB4">
              <w:rPr>
                <w:b/>
                <w:bCs/>
              </w:rPr>
              <w:t>з</w:t>
            </w:r>
            <w:proofErr w:type="spellEnd"/>
            <w:r w:rsidRPr="001B7DB4">
              <w:rPr>
                <w:b/>
                <w:bCs/>
              </w:rPr>
              <w:t xml:space="preserve"> ПДВ** (</w:t>
            </w:r>
            <w:proofErr w:type="spellStart"/>
            <w:r w:rsidRPr="001B7DB4">
              <w:rPr>
                <w:b/>
                <w:bCs/>
              </w:rPr>
              <w:t>грн</w:t>
            </w:r>
            <w:proofErr w:type="spellEnd"/>
            <w:r w:rsidRPr="001B7DB4">
              <w:rPr>
                <w:b/>
                <w:bC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r w:rsidRPr="001B7DB4">
              <w:rPr>
                <w:b/>
                <w:bCs/>
              </w:rPr>
              <w:t xml:space="preserve">Сума* </w:t>
            </w:r>
            <w:proofErr w:type="spellStart"/>
            <w:r w:rsidRPr="001B7DB4">
              <w:rPr>
                <w:b/>
                <w:bCs/>
              </w:rPr>
              <w:t>з</w:t>
            </w:r>
            <w:proofErr w:type="spellEnd"/>
            <w:r w:rsidRPr="001B7DB4">
              <w:rPr>
                <w:b/>
                <w:bCs/>
              </w:rPr>
              <w:t xml:space="preserve"> ПДВ** (</w:t>
            </w:r>
            <w:proofErr w:type="spellStart"/>
            <w:r w:rsidRPr="001B7DB4">
              <w:rPr>
                <w:b/>
                <w:bCs/>
              </w:rPr>
              <w:t>грн</w:t>
            </w:r>
            <w:proofErr w:type="spellEnd"/>
            <w:r w:rsidRPr="001B7DB4">
              <w:rPr>
                <w:b/>
                <w:bCs/>
              </w:rPr>
              <w:t>.)</w:t>
            </w:r>
          </w:p>
        </w:tc>
      </w:tr>
      <w:tr w:rsidR="0052073B" w:rsidTr="00A83949">
        <w:trPr>
          <w:cantSplit/>
          <w:trHeight w:val="401"/>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r w:rsidRPr="001B7DB4">
              <w:t>1.</w:t>
            </w:r>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i/>
              </w:rPr>
            </w:pPr>
          </w:p>
        </w:tc>
      </w:tr>
      <w:tr w:rsidR="0052073B" w:rsidTr="0052073B">
        <w:trPr>
          <w:cantSplit/>
          <w:trHeight w:val="420"/>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A83949" w:rsidRDefault="00A83949" w:rsidP="00F720A7">
            <w:pPr>
              <w:shd w:val="clear" w:color="auto" w:fill="FFFFFF"/>
              <w:jc w:val="center"/>
              <w:rPr>
                <w:lang w:val="uk-UA"/>
              </w:rPr>
            </w:pPr>
            <w:r>
              <w:rPr>
                <w:lang w:val="uk-UA"/>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i/>
              </w:rPr>
            </w:pPr>
          </w:p>
        </w:tc>
      </w:tr>
      <w:tr w:rsidR="0052073B" w:rsidTr="0052073B">
        <w:trPr>
          <w:cantSplit/>
          <w:trHeight w:val="365"/>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sz w:val="20"/>
                <w:szCs w:val="20"/>
              </w:rPr>
            </w:pPr>
            <w:proofErr w:type="spellStart"/>
            <w:r w:rsidRPr="001B7DB4">
              <w:rPr>
                <w:b/>
                <w:sz w:val="20"/>
                <w:szCs w:val="20"/>
              </w:rPr>
              <w:t>Всього</w:t>
            </w:r>
            <w:proofErr w:type="spellEnd"/>
            <w:r w:rsidRPr="001B7DB4">
              <w:rPr>
                <w:b/>
                <w:sz w:val="20"/>
                <w:szCs w:val="20"/>
              </w:rPr>
              <w:t>** без</w:t>
            </w:r>
            <w:r w:rsidRPr="001B7DB4">
              <w:rPr>
                <w:b/>
                <w:bCs/>
                <w:sz w:val="20"/>
                <w:szCs w:val="20"/>
              </w:rPr>
              <w:t xml:space="preserve"> 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r w:rsidR="0052073B" w:rsidTr="0052073B">
        <w:trPr>
          <w:cantSplit/>
          <w:trHeight w:val="191"/>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right"/>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b/>
                <w:sz w:val="20"/>
                <w:szCs w:val="20"/>
              </w:rPr>
            </w:pPr>
            <w:r w:rsidRPr="001B7DB4">
              <w:rPr>
                <w:b/>
                <w:bCs/>
                <w:sz w:val="20"/>
                <w:szCs w:val="20"/>
              </w:rPr>
              <w:t>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r w:rsidR="0052073B" w:rsidTr="0052073B">
        <w:trPr>
          <w:cantSplit/>
          <w:trHeight w:val="255"/>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right"/>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b/>
                <w:sz w:val="20"/>
                <w:szCs w:val="20"/>
              </w:rPr>
            </w:pPr>
            <w:proofErr w:type="spellStart"/>
            <w:r w:rsidRPr="001B7DB4">
              <w:rPr>
                <w:b/>
                <w:sz w:val="20"/>
                <w:szCs w:val="20"/>
              </w:rPr>
              <w:t>Всього</w:t>
            </w:r>
            <w:proofErr w:type="spellEnd"/>
            <w:r w:rsidRPr="001B7DB4">
              <w:rPr>
                <w:b/>
                <w:sz w:val="20"/>
                <w:szCs w:val="20"/>
              </w:rPr>
              <w:t>**</w:t>
            </w:r>
            <w:r w:rsidRPr="001B7DB4">
              <w:rPr>
                <w:b/>
                <w:bCs/>
                <w:sz w:val="20"/>
                <w:szCs w:val="20"/>
              </w:rPr>
              <w:t xml:space="preserve"> </w:t>
            </w:r>
            <w:proofErr w:type="spellStart"/>
            <w:r w:rsidRPr="001B7DB4">
              <w:rPr>
                <w:b/>
                <w:bCs/>
                <w:sz w:val="20"/>
                <w:szCs w:val="20"/>
              </w:rPr>
              <w:t>з</w:t>
            </w:r>
            <w:proofErr w:type="spellEnd"/>
            <w:r w:rsidRPr="001B7DB4">
              <w:rPr>
                <w:b/>
                <w:bCs/>
                <w:sz w:val="20"/>
                <w:szCs w:val="20"/>
              </w:rPr>
              <w:t xml:space="preserve"> 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bl>
    <w:p w:rsidR="00005E8A" w:rsidRDefault="00005E8A" w:rsidP="00005E8A">
      <w:pPr>
        <w:tabs>
          <w:tab w:val="left" w:pos="0"/>
          <w:tab w:val="center" w:pos="4153"/>
          <w:tab w:val="right" w:pos="8306"/>
        </w:tabs>
        <w:suppressAutoHyphens w:val="0"/>
        <w:ind w:firstLine="567"/>
        <w:jc w:val="both"/>
        <w:rPr>
          <w:b/>
          <w:bCs/>
          <w:lang w:val="uk-UA" w:eastAsia="uk-UA"/>
        </w:rPr>
      </w:pPr>
    </w:p>
    <w:p w:rsidR="0052073B" w:rsidRPr="00266277" w:rsidRDefault="0052073B" w:rsidP="0052073B">
      <w:pPr>
        <w:widowControl w:val="0"/>
        <w:shd w:val="clear" w:color="auto" w:fill="FFFFFF"/>
        <w:jc w:val="both"/>
        <w:rPr>
          <w:i/>
        </w:rPr>
      </w:pPr>
      <w:r w:rsidRPr="00266277">
        <w:rPr>
          <w:i/>
        </w:rPr>
        <w:t>*</w:t>
      </w:r>
      <w:proofErr w:type="spellStart"/>
      <w:proofErr w:type="gramStart"/>
      <w:r w:rsidRPr="00266277">
        <w:rPr>
          <w:i/>
        </w:rPr>
        <w:t>Вс</w:t>
      </w:r>
      <w:proofErr w:type="gramEnd"/>
      <w:r w:rsidRPr="00266277">
        <w:rPr>
          <w:i/>
        </w:rPr>
        <w:t>і</w:t>
      </w:r>
      <w:proofErr w:type="spellEnd"/>
      <w:r w:rsidRPr="00266277">
        <w:rPr>
          <w:i/>
        </w:rPr>
        <w:t xml:space="preserve"> </w:t>
      </w:r>
      <w:proofErr w:type="spellStart"/>
      <w:r w:rsidRPr="00266277">
        <w:rPr>
          <w:i/>
        </w:rPr>
        <w:t>Учасники</w:t>
      </w:r>
      <w:proofErr w:type="spellEnd"/>
      <w:r w:rsidRPr="00266277">
        <w:rPr>
          <w:i/>
        </w:rPr>
        <w:t xml:space="preserve"> в </w:t>
      </w:r>
      <w:proofErr w:type="spellStart"/>
      <w:r w:rsidRPr="00266277">
        <w:rPr>
          <w:i/>
        </w:rPr>
        <w:t>стандартній</w:t>
      </w:r>
      <w:proofErr w:type="spellEnd"/>
      <w:r w:rsidRPr="00266277">
        <w:rPr>
          <w:i/>
        </w:rPr>
        <w:t xml:space="preserve"> </w:t>
      </w:r>
      <w:proofErr w:type="spellStart"/>
      <w:r w:rsidRPr="00266277">
        <w:rPr>
          <w:i/>
        </w:rPr>
        <w:t>формі</w:t>
      </w:r>
      <w:proofErr w:type="spellEnd"/>
      <w:r w:rsidRPr="00266277">
        <w:rPr>
          <w:i/>
        </w:rPr>
        <w:t xml:space="preserve"> </w:t>
      </w:r>
      <w:proofErr w:type="spellStart"/>
      <w:r w:rsidRPr="00266277">
        <w:rPr>
          <w:i/>
        </w:rPr>
        <w:t>подають</w:t>
      </w:r>
      <w:proofErr w:type="spellEnd"/>
      <w:r w:rsidRPr="00266277">
        <w:rPr>
          <w:i/>
        </w:rPr>
        <w:t xml:space="preserve"> </w:t>
      </w:r>
      <w:proofErr w:type="spellStart"/>
      <w:r w:rsidRPr="00266277">
        <w:rPr>
          <w:i/>
        </w:rPr>
        <w:t>цінову</w:t>
      </w:r>
      <w:proofErr w:type="spellEnd"/>
      <w:r w:rsidRPr="00266277">
        <w:rPr>
          <w:i/>
        </w:rPr>
        <w:t xml:space="preserve"> </w:t>
      </w:r>
      <w:proofErr w:type="spellStart"/>
      <w:r w:rsidRPr="00266277">
        <w:rPr>
          <w:i/>
        </w:rPr>
        <w:t>пропозицію</w:t>
      </w:r>
      <w:proofErr w:type="spellEnd"/>
      <w:r w:rsidRPr="00266277">
        <w:rPr>
          <w:i/>
        </w:rPr>
        <w:t xml:space="preserve">. У </w:t>
      </w:r>
      <w:proofErr w:type="spellStart"/>
      <w:r w:rsidRPr="00266277">
        <w:rPr>
          <w:i/>
        </w:rPr>
        <w:t>разі</w:t>
      </w:r>
      <w:proofErr w:type="spellEnd"/>
      <w:r w:rsidRPr="00266277">
        <w:rPr>
          <w:i/>
        </w:rPr>
        <w:t xml:space="preserve"> </w:t>
      </w:r>
      <w:proofErr w:type="spellStart"/>
      <w:r w:rsidRPr="00266277">
        <w:rPr>
          <w:i/>
        </w:rPr>
        <w:t>пониження</w:t>
      </w:r>
      <w:proofErr w:type="spellEnd"/>
      <w:r w:rsidRPr="00266277">
        <w:rPr>
          <w:i/>
        </w:rPr>
        <w:t xml:space="preserve"> </w:t>
      </w:r>
      <w:proofErr w:type="spellStart"/>
      <w:r w:rsidRPr="00266277">
        <w:rPr>
          <w:i/>
        </w:rPr>
        <w:t>ціни</w:t>
      </w:r>
      <w:proofErr w:type="spellEnd"/>
      <w:r w:rsidRPr="00266277">
        <w:rPr>
          <w:i/>
        </w:rPr>
        <w:t xml:space="preserve">  </w:t>
      </w:r>
      <w:proofErr w:type="spellStart"/>
      <w:proofErr w:type="gramStart"/>
      <w:r w:rsidRPr="00266277">
        <w:rPr>
          <w:i/>
        </w:rPr>
        <w:t>п</w:t>
      </w:r>
      <w:proofErr w:type="gramEnd"/>
      <w:r w:rsidRPr="00266277">
        <w:rPr>
          <w:i/>
        </w:rPr>
        <w:t>ід</w:t>
      </w:r>
      <w:proofErr w:type="spellEnd"/>
      <w:r w:rsidRPr="00266277">
        <w:rPr>
          <w:i/>
        </w:rPr>
        <w:t xml:space="preserve"> час </w:t>
      </w:r>
      <w:proofErr w:type="spellStart"/>
      <w:r w:rsidRPr="00266277">
        <w:rPr>
          <w:i/>
        </w:rPr>
        <w:t>аукціону</w:t>
      </w:r>
      <w:proofErr w:type="spellEnd"/>
      <w:r w:rsidRPr="00266277">
        <w:rPr>
          <w:i/>
        </w:rPr>
        <w:t xml:space="preserve">, </w:t>
      </w:r>
      <w:proofErr w:type="spellStart"/>
      <w:r w:rsidRPr="00266277">
        <w:rPr>
          <w:i/>
        </w:rPr>
        <w:t>Учасник</w:t>
      </w:r>
      <w:proofErr w:type="spellEnd"/>
      <w:r w:rsidRPr="00266277">
        <w:rPr>
          <w:i/>
        </w:rPr>
        <w:t xml:space="preserve">, </w:t>
      </w:r>
      <w:proofErr w:type="spellStart"/>
      <w:r w:rsidRPr="00266277">
        <w:rPr>
          <w:i/>
        </w:rPr>
        <w:t>який</w:t>
      </w:r>
      <w:proofErr w:type="spellEnd"/>
      <w:r w:rsidRPr="00266277">
        <w:rPr>
          <w:i/>
        </w:rPr>
        <w:t xml:space="preserve"> став </w:t>
      </w:r>
      <w:proofErr w:type="spellStart"/>
      <w:r w:rsidRPr="00266277">
        <w:rPr>
          <w:i/>
        </w:rPr>
        <w:t>переможцем</w:t>
      </w:r>
      <w:proofErr w:type="spellEnd"/>
      <w:r w:rsidRPr="00266277">
        <w:rPr>
          <w:i/>
        </w:rPr>
        <w:t xml:space="preserve"> </w:t>
      </w:r>
      <w:proofErr w:type="spellStart"/>
      <w:r w:rsidRPr="00266277">
        <w:rPr>
          <w:i/>
        </w:rPr>
        <w:t>має</w:t>
      </w:r>
      <w:proofErr w:type="spellEnd"/>
      <w:r w:rsidRPr="00266277">
        <w:rPr>
          <w:i/>
        </w:rPr>
        <w:t xml:space="preserve"> </w:t>
      </w:r>
      <w:proofErr w:type="spellStart"/>
      <w:r w:rsidRPr="00266277">
        <w:rPr>
          <w:i/>
        </w:rPr>
        <w:t>надати</w:t>
      </w:r>
      <w:proofErr w:type="spellEnd"/>
      <w:r w:rsidRPr="00266277">
        <w:rPr>
          <w:i/>
        </w:rPr>
        <w:t xml:space="preserve"> </w:t>
      </w:r>
      <w:proofErr w:type="spellStart"/>
      <w:r w:rsidRPr="00266277">
        <w:rPr>
          <w:i/>
        </w:rPr>
        <w:t>оновлену</w:t>
      </w:r>
      <w:proofErr w:type="spellEnd"/>
      <w:r w:rsidRPr="00266277">
        <w:rPr>
          <w:i/>
        </w:rPr>
        <w:t xml:space="preserve"> </w:t>
      </w:r>
      <w:proofErr w:type="spellStart"/>
      <w:r w:rsidRPr="00266277">
        <w:rPr>
          <w:i/>
        </w:rPr>
        <w:t>цінову</w:t>
      </w:r>
      <w:proofErr w:type="spellEnd"/>
      <w:r w:rsidRPr="00266277">
        <w:rPr>
          <w:i/>
        </w:rPr>
        <w:t xml:space="preserve"> </w:t>
      </w:r>
      <w:proofErr w:type="spellStart"/>
      <w:r w:rsidRPr="00266277">
        <w:rPr>
          <w:i/>
        </w:rPr>
        <w:t>пропозицію</w:t>
      </w:r>
      <w:proofErr w:type="spellEnd"/>
      <w:r w:rsidRPr="00266277">
        <w:rPr>
          <w:i/>
        </w:rPr>
        <w:t xml:space="preserve"> (</w:t>
      </w:r>
      <w:proofErr w:type="spellStart"/>
      <w:r w:rsidRPr="00266277">
        <w:rPr>
          <w:i/>
        </w:rPr>
        <w:t>відповідно</w:t>
      </w:r>
      <w:proofErr w:type="spellEnd"/>
      <w:r w:rsidRPr="00266277">
        <w:rPr>
          <w:i/>
        </w:rPr>
        <w:t xml:space="preserve"> до </w:t>
      </w:r>
      <w:proofErr w:type="spellStart"/>
      <w:r w:rsidRPr="00266277">
        <w:rPr>
          <w:i/>
        </w:rPr>
        <w:t>результатів</w:t>
      </w:r>
      <w:proofErr w:type="spellEnd"/>
      <w:r w:rsidRPr="00266277">
        <w:rPr>
          <w:i/>
        </w:rPr>
        <w:t xml:space="preserve"> </w:t>
      </w:r>
      <w:proofErr w:type="spellStart"/>
      <w:r w:rsidRPr="00266277">
        <w:rPr>
          <w:i/>
        </w:rPr>
        <w:t>аукціону</w:t>
      </w:r>
      <w:proofErr w:type="spellEnd"/>
      <w:r w:rsidRPr="00266277">
        <w:rPr>
          <w:i/>
        </w:rPr>
        <w:t xml:space="preserve">) </w:t>
      </w:r>
      <w:r w:rsidR="004E6D8A">
        <w:rPr>
          <w:i/>
          <w:lang w:val="uk-UA"/>
        </w:rPr>
        <w:t xml:space="preserve">протягом одного робочого </w:t>
      </w:r>
      <w:proofErr w:type="spellStart"/>
      <w:r w:rsidR="004E6D8A">
        <w:rPr>
          <w:i/>
        </w:rPr>
        <w:t>д</w:t>
      </w:r>
      <w:r w:rsidRPr="00266277">
        <w:rPr>
          <w:i/>
        </w:rPr>
        <w:t>н</w:t>
      </w:r>
      <w:proofErr w:type="spellEnd"/>
      <w:r w:rsidR="004E6D8A">
        <w:rPr>
          <w:i/>
          <w:lang w:val="uk-UA"/>
        </w:rPr>
        <w:t>я після</w:t>
      </w:r>
      <w:r w:rsidRPr="00266277">
        <w:rPr>
          <w:i/>
        </w:rPr>
        <w:t xml:space="preserve"> </w:t>
      </w:r>
      <w:proofErr w:type="spellStart"/>
      <w:r w:rsidRPr="00266277">
        <w:rPr>
          <w:i/>
        </w:rPr>
        <w:t>аукціону</w:t>
      </w:r>
      <w:proofErr w:type="spellEnd"/>
      <w:r w:rsidRPr="00266277">
        <w:rPr>
          <w:i/>
        </w:rPr>
        <w:t xml:space="preserve">. </w:t>
      </w:r>
    </w:p>
    <w:p w:rsidR="0052073B" w:rsidRPr="00266277" w:rsidRDefault="0052073B" w:rsidP="0052073B">
      <w:pPr>
        <w:widowControl w:val="0"/>
        <w:shd w:val="clear" w:color="auto" w:fill="FFFFFF"/>
        <w:rPr>
          <w:i/>
        </w:rPr>
      </w:pPr>
      <w:r w:rsidRPr="00266277">
        <w:rPr>
          <w:i/>
        </w:rPr>
        <w:t>**</w:t>
      </w:r>
      <w:proofErr w:type="spellStart"/>
      <w:proofErr w:type="gramStart"/>
      <w:r w:rsidRPr="00266277">
        <w:rPr>
          <w:i/>
        </w:rPr>
        <w:t>Ц</w:t>
      </w:r>
      <w:proofErr w:type="gramEnd"/>
      <w:r w:rsidRPr="00266277">
        <w:rPr>
          <w:i/>
        </w:rPr>
        <w:t>іна</w:t>
      </w:r>
      <w:proofErr w:type="spellEnd"/>
      <w:r w:rsidRPr="00266277">
        <w:rPr>
          <w:i/>
        </w:rPr>
        <w:t xml:space="preserve"> та Сума </w:t>
      </w:r>
      <w:proofErr w:type="spellStart"/>
      <w:r w:rsidRPr="00266277">
        <w:rPr>
          <w:i/>
        </w:rPr>
        <w:t>мають</w:t>
      </w:r>
      <w:proofErr w:type="spellEnd"/>
      <w:r w:rsidRPr="00266277">
        <w:rPr>
          <w:i/>
        </w:rPr>
        <w:t xml:space="preserve"> бути </w:t>
      </w:r>
      <w:proofErr w:type="spellStart"/>
      <w:r w:rsidRPr="00266277">
        <w:rPr>
          <w:i/>
        </w:rPr>
        <w:t>відмінними</w:t>
      </w:r>
      <w:proofErr w:type="spellEnd"/>
      <w:r w:rsidRPr="00266277">
        <w:rPr>
          <w:i/>
        </w:rPr>
        <w:t xml:space="preserve"> </w:t>
      </w:r>
      <w:proofErr w:type="spellStart"/>
      <w:r w:rsidRPr="00266277">
        <w:rPr>
          <w:i/>
        </w:rPr>
        <w:t>від</w:t>
      </w:r>
      <w:proofErr w:type="spellEnd"/>
      <w:r w:rsidRPr="00266277">
        <w:rPr>
          <w:i/>
        </w:rPr>
        <w:t xml:space="preserve"> 0,00 </w:t>
      </w:r>
      <w:proofErr w:type="spellStart"/>
      <w:r w:rsidRPr="00266277">
        <w:rPr>
          <w:i/>
        </w:rPr>
        <w:t>грн</w:t>
      </w:r>
      <w:proofErr w:type="spellEnd"/>
      <w:r w:rsidRPr="00266277">
        <w:rPr>
          <w:i/>
        </w:rPr>
        <w:t xml:space="preserve">., та </w:t>
      </w:r>
      <w:proofErr w:type="spellStart"/>
      <w:r w:rsidRPr="00266277">
        <w:rPr>
          <w:i/>
        </w:rPr>
        <w:t>вказані</w:t>
      </w:r>
      <w:proofErr w:type="spellEnd"/>
      <w:r w:rsidRPr="00266277">
        <w:rPr>
          <w:i/>
        </w:rPr>
        <w:t xml:space="preserve"> </w:t>
      </w:r>
      <w:proofErr w:type="spellStart"/>
      <w:r w:rsidRPr="00266277">
        <w:rPr>
          <w:i/>
        </w:rPr>
        <w:t>з</w:t>
      </w:r>
      <w:proofErr w:type="spellEnd"/>
      <w:r w:rsidRPr="00266277">
        <w:rPr>
          <w:i/>
        </w:rPr>
        <w:t xml:space="preserve"> </w:t>
      </w:r>
      <w:proofErr w:type="spellStart"/>
      <w:r w:rsidRPr="00266277">
        <w:rPr>
          <w:i/>
        </w:rPr>
        <w:t>двома</w:t>
      </w:r>
      <w:proofErr w:type="spellEnd"/>
      <w:r w:rsidRPr="00266277">
        <w:rPr>
          <w:i/>
        </w:rPr>
        <w:t xml:space="preserve"> знаками </w:t>
      </w:r>
      <w:proofErr w:type="spellStart"/>
      <w:r w:rsidRPr="00266277">
        <w:rPr>
          <w:i/>
        </w:rPr>
        <w:t>після</w:t>
      </w:r>
      <w:proofErr w:type="spellEnd"/>
      <w:r w:rsidRPr="00266277">
        <w:rPr>
          <w:i/>
        </w:rPr>
        <w:t xml:space="preserve"> коми.</w:t>
      </w:r>
    </w:p>
    <w:p w:rsidR="00005E8A" w:rsidRDefault="00005E8A" w:rsidP="00005E8A">
      <w:pPr>
        <w:tabs>
          <w:tab w:val="left" w:pos="0"/>
          <w:tab w:val="center" w:pos="4153"/>
          <w:tab w:val="right" w:pos="8306"/>
        </w:tabs>
        <w:suppressAutoHyphens w:val="0"/>
        <w:ind w:firstLine="567"/>
        <w:jc w:val="both"/>
        <w:rPr>
          <w:b/>
          <w:bCs/>
          <w:lang w:val="uk-UA" w:eastAsia="uk-UA"/>
        </w:rPr>
      </w:pPr>
    </w:p>
    <w:p w:rsidR="00005E8A" w:rsidRDefault="00005E8A" w:rsidP="00005E8A">
      <w:pPr>
        <w:tabs>
          <w:tab w:val="left" w:pos="0"/>
          <w:tab w:val="center" w:pos="4153"/>
          <w:tab w:val="right" w:pos="8306"/>
        </w:tabs>
        <w:suppressAutoHyphens w:val="0"/>
        <w:ind w:firstLine="567"/>
        <w:jc w:val="both"/>
        <w:rPr>
          <w:lang w:val="uk-UA" w:eastAsia="uk-UA"/>
        </w:rPr>
      </w:pPr>
      <w:r>
        <w:rPr>
          <w:b/>
          <w:bCs/>
          <w:lang w:val="uk-UA" w:eastAsia="uk-UA"/>
        </w:rPr>
        <w:t>Загальна ціна пропозиції (з урахуванням податків і зборів, що сплачуються або мають бути сплачені, усіх інших витрат) становить _______________</w:t>
      </w:r>
      <w:r w:rsidR="0052073B">
        <w:rPr>
          <w:b/>
          <w:bCs/>
          <w:lang w:val="uk-UA" w:eastAsia="uk-UA"/>
        </w:rPr>
        <w:t xml:space="preserve"> грн. без ПДВ, окрім цього ПДВ</w:t>
      </w:r>
      <w:r>
        <w:rPr>
          <w:b/>
          <w:bCs/>
          <w:lang w:val="uk-UA" w:eastAsia="uk-UA"/>
        </w:rPr>
        <w:t xml:space="preserve"> ________ грн., разом загальна ціна пропозиції складає _____________ грн. (</w:t>
      </w:r>
      <w:proofErr w:type="spellStart"/>
      <w:r>
        <w:rPr>
          <w:b/>
          <w:bCs/>
          <w:lang w:val="uk-UA" w:eastAsia="uk-UA"/>
        </w:rPr>
        <w:t>____</w:t>
      </w:r>
      <w:r>
        <w:rPr>
          <w:i/>
          <w:iCs/>
          <w:u w:val="single"/>
          <w:lang w:val="uk-UA" w:eastAsia="uk-UA"/>
        </w:rPr>
        <w:t>прописом_</w:t>
      </w:r>
      <w:proofErr w:type="spellEnd"/>
      <w:r>
        <w:rPr>
          <w:i/>
          <w:iCs/>
          <w:u w:val="single"/>
          <w:lang w:val="uk-UA" w:eastAsia="uk-UA"/>
        </w:rPr>
        <w:t>__</w:t>
      </w:r>
      <w:r w:rsidR="0052073B">
        <w:rPr>
          <w:b/>
          <w:bCs/>
          <w:lang w:val="uk-UA" w:eastAsia="uk-UA"/>
        </w:rPr>
        <w:t>) з урахуванням ПДВ</w:t>
      </w:r>
      <w:r>
        <w:rPr>
          <w:b/>
          <w:bCs/>
          <w:lang w:val="uk-UA" w:eastAsia="uk-UA"/>
        </w:rPr>
        <w:t>.</w:t>
      </w:r>
    </w:p>
    <w:p w:rsidR="00005E8A" w:rsidRDefault="00005E8A" w:rsidP="00005E8A">
      <w:pPr>
        <w:tabs>
          <w:tab w:val="left" w:pos="900"/>
        </w:tabs>
        <w:suppressAutoHyphens w:val="0"/>
        <w:spacing w:line="240" w:lineRule="exact"/>
        <w:ind w:firstLine="540"/>
        <w:jc w:val="both"/>
        <w:rPr>
          <w:lang w:val="uk-UA" w:eastAsia="uk-UA"/>
        </w:rPr>
      </w:pPr>
    </w:p>
    <w:p w:rsidR="0052073B" w:rsidRPr="0052073B" w:rsidRDefault="0052073B" w:rsidP="0052073B">
      <w:pPr>
        <w:ind w:firstLine="708"/>
        <w:jc w:val="both"/>
        <w:rPr>
          <w:lang w:val="uk-UA"/>
        </w:rPr>
      </w:pPr>
      <w:r w:rsidRPr="0052073B">
        <w:rPr>
          <w:lang w:val="uk-UA"/>
        </w:rPr>
        <w:t xml:space="preserve">Ми ознайомились з технічними вимогами та вимогами щодо кількості та термінів </w:t>
      </w:r>
      <w:r w:rsidR="009F15C7">
        <w:rPr>
          <w:lang w:val="uk-UA"/>
        </w:rPr>
        <w:t>постачання товару,</w:t>
      </w:r>
      <w:r w:rsidRPr="0052073B">
        <w:rPr>
          <w:lang w:val="uk-UA"/>
        </w:rPr>
        <w:t xml:space="preserve"> що закуповується, та маємо можливість і погоджуємось забезпечити </w:t>
      </w:r>
      <w:r w:rsidR="009F15C7">
        <w:rPr>
          <w:lang w:val="uk-UA"/>
        </w:rPr>
        <w:lastRenderedPageBreak/>
        <w:t>постачання товару</w:t>
      </w:r>
      <w:r w:rsidRPr="0052073B">
        <w:rPr>
          <w:lang w:val="uk-UA"/>
        </w:rPr>
        <w:t xml:space="preserve"> відповідної якості, в необхідній кількості в установлені замовником строки.</w:t>
      </w:r>
    </w:p>
    <w:p w:rsidR="0052073B" w:rsidRPr="0052073B" w:rsidRDefault="0052073B" w:rsidP="0052073B">
      <w:pPr>
        <w:ind w:firstLine="708"/>
        <w:jc w:val="both"/>
        <w:rPr>
          <w:lang w:val="uk-UA"/>
        </w:rPr>
      </w:pPr>
      <w:r w:rsidRPr="0052073B">
        <w:rPr>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2073B" w:rsidRPr="00266277" w:rsidRDefault="0052073B" w:rsidP="0052073B">
      <w:pPr>
        <w:ind w:firstLine="708"/>
        <w:jc w:val="both"/>
      </w:pPr>
      <w:r w:rsidRPr="00266277">
        <w:t xml:space="preserve">Разом </w:t>
      </w:r>
      <w:proofErr w:type="spellStart"/>
      <w:r w:rsidRPr="00266277">
        <w:t>з</w:t>
      </w:r>
      <w:proofErr w:type="spellEnd"/>
      <w:r w:rsidRPr="00266277">
        <w:t xml:space="preserve"> </w:t>
      </w:r>
      <w:proofErr w:type="spellStart"/>
      <w:r w:rsidRPr="00266277">
        <w:t>цією</w:t>
      </w:r>
      <w:proofErr w:type="spellEnd"/>
      <w:r w:rsidRPr="00266277">
        <w:t xml:space="preserve"> </w:t>
      </w:r>
      <w:proofErr w:type="spellStart"/>
      <w:r w:rsidRPr="00266277">
        <w:t>пропозицією</w:t>
      </w:r>
      <w:proofErr w:type="spellEnd"/>
      <w:r w:rsidRPr="00266277">
        <w:t xml:space="preserve"> ми </w:t>
      </w:r>
      <w:proofErr w:type="spellStart"/>
      <w:r w:rsidRPr="00266277">
        <w:t>надаємо</w:t>
      </w:r>
      <w:proofErr w:type="spellEnd"/>
      <w:r w:rsidRPr="00266277">
        <w:t xml:space="preserve"> </w:t>
      </w:r>
      <w:proofErr w:type="spellStart"/>
      <w:r w:rsidRPr="00266277">
        <w:t>документи</w:t>
      </w:r>
      <w:proofErr w:type="spellEnd"/>
      <w:r w:rsidRPr="00266277">
        <w:t xml:space="preserve">, </w:t>
      </w:r>
      <w:proofErr w:type="spellStart"/>
      <w:r w:rsidRPr="00266277">
        <w:t>передбачені</w:t>
      </w:r>
      <w:proofErr w:type="spellEnd"/>
      <w:r w:rsidRPr="00266277">
        <w:t xml:space="preserve"> пунктом </w:t>
      </w:r>
      <w:r>
        <w:rPr>
          <w:lang w:val="uk-UA"/>
        </w:rPr>
        <w:t>1</w:t>
      </w:r>
      <w:r w:rsidRPr="00266277">
        <w:t>4</w:t>
      </w:r>
      <w:r>
        <w:rPr>
          <w:lang w:val="uk-UA"/>
        </w:rPr>
        <w:t>.1</w:t>
      </w:r>
      <w:r w:rsidRPr="00266277">
        <w:t xml:space="preserve"> </w:t>
      </w:r>
      <w:proofErr w:type="spellStart"/>
      <w:r w:rsidRPr="00266277">
        <w:t>цього</w:t>
      </w:r>
      <w:proofErr w:type="spellEnd"/>
      <w:r w:rsidRPr="00266277">
        <w:t xml:space="preserve"> </w:t>
      </w:r>
      <w:r>
        <w:rPr>
          <w:lang w:val="uk-UA"/>
        </w:rPr>
        <w:t>Оголошення</w:t>
      </w:r>
      <w:r w:rsidRPr="00266277">
        <w:t xml:space="preserve"> (</w:t>
      </w:r>
      <w:proofErr w:type="spellStart"/>
      <w:r w:rsidRPr="00266277">
        <w:t>скановані</w:t>
      </w:r>
      <w:proofErr w:type="spellEnd"/>
      <w:r w:rsidRPr="00266277">
        <w:t xml:space="preserve"> </w:t>
      </w:r>
      <w:proofErr w:type="spellStart"/>
      <w:r w:rsidRPr="00266277">
        <w:t>копії</w:t>
      </w:r>
      <w:proofErr w:type="spellEnd"/>
      <w:r w:rsidRPr="00266277">
        <w:t xml:space="preserve"> в </w:t>
      </w:r>
      <w:proofErr w:type="spellStart"/>
      <w:r w:rsidRPr="00266277">
        <w:t>форматі</w:t>
      </w:r>
      <w:proofErr w:type="spellEnd"/>
      <w:r w:rsidRPr="00266277">
        <w:t xml:space="preserve"> </w:t>
      </w:r>
      <w:proofErr w:type="spellStart"/>
      <w:r w:rsidRPr="00266277">
        <w:rPr>
          <w:lang w:val="en-US"/>
        </w:rPr>
        <w:t>pdf</w:t>
      </w:r>
      <w:proofErr w:type="spellEnd"/>
      <w:r w:rsidRPr="00266277">
        <w:t xml:space="preserve">) на </w:t>
      </w:r>
      <w:proofErr w:type="spellStart"/>
      <w:proofErr w:type="gramStart"/>
      <w:r w:rsidRPr="00266277">
        <w:t>п</w:t>
      </w:r>
      <w:proofErr w:type="gramEnd"/>
      <w:r w:rsidRPr="00266277">
        <w:t>ідтвердження</w:t>
      </w:r>
      <w:proofErr w:type="spellEnd"/>
      <w:r w:rsidRPr="00266277">
        <w:t xml:space="preserve"> </w:t>
      </w:r>
      <w:proofErr w:type="spellStart"/>
      <w:r w:rsidRPr="00266277">
        <w:t>заявлених</w:t>
      </w:r>
      <w:proofErr w:type="spellEnd"/>
      <w:r w:rsidRPr="00266277">
        <w:t xml:space="preserve"> </w:t>
      </w:r>
      <w:proofErr w:type="spellStart"/>
      <w:r w:rsidRPr="00266277">
        <w:t>вимог</w:t>
      </w:r>
      <w:proofErr w:type="spellEnd"/>
      <w:r w:rsidRPr="00266277">
        <w:t>.</w:t>
      </w:r>
    </w:p>
    <w:p w:rsidR="00005E8A" w:rsidRPr="0052073B" w:rsidRDefault="00005E8A" w:rsidP="00005E8A">
      <w:pPr>
        <w:tabs>
          <w:tab w:val="left" w:pos="900"/>
        </w:tabs>
        <w:suppressAutoHyphens w:val="0"/>
        <w:spacing w:line="240" w:lineRule="exact"/>
        <w:ind w:firstLine="540"/>
        <w:jc w:val="both"/>
        <w:rPr>
          <w:lang w:eastAsia="uk-UA"/>
        </w:rPr>
      </w:pPr>
    </w:p>
    <w:p w:rsidR="00005E8A" w:rsidRDefault="00005E8A" w:rsidP="00005E8A">
      <w:pPr>
        <w:suppressAutoHyphens w:val="0"/>
        <w:jc w:val="both"/>
        <w:rPr>
          <w:b/>
          <w:bCs/>
          <w:lang w:val="uk-UA" w:eastAsia="uk-UA"/>
        </w:rPr>
      </w:pPr>
      <w:r>
        <w:rPr>
          <w:b/>
          <w:bCs/>
          <w:lang w:val="uk-UA" w:eastAsia="uk-UA"/>
        </w:rPr>
        <w:t>Керівник Учасника процедури закупівлі</w:t>
      </w:r>
      <w:r>
        <w:rPr>
          <w:b/>
          <w:bCs/>
          <w:lang w:val="uk-UA" w:eastAsia="uk-UA"/>
        </w:rPr>
        <w:tab/>
        <w:t>_____________</w:t>
      </w:r>
      <w:r>
        <w:rPr>
          <w:b/>
          <w:bCs/>
          <w:lang w:val="uk-UA" w:eastAsia="uk-UA"/>
        </w:rPr>
        <w:tab/>
        <w:t xml:space="preserve">Прізвище, ініціали     </w:t>
      </w:r>
    </w:p>
    <w:p w:rsidR="00005E8A" w:rsidRDefault="00005E8A" w:rsidP="00005E8A">
      <w:pPr>
        <w:suppressAutoHyphens w:val="0"/>
        <w:jc w:val="both"/>
        <w:rPr>
          <w:sz w:val="28"/>
          <w:szCs w:val="28"/>
          <w:lang w:val="uk-UA" w:eastAsia="uk-UA"/>
        </w:rPr>
      </w:pPr>
      <w:r>
        <w:rPr>
          <w:b/>
          <w:bCs/>
          <w:lang w:val="uk-UA" w:eastAsia="uk-UA"/>
        </w:rPr>
        <w:t xml:space="preserve">(або уповноважена особа)                                       </w:t>
      </w:r>
      <w:r>
        <w:rPr>
          <w:lang w:val="uk-UA" w:eastAsia="uk-UA"/>
        </w:rPr>
        <w:t xml:space="preserve">  (підпис)</w:t>
      </w:r>
    </w:p>
    <w:p w:rsidR="00005E8A" w:rsidRPr="007A3038" w:rsidRDefault="007A3038" w:rsidP="00005E8A">
      <w:pPr>
        <w:suppressAutoHyphens w:val="0"/>
        <w:ind w:left="720"/>
        <w:jc w:val="both"/>
        <w:rPr>
          <w:i/>
          <w:lang w:val="uk-UA" w:eastAsia="uk-UA"/>
        </w:rPr>
      </w:pPr>
      <w:r w:rsidRPr="007A3038">
        <w:rPr>
          <w:i/>
          <w:lang w:val="uk-UA" w:eastAsia="uk-UA"/>
        </w:rPr>
        <w:t>(М.П. за наявності)</w:t>
      </w: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0E266D" w:rsidRDefault="000E266D" w:rsidP="00005E8A">
      <w:pPr>
        <w:suppressAutoHyphens w:val="0"/>
        <w:ind w:left="720"/>
        <w:jc w:val="both"/>
        <w:rPr>
          <w:b/>
          <w:u w:val="single"/>
          <w:lang w:val="uk-UA" w:eastAsia="uk-UA"/>
        </w:rPr>
      </w:pPr>
    </w:p>
    <w:p w:rsidR="000E266D" w:rsidRDefault="000E266D" w:rsidP="00005E8A">
      <w:pPr>
        <w:suppressAutoHyphens w:val="0"/>
        <w:ind w:left="720"/>
        <w:jc w:val="both"/>
        <w:rPr>
          <w:b/>
          <w:u w:val="single"/>
          <w:lang w:val="uk-UA" w:eastAsia="uk-UA"/>
        </w:rPr>
      </w:pPr>
    </w:p>
    <w:p w:rsidR="00D60B5F" w:rsidRDefault="00D60B5F" w:rsidP="00005E8A">
      <w:pPr>
        <w:suppressAutoHyphens w:val="0"/>
        <w:ind w:left="720"/>
        <w:jc w:val="both"/>
        <w:rPr>
          <w:b/>
          <w:u w:val="single"/>
          <w:lang w:val="uk-UA" w:eastAsia="uk-UA"/>
        </w:rPr>
      </w:pPr>
    </w:p>
    <w:p w:rsidR="00D60B5F" w:rsidRDefault="00D60B5F" w:rsidP="00005E8A">
      <w:pPr>
        <w:suppressAutoHyphens w:val="0"/>
        <w:ind w:left="720"/>
        <w:jc w:val="both"/>
        <w:rPr>
          <w:b/>
          <w:u w:val="single"/>
          <w:lang w:val="uk-UA" w:eastAsia="uk-UA"/>
        </w:rPr>
      </w:pPr>
    </w:p>
    <w:p w:rsidR="00D60B5F" w:rsidRDefault="00D60B5F" w:rsidP="00005E8A">
      <w:pPr>
        <w:suppressAutoHyphens w:val="0"/>
        <w:ind w:left="720"/>
        <w:jc w:val="both"/>
        <w:rPr>
          <w:b/>
          <w:u w:val="single"/>
          <w:lang w:val="uk-UA" w:eastAsia="uk-UA"/>
        </w:rPr>
      </w:pPr>
    </w:p>
    <w:p w:rsidR="000E266D" w:rsidRDefault="000E266D"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005E8A" w:rsidRDefault="00005E8A" w:rsidP="00005E8A">
      <w:pPr>
        <w:tabs>
          <w:tab w:val="left" w:pos="142"/>
          <w:tab w:val="left" w:pos="567"/>
        </w:tabs>
        <w:ind w:firstLine="709"/>
        <w:jc w:val="right"/>
        <w:rPr>
          <w:b/>
          <w:lang w:val="uk-UA"/>
        </w:rPr>
      </w:pPr>
      <w:r>
        <w:rPr>
          <w:b/>
          <w:lang w:val="uk-UA"/>
        </w:rPr>
        <w:lastRenderedPageBreak/>
        <w:t>Додаток №</w:t>
      </w:r>
      <w:r w:rsidR="003C630D">
        <w:rPr>
          <w:b/>
          <w:lang w:val="uk-UA"/>
        </w:rPr>
        <w:t>3</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tabs>
          <w:tab w:val="left" w:pos="142"/>
          <w:tab w:val="left" w:pos="567"/>
        </w:tabs>
        <w:ind w:firstLine="709"/>
        <w:jc w:val="right"/>
        <w:rPr>
          <w:b/>
          <w:lang w:val="uk-UA"/>
        </w:rPr>
      </w:pPr>
    </w:p>
    <w:p w:rsidR="003C630D" w:rsidRPr="00B869FD" w:rsidRDefault="003C630D" w:rsidP="003C630D">
      <w:pPr>
        <w:tabs>
          <w:tab w:val="left" w:pos="142"/>
          <w:tab w:val="left" w:pos="567"/>
        </w:tabs>
        <w:jc w:val="center"/>
        <w:rPr>
          <w:b/>
        </w:rPr>
      </w:pPr>
      <w:proofErr w:type="spellStart"/>
      <w:r w:rsidRPr="00B869FD">
        <w:rPr>
          <w:b/>
        </w:rPr>
        <w:t>Догові</w:t>
      </w:r>
      <w:proofErr w:type="gramStart"/>
      <w:r w:rsidRPr="00B869FD">
        <w:rPr>
          <w:b/>
        </w:rPr>
        <w:t>р</w:t>
      </w:r>
      <w:proofErr w:type="spellEnd"/>
      <w:proofErr w:type="gramEnd"/>
      <w:r w:rsidRPr="00B869FD">
        <w:rPr>
          <w:b/>
        </w:rPr>
        <w:t xml:space="preserve"> (проект)</w:t>
      </w:r>
    </w:p>
    <w:p w:rsidR="003C630D" w:rsidRDefault="003C630D" w:rsidP="003C630D">
      <w:pPr>
        <w:rPr>
          <w:b/>
        </w:rPr>
      </w:pPr>
      <w:r w:rsidRPr="00E1149E">
        <w:rPr>
          <w:b/>
        </w:rPr>
        <w:t xml:space="preserve">м. </w:t>
      </w:r>
      <w:proofErr w:type="spellStart"/>
      <w:r w:rsidRPr="00E1149E">
        <w:rPr>
          <w:b/>
        </w:rPr>
        <w:t>Київ</w:t>
      </w:r>
      <w:proofErr w:type="spellEnd"/>
      <w:r w:rsidRPr="00E1149E">
        <w:rPr>
          <w:b/>
        </w:rPr>
        <w:tab/>
      </w:r>
      <w:r w:rsidRPr="00E1149E">
        <w:rPr>
          <w:b/>
        </w:rPr>
        <w:tab/>
      </w:r>
      <w:r w:rsidRPr="00E1149E">
        <w:rPr>
          <w:b/>
        </w:rPr>
        <w:tab/>
      </w:r>
      <w:r w:rsidRPr="00E1149E">
        <w:rPr>
          <w:b/>
        </w:rPr>
        <w:tab/>
      </w:r>
      <w:r w:rsidRPr="00E1149E">
        <w:rPr>
          <w:b/>
        </w:rPr>
        <w:tab/>
      </w:r>
      <w:r>
        <w:rPr>
          <w:b/>
        </w:rPr>
        <w:t xml:space="preserve">    </w:t>
      </w:r>
      <w:r>
        <w:rPr>
          <w:b/>
          <w:lang w:val="uk-UA"/>
        </w:rPr>
        <w:t xml:space="preserve">                          </w:t>
      </w:r>
      <w:r>
        <w:rPr>
          <w:b/>
        </w:rPr>
        <w:t xml:space="preserve">                 </w:t>
      </w:r>
      <w:r>
        <w:rPr>
          <w:b/>
          <w:lang w:val="uk-UA"/>
        </w:rPr>
        <w:t xml:space="preserve">  </w:t>
      </w:r>
      <w:r w:rsidRPr="00E1149E">
        <w:rPr>
          <w:b/>
        </w:rPr>
        <w:t>____________  20</w:t>
      </w:r>
      <w:r>
        <w:rPr>
          <w:b/>
        </w:rPr>
        <w:t>___</w:t>
      </w:r>
      <w:r w:rsidRPr="00E1149E">
        <w:rPr>
          <w:b/>
        </w:rPr>
        <w:t xml:space="preserve"> р.</w:t>
      </w:r>
    </w:p>
    <w:p w:rsidR="003C630D" w:rsidRPr="00E1149E" w:rsidRDefault="003C630D" w:rsidP="003C630D">
      <w:pPr>
        <w:rPr>
          <w:b/>
        </w:rPr>
      </w:pPr>
    </w:p>
    <w:tbl>
      <w:tblPr>
        <w:tblW w:w="10598" w:type="dxa"/>
        <w:tblInd w:w="-108" w:type="dxa"/>
        <w:tblLook w:val="01E0"/>
      </w:tblPr>
      <w:tblGrid>
        <w:gridCol w:w="10598"/>
      </w:tblGrid>
      <w:tr w:rsidR="003C630D" w:rsidRPr="00F72A40" w:rsidTr="00F720A7">
        <w:tc>
          <w:tcPr>
            <w:tcW w:w="10598" w:type="dxa"/>
            <w:shd w:val="clear" w:color="auto" w:fill="auto"/>
          </w:tcPr>
          <w:p w:rsidR="003C630D" w:rsidRPr="00F72A40" w:rsidRDefault="003C630D" w:rsidP="00F720A7">
            <w:pPr>
              <w:tabs>
                <w:tab w:val="left" w:pos="0"/>
              </w:tabs>
              <w:jc w:val="both"/>
            </w:pPr>
          </w:p>
        </w:tc>
      </w:tr>
    </w:tbl>
    <w:p w:rsidR="003C630D" w:rsidRPr="00196D3C" w:rsidRDefault="003C630D" w:rsidP="003C630D">
      <w:pPr>
        <w:jc w:val="both"/>
        <w:rPr>
          <w:lang w:val="uk-UA"/>
        </w:rPr>
      </w:pPr>
      <w:r w:rsidRPr="00F72A40">
        <w:rPr>
          <w:b/>
        </w:rPr>
        <w:t xml:space="preserve">__________________________________________________________, </w:t>
      </w:r>
      <w:proofErr w:type="spellStart"/>
      <w:r w:rsidRPr="00F72A40">
        <w:t>що</w:t>
      </w:r>
      <w:proofErr w:type="spellEnd"/>
      <w:r w:rsidRPr="00F72A40">
        <w:t xml:space="preserve"> в </w:t>
      </w:r>
      <w:proofErr w:type="spellStart"/>
      <w:r w:rsidRPr="00F72A40">
        <w:t>подальшому</w:t>
      </w:r>
      <w:proofErr w:type="spellEnd"/>
      <w:r w:rsidRPr="00F72A40">
        <w:t xml:space="preserve"> </w:t>
      </w:r>
      <w:r w:rsidRPr="00196D3C">
        <w:rPr>
          <w:lang w:val="uk-UA"/>
        </w:rPr>
        <w:t xml:space="preserve">іменується </w:t>
      </w:r>
      <w:r w:rsidRPr="00196D3C">
        <w:rPr>
          <w:b/>
          <w:lang w:val="uk-UA"/>
        </w:rPr>
        <w:t>«</w:t>
      </w:r>
      <w:r w:rsidR="00B1548D" w:rsidRPr="00196D3C">
        <w:rPr>
          <w:b/>
          <w:lang w:val="uk-UA"/>
        </w:rPr>
        <w:t>Постачальник</w:t>
      </w:r>
      <w:r w:rsidRPr="00196D3C">
        <w:rPr>
          <w:b/>
          <w:lang w:val="uk-UA"/>
        </w:rPr>
        <w:t xml:space="preserve">», </w:t>
      </w:r>
      <w:r w:rsidRPr="00196D3C">
        <w:rPr>
          <w:lang w:val="uk-UA"/>
        </w:rPr>
        <w:t>в особі</w:t>
      </w:r>
      <w:r w:rsidRPr="00196D3C">
        <w:rPr>
          <w:b/>
          <w:bCs/>
          <w:lang w:val="uk-UA"/>
        </w:rPr>
        <w:t xml:space="preserve"> ___________________________________</w:t>
      </w:r>
      <w:r w:rsidRPr="00196D3C">
        <w:rPr>
          <w:lang w:val="uk-UA"/>
        </w:rPr>
        <w:t xml:space="preserve">, який діє на </w:t>
      </w:r>
      <w:proofErr w:type="gramStart"/>
      <w:r w:rsidRPr="00196D3C">
        <w:rPr>
          <w:lang w:val="uk-UA"/>
        </w:rPr>
        <w:t>п</w:t>
      </w:r>
      <w:proofErr w:type="gramEnd"/>
      <w:r w:rsidRPr="00196D3C">
        <w:rPr>
          <w:lang w:val="uk-UA"/>
        </w:rPr>
        <w:t xml:space="preserve">ідставі ______________________________________, з однієї сторони, та </w:t>
      </w:r>
      <w:r w:rsidRPr="00196D3C">
        <w:rPr>
          <w:rStyle w:val="22"/>
          <w:rFonts w:eastAsia="Calibri"/>
        </w:rPr>
        <w:t>Комунальне некомерцій</w:t>
      </w:r>
      <w:r w:rsidR="00196D3C">
        <w:rPr>
          <w:rStyle w:val="22"/>
          <w:rFonts w:eastAsia="Calibri"/>
        </w:rPr>
        <w:t>не підприємство «Консультативно-</w:t>
      </w:r>
      <w:r w:rsidRPr="00196D3C">
        <w:rPr>
          <w:rStyle w:val="22"/>
          <w:rFonts w:eastAsia="Calibri"/>
        </w:rPr>
        <w:t xml:space="preserve">діагностичний центр»  Святошинського району м. Києва, </w:t>
      </w:r>
      <w:r w:rsidRPr="00196D3C">
        <w:rPr>
          <w:rStyle w:val="21"/>
          <w:rFonts w:ascii="Times New Roman" w:eastAsia="Calibri" w:hAnsi="Times New Roman" w:cs="Times New Roman"/>
          <w:sz w:val="24"/>
          <w:szCs w:val="24"/>
        </w:rPr>
        <w:t xml:space="preserve">надалі іменується </w:t>
      </w:r>
      <w:r w:rsidR="00B1548D" w:rsidRPr="00196D3C">
        <w:rPr>
          <w:b/>
          <w:lang w:val="uk-UA"/>
        </w:rPr>
        <w:t xml:space="preserve">«Покупець», </w:t>
      </w:r>
      <w:r w:rsidRPr="00196D3C">
        <w:rPr>
          <w:rStyle w:val="21"/>
          <w:rFonts w:ascii="Times New Roman" w:eastAsia="Calibri" w:hAnsi="Times New Roman" w:cs="Times New Roman"/>
          <w:sz w:val="24"/>
          <w:szCs w:val="24"/>
        </w:rPr>
        <w:t>в особі директора</w:t>
      </w:r>
      <w:r w:rsidRPr="00196D3C">
        <w:rPr>
          <w:rStyle w:val="21"/>
          <w:rFonts w:eastAsia="Calibri"/>
        </w:rPr>
        <w:t xml:space="preserve"> </w:t>
      </w:r>
      <w:r w:rsidR="00155B87" w:rsidRPr="00196D3C">
        <w:rPr>
          <w:rStyle w:val="ae"/>
          <w:iCs/>
          <w:lang w:val="uk-UA"/>
        </w:rPr>
        <w:t>Полякова Євгена Олександровича</w:t>
      </w:r>
      <w:r w:rsidRPr="00196D3C">
        <w:rPr>
          <w:rStyle w:val="21"/>
          <w:rFonts w:eastAsia="Calibri"/>
        </w:rPr>
        <w:t xml:space="preserve">, </w:t>
      </w:r>
      <w:r w:rsidRPr="00196D3C">
        <w:rPr>
          <w:lang w:val="uk-UA"/>
        </w:rPr>
        <w:t xml:space="preserve">яка діє на підставі Статуту з іншої сторони, які разом іменуються </w:t>
      </w:r>
      <w:r w:rsidRPr="00196D3C">
        <w:rPr>
          <w:b/>
          <w:bCs/>
          <w:lang w:val="uk-UA"/>
        </w:rPr>
        <w:t>«Сторони»,</w:t>
      </w:r>
      <w:r w:rsidRPr="00196D3C">
        <w:rPr>
          <w:lang w:val="uk-UA"/>
        </w:rPr>
        <w:t xml:space="preserve"> </w:t>
      </w:r>
      <w:r w:rsidR="00AE30A6" w:rsidRPr="00FC5E7D">
        <w:rPr>
          <w:lang w:val="uk-UA"/>
        </w:rPr>
        <w:t xml:space="preserve">керуючись Указом Президента України від 24 лютого 2022 року № 64/2022 «Про введення воєнного стану в Україні» (зі змінами), постановою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w:t>
      </w:r>
      <w:r w:rsidR="00AE30A6" w:rsidRPr="00FC5E7D">
        <w:rPr>
          <w:bCs/>
          <w:lang w:val="uk-UA"/>
        </w:rPr>
        <w:t xml:space="preserve">дійшли до взаємної згоди і </w:t>
      </w:r>
      <w:r w:rsidRPr="00196D3C">
        <w:rPr>
          <w:lang w:val="uk-UA"/>
        </w:rPr>
        <w:t>уклали цей Договір про наступне:</w:t>
      </w:r>
    </w:p>
    <w:p w:rsidR="003C630D" w:rsidRPr="00196D3C" w:rsidRDefault="003C630D" w:rsidP="003C630D">
      <w:pP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1. Предмет Договору </w:t>
      </w:r>
    </w:p>
    <w:p w:rsidR="00196D3C" w:rsidRDefault="00196D3C" w:rsidP="00E53F5E">
      <w:pPr>
        <w:ind w:firstLine="709"/>
        <w:jc w:val="both"/>
        <w:rPr>
          <w:lang w:val="uk-UA"/>
        </w:rPr>
      </w:pPr>
      <w:r w:rsidRPr="00196D3C">
        <w:rPr>
          <w:lang w:val="uk-UA"/>
        </w:rPr>
        <w:t>1.1. Постачальник передає у власність Покупця</w:t>
      </w:r>
      <w:r w:rsidR="00E53F5E">
        <w:rPr>
          <w:lang w:val="uk-UA"/>
        </w:rPr>
        <w:t xml:space="preserve"> Товар:</w:t>
      </w:r>
      <w:r w:rsidRPr="00196D3C">
        <w:rPr>
          <w:lang w:val="uk-UA"/>
        </w:rPr>
        <w:t xml:space="preserve"> </w:t>
      </w:r>
      <w:r w:rsidR="006E3A75">
        <w:rPr>
          <w:color w:val="000000"/>
          <w:lang w:val="uk-UA" w:eastAsia="uk-UA"/>
        </w:rPr>
        <w:t>__________________________</w:t>
      </w:r>
      <w:r w:rsidR="00E53F5E" w:rsidRPr="00E53F5E">
        <w:rPr>
          <w:color w:val="000000"/>
          <w:lang w:val="uk-UA" w:eastAsia="uk-UA"/>
        </w:rPr>
        <w:t>,</w:t>
      </w:r>
      <w:r w:rsidR="00E53F5E" w:rsidRPr="00E53F5E">
        <w:rPr>
          <w:lang w:val="uk-UA"/>
        </w:rPr>
        <w:t xml:space="preserve"> </w:t>
      </w:r>
      <w:proofErr w:type="spellStart"/>
      <w:r w:rsidR="00E53F5E" w:rsidRPr="00E53F5E">
        <w:rPr>
          <w:lang w:val="uk-UA"/>
        </w:rPr>
        <w:t>ДК</w:t>
      </w:r>
      <w:proofErr w:type="spellEnd"/>
      <w:r w:rsidR="00E53F5E" w:rsidRPr="00E53F5E">
        <w:rPr>
          <w:lang w:val="uk-UA"/>
        </w:rPr>
        <w:t xml:space="preserve"> 021:2015 - </w:t>
      </w:r>
      <w:r w:rsidR="006E3A75">
        <w:rPr>
          <w:bCs/>
          <w:lang w:val="uk-UA"/>
        </w:rPr>
        <w:t>_____________</w:t>
      </w:r>
      <w:r w:rsidR="00E53F5E" w:rsidRPr="00E53F5E">
        <w:rPr>
          <w:bCs/>
          <w:lang w:val="uk-UA"/>
        </w:rPr>
        <w:t xml:space="preserve"> </w:t>
      </w:r>
      <w:r w:rsidR="00E53F5E" w:rsidRPr="00E53F5E">
        <w:rPr>
          <w:color w:val="000000"/>
          <w:lang w:val="uk-UA" w:eastAsia="uk-UA"/>
        </w:rPr>
        <w:t>«</w:t>
      </w:r>
      <w:r w:rsidR="006E3A75">
        <w:rPr>
          <w:bCs/>
          <w:lang w:val="uk-UA"/>
        </w:rPr>
        <w:t>_______________________________________</w:t>
      </w:r>
      <w:r w:rsidR="00E53F5E" w:rsidRPr="00E53F5E">
        <w:rPr>
          <w:color w:val="000000"/>
          <w:lang w:val="uk-UA" w:eastAsia="uk-UA"/>
        </w:rPr>
        <w:t>»</w:t>
      </w:r>
      <w:r w:rsidR="00E53F5E">
        <w:rPr>
          <w:lang w:val="uk-UA"/>
        </w:rPr>
        <w:t xml:space="preserve"> </w:t>
      </w:r>
      <w:r w:rsidRPr="00196D3C">
        <w:rPr>
          <w:lang w:val="uk-UA"/>
        </w:rPr>
        <w:t>в асортименті, кількості, за цінами, які зазначені у специфікації (Додаток №1), що додається до Договору і є його невід’ємною частиною, на умовах DDP-Київ (Інкотермс у редакції 2020р.). Специфікація повинна містити найменування товару, одиницю виміру, загальну кількість товару, ціну за одиницю та загальну вартість товару.</w:t>
      </w:r>
    </w:p>
    <w:p w:rsidR="00E53F5E" w:rsidRPr="00196D3C" w:rsidRDefault="00E53F5E" w:rsidP="00196D3C">
      <w:pPr>
        <w:jc w:val="both"/>
        <w:rPr>
          <w:lang w:val="uk-UA"/>
        </w:rPr>
      </w:pPr>
      <w:proofErr w:type="spellStart"/>
      <w:r w:rsidRPr="002B438D">
        <w:t>Постачальник</w:t>
      </w:r>
      <w:proofErr w:type="spellEnd"/>
      <w:r>
        <w:t xml:space="preserve"> </w:t>
      </w:r>
      <w:proofErr w:type="spellStart"/>
      <w:r w:rsidRPr="002B438D">
        <w:t>гарантує</w:t>
      </w:r>
      <w:proofErr w:type="spellEnd"/>
      <w:r w:rsidRPr="002B438D">
        <w:t xml:space="preserve"> </w:t>
      </w:r>
      <w:proofErr w:type="spellStart"/>
      <w:r w:rsidRPr="002B438D">
        <w:t>якість</w:t>
      </w:r>
      <w:proofErr w:type="spellEnd"/>
      <w:r w:rsidRPr="002B438D">
        <w:t xml:space="preserve"> та </w:t>
      </w:r>
      <w:proofErr w:type="spellStart"/>
      <w:r w:rsidRPr="002B438D">
        <w:t>відповідність</w:t>
      </w:r>
      <w:proofErr w:type="spellEnd"/>
      <w:r w:rsidRPr="002B438D">
        <w:t xml:space="preserve"> товару у </w:t>
      </w:r>
      <w:proofErr w:type="spellStart"/>
      <w:r w:rsidRPr="002B438D">
        <w:t>відповідності</w:t>
      </w:r>
      <w:proofErr w:type="spellEnd"/>
      <w:r w:rsidRPr="002B438D">
        <w:t xml:space="preserve"> до </w:t>
      </w:r>
      <w:proofErr w:type="spellStart"/>
      <w:r w:rsidRPr="002B438D">
        <w:t>специфікації</w:t>
      </w:r>
      <w:proofErr w:type="spellEnd"/>
      <w:r w:rsidRPr="002B438D">
        <w:t xml:space="preserve">, </w:t>
      </w:r>
      <w:proofErr w:type="spellStart"/>
      <w:r w:rsidRPr="002B438D">
        <w:t>що</w:t>
      </w:r>
      <w:proofErr w:type="spellEnd"/>
      <w:r w:rsidRPr="002B438D">
        <w:t xml:space="preserve"> при </w:t>
      </w:r>
      <w:proofErr w:type="spellStart"/>
      <w:r w:rsidRPr="002B438D">
        <w:t>здійсненні</w:t>
      </w:r>
      <w:proofErr w:type="spellEnd"/>
      <w:r w:rsidRPr="002B438D">
        <w:t xml:space="preserve"> поставки </w:t>
      </w:r>
      <w:proofErr w:type="spellStart"/>
      <w:proofErr w:type="gramStart"/>
      <w:r w:rsidRPr="002B438D">
        <w:t>п</w:t>
      </w:r>
      <w:proofErr w:type="gramEnd"/>
      <w:r w:rsidRPr="002B438D">
        <w:t>ідтверджується</w:t>
      </w:r>
      <w:proofErr w:type="spellEnd"/>
      <w:r w:rsidRPr="002B438D">
        <w:t xml:space="preserve"> документально.</w:t>
      </w:r>
    </w:p>
    <w:p w:rsidR="00196D3C" w:rsidRPr="00196D3C" w:rsidRDefault="00196D3C" w:rsidP="00196D3C">
      <w:pPr>
        <w:ind w:firstLine="708"/>
        <w:jc w:val="both"/>
        <w:rPr>
          <w:lang w:val="uk-UA"/>
        </w:rPr>
      </w:pPr>
      <w:r w:rsidRPr="00196D3C">
        <w:rPr>
          <w:lang w:val="uk-UA"/>
        </w:rPr>
        <w:t xml:space="preserve">1.2. </w:t>
      </w:r>
      <w:proofErr w:type="spellStart"/>
      <w:r w:rsidR="00E53F5E" w:rsidRPr="002B438D">
        <w:t>Обсяги</w:t>
      </w:r>
      <w:proofErr w:type="spellEnd"/>
      <w:r w:rsidR="00E53F5E" w:rsidRPr="002B438D">
        <w:t xml:space="preserve"> </w:t>
      </w:r>
      <w:proofErr w:type="spellStart"/>
      <w:r w:rsidR="00E53F5E" w:rsidRPr="002B438D">
        <w:t>закупі</w:t>
      </w:r>
      <w:proofErr w:type="gramStart"/>
      <w:r w:rsidR="00E53F5E" w:rsidRPr="002B438D">
        <w:t>вл</w:t>
      </w:r>
      <w:proofErr w:type="gramEnd"/>
      <w:r w:rsidR="00E53F5E" w:rsidRPr="002B438D">
        <w:t>і</w:t>
      </w:r>
      <w:proofErr w:type="spellEnd"/>
      <w:r w:rsidR="00E53F5E" w:rsidRPr="002B438D">
        <w:t xml:space="preserve"> </w:t>
      </w:r>
      <w:proofErr w:type="spellStart"/>
      <w:r w:rsidR="00E53F5E" w:rsidRPr="002B438D">
        <w:t>товарів</w:t>
      </w:r>
      <w:proofErr w:type="spellEnd"/>
      <w:r w:rsidR="00E53F5E" w:rsidRPr="002B438D">
        <w:t xml:space="preserve"> </w:t>
      </w:r>
      <w:proofErr w:type="spellStart"/>
      <w:r w:rsidR="00E53F5E" w:rsidRPr="002B438D">
        <w:t>можуть</w:t>
      </w:r>
      <w:proofErr w:type="spellEnd"/>
      <w:r w:rsidR="00E53F5E" w:rsidRPr="002B438D">
        <w:t xml:space="preserve"> бути </w:t>
      </w:r>
      <w:proofErr w:type="spellStart"/>
      <w:r w:rsidR="00E53F5E" w:rsidRPr="002B438D">
        <w:t>зменшені</w:t>
      </w:r>
      <w:proofErr w:type="spellEnd"/>
      <w:r w:rsidR="00E53F5E" w:rsidRPr="002B438D">
        <w:t xml:space="preserve"> </w:t>
      </w:r>
      <w:proofErr w:type="spellStart"/>
      <w:r w:rsidR="00E53F5E" w:rsidRPr="002B438D">
        <w:t>залежно</w:t>
      </w:r>
      <w:proofErr w:type="spellEnd"/>
      <w:r w:rsidR="00E53F5E" w:rsidRPr="002B438D">
        <w:t xml:space="preserve"> </w:t>
      </w:r>
      <w:proofErr w:type="spellStart"/>
      <w:r w:rsidR="00E53F5E" w:rsidRPr="002B438D">
        <w:t>від</w:t>
      </w:r>
      <w:proofErr w:type="spellEnd"/>
      <w:r w:rsidR="00E53F5E" w:rsidRPr="002B438D">
        <w:t xml:space="preserve"> реального </w:t>
      </w:r>
      <w:proofErr w:type="spellStart"/>
      <w:r w:rsidR="00E53F5E" w:rsidRPr="002B438D">
        <w:t>фінансування</w:t>
      </w:r>
      <w:proofErr w:type="spellEnd"/>
      <w:r w:rsidR="00E53F5E" w:rsidRPr="002B438D">
        <w:t xml:space="preserve"> </w:t>
      </w:r>
      <w:proofErr w:type="spellStart"/>
      <w:r w:rsidR="00E53F5E" w:rsidRPr="002B438D">
        <w:t>видатків</w:t>
      </w:r>
      <w:proofErr w:type="spellEnd"/>
      <w:r w:rsidRPr="00196D3C">
        <w:rPr>
          <w:lang w:val="uk-UA"/>
        </w:rPr>
        <w:t>.</w:t>
      </w:r>
    </w:p>
    <w:p w:rsidR="00196D3C" w:rsidRPr="00196D3C" w:rsidRDefault="00196D3C" w:rsidP="00196D3C">
      <w:pPr>
        <w:pStyle w:val="2"/>
        <w:spacing w:before="0"/>
        <w:jc w:val="cente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2. Ціна і загальна сума Договору </w:t>
      </w:r>
    </w:p>
    <w:p w:rsidR="00196D3C" w:rsidRPr="00196D3C" w:rsidRDefault="00196D3C" w:rsidP="00196D3C">
      <w:pPr>
        <w:ind w:firstLine="708"/>
        <w:jc w:val="both"/>
        <w:rPr>
          <w:lang w:val="uk-UA"/>
        </w:rPr>
      </w:pPr>
      <w:r w:rsidRPr="00196D3C">
        <w:rPr>
          <w:lang w:val="uk-UA"/>
        </w:rPr>
        <w:t>2.1. Ціни на товар встановлюються в національній валюті України.</w:t>
      </w:r>
    </w:p>
    <w:p w:rsidR="00196D3C" w:rsidRPr="00196D3C" w:rsidRDefault="00196D3C" w:rsidP="00196D3C">
      <w:pPr>
        <w:ind w:firstLine="708"/>
        <w:jc w:val="both"/>
        <w:rPr>
          <w:b/>
          <w:bCs/>
          <w:u w:val="single"/>
          <w:lang w:val="uk-UA"/>
        </w:rPr>
      </w:pPr>
      <w:r w:rsidRPr="00196D3C">
        <w:rPr>
          <w:lang w:val="uk-UA"/>
        </w:rPr>
        <w:t xml:space="preserve">2.2. Валютою Договору є гривня України. Сума Договору з ПДВ складає: </w:t>
      </w:r>
      <w:r w:rsidRPr="00196D3C">
        <w:rPr>
          <w:b/>
          <w:bCs/>
          <w:lang w:val="uk-UA"/>
        </w:rPr>
        <w:t>_________  (_________________________________________ гривень ____ коп.) в т.ч. ПДВ ________.</w:t>
      </w:r>
    </w:p>
    <w:p w:rsidR="00196D3C" w:rsidRPr="00196D3C" w:rsidRDefault="00196D3C" w:rsidP="00196D3C">
      <w:pPr>
        <w:ind w:firstLine="708"/>
        <w:jc w:val="both"/>
        <w:rPr>
          <w:lang w:val="uk-UA"/>
        </w:rPr>
      </w:pPr>
      <w:r w:rsidRPr="00196D3C">
        <w:rPr>
          <w:lang w:val="uk-UA"/>
        </w:rPr>
        <w:t>2.3. Кількість товару, що є предметом Договору, може бути скоригована в залежності від наявної потреби Покупця.</w:t>
      </w:r>
    </w:p>
    <w:p w:rsidR="00196D3C" w:rsidRPr="00196D3C" w:rsidRDefault="00196D3C" w:rsidP="00196D3C">
      <w:pPr>
        <w:ind w:firstLine="708"/>
        <w:jc w:val="both"/>
        <w:rPr>
          <w:lang w:val="uk-UA"/>
        </w:rPr>
      </w:pPr>
      <w:r w:rsidRPr="00196D3C">
        <w:rPr>
          <w:lang w:val="uk-UA"/>
        </w:rPr>
        <w:t>2.4. Ціни на товар можуть змінюватися відповідно до вимог чинного законодавства. Ціна на товар може коригуватися у зв’язку зі змінами чинного податкового, митного законодавства України інших випадків передбачених законодавством.</w:t>
      </w:r>
    </w:p>
    <w:p w:rsidR="00196D3C" w:rsidRPr="00196D3C" w:rsidRDefault="00196D3C" w:rsidP="00196D3C">
      <w:pPr>
        <w:ind w:firstLine="708"/>
        <w:jc w:val="both"/>
        <w:rPr>
          <w:lang w:val="uk-UA"/>
        </w:rPr>
      </w:pPr>
      <w:r w:rsidRPr="00196D3C">
        <w:rPr>
          <w:lang w:val="uk-UA"/>
        </w:rPr>
        <w:t xml:space="preserve">2.5. Зміна ціни оформлюється додатковою угодою до цього Договору, яка є його невід'ємною частиною. </w:t>
      </w:r>
    </w:p>
    <w:p w:rsidR="00196D3C" w:rsidRPr="00196D3C" w:rsidRDefault="00196D3C" w:rsidP="00196D3C">
      <w:pPr>
        <w:ind w:firstLine="708"/>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3. Порядок здійснення оплати </w:t>
      </w:r>
    </w:p>
    <w:p w:rsidR="00196D3C" w:rsidRPr="00196D3C" w:rsidRDefault="00196D3C" w:rsidP="00196D3C">
      <w:pPr>
        <w:ind w:firstLine="708"/>
        <w:jc w:val="both"/>
        <w:rPr>
          <w:lang w:val="uk-UA"/>
        </w:rPr>
      </w:pPr>
      <w:r w:rsidRPr="00196D3C">
        <w:rPr>
          <w:lang w:val="uk-UA"/>
        </w:rPr>
        <w:t xml:space="preserve">3.1 Розрахунки за поставлений товар здійснюються за фактом поставки на підставі накладних та інших передбачених законодавством документів. </w:t>
      </w:r>
    </w:p>
    <w:p w:rsidR="00196D3C" w:rsidRPr="00196D3C" w:rsidRDefault="00196D3C" w:rsidP="00196D3C">
      <w:pPr>
        <w:ind w:firstLine="708"/>
        <w:jc w:val="both"/>
        <w:rPr>
          <w:lang w:val="uk-UA"/>
        </w:rPr>
      </w:pPr>
      <w:r w:rsidRPr="00196D3C">
        <w:rPr>
          <w:lang w:val="uk-UA"/>
        </w:rPr>
        <w:t xml:space="preserve">3.2. </w:t>
      </w:r>
      <w:r w:rsidR="0018103B" w:rsidRPr="00A92E2A">
        <w:rPr>
          <w:lang w:val="uk-UA"/>
        </w:rPr>
        <w:t>Оплата за поставлений Товар проводиться Покупцем протягом 30 (тридцяти) календарних днів з дня фактичної передачі Покупцю Товару належної якості, кількості, найменування (асортименту)</w:t>
      </w:r>
      <w:r w:rsidR="0018103B">
        <w:rPr>
          <w:lang w:val="uk-UA"/>
        </w:rPr>
        <w:t xml:space="preserve">, що підтверджується </w:t>
      </w:r>
      <w:r w:rsidRPr="00196D3C">
        <w:rPr>
          <w:lang w:val="uk-UA"/>
        </w:rPr>
        <w:t>підписання</w:t>
      </w:r>
      <w:r w:rsidR="0018103B">
        <w:rPr>
          <w:lang w:val="uk-UA"/>
        </w:rPr>
        <w:t>м</w:t>
      </w:r>
      <w:r w:rsidRPr="00196D3C">
        <w:rPr>
          <w:lang w:val="uk-UA"/>
        </w:rPr>
        <w:t xml:space="preserve"> накладних на отримання товару. </w:t>
      </w:r>
    </w:p>
    <w:p w:rsidR="00196D3C" w:rsidRPr="00196D3C" w:rsidRDefault="00196D3C" w:rsidP="00196D3C">
      <w:pPr>
        <w:ind w:firstLine="708"/>
        <w:jc w:val="both"/>
        <w:rPr>
          <w:lang w:val="uk-UA"/>
        </w:rPr>
      </w:pPr>
      <w:r w:rsidRPr="00196D3C">
        <w:rPr>
          <w:lang w:val="uk-UA"/>
        </w:rPr>
        <w:t xml:space="preserve">3.3. Оплата здійснюється Покупцем за рахунок власних коштів. </w:t>
      </w:r>
    </w:p>
    <w:p w:rsidR="00196D3C" w:rsidRPr="00196D3C" w:rsidRDefault="00196D3C" w:rsidP="00196D3C">
      <w:pP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lastRenderedPageBreak/>
        <w:t xml:space="preserve">4. Порядок та строк поставки </w:t>
      </w:r>
    </w:p>
    <w:p w:rsidR="00196D3C" w:rsidRPr="00196D3C" w:rsidRDefault="00196D3C" w:rsidP="00B62FDB">
      <w:pPr>
        <w:ind w:firstLine="567"/>
        <w:jc w:val="both"/>
        <w:rPr>
          <w:lang w:val="uk-UA"/>
        </w:rPr>
      </w:pPr>
      <w:r w:rsidRPr="00196D3C">
        <w:rPr>
          <w:lang w:val="uk-UA"/>
        </w:rPr>
        <w:t xml:space="preserve">4.1. Постачальник здійснює поставку товару Покупцеві протягом </w:t>
      </w:r>
      <w:r w:rsidR="00975353">
        <w:rPr>
          <w:lang w:val="uk-UA"/>
        </w:rPr>
        <w:t>5 (п'яти)</w:t>
      </w:r>
      <w:r w:rsidRPr="00196D3C">
        <w:rPr>
          <w:lang w:val="uk-UA"/>
        </w:rPr>
        <w:t xml:space="preserve"> календарн</w:t>
      </w:r>
      <w:r w:rsidR="00975353">
        <w:rPr>
          <w:lang w:val="uk-UA"/>
        </w:rPr>
        <w:t>их</w:t>
      </w:r>
      <w:r w:rsidRPr="00196D3C">
        <w:rPr>
          <w:lang w:val="uk-UA"/>
        </w:rPr>
        <w:t xml:space="preserve"> дн</w:t>
      </w:r>
      <w:r w:rsidR="00975353">
        <w:rPr>
          <w:lang w:val="uk-UA"/>
        </w:rPr>
        <w:t>ів</w:t>
      </w:r>
      <w:r w:rsidRPr="00196D3C">
        <w:rPr>
          <w:lang w:val="uk-UA"/>
        </w:rPr>
        <w:t xml:space="preserve"> з моменту письмового замовлення переданого поштою, електронними засобами зв’язку, </w:t>
      </w:r>
      <w:r w:rsidR="0018103B">
        <w:rPr>
          <w:lang w:val="uk-UA"/>
        </w:rPr>
        <w:t>і</w:t>
      </w:r>
      <w:r w:rsidR="0018103B" w:rsidRPr="00196D3C">
        <w:rPr>
          <w:lang w:val="uk-UA"/>
        </w:rPr>
        <w:t>нтернет</w:t>
      </w:r>
      <w:r w:rsidRPr="00196D3C">
        <w:rPr>
          <w:lang w:val="uk-UA"/>
        </w:rPr>
        <w:t xml:space="preserve">. </w:t>
      </w:r>
    </w:p>
    <w:p w:rsidR="00196D3C" w:rsidRPr="00196D3C" w:rsidRDefault="00196D3C" w:rsidP="00B62FDB">
      <w:pPr>
        <w:ind w:firstLine="567"/>
        <w:jc w:val="both"/>
        <w:rPr>
          <w:lang w:val="uk-UA"/>
        </w:rPr>
      </w:pPr>
      <w:r w:rsidRPr="00196D3C">
        <w:rPr>
          <w:lang w:val="uk-UA"/>
        </w:rPr>
        <w:t xml:space="preserve">4.2. Датою поставки товару є дата, коли товар був переданий у власність Покупця в </w:t>
      </w:r>
      <w:r w:rsidRPr="008135A8">
        <w:rPr>
          <w:lang w:val="uk-UA"/>
        </w:rPr>
        <w:t xml:space="preserve">місці поставки: </w:t>
      </w:r>
      <w:r w:rsidRPr="008135A8">
        <w:rPr>
          <w:b/>
          <w:u w:val="single"/>
          <w:lang w:val="uk-UA"/>
        </w:rPr>
        <w:t>03</w:t>
      </w:r>
      <w:r w:rsidR="0018103B" w:rsidRPr="008135A8">
        <w:rPr>
          <w:b/>
          <w:u w:val="single"/>
          <w:lang w:val="uk-UA"/>
        </w:rPr>
        <w:t>134, м. Київ</w:t>
      </w:r>
      <w:r w:rsidRPr="008135A8">
        <w:rPr>
          <w:b/>
          <w:u w:val="single"/>
          <w:lang w:val="uk-UA"/>
        </w:rPr>
        <w:t xml:space="preserve">, вул. </w:t>
      </w:r>
      <w:r w:rsidR="008135A8" w:rsidRPr="008135A8">
        <w:rPr>
          <w:b/>
          <w:u w:val="single"/>
          <w:lang w:val="uk-UA"/>
        </w:rPr>
        <w:t>Крамського</w:t>
      </w:r>
      <w:r w:rsidRPr="008135A8">
        <w:rPr>
          <w:b/>
          <w:u w:val="single"/>
          <w:lang w:val="uk-UA"/>
        </w:rPr>
        <w:t>, 10,</w:t>
      </w:r>
      <w:r w:rsidR="00975353" w:rsidRPr="008135A8">
        <w:rPr>
          <w:lang w:val="uk-UA"/>
        </w:rPr>
        <w:t xml:space="preserve"> </w:t>
      </w:r>
      <w:r w:rsidRPr="008135A8">
        <w:rPr>
          <w:lang w:val="uk-UA"/>
        </w:rPr>
        <w:t>що підтверджується відповідними</w:t>
      </w:r>
      <w:r w:rsidRPr="00196D3C">
        <w:rPr>
          <w:lang w:val="uk-UA"/>
        </w:rPr>
        <w:t xml:space="preserve"> документами (товарно-транспортними накладними, актами приймання-передачі). </w:t>
      </w:r>
    </w:p>
    <w:p w:rsidR="00196D3C" w:rsidRPr="00196D3C" w:rsidRDefault="00196D3C" w:rsidP="00B62FDB">
      <w:pPr>
        <w:ind w:firstLine="567"/>
        <w:jc w:val="both"/>
        <w:rPr>
          <w:lang w:val="uk-UA"/>
        </w:rPr>
      </w:pPr>
      <w:r w:rsidRPr="00196D3C">
        <w:rPr>
          <w:lang w:val="uk-UA"/>
        </w:rPr>
        <w:t>4.3. 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196D3C" w:rsidRPr="00196D3C" w:rsidRDefault="00196D3C" w:rsidP="00B62FDB">
      <w:pPr>
        <w:ind w:firstLine="567"/>
        <w:jc w:val="both"/>
        <w:rPr>
          <w:lang w:val="uk-UA"/>
        </w:rPr>
      </w:pPr>
      <w:r w:rsidRPr="00196D3C">
        <w:rPr>
          <w:lang w:val="uk-UA"/>
        </w:rPr>
        <w:t>4.4. Навантажувально-розвантажувальні роботи здійснюються Постачальником власними силами, за власні кошти.</w:t>
      </w:r>
    </w:p>
    <w:p w:rsidR="00196D3C" w:rsidRPr="00196D3C" w:rsidRDefault="00196D3C" w:rsidP="00B62FDB">
      <w:pPr>
        <w:ind w:firstLine="567"/>
        <w:jc w:val="both"/>
        <w:rPr>
          <w:lang w:val="uk-UA"/>
        </w:rPr>
      </w:pPr>
      <w:r w:rsidRPr="00196D3C">
        <w:rPr>
          <w:lang w:val="uk-UA"/>
        </w:rPr>
        <w:t xml:space="preserve">4.5. Строк поставки товару </w:t>
      </w:r>
      <w:r w:rsidR="00F30323">
        <w:rPr>
          <w:b/>
          <w:u w:val="single"/>
          <w:lang w:val="uk-UA"/>
        </w:rPr>
        <w:t xml:space="preserve">жовтень – </w:t>
      </w:r>
      <w:r w:rsidR="0018103B" w:rsidRPr="00B62FDB">
        <w:rPr>
          <w:b/>
          <w:u w:val="single"/>
          <w:lang w:val="uk-UA"/>
        </w:rPr>
        <w:t>грудень</w:t>
      </w:r>
      <w:r w:rsidRPr="00B62FDB">
        <w:rPr>
          <w:b/>
          <w:u w:val="single"/>
          <w:lang w:val="uk-UA"/>
        </w:rPr>
        <w:t xml:space="preserve"> 2022 р.</w:t>
      </w:r>
      <w:r w:rsidRPr="00196D3C">
        <w:rPr>
          <w:lang w:val="uk-UA"/>
        </w:rPr>
        <w:t xml:space="preserve"> </w:t>
      </w:r>
    </w:p>
    <w:p w:rsidR="00196D3C" w:rsidRPr="00196D3C" w:rsidRDefault="00196D3C" w:rsidP="00B62FDB">
      <w:pPr>
        <w:tabs>
          <w:tab w:val="left" w:pos="142"/>
          <w:tab w:val="left" w:pos="284"/>
        </w:tabs>
        <w:ind w:firstLine="567"/>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5. Передача і приймання товару. </w:t>
      </w:r>
    </w:p>
    <w:p w:rsidR="00196D3C" w:rsidRPr="00196D3C" w:rsidRDefault="00196D3C" w:rsidP="00B62FDB">
      <w:pPr>
        <w:ind w:firstLine="567"/>
        <w:jc w:val="both"/>
        <w:rPr>
          <w:lang w:val="uk-UA"/>
        </w:rPr>
      </w:pPr>
      <w:r w:rsidRPr="00196D3C">
        <w:rPr>
          <w:lang w:val="uk-UA"/>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(сертифікатів якості, реєстраційних посвідчень та інших документів передбачених законодавством).</w:t>
      </w:r>
    </w:p>
    <w:p w:rsidR="00196D3C" w:rsidRPr="00196D3C" w:rsidRDefault="00196D3C" w:rsidP="00B62FDB">
      <w:pPr>
        <w:ind w:firstLine="567"/>
        <w:jc w:val="both"/>
        <w:rPr>
          <w:lang w:val="uk-UA"/>
        </w:rPr>
      </w:pPr>
      <w:r w:rsidRPr="00196D3C">
        <w:rPr>
          <w:lang w:val="uk-UA"/>
        </w:rPr>
        <w:t xml:space="preserve">5.2. При виникненні претензій по некомплектності чи якості товару Постачальник повинен 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 </w:t>
      </w:r>
    </w:p>
    <w:p w:rsidR="00196D3C" w:rsidRPr="00196D3C" w:rsidRDefault="00196D3C" w:rsidP="00196D3C">
      <w:pPr>
        <w:ind w:firstLine="708"/>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6. Якість товару </w:t>
      </w:r>
    </w:p>
    <w:p w:rsidR="00196D3C" w:rsidRPr="00196D3C" w:rsidRDefault="00196D3C" w:rsidP="00B62FDB">
      <w:pPr>
        <w:ind w:firstLine="567"/>
        <w:jc w:val="both"/>
        <w:rPr>
          <w:lang w:val="uk-UA"/>
        </w:rPr>
      </w:pPr>
      <w:r w:rsidRPr="00196D3C">
        <w:rPr>
          <w:lang w:val="uk-UA"/>
        </w:rPr>
        <w:t xml:space="preserve">6.1. Якість Товару повинна відповідати всім міжнародним стандартам та технічним умовам для товарів даного типу. </w:t>
      </w:r>
    </w:p>
    <w:p w:rsidR="00196D3C" w:rsidRDefault="00196D3C" w:rsidP="00B62FDB">
      <w:pPr>
        <w:ind w:firstLine="567"/>
        <w:jc w:val="both"/>
        <w:rPr>
          <w:lang w:val="uk-UA"/>
        </w:rPr>
      </w:pPr>
      <w:r w:rsidRPr="00196D3C">
        <w:rPr>
          <w:lang w:val="uk-UA"/>
        </w:rPr>
        <w:t xml:space="preserve">6.2. Постачальник зобов'язаний у момент передачі Товару надати в розпорядження Покупця завірені Постачальником копії документів, що засвідчують відповідність Товару стандарту або технічним умовам.  </w:t>
      </w:r>
    </w:p>
    <w:p w:rsidR="00B62FDB" w:rsidRPr="00196D3C" w:rsidRDefault="00B62FDB" w:rsidP="00B62FDB">
      <w:pPr>
        <w:ind w:firstLine="567"/>
        <w:jc w:val="both"/>
        <w:rPr>
          <w:lang w:val="uk-UA"/>
        </w:rPr>
      </w:pPr>
      <w:r>
        <w:rPr>
          <w:lang w:val="uk-UA"/>
        </w:rPr>
        <w:t xml:space="preserve">6.3. </w:t>
      </w:r>
      <w:r w:rsidRPr="00A92E2A">
        <w:rPr>
          <w:lang w:val="uk-UA"/>
        </w:rPr>
        <w:t>Термін зберігання та придатності Товару, на момент фактичної поставки, повинен складати н</w:t>
      </w:r>
      <w:r>
        <w:rPr>
          <w:lang w:val="uk-UA"/>
        </w:rPr>
        <w:t>е</w:t>
      </w:r>
      <w:r w:rsidRPr="00A92E2A">
        <w:rPr>
          <w:lang w:val="uk-UA"/>
        </w:rPr>
        <w:t xml:space="preserve"> менш ніж </w:t>
      </w:r>
      <w:r w:rsidR="00966032">
        <w:rPr>
          <w:lang w:val="uk-UA"/>
        </w:rPr>
        <w:t>80</w:t>
      </w:r>
      <w:r w:rsidRPr="00A92E2A">
        <w:rPr>
          <w:lang w:val="uk-UA"/>
        </w:rPr>
        <w:t>% від загального терміну зберігання та придатності Товару встановленого виробником.</w:t>
      </w:r>
    </w:p>
    <w:p w:rsidR="00196D3C" w:rsidRPr="00196D3C" w:rsidRDefault="00196D3C" w:rsidP="00B62FDB">
      <w:pPr>
        <w:ind w:firstLine="567"/>
        <w:jc w:val="both"/>
        <w:rPr>
          <w:lang w:val="uk-UA"/>
        </w:rPr>
      </w:pPr>
      <w:r w:rsidRPr="00196D3C">
        <w:rPr>
          <w:lang w:val="uk-UA"/>
        </w:rPr>
        <w:t xml:space="preserve">6.3. Неякісний Товар підлягає заміні Постачальником відповідно до вимог чинного законодавства України.  </w:t>
      </w:r>
    </w:p>
    <w:p w:rsidR="00196D3C" w:rsidRPr="00196D3C" w:rsidRDefault="00196D3C" w:rsidP="00B62FDB">
      <w:pPr>
        <w:ind w:firstLine="567"/>
        <w:jc w:val="both"/>
        <w:rPr>
          <w:lang w:val="uk-UA"/>
        </w:rPr>
      </w:pPr>
      <w:r w:rsidRPr="00196D3C">
        <w:rPr>
          <w:lang w:val="uk-UA"/>
        </w:rPr>
        <w:t xml:space="preserve">6.4. У випадку, якщо з моменту передачі Товару Постачальником, протягом періоду його реалізації при належних умовах його збереження і складування, виявиться невідповідна якість Товару, Покупець повинен негайно повідомити про це Постачальника. При цьому, Постачальник, зобов'язаний протягом 5-х днів, з моменту отримання такого повідомлення, направити на адресу Покупця свого представника для складання акту.  </w:t>
      </w:r>
    </w:p>
    <w:p w:rsidR="00196D3C" w:rsidRPr="00196D3C" w:rsidRDefault="00196D3C" w:rsidP="00196D3C">
      <w:pPr>
        <w:rPr>
          <w:lang w:val="uk-UA"/>
        </w:rPr>
      </w:pPr>
    </w:p>
    <w:p w:rsidR="00196D3C" w:rsidRPr="00B62FDB" w:rsidRDefault="00196D3C" w:rsidP="00196D3C">
      <w:pPr>
        <w:pStyle w:val="2"/>
        <w:spacing w:before="0"/>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 xml:space="preserve">7. Пакування та маркування </w:t>
      </w:r>
    </w:p>
    <w:p w:rsidR="00196D3C" w:rsidRPr="00196D3C" w:rsidRDefault="00196D3C" w:rsidP="00B62FDB">
      <w:pPr>
        <w:ind w:firstLine="567"/>
        <w:jc w:val="both"/>
        <w:rPr>
          <w:lang w:val="uk-UA"/>
        </w:rPr>
      </w:pPr>
      <w:r w:rsidRPr="00196D3C">
        <w:rPr>
          <w:lang w:val="uk-UA"/>
        </w:rPr>
        <w:t xml:space="preserve">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w:t>
      </w:r>
    </w:p>
    <w:p w:rsidR="00196D3C" w:rsidRPr="00196D3C" w:rsidRDefault="00196D3C" w:rsidP="00B62FDB">
      <w:pPr>
        <w:ind w:firstLine="567"/>
        <w:jc w:val="both"/>
        <w:rPr>
          <w:lang w:val="uk-UA"/>
        </w:rPr>
      </w:pPr>
      <w:r w:rsidRPr="00196D3C">
        <w:rPr>
          <w:lang w:val="uk-UA"/>
        </w:rPr>
        <w:t xml:space="preserve">7.2. При поставці повинна додержуватись цілісність стандартної упаковки з необхідними реквізитами виробника. </w:t>
      </w:r>
    </w:p>
    <w:p w:rsidR="00196D3C" w:rsidRPr="00196D3C" w:rsidRDefault="00196D3C" w:rsidP="00196D3C">
      <w:pPr>
        <w:rPr>
          <w:lang w:val="uk-UA"/>
        </w:rPr>
      </w:pPr>
    </w:p>
    <w:p w:rsidR="00156CF0" w:rsidRPr="00156CF0" w:rsidRDefault="00156CF0" w:rsidP="00156CF0">
      <w:pPr>
        <w:widowControl w:val="0"/>
        <w:shd w:val="clear" w:color="auto" w:fill="FFFFFF"/>
        <w:tabs>
          <w:tab w:val="left" w:pos="485"/>
        </w:tabs>
        <w:autoSpaceDE w:val="0"/>
        <w:autoSpaceDN w:val="0"/>
        <w:adjustRightInd w:val="0"/>
        <w:ind w:right="-1"/>
        <w:jc w:val="center"/>
        <w:rPr>
          <w:b/>
        </w:rPr>
      </w:pPr>
      <w:r w:rsidRPr="00156CF0">
        <w:rPr>
          <w:b/>
          <w:lang w:val="uk-UA"/>
        </w:rPr>
        <w:t>8</w:t>
      </w:r>
      <w:r w:rsidRPr="00156CF0">
        <w:rPr>
          <w:b/>
        </w:rPr>
        <w:t xml:space="preserve">. </w:t>
      </w:r>
      <w:r w:rsidR="006C6495">
        <w:rPr>
          <w:b/>
          <w:lang w:val="uk-UA"/>
        </w:rPr>
        <w:t>Права</w:t>
      </w:r>
      <w:r w:rsidRPr="00156CF0">
        <w:rPr>
          <w:b/>
          <w:lang w:val="uk-UA"/>
        </w:rPr>
        <w:t xml:space="preserve"> та </w:t>
      </w:r>
      <w:r w:rsidR="006C6495">
        <w:rPr>
          <w:b/>
          <w:lang w:val="uk-UA"/>
        </w:rPr>
        <w:t>обов'язки</w:t>
      </w:r>
      <w:r>
        <w:rPr>
          <w:b/>
          <w:lang w:val="uk-UA"/>
        </w:rPr>
        <w:t xml:space="preserve"> сторін </w:t>
      </w:r>
    </w:p>
    <w:p w:rsidR="00156CF0" w:rsidRPr="00156CF0" w:rsidRDefault="00156CF0" w:rsidP="00156CF0">
      <w:pPr>
        <w:shd w:val="clear" w:color="auto" w:fill="FFFFFF"/>
        <w:tabs>
          <w:tab w:val="left" w:pos="451"/>
          <w:tab w:val="left" w:pos="993"/>
        </w:tabs>
        <w:ind w:right="-1" w:firstLine="567"/>
        <w:jc w:val="both"/>
        <w:rPr>
          <w:b/>
          <w:lang w:val="uk-UA"/>
        </w:rPr>
      </w:pPr>
      <w:r w:rsidRPr="00156CF0">
        <w:rPr>
          <w:b/>
          <w:spacing w:val="-6"/>
          <w:lang w:val="uk-UA"/>
        </w:rPr>
        <w:t>8.1.</w:t>
      </w:r>
      <w:r w:rsidRPr="00156CF0">
        <w:rPr>
          <w:b/>
          <w:lang w:val="uk-UA"/>
        </w:rPr>
        <w:tab/>
      </w:r>
      <w:r w:rsidRPr="00156CF0">
        <w:rPr>
          <w:b/>
          <w:spacing w:val="-2"/>
          <w:lang w:val="uk-UA"/>
        </w:rPr>
        <w:t>Покупець зобов'язаний:</w:t>
      </w:r>
    </w:p>
    <w:p w:rsidR="00156CF0" w:rsidRPr="00156CF0" w:rsidRDefault="00156CF0" w:rsidP="00156CF0">
      <w:pPr>
        <w:widowControl w:val="0"/>
        <w:shd w:val="clear" w:color="auto" w:fill="FFFFFF"/>
        <w:tabs>
          <w:tab w:val="left" w:pos="653"/>
        </w:tabs>
        <w:suppressAutoHyphens w:val="0"/>
        <w:autoSpaceDE w:val="0"/>
        <w:autoSpaceDN w:val="0"/>
        <w:adjustRightInd w:val="0"/>
        <w:ind w:right="-1" w:firstLine="567"/>
        <w:jc w:val="both"/>
        <w:rPr>
          <w:spacing w:val="-5"/>
          <w:lang w:val="uk-UA"/>
        </w:rPr>
      </w:pPr>
      <w:r w:rsidRPr="00156CF0">
        <w:rPr>
          <w:lang w:val="uk-UA"/>
        </w:rPr>
        <w:t>8.1.1.Покупець зобов'язується своєчасно оплатити Постачальнику вартість замовленого Товару  у строки та порядку, передбаченими цим Договором</w:t>
      </w:r>
      <w:r w:rsidRPr="00156CF0">
        <w:rPr>
          <w:spacing w:val="-1"/>
          <w:lang w:val="uk-UA"/>
        </w:rPr>
        <w:t xml:space="preserve"> Приймати поставлені товари згідно з накладною;</w:t>
      </w:r>
    </w:p>
    <w:p w:rsidR="00156CF0" w:rsidRPr="00156CF0" w:rsidRDefault="00156CF0" w:rsidP="00156CF0">
      <w:pPr>
        <w:shd w:val="clear" w:color="auto" w:fill="FFFFFF"/>
        <w:tabs>
          <w:tab w:val="left" w:pos="451"/>
          <w:tab w:val="left" w:pos="851"/>
          <w:tab w:val="left" w:pos="993"/>
        </w:tabs>
        <w:ind w:right="-1" w:firstLine="567"/>
        <w:jc w:val="both"/>
        <w:rPr>
          <w:b/>
          <w:lang w:val="uk-UA"/>
        </w:rPr>
      </w:pPr>
      <w:r w:rsidRPr="00156CF0">
        <w:rPr>
          <w:b/>
          <w:spacing w:val="-6"/>
          <w:lang w:val="uk-UA"/>
        </w:rPr>
        <w:t>8.2.</w:t>
      </w:r>
      <w:r w:rsidRPr="00156CF0">
        <w:rPr>
          <w:b/>
          <w:lang w:val="uk-UA"/>
        </w:rPr>
        <w:tab/>
      </w:r>
      <w:r w:rsidRPr="00156CF0">
        <w:rPr>
          <w:b/>
          <w:spacing w:val="-3"/>
          <w:lang w:val="uk-UA"/>
        </w:rPr>
        <w:t>Покупець має право:</w:t>
      </w:r>
    </w:p>
    <w:p w:rsidR="00156CF0" w:rsidRPr="00156CF0" w:rsidRDefault="00156CF0" w:rsidP="00156CF0">
      <w:pPr>
        <w:shd w:val="clear" w:color="auto" w:fill="FFFFFF"/>
        <w:tabs>
          <w:tab w:val="left" w:pos="567"/>
          <w:tab w:val="left" w:pos="1134"/>
        </w:tabs>
        <w:ind w:right="-1" w:firstLine="567"/>
        <w:jc w:val="both"/>
        <w:rPr>
          <w:lang w:val="uk-UA"/>
        </w:rPr>
      </w:pPr>
      <w:r w:rsidRPr="00156CF0">
        <w:rPr>
          <w:spacing w:val="-5"/>
          <w:lang w:val="uk-UA"/>
        </w:rPr>
        <w:lastRenderedPageBreak/>
        <w:t>8.2.1.</w:t>
      </w:r>
      <w:r w:rsidRPr="00156CF0">
        <w:rPr>
          <w:lang w:val="uk-UA"/>
        </w:rPr>
        <w:tab/>
        <w:t>Достроково розірвати цей Договір у разі невиконання зобов'язань Постачальником, повідомивши про це його у строк  до 30 календарних днів. У разі одностороннього розірвання договору Покупець повідомляє про це Постачальника за 20 календарних днів;</w:t>
      </w:r>
    </w:p>
    <w:p w:rsidR="00156CF0" w:rsidRPr="00156CF0" w:rsidRDefault="00156CF0" w:rsidP="00156CF0">
      <w:pPr>
        <w:widowControl w:val="0"/>
        <w:shd w:val="clear" w:color="auto" w:fill="FFFFFF"/>
        <w:tabs>
          <w:tab w:val="left" w:pos="648"/>
        </w:tabs>
        <w:suppressAutoHyphens w:val="0"/>
        <w:autoSpaceDE w:val="0"/>
        <w:autoSpaceDN w:val="0"/>
        <w:adjustRightInd w:val="0"/>
        <w:ind w:right="-1" w:firstLine="567"/>
        <w:jc w:val="both"/>
        <w:rPr>
          <w:spacing w:val="-5"/>
          <w:lang w:val="uk-UA"/>
        </w:rPr>
      </w:pPr>
      <w:r w:rsidRPr="00156CF0">
        <w:rPr>
          <w:lang w:val="uk-UA"/>
        </w:rPr>
        <w:t>8.2.2. Контролювати поставку товарів у строки, встановлені цим Договором;</w:t>
      </w:r>
    </w:p>
    <w:p w:rsidR="00156CF0" w:rsidRPr="00156CF0" w:rsidRDefault="00156CF0" w:rsidP="00156CF0">
      <w:pPr>
        <w:widowControl w:val="0"/>
        <w:shd w:val="clear" w:color="auto" w:fill="FFFFFF"/>
        <w:tabs>
          <w:tab w:val="left" w:pos="648"/>
        </w:tabs>
        <w:suppressAutoHyphens w:val="0"/>
        <w:autoSpaceDE w:val="0"/>
        <w:autoSpaceDN w:val="0"/>
        <w:adjustRightInd w:val="0"/>
        <w:ind w:right="-1" w:firstLine="567"/>
        <w:jc w:val="both"/>
        <w:rPr>
          <w:spacing w:val="-5"/>
          <w:lang w:val="uk-UA"/>
        </w:rPr>
      </w:pPr>
      <w:r w:rsidRPr="00156CF0">
        <w:rPr>
          <w:spacing w:val="-1"/>
          <w:lang w:val="uk-UA"/>
        </w:rPr>
        <w:t xml:space="preserve">8.2.3. Зменшувати обсяг закупівлі товарів та загальну вартість цього Договору залежно від реального </w:t>
      </w:r>
      <w:r w:rsidRPr="00156CF0">
        <w:rPr>
          <w:lang w:val="uk-UA"/>
        </w:rPr>
        <w:t>фінансування видатків. У такому разі Сторони вносять відповідні зміни до цього Договору;</w:t>
      </w:r>
    </w:p>
    <w:p w:rsidR="00156CF0" w:rsidRPr="00156CF0" w:rsidRDefault="00156CF0" w:rsidP="00156CF0">
      <w:pPr>
        <w:shd w:val="clear" w:color="auto" w:fill="FFFFFF"/>
        <w:tabs>
          <w:tab w:val="left" w:pos="710"/>
          <w:tab w:val="left" w:pos="1134"/>
        </w:tabs>
        <w:ind w:right="-1" w:firstLine="567"/>
        <w:jc w:val="both"/>
        <w:rPr>
          <w:lang w:val="uk-UA"/>
        </w:rPr>
      </w:pPr>
      <w:r w:rsidRPr="00156CF0">
        <w:rPr>
          <w:spacing w:val="-4"/>
          <w:lang w:val="uk-UA"/>
        </w:rPr>
        <w:t>8.2.4.</w:t>
      </w:r>
      <w:r w:rsidRPr="00156CF0">
        <w:rPr>
          <w:lang w:val="uk-UA"/>
        </w:rPr>
        <w:tab/>
        <w:t>Повернути рахунок Постачальнику без здійснення оплати в разі неналежного оформлення документів (відсутність печатки, підписів тощо);</w:t>
      </w:r>
    </w:p>
    <w:p w:rsidR="00156CF0" w:rsidRPr="00156CF0" w:rsidRDefault="00156CF0" w:rsidP="00156CF0">
      <w:pPr>
        <w:shd w:val="clear" w:color="auto" w:fill="FFFFFF"/>
        <w:tabs>
          <w:tab w:val="left" w:pos="451"/>
          <w:tab w:val="left" w:pos="851"/>
          <w:tab w:val="left" w:pos="993"/>
        </w:tabs>
        <w:ind w:right="-1" w:firstLine="567"/>
        <w:jc w:val="both"/>
        <w:rPr>
          <w:lang w:val="uk-UA"/>
        </w:rPr>
      </w:pPr>
      <w:r w:rsidRPr="00156CF0">
        <w:rPr>
          <w:b/>
          <w:spacing w:val="-6"/>
          <w:lang w:val="uk-UA"/>
        </w:rPr>
        <w:t>8.3.</w:t>
      </w:r>
      <w:r w:rsidRPr="00156CF0">
        <w:rPr>
          <w:b/>
          <w:lang w:val="uk-UA"/>
        </w:rPr>
        <w:tab/>
      </w:r>
      <w:r w:rsidRPr="00156CF0">
        <w:rPr>
          <w:b/>
          <w:spacing w:val="-1"/>
          <w:lang w:val="uk-UA"/>
        </w:rPr>
        <w:t>Постачальник зобов'язаний</w:t>
      </w:r>
      <w:r w:rsidRPr="00156CF0">
        <w:rPr>
          <w:spacing w:val="-1"/>
          <w:lang w:val="uk-UA"/>
        </w:rPr>
        <w:t>:</w:t>
      </w:r>
    </w:p>
    <w:p w:rsidR="00156CF0" w:rsidRPr="00156CF0" w:rsidRDefault="00156CF0" w:rsidP="00156CF0">
      <w:pPr>
        <w:widowControl w:val="0"/>
        <w:shd w:val="clear" w:color="auto" w:fill="FFFFFF"/>
        <w:tabs>
          <w:tab w:val="left" w:pos="638"/>
        </w:tabs>
        <w:suppressAutoHyphens w:val="0"/>
        <w:autoSpaceDE w:val="0"/>
        <w:autoSpaceDN w:val="0"/>
        <w:adjustRightInd w:val="0"/>
        <w:ind w:right="-1" w:firstLine="567"/>
        <w:jc w:val="both"/>
        <w:rPr>
          <w:spacing w:val="-4"/>
          <w:lang w:val="uk-UA"/>
        </w:rPr>
      </w:pPr>
      <w:r w:rsidRPr="00156CF0">
        <w:rPr>
          <w:lang w:val="uk-UA"/>
        </w:rPr>
        <w:t>8.3.1. Забезпечити поставку товарів у строки, встановлені цим Договором;</w:t>
      </w:r>
    </w:p>
    <w:p w:rsidR="00156CF0" w:rsidRPr="00156CF0" w:rsidRDefault="00156CF0" w:rsidP="00156CF0">
      <w:pPr>
        <w:widowControl w:val="0"/>
        <w:shd w:val="clear" w:color="auto" w:fill="FFFFFF"/>
        <w:tabs>
          <w:tab w:val="left" w:pos="638"/>
        </w:tabs>
        <w:suppressAutoHyphens w:val="0"/>
        <w:autoSpaceDE w:val="0"/>
        <w:autoSpaceDN w:val="0"/>
        <w:adjustRightInd w:val="0"/>
        <w:ind w:right="-1" w:firstLine="567"/>
        <w:jc w:val="both"/>
        <w:rPr>
          <w:spacing w:val="-4"/>
          <w:lang w:val="uk-UA"/>
        </w:rPr>
      </w:pPr>
      <w:r w:rsidRPr="00156CF0">
        <w:rPr>
          <w:lang w:val="uk-UA"/>
        </w:rPr>
        <w:t>8.3.2. Забезпечити поставку товарів, якість яких відповідає умовам, установленим розділом 6 цього Договору;</w:t>
      </w:r>
    </w:p>
    <w:p w:rsidR="00156CF0" w:rsidRPr="00156CF0" w:rsidRDefault="00156CF0" w:rsidP="00156CF0">
      <w:pPr>
        <w:shd w:val="clear" w:color="auto" w:fill="FFFFFF"/>
        <w:tabs>
          <w:tab w:val="left" w:pos="451"/>
          <w:tab w:val="left" w:pos="709"/>
          <w:tab w:val="left" w:pos="851"/>
          <w:tab w:val="left" w:pos="993"/>
        </w:tabs>
        <w:ind w:right="-1" w:firstLine="567"/>
        <w:jc w:val="both"/>
        <w:rPr>
          <w:b/>
          <w:lang w:val="uk-UA"/>
        </w:rPr>
      </w:pPr>
      <w:r w:rsidRPr="00156CF0">
        <w:rPr>
          <w:b/>
          <w:spacing w:val="-7"/>
          <w:lang w:val="uk-UA"/>
        </w:rPr>
        <w:t>8.4.</w:t>
      </w:r>
      <w:r w:rsidRPr="00156CF0">
        <w:rPr>
          <w:b/>
          <w:lang w:val="uk-UA"/>
        </w:rPr>
        <w:tab/>
      </w:r>
      <w:r w:rsidRPr="00156CF0">
        <w:rPr>
          <w:b/>
          <w:spacing w:val="-2"/>
          <w:lang w:val="uk-UA"/>
        </w:rPr>
        <w:t>Постачальник має право:</w:t>
      </w:r>
    </w:p>
    <w:p w:rsidR="00156CF0" w:rsidRPr="00156CF0" w:rsidRDefault="00156CF0" w:rsidP="00156CF0">
      <w:pPr>
        <w:widowControl w:val="0"/>
        <w:shd w:val="clear" w:color="auto" w:fill="FFFFFF"/>
        <w:tabs>
          <w:tab w:val="left" w:pos="629"/>
        </w:tabs>
        <w:suppressAutoHyphens w:val="0"/>
        <w:autoSpaceDE w:val="0"/>
        <w:autoSpaceDN w:val="0"/>
        <w:adjustRightInd w:val="0"/>
        <w:ind w:right="-1" w:firstLine="567"/>
        <w:jc w:val="both"/>
        <w:rPr>
          <w:spacing w:val="-4"/>
          <w:lang w:val="uk-UA"/>
        </w:rPr>
      </w:pPr>
      <w:r w:rsidRPr="00156CF0">
        <w:rPr>
          <w:lang w:val="uk-UA"/>
        </w:rPr>
        <w:t>8.4.1. Своєчасно та в повному обсязі отримувати плату за поставлений товар;</w:t>
      </w:r>
    </w:p>
    <w:p w:rsidR="00156CF0" w:rsidRPr="00156CF0" w:rsidRDefault="00156CF0" w:rsidP="00156CF0">
      <w:pPr>
        <w:widowControl w:val="0"/>
        <w:shd w:val="clear" w:color="auto" w:fill="FFFFFF"/>
        <w:tabs>
          <w:tab w:val="left" w:pos="629"/>
        </w:tabs>
        <w:suppressAutoHyphens w:val="0"/>
        <w:autoSpaceDE w:val="0"/>
        <w:autoSpaceDN w:val="0"/>
        <w:adjustRightInd w:val="0"/>
        <w:ind w:right="-1" w:firstLine="567"/>
        <w:jc w:val="both"/>
        <w:rPr>
          <w:spacing w:val="-4"/>
          <w:lang w:val="uk-UA"/>
        </w:rPr>
      </w:pPr>
      <w:r w:rsidRPr="00156CF0">
        <w:rPr>
          <w:lang w:val="uk-UA"/>
        </w:rPr>
        <w:t>8.4.2. На дострокову поставку товарів за письмовим погодженням Покупця;</w:t>
      </w:r>
    </w:p>
    <w:p w:rsidR="00156CF0" w:rsidRPr="00156CF0" w:rsidRDefault="00156CF0" w:rsidP="00156CF0">
      <w:pPr>
        <w:widowControl w:val="0"/>
        <w:shd w:val="clear" w:color="auto" w:fill="FFFFFF"/>
        <w:tabs>
          <w:tab w:val="left" w:pos="426"/>
        </w:tabs>
        <w:suppressAutoHyphens w:val="0"/>
        <w:autoSpaceDE w:val="0"/>
        <w:autoSpaceDN w:val="0"/>
        <w:adjustRightInd w:val="0"/>
        <w:ind w:right="-1" w:firstLine="567"/>
        <w:jc w:val="both"/>
        <w:rPr>
          <w:spacing w:val="-5"/>
          <w:lang w:val="uk-UA"/>
        </w:rPr>
      </w:pPr>
      <w:r w:rsidRPr="00156CF0">
        <w:rPr>
          <w:spacing w:val="-1"/>
          <w:lang w:val="uk-UA"/>
        </w:rPr>
        <w:t xml:space="preserve">8.4.3. У разі невиконання зобов'язань Покупцем, Постачальник має право достроково розірвати цей </w:t>
      </w:r>
      <w:r w:rsidRPr="00156CF0">
        <w:rPr>
          <w:lang w:val="uk-UA"/>
        </w:rPr>
        <w:t>Договір, повідомивши про це Покупця у строк до 1 місяця до кінцевого терміну</w:t>
      </w:r>
    </w:p>
    <w:p w:rsidR="00156CF0" w:rsidRPr="00156CF0" w:rsidRDefault="00156CF0" w:rsidP="00196D3C">
      <w:pPr>
        <w:pStyle w:val="2"/>
        <w:spacing w:before="0"/>
        <w:jc w:val="center"/>
        <w:rPr>
          <w:rFonts w:ascii="Times New Roman" w:hAnsi="Times New Roman" w:cs="Times New Roman"/>
          <w:color w:val="auto"/>
          <w:sz w:val="24"/>
          <w:szCs w:val="24"/>
          <w:lang w:val="uk-UA"/>
        </w:rPr>
      </w:pPr>
    </w:p>
    <w:p w:rsidR="00196D3C" w:rsidRPr="00B62FDB" w:rsidRDefault="00156CF0" w:rsidP="00196D3C">
      <w:pPr>
        <w:pStyle w:val="2"/>
        <w:spacing w:before="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00196D3C" w:rsidRPr="00B62FDB">
        <w:rPr>
          <w:rFonts w:ascii="Times New Roman" w:hAnsi="Times New Roman" w:cs="Times New Roman"/>
          <w:color w:val="auto"/>
          <w:sz w:val="24"/>
          <w:szCs w:val="24"/>
          <w:lang w:val="uk-UA"/>
        </w:rPr>
        <w:t xml:space="preserve">. Відповідальність Сторін </w:t>
      </w:r>
    </w:p>
    <w:p w:rsidR="00196D3C" w:rsidRPr="00196D3C" w:rsidRDefault="00156CF0" w:rsidP="00196D3C">
      <w:pPr>
        <w:ind w:firstLine="567"/>
        <w:jc w:val="both"/>
        <w:rPr>
          <w:lang w:val="uk-UA"/>
        </w:rPr>
      </w:pPr>
      <w:r>
        <w:rPr>
          <w:lang w:val="uk-UA"/>
        </w:rPr>
        <w:t>9</w:t>
      </w:r>
      <w:r w:rsidR="00196D3C" w:rsidRPr="00196D3C">
        <w:rPr>
          <w:lang w:val="uk-UA"/>
        </w:rPr>
        <w:t xml:space="preserve">.1.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w:t>
      </w:r>
    </w:p>
    <w:p w:rsidR="00196D3C" w:rsidRPr="00196D3C" w:rsidRDefault="00156CF0" w:rsidP="00196D3C">
      <w:pPr>
        <w:ind w:firstLine="567"/>
        <w:jc w:val="both"/>
        <w:rPr>
          <w:lang w:val="uk-UA"/>
        </w:rPr>
      </w:pPr>
      <w:r>
        <w:rPr>
          <w:lang w:val="uk-UA"/>
        </w:rPr>
        <w:t>9</w:t>
      </w:r>
      <w:r w:rsidR="00196D3C" w:rsidRPr="00196D3C">
        <w:rPr>
          <w:lang w:val="uk-UA"/>
        </w:rPr>
        <w:t xml:space="preserve">.2. Сплата неустойки та штрафних санкцій не звільняє Сторону, яка їх сплатила, від виконання зобов'язань за цим Договором. </w:t>
      </w:r>
    </w:p>
    <w:p w:rsidR="00196D3C" w:rsidRPr="00196D3C" w:rsidRDefault="00156CF0" w:rsidP="00196D3C">
      <w:pPr>
        <w:ind w:firstLine="567"/>
        <w:jc w:val="both"/>
        <w:rPr>
          <w:lang w:val="uk-UA"/>
        </w:rPr>
      </w:pPr>
      <w:r>
        <w:rPr>
          <w:lang w:val="uk-UA"/>
        </w:rPr>
        <w:t>9</w:t>
      </w:r>
      <w:r w:rsidR="00196D3C" w:rsidRPr="00196D3C">
        <w:rPr>
          <w:lang w:val="uk-UA"/>
        </w:rPr>
        <w:t xml:space="preserve">.3. Покупець не несе відповідальність у разі прострочення оплати товару. </w:t>
      </w:r>
    </w:p>
    <w:p w:rsidR="00196D3C" w:rsidRPr="00196D3C" w:rsidRDefault="00156CF0" w:rsidP="00196D3C">
      <w:pPr>
        <w:ind w:firstLine="567"/>
        <w:jc w:val="both"/>
        <w:rPr>
          <w:lang w:val="uk-UA"/>
        </w:rPr>
      </w:pPr>
      <w:r>
        <w:rPr>
          <w:lang w:val="uk-UA"/>
        </w:rPr>
        <w:t>9</w:t>
      </w:r>
      <w:r w:rsidR="00196D3C" w:rsidRPr="00196D3C">
        <w:rPr>
          <w:lang w:val="uk-UA"/>
        </w:rPr>
        <w:t xml:space="preserve">.4. У випадках, не передбачених цим Договором, Сторони несуть відповідальність, передбачену чинним законодавством України. </w:t>
      </w:r>
    </w:p>
    <w:p w:rsidR="00196D3C" w:rsidRPr="00196D3C" w:rsidRDefault="00196D3C" w:rsidP="00196D3C">
      <w:pPr>
        <w:ind w:firstLine="708"/>
        <w:jc w:val="both"/>
        <w:rPr>
          <w:lang w:val="uk-UA"/>
        </w:rPr>
      </w:pPr>
    </w:p>
    <w:p w:rsidR="00196D3C" w:rsidRPr="00B62FDB" w:rsidRDefault="00156CF0" w:rsidP="00196D3C">
      <w:pPr>
        <w:pStyle w:val="2"/>
        <w:spacing w:before="0"/>
        <w:ind w:firstLine="567"/>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r w:rsidR="00196D3C" w:rsidRPr="00B62FDB">
        <w:rPr>
          <w:rFonts w:ascii="Times New Roman" w:hAnsi="Times New Roman" w:cs="Times New Roman"/>
          <w:color w:val="auto"/>
          <w:sz w:val="24"/>
          <w:szCs w:val="24"/>
          <w:lang w:val="uk-UA"/>
        </w:rPr>
        <w:t xml:space="preserve">. Форс-мажорні обставини </w:t>
      </w:r>
    </w:p>
    <w:p w:rsidR="00196D3C" w:rsidRPr="00196D3C" w:rsidRDefault="00156CF0" w:rsidP="00B62FDB">
      <w:pPr>
        <w:ind w:firstLine="567"/>
        <w:jc w:val="both"/>
        <w:rPr>
          <w:lang w:val="uk-UA"/>
        </w:rPr>
      </w:pPr>
      <w:r>
        <w:rPr>
          <w:lang w:val="uk-UA"/>
        </w:rPr>
        <w:t>10</w:t>
      </w:r>
      <w:r w:rsidR="00196D3C" w:rsidRPr="00196D3C">
        <w:rPr>
          <w:lang w:val="uk-UA"/>
        </w:rPr>
        <w:t xml:space="preserve">.1.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 </w:t>
      </w:r>
    </w:p>
    <w:p w:rsidR="00196D3C" w:rsidRPr="00196D3C" w:rsidRDefault="00156CF0" w:rsidP="00B62FDB">
      <w:pPr>
        <w:ind w:firstLine="567"/>
        <w:jc w:val="both"/>
        <w:rPr>
          <w:lang w:val="uk-UA"/>
        </w:rPr>
      </w:pPr>
      <w:r>
        <w:rPr>
          <w:lang w:val="uk-UA"/>
        </w:rPr>
        <w:t xml:space="preserve">10.2 </w:t>
      </w:r>
      <w:r w:rsidR="00196D3C" w:rsidRPr="00196D3C">
        <w:rPr>
          <w:lang w:val="uk-UA"/>
        </w:rPr>
        <w:t xml:space="preserve">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 </w:t>
      </w:r>
    </w:p>
    <w:p w:rsidR="00196D3C" w:rsidRPr="00196D3C" w:rsidRDefault="00156CF0" w:rsidP="00B62FDB">
      <w:pPr>
        <w:ind w:firstLine="567"/>
        <w:jc w:val="both"/>
        <w:rPr>
          <w:lang w:val="uk-UA"/>
        </w:rPr>
      </w:pPr>
      <w:r>
        <w:rPr>
          <w:lang w:val="uk-UA"/>
        </w:rPr>
        <w:t>10</w:t>
      </w:r>
      <w:r w:rsidR="00196D3C" w:rsidRPr="00196D3C">
        <w:rPr>
          <w:lang w:val="uk-UA"/>
        </w:rPr>
        <w:t>.</w:t>
      </w:r>
      <w:r>
        <w:rPr>
          <w:lang w:val="uk-UA"/>
        </w:rPr>
        <w:t>3</w:t>
      </w:r>
      <w:r w:rsidR="00196D3C" w:rsidRPr="00196D3C">
        <w:rPr>
          <w:lang w:val="uk-UA"/>
        </w:rPr>
        <w:t xml:space="preserve">.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 </w:t>
      </w:r>
    </w:p>
    <w:p w:rsidR="00196D3C" w:rsidRPr="00196D3C" w:rsidRDefault="00156CF0" w:rsidP="00B62FDB">
      <w:pPr>
        <w:ind w:firstLine="567"/>
        <w:jc w:val="both"/>
        <w:rPr>
          <w:lang w:val="uk-UA"/>
        </w:rPr>
      </w:pPr>
      <w:r>
        <w:rPr>
          <w:lang w:val="uk-UA"/>
        </w:rPr>
        <w:t>10.4</w:t>
      </w:r>
      <w:r w:rsidR="00196D3C" w:rsidRPr="00196D3C">
        <w:rPr>
          <w:lang w:val="uk-UA"/>
        </w:rPr>
        <w:t xml:space="preserve">.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 </w:t>
      </w:r>
    </w:p>
    <w:p w:rsidR="00196D3C" w:rsidRPr="00196D3C" w:rsidRDefault="00156CF0" w:rsidP="00B62FDB">
      <w:pPr>
        <w:ind w:firstLine="567"/>
        <w:jc w:val="both"/>
        <w:rPr>
          <w:lang w:val="uk-UA"/>
        </w:rPr>
      </w:pPr>
      <w:r>
        <w:rPr>
          <w:lang w:val="uk-UA"/>
        </w:rPr>
        <w:t>10.5</w:t>
      </w:r>
      <w:r w:rsidR="00196D3C" w:rsidRPr="00196D3C">
        <w:rPr>
          <w:lang w:val="uk-UA"/>
        </w:rPr>
        <w:t xml:space="preserve">. Наявність та строк дії форс-мажорних обставин підтверджується Торгово-промисловою палатою України. </w:t>
      </w:r>
    </w:p>
    <w:p w:rsidR="00196D3C" w:rsidRPr="00196D3C" w:rsidRDefault="00196D3C" w:rsidP="00196D3C">
      <w:pPr>
        <w:rPr>
          <w:lang w:val="uk-UA"/>
        </w:rPr>
      </w:pPr>
    </w:p>
    <w:p w:rsidR="00196D3C" w:rsidRPr="00B62FDB" w:rsidRDefault="00196D3C" w:rsidP="00196D3C">
      <w:pPr>
        <w:pStyle w:val="2"/>
        <w:spacing w:before="0"/>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1</w:t>
      </w:r>
      <w:r w:rsidR="00156CF0">
        <w:rPr>
          <w:rFonts w:ascii="Times New Roman" w:hAnsi="Times New Roman" w:cs="Times New Roman"/>
          <w:color w:val="auto"/>
          <w:sz w:val="24"/>
          <w:szCs w:val="24"/>
          <w:lang w:val="uk-UA"/>
        </w:rPr>
        <w:t>1</w:t>
      </w:r>
      <w:r w:rsidRPr="00B62FDB">
        <w:rPr>
          <w:rFonts w:ascii="Times New Roman" w:hAnsi="Times New Roman" w:cs="Times New Roman"/>
          <w:color w:val="auto"/>
          <w:sz w:val="24"/>
          <w:szCs w:val="24"/>
          <w:lang w:val="uk-UA"/>
        </w:rPr>
        <w:t xml:space="preserve">. Вирішення спорів </w:t>
      </w:r>
    </w:p>
    <w:p w:rsidR="00B62FDB" w:rsidRDefault="00156CF0" w:rsidP="00B62FDB">
      <w:pPr>
        <w:ind w:firstLine="567"/>
        <w:jc w:val="both"/>
        <w:rPr>
          <w:lang w:val="uk-UA"/>
        </w:rPr>
      </w:pPr>
      <w:r>
        <w:rPr>
          <w:lang w:val="uk-UA"/>
        </w:rPr>
        <w:t>11</w:t>
      </w:r>
      <w:r w:rsidR="00196D3C" w:rsidRPr="00196D3C">
        <w:rPr>
          <w:lang w:val="uk-UA"/>
        </w:rPr>
        <w:t xml:space="preserve">.1. Спори, які виникають з цього Договору, вирішуються Сторонами шляхом переговорів та прийняттям відповідних рішень. </w:t>
      </w:r>
    </w:p>
    <w:p w:rsidR="00196D3C" w:rsidRPr="00196D3C" w:rsidRDefault="00B62FDB" w:rsidP="00B62FDB">
      <w:pPr>
        <w:ind w:firstLine="567"/>
        <w:jc w:val="both"/>
        <w:rPr>
          <w:lang w:val="uk-UA"/>
        </w:rPr>
      </w:pPr>
      <w:r>
        <w:rPr>
          <w:lang w:val="uk-UA"/>
        </w:rPr>
        <w:t>1</w:t>
      </w:r>
      <w:r w:rsidR="00156CF0">
        <w:rPr>
          <w:lang w:val="uk-UA"/>
        </w:rPr>
        <w:t>1</w:t>
      </w:r>
      <w:r>
        <w:rPr>
          <w:lang w:val="uk-UA"/>
        </w:rPr>
        <w:t xml:space="preserve">.2. </w:t>
      </w:r>
      <w:r w:rsidR="00196D3C" w:rsidRPr="00196D3C">
        <w:rPr>
          <w:lang w:val="uk-UA"/>
        </w:rPr>
        <w:t xml:space="preserve">При неможливості досягнути згоди між Сторонами Договору стосовно спірного питання, спір вирішується згідно з чинним законодавством України. </w:t>
      </w:r>
    </w:p>
    <w:p w:rsidR="00196D3C" w:rsidRPr="00196D3C" w:rsidRDefault="00196D3C" w:rsidP="00196D3C">
      <w:pPr>
        <w:rPr>
          <w:lang w:val="uk-UA"/>
        </w:rPr>
      </w:pPr>
    </w:p>
    <w:p w:rsidR="00196D3C" w:rsidRPr="00B62FDB" w:rsidRDefault="00196D3C" w:rsidP="00196D3C">
      <w:pPr>
        <w:pStyle w:val="2"/>
        <w:spacing w:before="0"/>
        <w:ind w:firstLine="567"/>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lastRenderedPageBreak/>
        <w:t>1</w:t>
      </w:r>
      <w:r w:rsidR="00156CF0">
        <w:rPr>
          <w:rFonts w:ascii="Times New Roman" w:hAnsi="Times New Roman" w:cs="Times New Roman"/>
          <w:color w:val="auto"/>
          <w:sz w:val="24"/>
          <w:szCs w:val="24"/>
          <w:lang w:val="uk-UA"/>
        </w:rPr>
        <w:t>2</w:t>
      </w:r>
      <w:r w:rsidRPr="00B62FDB">
        <w:rPr>
          <w:rFonts w:ascii="Times New Roman" w:hAnsi="Times New Roman" w:cs="Times New Roman"/>
          <w:color w:val="auto"/>
          <w:sz w:val="24"/>
          <w:szCs w:val="24"/>
          <w:lang w:val="uk-UA"/>
        </w:rPr>
        <w:t xml:space="preserve">. Строк дії Договору </w:t>
      </w:r>
    </w:p>
    <w:p w:rsidR="00196D3C" w:rsidRPr="00196D3C" w:rsidRDefault="00156CF0" w:rsidP="00196D3C">
      <w:pPr>
        <w:ind w:firstLine="567"/>
        <w:jc w:val="both"/>
        <w:rPr>
          <w:lang w:val="uk-UA"/>
        </w:rPr>
      </w:pPr>
      <w:r>
        <w:rPr>
          <w:lang w:val="uk-UA"/>
        </w:rPr>
        <w:t>12</w:t>
      </w:r>
      <w:r w:rsidR="00196D3C" w:rsidRPr="00196D3C">
        <w:rPr>
          <w:lang w:val="uk-UA"/>
        </w:rPr>
        <w:t>.1. Договір набирає чинності з моменту підписання та діє до 31 грудня 2022 року</w:t>
      </w:r>
      <w:r w:rsidR="00B62FDB">
        <w:rPr>
          <w:lang w:val="uk-UA"/>
        </w:rPr>
        <w:t>, але в будь-якому випадку до повного виконання Сторонами свої зобов'язань за Договором</w:t>
      </w:r>
      <w:r w:rsidR="00196D3C" w:rsidRPr="00196D3C">
        <w:rPr>
          <w:lang w:val="uk-UA"/>
        </w:rPr>
        <w:t xml:space="preserve">. </w:t>
      </w:r>
    </w:p>
    <w:p w:rsidR="00196D3C" w:rsidRPr="00196D3C" w:rsidRDefault="00196D3C" w:rsidP="00196D3C">
      <w:pPr>
        <w:ind w:firstLine="567"/>
        <w:jc w:val="both"/>
        <w:rPr>
          <w:lang w:val="uk-UA"/>
        </w:rPr>
      </w:pPr>
      <w:r w:rsidRPr="00196D3C">
        <w:rPr>
          <w:lang w:val="uk-UA"/>
        </w:rPr>
        <w:t>1</w:t>
      </w:r>
      <w:r w:rsidR="00156CF0">
        <w:rPr>
          <w:lang w:val="uk-UA"/>
        </w:rPr>
        <w:t>2</w:t>
      </w:r>
      <w:r w:rsidRPr="00196D3C">
        <w:rPr>
          <w:lang w:val="uk-UA"/>
        </w:rPr>
        <w:t>.2. Дія Договору припиняється:</w:t>
      </w:r>
    </w:p>
    <w:p w:rsidR="00196D3C" w:rsidRPr="00196D3C" w:rsidRDefault="00196D3C" w:rsidP="00196D3C">
      <w:pPr>
        <w:ind w:firstLine="567"/>
        <w:jc w:val="both"/>
        <w:rPr>
          <w:lang w:val="uk-UA"/>
        </w:rPr>
      </w:pPr>
      <w:r w:rsidRPr="00196D3C">
        <w:rPr>
          <w:lang w:val="uk-UA"/>
        </w:rPr>
        <w:t>- достроково за згодою Сторін;</w:t>
      </w:r>
    </w:p>
    <w:p w:rsidR="00196D3C" w:rsidRPr="00196D3C" w:rsidRDefault="00196D3C" w:rsidP="00196D3C">
      <w:pPr>
        <w:ind w:firstLine="567"/>
        <w:rPr>
          <w:lang w:val="uk-UA"/>
        </w:rPr>
      </w:pPr>
      <w:r w:rsidRPr="00196D3C">
        <w:rPr>
          <w:lang w:val="uk-UA"/>
        </w:rPr>
        <w:t>- з інших підстав, передбачених чинним законодавством України.</w:t>
      </w:r>
    </w:p>
    <w:p w:rsidR="00196D3C" w:rsidRPr="00196D3C" w:rsidRDefault="00196D3C" w:rsidP="00196D3C">
      <w:pPr>
        <w:ind w:firstLine="708"/>
        <w:jc w:val="center"/>
        <w:rPr>
          <w:b/>
          <w:bCs/>
          <w:lang w:val="uk-UA"/>
        </w:rPr>
      </w:pPr>
    </w:p>
    <w:p w:rsidR="00196D3C" w:rsidRPr="00196D3C" w:rsidRDefault="00196D3C" w:rsidP="00196D3C">
      <w:pPr>
        <w:ind w:firstLine="708"/>
        <w:jc w:val="center"/>
        <w:rPr>
          <w:b/>
          <w:bCs/>
          <w:lang w:val="uk-UA"/>
        </w:rPr>
      </w:pPr>
      <w:r w:rsidRPr="00196D3C">
        <w:rPr>
          <w:b/>
          <w:bCs/>
          <w:lang w:val="uk-UA"/>
        </w:rPr>
        <w:t>1</w:t>
      </w:r>
      <w:r w:rsidR="00156CF0">
        <w:rPr>
          <w:b/>
          <w:bCs/>
          <w:lang w:val="uk-UA"/>
        </w:rPr>
        <w:t>3</w:t>
      </w:r>
      <w:r w:rsidRPr="00196D3C">
        <w:rPr>
          <w:b/>
          <w:bCs/>
          <w:lang w:val="uk-UA"/>
        </w:rPr>
        <w:t>. Антикорупційне застереж</w:t>
      </w:r>
      <w:r w:rsidR="0073751A">
        <w:rPr>
          <w:b/>
          <w:bCs/>
          <w:lang w:val="uk-UA"/>
        </w:rPr>
        <w:t>е</w:t>
      </w:r>
      <w:r w:rsidRPr="00196D3C">
        <w:rPr>
          <w:b/>
          <w:bCs/>
          <w:lang w:val="uk-UA"/>
        </w:rPr>
        <w:t>ння</w:t>
      </w:r>
    </w:p>
    <w:p w:rsidR="00196D3C" w:rsidRPr="00196D3C" w:rsidRDefault="00196D3C" w:rsidP="00B62FDB">
      <w:pPr>
        <w:ind w:firstLine="567"/>
        <w:jc w:val="both"/>
        <w:rPr>
          <w:lang w:val="uk-UA"/>
        </w:rPr>
      </w:pPr>
      <w:r w:rsidRPr="00196D3C">
        <w:rPr>
          <w:lang w:val="uk-UA"/>
        </w:rPr>
        <w:t>1</w:t>
      </w:r>
      <w:r w:rsidR="00156CF0">
        <w:rPr>
          <w:lang w:val="uk-UA"/>
        </w:rPr>
        <w:t>3</w:t>
      </w:r>
      <w:r w:rsidRPr="00196D3C">
        <w:rPr>
          <w:lang w:val="uk-UA"/>
        </w:rPr>
        <w:t>.1.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196D3C" w:rsidRPr="00196D3C" w:rsidRDefault="00156CF0" w:rsidP="00B62FDB">
      <w:pPr>
        <w:ind w:firstLine="567"/>
        <w:jc w:val="both"/>
        <w:rPr>
          <w:lang w:val="uk-UA"/>
        </w:rPr>
      </w:pPr>
      <w:r>
        <w:rPr>
          <w:lang w:val="uk-UA"/>
        </w:rPr>
        <w:t>13</w:t>
      </w:r>
      <w:r w:rsidR="00196D3C" w:rsidRPr="00196D3C">
        <w:rPr>
          <w:lang w:val="uk-UA"/>
        </w:rPr>
        <w:t>.2.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96D3C" w:rsidRPr="00196D3C" w:rsidRDefault="00156CF0" w:rsidP="00B62FDB">
      <w:pPr>
        <w:ind w:firstLine="567"/>
        <w:jc w:val="both"/>
        <w:rPr>
          <w:lang w:val="uk-UA"/>
        </w:rPr>
      </w:pPr>
      <w:r>
        <w:rPr>
          <w:lang w:val="uk-UA"/>
        </w:rPr>
        <w:t>13</w:t>
      </w:r>
      <w:r w:rsidR="00196D3C" w:rsidRPr="00196D3C">
        <w:rPr>
          <w:lang w:val="uk-UA"/>
        </w:rPr>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196D3C" w:rsidRDefault="00196D3C" w:rsidP="00B62FDB">
      <w:pPr>
        <w:ind w:firstLine="567"/>
        <w:jc w:val="both"/>
        <w:rPr>
          <w:lang w:val="uk-UA"/>
        </w:rPr>
      </w:pPr>
      <w:r w:rsidRPr="00196D3C">
        <w:rPr>
          <w:lang w:val="uk-UA"/>
        </w:rPr>
        <w:t>1</w:t>
      </w:r>
      <w:r w:rsidR="00156CF0">
        <w:rPr>
          <w:lang w:val="uk-UA"/>
        </w:rPr>
        <w:t>3</w:t>
      </w:r>
      <w:r w:rsidRPr="00196D3C">
        <w:rPr>
          <w:lang w:val="uk-UA"/>
        </w:rPr>
        <w:t>.4.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w:t>
      </w:r>
      <w:r w:rsidRPr="00196D3C">
        <w:rPr>
          <w:b/>
          <w:bCs/>
          <w:lang w:val="uk-UA"/>
        </w:rPr>
        <w:t xml:space="preserve"> </w:t>
      </w:r>
      <w:r w:rsidRPr="00196D3C">
        <w:rPr>
          <w:lang w:val="uk-UA"/>
        </w:rPr>
        <w:t>завданих збитків.</w:t>
      </w:r>
    </w:p>
    <w:p w:rsidR="00B62FDB" w:rsidRDefault="00B62FDB" w:rsidP="00B62FDB">
      <w:pPr>
        <w:ind w:firstLine="708"/>
        <w:jc w:val="center"/>
        <w:rPr>
          <w:b/>
          <w:lang w:val="uk-UA"/>
        </w:rPr>
      </w:pPr>
    </w:p>
    <w:p w:rsidR="00B62FDB" w:rsidRPr="00B62FDB" w:rsidRDefault="00156CF0" w:rsidP="00B62FDB">
      <w:pPr>
        <w:ind w:firstLine="708"/>
        <w:jc w:val="center"/>
        <w:rPr>
          <w:b/>
          <w:lang w:val="uk-UA"/>
        </w:rPr>
      </w:pPr>
      <w:r>
        <w:rPr>
          <w:b/>
          <w:lang w:val="uk-UA"/>
        </w:rPr>
        <w:t>14</w:t>
      </w:r>
      <w:r w:rsidR="00B62FDB" w:rsidRPr="00B62FDB">
        <w:rPr>
          <w:b/>
          <w:lang w:val="uk-UA"/>
        </w:rPr>
        <w:t>. Інші умови</w:t>
      </w:r>
    </w:p>
    <w:p w:rsidR="00B62FDB" w:rsidRPr="00B62FDB" w:rsidRDefault="00B62FDB" w:rsidP="00B62FDB">
      <w:pPr>
        <w:shd w:val="clear" w:color="auto" w:fill="FFFFFF"/>
        <w:tabs>
          <w:tab w:val="left" w:pos="8325"/>
        </w:tabs>
        <w:ind w:right="-1" w:firstLine="567"/>
        <w:jc w:val="both"/>
        <w:rPr>
          <w:lang w:val="uk-UA"/>
        </w:rPr>
      </w:pPr>
      <w:r w:rsidRPr="00B62FDB">
        <w:rPr>
          <w:lang w:val="uk-UA"/>
        </w:rPr>
        <w:t>1</w:t>
      </w:r>
      <w:r w:rsidR="00156CF0">
        <w:rPr>
          <w:lang w:val="uk-UA"/>
        </w:rPr>
        <w:t>4</w:t>
      </w:r>
      <w:r w:rsidRPr="00B62FDB">
        <w:rPr>
          <w:lang w:val="uk-UA"/>
        </w:rPr>
        <w:t xml:space="preserve">.1 Після укладання договір про закупівлю набуває обов'язкової сили для сторін і має виконуватись ними відповідно до його умов. </w:t>
      </w:r>
    </w:p>
    <w:p w:rsidR="00B62FDB" w:rsidRPr="00B62FDB" w:rsidRDefault="00B62FDB" w:rsidP="00B62FDB">
      <w:pPr>
        <w:shd w:val="clear" w:color="auto" w:fill="FFFFFF"/>
        <w:tabs>
          <w:tab w:val="left" w:pos="8325"/>
        </w:tabs>
        <w:ind w:right="-1" w:firstLine="567"/>
        <w:jc w:val="both"/>
        <w:rPr>
          <w:lang w:val="uk-UA"/>
        </w:rPr>
      </w:pPr>
      <w:r w:rsidRPr="00B62FDB">
        <w:rPr>
          <w:lang w:val="uk-UA"/>
        </w:rPr>
        <w:t>1</w:t>
      </w:r>
      <w:r w:rsidR="00156CF0">
        <w:rPr>
          <w:lang w:val="uk-UA"/>
        </w:rPr>
        <w:t>4</w:t>
      </w:r>
      <w:r w:rsidRPr="00B62FDB">
        <w:rPr>
          <w:lang w:val="uk-UA"/>
        </w:rPr>
        <w:t xml:space="preserve">.2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 xml:space="preserve">1) зменшення  обсягів  закупівлі,   зокрема   з   урахуванням фактичного обсягу видатків Покупця;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 xml:space="preserve">3) покращення якості предмета закупівлі за умови,  що  таке покращення не призведе до збільшення суми, визначеної у договорі;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Покупець, а за умови, що такі зміни не призведуть до збільшення суми, визначеної у договорі;</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5) узгодженої зміни ціни в бік зменшення (без зміни кількості (обсягу) та якості товарів, робіт і послуг);</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6) зміни  ціни  у зв’язку із зміною ставок податків і зборів пропорційно до змін таких ставок;</w:t>
      </w:r>
    </w:p>
    <w:p w:rsidR="00196D3C" w:rsidRPr="00B62FDB" w:rsidRDefault="00B62FDB" w:rsidP="00B62FDB">
      <w:pPr>
        <w:ind w:firstLine="567"/>
        <w:jc w:val="both"/>
        <w:rPr>
          <w:lang w:val="uk-UA"/>
        </w:rPr>
      </w:pPr>
      <w:r w:rsidRPr="00B62FDB">
        <w:rPr>
          <w:lang w:val="uk-UA"/>
        </w:rPr>
        <w:t xml:space="preserve">7) зміни  встановленого  згідно  із  законодавством органами державної статистики індексу  </w:t>
      </w:r>
      <w:r>
        <w:rPr>
          <w:lang w:val="uk-UA"/>
        </w:rPr>
        <w:t>споживчих цін</w:t>
      </w:r>
      <w:r w:rsidRPr="00B62FDB">
        <w:rPr>
          <w:lang w:val="uk-UA"/>
        </w:rPr>
        <w:t xml:space="preserve">,  зміни  курсу  іноземної валюти у разі встановлення в договорі про закупівлю порядку зміни ціни  залежно  від  зміни такого курсу, зміни біржових котирувань, або показників </w:t>
      </w:r>
      <w:proofErr w:type="spellStart"/>
      <w:r w:rsidRPr="00B62FDB">
        <w:rPr>
          <w:lang w:val="uk-UA"/>
        </w:rPr>
        <w:t>Platts</w:t>
      </w:r>
      <w:proofErr w:type="spellEnd"/>
      <w:r w:rsidRPr="00B62FDB">
        <w:rPr>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Pr>
          <w:lang w:val="uk-UA"/>
        </w:rPr>
        <w:t>.</w:t>
      </w:r>
    </w:p>
    <w:p w:rsidR="00B62FDB" w:rsidRDefault="00B62FDB" w:rsidP="00196D3C">
      <w:pPr>
        <w:ind w:firstLine="708"/>
        <w:jc w:val="center"/>
        <w:rPr>
          <w:b/>
          <w:lang w:val="uk-UA"/>
        </w:rPr>
      </w:pPr>
    </w:p>
    <w:p w:rsidR="00196D3C" w:rsidRPr="00196D3C" w:rsidRDefault="00196D3C" w:rsidP="00196D3C">
      <w:pPr>
        <w:ind w:firstLine="708"/>
        <w:jc w:val="center"/>
        <w:rPr>
          <w:b/>
          <w:lang w:val="uk-UA"/>
        </w:rPr>
      </w:pPr>
      <w:r w:rsidRPr="00196D3C">
        <w:rPr>
          <w:b/>
          <w:lang w:val="uk-UA"/>
        </w:rPr>
        <w:t>1</w:t>
      </w:r>
      <w:r w:rsidR="00156CF0">
        <w:rPr>
          <w:b/>
          <w:lang w:val="uk-UA"/>
        </w:rPr>
        <w:t>5</w:t>
      </w:r>
      <w:r w:rsidRPr="00196D3C">
        <w:rPr>
          <w:b/>
          <w:lang w:val="uk-UA"/>
        </w:rPr>
        <w:t>. Прикінцеві положення</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.1. Цей Договір викладений в двох примірниках, які мають однакову юридичну силу, по одному для кожної із Сторін.</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.2. Покупець є неприбутковою організацією, платник ПДВ.</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 xml:space="preserve">.3. Постачальник є </w:t>
      </w:r>
      <w:r w:rsidR="00B62FDB">
        <w:rPr>
          <w:lang w:val="uk-UA"/>
        </w:rPr>
        <w:t>________________________________________________________</w:t>
      </w:r>
      <w:r w:rsidRPr="00196D3C">
        <w:rPr>
          <w:lang w:val="uk-UA"/>
        </w:rPr>
        <w:t>.</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.4.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.5. Жодна із Сторін не має права передавати права та обов'язки за цим Договором третій особі без отримання письмової згоди іншої Сторони.</w:t>
      </w:r>
    </w:p>
    <w:p w:rsidR="003C630D" w:rsidRPr="00196D3C" w:rsidRDefault="003C630D" w:rsidP="00196D3C">
      <w:pPr>
        <w:pStyle w:val="ac"/>
        <w:tabs>
          <w:tab w:val="left" w:pos="0"/>
        </w:tabs>
        <w:spacing w:after="0"/>
        <w:ind w:left="0"/>
        <w:jc w:val="both"/>
        <w:rPr>
          <w:b/>
          <w:bCs/>
          <w:lang w:val="uk-UA"/>
        </w:rPr>
      </w:pPr>
    </w:p>
    <w:p w:rsidR="003C630D" w:rsidRPr="00F72A40" w:rsidRDefault="00B62FDB" w:rsidP="003C630D">
      <w:pPr>
        <w:pStyle w:val="ac"/>
        <w:spacing w:after="0"/>
        <w:ind w:left="0"/>
        <w:jc w:val="center"/>
        <w:rPr>
          <w:b/>
          <w:bCs/>
        </w:rPr>
      </w:pPr>
      <w:r>
        <w:rPr>
          <w:b/>
          <w:bCs/>
          <w:lang w:val="uk-UA"/>
        </w:rPr>
        <w:t>1</w:t>
      </w:r>
      <w:r w:rsidR="00156CF0">
        <w:rPr>
          <w:b/>
          <w:bCs/>
          <w:lang w:val="uk-UA"/>
        </w:rPr>
        <w:t>6</w:t>
      </w:r>
      <w:r>
        <w:rPr>
          <w:b/>
          <w:bCs/>
          <w:lang w:val="uk-UA"/>
        </w:rPr>
        <w:t>.</w:t>
      </w:r>
      <w:r w:rsidR="003C630D" w:rsidRPr="00F72A40">
        <w:rPr>
          <w:b/>
          <w:bCs/>
        </w:rPr>
        <w:t xml:space="preserve"> ЮРИДИЧНІ АДРЕСИ ТА РЕКВІЗИТИ СТОРІН</w:t>
      </w:r>
    </w:p>
    <w:p w:rsidR="003C630D" w:rsidRPr="00F72A40" w:rsidRDefault="003C630D" w:rsidP="003C630D">
      <w:pPr>
        <w:pStyle w:val="HTML"/>
        <w:shd w:val="clear" w:color="auto" w:fill="FFFFFF"/>
        <w:rPr>
          <w:rFonts w:ascii="Times New Roman" w:hAnsi="Times New Roman"/>
          <w:sz w:val="24"/>
          <w:szCs w:val="24"/>
        </w:rPr>
      </w:pPr>
    </w:p>
    <w:tbl>
      <w:tblPr>
        <w:tblW w:w="0" w:type="auto"/>
        <w:tblLook w:val="01E0"/>
      </w:tblPr>
      <w:tblGrid>
        <w:gridCol w:w="4961"/>
        <w:gridCol w:w="4892"/>
      </w:tblGrid>
      <w:tr w:rsidR="003C630D" w:rsidRPr="00F72A40" w:rsidTr="00F720A7">
        <w:tc>
          <w:tcPr>
            <w:tcW w:w="5068" w:type="dxa"/>
            <w:shd w:val="clear" w:color="auto" w:fill="auto"/>
          </w:tcPr>
          <w:p w:rsidR="003C630D" w:rsidRPr="00F72A40" w:rsidRDefault="00B1548D" w:rsidP="00196D3C">
            <w:pPr>
              <w:pStyle w:val="ac"/>
              <w:spacing w:after="0"/>
              <w:ind w:left="0"/>
              <w:jc w:val="center"/>
              <w:rPr>
                <w:b/>
              </w:rPr>
            </w:pPr>
            <w:r>
              <w:rPr>
                <w:b/>
                <w:lang w:val="uk-UA"/>
              </w:rPr>
              <w:t>ПОКУПЕЦЬ</w:t>
            </w:r>
            <w:r w:rsidR="003C630D" w:rsidRPr="00F72A40">
              <w:rPr>
                <w:b/>
              </w:rPr>
              <w:t>:</w:t>
            </w:r>
          </w:p>
        </w:tc>
        <w:tc>
          <w:tcPr>
            <w:tcW w:w="5068" w:type="dxa"/>
            <w:shd w:val="clear" w:color="auto" w:fill="auto"/>
          </w:tcPr>
          <w:p w:rsidR="003C630D" w:rsidRPr="00B1548D" w:rsidRDefault="00B1548D" w:rsidP="00196D3C">
            <w:pPr>
              <w:pStyle w:val="ac"/>
              <w:spacing w:after="0"/>
              <w:ind w:left="0"/>
              <w:jc w:val="center"/>
              <w:rPr>
                <w:b/>
                <w:lang w:val="uk-UA"/>
              </w:rPr>
            </w:pPr>
            <w:r>
              <w:rPr>
                <w:b/>
                <w:lang w:val="uk-UA"/>
              </w:rPr>
              <w:t>ПОСТАЧАЛЬНИК:</w:t>
            </w:r>
          </w:p>
        </w:tc>
      </w:tr>
      <w:tr w:rsidR="003C630D" w:rsidRPr="00F72A40" w:rsidTr="00F720A7">
        <w:tc>
          <w:tcPr>
            <w:tcW w:w="5068" w:type="dxa"/>
            <w:shd w:val="clear" w:color="auto" w:fill="auto"/>
          </w:tcPr>
          <w:p w:rsidR="003C630D" w:rsidRPr="00F72A40" w:rsidRDefault="003C630D" w:rsidP="00F720A7">
            <w:pPr>
              <w:widowControl w:val="0"/>
              <w:jc w:val="both"/>
              <w:rPr>
                <w:b/>
              </w:rPr>
            </w:pPr>
            <w:proofErr w:type="spellStart"/>
            <w:r w:rsidRPr="00F72A40">
              <w:rPr>
                <w:b/>
              </w:rPr>
              <w:t>Комунальне</w:t>
            </w:r>
            <w:proofErr w:type="spellEnd"/>
            <w:r w:rsidRPr="00F72A40">
              <w:rPr>
                <w:b/>
              </w:rPr>
              <w:t xml:space="preserve"> </w:t>
            </w:r>
            <w:proofErr w:type="spellStart"/>
            <w:r w:rsidRPr="00F72A40">
              <w:rPr>
                <w:b/>
              </w:rPr>
              <w:t>некомерційне</w:t>
            </w:r>
            <w:proofErr w:type="spellEnd"/>
            <w:r w:rsidRPr="00F72A40">
              <w:rPr>
                <w:b/>
              </w:rPr>
              <w:t xml:space="preserve"> </w:t>
            </w:r>
            <w:proofErr w:type="spellStart"/>
            <w:proofErr w:type="gramStart"/>
            <w:r w:rsidRPr="00F72A40">
              <w:rPr>
                <w:b/>
              </w:rPr>
              <w:t>п</w:t>
            </w:r>
            <w:proofErr w:type="gramEnd"/>
            <w:r w:rsidRPr="00F72A40">
              <w:rPr>
                <w:b/>
              </w:rPr>
              <w:t>ідприємство</w:t>
            </w:r>
            <w:proofErr w:type="spellEnd"/>
            <w:r w:rsidRPr="00F72A40">
              <w:rPr>
                <w:b/>
              </w:rPr>
              <w:t xml:space="preserve"> «Консультативно-діагностичний центр» Святошинського району м. </w:t>
            </w:r>
            <w:proofErr w:type="spellStart"/>
            <w:r w:rsidRPr="00F72A40">
              <w:rPr>
                <w:b/>
              </w:rPr>
              <w:t>Києва</w:t>
            </w:r>
            <w:proofErr w:type="spellEnd"/>
          </w:p>
          <w:p w:rsidR="003C630D" w:rsidRPr="00B552CC" w:rsidRDefault="003C630D" w:rsidP="00F720A7">
            <w:pPr>
              <w:widowControl w:val="0"/>
              <w:jc w:val="both"/>
              <w:rPr>
                <w:sz w:val="22"/>
                <w:szCs w:val="22"/>
              </w:rPr>
            </w:pPr>
            <w:r w:rsidRPr="00F72A40">
              <w:t xml:space="preserve"> </w:t>
            </w:r>
            <w:smartTag w:uri="urn:schemas-microsoft-com:office:smarttags" w:element="metricconverter">
              <w:smartTagPr>
                <w:attr w:name="ProductID" w:val="03134, м"/>
              </w:smartTagPr>
              <w:r w:rsidRPr="00B552CC">
                <w:rPr>
                  <w:sz w:val="22"/>
                  <w:szCs w:val="22"/>
                </w:rPr>
                <w:t>03134, м</w:t>
              </w:r>
            </w:smartTag>
            <w:r w:rsidRPr="00B552CC">
              <w:rPr>
                <w:sz w:val="22"/>
                <w:szCs w:val="22"/>
              </w:rPr>
              <w:t xml:space="preserve">. Київ-134, вул. </w:t>
            </w:r>
            <w:proofErr w:type="spellStart"/>
            <w:r w:rsidRPr="00B552CC">
              <w:rPr>
                <w:sz w:val="22"/>
                <w:szCs w:val="22"/>
              </w:rPr>
              <w:t>Симиренка</w:t>
            </w:r>
            <w:proofErr w:type="spellEnd"/>
            <w:r w:rsidRPr="00B552CC">
              <w:rPr>
                <w:sz w:val="22"/>
                <w:szCs w:val="22"/>
              </w:rPr>
              <w:t>, 10</w:t>
            </w:r>
          </w:p>
          <w:p w:rsidR="003C630D" w:rsidRPr="00B552CC" w:rsidRDefault="003C630D" w:rsidP="00F720A7">
            <w:pPr>
              <w:widowControl w:val="0"/>
              <w:jc w:val="both"/>
              <w:rPr>
                <w:sz w:val="22"/>
                <w:szCs w:val="22"/>
                <w:lang w:val="uk-UA"/>
              </w:rPr>
            </w:pPr>
            <w:r w:rsidRPr="00B552CC">
              <w:rPr>
                <w:sz w:val="22"/>
                <w:szCs w:val="22"/>
              </w:rPr>
              <w:t>Факс/ тел. (044) 205-98-14, 205-98-58</w:t>
            </w:r>
          </w:p>
          <w:p w:rsidR="004C7DFD" w:rsidRPr="00B552CC" w:rsidRDefault="004C7DFD" w:rsidP="00F720A7">
            <w:pPr>
              <w:widowControl w:val="0"/>
              <w:jc w:val="both"/>
              <w:rPr>
                <w:sz w:val="22"/>
                <w:szCs w:val="22"/>
                <w:lang w:val="uk-UA"/>
              </w:rPr>
            </w:pPr>
            <w:r w:rsidRPr="00B552CC">
              <w:rPr>
                <w:sz w:val="22"/>
                <w:szCs w:val="22"/>
                <w:lang w:val="uk-UA"/>
              </w:rPr>
              <w:t>205-98-38</w:t>
            </w:r>
          </w:p>
          <w:p w:rsidR="00AD087F" w:rsidRPr="00B552CC" w:rsidRDefault="00AD087F" w:rsidP="00AD087F">
            <w:pPr>
              <w:rPr>
                <w:sz w:val="22"/>
                <w:szCs w:val="22"/>
                <w:lang w:val="uk-UA"/>
              </w:rPr>
            </w:pPr>
            <w:r w:rsidRPr="00B552CC">
              <w:rPr>
                <w:sz w:val="22"/>
                <w:szCs w:val="22"/>
                <w:lang w:val="uk-UA"/>
              </w:rPr>
              <w:t xml:space="preserve">код ЄДРПОУ 26199401 </w:t>
            </w:r>
            <w:r w:rsidRPr="00B552CC">
              <w:rPr>
                <w:sz w:val="22"/>
                <w:szCs w:val="22"/>
                <w:lang w:val="uk-UA"/>
              </w:rPr>
              <w:tab/>
            </w:r>
          </w:p>
          <w:p w:rsidR="00AD087F" w:rsidRPr="00B552CC" w:rsidRDefault="00AD087F" w:rsidP="00AD087F">
            <w:pPr>
              <w:autoSpaceDE w:val="0"/>
              <w:snapToGrid w:val="0"/>
              <w:rPr>
                <w:sz w:val="22"/>
                <w:szCs w:val="22"/>
                <w:lang w:val="uk-UA"/>
              </w:rPr>
            </w:pPr>
            <w:r w:rsidRPr="00B552CC">
              <w:rPr>
                <w:b/>
                <w:sz w:val="22"/>
                <w:szCs w:val="22"/>
                <w:vertAlign w:val="subscript"/>
                <w:lang w:val="uk-UA"/>
              </w:rPr>
              <w:t xml:space="preserve"> </w:t>
            </w:r>
            <w:r w:rsidRPr="00B552CC">
              <w:rPr>
                <w:sz w:val="22"/>
                <w:szCs w:val="22"/>
                <w:lang w:val="en-US"/>
              </w:rPr>
              <w:t>IBAN</w:t>
            </w:r>
            <w:r w:rsidRPr="00B552CC">
              <w:rPr>
                <w:sz w:val="22"/>
                <w:szCs w:val="22"/>
                <w:lang w:val="uk-UA"/>
              </w:rPr>
              <w:t xml:space="preserve">: </w:t>
            </w:r>
            <w:r w:rsidRPr="00B552CC">
              <w:rPr>
                <w:sz w:val="22"/>
                <w:szCs w:val="22"/>
                <w:lang w:val="en-US"/>
              </w:rPr>
              <w:t>UA</w:t>
            </w:r>
            <w:r w:rsidRPr="00B552CC">
              <w:rPr>
                <w:sz w:val="22"/>
                <w:szCs w:val="22"/>
                <w:lang w:val="uk-UA"/>
              </w:rPr>
              <w:t>363052990000026009015017372</w:t>
            </w:r>
          </w:p>
          <w:p w:rsidR="00AD087F" w:rsidRPr="00B552CC" w:rsidRDefault="00AD087F" w:rsidP="00AD087F">
            <w:pPr>
              <w:autoSpaceDE w:val="0"/>
              <w:snapToGrid w:val="0"/>
              <w:rPr>
                <w:sz w:val="22"/>
                <w:szCs w:val="22"/>
                <w:lang w:val="uk-UA"/>
              </w:rPr>
            </w:pPr>
            <w:r w:rsidRPr="00B552CC">
              <w:rPr>
                <w:sz w:val="22"/>
                <w:szCs w:val="22"/>
                <w:lang w:val="en-US"/>
              </w:rPr>
              <w:t>UA</w:t>
            </w:r>
            <w:r w:rsidRPr="00B552CC">
              <w:rPr>
                <w:sz w:val="22"/>
                <w:szCs w:val="22"/>
                <w:lang w:val="uk-UA"/>
              </w:rPr>
              <w:t>333052990000026004035023943</w:t>
            </w:r>
          </w:p>
          <w:p w:rsidR="00AD087F" w:rsidRPr="00B552CC" w:rsidRDefault="00AD087F" w:rsidP="00AD087F">
            <w:pPr>
              <w:rPr>
                <w:sz w:val="22"/>
                <w:szCs w:val="22"/>
                <w:lang w:val="uk-UA"/>
              </w:rPr>
            </w:pPr>
            <w:r w:rsidRPr="00B552CC">
              <w:rPr>
                <w:sz w:val="22"/>
                <w:szCs w:val="22"/>
                <w:lang w:val="uk-UA"/>
              </w:rPr>
              <w:t>Відділення «</w:t>
            </w:r>
            <w:proofErr w:type="spellStart"/>
            <w:r w:rsidRPr="00B552CC">
              <w:rPr>
                <w:sz w:val="22"/>
                <w:szCs w:val="22"/>
                <w:lang w:val="uk-UA"/>
              </w:rPr>
              <w:t>Пяте</w:t>
            </w:r>
            <w:proofErr w:type="spellEnd"/>
            <w:r w:rsidRPr="00B552CC">
              <w:rPr>
                <w:sz w:val="22"/>
                <w:szCs w:val="22"/>
                <w:lang w:val="uk-UA"/>
              </w:rPr>
              <w:t xml:space="preserve"> столичне №43»</w:t>
            </w:r>
          </w:p>
          <w:p w:rsidR="00AD087F" w:rsidRPr="00B552CC" w:rsidRDefault="00AD087F" w:rsidP="00AD087F">
            <w:pPr>
              <w:rPr>
                <w:sz w:val="22"/>
                <w:szCs w:val="22"/>
              </w:rPr>
            </w:pPr>
            <w:r w:rsidRPr="00B552CC">
              <w:rPr>
                <w:sz w:val="22"/>
                <w:szCs w:val="22"/>
              </w:rPr>
              <w:t>АТ КБ «</w:t>
            </w:r>
            <w:proofErr w:type="spellStart"/>
            <w:r w:rsidRPr="00B552CC">
              <w:rPr>
                <w:sz w:val="22"/>
                <w:szCs w:val="22"/>
              </w:rPr>
              <w:t>ПриватБанк</w:t>
            </w:r>
            <w:proofErr w:type="spellEnd"/>
            <w:r w:rsidRPr="00B552CC">
              <w:rPr>
                <w:sz w:val="22"/>
                <w:szCs w:val="22"/>
              </w:rPr>
              <w:t xml:space="preserve">» </w:t>
            </w:r>
            <w:r w:rsidRPr="00B552CC">
              <w:rPr>
                <w:sz w:val="22"/>
                <w:szCs w:val="22"/>
                <w:lang w:val="uk-UA"/>
              </w:rPr>
              <w:t xml:space="preserve"> МФО</w:t>
            </w:r>
            <w:r w:rsidRPr="00B552CC">
              <w:rPr>
                <w:sz w:val="22"/>
                <w:szCs w:val="22"/>
              </w:rPr>
              <w:t xml:space="preserve"> 3</w:t>
            </w:r>
            <w:r w:rsidRPr="00B552CC">
              <w:rPr>
                <w:sz w:val="22"/>
                <w:szCs w:val="22"/>
                <w:lang w:val="uk-UA"/>
              </w:rPr>
              <w:t>05299</w:t>
            </w:r>
            <w:r w:rsidRPr="00B552CC">
              <w:rPr>
                <w:b/>
                <w:sz w:val="22"/>
                <w:szCs w:val="22"/>
                <w:vertAlign w:val="superscript"/>
              </w:rPr>
              <w:t xml:space="preserve"> </w:t>
            </w:r>
            <w:r w:rsidRPr="00B552CC">
              <w:rPr>
                <w:b/>
                <w:sz w:val="22"/>
                <w:szCs w:val="22"/>
                <w:vertAlign w:val="superscript"/>
              </w:rPr>
              <w:tab/>
            </w:r>
            <w:r w:rsidRPr="00B552CC">
              <w:rPr>
                <w:sz w:val="22"/>
                <w:szCs w:val="22"/>
              </w:rPr>
              <w:t xml:space="preserve"> </w:t>
            </w:r>
          </w:p>
          <w:p w:rsidR="00AD087F" w:rsidRPr="00B552CC" w:rsidRDefault="00AD087F" w:rsidP="00AD087F">
            <w:pPr>
              <w:rPr>
                <w:sz w:val="22"/>
                <w:szCs w:val="22"/>
                <w:lang w:val="uk-UA"/>
              </w:rPr>
            </w:pPr>
            <w:proofErr w:type="spellStart"/>
            <w:proofErr w:type="gramStart"/>
            <w:r w:rsidRPr="00B552CC">
              <w:rPr>
                <w:sz w:val="22"/>
                <w:szCs w:val="22"/>
              </w:rPr>
              <w:t>Св</w:t>
            </w:r>
            <w:proofErr w:type="gramEnd"/>
            <w:r w:rsidRPr="00B552CC">
              <w:rPr>
                <w:sz w:val="22"/>
                <w:szCs w:val="22"/>
              </w:rPr>
              <w:t>ідоцтво</w:t>
            </w:r>
            <w:proofErr w:type="spellEnd"/>
            <w:r w:rsidRPr="00B552CC">
              <w:rPr>
                <w:sz w:val="22"/>
                <w:szCs w:val="22"/>
              </w:rPr>
              <w:t xml:space="preserve"> №200150579 </w:t>
            </w:r>
          </w:p>
          <w:p w:rsidR="00AD087F" w:rsidRPr="00B552CC" w:rsidRDefault="00AD087F" w:rsidP="00AD087F">
            <w:pPr>
              <w:rPr>
                <w:b/>
                <w:sz w:val="22"/>
                <w:szCs w:val="22"/>
                <w:lang w:val="uk-UA"/>
              </w:rPr>
            </w:pPr>
            <w:r w:rsidRPr="00B552CC">
              <w:rPr>
                <w:sz w:val="22"/>
                <w:szCs w:val="22"/>
              </w:rPr>
              <w:t>І</w:t>
            </w:r>
            <w:proofErr w:type="gramStart"/>
            <w:r w:rsidRPr="00B552CC">
              <w:rPr>
                <w:sz w:val="22"/>
                <w:szCs w:val="22"/>
              </w:rPr>
              <w:t>ПН</w:t>
            </w:r>
            <w:proofErr w:type="gramEnd"/>
            <w:r w:rsidRPr="00B552CC">
              <w:rPr>
                <w:sz w:val="22"/>
                <w:szCs w:val="22"/>
              </w:rPr>
              <w:t xml:space="preserve"> 261994026571</w:t>
            </w:r>
          </w:p>
          <w:p w:rsidR="003C630D" w:rsidRPr="00BE733A" w:rsidRDefault="003C630D" w:rsidP="00F720A7">
            <w:pPr>
              <w:widowControl w:val="0"/>
              <w:jc w:val="both"/>
              <w:rPr>
                <w:snapToGrid w:val="0"/>
                <w:sz w:val="20"/>
                <w:szCs w:val="20"/>
              </w:rPr>
            </w:pPr>
          </w:p>
          <w:p w:rsidR="003C630D" w:rsidRPr="00F72A40" w:rsidRDefault="003C630D" w:rsidP="00F720A7">
            <w:pPr>
              <w:widowControl w:val="0"/>
              <w:rPr>
                <w:snapToGrid w:val="0"/>
              </w:rPr>
            </w:pPr>
          </w:p>
          <w:p w:rsidR="003C630D" w:rsidRPr="00F72A40" w:rsidRDefault="003C630D" w:rsidP="00F720A7">
            <w:pPr>
              <w:widowControl w:val="0"/>
              <w:rPr>
                <w:snapToGrid w:val="0"/>
              </w:rPr>
            </w:pPr>
          </w:p>
          <w:p w:rsidR="003C630D" w:rsidRPr="00F72A40" w:rsidRDefault="003C630D" w:rsidP="00F720A7">
            <w:pPr>
              <w:widowControl w:val="0"/>
              <w:rPr>
                <w:snapToGrid w:val="0"/>
              </w:rPr>
            </w:pPr>
            <w:r>
              <w:rPr>
                <w:snapToGrid w:val="0"/>
              </w:rPr>
              <w:t>Директор</w:t>
            </w:r>
            <w:proofErr w:type="gramStart"/>
            <w:r>
              <w:rPr>
                <w:snapToGrid w:val="0"/>
              </w:rPr>
              <w:t>____________</w:t>
            </w:r>
            <w:r w:rsidR="00AD087F">
              <w:rPr>
                <w:snapToGrid w:val="0"/>
                <w:lang w:val="uk-UA"/>
              </w:rPr>
              <w:t xml:space="preserve"> Є.</w:t>
            </w:r>
            <w:proofErr w:type="gramEnd"/>
            <w:r w:rsidR="00AD087F">
              <w:rPr>
                <w:snapToGrid w:val="0"/>
                <w:lang w:val="uk-UA"/>
              </w:rPr>
              <w:t>О.</w:t>
            </w:r>
            <w:proofErr w:type="spellStart"/>
            <w:r w:rsidR="00AD087F">
              <w:rPr>
                <w:snapToGrid w:val="0"/>
                <w:lang w:val="uk-UA"/>
              </w:rPr>
              <w:t>Поляков</w:t>
            </w:r>
            <w:proofErr w:type="spellEnd"/>
            <w:r w:rsidRPr="00F72A40">
              <w:rPr>
                <w:snapToGrid w:val="0"/>
              </w:rPr>
              <w:t xml:space="preserve"> </w:t>
            </w:r>
          </w:p>
          <w:p w:rsidR="003C630D" w:rsidRPr="00F72A40" w:rsidRDefault="003C630D" w:rsidP="00F720A7">
            <w:pPr>
              <w:widowControl w:val="0"/>
              <w:rPr>
                <w:snapToGrid w:val="0"/>
              </w:rPr>
            </w:pPr>
          </w:p>
          <w:p w:rsidR="003C630D" w:rsidRPr="00F72A40" w:rsidRDefault="003C630D" w:rsidP="00F720A7">
            <w:pPr>
              <w:pStyle w:val="ac"/>
              <w:spacing w:after="0"/>
              <w:ind w:left="0"/>
            </w:pPr>
            <w:r w:rsidRPr="00F72A40">
              <w:rPr>
                <w:snapToGrid w:val="0"/>
                <w:color w:val="000000"/>
              </w:rPr>
              <w:t xml:space="preserve">            М. П.</w:t>
            </w:r>
          </w:p>
          <w:p w:rsidR="003C630D" w:rsidRPr="00F72A40" w:rsidRDefault="003C630D" w:rsidP="00F720A7">
            <w:pPr>
              <w:pStyle w:val="ac"/>
              <w:spacing w:after="0"/>
              <w:ind w:left="0"/>
            </w:pPr>
          </w:p>
        </w:tc>
        <w:tc>
          <w:tcPr>
            <w:tcW w:w="5068" w:type="dxa"/>
            <w:shd w:val="clear" w:color="auto" w:fill="auto"/>
          </w:tcPr>
          <w:p w:rsidR="003C630D" w:rsidRPr="00F72A40" w:rsidRDefault="003C630D" w:rsidP="00F720A7">
            <w:pPr>
              <w:rPr>
                <w:b/>
              </w:rPr>
            </w:pPr>
            <w:r w:rsidRPr="00F72A40">
              <w:rPr>
                <w:b/>
              </w:rPr>
              <w:t xml:space="preserve">     </w:t>
            </w: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Default="003C630D" w:rsidP="00F720A7">
            <w:pPr>
              <w:rPr>
                <w:lang w:val="uk-UA"/>
              </w:rPr>
            </w:pPr>
          </w:p>
          <w:p w:rsidR="00B552CC" w:rsidRDefault="00B552CC" w:rsidP="00F720A7">
            <w:pPr>
              <w:rPr>
                <w:lang w:val="uk-UA"/>
              </w:rPr>
            </w:pPr>
          </w:p>
          <w:p w:rsidR="00B552CC" w:rsidRPr="00B552CC" w:rsidRDefault="00B552CC" w:rsidP="00F720A7">
            <w:pPr>
              <w:rPr>
                <w:lang w:val="uk-UA"/>
              </w:rPr>
            </w:pPr>
          </w:p>
          <w:p w:rsidR="003C630D" w:rsidRPr="00F72A40" w:rsidRDefault="003C630D" w:rsidP="00F720A7">
            <w:pPr>
              <w:jc w:val="both"/>
            </w:pPr>
          </w:p>
          <w:p w:rsidR="003C630D" w:rsidRPr="00F72A40" w:rsidRDefault="003C630D" w:rsidP="00F720A7">
            <w:pPr>
              <w:jc w:val="both"/>
            </w:pPr>
            <w:r w:rsidRPr="00F72A40">
              <w:t xml:space="preserve">      ___________________ _______________</w:t>
            </w:r>
          </w:p>
          <w:p w:rsidR="003C630D" w:rsidRPr="00F72A40" w:rsidRDefault="003C630D" w:rsidP="00F720A7">
            <w:pPr>
              <w:pStyle w:val="ac"/>
              <w:spacing w:after="0"/>
              <w:ind w:left="0"/>
              <w:rPr>
                <w:lang w:val="uk-UA"/>
              </w:rPr>
            </w:pPr>
          </w:p>
          <w:p w:rsidR="003C630D" w:rsidRPr="00F72A40" w:rsidRDefault="003C630D" w:rsidP="00F720A7">
            <w:pPr>
              <w:pStyle w:val="ac"/>
              <w:spacing w:after="0"/>
              <w:ind w:left="0"/>
              <w:rPr>
                <w:highlight w:val="yellow"/>
                <w:lang w:val="uk-UA"/>
              </w:rPr>
            </w:pPr>
            <w:r w:rsidRPr="00F72A40">
              <w:rPr>
                <w:lang w:val="uk-UA"/>
              </w:rPr>
              <w:t xml:space="preserve">       М.П.</w:t>
            </w:r>
          </w:p>
        </w:tc>
      </w:tr>
    </w:tbl>
    <w:p w:rsidR="003C630D" w:rsidRPr="00F72A40" w:rsidRDefault="003C630D" w:rsidP="003C630D">
      <w:pPr>
        <w:pStyle w:val="af"/>
        <w:snapToGrid w:val="0"/>
        <w:rPr>
          <w:lang w:val="uk-UA"/>
        </w:rPr>
      </w:pPr>
    </w:p>
    <w:p w:rsidR="003C630D" w:rsidRPr="00F72A40" w:rsidRDefault="003C630D" w:rsidP="003C630D">
      <w:pPr>
        <w:pStyle w:val="af"/>
        <w:snapToGrid w:val="0"/>
        <w:rPr>
          <w:lang w:val="uk-UA"/>
        </w:rPr>
      </w:pPr>
    </w:p>
    <w:p w:rsidR="003C630D" w:rsidRDefault="003C630D" w:rsidP="003C630D">
      <w:pPr>
        <w:pStyle w:val="af"/>
        <w:snapToGrid w:val="0"/>
        <w:rPr>
          <w:lang w:val="uk-UA"/>
        </w:rPr>
      </w:pPr>
    </w:p>
    <w:p w:rsidR="003C630D" w:rsidRDefault="003C630D"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3C630D" w:rsidRDefault="003C630D" w:rsidP="003C630D">
      <w:pPr>
        <w:pStyle w:val="af"/>
        <w:snapToGrid w:val="0"/>
        <w:rPr>
          <w:lang w:val="uk-UA"/>
        </w:rPr>
      </w:pPr>
    </w:p>
    <w:p w:rsidR="00196D3C" w:rsidRPr="00F72A40" w:rsidRDefault="00196D3C" w:rsidP="003C630D">
      <w:pPr>
        <w:pStyle w:val="af"/>
        <w:snapToGrid w:val="0"/>
        <w:rPr>
          <w:lang w:val="uk-UA"/>
        </w:rPr>
      </w:pPr>
    </w:p>
    <w:p w:rsidR="00155B87" w:rsidRDefault="00155B87" w:rsidP="003C630D">
      <w:pPr>
        <w:pStyle w:val="af"/>
        <w:snapToGrid w:val="0"/>
        <w:rPr>
          <w:lang w:val="uk-UA"/>
        </w:rPr>
      </w:pPr>
    </w:p>
    <w:p w:rsidR="00155B87" w:rsidRDefault="00155B87" w:rsidP="003C630D">
      <w:pPr>
        <w:pStyle w:val="af"/>
        <w:snapToGrid w:val="0"/>
        <w:rPr>
          <w:lang w:val="uk-UA"/>
        </w:rPr>
      </w:pPr>
    </w:p>
    <w:p w:rsidR="00052065" w:rsidRDefault="00052065" w:rsidP="003C630D">
      <w:pPr>
        <w:pStyle w:val="af"/>
        <w:snapToGrid w:val="0"/>
        <w:rPr>
          <w:lang w:val="uk-UA"/>
        </w:rPr>
      </w:pPr>
    </w:p>
    <w:p w:rsidR="00052065" w:rsidRDefault="00052065"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3C630D" w:rsidRDefault="003C630D" w:rsidP="00155B87">
      <w:pPr>
        <w:pStyle w:val="af"/>
        <w:snapToGrid w:val="0"/>
        <w:ind w:left="7088"/>
        <w:rPr>
          <w:lang w:val="uk-UA"/>
        </w:rPr>
      </w:pPr>
      <w:r>
        <w:rPr>
          <w:lang w:val="uk-UA"/>
        </w:rPr>
        <w:t xml:space="preserve">Додаток №1 </w:t>
      </w:r>
    </w:p>
    <w:p w:rsidR="003C630D" w:rsidRDefault="003C630D" w:rsidP="00155B87">
      <w:pPr>
        <w:pStyle w:val="af"/>
        <w:snapToGrid w:val="0"/>
        <w:ind w:left="7088"/>
        <w:rPr>
          <w:lang w:val="uk-UA"/>
        </w:rPr>
      </w:pPr>
      <w:r>
        <w:rPr>
          <w:lang w:val="uk-UA"/>
        </w:rPr>
        <w:t>до договору №____</w:t>
      </w:r>
      <w:r w:rsidR="00155B87">
        <w:rPr>
          <w:lang w:val="uk-UA"/>
        </w:rPr>
        <w:t xml:space="preserve">  </w:t>
      </w:r>
    </w:p>
    <w:p w:rsidR="003C630D" w:rsidRDefault="003C630D" w:rsidP="00155B87">
      <w:pPr>
        <w:pStyle w:val="af"/>
        <w:snapToGrid w:val="0"/>
        <w:ind w:left="7088"/>
        <w:rPr>
          <w:lang w:val="uk-UA"/>
        </w:rPr>
      </w:pPr>
      <w:r>
        <w:rPr>
          <w:lang w:val="uk-UA"/>
        </w:rPr>
        <w:t>від ___</w:t>
      </w:r>
      <w:r w:rsidR="00155B87">
        <w:rPr>
          <w:lang w:val="uk-UA"/>
        </w:rPr>
        <w:t>___</w:t>
      </w:r>
      <w:r>
        <w:rPr>
          <w:lang w:val="uk-UA"/>
        </w:rPr>
        <w:t>__20</w:t>
      </w:r>
      <w:r w:rsidR="004C7DFD">
        <w:rPr>
          <w:lang w:val="uk-UA"/>
        </w:rPr>
        <w:t xml:space="preserve">22 </w:t>
      </w:r>
      <w:r>
        <w:rPr>
          <w:lang w:val="uk-UA"/>
        </w:rPr>
        <w:t>року</w:t>
      </w:r>
    </w:p>
    <w:p w:rsidR="00005E8A" w:rsidRDefault="00005E8A">
      <w:pPr>
        <w:rPr>
          <w:lang w:val="uk-UA"/>
        </w:rPr>
      </w:pPr>
    </w:p>
    <w:p w:rsidR="004C7DFD" w:rsidRDefault="004C7DFD">
      <w:pPr>
        <w:rPr>
          <w:lang w:val="uk-UA"/>
        </w:rPr>
      </w:pPr>
    </w:p>
    <w:p w:rsidR="004C7DFD" w:rsidRDefault="004C7DFD" w:rsidP="004C7DFD">
      <w:pPr>
        <w:jc w:val="center"/>
        <w:rPr>
          <w:lang w:val="uk-UA"/>
        </w:rPr>
      </w:pPr>
      <w:r>
        <w:rPr>
          <w:lang w:val="uk-UA"/>
        </w:rPr>
        <w:t>СПЕЦИФІКАЦІЯ</w:t>
      </w:r>
    </w:p>
    <w:p w:rsidR="004C7DFD" w:rsidRDefault="004C7DFD">
      <w:pPr>
        <w:rPr>
          <w:lang w:val="uk-UA"/>
        </w:rPr>
      </w:pPr>
    </w:p>
    <w:tbl>
      <w:tblPr>
        <w:tblStyle w:val="TableGrid"/>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26"/>
        <w:gridCol w:w="3317"/>
        <w:gridCol w:w="1134"/>
        <w:gridCol w:w="1275"/>
        <w:gridCol w:w="1276"/>
        <w:gridCol w:w="1276"/>
        <w:gridCol w:w="1276"/>
      </w:tblGrid>
      <w:tr w:rsidR="009C214F" w:rsidRPr="00F852A9" w:rsidTr="009C214F">
        <w:tc>
          <w:tcPr>
            <w:tcW w:w="526" w:type="dxa"/>
            <w:vAlign w:val="center"/>
          </w:tcPr>
          <w:p w:rsidR="009C214F" w:rsidRPr="00F852A9" w:rsidRDefault="009C214F" w:rsidP="00196D3C">
            <w:pPr>
              <w:jc w:val="center"/>
              <w:rPr>
                <w:sz w:val="22"/>
                <w:szCs w:val="22"/>
              </w:rPr>
            </w:pPr>
            <w:r w:rsidRPr="00F852A9">
              <w:rPr>
                <w:sz w:val="22"/>
                <w:szCs w:val="22"/>
              </w:rPr>
              <w:t>№</w:t>
            </w:r>
          </w:p>
          <w:p w:rsidR="009C214F" w:rsidRPr="00F852A9" w:rsidRDefault="009C214F" w:rsidP="00196D3C">
            <w:pPr>
              <w:jc w:val="center"/>
              <w:rPr>
                <w:sz w:val="22"/>
                <w:szCs w:val="22"/>
              </w:rPr>
            </w:pPr>
            <w:proofErr w:type="spellStart"/>
            <w:r w:rsidRPr="00F852A9">
              <w:rPr>
                <w:sz w:val="22"/>
                <w:szCs w:val="22"/>
              </w:rPr>
              <w:t>з</w:t>
            </w:r>
            <w:proofErr w:type="spellEnd"/>
            <w:r w:rsidRPr="00F852A9">
              <w:rPr>
                <w:sz w:val="22"/>
                <w:szCs w:val="22"/>
              </w:rPr>
              <w:t>/</w:t>
            </w:r>
            <w:proofErr w:type="spellStart"/>
            <w:proofErr w:type="gramStart"/>
            <w:r w:rsidRPr="00F852A9">
              <w:rPr>
                <w:sz w:val="22"/>
                <w:szCs w:val="22"/>
              </w:rPr>
              <w:t>п</w:t>
            </w:r>
            <w:proofErr w:type="spellEnd"/>
            <w:proofErr w:type="gramEnd"/>
          </w:p>
        </w:tc>
        <w:tc>
          <w:tcPr>
            <w:tcW w:w="3317" w:type="dxa"/>
            <w:vAlign w:val="center"/>
          </w:tcPr>
          <w:p w:rsidR="009C214F" w:rsidRPr="00F852A9" w:rsidRDefault="009C214F" w:rsidP="00196D3C">
            <w:pPr>
              <w:jc w:val="center"/>
              <w:rPr>
                <w:sz w:val="22"/>
                <w:szCs w:val="22"/>
              </w:rPr>
            </w:pPr>
            <w:proofErr w:type="spellStart"/>
            <w:r w:rsidRPr="00F852A9">
              <w:rPr>
                <w:sz w:val="22"/>
                <w:szCs w:val="22"/>
              </w:rPr>
              <w:t>Назва</w:t>
            </w:r>
            <w:proofErr w:type="spellEnd"/>
            <w:r w:rsidRPr="00F852A9">
              <w:rPr>
                <w:sz w:val="22"/>
                <w:szCs w:val="22"/>
              </w:rPr>
              <w:t xml:space="preserve"> товару</w:t>
            </w:r>
          </w:p>
        </w:tc>
        <w:tc>
          <w:tcPr>
            <w:tcW w:w="1134" w:type="dxa"/>
            <w:vAlign w:val="center"/>
          </w:tcPr>
          <w:p w:rsidR="009C214F" w:rsidRPr="00F852A9" w:rsidRDefault="009C214F" w:rsidP="00196D3C">
            <w:pPr>
              <w:jc w:val="center"/>
              <w:rPr>
                <w:sz w:val="22"/>
                <w:szCs w:val="22"/>
              </w:rPr>
            </w:pPr>
            <w:proofErr w:type="spellStart"/>
            <w:r w:rsidRPr="00F852A9">
              <w:rPr>
                <w:sz w:val="22"/>
                <w:szCs w:val="22"/>
              </w:rPr>
              <w:t>Одиниця</w:t>
            </w:r>
            <w:proofErr w:type="spellEnd"/>
            <w:r w:rsidRPr="00F852A9">
              <w:rPr>
                <w:sz w:val="22"/>
                <w:szCs w:val="22"/>
              </w:rPr>
              <w:t xml:space="preserve"> </w:t>
            </w:r>
            <w:proofErr w:type="spellStart"/>
            <w:r w:rsidRPr="00F852A9">
              <w:rPr>
                <w:sz w:val="22"/>
                <w:szCs w:val="22"/>
              </w:rPr>
              <w:t>виміру</w:t>
            </w:r>
            <w:proofErr w:type="spellEnd"/>
          </w:p>
        </w:tc>
        <w:tc>
          <w:tcPr>
            <w:tcW w:w="1275" w:type="dxa"/>
            <w:vAlign w:val="center"/>
          </w:tcPr>
          <w:p w:rsidR="009C214F" w:rsidRPr="00F852A9" w:rsidRDefault="009C214F" w:rsidP="00196D3C">
            <w:pPr>
              <w:jc w:val="center"/>
              <w:rPr>
                <w:sz w:val="22"/>
                <w:szCs w:val="22"/>
              </w:rPr>
            </w:pPr>
            <w:proofErr w:type="spellStart"/>
            <w:r w:rsidRPr="00F852A9">
              <w:rPr>
                <w:sz w:val="22"/>
                <w:szCs w:val="22"/>
              </w:rPr>
              <w:t>Кількість</w:t>
            </w:r>
            <w:proofErr w:type="spellEnd"/>
          </w:p>
        </w:tc>
        <w:tc>
          <w:tcPr>
            <w:tcW w:w="1276" w:type="dxa"/>
            <w:vAlign w:val="center"/>
          </w:tcPr>
          <w:p w:rsidR="009C214F" w:rsidRPr="00F852A9" w:rsidRDefault="009C214F" w:rsidP="00196D3C">
            <w:pPr>
              <w:jc w:val="center"/>
              <w:rPr>
                <w:sz w:val="22"/>
                <w:szCs w:val="22"/>
              </w:rPr>
            </w:pPr>
            <w:proofErr w:type="spellStart"/>
            <w:proofErr w:type="gramStart"/>
            <w:r w:rsidRPr="00F852A9">
              <w:rPr>
                <w:sz w:val="22"/>
                <w:szCs w:val="22"/>
              </w:rPr>
              <w:t>Ц</w:t>
            </w:r>
            <w:proofErr w:type="gramEnd"/>
            <w:r w:rsidRPr="00F852A9">
              <w:rPr>
                <w:sz w:val="22"/>
                <w:szCs w:val="22"/>
              </w:rPr>
              <w:t>іна</w:t>
            </w:r>
            <w:proofErr w:type="spellEnd"/>
            <w:r w:rsidRPr="00F852A9">
              <w:rPr>
                <w:sz w:val="22"/>
                <w:szCs w:val="22"/>
              </w:rPr>
              <w:t xml:space="preserve">, </w:t>
            </w:r>
            <w:proofErr w:type="spellStart"/>
            <w:r w:rsidRPr="00F852A9">
              <w:rPr>
                <w:sz w:val="22"/>
                <w:szCs w:val="22"/>
              </w:rPr>
              <w:t>грн</w:t>
            </w:r>
            <w:proofErr w:type="spellEnd"/>
            <w:r w:rsidRPr="00F852A9">
              <w:rPr>
                <w:sz w:val="22"/>
                <w:szCs w:val="22"/>
              </w:rPr>
              <w:t>. без ПДВ</w:t>
            </w:r>
          </w:p>
        </w:tc>
        <w:tc>
          <w:tcPr>
            <w:tcW w:w="1276" w:type="dxa"/>
            <w:vAlign w:val="center"/>
          </w:tcPr>
          <w:p w:rsidR="009C214F" w:rsidRPr="00F852A9" w:rsidRDefault="009C214F" w:rsidP="00196D3C">
            <w:pPr>
              <w:jc w:val="center"/>
              <w:rPr>
                <w:sz w:val="22"/>
                <w:szCs w:val="22"/>
              </w:rPr>
            </w:pPr>
            <w:r w:rsidRPr="00F852A9">
              <w:rPr>
                <w:sz w:val="22"/>
                <w:szCs w:val="22"/>
              </w:rPr>
              <w:t xml:space="preserve">Сума, </w:t>
            </w:r>
            <w:proofErr w:type="spellStart"/>
            <w:r w:rsidRPr="00F852A9">
              <w:rPr>
                <w:sz w:val="22"/>
                <w:szCs w:val="22"/>
              </w:rPr>
              <w:t>грн</w:t>
            </w:r>
            <w:proofErr w:type="spellEnd"/>
            <w:r w:rsidRPr="00F852A9">
              <w:rPr>
                <w:sz w:val="22"/>
                <w:szCs w:val="22"/>
              </w:rPr>
              <w:t>. без</w:t>
            </w:r>
            <w:r>
              <w:rPr>
                <w:sz w:val="22"/>
                <w:szCs w:val="22"/>
                <w:lang w:val="uk-UA"/>
              </w:rPr>
              <w:t xml:space="preserve"> </w:t>
            </w:r>
            <w:r w:rsidRPr="00F852A9">
              <w:rPr>
                <w:sz w:val="22"/>
                <w:szCs w:val="22"/>
              </w:rPr>
              <w:t>ПДВ</w:t>
            </w:r>
          </w:p>
        </w:tc>
        <w:tc>
          <w:tcPr>
            <w:tcW w:w="1276" w:type="dxa"/>
            <w:vAlign w:val="center"/>
          </w:tcPr>
          <w:p w:rsidR="009C214F" w:rsidRPr="00F852A9" w:rsidRDefault="009C214F" w:rsidP="00196D3C">
            <w:pPr>
              <w:jc w:val="center"/>
              <w:rPr>
                <w:sz w:val="22"/>
                <w:szCs w:val="22"/>
              </w:rPr>
            </w:pPr>
            <w:r w:rsidRPr="00F852A9">
              <w:rPr>
                <w:sz w:val="22"/>
                <w:szCs w:val="22"/>
              </w:rPr>
              <w:t xml:space="preserve">Сума, </w:t>
            </w:r>
            <w:proofErr w:type="spellStart"/>
            <w:r w:rsidRPr="00F852A9">
              <w:rPr>
                <w:sz w:val="22"/>
                <w:szCs w:val="22"/>
              </w:rPr>
              <w:t>грн</w:t>
            </w:r>
            <w:proofErr w:type="spellEnd"/>
            <w:r w:rsidRPr="00F852A9">
              <w:rPr>
                <w:sz w:val="22"/>
                <w:szCs w:val="22"/>
              </w:rPr>
              <w:t xml:space="preserve">. </w:t>
            </w:r>
            <w:proofErr w:type="spellStart"/>
            <w:r w:rsidRPr="00F852A9">
              <w:rPr>
                <w:sz w:val="22"/>
                <w:szCs w:val="22"/>
              </w:rPr>
              <w:t>з</w:t>
            </w:r>
            <w:proofErr w:type="spellEnd"/>
            <w:r w:rsidRPr="00F852A9">
              <w:rPr>
                <w:sz w:val="22"/>
                <w:szCs w:val="22"/>
              </w:rPr>
              <w:t xml:space="preserve"> ПДВ</w:t>
            </w:r>
          </w:p>
        </w:tc>
      </w:tr>
      <w:tr w:rsidR="009C214F" w:rsidRPr="00F852A9" w:rsidTr="009C214F">
        <w:tc>
          <w:tcPr>
            <w:tcW w:w="526" w:type="dxa"/>
          </w:tcPr>
          <w:p w:rsidR="009C214F" w:rsidRPr="00F852A9" w:rsidRDefault="009C214F" w:rsidP="00137801">
            <w:pPr>
              <w:jc w:val="center"/>
              <w:rPr>
                <w:sz w:val="23"/>
                <w:szCs w:val="23"/>
              </w:rPr>
            </w:pPr>
            <w:r w:rsidRPr="00F852A9">
              <w:rPr>
                <w:sz w:val="23"/>
                <w:szCs w:val="23"/>
              </w:rPr>
              <w:t>1</w:t>
            </w:r>
          </w:p>
        </w:tc>
        <w:tc>
          <w:tcPr>
            <w:tcW w:w="3317" w:type="dxa"/>
          </w:tcPr>
          <w:p w:rsidR="009C214F" w:rsidRPr="00F852A9" w:rsidRDefault="009C214F" w:rsidP="00137801">
            <w:pPr>
              <w:rPr>
                <w:sz w:val="23"/>
                <w:szCs w:val="23"/>
              </w:rPr>
            </w:pPr>
          </w:p>
        </w:tc>
        <w:tc>
          <w:tcPr>
            <w:tcW w:w="1134" w:type="dxa"/>
          </w:tcPr>
          <w:p w:rsidR="009C214F" w:rsidRPr="00F852A9" w:rsidRDefault="009C214F" w:rsidP="00137801">
            <w:pPr>
              <w:jc w:val="center"/>
              <w:rPr>
                <w:sz w:val="23"/>
                <w:szCs w:val="23"/>
              </w:rPr>
            </w:pPr>
          </w:p>
        </w:tc>
        <w:tc>
          <w:tcPr>
            <w:tcW w:w="1275"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r>
      <w:tr w:rsidR="009C214F" w:rsidRPr="00F852A9" w:rsidTr="009C214F">
        <w:tc>
          <w:tcPr>
            <w:tcW w:w="526" w:type="dxa"/>
          </w:tcPr>
          <w:p w:rsidR="009C214F" w:rsidRPr="00F852A9" w:rsidRDefault="009C214F" w:rsidP="00137801">
            <w:pPr>
              <w:jc w:val="center"/>
              <w:rPr>
                <w:sz w:val="23"/>
                <w:szCs w:val="23"/>
              </w:rPr>
            </w:pPr>
            <w:r w:rsidRPr="00F852A9">
              <w:rPr>
                <w:sz w:val="23"/>
                <w:szCs w:val="23"/>
              </w:rPr>
              <w:t>2</w:t>
            </w:r>
          </w:p>
        </w:tc>
        <w:tc>
          <w:tcPr>
            <w:tcW w:w="3317" w:type="dxa"/>
          </w:tcPr>
          <w:p w:rsidR="009C214F" w:rsidRPr="00F852A9" w:rsidRDefault="009C214F" w:rsidP="00137801">
            <w:pPr>
              <w:rPr>
                <w:sz w:val="23"/>
                <w:szCs w:val="23"/>
              </w:rPr>
            </w:pPr>
          </w:p>
        </w:tc>
        <w:tc>
          <w:tcPr>
            <w:tcW w:w="1134" w:type="dxa"/>
          </w:tcPr>
          <w:p w:rsidR="009C214F" w:rsidRPr="00F852A9" w:rsidRDefault="009C214F" w:rsidP="00137801">
            <w:pPr>
              <w:jc w:val="center"/>
              <w:rPr>
                <w:sz w:val="23"/>
                <w:szCs w:val="23"/>
              </w:rPr>
            </w:pPr>
          </w:p>
        </w:tc>
        <w:tc>
          <w:tcPr>
            <w:tcW w:w="1275"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r>
      <w:tr w:rsidR="009C214F" w:rsidRPr="00F852A9" w:rsidTr="009C214F">
        <w:tc>
          <w:tcPr>
            <w:tcW w:w="526" w:type="dxa"/>
          </w:tcPr>
          <w:p w:rsidR="009C214F" w:rsidRPr="00F852A9" w:rsidRDefault="009C214F" w:rsidP="00137801">
            <w:pPr>
              <w:jc w:val="center"/>
              <w:rPr>
                <w:sz w:val="23"/>
                <w:szCs w:val="23"/>
                <w:lang w:val="uk-UA"/>
              </w:rPr>
            </w:pPr>
            <w:r w:rsidRPr="00F852A9">
              <w:rPr>
                <w:sz w:val="23"/>
                <w:szCs w:val="23"/>
                <w:lang w:val="uk-UA"/>
              </w:rPr>
              <w:t>3</w:t>
            </w:r>
          </w:p>
        </w:tc>
        <w:tc>
          <w:tcPr>
            <w:tcW w:w="3317" w:type="dxa"/>
          </w:tcPr>
          <w:p w:rsidR="009C214F" w:rsidRPr="00F850AC" w:rsidRDefault="009C214F" w:rsidP="00137801">
            <w:pPr>
              <w:rPr>
                <w:sz w:val="23"/>
                <w:szCs w:val="23"/>
                <w:lang w:val="uk-UA"/>
              </w:rPr>
            </w:pPr>
          </w:p>
        </w:tc>
        <w:tc>
          <w:tcPr>
            <w:tcW w:w="1134" w:type="dxa"/>
          </w:tcPr>
          <w:p w:rsidR="009C214F" w:rsidRPr="00F852A9" w:rsidRDefault="009C214F" w:rsidP="00137801">
            <w:pPr>
              <w:jc w:val="center"/>
              <w:rPr>
                <w:sz w:val="23"/>
                <w:szCs w:val="23"/>
              </w:rPr>
            </w:pPr>
          </w:p>
        </w:tc>
        <w:tc>
          <w:tcPr>
            <w:tcW w:w="1275"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r>
      <w:tr w:rsidR="009C214F" w:rsidRPr="00F852A9" w:rsidTr="009C214F">
        <w:tc>
          <w:tcPr>
            <w:tcW w:w="526" w:type="dxa"/>
          </w:tcPr>
          <w:p w:rsidR="009C214F" w:rsidRPr="00F852A9" w:rsidRDefault="009C214F" w:rsidP="00137801">
            <w:pPr>
              <w:jc w:val="center"/>
              <w:rPr>
                <w:sz w:val="23"/>
                <w:szCs w:val="23"/>
                <w:lang w:val="uk-UA"/>
              </w:rPr>
            </w:pPr>
            <w:r w:rsidRPr="00F852A9">
              <w:rPr>
                <w:sz w:val="23"/>
                <w:szCs w:val="23"/>
                <w:lang w:val="uk-UA"/>
              </w:rPr>
              <w:t>4</w:t>
            </w:r>
          </w:p>
        </w:tc>
        <w:tc>
          <w:tcPr>
            <w:tcW w:w="3317" w:type="dxa"/>
          </w:tcPr>
          <w:p w:rsidR="009C214F" w:rsidRPr="00F852A9" w:rsidRDefault="009C214F" w:rsidP="00137801">
            <w:pPr>
              <w:rPr>
                <w:sz w:val="23"/>
                <w:szCs w:val="23"/>
              </w:rPr>
            </w:pPr>
          </w:p>
        </w:tc>
        <w:tc>
          <w:tcPr>
            <w:tcW w:w="1134" w:type="dxa"/>
          </w:tcPr>
          <w:p w:rsidR="009C214F" w:rsidRPr="00F852A9" w:rsidRDefault="009C214F" w:rsidP="00137801">
            <w:pPr>
              <w:jc w:val="center"/>
              <w:rPr>
                <w:sz w:val="23"/>
                <w:szCs w:val="23"/>
              </w:rPr>
            </w:pPr>
          </w:p>
        </w:tc>
        <w:tc>
          <w:tcPr>
            <w:tcW w:w="1275"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r>
      <w:tr w:rsidR="009C214F" w:rsidRPr="00F852A9" w:rsidTr="009C214F">
        <w:tc>
          <w:tcPr>
            <w:tcW w:w="526" w:type="dxa"/>
          </w:tcPr>
          <w:p w:rsidR="009C214F" w:rsidRPr="00F852A9" w:rsidRDefault="009C214F" w:rsidP="00137801">
            <w:pPr>
              <w:jc w:val="center"/>
              <w:rPr>
                <w:sz w:val="23"/>
                <w:szCs w:val="23"/>
                <w:lang w:val="uk-UA"/>
              </w:rPr>
            </w:pPr>
            <w:r w:rsidRPr="00F852A9">
              <w:rPr>
                <w:sz w:val="23"/>
                <w:szCs w:val="23"/>
                <w:lang w:val="uk-UA"/>
              </w:rPr>
              <w:t>5</w:t>
            </w:r>
          </w:p>
        </w:tc>
        <w:tc>
          <w:tcPr>
            <w:tcW w:w="3317" w:type="dxa"/>
          </w:tcPr>
          <w:p w:rsidR="009C214F" w:rsidRPr="00F852A9" w:rsidRDefault="009C214F" w:rsidP="00137801">
            <w:pPr>
              <w:rPr>
                <w:sz w:val="23"/>
                <w:szCs w:val="23"/>
              </w:rPr>
            </w:pPr>
          </w:p>
        </w:tc>
        <w:tc>
          <w:tcPr>
            <w:tcW w:w="1134" w:type="dxa"/>
          </w:tcPr>
          <w:p w:rsidR="009C214F" w:rsidRPr="00F852A9" w:rsidRDefault="009C214F" w:rsidP="00137801">
            <w:pPr>
              <w:jc w:val="center"/>
              <w:rPr>
                <w:sz w:val="23"/>
                <w:szCs w:val="23"/>
              </w:rPr>
            </w:pPr>
          </w:p>
        </w:tc>
        <w:tc>
          <w:tcPr>
            <w:tcW w:w="1275"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r>
      <w:tr w:rsidR="009C214F" w:rsidRPr="00F852A9" w:rsidTr="009C214F">
        <w:tc>
          <w:tcPr>
            <w:tcW w:w="526" w:type="dxa"/>
          </w:tcPr>
          <w:p w:rsidR="009C214F" w:rsidRPr="00F852A9" w:rsidRDefault="009C214F" w:rsidP="00137801">
            <w:pPr>
              <w:jc w:val="center"/>
              <w:rPr>
                <w:sz w:val="23"/>
                <w:szCs w:val="23"/>
                <w:lang w:val="uk-UA"/>
              </w:rPr>
            </w:pPr>
            <w:r w:rsidRPr="00F852A9">
              <w:rPr>
                <w:sz w:val="23"/>
                <w:szCs w:val="23"/>
                <w:lang w:val="uk-UA"/>
              </w:rPr>
              <w:t>6</w:t>
            </w:r>
          </w:p>
        </w:tc>
        <w:tc>
          <w:tcPr>
            <w:tcW w:w="3317" w:type="dxa"/>
          </w:tcPr>
          <w:p w:rsidR="009C214F" w:rsidRPr="00F852A9" w:rsidRDefault="009C214F" w:rsidP="00137801">
            <w:pPr>
              <w:rPr>
                <w:sz w:val="23"/>
                <w:szCs w:val="23"/>
              </w:rPr>
            </w:pPr>
          </w:p>
        </w:tc>
        <w:tc>
          <w:tcPr>
            <w:tcW w:w="1134" w:type="dxa"/>
          </w:tcPr>
          <w:p w:rsidR="009C214F" w:rsidRPr="00F852A9" w:rsidRDefault="009C214F" w:rsidP="00137801">
            <w:pPr>
              <w:jc w:val="center"/>
              <w:rPr>
                <w:sz w:val="23"/>
                <w:szCs w:val="23"/>
              </w:rPr>
            </w:pPr>
          </w:p>
        </w:tc>
        <w:tc>
          <w:tcPr>
            <w:tcW w:w="1275"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r>
      <w:tr w:rsidR="00196D3C" w:rsidRPr="00F852A9" w:rsidTr="00196D3C">
        <w:trPr>
          <w:trHeight w:val="236"/>
        </w:trPr>
        <w:tc>
          <w:tcPr>
            <w:tcW w:w="8804" w:type="dxa"/>
            <w:gridSpan w:val="6"/>
            <w:vAlign w:val="center"/>
          </w:tcPr>
          <w:p w:rsidR="00196D3C" w:rsidRPr="00F852A9" w:rsidRDefault="00196D3C" w:rsidP="00137801">
            <w:pPr>
              <w:jc w:val="right"/>
              <w:rPr>
                <w:sz w:val="23"/>
                <w:szCs w:val="23"/>
                <w:lang w:val="uk-UA"/>
              </w:rPr>
            </w:pPr>
            <w:proofErr w:type="spellStart"/>
            <w:r w:rsidRPr="00F852A9">
              <w:rPr>
                <w:b/>
                <w:sz w:val="23"/>
                <w:szCs w:val="23"/>
              </w:rPr>
              <w:t>Загальна</w:t>
            </w:r>
            <w:proofErr w:type="spellEnd"/>
            <w:r w:rsidRPr="00F852A9">
              <w:rPr>
                <w:b/>
                <w:sz w:val="23"/>
                <w:szCs w:val="23"/>
              </w:rPr>
              <w:t xml:space="preserve"> сума, </w:t>
            </w:r>
            <w:proofErr w:type="spellStart"/>
            <w:r w:rsidRPr="00F852A9">
              <w:rPr>
                <w:b/>
                <w:sz w:val="23"/>
                <w:szCs w:val="23"/>
              </w:rPr>
              <w:t>грн</w:t>
            </w:r>
            <w:proofErr w:type="spellEnd"/>
            <w:r w:rsidRPr="00F852A9">
              <w:rPr>
                <w:b/>
                <w:sz w:val="23"/>
                <w:szCs w:val="23"/>
              </w:rPr>
              <w:t>. без ПДВ:</w:t>
            </w:r>
          </w:p>
        </w:tc>
        <w:tc>
          <w:tcPr>
            <w:tcW w:w="1276" w:type="dxa"/>
            <w:vAlign w:val="center"/>
          </w:tcPr>
          <w:p w:rsidR="00196D3C" w:rsidRPr="00F852A9" w:rsidRDefault="00196D3C" w:rsidP="00137801">
            <w:pPr>
              <w:jc w:val="center"/>
              <w:rPr>
                <w:sz w:val="23"/>
                <w:szCs w:val="23"/>
                <w:lang w:val="uk-UA"/>
              </w:rPr>
            </w:pPr>
          </w:p>
        </w:tc>
      </w:tr>
      <w:tr w:rsidR="00196D3C" w:rsidRPr="00F852A9" w:rsidTr="00196D3C">
        <w:trPr>
          <w:trHeight w:val="242"/>
        </w:trPr>
        <w:tc>
          <w:tcPr>
            <w:tcW w:w="8804" w:type="dxa"/>
            <w:gridSpan w:val="6"/>
            <w:vAlign w:val="center"/>
          </w:tcPr>
          <w:p w:rsidR="00196D3C" w:rsidRPr="00F852A9" w:rsidRDefault="00196D3C" w:rsidP="00137801">
            <w:pPr>
              <w:jc w:val="right"/>
              <w:rPr>
                <w:b/>
                <w:sz w:val="23"/>
                <w:szCs w:val="23"/>
              </w:rPr>
            </w:pPr>
            <w:r w:rsidRPr="00F852A9">
              <w:rPr>
                <w:b/>
                <w:sz w:val="23"/>
                <w:szCs w:val="23"/>
              </w:rPr>
              <w:t>Сума ПДВ:</w:t>
            </w:r>
          </w:p>
        </w:tc>
        <w:tc>
          <w:tcPr>
            <w:tcW w:w="1276" w:type="dxa"/>
            <w:vAlign w:val="center"/>
          </w:tcPr>
          <w:p w:rsidR="00196D3C" w:rsidRPr="00F852A9" w:rsidRDefault="00196D3C" w:rsidP="00137801">
            <w:pPr>
              <w:jc w:val="center"/>
              <w:rPr>
                <w:b/>
                <w:bCs/>
                <w:sz w:val="23"/>
                <w:szCs w:val="23"/>
                <w:lang w:val="uk-UA"/>
              </w:rPr>
            </w:pPr>
          </w:p>
        </w:tc>
      </w:tr>
      <w:tr w:rsidR="00196D3C" w:rsidRPr="00F852A9" w:rsidTr="00196D3C">
        <w:trPr>
          <w:trHeight w:val="188"/>
        </w:trPr>
        <w:tc>
          <w:tcPr>
            <w:tcW w:w="8804" w:type="dxa"/>
            <w:gridSpan w:val="6"/>
            <w:vAlign w:val="center"/>
          </w:tcPr>
          <w:p w:rsidR="00196D3C" w:rsidRPr="00F852A9" w:rsidRDefault="00196D3C" w:rsidP="00137801">
            <w:pPr>
              <w:jc w:val="right"/>
              <w:rPr>
                <w:b/>
                <w:sz w:val="23"/>
                <w:szCs w:val="23"/>
              </w:rPr>
            </w:pPr>
            <w:proofErr w:type="spellStart"/>
            <w:r w:rsidRPr="00F852A9">
              <w:rPr>
                <w:b/>
                <w:sz w:val="23"/>
                <w:szCs w:val="23"/>
              </w:rPr>
              <w:t>Загальна</w:t>
            </w:r>
            <w:proofErr w:type="spellEnd"/>
            <w:r w:rsidRPr="00F852A9">
              <w:rPr>
                <w:b/>
                <w:sz w:val="23"/>
                <w:szCs w:val="23"/>
              </w:rPr>
              <w:t xml:space="preserve"> сума, </w:t>
            </w:r>
            <w:proofErr w:type="spellStart"/>
            <w:r w:rsidRPr="00F852A9">
              <w:rPr>
                <w:b/>
                <w:sz w:val="23"/>
                <w:szCs w:val="23"/>
              </w:rPr>
              <w:t>грн</w:t>
            </w:r>
            <w:proofErr w:type="spellEnd"/>
            <w:r w:rsidRPr="00F852A9">
              <w:rPr>
                <w:b/>
                <w:sz w:val="23"/>
                <w:szCs w:val="23"/>
              </w:rPr>
              <w:t xml:space="preserve">. </w:t>
            </w:r>
            <w:proofErr w:type="spellStart"/>
            <w:r w:rsidRPr="00F852A9">
              <w:rPr>
                <w:b/>
                <w:sz w:val="23"/>
                <w:szCs w:val="23"/>
                <w:lang w:val="uk-UA"/>
              </w:rPr>
              <w:t>бе</w:t>
            </w:r>
            <w:r w:rsidRPr="00F852A9">
              <w:rPr>
                <w:b/>
                <w:sz w:val="23"/>
                <w:szCs w:val="23"/>
              </w:rPr>
              <w:t>з</w:t>
            </w:r>
            <w:proofErr w:type="spellEnd"/>
            <w:r w:rsidRPr="00F852A9">
              <w:rPr>
                <w:b/>
                <w:sz w:val="23"/>
                <w:szCs w:val="23"/>
              </w:rPr>
              <w:t xml:space="preserve"> ПДВ:</w:t>
            </w:r>
          </w:p>
        </w:tc>
        <w:tc>
          <w:tcPr>
            <w:tcW w:w="1276" w:type="dxa"/>
            <w:vAlign w:val="center"/>
          </w:tcPr>
          <w:p w:rsidR="00196D3C" w:rsidRPr="00F852A9" w:rsidRDefault="00196D3C" w:rsidP="00137801">
            <w:pPr>
              <w:jc w:val="center"/>
              <w:rPr>
                <w:b/>
                <w:bCs/>
                <w:sz w:val="23"/>
                <w:szCs w:val="23"/>
                <w:lang w:val="uk-UA"/>
              </w:rPr>
            </w:pPr>
          </w:p>
        </w:tc>
      </w:tr>
    </w:tbl>
    <w:p w:rsidR="004C7DFD" w:rsidRDefault="004C7DFD">
      <w:pPr>
        <w:rPr>
          <w:lang w:val="uk-UA"/>
        </w:rPr>
      </w:pPr>
    </w:p>
    <w:p w:rsidR="00005E8A" w:rsidRDefault="00005E8A">
      <w:pPr>
        <w:rPr>
          <w:lang w:val="uk-UA"/>
        </w:rPr>
      </w:pPr>
    </w:p>
    <w:p w:rsidR="00E967BE" w:rsidRDefault="008A0623" w:rsidP="008A0623">
      <w:pPr>
        <w:ind w:firstLine="567"/>
        <w:rPr>
          <w:b/>
          <w:lang w:val="uk-UA"/>
        </w:rPr>
      </w:pPr>
      <w:r w:rsidRPr="008A0623">
        <w:rPr>
          <w:b/>
          <w:lang w:val="uk-UA"/>
        </w:rPr>
        <w:t>Загальна вартість послуг за договором складає ______ грн.(_____________________) в т.ч. ПДВ _____грн.</w:t>
      </w:r>
    </w:p>
    <w:p w:rsidR="008A0623" w:rsidRDefault="008A0623" w:rsidP="008A0623">
      <w:pPr>
        <w:ind w:firstLine="567"/>
        <w:rPr>
          <w:b/>
          <w:lang w:val="uk-UA"/>
        </w:rPr>
      </w:pPr>
    </w:p>
    <w:p w:rsidR="008A0623" w:rsidRDefault="008A0623" w:rsidP="008A0623">
      <w:pPr>
        <w:ind w:firstLine="567"/>
        <w:rPr>
          <w:b/>
          <w:lang w:val="uk-UA"/>
        </w:rPr>
      </w:pPr>
    </w:p>
    <w:p w:rsidR="008A0623" w:rsidRDefault="008A0623" w:rsidP="008A0623">
      <w:pPr>
        <w:ind w:firstLine="567"/>
        <w:rPr>
          <w:b/>
          <w:lang w:val="uk-UA"/>
        </w:rPr>
      </w:pPr>
    </w:p>
    <w:p w:rsidR="008A0623" w:rsidRDefault="008A0623" w:rsidP="008A0623">
      <w:pPr>
        <w:ind w:firstLine="567"/>
        <w:rPr>
          <w:b/>
          <w:lang w:val="uk-UA"/>
        </w:rPr>
      </w:pPr>
    </w:p>
    <w:p w:rsidR="008A0623" w:rsidRPr="00196D3C" w:rsidRDefault="00D77691" w:rsidP="008A0623">
      <w:pPr>
        <w:pStyle w:val="aa"/>
        <w:rPr>
          <w:rFonts w:ascii="Times New Roman" w:hAnsi="Times New Roman"/>
          <w:b/>
          <w:sz w:val="24"/>
          <w:szCs w:val="24"/>
        </w:rPr>
      </w:pPr>
      <w:r w:rsidRPr="00196D3C">
        <w:rPr>
          <w:rFonts w:ascii="Times New Roman" w:hAnsi="Times New Roman"/>
          <w:b/>
          <w:sz w:val="24"/>
          <w:szCs w:val="24"/>
        </w:rPr>
        <w:t>ПОКУПЕЦЬ</w:t>
      </w:r>
      <w:r w:rsidR="008A0623" w:rsidRPr="00196D3C">
        <w:rPr>
          <w:rFonts w:ascii="Times New Roman" w:hAnsi="Times New Roman"/>
          <w:b/>
          <w:sz w:val="24"/>
          <w:szCs w:val="24"/>
        </w:rPr>
        <w:t xml:space="preserve">:                                                                                   </w:t>
      </w:r>
      <w:r w:rsidRPr="00196D3C">
        <w:rPr>
          <w:rFonts w:ascii="Times New Roman" w:hAnsi="Times New Roman"/>
          <w:b/>
          <w:sz w:val="24"/>
          <w:szCs w:val="24"/>
        </w:rPr>
        <w:t>ПОСТАЧАЛЬНИК</w:t>
      </w:r>
      <w:r w:rsidR="008A0623" w:rsidRPr="00196D3C">
        <w:rPr>
          <w:rFonts w:ascii="Times New Roman" w:hAnsi="Times New Roman"/>
          <w:b/>
          <w:sz w:val="24"/>
          <w:szCs w:val="24"/>
        </w:rPr>
        <w:t>:</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 xml:space="preserve">Комунальне некомерційне підприємство </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«Консультативно-діагностичний центр»</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Святошинського району м. Києва</w:t>
      </w:r>
    </w:p>
    <w:p w:rsidR="008A0623" w:rsidRDefault="008A0623" w:rsidP="008A0623">
      <w:pPr>
        <w:pStyle w:val="aa"/>
        <w:rPr>
          <w:rFonts w:ascii="Times New Roman" w:hAnsi="Times New Roman"/>
          <w:sz w:val="24"/>
          <w:szCs w:val="24"/>
        </w:rPr>
      </w:pPr>
    </w:p>
    <w:p w:rsidR="008A0623" w:rsidRDefault="008A0623" w:rsidP="008A0623">
      <w:pPr>
        <w:pStyle w:val="aa"/>
        <w:rPr>
          <w:rFonts w:ascii="Times New Roman" w:hAnsi="Times New Roman"/>
          <w:sz w:val="24"/>
          <w:szCs w:val="24"/>
        </w:rPr>
      </w:pPr>
      <w:r>
        <w:rPr>
          <w:rFonts w:ascii="Times New Roman" w:hAnsi="Times New Roman"/>
          <w:sz w:val="24"/>
          <w:szCs w:val="24"/>
        </w:rPr>
        <w:t>Директор</w:t>
      </w:r>
    </w:p>
    <w:p w:rsidR="008A0623" w:rsidRPr="001859E0" w:rsidRDefault="008A0623" w:rsidP="008A0623">
      <w:pPr>
        <w:pStyle w:val="aa"/>
        <w:rPr>
          <w:rFonts w:ascii="Times New Roman" w:hAnsi="Times New Roman"/>
          <w:sz w:val="24"/>
          <w:szCs w:val="24"/>
        </w:rPr>
      </w:pPr>
      <w:r>
        <w:rPr>
          <w:rFonts w:ascii="Times New Roman" w:hAnsi="Times New Roman"/>
          <w:sz w:val="24"/>
          <w:szCs w:val="24"/>
        </w:rPr>
        <w:t>______________________ Є.О.</w:t>
      </w:r>
      <w:proofErr w:type="spellStart"/>
      <w:r>
        <w:rPr>
          <w:rFonts w:ascii="Times New Roman" w:hAnsi="Times New Roman"/>
          <w:sz w:val="24"/>
          <w:szCs w:val="24"/>
        </w:rPr>
        <w:t>Поляков</w:t>
      </w:r>
      <w:proofErr w:type="spellEnd"/>
      <w:r>
        <w:rPr>
          <w:rFonts w:ascii="Times New Roman" w:hAnsi="Times New Roman"/>
          <w:sz w:val="24"/>
          <w:szCs w:val="24"/>
        </w:rPr>
        <w:t xml:space="preserve"> </w:t>
      </w:r>
    </w:p>
    <w:p w:rsidR="008A0623" w:rsidRPr="008A0623" w:rsidRDefault="008A0623" w:rsidP="008A0623">
      <w:pPr>
        <w:ind w:firstLine="567"/>
        <w:rPr>
          <w:b/>
          <w:lang w:val="uk-UA"/>
        </w:rPr>
      </w:pPr>
    </w:p>
    <w:sectPr w:rsidR="008A0623" w:rsidRPr="008A0623" w:rsidSect="00CE02B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FD1D71"/>
    <w:multiLevelType w:val="multilevel"/>
    <w:tmpl w:val="80469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C44E3"/>
    <w:multiLevelType w:val="singleLevel"/>
    <w:tmpl w:val="0388EBD2"/>
    <w:lvl w:ilvl="0">
      <w:start w:val="2"/>
      <w:numFmt w:val="decimal"/>
      <w:lvlText w:val="6.2.%1."/>
      <w:legacy w:legacy="1" w:legacySpace="0" w:legacyIndent="605"/>
      <w:lvlJc w:val="left"/>
      <w:rPr>
        <w:rFonts w:ascii="Times New Roman" w:hAnsi="Times New Roman" w:cs="Times New Roman" w:hint="default"/>
      </w:rPr>
    </w:lvl>
  </w:abstractNum>
  <w:abstractNum w:abstractNumId="3">
    <w:nsid w:val="05360F68"/>
    <w:multiLevelType w:val="multilevel"/>
    <w:tmpl w:val="05360F68"/>
    <w:lvl w:ilvl="0">
      <w:start w:val="6"/>
      <w:numFmt w:val="decimal"/>
      <w:lvlText w:val="%1"/>
      <w:lvlJc w:val="left"/>
      <w:pPr>
        <w:ind w:left="962" w:hanging="420"/>
      </w:pPr>
      <w:rPr>
        <w:rFonts w:hint="default"/>
        <w:lang w:val="en-US" w:eastAsia="en-US" w:bidi="en-US"/>
      </w:rPr>
    </w:lvl>
    <w:lvl w:ilvl="1">
      <w:start w:val="4"/>
      <w:numFmt w:val="decimal"/>
      <w:lvlText w:val="%1.%2."/>
      <w:lvlJc w:val="left"/>
      <w:pPr>
        <w:ind w:left="962" w:hanging="420"/>
      </w:pPr>
      <w:rPr>
        <w:rFonts w:hint="default"/>
        <w:spacing w:val="-1"/>
        <w:u w:val="single" w:color="000000"/>
        <w:lang w:val="en-US" w:eastAsia="en-US" w:bidi="en-US"/>
      </w:rPr>
    </w:lvl>
    <w:lvl w:ilvl="2">
      <w:start w:val="1"/>
      <w:numFmt w:val="decimal"/>
      <w:lvlText w:val="%1.%2.%3."/>
      <w:lvlJc w:val="left"/>
      <w:pPr>
        <w:ind w:left="542" w:hanging="600"/>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325" w:hanging="600"/>
      </w:pPr>
      <w:rPr>
        <w:rFonts w:hint="default"/>
        <w:lang w:val="en-US" w:eastAsia="en-US" w:bidi="en-US"/>
      </w:rPr>
    </w:lvl>
    <w:lvl w:ilvl="4">
      <w:numFmt w:val="bullet"/>
      <w:lvlText w:val="•"/>
      <w:lvlJc w:val="left"/>
      <w:pPr>
        <w:ind w:left="4508" w:hanging="600"/>
      </w:pPr>
      <w:rPr>
        <w:rFonts w:hint="default"/>
        <w:lang w:val="en-US" w:eastAsia="en-US" w:bidi="en-US"/>
      </w:rPr>
    </w:lvl>
    <w:lvl w:ilvl="5">
      <w:numFmt w:val="bullet"/>
      <w:lvlText w:val="•"/>
      <w:lvlJc w:val="left"/>
      <w:pPr>
        <w:ind w:left="5691" w:hanging="600"/>
      </w:pPr>
      <w:rPr>
        <w:rFonts w:hint="default"/>
        <w:lang w:val="en-US" w:eastAsia="en-US" w:bidi="en-US"/>
      </w:rPr>
    </w:lvl>
    <w:lvl w:ilvl="6">
      <w:numFmt w:val="bullet"/>
      <w:lvlText w:val="•"/>
      <w:lvlJc w:val="left"/>
      <w:pPr>
        <w:ind w:left="6874" w:hanging="600"/>
      </w:pPr>
      <w:rPr>
        <w:rFonts w:hint="default"/>
        <w:lang w:val="en-US" w:eastAsia="en-US" w:bidi="en-US"/>
      </w:rPr>
    </w:lvl>
    <w:lvl w:ilvl="7">
      <w:numFmt w:val="bullet"/>
      <w:lvlText w:val="•"/>
      <w:lvlJc w:val="left"/>
      <w:pPr>
        <w:ind w:left="8057" w:hanging="600"/>
      </w:pPr>
      <w:rPr>
        <w:rFonts w:hint="default"/>
        <w:lang w:val="en-US" w:eastAsia="en-US" w:bidi="en-US"/>
      </w:rPr>
    </w:lvl>
    <w:lvl w:ilvl="8">
      <w:numFmt w:val="bullet"/>
      <w:lvlText w:val="•"/>
      <w:lvlJc w:val="left"/>
      <w:pPr>
        <w:ind w:left="9239" w:hanging="600"/>
      </w:pPr>
      <w:rPr>
        <w:rFonts w:hint="default"/>
        <w:lang w:val="en-US" w:eastAsia="en-US" w:bidi="en-US"/>
      </w:rPr>
    </w:lvl>
  </w:abstractNum>
  <w:abstractNum w:abstractNumId="4">
    <w:nsid w:val="053A3FAF"/>
    <w:multiLevelType w:val="multilevel"/>
    <w:tmpl w:val="053A3FAF"/>
    <w:lvl w:ilvl="0">
      <w:start w:val="1"/>
      <w:numFmt w:val="decimal"/>
      <w:lvlText w:val="%1"/>
      <w:lvlJc w:val="left"/>
      <w:pPr>
        <w:ind w:left="542" w:hanging="426"/>
      </w:pPr>
      <w:rPr>
        <w:rFonts w:hint="default"/>
        <w:lang w:val="en-US" w:eastAsia="en-US" w:bidi="en-US"/>
      </w:rPr>
    </w:lvl>
    <w:lvl w:ilvl="1">
      <w:start w:val="1"/>
      <w:numFmt w:val="decimal"/>
      <w:lvlText w:val="%1.%2."/>
      <w:lvlJc w:val="left"/>
      <w:pPr>
        <w:ind w:left="542" w:hanging="42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753" w:hanging="426"/>
      </w:pPr>
      <w:rPr>
        <w:rFonts w:hint="default"/>
        <w:lang w:val="en-US" w:eastAsia="en-US" w:bidi="en-US"/>
      </w:rPr>
    </w:lvl>
    <w:lvl w:ilvl="3">
      <w:numFmt w:val="bullet"/>
      <w:lvlText w:val="•"/>
      <w:lvlJc w:val="left"/>
      <w:pPr>
        <w:ind w:left="3859" w:hanging="426"/>
      </w:pPr>
      <w:rPr>
        <w:rFonts w:hint="default"/>
        <w:lang w:val="en-US" w:eastAsia="en-US" w:bidi="en-US"/>
      </w:rPr>
    </w:lvl>
    <w:lvl w:ilvl="4">
      <w:numFmt w:val="bullet"/>
      <w:lvlText w:val="•"/>
      <w:lvlJc w:val="left"/>
      <w:pPr>
        <w:ind w:left="4966" w:hanging="426"/>
      </w:pPr>
      <w:rPr>
        <w:rFonts w:hint="default"/>
        <w:lang w:val="en-US" w:eastAsia="en-US" w:bidi="en-US"/>
      </w:rPr>
    </w:lvl>
    <w:lvl w:ilvl="5">
      <w:numFmt w:val="bullet"/>
      <w:lvlText w:val="•"/>
      <w:lvlJc w:val="left"/>
      <w:pPr>
        <w:ind w:left="6072" w:hanging="426"/>
      </w:pPr>
      <w:rPr>
        <w:rFonts w:hint="default"/>
        <w:lang w:val="en-US" w:eastAsia="en-US" w:bidi="en-US"/>
      </w:rPr>
    </w:lvl>
    <w:lvl w:ilvl="6">
      <w:numFmt w:val="bullet"/>
      <w:lvlText w:val="•"/>
      <w:lvlJc w:val="left"/>
      <w:pPr>
        <w:ind w:left="7179" w:hanging="426"/>
      </w:pPr>
      <w:rPr>
        <w:rFonts w:hint="default"/>
        <w:lang w:val="en-US" w:eastAsia="en-US" w:bidi="en-US"/>
      </w:rPr>
    </w:lvl>
    <w:lvl w:ilvl="7">
      <w:numFmt w:val="bullet"/>
      <w:lvlText w:val="•"/>
      <w:lvlJc w:val="left"/>
      <w:pPr>
        <w:ind w:left="8285" w:hanging="426"/>
      </w:pPr>
      <w:rPr>
        <w:rFonts w:hint="default"/>
        <w:lang w:val="en-US" w:eastAsia="en-US" w:bidi="en-US"/>
      </w:rPr>
    </w:lvl>
    <w:lvl w:ilvl="8">
      <w:numFmt w:val="bullet"/>
      <w:lvlText w:val="•"/>
      <w:lvlJc w:val="left"/>
      <w:pPr>
        <w:ind w:left="9392" w:hanging="426"/>
      </w:pPr>
      <w:rPr>
        <w:rFonts w:hint="default"/>
        <w:lang w:val="en-US" w:eastAsia="en-US" w:bidi="en-US"/>
      </w:rPr>
    </w:lvl>
  </w:abstractNum>
  <w:abstractNum w:abstractNumId="5">
    <w:nsid w:val="094302DC"/>
    <w:multiLevelType w:val="multilevel"/>
    <w:tmpl w:val="C4441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53E29"/>
    <w:multiLevelType w:val="multilevel"/>
    <w:tmpl w:val="09A53E29"/>
    <w:lvl w:ilvl="0">
      <w:start w:val="9"/>
      <w:numFmt w:val="decimal"/>
      <w:lvlText w:val="%1"/>
      <w:lvlJc w:val="left"/>
      <w:pPr>
        <w:ind w:left="542" w:hanging="504"/>
      </w:pPr>
      <w:rPr>
        <w:rFonts w:hint="default"/>
        <w:lang w:val="en-US" w:eastAsia="en-US" w:bidi="en-US"/>
      </w:rPr>
    </w:lvl>
    <w:lvl w:ilvl="1">
      <w:start w:val="1"/>
      <w:numFmt w:val="decimal"/>
      <w:lvlText w:val="%1.%2."/>
      <w:lvlJc w:val="left"/>
      <w:pPr>
        <w:ind w:left="542" w:hanging="504"/>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504"/>
      </w:pPr>
      <w:rPr>
        <w:rFonts w:hint="default"/>
        <w:lang w:val="en-US" w:eastAsia="en-US" w:bidi="en-US"/>
      </w:rPr>
    </w:lvl>
    <w:lvl w:ilvl="3">
      <w:numFmt w:val="bullet"/>
      <w:lvlText w:val="•"/>
      <w:lvlJc w:val="left"/>
      <w:pPr>
        <w:ind w:left="3859" w:hanging="504"/>
      </w:pPr>
      <w:rPr>
        <w:rFonts w:hint="default"/>
        <w:lang w:val="en-US" w:eastAsia="en-US" w:bidi="en-US"/>
      </w:rPr>
    </w:lvl>
    <w:lvl w:ilvl="4">
      <w:numFmt w:val="bullet"/>
      <w:lvlText w:val="•"/>
      <w:lvlJc w:val="left"/>
      <w:pPr>
        <w:ind w:left="4966" w:hanging="504"/>
      </w:pPr>
      <w:rPr>
        <w:rFonts w:hint="default"/>
        <w:lang w:val="en-US" w:eastAsia="en-US" w:bidi="en-US"/>
      </w:rPr>
    </w:lvl>
    <w:lvl w:ilvl="5">
      <w:numFmt w:val="bullet"/>
      <w:lvlText w:val="•"/>
      <w:lvlJc w:val="left"/>
      <w:pPr>
        <w:ind w:left="6072" w:hanging="504"/>
      </w:pPr>
      <w:rPr>
        <w:rFonts w:hint="default"/>
        <w:lang w:val="en-US" w:eastAsia="en-US" w:bidi="en-US"/>
      </w:rPr>
    </w:lvl>
    <w:lvl w:ilvl="6">
      <w:numFmt w:val="bullet"/>
      <w:lvlText w:val="•"/>
      <w:lvlJc w:val="left"/>
      <w:pPr>
        <w:ind w:left="7179" w:hanging="504"/>
      </w:pPr>
      <w:rPr>
        <w:rFonts w:hint="default"/>
        <w:lang w:val="en-US" w:eastAsia="en-US" w:bidi="en-US"/>
      </w:rPr>
    </w:lvl>
    <w:lvl w:ilvl="7">
      <w:numFmt w:val="bullet"/>
      <w:lvlText w:val="•"/>
      <w:lvlJc w:val="left"/>
      <w:pPr>
        <w:ind w:left="8285" w:hanging="504"/>
      </w:pPr>
      <w:rPr>
        <w:rFonts w:hint="default"/>
        <w:lang w:val="en-US" w:eastAsia="en-US" w:bidi="en-US"/>
      </w:rPr>
    </w:lvl>
    <w:lvl w:ilvl="8">
      <w:numFmt w:val="bullet"/>
      <w:lvlText w:val="•"/>
      <w:lvlJc w:val="left"/>
      <w:pPr>
        <w:ind w:left="9392" w:hanging="504"/>
      </w:pPr>
      <w:rPr>
        <w:rFonts w:hint="default"/>
        <w:lang w:val="en-US" w:eastAsia="en-US" w:bidi="en-US"/>
      </w:rPr>
    </w:lvl>
  </w:abstractNum>
  <w:abstractNum w:abstractNumId="7">
    <w:nsid w:val="0C8A43B9"/>
    <w:multiLevelType w:val="multilevel"/>
    <w:tmpl w:val="B30EB23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DFF1AB4"/>
    <w:multiLevelType w:val="multilevel"/>
    <w:tmpl w:val="25E08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BD33B1"/>
    <w:multiLevelType w:val="multilevel"/>
    <w:tmpl w:val="15BD33B1"/>
    <w:lvl w:ilvl="0">
      <w:start w:val="6"/>
      <w:numFmt w:val="decimal"/>
      <w:lvlText w:val="%1"/>
      <w:lvlJc w:val="left"/>
      <w:pPr>
        <w:ind w:left="962" w:hanging="420"/>
      </w:pPr>
      <w:rPr>
        <w:rFonts w:hint="default"/>
        <w:lang w:val="en-US" w:eastAsia="en-US" w:bidi="en-US"/>
      </w:rPr>
    </w:lvl>
    <w:lvl w:ilvl="1">
      <w:start w:val="1"/>
      <w:numFmt w:val="decimal"/>
      <w:lvlText w:val="%1.%2."/>
      <w:lvlJc w:val="left"/>
      <w:pPr>
        <w:ind w:left="962" w:hanging="420"/>
      </w:pPr>
      <w:rPr>
        <w:rFonts w:hint="default"/>
        <w:spacing w:val="-1"/>
        <w:u w:val="single" w:color="000000"/>
        <w:lang w:val="en-US" w:eastAsia="en-US" w:bidi="en-US"/>
      </w:rPr>
    </w:lvl>
    <w:lvl w:ilvl="2">
      <w:start w:val="1"/>
      <w:numFmt w:val="decimal"/>
      <w:lvlText w:val="%1.%2.%3."/>
      <w:lvlJc w:val="left"/>
      <w:pPr>
        <w:ind w:left="1142"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5" w:hanging="600"/>
      </w:pPr>
      <w:rPr>
        <w:rFonts w:hint="default"/>
        <w:lang w:val="en-US" w:eastAsia="en-US" w:bidi="en-US"/>
      </w:rPr>
    </w:lvl>
    <w:lvl w:ilvl="4">
      <w:numFmt w:val="bullet"/>
      <w:lvlText w:val="•"/>
      <w:lvlJc w:val="left"/>
      <w:pPr>
        <w:ind w:left="4628" w:hanging="600"/>
      </w:pPr>
      <w:rPr>
        <w:rFonts w:hint="default"/>
        <w:lang w:val="en-US" w:eastAsia="en-US" w:bidi="en-US"/>
      </w:rPr>
    </w:lvl>
    <w:lvl w:ilvl="5">
      <w:numFmt w:val="bullet"/>
      <w:lvlText w:val="•"/>
      <w:lvlJc w:val="left"/>
      <w:pPr>
        <w:ind w:left="5791" w:hanging="600"/>
      </w:pPr>
      <w:rPr>
        <w:rFonts w:hint="default"/>
        <w:lang w:val="en-US" w:eastAsia="en-US" w:bidi="en-US"/>
      </w:rPr>
    </w:lvl>
    <w:lvl w:ilvl="6">
      <w:numFmt w:val="bullet"/>
      <w:lvlText w:val="•"/>
      <w:lvlJc w:val="left"/>
      <w:pPr>
        <w:ind w:left="6954" w:hanging="600"/>
      </w:pPr>
      <w:rPr>
        <w:rFonts w:hint="default"/>
        <w:lang w:val="en-US" w:eastAsia="en-US" w:bidi="en-US"/>
      </w:rPr>
    </w:lvl>
    <w:lvl w:ilvl="7">
      <w:numFmt w:val="bullet"/>
      <w:lvlText w:val="•"/>
      <w:lvlJc w:val="left"/>
      <w:pPr>
        <w:ind w:left="8117" w:hanging="600"/>
      </w:pPr>
      <w:rPr>
        <w:rFonts w:hint="default"/>
        <w:lang w:val="en-US" w:eastAsia="en-US" w:bidi="en-US"/>
      </w:rPr>
    </w:lvl>
    <w:lvl w:ilvl="8">
      <w:numFmt w:val="bullet"/>
      <w:lvlText w:val="•"/>
      <w:lvlJc w:val="left"/>
      <w:pPr>
        <w:ind w:left="9279" w:hanging="600"/>
      </w:pPr>
      <w:rPr>
        <w:rFonts w:hint="default"/>
        <w:lang w:val="en-US" w:eastAsia="en-US" w:bidi="en-US"/>
      </w:rPr>
    </w:lvl>
  </w:abstractNum>
  <w:abstractNum w:abstractNumId="10">
    <w:nsid w:val="19CD7928"/>
    <w:multiLevelType w:val="multilevel"/>
    <w:tmpl w:val="19CD7928"/>
    <w:lvl w:ilvl="0">
      <w:start w:val="4"/>
      <w:numFmt w:val="decimal"/>
      <w:lvlText w:val="%1"/>
      <w:lvlJc w:val="left"/>
      <w:pPr>
        <w:ind w:left="542" w:hanging="420"/>
      </w:pPr>
      <w:rPr>
        <w:rFonts w:hint="default"/>
        <w:lang w:val="en-US" w:eastAsia="en-US" w:bidi="en-US"/>
      </w:rPr>
    </w:lvl>
    <w:lvl w:ilvl="1">
      <w:start w:val="6"/>
      <w:numFmt w:val="decimal"/>
      <w:lvlText w:val="%1.%2."/>
      <w:lvlJc w:val="left"/>
      <w:pPr>
        <w:ind w:left="542" w:hanging="420"/>
      </w:pPr>
      <w:rPr>
        <w:rFonts w:ascii="Times New Roman" w:eastAsia="Times New Roman" w:hAnsi="Times New Roman" w:cs="Times New Roman" w:hint="default"/>
        <w:spacing w:val="-24"/>
        <w:w w:val="100"/>
        <w:sz w:val="24"/>
        <w:szCs w:val="24"/>
        <w:lang w:val="en-US" w:eastAsia="en-US" w:bidi="en-US"/>
      </w:rPr>
    </w:lvl>
    <w:lvl w:ilvl="2">
      <w:numFmt w:val="bullet"/>
      <w:lvlText w:val="•"/>
      <w:lvlJc w:val="left"/>
      <w:pPr>
        <w:ind w:left="2753" w:hanging="420"/>
      </w:pPr>
      <w:rPr>
        <w:rFonts w:hint="default"/>
        <w:lang w:val="en-US" w:eastAsia="en-US" w:bidi="en-US"/>
      </w:rPr>
    </w:lvl>
    <w:lvl w:ilvl="3">
      <w:numFmt w:val="bullet"/>
      <w:lvlText w:val="•"/>
      <w:lvlJc w:val="left"/>
      <w:pPr>
        <w:ind w:left="3859" w:hanging="420"/>
      </w:pPr>
      <w:rPr>
        <w:rFonts w:hint="default"/>
        <w:lang w:val="en-US" w:eastAsia="en-US" w:bidi="en-US"/>
      </w:rPr>
    </w:lvl>
    <w:lvl w:ilvl="4">
      <w:numFmt w:val="bullet"/>
      <w:lvlText w:val="•"/>
      <w:lvlJc w:val="left"/>
      <w:pPr>
        <w:ind w:left="4966" w:hanging="420"/>
      </w:pPr>
      <w:rPr>
        <w:rFonts w:hint="default"/>
        <w:lang w:val="en-US" w:eastAsia="en-US" w:bidi="en-US"/>
      </w:rPr>
    </w:lvl>
    <w:lvl w:ilvl="5">
      <w:numFmt w:val="bullet"/>
      <w:lvlText w:val="•"/>
      <w:lvlJc w:val="left"/>
      <w:pPr>
        <w:ind w:left="6072" w:hanging="420"/>
      </w:pPr>
      <w:rPr>
        <w:rFonts w:hint="default"/>
        <w:lang w:val="en-US" w:eastAsia="en-US" w:bidi="en-US"/>
      </w:rPr>
    </w:lvl>
    <w:lvl w:ilvl="6">
      <w:numFmt w:val="bullet"/>
      <w:lvlText w:val="•"/>
      <w:lvlJc w:val="left"/>
      <w:pPr>
        <w:ind w:left="7179" w:hanging="420"/>
      </w:pPr>
      <w:rPr>
        <w:rFonts w:hint="default"/>
        <w:lang w:val="en-US" w:eastAsia="en-US" w:bidi="en-US"/>
      </w:rPr>
    </w:lvl>
    <w:lvl w:ilvl="7">
      <w:numFmt w:val="bullet"/>
      <w:lvlText w:val="•"/>
      <w:lvlJc w:val="left"/>
      <w:pPr>
        <w:ind w:left="8285" w:hanging="420"/>
      </w:pPr>
      <w:rPr>
        <w:rFonts w:hint="default"/>
        <w:lang w:val="en-US" w:eastAsia="en-US" w:bidi="en-US"/>
      </w:rPr>
    </w:lvl>
    <w:lvl w:ilvl="8">
      <w:numFmt w:val="bullet"/>
      <w:lvlText w:val="•"/>
      <w:lvlJc w:val="left"/>
      <w:pPr>
        <w:ind w:left="9392" w:hanging="420"/>
      </w:pPr>
      <w:rPr>
        <w:rFonts w:hint="default"/>
        <w:lang w:val="en-US" w:eastAsia="en-US" w:bidi="en-US"/>
      </w:rPr>
    </w:lvl>
  </w:abstractNum>
  <w:abstractNum w:abstractNumId="11">
    <w:nsid w:val="1CC27908"/>
    <w:multiLevelType w:val="hybridMultilevel"/>
    <w:tmpl w:val="DFE034A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26AE29AA"/>
    <w:multiLevelType w:val="multilevel"/>
    <w:tmpl w:val="0CE03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E1F49"/>
    <w:multiLevelType w:val="multilevel"/>
    <w:tmpl w:val="273E1F49"/>
    <w:lvl w:ilvl="0">
      <w:start w:val="6"/>
      <w:numFmt w:val="decimal"/>
      <w:lvlText w:val="%1"/>
      <w:lvlJc w:val="left"/>
      <w:pPr>
        <w:ind w:left="962" w:hanging="420"/>
      </w:pPr>
      <w:rPr>
        <w:rFonts w:hint="default"/>
        <w:lang w:val="en-US" w:eastAsia="en-US" w:bidi="en-US"/>
      </w:rPr>
    </w:lvl>
    <w:lvl w:ilvl="1">
      <w:start w:val="2"/>
      <w:numFmt w:val="decimal"/>
      <w:lvlText w:val="%1.%2."/>
      <w:lvlJc w:val="left"/>
      <w:pPr>
        <w:ind w:left="962" w:hanging="420"/>
      </w:pPr>
      <w:rPr>
        <w:rFonts w:hint="default"/>
        <w:spacing w:val="-3"/>
        <w:u w:val="single" w:color="000000"/>
        <w:lang w:val="en-US" w:eastAsia="en-US" w:bidi="en-US"/>
      </w:rPr>
    </w:lvl>
    <w:lvl w:ilvl="2">
      <w:start w:val="1"/>
      <w:numFmt w:val="decimal"/>
      <w:lvlText w:val="%1.%2.%3"/>
      <w:lvlJc w:val="left"/>
      <w:pPr>
        <w:ind w:left="542" w:hanging="481"/>
      </w:pPr>
      <w:rPr>
        <w:rFonts w:ascii="Times New Roman" w:eastAsia="Times New Roman" w:hAnsi="Times New Roman" w:cs="Times New Roman" w:hint="default"/>
        <w:spacing w:val="-30"/>
        <w:w w:val="100"/>
        <w:sz w:val="22"/>
        <w:szCs w:val="22"/>
        <w:lang w:val="en-US" w:eastAsia="en-US" w:bidi="en-US"/>
      </w:rPr>
    </w:lvl>
    <w:lvl w:ilvl="3">
      <w:numFmt w:val="bullet"/>
      <w:lvlText w:val="•"/>
      <w:lvlJc w:val="left"/>
      <w:pPr>
        <w:ind w:left="3325" w:hanging="481"/>
      </w:pPr>
      <w:rPr>
        <w:rFonts w:hint="default"/>
        <w:lang w:val="en-US" w:eastAsia="en-US" w:bidi="en-US"/>
      </w:rPr>
    </w:lvl>
    <w:lvl w:ilvl="4">
      <w:numFmt w:val="bullet"/>
      <w:lvlText w:val="•"/>
      <w:lvlJc w:val="left"/>
      <w:pPr>
        <w:ind w:left="4508" w:hanging="481"/>
      </w:pPr>
      <w:rPr>
        <w:rFonts w:hint="default"/>
        <w:lang w:val="en-US" w:eastAsia="en-US" w:bidi="en-US"/>
      </w:rPr>
    </w:lvl>
    <w:lvl w:ilvl="5">
      <w:numFmt w:val="bullet"/>
      <w:lvlText w:val="•"/>
      <w:lvlJc w:val="left"/>
      <w:pPr>
        <w:ind w:left="5691" w:hanging="481"/>
      </w:pPr>
      <w:rPr>
        <w:rFonts w:hint="default"/>
        <w:lang w:val="en-US" w:eastAsia="en-US" w:bidi="en-US"/>
      </w:rPr>
    </w:lvl>
    <w:lvl w:ilvl="6">
      <w:numFmt w:val="bullet"/>
      <w:lvlText w:val="•"/>
      <w:lvlJc w:val="left"/>
      <w:pPr>
        <w:ind w:left="6874" w:hanging="481"/>
      </w:pPr>
      <w:rPr>
        <w:rFonts w:hint="default"/>
        <w:lang w:val="en-US" w:eastAsia="en-US" w:bidi="en-US"/>
      </w:rPr>
    </w:lvl>
    <w:lvl w:ilvl="7">
      <w:numFmt w:val="bullet"/>
      <w:lvlText w:val="•"/>
      <w:lvlJc w:val="left"/>
      <w:pPr>
        <w:ind w:left="8057" w:hanging="481"/>
      </w:pPr>
      <w:rPr>
        <w:rFonts w:hint="default"/>
        <w:lang w:val="en-US" w:eastAsia="en-US" w:bidi="en-US"/>
      </w:rPr>
    </w:lvl>
    <w:lvl w:ilvl="8">
      <w:numFmt w:val="bullet"/>
      <w:lvlText w:val="•"/>
      <w:lvlJc w:val="left"/>
      <w:pPr>
        <w:ind w:left="9239" w:hanging="481"/>
      </w:pPr>
      <w:rPr>
        <w:rFonts w:hint="default"/>
        <w:lang w:val="en-US" w:eastAsia="en-US" w:bidi="en-US"/>
      </w:rPr>
    </w:lvl>
  </w:abstractNum>
  <w:abstractNum w:abstractNumId="14">
    <w:nsid w:val="2B190BE2"/>
    <w:multiLevelType w:val="singleLevel"/>
    <w:tmpl w:val="1B2CB98A"/>
    <w:lvl w:ilvl="0">
      <w:start w:val="1"/>
      <w:numFmt w:val="decimal"/>
      <w:lvlText w:val="6.3.%1."/>
      <w:legacy w:legacy="1" w:legacySpace="0" w:legacyIndent="619"/>
      <w:lvlJc w:val="left"/>
      <w:rPr>
        <w:rFonts w:ascii="Times New Roman" w:hAnsi="Times New Roman" w:cs="Times New Roman" w:hint="default"/>
      </w:rPr>
    </w:lvl>
  </w:abstractNum>
  <w:abstractNum w:abstractNumId="15">
    <w:nsid w:val="2EA4797A"/>
    <w:multiLevelType w:val="hybridMultilevel"/>
    <w:tmpl w:val="F9C21350"/>
    <w:lvl w:ilvl="0" w:tplc="A24CE2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6C6A21"/>
    <w:multiLevelType w:val="hybridMultilevel"/>
    <w:tmpl w:val="9D624620"/>
    <w:lvl w:ilvl="0" w:tplc="D200C90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315841B4"/>
    <w:multiLevelType w:val="multilevel"/>
    <w:tmpl w:val="315841B4"/>
    <w:lvl w:ilvl="0">
      <w:start w:val="4"/>
      <w:numFmt w:val="decimal"/>
      <w:lvlText w:val="%1"/>
      <w:lvlJc w:val="left"/>
      <w:pPr>
        <w:ind w:left="360" w:hanging="360"/>
      </w:pPr>
      <w:rPr>
        <w:rFonts w:hint="default"/>
      </w:rPr>
    </w:lvl>
    <w:lvl w:ilvl="1">
      <w:start w:val="8"/>
      <w:numFmt w:val="decimal"/>
      <w:lvlText w:val="%1.%2"/>
      <w:lvlJc w:val="left"/>
      <w:pPr>
        <w:ind w:left="902" w:hanging="36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18">
    <w:nsid w:val="32C20284"/>
    <w:multiLevelType w:val="multilevel"/>
    <w:tmpl w:val="32C20284"/>
    <w:lvl w:ilvl="0">
      <w:start w:val="11"/>
      <w:numFmt w:val="decimal"/>
      <w:lvlText w:val="%1"/>
      <w:lvlJc w:val="left"/>
      <w:pPr>
        <w:ind w:left="542" w:hanging="540"/>
      </w:pPr>
      <w:rPr>
        <w:rFonts w:hint="default"/>
        <w:lang w:val="en-US" w:eastAsia="en-US" w:bidi="en-US"/>
      </w:rPr>
    </w:lvl>
    <w:lvl w:ilvl="1">
      <w:start w:val="1"/>
      <w:numFmt w:val="decimal"/>
      <w:lvlText w:val="%1.%2."/>
      <w:lvlJc w:val="left"/>
      <w:pPr>
        <w:ind w:left="542" w:hanging="540"/>
      </w:pPr>
      <w:rPr>
        <w:rFonts w:ascii="Times New Roman" w:eastAsia="Times New Roman" w:hAnsi="Times New Roman" w:cs="Times New Roman" w:hint="default"/>
        <w:spacing w:val="-2"/>
        <w:w w:val="100"/>
        <w:sz w:val="24"/>
        <w:szCs w:val="24"/>
        <w:lang w:val="en-US" w:eastAsia="en-US" w:bidi="en-US"/>
      </w:rPr>
    </w:lvl>
    <w:lvl w:ilvl="2">
      <w:start w:val="1"/>
      <w:numFmt w:val="decimal"/>
      <w:lvlText w:val="%1.%2.%3."/>
      <w:lvlJc w:val="left"/>
      <w:pPr>
        <w:ind w:left="542" w:hanging="854"/>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859" w:hanging="854"/>
      </w:pPr>
      <w:rPr>
        <w:rFonts w:hint="default"/>
        <w:lang w:val="en-US" w:eastAsia="en-US" w:bidi="en-US"/>
      </w:rPr>
    </w:lvl>
    <w:lvl w:ilvl="4">
      <w:numFmt w:val="bullet"/>
      <w:lvlText w:val="•"/>
      <w:lvlJc w:val="left"/>
      <w:pPr>
        <w:ind w:left="4966" w:hanging="854"/>
      </w:pPr>
      <w:rPr>
        <w:rFonts w:hint="default"/>
        <w:lang w:val="en-US" w:eastAsia="en-US" w:bidi="en-US"/>
      </w:rPr>
    </w:lvl>
    <w:lvl w:ilvl="5">
      <w:numFmt w:val="bullet"/>
      <w:lvlText w:val="•"/>
      <w:lvlJc w:val="left"/>
      <w:pPr>
        <w:ind w:left="6072" w:hanging="854"/>
      </w:pPr>
      <w:rPr>
        <w:rFonts w:hint="default"/>
        <w:lang w:val="en-US" w:eastAsia="en-US" w:bidi="en-US"/>
      </w:rPr>
    </w:lvl>
    <w:lvl w:ilvl="6">
      <w:numFmt w:val="bullet"/>
      <w:lvlText w:val="•"/>
      <w:lvlJc w:val="left"/>
      <w:pPr>
        <w:ind w:left="7179" w:hanging="854"/>
      </w:pPr>
      <w:rPr>
        <w:rFonts w:hint="default"/>
        <w:lang w:val="en-US" w:eastAsia="en-US" w:bidi="en-US"/>
      </w:rPr>
    </w:lvl>
    <w:lvl w:ilvl="7">
      <w:numFmt w:val="bullet"/>
      <w:lvlText w:val="•"/>
      <w:lvlJc w:val="left"/>
      <w:pPr>
        <w:ind w:left="8285" w:hanging="854"/>
      </w:pPr>
      <w:rPr>
        <w:rFonts w:hint="default"/>
        <w:lang w:val="en-US" w:eastAsia="en-US" w:bidi="en-US"/>
      </w:rPr>
    </w:lvl>
    <w:lvl w:ilvl="8">
      <w:numFmt w:val="bullet"/>
      <w:lvlText w:val="•"/>
      <w:lvlJc w:val="left"/>
      <w:pPr>
        <w:ind w:left="9392" w:hanging="854"/>
      </w:pPr>
      <w:rPr>
        <w:rFonts w:hint="default"/>
        <w:lang w:val="en-US" w:eastAsia="en-US" w:bidi="en-US"/>
      </w:rPr>
    </w:lvl>
  </w:abstractNum>
  <w:abstractNum w:abstractNumId="19">
    <w:nsid w:val="372248FF"/>
    <w:multiLevelType w:val="multilevel"/>
    <w:tmpl w:val="4FD054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3"/>
        </w:tabs>
        <w:ind w:left="1083" w:hanging="720"/>
      </w:pPr>
      <w:rPr>
        <w:rFonts w:hint="default"/>
      </w:rPr>
    </w:lvl>
    <w:lvl w:ilvl="2">
      <w:start w:val="1"/>
      <w:numFmt w:val="decimal"/>
      <w:lvlText w:val="%1.%2.%3"/>
      <w:lvlJc w:val="left"/>
      <w:pPr>
        <w:tabs>
          <w:tab w:val="num" w:pos="1446"/>
        </w:tabs>
        <w:ind w:left="1446" w:hanging="720"/>
      </w:pPr>
      <w:rPr>
        <w:rFonts w:hint="default"/>
      </w:rPr>
    </w:lvl>
    <w:lvl w:ilvl="3">
      <w:start w:val="1"/>
      <w:numFmt w:val="decimal"/>
      <w:lvlText w:val="%1.%2.%3.%4"/>
      <w:lvlJc w:val="left"/>
      <w:pPr>
        <w:tabs>
          <w:tab w:val="num" w:pos="1809"/>
        </w:tabs>
        <w:ind w:left="1809" w:hanging="720"/>
      </w:pPr>
      <w:rPr>
        <w:rFonts w:hint="default"/>
      </w:rPr>
    </w:lvl>
    <w:lvl w:ilvl="4">
      <w:start w:val="1"/>
      <w:numFmt w:val="decimal"/>
      <w:lvlText w:val="%1.%2.%3.%4.%5"/>
      <w:lvlJc w:val="left"/>
      <w:pPr>
        <w:tabs>
          <w:tab w:val="num" w:pos="2532"/>
        </w:tabs>
        <w:ind w:left="2532" w:hanging="1080"/>
      </w:pPr>
      <w:rPr>
        <w:rFonts w:hint="default"/>
      </w:rPr>
    </w:lvl>
    <w:lvl w:ilvl="5">
      <w:start w:val="1"/>
      <w:numFmt w:val="decimal"/>
      <w:lvlText w:val="%1.%2.%3.%4.%5.%6"/>
      <w:lvlJc w:val="left"/>
      <w:pPr>
        <w:tabs>
          <w:tab w:val="num" w:pos="2895"/>
        </w:tabs>
        <w:ind w:left="2895" w:hanging="1080"/>
      </w:pPr>
      <w:rPr>
        <w:rFonts w:hint="default"/>
      </w:rPr>
    </w:lvl>
    <w:lvl w:ilvl="6">
      <w:start w:val="1"/>
      <w:numFmt w:val="decimal"/>
      <w:lvlText w:val="%1.%2.%3.%4.%5.%6.%7"/>
      <w:lvlJc w:val="left"/>
      <w:pPr>
        <w:tabs>
          <w:tab w:val="num" w:pos="3618"/>
        </w:tabs>
        <w:ind w:left="3618" w:hanging="1440"/>
      </w:pPr>
      <w:rPr>
        <w:rFonts w:hint="default"/>
      </w:rPr>
    </w:lvl>
    <w:lvl w:ilvl="7">
      <w:start w:val="1"/>
      <w:numFmt w:val="decimal"/>
      <w:lvlText w:val="%1.%2.%3.%4.%5.%6.%7.%8"/>
      <w:lvlJc w:val="left"/>
      <w:pPr>
        <w:tabs>
          <w:tab w:val="num" w:pos="3981"/>
        </w:tabs>
        <w:ind w:left="3981" w:hanging="1440"/>
      </w:pPr>
      <w:rPr>
        <w:rFonts w:hint="default"/>
      </w:rPr>
    </w:lvl>
    <w:lvl w:ilvl="8">
      <w:start w:val="1"/>
      <w:numFmt w:val="decimal"/>
      <w:lvlText w:val="%1.%2.%3.%4.%5.%6.%7.%8.%9"/>
      <w:lvlJc w:val="left"/>
      <w:pPr>
        <w:tabs>
          <w:tab w:val="num" w:pos="4344"/>
        </w:tabs>
        <w:ind w:left="4344" w:hanging="1440"/>
      </w:pPr>
      <w:rPr>
        <w:rFonts w:hint="default"/>
      </w:rPr>
    </w:lvl>
  </w:abstractNum>
  <w:abstractNum w:abstractNumId="20">
    <w:nsid w:val="3A95377E"/>
    <w:multiLevelType w:val="multilevel"/>
    <w:tmpl w:val="37ECA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6E6235"/>
    <w:multiLevelType w:val="multilevel"/>
    <w:tmpl w:val="3D6E6235"/>
    <w:lvl w:ilvl="0">
      <w:start w:val="5"/>
      <w:numFmt w:val="decimal"/>
      <w:lvlText w:val="%1"/>
      <w:lvlJc w:val="left"/>
      <w:pPr>
        <w:ind w:left="542" w:hanging="426"/>
      </w:pPr>
      <w:rPr>
        <w:rFonts w:hint="default"/>
        <w:lang w:val="en-US" w:eastAsia="en-US" w:bidi="en-US"/>
      </w:rPr>
    </w:lvl>
    <w:lvl w:ilvl="1">
      <w:start w:val="1"/>
      <w:numFmt w:val="decimal"/>
      <w:lvlText w:val="%1.%2."/>
      <w:lvlJc w:val="left"/>
      <w:pPr>
        <w:ind w:left="542" w:hanging="42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753" w:hanging="426"/>
      </w:pPr>
      <w:rPr>
        <w:rFonts w:hint="default"/>
        <w:lang w:val="en-US" w:eastAsia="en-US" w:bidi="en-US"/>
      </w:rPr>
    </w:lvl>
    <w:lvl w:ilvl="3">
      <w:numFmt w:val="bullet"/>
      <w:lvlText w:val="•"/>
      <w:lvlJc w:val="left"/>
      <w:pPr>
        <w:ind w:left="3859" w:hanging="426"/>
      </w:pPr>
      <w:rPr>
        <w:rFonts w:hint="default"/>
        <w:lang w:val="en-US" w:eastAsia="en-US" w:bidi="en-US"/>
      </w:rPr>
    </w:lvl>
    <w:lvl w:ilvl="4">
      <w:numFmt w:val="bullet"/>
      <w:lvlText w:val="•"/>
      <w:lvlJc w:val="left"/>
      <w:pPr>
        <w:ind w:left="4966" w:hanging="426"/>
      </w:pPr>
      <w:rPr>
        <w:rFonts w:hint="default"/>
        <w:lang w:val="en-US" w:eastAsia="en-US" w:bidi="en-US"/>
      </w:rPr>
    </w:lvl>
    <w:lvl w:ilvl="5">
      <w:numFmt w:val="bullet"/>
      <w:lvlText w:val="•"/>
      <w:lvlJc w:val="left"/>
      <w:pPr>
        <w:ind w:left="6072" w:hanging="426"/>
      </w:pPr>
      <w:rPr>
        <w:rFonts w:hint="default"/>
        <w:lang w:val="en-US" w:eastAsia="en-US" w:bidi="en-US"/>
      </w:rPr>
    </w:lvl>
    <w:lvl w:ilvl="6">
      <w:numFmt w:val="bullet"/>
      <w:lvlText w:val="•"/>
      <w:lvlJc w:val="left"/>
      <w:pPr>
        <w:ind w:left="7179" w:hanging="426"/>
      </w:pPr>
      <w:rPr>
        <w:rFonts w:hint="default"/>
        <w:lang w:val="en-US" w:eastAsia="en-US" w:bidi="en-US"/>
      </w:rPr>
    </w:lvl>
    <w:lvl w:ilvl="7">
      <w:numFmt w:val="bullet"/>
      <w:lvlText w:val="•"/>
      <w:lvlJc w:val="left"/>
      <w:pPr>
        <w:ind w:left="8285" w:hanging="426"/>
      </w:pPr>
      <w:rPr>
        <w:rFonts w:hint="default"/>
        <w:lang w:val="en-US" w:eastAsia="en-US" w:bidi="en-US"/>
      </w:rPr>
    </w:lvl>
    <w:lvl w:ilvl="8">
      <w:numFmt w:val="bullet"/>
      <w:lvlText w:val="•"/>
      <w:lvlJc w:val="left"/>
      <w:pPr>
        <w:ind w:left="9392" w:hanging="426"/>
      </w:pPr>
      <w:rPr>
        <w:rFonts w:hint="default"/>
        <w:lang w:val="en-US" w:eastAsia="en-US" w:bidi="en-US"/>
      </w:rPr>
    </w:lvl>
  </w:abstractNum>
  <w:abstractNum w:abstractNumId="22">
    <w:nsid w:val="41CF725F"/>
    <w:multiLevelType w:val="multilevel"/>
    <w:tmpl w:val="41CF725F"/>
    <w:lvl w:ilvl="0">
      <w:start w:val="6"/>
      <w:numFmt w:val="decimal"/>
      <w:lvlText w:val="%1"/>
      <w:lvlJc w:val="left"/>
      <w:pPr>
        <w:ind w:left="843" w:hanging="301"/>
      </w:pPr>
      <w:rPr>
        <w:rFonts w:hint="default"/>
        <w:lang w:val="en-US" w:eastAsia="en-US" w:bidi="en-US"/>
      </w:rPr>
    </w:lvl>
    <w:lvl w:ilvl="1">
      <w:start w:val="3"/>
      <w:numFmt w:val="decimal"/>
      <w:lvlText w:val="%1.%2"/>
      <w:lvlJc w:val="left"/>
      <w:pPr>
        <w:ind w:left="843" w:hanging="301"/>
      </w:pPr>
      <w:rPr>
        <w:rFonts w:hint="default"/>
        <w:sz w:val="22"/>
        <w:szCs w:val="22"/>
        <w:u w:val="single" w:color="000000"/>
        <w:lang w:val="en-US" w:eastAsia="en-US" w:bidi="en-US"/>
      </w:rPr>
    </w:lvl>
    <w:lvl w:ilvl="2">
      <w:start w:val="1"/>
      <w:numFmt w:val="decimal"/>
      <w:lvlText w:val="%1.%2.%3."/>
      <w:lvlJc w:val="left"/>
      <w:pPr>
        <w:ind w:left="1142"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5" w:hanging="600"/>
      </w:pPr>
      <w:rPr>
        <w:rFonts w:hint="default"/>
        <w:lang w:val="en-US" w:eastAsia="en-US" w:bidi="en-US"/>
      </w:rPr>
    </w:lvl>
    <w:lvl w:ilvl="4">
      <w:numFmt w:val="bullet"/>
      <w:lvlText w:val="•"/>
      <w:lvlJc w:val="left"/>
      <w:pPr>
        <w:ind w:left="4628" w:hanging="600"/>
      </w:pPr>
      <w:rPr>
        <w:rFonts w:hint="default"/>
        <w:lang w:val="en-US" w:eastAsia="en-US" w:bidi="en-US"/>
      </w:rPr>
    </w:lvl>
    <w:lvl w:ilvl="5">
      <w:numFmt w:val="bullet"/>
      <w:lvlText w:val="•"/>
      <w:lvlJc w:val="left"/>
      <w:pPr>
        <w:ind w:left="5791" w:hanging="600"/>
      </w:pPr>
      <w:rPr>
        <w:rFonts w:hint="default"/>
        <w:lang w:val="en-US" w:eastAsia="en-US" w:bidi="en-US"/>
      </w:rPr>
    </w:lvl>
    <w:lvl w:ilvl="6">
      <w:numFmt w:val="bullet"/>
      <w:lvlText w:val="•"/>
      <w:lvlJc w:val="left"/>
      <w:pPr>
        <w:ind w:left="6954" w:hanging="600"/>
      </w:pPr>
      <w:rPr>
        <w:rFonts w:hint="default"/>
        <w:lang w:val="en-US" w:eastAsia="en-US" w:bidi="en-US"/>
      </w:rPr>
    </w:lvl>
    <w:lvl w:ilvl="7">
      <w:numFmt w:val="bullet"/>
      <w:lvlText w:val="•"/>
      <w:lvlJc w:val="left"/>
      <w:pPr>
        <w:ind w:left="8117" w:hanging="600"/>
      </w:pPr>
      <w:rPr>
        <w:rFonts w:hint="default"/>
        <w:lang w:val="en-US" w:eastAsia="en-US" w:bidi="en-US"/>
      </w:rPr>
    </w:lvl>
    <w:lvl w:ilvl="8">
      <w:numFmt w:val="bullet"/>
      <w:lvlText w:val="•"/>
      <w:lvlJc w:val="left"/>
      <w:pPr>
        <w:ind w:left="9279" w:hanging="600"/>
      </w:pPr>
      <w:rPr>
        <w:rFonts w:hint="default"/>
        <w:lang w:val="en-US" w:eastAsia="en-US" w:bidi="en-US"/>
      </w:rPr>
    </w:lvl>
  </w:abstractNum>
  <w:abstractNum w:abstractNumId="23">
    <w:nsid w:val="4263031B"/>
    <w:multiLevelType w:val="hybridMultilevel"/>
    <w:tmpl w:val="65FE1E14"/>
    <w:lvl w:ilvl="0" w:tplc="51A001D6">
      <w:start w:val="2"/>
      <w:numFmt w:val="decimal"/>
      <w:lvlText w:val="%1."/>
      <w:lvlJc w:val="left"/>
      <w:pPr>
        <w:ind w:left="1788" w:hanging="360"/>
      </w:pPr>
      <w:rPr>
        <w:b/>
        <w:bCs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42796242"/>
    <w:multiLevelType w:val="multilevel"/>
    <w:tmpl w:val="B7969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8997E1"/>
    <w:multiLevelType w:val="singleLevel"/>
    <w:tmpl w:val="458997E1"/>
    <w:lvl w:ilvl="0">
      <w:start w:val="6"/>
      <w:numFmt w:val="decimal"/>
      <w:suff w:val="space"/>
      <w:lvlText w:val="%1."/>
      <w:lvlJc w:val="left"/>
    </w:lvl>
  </w:abstractNum>
  <w:abstractNum w:abstractNumId="26">
    <w:nsid w:val="48826836"/>
    <w:multiLevelType w:val="singleLevel"/>
    <w:tmpl w:val="7338BF22"/>
    <w:lvl w:ilvl="0">
      <w:start w:val="1"/>
      <w:numFmt w:val="decimal"/>
      <w:lvlText w:val="6.4.%1."/>
      <w:legacy w:legacy="1" w:legacySpace="0" w:legacyIndent="615"/>
      <w:lvlJc w:val="left"/>
      <w:rPr>
        <w:rFonts w:ascii="Times New Roman" w:hAnsi="Times New Roman" w:cs="Times New Roman" w:hint="default"/>
      </w:rPr>
    </w:lvl>
  </w:abstractNum>
  <w:abstractNum w:abstractNumId="27">
    <w:nsid w:val="4A5E3C5A"/>
    <w:multiLevelType w:val="multilevel"/>
    <w:tmpl w:val="0CD6C5C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BA070C4"/>
    <w:multiLevelType w:val="multilevel"/>
    <w:tmpl w:val="4BA070C4"/>
    <w:lvl w:ilvl="0">
      <w:start w:val="4"/>
      <w:numFmt w:val="decimal"/>
      <w:lvlText w:val="%1"/>
      <w:lvlJc w:val="left"/>
      <w:pPr>
        <w:ind w:left="542" w:hanging="544"/>
      </w:pPr>
      <w:rPr>
        <w:rFonts w:hint="default"/>
        <w:lang w:val="en-US" w:eastAsia="en-US" w:bidi="en-US"/>
      </w:rPr>
    </w:lvl>
    <w:lvl w:ilvl="1">
      <w:start w:val="1"/>
      <w:numFmt w:val="decimal"/>
      <w:lvlText w:val="%1.%2."/>
      <w:lvlJc w:val="left"/>
      <w:pPr>
        <w:ind w:left="542" w:hanging="544"/>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544"/>
      </w:pPr>
      <w:rPr>
        <w:rFonts w:hint="default"/>
        <w:lang w:val="en-US" w:eastAsia="en-US" w:bidi="en-US"/>
      </w:rPr>
    </w:lvl>
    <w:lvl w:ilvl="3">
      <w:numFmt w:val="bullet"/>
      <w:lvlText w:val="•"/>
      <w:lvlJc w:val="left"/>
      <w:pPr>
        <w:ind w:left="3859" w:hanging="544"/>
      </w:pPr>
      <w:rPr>
        <w:rFonts w:hint="default"/>
        <w:lang w:val="en-US" w:eastAsia="en-US" w:bidi="en-US"/>
      </w:rPr>
    </w:lvl>
    <w:lvl w:ilvl="4">
      <w:numFmt w:val="bullet"/>
      <w:lvlText w:val="•"/>
      <w:lvlJc w:val="left"/>
      <w:pPr>
        <w:ind w:left="4966" w:hanging="544"/>
      </w:pPr>
      <w:rPr>
        <w:rFonts w:hint="default"/>
        <w:lang w:val="en-US" w:eastAsia="en-US" w:bidi="en-US"/>
      </w:rPr>
    </w:lvl>
    <w:lvl w:ilvl="5">
      <w:numFmt w:val="bullet"/>
      <w:lvlText w:val="•"/>
      <w:lvlJc w:val="left"/>
      <w:pPr>
        <w:ind w:left="6072" w:hanging="544"/>
      </w:pPr>
      <w:rPr>
        <w:rFonts w:hint="default"/>
        <w:lang w:val="en-US" w:eastAsia="en-US" w:bidi="en-US"/>
      </w:rPr>
    </w:lvl>
    <w:lvl w:ilvl="6">
      <w:numFmt w:val="bullet"/>
      <w:lvlText w:val="•"/>
      <w:lvlJc w:val="left"/>
      <w:pPr>
        <w:ind w:left="7179" w:hanging="544"/>
      </w:pPr>
      <w:rPr>
        <w:rFonts w:hint="default"/>
        <w:lang w:val="en-US" w:eastAsia="en-US" w:bidi="en-US"/>
      </w:rPr>
    </w:lvl>
    <w:lvl w:ilvl="7">
      <w:numFmt w:val="bullet"/>
      <w:lvlText w:val="•"/>
      <w:lvlJc w:val="left"/>
      <w:pPr>
        <w:ind w:left="8285" w:hanging="544"/>
      </w:pPr>
      <w:rPr>
        <w:rFonts w:hint="default"/>
        <w:lang w:val="en-US" w:eastAsia="en-US" w:bidi="en-US"/>
      </w:rPr>
    </w:lvl>
    <w:lvl w:ilvl="8">
      <w:numFmt w:val="bullet"/>
      <w:lvlText w:val="•"/>
      <w:lvlJc w:val="left"/>
      <w:pPr>
        <w:ind w:left="9392" w:hanging="544"/>
      </w:pPr>
      <w:rPr>
        <w:rFonts w:hint="default"/>
        <w:lang w:val="en-US" w:eastAsia="en-US" w:bidi="en-US"/>
      </w:rPr>
    </w:lvl>
  </w:abstractNum>
  <w:abstractNum w:abstractNumId="29">
    <w:nsid w:val="4E544283"/>
    <w:multiLevelType w:val="multilevel"/>
    <w:tmpl w:val="4E544283"/>
    <w:lvl w:ilvl="0">
      <w:start w:val="2"/>
      <w:numFmt w:val="decimal"/>
      <w:lvlText w:val="%1"/>
      <w:lvlJc w:val="left"/>
      <w:pPr>
        <w:ind w:left="542" w:hanging="490"/>
      </w:pPr>
      <w:rPr>
        <w:rFonts w:hint="default"/>
        <w:lang w:val="en-US" w:eastAsia="en-US" w:bidi="en-US"/>
      </w:rPr>
    </w:lvl>
    <w:lvl w:ilvl="1">
      <w:start w:val="1"/>
      <w:numFmt w:val="decimal"/>
      <w:lvlText w:val="%1.%2."/>
      <w:lvlJc w:val="left"/>
      <w:pPr>
        <w:ind w:left="542" w:hanging="49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490"/>
      </w:pPr>
      <w:rPr>
        <w:rFonts w:hint="default"/>
        <w:lang w:val="en-US" w:eastAsia="en-US" w:bidi="en-US"/>
      </w:rPr>
    </w:lvl>
    <w:lvl w:ilvl="3">
      <w:numFmt w:val="bullet"/>
      <w:lvlText w:val="•"/>
      <w:lvlJc w:val="left"/>
      <w:pPr>
        <w:ind w:left="3859" w:hanging="490"/>
      </w:pPr>
      <w:rPr>
        <w:rFonts w:hint="default"/>
        <w:lang w:val="en-US" w:eastAsia="en-US" w:bidi="en-US"/>
      </w:rPr>
    </w:lvl>
    <w:lvl w:ilvl="4">
      <w:numFmt w:val="bullet"/>
      <w:lvlText w:val="•"/>
      <w:lvlJc w:val="left"/>
      <w:pPr>
        <w:ind w:left="4966" w:hanging="490"/>
      </w:pPr>
      <w:rPr>
        <w:rFonts w:hint="default"/>
        <w:lang w:val="en-US" w:eastAsia="en-US" w:bidi="en-US"/>
      </w:rPr>
    </w:lvl>
    <w:lvl w:ilvl="5">
      <w:numFmt w:val="bullet"/>
      <w:lvlText w:val="•"/>
      <w:lvlJc w:val="left"/>
      <w:pPr>
        <w:ind w:left="6072" w:hanging="490"/>
      </w:pPr>
      <w:rPr>
        <w:rFonts w:hint="default"/>
        <w:lang w:val="en-US" w:eastAsia="en-US" w:bidi="en-US"/>
      </w:rPr>
    </w:lvl>
    <w:lvl w:ilvl="6">
      <w:numFmt w:val="bullet"/>
      <w:lvlText w:val="•"/>
      <w:lvlJc w:val="left"/>
      <w:pPr>
        <w:ind w:left="7179" w:hanging="490"/>
      </w:pPr>
      <w:rPr>
        <w:rFonts w:hint="default"/>
        <w:lang w:val="en-US" w:eastAsia="en-US" w:bidi="en-US"/>
      </w:rPr>
    </w:lvl>
    <w:lvl w:ilvl="7">
      <w:numFmt w:val="bullet"/>
      <w:lvlText w:val="•"/>
      <w:lvlJc w:val="left"/>
      <w:pPr>
        <w:ind w:left="8285" w:hanging="490"/>
      </w:pPr>
      <w:rPr>
        <w:rFonts w:hint="default"/>
        <w:lang w:val="en-US" w:eastAsia="en-US" w:bidi="en-US"/>
      </w:rPr>
    </w:lvl>
    <w:lvl w:ilvl="8">
      <w:numFmt w:val="bullet"/>
      <w:lvlText w:val="•"/>
      <w:lvlJc w:val="left"/>
      <w:pPr>
        <w:ind w:left="9392" w:hanging="490"/>
      </w:pPr>
      <w:rPr>
        <w:rFonts w:hint="default"/>
        <w:lang w:val="en-US" w:eastAsia="en-US" w:bidi="en-US"/>
      </w:rPr>
    </w:lvl>
  </w:abstractNum>
  <w:abstractNum w:abstractNumId="30">
    <w:nsid w:val="51C65FD7"/>
    <w:multiLevelType w:val="hybridMultilevel"/>
    <w:tmpl w:val="8ED85D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B937AC"/>
    <w:multiLevelType w:val="multilevel"/>
    <w:tmpl w:val="52B937AC"/>
    <w:lvl w:ilvl="0">
      <w:start w:val="8"/>
      <w:numFmt w:val="decimal"/>
      <w:lvlText w:val="%1"/>
      <w:lvlJc w:val="left"/>
      <w:pPr>
        <w:ind w:left="542" w:hanging="550"/>
      </w:pPr>
      <w:rPr>
        <w:rFonts w:hint="default"/>
        <w:lang w:val="en-US" w:eastAsia="en-US" w:bidi="en-US"/>
      </w:rPr>
    </w:lvl>
    <w:lvl w:ilvl="1">
      <w:start w:val="1"/>
      <w:numFmt w:val="decimal"/>
      <w:lvlText w:val="%1.%2."/>
      <w:lvlJc w:val="left"/>
      <w:pPr>
        <w:ind w:left="542" w:hanging="550"/>
      </w:pPr>
      <w:rPr>
        <w:rFonts w:ascii="Times New Roman" w:eastAsia="Times New Roman" w:hAnsi="Times New Roman" w:cs="Times New Roman" w:hint="default"/>
        <w:spacing w:val="-23"/>
        <w:w w:val="100"/>
        <w:sz w:val="24"/>
        <w:szCs w:val="24"/>
        <w:lang w:val="en-US" w:eastAsia="en-US" w:bidi="en-US"/>
      </w:rPr>
    </w:lvl>
    <w:lvl w:ilvl="2">
      <w:numFmt w:val="bullet"/>
      <w:lvlText w:val="•"/>
      <w:lvlJc w:val="left"/>
      <w:pPr>
        <w:ind w:left="2753" w:hanging="550"/>
      </w:pPr>
      <w:rPr>
        <w:rFonts w:hint="default"/>
        <w:lang w:val="en-US" w:eastAsia="en-US" w:bidi="en-US"/>
      </w:rPr>
    </w:lvl>
    <w:lvl w:ilvl="3">
      <w:numFmt w:val="bullet"/>
      <w:lvlText w:val="•"/>
      <w:lvlJc w:val="left"/>
      <w:pPr>
        <w:ind w:left="3859" w:hanging="550"/>
      </w:pPr>
      <w:rPr>
        <w:rFonts w:hint="default"/>
        <w:lang w:val="en-US" w:eastAsia="en-US" w:bidi="en-US"/>
      </w:rPr>
    </w:lvl>
    <w:lvl w:ilvl="4">
      <w:numFmt w:val="bullet"/>
      <w:lvlText w:val="•"/>
      <w:lvlJc w:val="left"/>
      <w:pPr>
        <w:ind w:left="4966" w:hanging="550"/>
      </w:pPr>
      <w:rPr>
        <w:rFonts w:hint="default"/>
        <w:lang w:val="en-US" w:eastAsia="en-US" w:bidi="en-US"/>
      </w:rPr>
    </w:lvl>
    <w:lvl w:ilvl="5">
      <w:numFmt w:val="bullet"/>
      <w:lvlText w:val="•"/>
      <w:lvlJc w:val="left"/>
      <w:pPr>
        <w:ind w:left="6072" w:hanging="550"/>
      </w:pPr>
      <w:rPr>
        <w:rFonts w:hint="default"/>
        <w:lang w:val="en-US" w:eastAsia="en-US" w:bidi="en-US"/>
      </w:rPr>
    </w:lvl>
    <w:lvl w:ilvl="6">
      <w:numFmt w:val="bullet"/>
      <w:lvlText w:val="•"/>
      <w:lvlJc w:val="left"/>
      <w:pPr>
        <w:ind w:left="7179" w:hanging="550"/>
      </w:pPr>
      <w:rPr>
        <w:rFonts w:hint="default"/>
        <w:lang w:val="en-US" w:eastAsia="en-US" w:bidi="en-US"/>
      </w:rPr>
    </w:lvl>
    <w:lvl w:ilvl="7">
      <w:numFmt w:val="bullet"/>
      <w:lvlText w:val="•"/>
      <w:lvlJc w:val="left"/>
      <w:pPr>
        <w:ind w:left="8285" w:hanging="550"/>
      </w:pPr>
      <w:rPr>
        <w:rFonts w:hint="default"/>
        <w:lang w:val="en-US" w:eastAsia="en-US" w:bidi="en-US"/>
      </w:rPr>
    </w:lvl>
    <w:lvl w:ilvl="8">
      <w:numFmt w:val="bullet"/>
      <w:lvlText w:val="•"/>
      <w:lvlJc w:val="left"/>
      <w:pPr>
        <w:ind w:left="9392" w:hanging="550"/>
      </w:pPr>
      <w:rPr>
        <w:rFonts w:hint="default"/>
        <w:lang w:val="en-US" w:eastAsia="en-US" w:bidi="en-US"/>
      </w:rPr>
    </w:lvl>
  </w:abstractNum>
  <w:abstractNum w:abstractNumId="32">
    <w:nsid w:val="580908C1"/>
    <w:multiLevelType w:val="hybridMultilevel"/>
    <w:tmpl w:val="7390CC1A"/>
    <w:lvl w:ilvl="0" w:tplc="F670AF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022464"/>
    <w:multiLevelType w:val="multilevel"/>
    <w:tmpl w:val="5F022464"/>
    <w:lvl w:ilvl="0">
      <w:start w:val="3"/>
      <w:numFmt w:val="decimal"/>
      <w:lvlText w:val="%1"/>
      <w:lvlJc w:val="left"/>
      <w:pPr>
        <w:ind w:left="542" w:hanging="472"/>
      </w:pPr>
      <w:rPr>
        <w:rFonts w:hint="default"/>
        <w:lang w:val="en-US" w:eastAsia="en-US" w:bidi="en-US"/>
      </w:rPr>
    </w:lvl>
    <w:lvl w:ilvl="1">
      <w:start w:val="1"/>
      <w:numFmt w:val="decimal"/>
      <w:lvlText w:val="%1.%2."/>
      <w:lvlJc w:val="left"/>
      <w:pPr>
        <w:ind w:left="542" w:hanging="47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753" w:hanging="472"/>
      </w:pPr>
      <w:rPr>
        <w:rFonts w:hint="default"/>
        <w:lang w:val="en-US" w:eastAsia="en-US" w:bidi="en-US"/>
      </w:rPr>
    </w:lvl>
    <w:lvl w:ilvl="3">
      <w:numFmt w:val="bullet"/>
      <w:lvlText w:val="•"/>
      <w:lvlJc w:val="left"/>
      <w:pPr>
        <w:ind w:left="3859" w:hanging="472"/>
      </w:pPr>
      <w:rPr>
        <w:rFonts w:hint="default"/>
        <w:lang w:val="en-US" w:eastAsia="en-US" w:bidi="en-US"/>
      </w:rPr>
    </w:lvl>
    <w:lvl w:ilvl="4">
      <w:numFmt w:val="bullet"/>
      <w:lvlText w:val="•"/>
      <w:lvlJc w:val="left"/>
      <w:pPr>
        <w:ind w:left="4966" w:hanging="472"/>
      </w:pPr>
      <w:rPr>
        <w:rFonts w:hint="default"/>
        <w:lang w:val="en-US" w:eastAsia="en-US" w:bidi="en-US"/>
      </w:rPr>
    </w:lvl>
    <w:lvl w:ilvl="5">
      <w:numFmt w:val="bullet"/>
      <w:lvlText w:val="•"/>
      <w:lvlJc w:val="left"/>
      <w:pPr>
        <w:ind w:left="6072" w:hanging="472"/>
      </w:pPr>
      <w:rPr>
        <w:rFonts w:hint="default"/>
        <w:lang w:val="en-US" w:eastAsia="en-US" w:bidi="en-US"/>
      </w:rPr>
    </w:lvl>
    <w:lvl w:ilvl="6">
      <w:numFmt w:val="bullet"/>
      <w:lvlText w:val="•"/>
      <w:lvlJc w:val="left"/>
      <w:pPr>
        <w:ind w:left="7179" w:hanging="472"/>
      </w:pPr>
      <w:rPr>
        <w:rFonts w:hint="default"/>
        <w:lang w:val="en-US" w:eastAsia="en-US" w:bidi="en-US"/>
      </w:rPr>
    </w:lvl>
    <w:lvl w:ilvl="7">
      <w:numFmt w:val="bullet"/>
      <w:lvlText w:val="•"/>
      <w:lvlJc w:val="left"/>
      <w:pPr>
        <w:ind w:left="8285" w:hanging="472"/>
      </w:pPr>
      <w:rPr>
        <w:rFonts w:hint="default"/>
        <w:lang w:val="en-US" w:eastAsia="en-US" w:bidi="en-US"/>
      </w:rPr>
    </w:lvl>
    <w:lvl w:ilvl="8">
      <w:numFmt w:val="bullet"/>
      <w:lvlText w:val="•"/>
      <w:lvlJc w:val="left"/>
      <w:pPr>
        <w:ind w:left="9392" w:hanging="472"/>
      </w:pPr>
      <w:rPr>
        <w:rFonts w:hint="default"/>
        <w:lang w:val="en-US" w:eastAsia="en-US" w:bidi="en-US"/>
      </w:rPr>
    </w:lvl>
  </w:abstractNum>
  <w:abstractNum w:abstractNumId="34">
    <w:nsid w:val="635C1E9F"/>
    <w:multiLevelType w:val="multilevel"/>
    <w:tmpl w:val="F572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7A1076"/>
    <w:multiLevelType w:val="multilevel"/>
    <w:tmpl w:val="637A1076"/>
    <w:lvl w:ilvl="0">
      <w:start w:val="7"/>
      <w:numFmt w:val="decimal"/>
      <w:lvlText w:val="%1"/>
      <w:lvlJc w:val="left"/>
      <w:pPr>
        <w:ind w:left="542" w:hanging="548"/>
      </w:pPr>
      <w:rPr>
        <w:rFonts w:hint="default"/>
        <w:lang w:val="en-US" w:eastAsia="en-US" w:bidi="en-US"/>
      </w:rPr>
    </w:lvl>
    <w:lvl w:ilvl="1">
      <w:start w:val="1"/>
      <w:numFmt w:val="decimal"/>
      <w:lvlText w:val="%1.%2."/>
      <w:lvlJc w:val="left"/>
      <w:pPr>
        <w:ind w:left="542" w:hanging="548"/>
      </w:pPr>
      <w:rPr>
        <w:rFonts w:ascii="Times New Roman" w:eastAsia="Times New Roman" w:hAnsi="Times New Roman" w:cs="Times New Roman" w:hint="default"/>
        <w:w w:val="110"/>
        <w:sz w:val="24"/>
        <w:szCs w:val="24"/>
        <w:lang w:val="en-US" w:eastAsia="en-US" w:bidi="en-US"/>
      </w:rPr>
    </w:lvl>
    <w:lvl w:ilvl="2">
      <w:numFmt w:val="bullet"/>
      <w:lvlText w:val="•"/>
      <w:lvlJc w:val="left"/>
      <w:pPr>
        <w:ind w:left="2753" w:hanging="548"/>
      </w:pPr>
      <w:rPr>
        <w:rFonts w:hint="default"/>
        <w:lang w:val="en-US" w:eastAsia="en-US" w:bidi="en-US"/>
      </w:rPr>
    </w:lvl>
    <w:lvl w:ilvl="3">
      <w:numFmt w:val="bullet"/>
      <w:lvlText w:val="•"/>
      <w:lvlJc w:val="left"/>
      <w:pPr>
        <w:ind w:left="3859" w:hanging="548"/>
      </w:pPr>
      <w:rPr>
        <w:rFonts w:hint="default"/>
        <w:lang w:val="en-US" w:eastAsia="en-US" w:bidi="en-US"/>
      </w:rPr>
    </w:lvl>
    <w:lvl w:ilvl="4">
      <w:numFmt w:val="bullet"/>
      <w:lvlText w:val="•"/>
      <w:lvlJc w:val="left"/>
      <w:pPr>
        <w:ind w:left="4966" w:hanging="548"/>
      </w:pPr>
      <w:rPr>
        <w:rFonts w:hint="default"/>
        <w:lang w:val="en-US" w:eastAsia="en-US" w:bidi="en-US"/>
      </w:rPr>
    </w:lvl>
    <w:lvl w:ilvl="5">
      <w:numFmt w:val="bullet"/>
      <w:lvlText w:val="•"/>
      <w:lvlJc w:val="left"/>
      <w:pPr>
        <w:ind w:left="6072" w:hanging="548"/>
      </w:pPr>
      <w:rPr>
        <w:rFonts w:hint="default"/>
        <w:lang w:val="en-US" w:eastAsia="en-US" w:bidi="en-US"/>
      </w:rPr>
    </w:lvl>
    <w:lvl w:ilvl="6">
      <w:numFmt w:val="bullet"/>
      <w:lvlText w:val="•"/>
      <w:lvlJc w:val="left"/>
      <w:pPr>
        <w:ind w:left="7179" w:hanging="548"/>
      </w:pPr>
      <w:rPr>
        <w:rFonts w:hint="default"/>
        <w:lang w:val="en-US" w:eastAsia="en-US" w:bidi="en-US"/>
      </w:rPr>
    </w:lvl>
    <w:lvl w:ilvl="7">
      <w:numFmt w:val="bullet"/>
      <w:lvlText w:val="•"/>
      <w:lvlJc w:val="left"/>
      <w:pPr>
        <w:ind w:left="8285" w:hanging="548"/>
      </w:pPr>
      <w:rPr>
        <w:rFonts w:hint="default"/>
        <w:lang w:val="en-US" w:eastAsia="en-US" w:bidi="en-US"/>
      </w:rPr>
    </w:lvl>
    <w:lvl w:ilvl="8">
      <w:numFmt w:val="bullet"/>
      <w:lvlText w:val="•"/>
      <w:lvlJc w:val="left"/>
      <w:pPr>
        <w:ind w:left="9392" w:hanging="548"/>
      </w:pPr>
      <w:rPr>
        <w:rFonts w:hint="default"/>
        <w:lang w:val="en-US" w:eastAsia="en-US" w:bidi="en-US"/>
      </w:rPr>
    </w:lvl>
  </w:abstractNum>
  <w:abstractNum w:abstractNumId="36">
    <w:nsid w:val="66F46880"/>
    <w:multiLevelType w:val="multilevel"/>
    <w:tmpl w:val="66F4688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8FD70BE"/>
    <w:multiLevelType w:val="multilevel"/>
    <w:tmpl w:val="68FD70BE"/>
    <w:lvl w:ilvl="0">
      <w:start w:val="6"/>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8">
    <w:nsid w:val="698D0C22"/>
    <w:multiLevelType w:val="multilevel"/>
    <w:tmpl w:val="68A6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40">
    <w:nsid w:val="72434212"/>
    <w:multiLevelType w:val="multilevel"/>
    <w:tmpl w:val="72434212"/>
    <w:lvl w:ilvl="0">
      <w:start w:val="10"/>
      <w:numFmt w:val="decimal"/>
      <w:lvlText w:val="%1"/>
      <w:lvlJc w:val="left"/>
      <w:pPr>
        <w:ind w:left="542" w:hanging="572"/>
      </w:pPr>
      <w:rPr>
        <w:rFonts w:hint="default"/>
        <w:lang w:val="en-US" w:eastAsia="en-US" w:bidi="en-US"/>
      </w:rPr>
    </w:lvl>
    <w:lvl w:ilvl="1">
      <w:start w:val="1"/>
      <w:numFmt w:val="decimal"/>
      <w:lvlText w:val="%1.%2."/>
      <w:lvlJc w:val="left"/>
      <w:pPr>
        <w:ind w:left="542" w:hanging="572"/>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753" w:hanging="572"/>
      </w:pPr>
      <w:rPr>
        <w:rFonts w:hint="default"/>
        <w:lang w:val="en-US" w:eastAsia="en-US" w:bidi="en-US"/>
      </w:rPr>
    </w:lvl>
    <w:lvl w:ilvl="3">
      <w:numFmt w:val="bullet"/>
      <w:lvlText w:val="•"/>
      <w:lvlJc w:val="left"/>
      <w:pPr>
        <w:ind w:left="3859" w:hanging="572"/>
      </w:pPr>
      <w:rPr>
        <w:rFonts w:hint="default"/>
        <w:lang w:val="en-US" w:eastAsia="en-US" w:bidi="en-US"/>
      </w:rPr>
    </w:lvl>
    <w:lvl w:ilvl="4">
      <w:numFmt w:val="bullet"/>
      <w:lvlText w:val="•"/>
      <w:lvlJc w:val="left"/>
      <w:pPr>
        <w:ind w:left="4966" w:hanging="572"/>
      </w:pPr>
      <w:rPr>
        <w:rFonts w:hint="default"/>
        <w:lang w:val="en-US" w:eastAsia="en-US" w:bidi="en-US"/>
      </w:rPr>
    </w:lvl>
    <w:lvl w:ilvl="5">
      <w:numFmt w:val="bullet"/>
      <w:lvlText w:val="•"/>
      <w:lvlJc w:val="left"/>
      <w:pPr>
        <w:ind w:left="6072" w:hanging="572"/>
      </w:pPr>
      <w:rPr>
        <w:rFonts w:hint="default"/>
        <w:lang w:val="en-US" w:eastAsia="en-US" w:bidi="en-US"/>
      </w:rPr>
    </w:lvl>
    <w:lvl w:ilvl="6">
      <w:numFmt w:val="bullet"/>
      <w:lvlText w:val="•"/>
      <w:lvlJc w:val="left"/>
      <w:pPr>
        <w:ind w:left="7179" w:hanging="572"/>
      </w:pPr>
      <w:rPr>
        <w:rFonts w:hint="default"/>
        <w:lang w:val="en-US" w:eastAsia="en-US" w:bidi="en-US"/>
      </w:rPr>
    </w:lvl>
    <w:lvl w:ilvl="7">
      <w:numFmt w:val="bullet"/>
      <w:lvlText w:val="•"/>
      <w:lvlJc w:val="left"/>
      <w:pPr>
        <w:ind w:left="8285" w:hanging="572"/>
      </w:pPr>
      <w:rPr>
        <w:rFonts w:hint="default"/>
        <w:lang w:val="en-US" w:eastAsia="en-US" w:bidi="en-US"/>
      </w:rPr>
    </w:lvl>
    <w:lvl w:ilvl="8">
      <w:numFmt w:val="bullet"/>
      <w:lvlText w:val="•"/>
      <w:lvlJc w:val="left"/>
      <w:pPr>
        <w:ind w:left="9392" w:hanging="572"/>
      </w:pPr>
      <w:rPr>
        <w:rFonts w:hint="default"/>
        <w:lang w:val="en-US" w:eastAsia="en-US" w:bidi="en-US"/>
      </w:rPr>
    </w:lvl>
  </w:abstractNum>
  <w:abstractNum w:abstractNumId="41">
    <w:nsid w:val="75685C3C"/>
    <w:multiLevelType w:val="singleLevel"/>
    <w:tmpl w:val="85AA6D1A"/>
    <w:lvl w:ilvl="0">
      <w:start w:val="1"/>
      <w:numFmt w:val="decimal"/>
      <w:lvlText w:val="6.1.%1."/>
      <w:legacy w:legacy="1" w:legacySpace="0" w:legacyIndent="605"/>
      <w:lvlJc w:val="left"/>
      <w:rPr>
        <w:rFonts w:ascii="Times New Roman" w:hAnsi="Times New Roman" w:cs="Times New Roman" w:hint="default"/>
      </w:rPr>
    </w:lvl>
  </w:abstractNum>
  <w:abstractNum w:abstractNumId="42">
    <w:nsid w:val="76392A4B"/>
    <w:multiLevelType w:val="multilevel"/>
    <w:tmpl w:val="80466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
  </w:num>
  <w:num w:numId="3">
    <w:abstractNumId w:val="29"/>
  </w:num>
  <w:num w:numId="4">
    <w:abstractNumId w:val="33"/>
  </w:num>
  <w:num w:numId="5">
    <w:abstractNumId w:val="28"/>
  </w:num>
  <w:num w:numId="6">
    <w:abstractNumId w:val="10"/>
  </w:num>
  <w:num w:numId="7">
    <w:abstractNumId w:val="17"/>
  </w:num>
  <w:num w:numId="8">
    <w:abstractNumId w:val="21"/>
  </w:num>
  <w:num w:numId="9">
    <w:abstractNumId w:val="25"/>
  </w:num>
  <w:num w:numId="10">
    <w:abstractNumId w:val="9"/>
  </w:num>
  <w:num w:numId="11">
    <w:abstractNumId w:val="13"/>
  </w:num>
  <w:num w:numId="12">
    <w:abstractNumId w:val="37"/>
  </w:num>
  <w:num w:numId="13">
    <w:abstractNumId w:val="22"/>
  </w:num>
  <w:num w:numId="14">
    <w:abstractNumId w:val="3"/>
  </w:num>
  <w:num w:numId="15">
    <w:abstractNumId w:val="35"/>
  </w:num>
  <w:num w:numId="16">
    <w:abstractNumId w:val="31"/>
  </w:num>
  <w:num w:numId="17">
    <w:abstractNumId w:val="6"/>
  </w:num>
  <w:num w:numId="18">
    <w:abstractNumId w:val="40"/>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5"/>
  </w:num>
  <w:num w:numId="25">
    <w:abstractNumId w:val="30"/>
  </w:num>
  <w:num w:numId="26">
    <w:abstractNumId w:val="11"/>
  </w:num>
  <w:num w:numId="27">
    <w:abstractNumId w:val="19"/>
  </w:num>
  <w:num w:numId="28">
    <w:abstractNumId w:val="0"/>
  </w:num>
  <w:num w:numId="29">
    <w:abstractNumId w:val="27"/>
  </w:num>
  <w:num w:numId="30">
    <w:abstractNumId w:val="41"/>
  </w:num>
  <w:num w:numId="31">
    <w:abstractNumId w:val="2"/>
  </w:num>
  <w:num w:numId="32">
    <w:abstractNumId w:val="14"/>
  </w:num>
  <w:num w:numId="33">
    <w:abstractNumId w:val="26"/>
  </w:num>
  <w:num w:numId="34">
    <w:abstractNumId w:val="16"/>
  </w:num>
  <w:num w:numId="35">
    <w:abstractNumId w:val="24"/>
  </w:num>
  <w:num w:numId="36">
    <w:abstractNumId w:val="1"/>
  </w:num>
  <w:num w:numId="37">
    <w:abstractNumId w:val="12"/>
  </w:num>
  <w:num w:numId="38">
    <w:abstractNumId w:val="20"/>
  </w:num>
  <w:num w:numId="39">
    <w:abstractNumId w:val="8"/>
  </w:num>
  <w:num w:numId="40">
    <w:abstractNumId w:val="38"/>
  </w:num>
  <w:num w:numId="41">
    <w:abstractNumId w:val="42"/>
  </w:num>
  <w:num w:numId="42">
    <w:abstractNumId w:val="5"/>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noPunctuationKerning/>
  <w:characterSpacingControl w:val="doNotCompress"/>
  <w:compat>
    <w:doNotExpandShiftReturn/>
    <w:doNotWrapTextWithPunct/>
    <w:doNotUseEastAsianBreakRules/>
    <w:useFELayout/>
    <w:doNotUseIndentAsNumberingTabStop/>
  </w:compat>
  <w:rsids>
    <w:rsidRoot w:val="00102DAB"/>
    <w:rsid w:val="00000E09"/>
    <w:rsid w:val="00005E8A"/>
    <w:rsid w:val="0001287A"/>
    <w:rsid w:val="0003180E"/>
    <w:rsid w:val="000376EE"/>
    <w:rsid w:val="00050B26"/>
    <w:rsid w:val="00052065"/>
    <w:rsid w:val="000602CA"/>
    <w:rsid w:val="00062971"/>
    <w:rsid w:val="00073B35"/>
    <w:rsid w:val="000743C2"/>
    <w:rsid w:val="00074EF3"/>
    <w:rsid w:val="00077DA8"/>
    <w:rsid w:val="00093012"/>
    <w:rsid w:val="000938F6"/>
    <w:rsid w:val="000A16B1"/>
    <w:rsid w:val="000A2310"/>
    <w:rsid w:val="000C6759"/>
    <w:rsid w:val="000E1969"/>
    <w:rsid w:val="000E266D"/>
    <w:rsid w:val="000E3836"/>
    <w:rsid w:val="000E5630"/>
    <w:rsid w:val="000F4665"/>
    <w:rsid w:val="000F545D"/>
    <w:rsid w:val="00102DAB"/>
    <w:rsid w:val="00120D73"/>
    <w:rsid w:val="001265F9"/>
    <w:rsid w:val="00126904"/>
    <w:rsid w:val="00140361"/>
    <w:rsid w:val="00144387"/>
    <w:rsid w:val="00155B87"/>
    <w:rsid w:val="00156CF0"/>
    <w:rsid w:val="00157976"/>
    <w:rsid w:val="00166EB3"/>
    <w:rsid w:val="00176036"/>
    <w:rsid w:val="0018103B"/>
    <w:rsid w:val="00184C47"/>
    <w:rsid w:val="00194477"/>
    <w:rsid w:val="00196D3C"/>
    <w:rsid w:val="00197DCE"/>
    <w:rsid w:val="001A5DB1"/>
    <w:rsid w:val="001B4280"/>
    <w:rsid w:val="001C0068"/>
    <w:rsid w:val="001D0F42"/>
    <w:rsid w:val="001D5E60"/>
    <w:rsid w:val="001E0AB9"/>
    <w:rsid w:val="0020028C"/>
    <w:rsid w:val="002028D7"/>
    <w:rsid w:val="0020515C"/>
    <w:rsid w:val="00207055"/>
    <w:rsid w:val="00214FAD"/>
    <w:rsid w:val="00231891"/>
    <w:rsid w:val="00240F53"/>
    <w:rsid w:val="00252C5F"/>
    <w:rsid w:val="00276798"/>
    <w:rsid w:val="002A2668"/>
    <w:rsid w:val="002A3039"/>
    <w:rsid w:val="002B250B"/>
    <w:rsid w:val="002C1ECD"/>
    <w:rsid w:val="002C4FD0"/>
    <w:rsid w:val="002F3B14"/>
    <w:rsid w:val="00302192"/>
    <w:rsid w:val="003058EB"/>
    <w:rsid w:val="00320577"/>
    <w:rsid w:val="003247FB"/>
    <w:rsid w:val="00325FA0"/>
    <w:rsid w:val="0033604D"/>
    <w:rsid w:val="00353E4F"/>
    <w:rsid w:val="0035505C"/>
    <w:rsid w:val="00356CE5"/>
    <w:rsid w:val="0036336B"/>
    <w:rsid w:val="0038233F"/>
    <w:rsid w:val="00384220"/>
    <w:rsid w:val="003A0E28"/>
    <w:rsid w:val="003A56BC"/>
    <w:rsid w:val="003C04D7"/>
    <w:rsid w:val="003C286C"/>
    <w:rsid w:val="003C467F"/>
    <w:rsid w:val="003C5A3C"/>
    <w:rsid w:val="003C630D"/>
    <w:rsid w:val="003C6E63"/>
    <w:rsid w:val="003D2D9C"/>
    <w:rsid w:val="003D49AB"/>
    <w:rsid w:val="003E0494"/>
    <w:rsid w:val="003E33E8"/>
    <w:rsid w:val="003E7383"/>
    <w:rsid w:val="003F14DE"/>
    <w:rsid w:val="004023BF"/>
    <w:rsid w:val="00403519"/>
    <w:rsid w:val="00412E74"/>
    <w:rsid w:val="0045455C"/>
    <w:rsid w:val="004768C7"/>
    <w:rsid w:val="00484F9D"/>
    <w:rsid w:val="00495472"/>
    <w:rsid w:val="004A004D"/>
    <w:rsid w:val="004A173A"/>
    <w:rsid w:val="004A7238"/>
    <w:rsid w:val="004C1900"/>
    <w:rsid w:val="004C7DFD"/>
    <w:rsid w:val="004D7CAB"/>
    <w:rsid w:val="004E6D8A"/>
    <w:rsid w:val="00507C1C"/>
    <w:rsid w:val="005108C9"/>
    <w:rsid w:val="0052073B"/>
    <w:rsid w:val="00566F9B"/>
    <w:rsid w:val="00571A5F"/>
    <w:rsid w:val="00590FB0"/>
    <w:rsid w:val="005A27C2"/>
    <w:rsid w:val="005B0749"/>
    <w:rsid w:val="005F5018"/>
    <w:rsid w:val="00602100"/>
    <w:rsid w:val="00614EC6"/>
    <w:rsid w:val="00625A6D"/>
    <w:rsid w:val="0063184C"/>
    <w:rsid w:val="006576DC"/>
    <w:rsid w:val="00666BC9"/>
    <w:rsid w:val="00672127"/>
    <w:rsid w:val="00682E50"/>
    <w:rsid w:val="006A24A3"/>
    <w:rsid w:val="006B71A0"/>
    <w:rsid w:val="006C43A3"/>
    <w:rsid w:val="006C6495"/>
    <w:rsid w:val="006D2689"/>
    <w:rsid w:val="006E3A75"/>
    <w:rsid w:val="006E4186"/>
    <w:rsid w:val="006E7EB7"/>
    <w:rsid w:val="0070229D"/>
    <w:rsid w:val="007172A9"/>
    <w:rsid w:val="0072086C"/>
    <w:rsid w:val="00721BA5"/>
    <w:rsid w:val="007222B0"/>
    <w:rsid w:val="0073751A"/>
    <w:rsid w:val="00742E9F"/>
    <w:rsid w:val="00743FE6"/>
    <w:rsid w:val="00751F9B"/>
    <w:rsid w:val="00764B05"/>
    <w:rsid w:val="00765EA0"/>
    <w:rsid w:val="007758F4"/>
    <w:rsid w:val="007A3038"/>
    <w:rsid w:val="007A73AC"/>
    <w:rsid w:val="007B2A77"/>
    <w:rsid w:val="007D442D"/>
    <w:rsid w:val="007E60CC"/>
    <w:rsid w:val="007E6B0B"/>
    <w:rsid w:val="008135A8"/>
    <w:rsid w:val="00824DCD"/>
    <w:rsid w:val="008265FE"/>
    <w:rsid w:val="00826EC0"/>
    <w:rsid w:val="008311F8"/>
    <w:rsid w:val="008406E8"/>
    <w:rsid w:val="00845ABE"/>
    <w:rsid w:val="00850EC8"/>
    <w:rsid w:val="00852B05"/>
    <w:rsid w:val="008858A8"/>
    <w:rsid w:val="008A0623"/>
    <w:rsid w:val="008A77B6"/>
    <w:rsid w:val="008B100A"/>
    <w:rsid w:val="008C29BB"/>
    <w:rsid w:val="008D33CA"/>
    <w:rsid w:val="008F47A1"/>
    <w:rsid w:val="009020FF"/>
    <w:rsid w:val="009372D4"/>
    <w:rsid w:val="0094201B"/>
    <w:rsid w:val="00966032"/>
    <w:rsid w:val="00975353"/>
    <w:rsid w:val="00981315"/>
    <w:rsid w:val="00995C50"/>
    <w:rsid w:val="009C214F"/>
    <w:rsid w:val="009C6280"/>
    <w:rsid w:val="009C6E6C"/>
    <w:rsid w:val="009C742E"/>
    <w:rsid w:val="009D4778"/>
    <w:rsid w:val="009F1180"/>
    <w:rsid w:val="009F15C7"/>
    <w:rsid w:val="009F671D"/>
    <w:rsid w:val="00A0034B"/>
    <w:rsid w:val="00A02371"/>
    <w:rsid w:val="00A0462D"/>
    <w:rsid w:val="00A05B3A"/>
    <w:rsid w:val="00A55CB7"/>
    <w:rsid w:val="00A64AFE"/>
    <w:rsid w:val="00A75EF5"/>
    <w:rsid w:val="00A81D84"/>
    <w:rsid w:val="00A825E3"/>
    <w:rsid w:val="00A83949"/>
    <w:rsid w:val="00AA1229"/>
    <w:rsid w:val="00AA1E9D"/>
    <w:rsid w:val="00AA39EF"/>
    <w:rsid w:val="00AA45B3"/>
    <w:rsid w:val="00AB2936"/>
    <w:rsid w:val="00AB684E"/>
    <w:rsid w:val="00AC7DFE"/>
    <w:rsid w:val="00AD087F"/>
    <w:rsid w:val="00AD553B"/>
    <w:rsid w:val="00AD756C"/>
    <w:rsid w:val="00AE30A6"/>
    <w:rsid w:val="00AE350C"/>
    <w:rsid w:val="00AE58B8"/>
    <w:rsid w:val="00AE77A6"/>
    <w:rsid w:val="00AF1EE7"/>
    <w:rsid w:val="00B0337D"/>
    <w:rsid w:val="00B063C6"/>
    <w:rsid w:val="00B1548D"/>
    <w:rsid w:val="00B20553"/>
    <w:rsid w:val="00B323A9"/>
    <w:rsid w:val="00B33E02"/>
    <w:rsid w:val="00B51430"/>
    <w:rsid w:val="00B54D37"/>
    <w:rsid w:val="00B552CC"/>
    <w:rsid w:val="00B62FDB"/>
    <w:rsid w:val="00B65D7A"/>
    <w:rsid w:val="00B7400D"/>
    <w:rsid w:val="00B95DC7"/>
    <w:rsid w:val="00BA0C84"/>
    <w:rsid w:val="00BA5CD8"/>
    <w:rsid w:val="00BA5F4E"/>
    <w:rsid w:val="00BA6583"/>
    <w:rsid w:val="00BB524D"/>
    <w:rsid w:val="00BB642D"/>
    <w:rsid w:val="00BB686D"/>
    <w:rsid w:val="00BE5FA4"/>
    <w:rsid w:val="00BE7863"/>
    <w:rsid w:val="00C31DC9"/>
    <w:rsid w:val="00C3499E"/>
    <w:rsid w:val="00C359F5"/>
    <w:rsid w:val="00C35D41"/>
    <w:rsid w:val="00C36F51"/>
    <w:rsid w:val="00C41A36"/>
    <w:rsid w:val="00C4332F"/>
    <w:rsid w:val="00C50360"/>
    <w:rsid w:val="00C53D13"/>
    <w:rsid w:val="00C619DF"/>
    <w:rsid w:val="00C6250F"/>
    <w:rsid w:val="00C75930"/>
    <w:rsid w:val="00C80849"/>
    <w:rsid w:val="00C8660B"/>
    <w:rsid w:val="00C86D2D"/>
    <w:rsid w:val="00C87DBE"/>
    <w:rsid w:val="00CB0F97"/>
    <w:rsid w:val="00CC78EB"/>
    <w:rsid w:val="00CD5C22"/>
    <w:rsid w:val="00CE02BF"/>
    <w:rsid w:val="00D171BD"/>
    <w:rsid w:val="00D40A7B"/>
    <w:rsid w:val="00D56D1B"/>
    <w:rsid w:val="00D60B5F"/>
    <w:rsid w:val="00D65863"/>
    <w:rsid w:val="00D65B9A"/>
    <w:rsid w:val="00D77691"/>
    <w:rsid w:val="00D77796"/>
    <w:rsid w:val="00D877FB"/>
    <w:rsid w:val="00D93601"/>
    <w:rsid w:val="00DA4338"/>
    <w:rsid w:val="00DA43F4"/>
    <w:rsid w:val="00DA5643"/>
    <w:rsid w:val="00DB3F7B"/>
    <w:rsid w:val="00DB72AE"/>
    <w:rsid w:val="00DC32D3"/>
    <w:rsid w:val="00DC76D5"/>
    <w:rsid w:val="00DE02C7"/>
    <w:rsid w:val="00DE617A"/>
    <w:rsid w:val="00E05DC4"/>
    <w:rsid w:val="00E25008"/>
    <w:rsid w:val="00E337BE"/>
    <w:rsid w:val="00E533D1"/>
    <w:rsid w:val="00E53F5E"/>
    <w:rsid w:val="00E552D4"/>
    <w:rsid w:val="00E64387"/>
    <w:rsid w:val="00E71099"/>
    <w:rsid w:val="00E75DE6"/>
    <w:rsid w:val="00E867A0"/>
    <w:rsid w:val="00E967BE"/>
    <w:rsid w:val="00E96EB6"/>
    <w:rsid w:val="00EB2E15"/>
    <w:rsid w:val="00EB58B4"/>
    <w:rsid w:val="00EC5724"/>
    <w:rsid w:val="00EE4438"/>
    <w:rsid w:val="00EE74F1"/>
    <w:rsid w:val="00F06A8F"/>
    <w:rsid w:val="00F30323"/>
    <w:rsid w:val="00F3084C"/>
    <w:rsid w:val="00F4040F"/>
    <w:rsid w:val="00F410C0"/>
    <w:rsid w:val="00F45951"/>
    <w:rsid w:val="00F56FB9"/>
    <w:rsid w:val="00F720A7"/>
    <w:rsid w:val="00F8149A"/>
    <w:rsid w:val="00F83622"/>
    <w:rsid w:val="00F907B7"/>
    <w:rsid w:val="00F9235B"/>
    <w:rsid w:val="00FA5D8E"/>
    <w:rsid w:val="00FB29F5"/>
    <w:rsid w:val="00FE7726"/>
    <w:rsid w:val="0CBC1258"/>
    <w:rsid w:val="0D53397A"/>
    <w:rsid w:val="13560F84"/>
    <w:rsid w:val="14E4698F"/>
    <w:rsid w:val="14EE79B4"/>
    <w:rsid w:val="161D109D"/>
    <w:rsid w:val="181B0B79"/>
    <w:rsid w:val="1866597F"/>
    <w:rsid w:val="1AFE11EA"/>
    <w:rsid w:val="1C5B2F5C"/>
    <w:rsid w:val="1D8F27CB"/>
    <w:rsid w:val="1E0405F6"/>
    <w:rsid w:val="206C0763"/>
    <w:rsid w:val="2489631A"/>
    <w:rsid w:val="26D05521"/>
    <w:rsid w:val="2E5C607F"/>
    <w:rsid w:val="2E94040B"/>
    <w:rsid w:val="30381281"/>
    <w:rsid w:val="32F04742"/>
    <w:rsid w:val="33B62271"/>
    <w:rsid w:val="354B71B4"/>
    <w:rsid w:val="37385818"/>
    <w:rsid w:val="38353696"/>
    <w:rsid w:val="3A3B0C0D"/>
    <w:rsid w:val="3B1828DB"/>
    <w:rsid w:val="3B2C09CE"/>
    <w:rsid w:val="3D373CF9"/>
    <w:rsid w:val="406E4B07"/>
    <w:rsid w:val="42BF5688"/>
    <w:rsid w:val="45CC56BE"/>
    <w:rsid w:val="49D20470"/>
    <w:rsid w:val="49DD0741"/>
    <w:rsid w:val="4A233BB4"/>
    <w:rsid w:val="4A9323A4"/>
    <w:rsid w:val="4C306002"/>
    <w:rsid w:val="4DEA2B9F"/>
    <w:rsid w:val="4EB13A3E"/>
    <w:rsid w:val="52FD0210"/>
    <w:rsid w:val="533E60FA"/>
    <w:rsid w:val="56AA2728"/>
    <w:rsid w:val="59295B4D"/>
    <w:rsid w:val="59ED75A9"/>
    <w:rsid w:val="5EC94FE2"/>
    <w:rsid w:val="612D4D67"/>
    <w:rsid w:val="63B34A22"/>
    <w:rsid w:val="649C068C"/>
    <w:rsid w:val="64B112C0"/>
    <w:rsid w:val="6C837E0B"/>
    <w:rsid w:val="6DCF3BAF"/>
    <w:rsid w:val="70E564C6"/>
    <w:rsid w:val="776F26A3"/>
    <w:rsid w:val="77BA1287"/>
    <w:rsid w:val="7AA769FB"/>
    <w:rsid w:val="7B194EB2"/>
    <w:rsid w:val="7CAC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E"/>
    <w:pPr>
      <w:suppressAutoHyphens/>
    </w:pPr>
    <w:rPr>
      <w:rFonts w:eastAsia="Times New Roman"/>
      <w:sz w:val="24"/>
      <w:szCs w:val="24"/>
      <w:lang w:eastAsia="zh-CN"/>
    </w:rPr>
  </w:style>
  <w:style w:type="paragraph" w:styleId="1">
    <w:name w:val="heading 1"/>
    <w:basedOn w:val="a"/>
    <w:next w:val="a"/>
    <w:link w:val="10"/>
    <w:uiPriority w:val="1"/>
    <w:qFormat/>
    <w:rsid w:val="00E967BE"/>
    <w:pPr>
      <w:widowControl w:val="0"/>
      <w:suppressAutoHyphens w:val="0"/>
      <w:autoSpaceDE w:val="0"/>
      <w:autoSpaceDN w:val="0"/>
      <w:ind w:left="112"/>
      <w:outlineLvl w:val="0"/>
    </w:pPr>
    <w:rPr>
      <w:b/>
      <w:bCs/>
      <w:lang w:val="en-US" w:eastAsia="en-US" w:bidi="en-US"/>
    </w:rPr>
  </w:style>
  <w:style w:type="paragraph" w:styleId="2">
    <w:name w:val="heading 2"/>
    <w:basedOn w:val="a"/>
    <w:next w:val="a"/>
    <w:link w:val="20"/>
    <w:uiPriority w:val="9"/>
    <w:unhideWhenUsed/>
    <w:qFormat/>
    <w:rsid w:val="0019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051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967BE"/>
    <w:rPr>
      <w:rFonts w:cs="Times New Roman"/>
      <w:i/>
    </w:rPr>
  </w:style>
  <w:style w:type="character" w:styleId="a4">
    <w:name w:val="Hyperlink"/>
    <w:uiPriority w:val="99"/>
    <w:qFormat/>
    <w:rsid w:val="00E967BE"/>
    <w:rPr>
      <w:rFonts w:cs="Times New Roman"/>
      <w:color w:val="0000FF"/>
      <w:u w:val="single"/>
    </w:rPr>
  </w:style>
  <w:style w:type="paragraph" w:styleId="a5">
    <w:name w:val="Body Text"/>
    <w:basedOn w:val="a"/>
    <w:link w:val="a6"/>
    <w:uiPriority w:val="1"/>
    <w:qFormat/>
    <w:rsid w:val="00E967BE"/>
    <w:pPr>
      <w:widowControl w:val="0"/>
      <w:suppressAutoHyphens w:val="0"/>
      <w:autoSpaceDE w:val="0"/>
      <w:autoSpaceDN w:val="0"/>
    </w:pPr>
    <w:rPr>
      <w:lang w:val="en-US" w:eastAsia="en-US" w:bidi="en-US"/>
    </w:rPr>
  </w:style>
  <w:style w:type="paragraph" w:styleId="a7">
    <w:name w:val="Normal (Web)"/>
    <w:aliases w:val=" Знак17,Знак18 Знак,Знак17 Знак1,Знак17, Знак18 Знак, Знак17 Знак1,Normal (Web) Char Знак Знак,Normal (Web) Char Знак,Normal (Web) Char,Обычный (Web),Обычный (веб) Знак2 Знак,Обычный (веб) Знак Знак1 Знак,Знак2"/>
    <w:basedOn w:val="a"/>
    <w:link w:val="a8"/>
    <w:uiPriority w:val="99"/>
    <w:unhideWhenUsed/>
    <w:qFormat/>
    <w:rsid w:val="00E967BE"/>
    <w:pPr>
      <w:suppressAutoHyphens w:val="0"/>
      <w:spacing w:after="160" w:line="256" w:lineRule="auto"/>
      <w:ind w:left="720"/>
      <w:contextualSpacing/>
    </w:pPr>
    <w:rPr>
      <w:lang w:eastAsia="en-US"/>
    </w:rPr>
  </w:style>
  <w:style w:type="table" w:styleId="a9">
    <w:name w:val="Table Grid"/>
    <w:basedOn w:val="a1"/>
    <w:uiPriority w:val="59"/>
    <w:qFormat/>
    <w:rsid w:val="00E967BE"/>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 Знак17 Знак2,Знак18 Знак Знак1,Знак17 Знак1 Знак1,Знак17 Знак2, Знак18 Знак Знак1, Знак17 Знак1 Знак1,Normal (Web) Char Знак Знак Знак1,Normal (Web) Char Знак Знак2,Normal (Web) Char Знак2,Обычный (Web) Знак,Знак2 Знак"/>
    <w:link w:val="a7"/>
    <w:qFormat/>
    <w:locked/>
    <w:rsid w:val="00E967BE"/>
    <w:rPr>
      <w:rFonts w:ascii="Times New Roman" w:eastAsia="Times New Roman" w:hAnsi="Times New Roman" w:cs="Times New Roman"/>
      <w:sz w:val="24"/>
      <w:szCs w:val="24"/>
    </w:rPr>
  </w:style>
  <w:style w:type="paragraph" w:customStyle="1" w:styleId="rvps2">
    <w:name w:val="rvps2"/>
    <w:basedOn w:val="a"/>
    <w:qFormat/>
    <w:rsid w:val="00E967BE"/>
    <w:pPr>
      <w:suppressAutoHyphens w:val="0"/>
      <w:spacing w:before="280" w:after="280"/>
    </w:pPr>
    <w:rPr>
      <w:kern w:val="1"/>
      <w:lang w:val="uk-UA"/>
    </w:rPr>
  </w:style>
  <w:style w:type="paragraph" w:customStyle="1" w:styleId="11">
    <w:name w:val="Без интервала1"/>
    <w:uiPriority w:val="1"/>
    <w:qFormat/>
    <w:rsid w:val="00E967BE"/>
    <w:rPr>
      <w:rFonts w:ascii="Calibri" w:eastAsia="Times New Roman" w:hAnsi="Calibri"/>
      <w:sz w:val="22"/>
      <w:szCs w:val="22"/>
      <w:lang w:val="uk-UA" w:eastAsia="en-US"/>
    </w:rPr>
  </w:style>
  <w:style w:type="paragraph" w:styleId="aa">
    <w:name w:val="No Spacing"/>
    <w:uiPriority w:val="1"/>
    <w:qFormat/>
    <w:rsid w:val="00E967BE"/>
    <w:rPr>
      <w:rFonts w:ascii="Calibri" w:eastAsia="Calibri" w:hAnsi="Calibri"/>
      <w:sz w:val="22"/>
      <w:szCs w:val="22"/>
      <w:lang w:val="uk-UA" w:eastAsia="en-US"/>
    </w:rPr>
  </w:style>
  <w:style w:type="paragraph" w:customStyle="1" w:styleId="normal">
    <w:name w:val="normal"/>
    <w:qFormat/>
    <w:rsid w:val="00E967BE"/>
    <w:rPr>
      <w:rFonts w:eastAsia="Times New Roman"/>
      <w:lang w:val="uk-UA"/>
    </w:rPr>
  </w:style>
  <w:style w:type="paragraph" w:customStyle="1" w:styleId="Default">
    <w:name w:val="Default"/>
    <w:qFormat/>
    <w:rsid w:val="00E967BE"/>
    <w:pPr>
      <w:autoSpaceDE w:val="0"/>
      <w:autoSpaceDN w:val="0"/>
      <w:adjustRightInd w:val="0"/>
    </w:pPr>
    <w:rPr>
      <w:rFonts w:eastAsia="Times New Roman"/>
      <w:color w:val="000000"/>
      <w:sz w:val="24"/>
      <w:szCs w:val="24"/>
      <w:lang w:val="uk-UA" w:eastAsia="uk-UA"/>
    </w:rPr>
  </w:style>
  <w:style w:type="character" w:customStyle="1" w:styleId="10">
    <w:name w:val="Заголовок 1 Знак"/>
    <w:basedOn w:val="a0"/>
    <w:link w:val="1"/>
    <w:uiPriority w:val="1"/>
    <w:qFormat/>
    <w:rsid w:val="00E967BE"/>
    <w:rPr>
      <w:rFonts w:ascii="Times New Roman" w:eastAsia="Times New Roman" w:hAnsi="Times New Roman" w:cs="Times New Roman"/>
      <w:b/>
      <w:bCs/>
      <w:sz w:val="24"/>
      <w:szCs w:val="24"/>
      <w:lang w:val="en-US" w:eastAsia="en-US" w:bidi="en-US"/>
    </w:rPr>
  </w:style>
  <w:style w:type="character" w:customStyle="1" w:styleId="a6">
    <w:name w:val="Основной текст Знак"/>
    <w:basedOn w:val="a0"/>
    <w:link w:val="a5"/>
    <w:uiPriority w:val="1"/>
    <w:qFormat/>
    <w:rsid w:val="00E967BE"/>
    <w:rPr>
      <w:rFonts w:ascii="Times New Roman" w:eastAsia="Times New Roman" w:hAnsi="Times New Roman" w:cs="Times New Roman"/>
      <w:sz w:val="24"/>
      <w:szCs w:val="24"/>
      <w:lang w:val="en-US" w:eastAsia="en-US" w:bidi="en-US"/>
    </w:rPr>
  </w:style>
  <w:style w:type="paragraph" w:styleId="ab">
    <w:name w:val="List Paragraph"/>
    <w:basedOn w:val="a"/>
    <w:uiPriority w:val="34"/>
    <w:qFormat/>
    <w:rsid w:val="00E967BE"/>
    <w:pPr>
      <w:widowControl w:val="0"/>
      <w:suppressAutoHyphens w:val="0"/>
      <w:autoSpaceDE w:val="0"/>
      <w:autoSpaceDN w:val="0"/>
      <w:ind w:left="542"/>
    </w:pPr>
    <w:rPr>
      <w:sz w:val="22"/>
      <w:szCs w:val="22"/>
      <w:lang w:val="en-US" w:eastAsia="en-US" w:bidi="en-US"/>
    </w:rPr>
  </w:style>
  <w:style w:type="character" w:customStyle="1" w:styleId="21">
    <w:name w:val="Основной текст (2)"/>
    <w:qFormat/>
    <w:rsid w:val="00E967BE"/>
    <w:rPr>
      <w:rFonts w:ascii="Arial" w:eastAsia="Arial" w:hAnsi="Arial" w:cs="Arial"/>
      <w:color w:val="000000"/>
      <w:spacing w:val="0"/>
      <w:w w:val="100"/>
      <w:position w:val="0"/>
      <w:sz w:val="21"/>
      <w:szCs w:val="21"/>
      <w:u w:val="none"/>
      <w:lang w:val="uk-UA" w:eastAsia="uk-UA" w:bidi="uk-UA"/>
    </w:rPr>
  </w:style>
  <w:style w:type="paragraph" w:customStyle="1" w:styleId="LO-normal">
    <w:name w:val="LO-normal"/>
    <w:qFormat/>
    <w:rsid w:val="00005E8A"/>
    <w:pPr>
      <w:suppressAutoHyphens/>
      <w:spacing w:line="276" w:lineRule="auto"/>
    </w:pPr>
    <w:rPr>
      <w:rFonts w:ascii="Arial" w:eastAsia="Arial" w:hAnsi="Arial" w:cs="Arial"/>
      <w:color w:val="000000"/>
      <w:sz w:val="22"/>
    </w:rPr>
  </w:style>
  <w:style w:type="character" w:customStyle="1" w:styleId="12">
    <w:name w:val="Обычный (веб) Знак1"/>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 Знак1,Обычный (Web) Знак1"/>
    <w:locked/>
    <w:rsid w:val="00FB29F5"/>
    <w:rPr>
      <w:rFonts w:ascii="Times New Roman" w:eastAsia="Times New Roman" w:hAnsi="Times New Roman" w:cs="Times New Roman"/>
      <w:sz w:val="24"/>
      <w:szCs w:val="24"/>
    </w:rPr>
  </w:style>
  <w:style w:type="paragraph" w:styleId="ac">
    <w:name w:val="Body Text Indent"/>
    <w:basedOn w:val="a"/>
    <w:link w:val="ad"/>
    <w:uiPriority w:val="99"/>
    <w:unhideWhenUsed/>
    <w:rsid w:val="003C630D"/>
    <w:pPr>
      <w:spacing w:after="120"/>
      <w:ind w:left="283"/>
    </w:pPr>
  </w:style>
  <w:style w:type="character" w:customStyle="1" w:styleId="ad">
    <w:name w:val="Основной текст с отступом Знак"/>
    <w:basedOn w:val="a0"/>
    <w:link w:val="ac"/>
    <w:uiPriority w:val="99"/>
    <w:rsid w:val="003C630D"/>
    <w:rPr>
      <w:rFonts w:eastAsia="Times New Roman"/>
      <w:sz w:val="24"/>
      <w:szCs w:val="24"/>
      <w:lang w:eastAsia="zh-CN"/>
    </w:rPr>
  </w:style>
  <w:style w:type="paragraph" w:styleId="HTML">
    <w:name w:val="HTML Preformatted"/>
    <w:basedOn w:val="a"/>
    <w:link w:val="HTML0"/>
    <w:uiPriority w:val="99"/>
    <w:qFormat/>
    <w:rsid w:val="003C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3"/>
      <w:szCs w:val="23"/>
    </w:rPr>
  </w:style>
  <w:style w:type="character" w:customStyle="1" w:styleId="HTML0">
    <w:name w:val="Стандартный HTML Знак"/>
    <w:basedOn w:val="a0"/>
    <w:link w:val="HTML"/>
    <w:uiPriority w:val="99"/>
    <w:rsid w:val="003C630D"/>
    <w:rPr>
      <w:rFonts w:ascii="Courier New" w:eastAsia="Times New Roman" w:hAnsi="Courier New"/>
      <w:color w:val="000000"/>
      <w:sz w:val="23"/>
      <w:szCs w:val="23"/>
    </w:rPr>
  </w:style>
  <w:style w:type="character" w:styleId="ae">
    <w:name w:val="Strong"/>
    <w:uiPriority w:val="22"/>
    <w:qFormat/>
    <w:rsid w:val="003C630D"/>
    <w:rPr>
      <w:b/>
      <w:bCs/>
    </w:rPr>
  </w:style>
  <w:style w:type="paragraph" w:customStyle="1" w:styleId="af">
    <w:name w:val="Содержимое таблицы"/>
    <w:basedOn w:val="a"/>
    <w:qFormat/>
    <w:rsid w:val="003C630D"/>
    <w:pPr>
      <w:suppressAutoHyphens w:val="0"/>
    </w:pPr>
    <w:rPr>
      <w:color w:val="000000"/>
      <w:lang w:eastAsia="ru-RU"/>
    </w:rPr>
  </w:style>
  <w:style w:type="character" w:customStyle="1" w:styleId="22">
    <w:name w:val="Основной текст (2) + Полужирный"/>
    <w:rsid w:val="003C630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0">
    <w:name w:val="Заголовок 2 Знак"/>
    <w:basedOn w:val="a0"/>
    <w:link w:val="2"/>
    <w:uiPriority w:val="9"/>
    <w:rsid w:val="00196D3C"/>
    <w:rPr>
      <w:rFonts w:asciiTheme="majorHAnsi" w:eastAsiaTheme="majorEastAsia" w:hAnsiTheme="majorHAnsi" w:cstheme="majorBidi"/>
      <w:b/>
      <w:bCs/>
      <w:color w:val="4F81BD" w:themeColor="accent1"/>
      <w:sz w:val="26"/>
      <w:szCs w:val="26"/>
      <w:lang w:eastAsia="zh-CN"/>
    </w:rPr>
  </w:style>
  <w:style w:type="table" w:customStyle="1" w:styleId="TableGrid">
    <w:name w:val="TableGrid"/>
    <w:basedOn w:val="a1"/>
    <w:rsid w:val="00196D3C"/>
    <w:rPr>
      <w:rFonts w:eastAsia="Times New Roman"/>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20515C"/>
    <w:rPr>
      <w:rFonts w:asciiTheme="majorHAnsi" w:eastAsiaTheme="majorEastAsia" w:hAnsiTheme="majorHAnsi" w:cstheme="majorBidi"/>
      <w:b/>
      <w:bCs/>
      <w:color w:val="4F81BD" w:themeColor="accent1"/>
      <w:sz w:val="24"/>
      <w:szCs w:val="24"/>
      <w:lang w:eastAsia="zh-CN"/>
    </w:rPr>
  </w:style>
  <w:style w:type="character" w:customStyle="1" w:styleId="product-tabsheadingcolorgray">
    <w:name w:val="product-tabs__heading_color_gray"/>
    <w:basedOn w:val="a0"/>
    <w:rsid w:val="0020515C"/>
  </w:style>
</w:styles>
</file>

<file path=word/webSettings.xml><?xml version="1.0" encoding="utf-8"?>
<w:webSettings xmlns:r="http://schemas.openxmlformats.org/officeDocument/2006/relationships" xmlns:w="http://schemas.openxmlformats.org/wordprocessingml/2006/main">
  <w:divs>
    <w:div w:id="160005296">
      <w:bodyDiv w:val="1"/>
      <w:marLeft w:val="0"/>
      <w:marRight w:val="0"/>
      <w:marTop w:val="0"/>
      <w:marBottom w:val="0"/>
      <w:divBdr>
        <w:top w:val="none" w:sz="0" w:space="0" w:color="auto"/>
        <w:left w:val="none" w:sz="0" w:space="0" w:color="auto"/>
        <w:bottom w:val="none" w:sz="0" w:space="0" w:color="auto"/>
        <w:right w:val="none" w:sz="0" w:space="0" w:color="auto"/>
      </w:divBdr>
    </w:div>
    <w:div w:id="277373589">
      <w:bodyDiv w:val="1"/>
      <w:marLeft w:val="0"/>
      <w:marRight w:val="0"/>
      <w:marTop w:val="0"/>
      <w:marBottom w:val="0"/>
      <w:divBdr>
        <w:top w:val="none" w:sz="0" w:space="0" w:color="auto"/>
        <w:left w:val="none" w:sz="0" w:space="0" w:color="auto"/>
        <w:bottom w:val="none" w:sz="0" w:space="0" w:color="auto"/>
        <w:right w:val="none" w:sz="0" w:space="0" w:color="auto"/>
      </w:divBdr>
    </w:div>
    <w:div w:id="280965708">
      <w:bodyDiv w:val="1"/>
      <w:marLeft w:val="0"/>
      <w:marRight w:val="0"/>
      <w:marTop w:val="0"/>
      <w:marBottom w:val="0"/>
      <w:divBdr>
        <w:top w:val="none" w:sz="0" w:space="0" w:color="auto"/>
        <w:left w:val="none" w:sz="0" w:space="0" w:color="auto"/>
        <w:bottom w:val="none" w:sz="0" w:space="0" w:color="auto"/>
        <w:right w:val="none" w:sz="0" w:space="0" w:color="auto"/>
      </w:divBdr>
    </w:div>
    <w:div w:id="290064188">
      <w:bodyDiv w:val="1"/>
      <w:marLeft w:val="0"/>
      <w:marRight w:val="0"/>
      <w:marTop w:val="0"/>
      <w:marBottom w:val="0"/>
      <w:divBdr>
        <w:top w:val="none" w:sz="0" w:space="0" w:color="auto"/>
        <w:left w:val="none" w:sz="0" w:space="0" w:color="auto"/>
        <w:bottom w:val="none" w:sz="0" w:space="0" w:color="auto"/>
        <w:right w:val="none" w:sz="0" w:space="0" w:color="auto"/>
      </w:divBdr>
    </w:div>
    <w:div w:id="758402189">
      <w:bodyDiv w:val="1"/>
      <w:marLeft w:val="0"/>
      <w:marRight w:val="0"/>
      <w:marTop w:val="0"/>
      <w:marBottom w:val="0"/>
      <w:divBdr>
        <w:top w:val="none" w:sz="0" w:space="0" w:color="auto"/>
        <w:left w:val="none" w:sz="0" w:space="0" w:color="auto"/>
        <w:bottom w:val="none" w:sz="0" w:space="0" w:color="auto"/>
        <w:right w:val="none" w:sz="0" w:space="0" w:color="auto"/>
      </w:divBdr>
    </w:div>
    <w:div w:id="934094633">
      <w:bodyDiv w:val="1"/>
      <w:marLeft w:val="0"/>
      <w:marRight w:val="0"/>
      <w:marTop w:val="0"/>
      <w:marBottom w:val="0"/>
      <w:divBdr>
        <w:top w:val="none" w:sz="0" w:space="0" w:color="auto"/>
        <w:left w:val="none" w:sz="0" w:space="0" w:color="auto"/>
        <w:bottom w:val="none" w:sz="0" w:space="0" w:color="auto"/>
        <w:right w:val="none" w:sz="0" w:space="0" w:color="auto"/>
      </w:divBdr>
    </w:div>
    <w:div w:id="1010908673">
      <w:bodyDiv w:val="1"/>
      <w:marLeft w:val="0"/>
      <w:marRight w:val="0"/>
      <w:marTop w:val="0"/>
      <w:marBottom w:val="0"/>
      <w:divBdr>
        <w:top w:val="none" w:sz="0" w:space="0" w:color="auto"/>
        <w:left w:val="none" w:sz="0" w:space="0" w:color="auto"/>
        <w:bottom w:val="none" w:sz="0" w:space="0" w:color="auto"/>
        <w:right w:val="none" w:sz="0" w:space="0" w:color="auto"/>
      </w:divBdr>
      <w:divsChild>
        <w:div w:id="2001155624">
          <w:marLeft w:val="0"/>
          <w:marRight w:val="0"/>
          <w:marTop w:val="0"/>
          <w:marBottom w:val="0"/>
          <w:divBdr>
            <w:top w:val="none" w:sz="0" w:space="0" w:color="auto"/>
            <w:left w:val="none" w:sz="0" w:space="0" w:color="auto"/>
            <w:bottom w:val="none" w:sz="0" w:space="0" w:color="auto"/>
            <w:right w:val="none" w:sz="0" w:space="0" w:color="auto"/>
          </w:divBdr>
          <w:divsChild>
            <w:div w:id="1436821843">
              <w:marLeft w:val="0"/>
              <w:marRight w:val="0"/>
              <w:marTop w:val="0"/>
              <w:marBottom w:val="0"/>
              <w:divBdr>
                <w:top w:val="none" w:sz="0" w:space="0" w:color="auto"/>
                <w:left w:val="none" w:sz="0" w:space="0" w:color="auto"/>
                <w:bottom w:val="none" w:sz="0" w:space="0" w:color="auto"/>
                <w:right w:val="none" w:sz="0" w:space="0" w:color="auto"/>
              </w:divBdr>
              <w:divsChild>
                <w:div w:id="3783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7657">
      <w:bodyDiv w:val="1"/>
      <w:marLeft w:val="0"/>
      <w:marRight w:val="0"/>
      <w:marTop w:val="0"/>
      <w:marBottom w:val="0"/>
      <w:divBdr>
        <w:top w:val="none" w:sz="0" w:space="0" w:color="auto"/>
        <w:left w:val="none" w:sz="0" w:space="0" w:color="auto"/>
        <w:bottom w:val="none" w:sz="0" w:space="0" w:color="auto"/>
        <w:right w:val="none" w:sz="0" w:space="0" w:color="auto"/>
      </w:divBdr>
    </w:div>
    <w:div w:id="1263604848">
      <w:bodyDiv w:val="1"/>
      <w:marLeft w:val="0"/>
      <w:marRight w:val="0"/>
      <w:marTop w:val="0"/>
      <w:marBottom w:val="0"/>
      <w:divBdr>
        <w:top w:val="none" w:sz="0" w:space="0" w:color="auto"/>
        <w:left w:val="none" w:sz="0" w:space="0" w:color="auto"/>
        <w:bottom w:val="none" w:sz="0" w:space="0" w:color="auto"/>
        <w:right w:val="none" w:sz="0" w:space="0" w:color="auto"/>
      </w:divBdr>
    </w:div>
    <w:div w:id="1363437983">
      <w:bodyDiv w:val="1"/>
      <w:marLeft w:val="0"/>
      <w:marRight w:val="0"/>
      <w:marTop w:val="0"/>
      <w:marBottom w:val="0"/>
      <w:divBdr>
        <w:top w:val="none" w:sz="0" w:space="0" w:color="auto"/>
        <w:left w:val="none" w:sz="0" w:space="0" w:color="auto"/>
        <w:bottom w:val="none" w:sz="0" w:space="0" w:color="auto"/>
        <w:right w:val="none" w:sz="0" w:space="0" w:color="auto"/>
      </w:divBdr>
    </w:div>
    <w:div w:id="1615750709">
      <w:bodyDiv w:val="1"/>
      <w:marLeft w:val="0"/>
      <w:marRight w:val="0"/>
      <w:marTop w:val="0"/>
      <w:marBottom w:val="0"/>
      <w:divBdr>
        <w:top w:val="none" w:sz="0" w:space="0" w:color="auto"/>
        <w:left w:val="none" w:sz="0" w:space="0" w:color="auto"/>
        <w:bottom w:val="none" w:sz="0" w:space="0" w:color="auto"/>
        <w:right w:val="none" w:sz="0" w:space="0" w:color="auto"/>
      </w:divBdr>
    </w:div>
    <w:div w:id="1647007760">
      <w:bodyDiv w:val="1"/>
      <w:marLeft w:val="0"/>
      <w:marRight w:val="0"/>
      <w:marTop w:val="0"/>
      <w:marBottom w:val="0"/>
      <w:divBdr>
        <w:top w:val="none" w:sz="0" w:space="0" w:color="auto"/>
        <w:left w:val="none" w:sz="0" w:space="0" w:color="auto"/>
        <w:bottom w:val="none" w:sz="0" w:space="0" w:color="auto"/>
        <w:right w:val="none" w:sz="0" w:space="0" w:color="auto"/>
      </w:divBdr>
      <w:divsChild>
        <w:div w:id="1117485227">
          <w:marLeft w:val="0"/>
          <w:marRight w:val="0"/>
          <w:marTop w:val="0"/>
          <w:marBottom w:val="0"/>
          <w:divBdr>
            <w:top w:val="none" w:sz="0" w:space="0" w:color="auto"/>
            <w:left w:val="none" w:sz="0" w:space="0" w:color="auto"/>
            <w:bottom w:val="none" w:sz="0" w:space="0" w:color="auto"/>
            <w:right w:val="none" w:sz="0" w:space="0" w:color="auto"/>
          </w:divBdr>
          <w:divsChild>
            <w:div w:id="483085839">
              <w:marLeft w:val="0"/>
              <w:marRight w:val="0"/>
              <w:marTop w:val="0"/>
              <w:marBottom w:val="0"/>
              <w:divBdr>
                <w:top w:val="none" w:sz="0" w:space="0" w:color="auto"/>
                <w:left w:val="none" w:sz="0" w:space="0" w:color="auto"/>
                <w:bottom w:val="none" w:sz="0" w:space="0" w:color="auto"/>
                <w:right w:val="none" w:sz="0" w:space="0" w:color="auto"/>
              </w:divBdr>
              <w:divsChild>
                <w:div w:id="11058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4735">
      <w:bodyDiv w:val="1"/>
      <w:marLeft w:val="0"/>
      <w:marRight w:val="0"/>
      <w:marTop w:val="0"/>
      <w:marBottom w:val="0"/>
      <w:divBdr>
        <w:top w:val="none" w:sz="0" w:space="0" w:color="auto"/>
        <w:left w:val="none" w:sz="0" w:space="0" w:color="auto"/>
        <w:bottom w:val="none" w:sz="0" w:space="0" w:color="auto"/>
        <w:right w:val="none" w:sz="0" w:space="0" w:color="auto"/>
      </w:divBdr>
    </w:div>
    <w:div w:id="1709143882">
      <w:bodyDiv w:val="1"/>
      <w:marLeft w:val="0"/>
      <w:marRight w:val="0"/>
      <w:marTop w:val="0"/>
      <w:marBottom w:val="0"/>
      <w:divBdr>
        <w:top w:val="none" w:sz="0" w:space="0" w:color="auto"/>
        <w:left w:val="none" w:sz="0" w:space="0" w:color="auto"/>
        <w:bottom w:val="none" w:sz="0" w:space="0" w:color="auto"/>
        <w:right w:val="none" w:sz="0" w:space="0" w:color="auto"/>
      </w:divBdr>
    </w:div>
    <w:div w:id="1768497830">
      <w:bodyDiv w:val="1"/>
      <w:marLeft w:val="0"/>
      <w:marRight w:val="0"/>
      <w:marTop w:val="0"/>
      <w:marBottom w:val="0"/>
      <w:divBdr>
        <w:top w:val="none" w:sz="0" w:space="0" w:color="auto"/>
        <w:left w:val="none" w:sz="0" w:space="0" w:color="auto"/>
        <w:bottom w:val="none" w:sz="0" w:space="0" w:color="auto"/>
        <w:right w:val="none" w:sz="0" w:space="0" w:color="auto"/>
      </w:divBdr>
    </w:div>
    <w:div w:id="1972052444">
      <w:bodyDiv w:val="1"/>
      <w:marLeft w:val="0"/>
      <w:marRight w:val="0"/>
      <w:marTop w:val="0"/>
      <w:marBottom w:val="0"/>
      <w:divBdr>
        <w:top w:val="none" w:sz="0" w:space="0" w:color="auto"/>
        <w:left w:val="none" w:sz="0" w:space="0" w:color="auto"/>
        <w:bottom w:val="none" w:sz="0" w:space="0" w:color="auto"/>
        <w:right w:val="none" w:sz="0" w:space="0" w:color="auto"/>
      </w:divBdr>
      <w:divsChild>
        <w:div w:id="1793816944">
          <w:marLeft w:val="0"/>
          <w:marRight w:val="0"/>
          <w:marTop w:val="0"/>
          <w:marBottom w:val="0"/>
          <w:divBdr>
            <w:top w:val="none" w:sz="0" w:space="0" w:color="auto"/>
            <w:left w:val="none" w:sz="0" w:space="0" w:color="auto"/>
            <w:bottom w:val="none" w:sz="0" w:space="0" w:color="auto"/>
            <w:right w:val="none" w:sz="0" w:space="0" w:color="auto"/>
          </w:divBdr>
          <w:divsChild>
            <w:div w:id="727798853">
              <w:marLeft w:val="0"/>
              <w:marRight w:val="0"/>
              <w:marTop w:val="0"/>
              <w:marBottom w:val="0"/>
              <w:divBdr>
                <w:top w:val="none" w:sz="0" w:space="0" w:color="auto"/>
                <w:left w:val="none" w:sz="0" w:space="0" w:color="auto"/>
                <w:bottom w:val="none" w:sz="0" w:space="0" w:color="auto"/>
                <w:right w:val="none" w:sz="0" w:space="0" w:color="auto"/>
              </w:divBdr>
              <w:divsChild>
                <w:div w:id="4018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89524">
      <w:bodyDiv w:val="1"/>
      <w:marLeft w:val="0"/>
      <w:marRight w:val="0"/>
      <w:marTop w:val="0"/>
      <w:marBottom w:val="0"/>
      <w:divBdr>
        <w:top w:val="none" w:sz="0" w:space="0" w:color="auto"/>
        <w:left w:val="none" w:sz="0" w:space="0" w:color="auto"/>
        <w:bottom w:val="none" w:sz="0" w:space="0" w:color="auto"/>
        <w:right w:val="none" w:sz="0" w:space="0" w:color="auto"/>
      </w:divBdr>
      <w:divsChild>
        <w:div w:id="954405665">
          <w:marLeft w:val="0"/>
          <w:marRight w:val="0"/>
          <w:marTop w:val="0"/>
          <w:marBottom w:val="0"/>
          <w:divBdr>
            <w:top w:val="none" w:sz="0" w:space="0" w:color="auto"/>
            <w:left w:val="none" w:sz="0" w:space="0" w:color="auto"/>
            <w:bottom w:val="none" w:sz="0" w:space="0" w:color="auto"/>
            <w:right w:val="none" w:sz="0" w:space="0" w:color="auto"/>
          </w:divBdr>
        </w:div>
      </w:divsChild>
    </w:div>
    <w:div w:id="2115708072">
      <w:bodyDiv w:val="1"/>
      <w:marLeft w:val="0"/>
      <w:marRight w:val="0"/>
      <w:marTop w:val="0"/>
      <w:marBottom w:val="0"/>
      <w:divBdr>
        <w:top w:val="none" w:sz="0" w:space="0" w:color="auto"/>
        <w:left w:val="none" w:sz="0" w:space="0" w:color="auto"/>
        <w:bottom w:val="none" w:sz="0" w:space="0" w:color="auto"/>
        <w:right w:val="none" w:sz="0" w:space="0" w:color="auto"/>
      </w:divBdr>
    </w:div>
    <w:div w:id="2144959797">
      <w:bodyDiv w:val="1"/>
      <w:marLeft w:val="0"/>
      <w:marRight w:val="0"/>
      <w:marTop w:val="0"/>
      <w:marBottom w:val="0"/>
      <w:divBdr>
        <w:top w:val="none" w:sz="0" w:space="0" w:color="auto"/>
        <w:left w:val="none" w:sz="0" w:space="0" w:color="auto"/>
        <w:bottom w:val="none" w:sz="0" w:space="0" w:color="auto"/>
        <w:right w:val="none" w:sz="0" w:space="0" w:color="auto"/>
      </w:divBdr>
      <w:divsChild>
        <w:div w:id="797147038">
          <w:marLeft w:val="0"/>
          <w:marRight w:val="0"/>
          <w:marTop w:val="0"/>
          <w:marBottom w:val="0"/>
          <w:divBdr>
            <w:top w:val="none" w:sz="0" w:space="0" w:color="auto"/>
            <w:left w:val="none" w:sz="0" w:space="0" w:color="auto"/>
            <w:bottom w:val="none" w:sz="0" w:space="0" w:color="auto"/>
            <w:right w:val="none" w:sz="0" w:space="0" w:color="auto"/>
          </w:divBdr>
          <w:divsChild>
            <w:div w:id="1112898753">
              <w:marLeft w:val="0"/>
              <w:marRight w:val="0"/>
              <w:marTop w:val="0"/>
              <w:marBottom w:val="0"/>
              <w:divBdr>
                <w:top w:val="none" w:sz="0" w:space="0" w:color="auto"/>
                <w:left w:val="none" w:sz="0" w:space="0" w:color="auto"/>
                <w:bottom w:val="none" w:sz="0" w:space="0" w:color="auto"/>
                <w:right w:val="none" w:sz="0" w:space="0" w:color="auto"/>
              </w:divBdr>
              <w:divsChild>
                <w:div w:id="12374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kdcekonomist@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E4090-B9C9-4ABC-AAC8-B5A07EE9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13</Pages>
  <Words>4194</Words>
  <Characters>23910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Dr.Ganibal</dc:creator>
  <cp:lastModifiedBy>1</cp:lastModifiedBy>
  <cp:revision>45</cp:revision>
  <cp:lastPrinted>2022-09-21T12:25:00Z</cp:lastPrinted>
  <dcterms:created xsi:type="dcterms:W3CDTF">2022-08-15T10:56:00Z</dcterms:created>
  <dcterms:modified xsi:type="dcterms:W3CDTF">2022-09-22T15:17:00Z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59AA4311646B4D06B574D8E685E2A810</vt:lpwstr>
  </property>
</Properties>
</file>