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B00B9B"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B00B9B" w:rsidRDefault="009949D4" w:rsidP="00E1397E">
            <w:pPr>
              <w:spacing w:after="0"/>
              <w:jc w:val="right"/>
              <w:rPr>
                <w:rFonts w:ascii="Times New Roman" w:hAnsi="Times New Roman"/>
                <w:bCs/>
                <w:sz w:val="24"/>
                <w:szCs w:val="24"/>
              </w:rPr>
            </w:pPr>
            <w:r w:rsidRPr="00B00B9B">
              <w:rPr>
                <w:rFonts w:ascii="Times New Roman" w:hAnsi="Times New Roman"/>
                <w:bCs/>
                <w:sz w:val="24"/>
                <w:szCs w:val="24"/>
              </w:rPr>
              <w:t xml:space="preserve">                  </w:t>
            </w:r>
            <w:r w:rsidR="00E620FA" w:rsidRPr="00B00B9B">
              <w:rPr>
                <w:rFonts w:ascii="Times New Roman" w:hAnsi="Times New Roman"/>
                <w:bCs/>
                <w:sz w:val="24"/>
                <w:szCs w:val="24"/>
              </w:rPr>
              <w:t>Протокол</w:t>
            </w:r>
            <w:r w:rsidR="001E37E2" w:rsidRPr="00B00B9B">
              <w:rPr>
                <w:rFonts w:ascii="Times New Roman" w:hAnsi="Times New Roman"/>
                <w:bCs/>
                <w:sz w:val="24"/>
                <w:szCs w:val="24"/>
              </w:rPr>
              <w:t>ом</w:t>
            </w:r>
            <w:r w:rsidR="00955287" w:rsidRPr="00B00B9B">
              <w:rPr>
                <w:rFonts w:ascii="Times New Roman" w:hAnsi="Times New Roman"/>
                <w:bCs/>
                <w:sz w:val="24"/>
                <w:szCs w:val="24"/>
              </w:rPr>
              <w:t xml:space="preserve"> </w:t>
            </w:r>
            <w:r w:rsidR="00E620FA" w:rsidRPr="00B00B9B">
              <w:rPr>
                <w:rFonts w:ascii="Times New Roman" w:hAnsi="Times New Roman"/>
                <w:bCs/>
                <w:sz w:val="24"/>
                <w:szCs w:val="24"/>
              </w:rPr>
              <w:t>У</w:t>
            </w:r>
            <w:r w:rsidR="00955287" w:rsidRPr="00B00B9B">
              <w:rPr>
                <w:rFonts w:ascii="Times New Roman" w:hAnsi="Times New Roman"/>
                <w:bCs/>
                <w:sz w:val="24"/>
                <w:szCs w:val="24"/>
              </w:rPr>
              <w:t>повноваженої особи</w:t>
            </w:r>
          </w:p>
          <w:p w14:paraId="20C8F03F" w14:textId="26EC0BB0" w:rsidR="00955287" w:rsidRPr="00B00B9B" w:rsidRDefault="009949D4" w:rsidP="00E1397E">
            <w:pPr>
              <w:spacing w:after="0"/>
              <w:jc w:val="right"/>
              <w:rPr>
                <w:rFonts w:ascii="Times New Roman" w:hAnsi="Times New Roman"/>
                <w:bCs/>
                <w:sz w:val="24"/>
                <w:szCs w:val="24"/>
              </w:rPr>
            </w:pPr>
            <w:r w:rsidRPr="00B00B9B">
              <w:rPr>
                <w:rFonts w:ascii="Times New Roman" w:hAnsi="Times New Roman"/>
                <w:bCs/>
                <w:sz w:val="24"/>
                <w:szCs w:val="24"/>
              </w:rPr>
              <w:t xml:space="preserve">                                   </w:t>
            </w:r>
            <w:r w:rsidR="00E620FA" w:rsidRPr="00B00B9B">
              <w:rPr>
                <w:rFonts w:ascii="Times New Roman" w:hAnsi="Times New Roman"/>
                <w:bCs/>
                <w:sz w:val="24"/>
                <w:szCs w:val="24"/>
              </w:rPr>
              <w:t>№</w:t>
            </w:r>
            <w:r w:rsidR="001E37E2" w:rsidRPr="00B00B9B">
              <w:rPr>
                <w:rFonts w:ascii="Times New Roman" w:hAnsi="Times New Roman"/>
                <w:bCs/>
                <w:sz w:val="24"/>
                <w:szCs w:val="24"/>
              </w:rPr>
              <w:t xml:space="preserve"> </w:t>
            </w:r>
            <w:r w:rsidR="00B00B9B" w:rsidRPr="00B00B9B">
              <w:rPr>
                <w:rFonts w:ascii="Times New Roman" w:hAnsi="Times New Roman"/>
                <w:bCs/>
                <w:sz w:val="24"/>
                <w:szCs w:val="24"/>
              </w:rPr>
              <w:t>47</w:t>
            </w:r>
            <w:r w:rsidR="004E2543" w:rsidRPr="00B00B9B">
              <w:rPr>
                <w:rFonts w:ascii="Times New Roman" w:hAnsi="Times New Roman"/>
                <w:bCs/>
                <w:sz w:val="24"/>
                <w:szCs w:val="24"/>
                <w:lang w:val="en-US"/>
              </w:rPr>
              <w:t xml:space="preserve"> </w:t>
            </w:r>
            <w:r w:rsidR="005B3C8B" w:rsidRPr="00B00B9B">
              <w:rPr>
                <w:rFonts w:ascii="Times New Roman" w:hAnsi="Times New Roman"/>
                <w:bCs/>
                <w:sz w:val="24"/>
                <w:szCs w:val="24"/>
              </w:rPr>
              <w:t>від</w:t>
            </w:r>
            <w:r w:rsidR="00721088" w:rsidRPr="00B00B9B">
              <w:rPr>
                <w:rFonts w:ascii="Times New Roman" w:hAnsi="Times New Roman"/>
                <w:bCs/>
                <w:sz w:val="24"/>
                <w:szCs w:val="24"/>
              </w:rPr>
              <w:t xml:space="preserve"> </w:t>
            </w:r>
            <w:r w:rsidR="00CA343D" w:rsidRPr="00B00B9B">
              <w:rPr>
                <w:rFonts w:ascii="Times New Roman" w:hAnsi="Times New Roman"/>
                <w:bCs/>
                <w:sz w:val="24"/>
                <w:szCs w:val="24"/>
              </w:rPr>
              <w:t>22</w:t>
            </w:r>
            <w:r w:rsidR="00BA126D" w:rsidRPr="00B00B9B">
              <w:rPr>
                <w:rFonts w:ascii="Times New Roman" w:hAnsi="Times New Roman"/>
                <w:bCs/>
                <w:sz w:val="24"/>
                <w:szCs w:val="24"/>
              </w:rPr>
              <w:t>.</w:t>
            </w:r>
            <w:r w:rsidR="00931417" w:rsidRPr="00B00B9B">
              <w:rPr>
                <w:rFonts w:ascii="Times New Roman" w:hAnsi="Times New Roman"/>
                <w:bCs/>
                <w:sz w:val="24"/>
                <w:szCs w:val="24"/>
              </w:rPr>
              <w:t>0</w:t>
            </w:r>
            <w:r w:rsidR="00DC2D45" w:rsidRPr="00B00B9B">
              <w:rPr>
                <w:rFonts w:ascii="Times New Roman" w:hAnsi="Times New Roman"/>
                <w:bCs/>
                <w:sz w:val="24"/>
                <w:szCs w:val="24"/>
              </w:rPr>
              <w:t>2</w:t>
            </w:r>
            <w:r w:rsidR="005B3C8B" w:rsidRPr="00B00B9B">
              <w:rPr>
                <w:rFonts w:ascii="Times New Roman" w:hAnsi="Times New Roman"/>
                <w:bCs/>
                <w:sz w:val="24"/>
                <w:szCs w:val="24"/>
              </w:rPr>
              <w:t>.202</w:t>
            </w:r>
            <w:r w:rsidR="00931417" w:rsidRPr="00B00B9B">
              <w:rPr>
                <w:rFonts w:ascii="Times New Roman" w:hAnsi="Times New Roman"/>
                <w:bCs/>
                <w:sz w:val="24"/>
                <w:szCs w:val="24"/>
              </w:rPr>
              <w:t>4</w:t>
            </w:r>
          </w:p>
          <w:p w14:paraId="2D8D69A0" w14:textId="1DB8207D" w:rsidR="00955287" w:rsidRPr="00B00B9B" w:rsidRDefault="00955287" w:rsidP="00E1397E">
            <w:pPr>
              <w:spacing w:after="0"/>
              <w:jc w:val="right"/>
              <w:rPr>
                <w:rFonts w:ascii="Times New Roman" w:hAnsi="Times New Roman"/>
                <w:bCs/>
                <w:sz w:val="24"/>
                <w:szCs w:val="24"/>
              </w:rPr>
            </w:pPr>
          </w:p>
        </w:tc>
      </w:tr>
      <w:tr w:rsidR="00A42154" w:rsidRPr="00B00B9B" w14:paraId="5D6520BB" w14:textId="77777777" w:rsidTr="007834C1">
        <w:trPr>
          <w:jc w:val="right"/>
        </w:trPr>
        <w:tc>
          <w:tcPr>
            <w:tcW w:w="4962" w:type="dxa"/>
            <w:tcBorders>
              <w:top w:val="nil"/>
              <w:left w:val="nil"/>
              <w:bottom w:val="nil"/>
              <w:right w:val="nil"/>
            </w:tcBorders>
          </w:tcPr>
          <w:p w14:paraId="6C719B71" w14:textId="77777777" w:rsidR="004E28C3" w:rsidRPr="00B00B9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931417">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84F9C94" w:rsidR="00CA00DA" w:rsidRPr="0022156E" w:rsidRDefault="00CA343D" w:rsidP="00931417">
      <w:pPr>
        <w:spacing w:after="0"/>
        <w:ind w:right="-1"/>
        <w:jc w:val="center"/>
        <w:rPr>
          <w:rFonts w:ascii="Times New Roman" w:hAnsi="Times New Roman"/>
          <w:b/>
          <w:sz w:val="28"/>
          <w:szCs w:val="28"/>
        </w:rPr>
      </w:pPr>
      <w:r>
        <w:rPr>
          <w:rFonts w:ascii="Times New Roman" w:hAnsi="Times New Roman"/>
          <w:b/>
          <w:sz w:val="28"/>
          <w:szCs w:val="28"/>
        </w:rPr>
        <w:t>зі змінами</w:t>
      </w:r>
    </w:p>
    <w:p w14:paraId="43A860E5" w14:textId="1E12642C" w:rsidR="00C76F01" w:rsidRPr="0022156E" w:rsidRDefault="00C76F01" w:rsidP="00931417">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6951BA">
        <w:rPr>
          <w:rFonts w:ascii="Times New Roman" w:hAnsi="Times New Roman"/>
          <w:sz w:val="28"/>
          <w:szCs w:val="28"/>
        </w:rPr>
        <w:t xml:space="preserve">послуг </w:t>
      </w:r>
      <w:r w:rsidRPr="0022156E">
        <w:rPr>
          <w:rFonts w:ascii="Times New Roman" w:hAnsi="Times New Roman"/>
          <w:sz w:val="28"/>
          <w:szCs w:val="28"/>
        </w:rPr>
        <w:t>за предметом закупівлі</w:t>
      </w:r>
      <w:r w:rsidR="00191944">
        <w:rPr>
          <w:rFonts w:ascii="Times New Roman" w:hAnsi="Times New Roman"/>
          <w:sz w:val="28"/>
          <w:szCs w:val="28"/>
        </w:rPr>
        <w:t>:</w:t>
      </w:r>
    </w:p>
    <w:p w14:paraId="40798C96" w14:textId="117DD35A" w:rsidR="00DC2D45" w:rsidRPr="00DC2D45" w:rsidRDefault="00CB118B" w:rsidP="00DC2D45">
      <w:pPr>
        <w:pStyle w:val="28"/>
        <w:shd w:val="clear" w:color="auto" w:fill="auto"/>
        <w:spacing w:before="0" w:line="276" w:lineRule="auto"/>
        <w:ind w:right="140" w:firstLine="480"/>
        <w:jc w:val="center"/>
        <w:rPr>
          <w:sz w:val="28"/>
          <w:szCs w:val="28"/>
          <w:lang w:eastAsia="ru-RU"/>
        </w:rPr>
      </w:pPr>
      <w:bookmarkStart w:id="0" w:name="_Hlk145943973"/>
      <w:r w:rsidRPr="0061636D">
        <w:rPr>
          <w:sz w:val="28"/>
          <w:szCs w:val="28"/>
        </w:rPr>
        <w:t xml:space="preserve">за </w:t>
      </w:r>
      <w:r w:rsidRPr="0061636D">
        <w:rPr>
          <w:sz w:val="28"/>
          <w:szCs w:val="28"/>
          <w:lang w:eastAsia="ru-RU"/>
        </w:rPr>
        <w:t xml:space="preserve">кодом ДК </w:t>
      </w:r>
      <w:r w:rsidRPr="0061636D">
        <w:rPr>
          <w:sz w:val="28"/>
          <w:szCs w:val="28"/>
        </w:rPr>
        <w:t>021:2015:</w:t>
      </w:r>
      <w:r w:rsidR="00622ACC" w:rsidRPr="00622ACC">
        <w:rPr>
          <w:sz w:val="28"/>
          <w:szCs w:val="28"/>
        </w:rPr>
        <w:t xml:space="preserve"> </w:t>
      </w:r>
      <w:r w:rsidR="00DC2D45" w:rsidRPr="00893587">
        <w:rPr>
          <w:sz w:val="28"/>
          <w:szCs w:val="28"/>
          <w:lang w:eastAsia="ru-RU"/>
        </w:rPr>
        <w:t>71630000-3</w:t>
      </w:r>
      <w:r w:rsidR="00DC2D45">
        <w:rPr>
          <w:sz w:val="28"/>
          <w:szCs w:val="28"/>
          <w:lang w:eastAsia="ru-RU"/>
        </w:rPr>
        <w:t xml:space="preserve"> «</w:t>
      </w:r>
      <w:r w:rsidR="00DC2D45" w:rsidRPr="00893587">
        <w:rPr>
          <w:sz w:val="28"/>
          <w:szCs w:val="28"/>
          <w:lang w:eastAsia="ru-RU"/>
        </w:rPr>
        <w:t xml:space="preserve">Послуги з технічного огляду та </w:t>
      </w:r>
      <w:proofErr w:type="spellStart"/>
      <w:r w:rsidR="00DC2D45" w:rsidRPr="00893587">
        <w:rPr>
          <w:sz w:val="28"/>
          <w:szCs w:val="28"/>
          <w:lang w:eastAsia="ru-RU"/>
        </w:rPr>
        <w:t>випробовувань</w:t>
      </w:r>
      <w:proofErr w:type="spellEnd"/>
      <w:r w:rsidR="00DC2D45">
        <w:rPr>
          <w:sz w:val="28"/>
          <w:szCs w:val="28"/>
          <w:lang w:eastAsia="ru-RU"/>
        </w:rPr>
        <w:t xml:space="preserve">» </w:t>
      </w:r>
      <w:r w:rsidR="00DC2D45" w:rsidRPr="00DC2D45">
        <w:rPr>
          <w:sz w:val="28"/>
          <w:szCs w:val="28"/>
          <w:lang w:eastAsia="ru-RU"/>
        </w:rPr>
        <w:t>(71631100-1 Послуги з технічного огляду обладнання)</w:t>
      </w:r>
    </w:p>
    <w:p w14:paraId="3F8D7AAE" w14:textId="77777777" w:rsidR="00CB118B" w:rsidRDefault="00CB118B" w:rsidP="00622ACC">
      <w:pPr>
        <w:pStyle w:val="28"/>
        <w:shd w:val="clear" w:color="auto" w:fill="auto"/>
        <w:spacing w:before="0" w:line="276" w:lineRule="auto"/>
        <w:ind w:right="140"/>
        <w:rPr>
          <w:sz w:val="28"/>
          <w:szCs w:val="28"/>
        </w:rPr>
      </w:pPr>
    </w:p>
    <w:bookmarkEnd w:id="0"/>
    <w:p w14:paraId="76DE2788" w14:textId="77777777" w:rsidR="00CA4F75" w:rsidRPr="00CA4F75" w:rsidRDefault="00CA4F75" w:rsidP="00CA4F75">
      <w:pPr>
        <w:pStyle w:val="afa"/>
        <w:shd w:val="clear" w:color="auto" w:fill="FFFFFF"/>
        <w:tabs>
          <w:tab w:val="left" w:pos="264"/>
        </w:tabs>
        <w:spacing w:after="0"/>
        <w:ind w:left="786"/>
        <w:jc w:val="center"/>
        <w:rPr>
          <w:rFonts w:ascii="Times New Roman" w:hAnsi="Times New Roman"/>
          <w:b/>
          <w:sz w:val="28"/>
          <w:szCs w:val="28"/>
        </w:rPr>
      </w:pPr>
      <w:r w:rsidRPr="00CA4F75">
        <w:rPr>
          <w:rFonts w:ascii="Times New Roman" w:hAnsi="Times New Roman"/>
          <w:b/>
          <w:sz w:val="28"/>
          <w:szCs w:val="28"/>
        </w:rPr>
        <w:t>Послуги з експертно-технічного обстеження з наданням експертних висновків щодо продовження термінів експлуатації обладнання</w:t>
      </w:r>
    </w:p>
    <w:p w14:paraId="51F40A23" w14:textId="77777777" w:rsidR="00E54777" w:rsidRPr="00CA4F75" w:rsidRDefault="00E54777" w:rsidP="00931417">
      <w:pPr>
        <w:pStyle w:val="28"/>
        <w:tabs>
          <w:tab w:val="left" w:pos="567"/>
        </w:tabs>
        <w:spacing w:before="0" w:line="240" w:lineRule="auto"/>
        <w:jc w:val="center"/>
        <w:rPr>
          <w:sz w:val="28"/>
          <w:szCs w:val="28"/>
        </w:rPr>
      </w:pPr>
    </w:p>
    <w:p w14:paraId="5BCBCE2D" w14:textId="2E56C5EE" w:rsidR="004E28C3" w:rsidRPr="002239C1" w:rsidRDefault="004E28C3" w:rsidP="00931417">
      <w:pPr>
        <w:pStyle w:val="28"/>
        <w:tabs>
          <w:tab w:val="left" w:pos="567"/>
        </w:tabs>
        <w:spacing w:before="0" w:line="240" w:lineRule="auto"/>
        <w:jc w:val="center"/>
        <w:rPr>
          <w:sz w:val="28"/>
          <w:szCs w:val="28"/>
        </w:rPr>
      </w:pPr>
      <w:r w:rsidRPr="002239C1">
        <w:rPr>
          <w:sz w:val="28"/>
          <w:szCs w:val="28"/>
        </w:rPr>
        <w:t>за процедурою</w:t>
      </w:r>
    </w:p>
    <w:p w14:paraId="6FCA7782" w14:textId="77777777" w:rsidR="00CB331C" w:rsidRPr="002239C1" w:rsidRDefault="00CB331C" w:rsidP="00931417">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931417">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931417">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Default="00C76F01" w:rsidP="00E1397E">
      <w:pPr>
        <w:spacing w:after="0" w:line="240" w:lineRule="auto"/>
        <w:rPr>
          <w:rFonts w:ascii="Times New Roman" w:hAnsi="Times New Roman"/>
          <w:sz w:val="24"/>
          <w:szCs w:val="24"/>
        </w:rPr>
      </w:pPr>
    </w:p>
    <w:p w14:paraId="1101BBF5" w14:textId="77777777" w:rsidR="00630E81" w:rsidRDefault="00630E81" w:rsidP="00E1397E">
      <w:pPr>
        <w:spacing w:after="0" w:line="240" w:lineRule="auto"/>
        <w:rPr>
          <w:rFonts w:ascii="Times New Roman" w:hAnsi="Times New Roman"/>
          <w:sz w:val="24"/>
          <w:szCs w:val="24"/>
        </w:rPr>
      </w:pPr>
    </w:p>
    <w:p w14:paraId="79CC033F" w14:textId="77777777" w:rsidR="00630E81" w:rsidRDefault="00630E81" w:rsidP="00E1397E">
      <w:pPr>
        <w:spacing w:after="0" w:line="240" w:lineRule="auto"/>
        <w:rPr>
          <w:rFonts w:ascii="Times New Roman" w:hAnsi="Times New Roman"/>
          <w:sz w:val="24"/>
          <w:szCs w:val="24"/>
        </w:rPr>
      </w:pPr>
    </w:p>
    <w:p w14:paraId="4317EF77" w14:textId="77777777" w:rsidR="00630E81" w:rsidRPr="00A3193B" w:rsidRDefault="00630E81"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06AEFC6F" w14:textId="34D66E05" w:rsidR="00931417" w:rsidRPr="00D3637D" w:rsidRDefault="007B5768" w:rsidP="00622ACC">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BA126D">
        <w:rPr>
          <w:rFonts w:ascii="Times New Roman" w:hAnsi="Times New Roman"/>
          <w:b/>
          <w:sz w:val="24"/>
          <w:szCs w:val="24"/>
        </w:rPr>
        <w:t>202</w:t>
      </w:r>
      <w:r w:rsidR="00931417">
        <w:rPr>
          <w:rFonts w:ascii="Times New Roman" w:hAnsi="Times New Roman"/>
          <w:b/>
          <w:sz w:val="24"/>
          <w:szCs w:val="24"/>
        </w:rPr>
        <w:t>4</w:t>
      </w:r>
      <w:r w:rsidR="004E28C3" w:rsidRPr="00BA126D">
        <w:rPr>
          <w:rFonts w:ascii="Times New Roman" w:hAnsi="Times New Roman"/>
          <w:b/>
          <w:sz w:val="24"/>
          <w:szCs w:val="24"/>
        </w:rPr>
        <w:t xml:space="preserve"> рік</w:t>
      </w:r>
      <w:r w:rsidR="009228CA" w:rsidRPr="00A3193B">
        <w:rPr>
          <w:rFonts w:ascii="Times New Roman" w:hAnsi="Times New Roman"/>
          <w:b/>
          <w:sz w:val="24"/>
          <w:szCs w:val="24"/>
        </w:rPr>
        <w:t xml:space="preserve"> </w:t>
      </w: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6EA7788A" w14:textId="237BC091" w:rsidR="00CB118B" w:rsidRDefault="009165D2" w:rsidP="00CB118B">
            <w:pPr>
              <w:spacing w:after="0" w:line="240" w:lineRule="auto"/>
              <w:ind w:left="105"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D4394A">
              <w:rPr>
                <w:rFonts w:ascii="Times New Roman" w:hAnsi="Times New Roman"/>
                <w:sz w:val="24"/>
                <w:szCs w:val="24"/>
              </w:rPr>
              <w:t>провідний інженер</w:t>
            </w:r>
            <w:r w:rsidR="00CB118B" w:rsidRPr="006517FD">
              <w:rPr>
                <w:rFonts w:ascii="Times New Roman" w:hAnsi="Times New Roman"/>
                <w:sz w:val="24"/>
                <w:szCs w:val="24"/>
              </w:rPr>
              <w:t xml:space="preserve"> відділу підготовки та проведення публічних </w:t>
            </w:r>
            <w:proofErr w:type="spellStart"/>
            <w:r w:rsidR="00CB118B" w:rsidRPr="006517FD">
              <w:rPr>
                <w:rFonts w:ascii="Times New Roman" w:hAnsi="Times New Roman"/>
                <w:sz w:val="24"/>
                <w:szCs w:val="24"/>
              </w:rPr>
              <w:t>закупівель</w:t>
            </w:r>
            <w:proofErr w:type="spellEnd"/>
            <w:r w:rsidR="00CB118B" w:rsidRPr="006517FD">
              <w:rPr>
                <w:rFonts w:ascii="Times New Roman" w:hAnsi="Times New Roman"/>
                <w:sz w:val="24"/>
                <w:szCs w:val="24"/>
              </w:rPr>
              <w:t xml:space="preserve"> </w:t>
            </w:r>
            <w:proofErr w:type="spellStart"/>
            <w:r w:rsidR="00D4394A">
              <w:rPr>
                <w:rFonts w:ascii="Times New Roman" w:hAnsi="Times New Roman"/>
                <w:sz w:val="24"/>
                <w:szCs w:val="24"/>
              </w:rPr>
              <w:t>Петроченкова</w:t>
            </w:r>
            <w:proofErr w:type="spellEnd"/>
            <w:r w:rsidR="00D4394A">
              <w:rPr>
                <w:rFonts w:ascii="Times New Roman" w:hAnsi="Times New Roman"/>
                <w:sz w:val="24"/>
                <w:szCs w:val="24"/>
              </w:rPr>
              <w:t xml:space="preserve"> Наталія Миколаївна</w:t>
            </w:r>
            <w:r w:rsidR="00CB118B" w:rsidRPr="006517FD">
              <w:rPr>
                <w:rFonts w:ascii="Times New Roman" w:hAnsi="Times New Roman"/>
                <w:sz w:val="24"/>
                <w:szCs w:val="24"/>
              </w:rPr>
              <w:t>,</w:t>
            </w:r>
            <w:r w:rsidR="00CB118B" w:rsidRPr="00A3193B">
              <w:rPr>
                <w:rFonts w:ascii="Times New Roman" w:hAnsi="Times New Roman"/>
                <w:sz w:val="24"/>
                <w:szCs w:val="24"/>
              </w:rPr>
              <w:t xml:space="preserve"> телефон (044) 277-68-13</w:t>
            </w:r>
            <w:r w:rsidR="00CB118B">
              <w:rPr>
                <w:rFonts w:ascii="Times New Roman" w:hAnsi="Times New Roman"/>
                <w:sz w:val="24"/>
                <w:szCs w:val="24"/>
              </w:rPr>
              <w:t xml:space="preserve">, </w:t>
            </w:r>
            <w:r w:rsidR="00CB118B" w:rsidRPr="00A3193B">
              <w:rPr>
                <w:rFonts w:ascii="Times New Roman" w:eastAsia="Times New Roman" w:hAnsi="Times New Roman"/>
                <w:sz w:val="24"/>
                <w:szCs w:val="24"/>
              </w:rPr>
              <w:t>електронна адреса</w:t>
            </w:r>
            <w:r w:rsidR="00CB118B">
              <w:rPr>
                <w:rFonts w:ascii="Times New Roman" w:eastAsia="Times New Roman" w:hAnsi="Times New Roman"/>
                <w:sz w:val="24"/>
                <w:szCs w:val="24"/>
              </w:rPr>
              <w:t xml:space="preserve">: </w:t>
            </w:r>
            <w:hyperlink r:id="rId8" w:history="1">
              <w:r w:rsidR="00CB118B" w:rsidRPr="00C450AB">
                <w:rPr>
                  <w:rStyle w:val="a8"/>
                  <w:rFonts w:ascii="Times New Roman" w:hAnsi="Times New Roman"/>
                  <w:sz w:val="24"/>
                  <w:szCs w:val="24"/>
                </w:rPr>
                <w:t>dog.dtec@gmail.com</w:t>
              </w:r>
            </w:hyperlink>
            <w:r w:rsidR="00CB118B">
              <w:rPr>
                <w:rFonts w:ascii="Times New Roman" w:hAnsi="Times New Roman"/>
                <w:sz w:val="24"/>
                <w:szCs w:val="24"/>
              </w:rPr>
              <w:t xml:space="preserve">  </w:t>
            </w:r>
          </w:p>
          <w:p w14:paraId="7FDB7866" w14:textId="77777777" w:rsidR="00AB346F" w:rsidRDefault="00CB118B" w:rsidP="00D4355E">
            <w:pPr>
              <w:spacing w:after="0"/>
              <w:ind w:right="28"/>
              <w:jc w:val="both"/>
              <w:rPr>
                <w:rFonts w:ascii="Times New Roman" w:hAnsi="Times New Roman"/>
                <w:sz w:val="24"/>
                <w:szCs w:val="24"/>
              </w:rPr>
            </w:pPr>
            <w:r w:rsidRPr="006F2212">
              <w:rPr>
                <w:rFonts w:ascii="Times New Roman" w:hAnsi="Times New Roman"/>
                <w:b/>
                <w:color w:val="000000" w:themeColor="text1"/>
                <w:sz w:val="24"/>
                <w:szCs w:val="24"/>
              </w:rPr>
              <w:t xml:space="preserve">з </w:t>
            </w:r>
            <w:r w:rsidRPr="006F2212">
              <w:rPr>
                <w:rFonts w:ascii="Times New Roman" w:hAnsi="Times New Roman"/>
                <w:b/>
                <w:color w:val="000000"/>
                <w:kern w:val="1"/>
                <w:sz w:val="24"/>
                <w:szCs w:val="24"/>
                <w:lang w:eastAsia="uk-UA" w:bidi="uk-UA"/>
              </w:rPr>
              <w:t>технічних питань</w:t>
            </w:r>
            <w:r w:rsidRPr="006F2212">
              <w:rPr>
                <w:rFonts w:ascii="Times New Roman" w:hAnsi="Times New Roman"/>
                <w:bCs/>
                <w:color w:val="000000"/>
                <w:kern w:val="1"/>
                <w:sz w:val="24"/>
                <w:szCs w:val="24"/>
                <w:lang w:eastAsia="uk-UA" w:bidi="uk-UA"/>
              </w:rPr>
              <w:t>:</w:t>
            </w:r>
            <w:r w:rsidRPr="00D661F9">
              <w:rPr>
                <w:rFonts w:cs="font284"/>
                <w:color w:val="000000"/>
                <w:kern w:val="1"/>
                <w:sz w:val="24"/>
                <w:szCs w:val="24"/>
                <w:lang w:eastAsia="uk-UA" w:bidi="uk-UA"/>
              </w:rPr>
              <w:t xml:space="preserve"> </w:t>
            </w:r>
            <w:r w:rsidR="00622ACC" w:rsidRPr="00D4355E">
              <w:rPr>
                <w:rFonts w:ascii="Times New Roman" w:hAnsi="Times New Roman"/>
                <w:sz w:val="24"/>
                <w:szCs w:val="24"/>
              </w:rPr>
              <w:t xml:space="preserve">начальник </w:t>
            </w:r>
            <w:r w:rsidR="00D4355E" w:rsidRPr="00D4355E">
              <w:rPr>
                <w:rFonts w:ascii="Times New Roman" w:hAnsi="Times New Roman"/>
                <w:sz w:val="24"/>
                <w:szCs w:val="24"/>
              </w:rPr>
              <w:t xml:space="preserve">лабораторії </w:t>
            </w:r>
            <w:proofErr w:type="spellStart"/>
            <w:r w:rsidR="00D4355E" w:rsidRPr="00D4355E">
              <w:rPr>
                <w:rFonts w:ascii="Times New Roman" w:hAnsi="Times New Roman"/>
                <w:sz w:val="24"/>
                <w:szCs w:val="24"/>
              </w:rPr>
              <w:t>металов</w:t>
            </w:r>
            <w:proofErr w:type="spellEnd"/>
            <w:r w:rsidR="00D4355E" w:rsidRPr="00D4355E">
              <w:rPr>
                <w:rFonts w:ascii="Times New Roman" w:hAnsi="Times New Roman"/>
                <w:sz w:val="24"/>
                <w:szCs w:val="24"/>
              </w:rPr>
              <w:t xml:space="preserve"> Володимир Миколайович БУРБЕЛО</w:t>
            </w:r>
            <w:r w:rsidR="00622ACC" w:rsidRPr="00D4355E">
              <w:rPr>
                <w:rFonts w:ascii="Times New Roman" w:hAnsi="Times New Roman"/>
                <w:sz w:val="24"/>
                <w:szCs w:val="24"/>
              </w:rPr>
              <w:t xml:space="preserve">, </w:t>
            </w:r>
            <w:proofErr w:type="spellStart"/>
            <w:r w:rsidR="00622ACC" w:rsidRPr="00D4355E">
              <w:rPr>
                <w:rFonts w:ascii="Times New Roman" w:hAnsi="Times New Roman"/>
                <w:sz w:val="24"/>
                <w:szCs w:val="24"/>
              </w:rPr>
              <w:t>тел</w:t>
            </w:r>
            <w:proofErr w:type="spellEnd"/>
            <w:r w:rsidR="00622ACC" w:rsidRPr="00D4355E">
              <w:rPr>
                <w:rFonts w:ascii="Times New Roman" w:hAnsi="Times New Roman"/>
                <w:sz w:val="24"/>
                <w:szCs w:val="24"/>
              </w:rPr>
              <w:t xml:space="preserve">. </w:t>
            </w:r>
            <w:r w:rsidR="00622ACC" w:rsidRPr="00CB20F5">
              <w:rPr>
                <w:rFonts w:ascii="Times New Roman" w:hAnsi="Times New Roman"/>
                <w:sz w:val="24"/>
                <w:szCs w:val="24"/>
              </w:rPr>
              <w:t>(</w:t>
            </w:r>
            <w:r w:rsidR="00D4355E" w:rsidRPr="00CB20F5">
              <w:rPr>
                <w:rFonts w:ascii="Times New Roman" w:hAnsi="Times New Roman"/>
                <w:sz w:val="24"/>
                <w:szCs w:val="24"/>
              </w:rPr>
              <w:t xml:space="preserve">066) 958-90-99, </w:t>
            </w:r>
            <w:r w:rsidR="00CB20F5" w:rsidRPr="00AB346F">
              <w:rPr>
                <w:rFonts w:ascii="Times New Roman" w:hAnsi="Times New Roman"/>
                <w:sz w:val="24"/>
                <w:szCs w:val="24"/>
              </w:rPr>
              <w:t>заступник генерального директора з ОП та ПБ Сергієнко О</w:t>
            </w:r>
            <w:r w:rsidR="00AB346F" w:rsidRPr="00AB346F">
              <w:rPr>
                <w:rFonts w:ascii="Times New Roman" w:hAnsi="Times New Roman"/>
                <w:sz w:val="24"/>
                <w:szCs w:val="24"/>
              </w:rPr>
              <w:t xml:space="preserve">лег </w:t>
            </w:r>
            <w:r w:rsidR="00CB20F5" w:rsidRPr="00AB346F">
              <w:rPr>
                <w:rFonts w:ascii="Times New Roman" w:hAnsi="Times New Roman"/>
                <w:sz w:val="24"/>
                <w:szCs w:val="24"/>
              </w:rPr>
              <w:t>А</w:t>
            </w:r>
            <w:r w:rsidR="00AB346F" w:rsidRPr="00AB346F">
              <w:rPr>
                <w:rFonts w:ascii="Times New Roman" w:hAnsi="Times New Roman"/>
                <w:sz w:val="24"/>
                <w:szCs w:val="24"/>
              </w:rPr>
              <w:t>натолійовича</w:t>
            </w:r>
            <w:r w:rsidR="00AB346F">
              <w:rPr>
                <w:rFonts w:ascii="Times New Roman" w:hAnsi="Times New Roman"/>
                <w:sz w:val="24"/>
                <w:szCs w:val="24"/>
              </w:rPr>
              <w:t>,</w:t>
            </w:r>
          </w:p>
          <w:p w14:paraId="2A120EC9" w14:textId="682C202E" w:rsidR="00D90B3A" w:rsidRPr="003553B3" w:rsidRDefault="00AB346F" w:rsidP="00D4355E">
            <w:pPr>
              <w:spacing w:after="0"/>
              <w:ind w:right="28"/>
              <w:jc w:val="both"/>
            </w:pPr>
            <w:r w:rsidRPr="00AB346F">
              <w:rPr>
                <w:rFonts w:ascii="Times New Roman" w:hAnsi="Times New Roman"/>
                <w:sz w:val="24"/>
                <w:szCs w:val="24"/>
              </w:rPr>
              <w:t xml:space="preserve"> </w:t>
            </w:r>
            <w:r w:rsidR="00D4355E" w:rsidRPr="00AB346F">
              <w:rPr>
                <w:rFonts w:ascii="Times New Roman" w:hAnsi="Times New Roman"/>
                <w:sz w:val="24"/>
                <w:szCs w:val="24"/>
              </w:rPr>
              <w:t xml:space="preserve"> </w:t>
            </w:r>
            <w:proofErr w:type="spellStart"/>
            <w:r w:rsidR="00D4355E" w:rsidRPr="00AB346F">
              <w:rPr>
                <w:rFonts w:ascii="Times New Roman" w:hAnsi="Times New Roman"/>
                <w:sz w:val="24"/>
                <w:szCs w:val="24"/>
              </w:rPr>
              <w:t>тел</w:t>
            </w:r>
            <w:proofErr w:type="spellEnd"/>
            <w:r w:rsidR="00D4355E" w:rsidRPr="00AB346F">
              <w:rPr>
                <w:rFonts w:ascii="Times New Roman" w:hAnsi="Times New Roman"/>
                <w:sz w:val="24"/>
                <w:szCs w:val="24"/>
              </w:rPr>
              <w:t>. (</w:t>
            </w:r>
            <w:r w:rsidRPr="00AB346F">
              <w:rPr>
                <w:rFonts w:ascii="Times New Roman" w:hAnsi="Times New Roman"/>
                <w:sz w:val="24"/>
                <w:szCs w:val="24"/>
              </w:rPr>
              <w:t>095</w:t>
            </w:r>
            <w:r w:rsidR="00D4355E" w:rsidRPr="00AB346F">
              <w:rPr>
                <w:rFonts w:ascii="Times New Roman" w:hAnsi="Times New Roman"/>
                <w:sz w:val="24"/>
                <w:szCs w:val="24"/>
              </w:rPr>
              <w:t>) 2</w:t>
            </w:r>
            <w:r w:rsidRPr="00AB346F">
              <w:rPr>
                <w:rFonts w:ascii="Times New Roman" w:hAnsi="Times New Roman"/>
                <w:sz w:val="24"/>
                <w:szCs w:val="24"/>
              </w:rPr>
              <w:t>9</w:t>
            </w:r>
            <w:r w:rsidR="00D4355E" w:rsidRPr="00AB346F">
              <w:rPr>
                <w:rFonts w:ascii="Times New Roman" w:hAnsi="Times New Roman"/>
                <w:sz w:val="24"/>
                <w:szCs w:val="24"/>
              </w:rPr>
              <w:t>5-</w:t>
            </w:r>
            <w:r w:rsidRPr="00AB346F">
              <w:rPr>
                <w:rFonts w:ascii="Times New Roman" w:hAnsi="Times New Roman"/>
                <w:sz w:val="24"/>
                <w:szCs w:val="24"/>
              </w:rPr>
              <w:t>46</w:t>
            </w:r>
            <w:r w:rsidR="00D4355E" w:rsidRPr="00AB346F">
              <w:rPr>
                <w:rFonts w:ascii="Times New Roman" w:hAnsi="Times New Roman"/>
                <w:sz w:val="24"/>
                <w:szCs w:val="24"/>
              </w:rPr>
              <w:t>-</w:t>
            </w:r>
            <w:r w:rsidRPr="00AB346F">
              <w:rPr>
                <w:rFonts w:ascii="Times New Roman" w:hAnsi="Times New Roman"/>
                <w:sz w:val="24"/>
                <w:szCs w:val="24"/>
              </w:rPr>
              <w:t>40</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77798C4" w14:textId="77777777" w:rsidR="00BA11C4" w:rsidRDefault="00BA11C4" w:rsidP="007B1078">
            <w:pPr>
              <w:pStyle w:val="28"/>
              <w:shd w:val="clear" w:color="auto" w:fill="auto"/>
              <w:spacing w:before="0" w:line="276" w:lineRule="auto"/>
              <w:ind w:right="140"/>
              <w:jc w:val="center"/>
              <w:rPr>
                <w:rFonts w:eastAsia="Calibri"/>
                <w:color w:val="auto"/>
                <w:lang w:eastAsia="zh-CN" w:bidi="ar-SA"/>
              </w:rPr>
            </w:pPr>
            <w:bookmarkStart w:id="1" w:name="_Hlk158985107"/>
            <w:r w:rsidRPr="00C97594">
              <w:rPr>
                <w:b/>
                <w:bCs/>
              </w:rPr>
              <w:t>Послуги з експертно-технічного обстеження з наданням експертних висновків щодо продовження термінів експлуатації обладнання</w:t>
            </w:r>
            <w:bookmarkEnd w:id="1"/>
            <w:r w:rsidRPr="00BA11C4">
              <w:rPr>
                <w:rFonts w:eastAsia="Calibri"/>
                <w:color w:val="auto"/>
                <w:lang w:eastAsia="zh-CN" w:bidi="ar-SA"/>
              </w:rPr>
              <w:t xml:space="preserve"> </w:t>
            </w:r>
          </w:p>
          <w:p w14:paraId="7AF056DB" w14:textId="522A9A8B" w:rsidR="001B4C4A" w:rsidRPr="00622ACC" w:rsidRDefault="00CB118B" w:rsidP="007B1078">
            <w:pPr>
              <w:pStyle w:val="28"/>
              <w:shd w:val="clear" w:color="auto" w:fill="auto"/>
              <w:spacing w:before="0" w:line="276" w:lineRule="auto"/>
              <w:ind w:right="140"/>
              <w:jc w:val="center"/>
            </w:pPr>
            <w:r w:rsidRPr="00BA11C4">
              <w:rPr>
                <w:rFonts w:eastAsia="Calibri"/>
                <w:color w:val="auto"/>
                <w:lang w:eastAsia="zh-CN" w:bidi="ar-SA"/>
              </w:rPr>
              <w:t xml:space="preserve">за кодом ДК 021:2015: </w:t>
            </w:r>
            <w:r w:rsidR="007B1078" w:rsidRPr="00BA11C4">
              <w:rPr>
                <w:rFonts w:eastAsia="Calibri"/>
                <w:color w:val="auto"/>
                <w:lang w:eastAsia="zh-CN" w:bidi="ar-SA"/>
              </w:rPr>
              <w:t xml:space="preserve">71630000-3 «Послуги з технічного огляду та    </w:t>
            </w:r>
            <w:proofErr w:type="spellStart"/>
            <w:r w:rsidR="007B1078" w:rsidRPr="00BA11C4">
              <w:rPr>
                <w:rFonts w:eastAsia="Calibri"/>
                <w:color w:val="auto"/>
                <w:lang w:eastAsia="zh-CN" w:bidi="ar-SA"/>
              </w:rPr>
              <w:t>випробовувань</w:t>
            </w:r>
            <w:proofErr w:type="spellEnd"/>
            <w:r w:rsidR="007B1078" w:rsidRPr="00BA11C4">
              <w:rPr>
                <w:rFonts w:eastAsia="Calibri"/>
                <w:color w:val="auto"/>
                <w:lang w:eastAsia="zh-CN" w:bidi="ar-SA"/>
              </w:rPr>
              <w:t>» (71631100-1 Послуги з технічного огляду обладнання)</w:t>
            </w: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04AE0BC1"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FE670D" w:rsidRPr="00FE670D">
              <w:rPr>
                <w:b/>
                <w:bCs/>
                <w:sz w:val="24"/>
                <w:szCs w:val="24"/>
                <w:lang w:eastAsia="uk-UA"/>
              </w:rPr>
              <w:t>надання послуг</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w:t>
            </w:r>
            <w:r w:rsidR="00622ACC">
              <w:rPr>
                <w:kern w:val="1"/>
                <w:sz w:val="24"/>
                <w:szCs w:val="24"/>
              </w:rPr>
              <w:t xml:space="preserve">м. Київ, вул. </w:t>
            </w:r>
            <w:proofErr w:type="spellStart"/>
            <w:r w:rsidR="00622ACC">
              <w:rPr>
                <w:kern w:val="1"/>
                <w:sz w:val="24"/>
                <w:szCs w:val="24"/>
              </w:rPr>
              <w:t>Гната</w:t>
            </w:r>
            <w:proofErr w:type="spellEnd"/>
            <w:r w:rsidR="00622ACC">
              <w:rPr>
                <w:kern w:val="1"/>
                <w:sz w:val="24"/>
                <w:szCs w:val="24"/>
              </w:rPr>
              <w:t xml:space="preserve"> Хоткевича, буд. 20</w:t>
            </w:r>
            <w:r w:rsidR="006F2212">
              <w:rPr>
                <w:kern w:val="1"/>
                <w:sz w:val="24"/>
                <w:szCs w:val="24"/>
              </w:rPr>
              <w:t xml:space="preserve"> </w:t>
            </w:r>
            <w:r w:rsidR="006F2212" w:rsidRPr="000314BC">
              <w:rPr>
                <w:rFonts w:ascii="Times New Roman CYR" w:hAnsi="Times New Roman CYR" w:cs="Times New Roman CYR"/>
                <w:color w:val="000000" w:themeColor="text1"/>
                <w:sz w:val="24"/>
                <w:szCs w:val="24"/>
                <w:lang w:eastAsia="uk-UA"/>
              </w:rPr>
              <w:t>та виробнича база виконавця</w:t>
            </w:r>
            <w:r w:rsidR="006F2212">
              <w:rPr>
                <w:rFonts w:ascii="Times New Roman CYR" w:hAnsi="Times New Roman CYR" w:cs="Times New Roman CYR"/>
                <w:color w:val="000000" w:themeColor="text1"/>
                <w:sz w:val="24"/>
                <w:szCs w:val="24"/>
                <w:lang w:eastAsia="uk-UA"/>
              </w:rPr>
              <w:t xml:space="preserve">. </w:t>
            </w:r>
            <w:r w:rsidR="006F2212" w:rsidRPr="000314BC">
              <w:rPr>
                <w:color w:val="000000" w:themeColor="text1"/>
                <w:spacing w:val="-3"/>
                <w:sz w:val="24"/>
                <w:szCs w:val="24"/>
              </w:rPr>
              <w:t>Послуги</w:t>
            </w:r>
            <w:r w:rsidR="006F2212" w:rsidRPr="000314BC">
              <w:rPr>
                <w:color w:val="000000" w:themeColor="text1"/>
                <w:sz w:val="24"/>
                <w:szCs w:val="24"/>
              </w:rPr>
              <w:t xml:space="preserve"> надаватимуться на діючому підприємстві в умовах працюючого обладнання</w:t>
            </w:r>
          </w:p>
          <w:p w14:paraId="403C3B1B" w14:textId="5D862FB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FE670D" w:rsidRPr="00FE670D">
              <w:rPr>
                <w:b/>
                <w:bCs/>
                <w:lang w:eastAsia="uk-UA"/>
              </w:rPr>
              <w:t>надання послуг</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53F4A7A7" w:rsidR="002F256F" w:rsidRPr="00A3193B" w:rsidRDefault="00CB118B" w:rsidP="00E85B7B">
            <w:pPr>
              <w:pStyle w:val="rvps2"/>
              <w:shd w:val="clear" w:color="auto" w:fill="FFFFFF"/>
              <w:spacing w:before="0" w:after="0"/>
              <w:ind w:left="105" w:right="112" w:firstLine="142"/>
              <w:jc w:val="both"/>
              <w:textAlignment w:val="baseline"/>
              <w:rPr>
                <w:sz w:val="22"/>
                <w:szCs w:val="22"/>
              </w:rPr>
            </w:pPr>
            <w:bookmarkStart w:id="2" w:name="_Hlk133493562"/>
            <w:r w:rsidRPr="00847D6B">
              <w:rPr>
                <w:b/>
                <w:bCs/>
              </w:rPr>
              <w:t xml:space="preserve">до </w:t>
            </w:r>
            <w:r w:rsidRPr="00673D4A">
              <w:rPr>
                <w:b/>
                <w:bCs/>
              </w:rPr>
              <w:t>31.</w:t>
            </w:r>
            <w:r w:rsidR="00931417">
              <w:rPr>
                <w:b/>
                <w:bCs/>
              </w:rPr>
              <w:t>12</w:t>
            </w:r>
            <w:r w:rsidRPr="00673D4A">
              <w:rPr>
                <w:b/>
                <w:bCs/>
              </w:rPr>
              <w:t>.202</w:t>
            </w:r>
            <w:bookmarkEnd w:id="2"/>
            <w:r w:rsidRPr="00673D4A">
              <w:rPr>
                <w:b/>
                <w:bCs/>
              </w:rPr>
              <w:t>4</w:t>
            </w:r>
            <w:r>
              <w:rPr>
                <w:b/>
                <w:bCs/>
              </w:rPr>
              <w:t xml:space="preserve"> року</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w:t>
            </w:r>
            <w:r w:rsidRPr="00A3193B">
              <w:rPr>
                <w:rFonts w:ascii="Times New Roman" w:eastAsia="Times New Roman" w:hAnsi="Times New Roman"/>
                <w:sz w:val="24"/>
                <w:szCs w:val="24"/>
                <w:highlight w:val="white"/>
              </w:rPr>
              <w:lastRenderedPageBreak/>
              <w:t xml:space="preserve">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9642AD">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9642AD"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9642AD">
              <w:rPr>
                <w:rFonts w:ascii="Times New Roman" w:eastAsia="Times New Roman" w:hAnsi="Times New Roman"/>
                <w:sz w:val="24"/>
                <w:szCs w:val="24"/>
              </w:rPr>
              <w:t>інформаці</w:t>
            </w:r>
            <w:r w:rsidR="00204FB6" w:rsidRPr="009642AD">
              <w:rPr>
                <w:rFonts w:ascii="Times New Roman" w:eastAsia="Times New Roman" w:hAnsi="Times New Roman"/>
                <w:sz w:val="24"/>
                <w:szCs w:val="24"/>
              </w:rPr>
              <w:t>ї</w:t>
            </w:r>
            <w:r w:rsidRPr="009642AD">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9642AD">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9642AD"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9642AD">
              <w:rPr>
                <w:rFonts w:ascii="Times New Roman" w:eastAsia="Times New Roman" w:hAnsi="Times New Roman"/>
                <w:sz w:val="24"/>
                <w:szCs w:val="24"/>
              </w:rPr>
              <w:t>інформаці</w:t>
            </w:r>
            <w:r w:rsidR="00204FB6" w:rsidRPr="009642AD">
              <w:rPr>
                <w:rFonts w:ascii="Times New Roman" w:eastAsia="Times New Roman" w:hAnsi="Times New Roman"/>
                <w:sz w:val="24"/>
                <w:szCs w:val="24"/>
              </w:rPr>
              <w:t>ї</w:t>
            </w:r>
            <w:r w:rsidRPr="009642AD">
              <w:rPr>
                <w:rFonts w:ascii="Times New Roman" w:eastAsia="Times New Roman" w:hAnsi="Times New Roman"/>
                <w:sz w:val="24"/>
                <w:szCs w:val="24"/>
              </w:rPr>
              <w:t xml:space="preserve"> щодо відсутності підстав, установлених в пункті 47 Особливостей, – </w:t>
            </w:r>
            <w:r w:rsidRPr="009642AD">
              <w:rPr>
                <w:rFonts w:ascii="Times New Roman" w:hAnsi="Times New Roman"/>
                <w:b/>
                <w:i/>
                <w:iCs/>
                <w:sz w:val="24"/>
                <w:szCs w:val="24"/>
                <w:lang w:eastAsia="uk-UA"/>
              </w:rPr>
              <w:t xml:space="preserve">згідно з Додатком </w:t>
            </w:r>
            <w:r w:rsidR="00B83A31" w:rsidRPr="009642AD">
              <w:rPr>
                <w:rFonts w:ascii="Times New Roman" w:hAnsi="Times New Roman"/>
                <w:b/>
                <w:i/>
                <w:iCs/>
                <w:sz w:val="24"/>
                <w:szCs w:val="24"/>
                <w:lang w:eastAsia="uk-UA"/>
              </w:rPr>
              <w:t>2</w:t>
            </w:r>
            <w:r w:rsidRPr="009642AD">
              <w:rPr>
                <w:rFonts w:ascii="Times New Roman" w:hAnsi="Times New Roman"/>
                <w:b/>
                <w:i/>
                <w:iCs/>
                <w:sz w:val="24"/>
                <w:szCs w:val="24"/>
                <w:lang w:eastAsia="uk-UA"/>
              </w:rPr>
              <w:t xml:space="preserve"> </w:t>
            </w:r>
            <w:r w:rsidRPr="009642AD">
              <w:rPr>
                <w:rFonts w:ascii="Times New Roman" w:eastAsia="Times New Roman" w:hAnsi="Times New Roman"/>
                <w:sz w:val="24"/>
                <w:szCs w:val="24"/>
              </w:rPr>
              <w:t>до цієї тендерної документації;</w:t>
            </w:r>
          </w:p>
          <w:p w14:paraId="67202CBF" w14:textId="6C17791D" w:rsidR="009F7BD4" w:rsidRPr="009642AD"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9642AD">
              <w:rPr>
                <w:rFonts w:ascii="Times New Roman" w:eastAsia="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642AD">
                <w:rPr>
                  <w:rFonts w:ascii="Times New Roman" w:eastAsia="Times New Roman" w:hAnsi="Times New Roman"/>
                  <w:sz w:val="24"/>
                  <w:szCs w:val="24"/>
                </w:rPr>
                <w:t>47</w:t>
              </w:r>
            </w:hyperlink>
            <w:r w:rsidRPr="009642AD">
              <w:rPr>
                <w:rFonts w:ascii="Times New Roman" w:eastAsia="Times New Roman" w:hAnsi="Times New Roman"/>
                <w:sz w:val="24"/>
                <w:szCs w:val="24"/>
              </w:rPr>
              <w:t xml:space="preserve"> Особливостей, - згідно з </w:t>
            </w:r>
            <w:r w:rsidRPr="009642AD">
              <w:rPr>
                <w:rFonts w:ascii="Times New Roman" w:hAnsi="Times New Roman"/>
                <w:b/>
                <w:i/>
                <w:iCs/>
                <w:sz w:val="24"/>
                <w:szCs w:val="24"/>
                <w:lang w:eastAsia="uk-UA"/>
              </w:rPr>
              <w:t>Додатк</w:t>
            </w:r>
            <w:r w:rsidR="00D60731" w:rsidRPr="009642AD">
              <w:rPr>
                <w:rFonts w:ascii="Times New Roman" w:hAnsi="Times New Roman"/>
                <w:b/>
                <w:i/>
                <w:iCs/>
                <w:sz w:val="24"/>
                <w:szCs w:val="24"/>
                <w:lang w:eastAsia="uk-UA"/>
              </w:rPr>
              <w:t>ами 1 та</w:t>
            </w:r>
            <w:r w:rsidRPr="009642AD">
              <w:rPr>
                <w:rFonts w:ascii="Times New Roman" w:hAnsi="Times New Roman"/>
                <w:b/>
                <w:i/>
                <w:iCs/>
                <w:sz w:val="24"/>
                <w:szCs w:val="24"/>
                <w:lang w:eastAsia="uk-UA"/>
              </w:rPr>
              <w:t xml:space="preserve"> </w:t>
            </w:r>
            <w:r w:rsidR="00B83A31" w:rsidRPr="009642AD">
              <w:rPr>
                <w:rFonts w:ascii="Times New Roman" w:hAnsi="Times New Roman"/>
                <w:b/>
                <w:i/>
                <w:iCs/>
                <w:sz w:val="24"/>
                <w:szCs w:val="24"/>
                <w:lang w:eastAsia="uk-UA"/>
              </w:rPr>
              <w:t>2</w:t>
            </w:r>
            <w:r w:rsidRPr="009642AD">
              <w:rPr>
                <w:rFonts w:ascii="Times New Roman" w:eastAsia="Times New Roman" w:hAnsi="Times New Roman"/>
                <w:b/>
                <w:i/>
                <w:sz w:val="24"/>
                <w:szCs w:val="24"/>
              </w:rPr>
              <w:t xml:space="preserve"> </w:t>
            </w:r>
            <w:r w:rsidRPr="009642AD">
              <w:rPr>
                <w:rFonts w:ascii="Times New Roman" w:eastAsia="Times New Roman" w:hAnsi="Times New Roman"/>
                <w:sz w:val="24"/>
                <w:szCs w:val="24"/>
              </w:rPr>
              <w:t>до цієї тендерної документації;</w:t>
            </w:r>
          </w:p>
          <w:p w14:paraId="5B7392F6" w14:textId="51F721F3" w:rsidR="009F7BD4" w:rsidRPr="009642AD"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9642AD">
              <w:rPr>
                <w:rFonts w:ascii="Times New Roman" w:eastAsia="Times New Roman" w:hAnsi="Times New Roman"/>
                <w:sz w:val="24"/>
                <w:szCs w:val="24"/>
              </w:rPr>
              <w:t>інформаці</w:t>
            </w:r>
            <w:r w:rsidR="00204FB6" w:rsidRPr="009642AD">
              <w:rPr>
                <w:rFonts w:ascii="Times New Roman" w:eastAsia="Times New Roman" w:hAnsi="Times New Roman"/>
                <w:sz w:val="24"/>
                <w:szCs w:val="24"/>
              </w:rPr>
              <w:t>ї</w:t>
            </w:r>
            <w:r w:rsidRPr="009642AD">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9642AD">
              <w:rPr>
                <w:rFonts w:ascii="Times New Roman" w:eastAsia="Times New Roman" w:hAnsi="Times New Roman"/>
                <w:sz w:val="24"/>
                <w:szCs w:val="24"/>
              </w:rPr>
              <w:t xml:space="preserve"> </w:t>
            </w:r>
            <w:r w:rsidR="00475528" w:rsidRPr="009642AD">
              <w:rPr>
                <w:rFonts w:ascii="Times New Roman" w:eastAsia="Times New Roman" w:hAnsi="Times New Roman"/>
                <w:i/>
                <w:sz w:val="24"/>
                <w:szCs w:val="24"/>
              </w:rPr>
              <w:t xml:space="preserve">(у разі встановлення даної вимоги в Додатку </w:t>
            </w:r>
            <w:r w:rsidR="00B83A31" w:rsidRPr="009642AD">
              <w:rPr>
                <w:rFonts w:ascii="Times New Roman" w:eastAsia="Times New Roman" w:hAnsi="Times New Roman"/>
                <w:i/>
                <w:sz w:val="24"/>
                <w:szCs w:val="24"/>
              </w:rPr>
              <w:t>3</w:t>
            </w:r>
            <w:r w:rsidR="00475528" w:rsidRPr="009642AD">
              <w:rPr>
                <w:rFonts w:ascii="Times New Roman" w:eastAsia="Times New Roman" w:hAnsi="Times New Roman"/>
                <w:i/>
                <w:sz w:val="24"/>
                <w:szCs w:val="24"/>
              </w:rPr>
              <w:t xml:space="preserve">) </w:t>
            </w:r>
            <w:r w:rsidRPr="009642AD">
              <w:rPr>
                <w:rFonts w:ascii="Times New Roman" w:eastAsia="Times New Roman" w:hAnsi="Times New Roman"/>
                <w:sz w:val="24"/>
                <w:szCs w:val="24"/>
              </w:rPr>
              <w:t xml:space="preserve">— </w:t>
            </w:r>
            <w:r w:rsidRPr="009642AD">
              <w:rPr>
                <w:rFonts w:ascii="Times New Roman" w:hAnsi="Times New Roman"/>
                <w:b/>
                <w:i/>
                <w:iCs/>
                <w:sz w:val="24"/>
                <w:szCs w:val="24"/>
                <w:lang w:eastAsia="uk-UA"/>
              </w:rPr>
              <w:t xml:space="preserve">згідно з Додатком </w:t>
            </w:r>
            <w:r w:rsidR="00B83A31" w:rsidRPr="009642AD">
              <w:rPr>
                <w:rFonts w:ascii="Times New Roman" w:hAnsi="Times New Roman"/>
                <w:b/>
                <w:i/>
                <w:iCs/>
                <w:sz w:val="24"/>
                <w:szCs w:val="24"/>
                <w:lang w:eastAsia="uk-UA"/>
              </w:rPr>
              <w:t>3</w:t>
            </w:r>
            <w:r w:rsidRPr="009642AD">
              <w:rPr>
                <w:rFonts w:ascii="Times New Roman" w:eastAsia="Times New Roman" w:hAnsi="Times New Roman"/>
                <w:sz w:val="24"/>
                <w:szCs w:val="24"/>
              </w:rPr>
              <w:t xml:space="preserve"> до тендерної </w:t>
            </w:r>
            <w:r w:rsidRPr="009642AD">
              <w:rPr>
                <w:rFonts w:ascii="Times New Roman" w:eastAsia="Times New Roman" w:hAnsi="Times New Roman"/>
                <w:sz w:val="24"/>
                <w:szCs w:val="24"/>
              </w:rPr>
              <w:lastRenderedPageBreak/>
              <w:t>документації;</w:t>
            </w:r>
          </w:p>
          <w:p w14:paraId="7BD9D4AF" w14:textId="57266B99" w:rsidR="009F7BD4" w:rsidRPr="009642AD"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9642AD">
              <w:rPr>
                <w:rFonts w:ascii="Times New Roman" w:eastAsia="Times New Roman" w:hAnsi="Times New Roman"/>
                <w:sz w:val="24"/>
                <w:szCs w:val="24"/>
              </w:rPr>
              <w:t>документ</w:t>
            </w:r>
            <w:r w:rsidR="00204FB6" w:rsidRPr="009642AD">
              <w:rPr>
                <w:rFonts w:ascii="Times New Roman" w:eastAsia="Times New Roman" w:hAnsi="Times New Roman"/>
                <w:sz w:val="24"/>
                <w:szCs w:val="24"/>
              </w:rPr>
              <w:t>ів</w:t>
            </w:r>
            <w:r w:rsidRPr="009642AD">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9642AD">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9642AD"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9642AD">
              <w:rPr>
                <w:rFonts w:ascii="Times New Roman" w:eastAsia="Times New Roman" w:hAnsi="Times New Roman"/>
                <w:sz w:val="24"/>
                <w:szCs w:val="24"/>
              </w:rPr>
              <w:t>інформаці</w:t>
            </w:r>
            <w:r w:rsidR="00204FB6" w:rsidRPr="009642AD">
              <w:rPr>
                <w:rFonts w:ascii="Times New Roman" w:eastAsia="Times New Roman" w:hAnsi="Times New Roman"/>
                <w:sz w:val="24"/>
                <w:szCs w:val="24"/>
              </w:rPr>
              <w:t>ї</w:t>
            </w:r>
            <w:r w:rsidRPr="009642AD">
              <w:rPr>
                <w:rFonts w:ascii="Times New Roman" w:eastAsia="Times New Roman" w:hAnsi="Times New Roman"/>
                <w:sz w:val="24"/>
                <w:szCs w:val="24"/>
              </w:rPr>
              <w:t xml:space="preserve"> щодо кожного субпідрядника/співвиконавця у разі залучення</w:t>
            </w:r>
            <w:r w:rsidR="003F1996" w:rsidRPr="009642AD">
              <w:rPr>
                <w:rFonts w:ascii="Times New Roman" w:eastAsia="Times New Roman" w:hAnsi="Times New Roman"/>
                <w:sz w:val="24"/>
                <w:szCs w:val="24"/>
              </w:rPr>
              <w:t xml:space="preserve">. </w:t>
            </w:r>
            <w:r w:rsidRPr="009642AD">
              <w:rPr>
                <w:rFonts w:ascii="Times New Roman" w:eastAsia="Times New Roman" w:hAnsi="Times New Roman"/>
                <w:sz w:val="24"/>
                <w:szCs w:val="24"/>
              </w:rPr>
              <w:t xml:space="preserve">«Інформація про субпідрядника/співвиконавця» даного Розділу) </w:t>
            </w:r>
            <w:r w:rsidRPr="009642AD">
              <w:rPr>
                <w:rFonts w:ascii="Times New Roman" w:eastAsia="Times New Roman" w:hAnsi="Times New Roman"/>
                <w:i/>
                <w:sz w:val="24"/>
                <w:szCs w:val="24"/>
              </w:rPr>
              <w:t>(застосовується для робіт або послуг)</w:t>
            </w:r>
            <w:r w:rsidRPr="009642AD">
              <w:rPr>
                <w:rFonts w:ascii="Times New Roman" w:eastAsia="Times New Roman" w:hAnsi="Times New Roman"/>
                <w:sz w:val="24"/>
                <w:szCs w:val="24"/>
              </w:rPr>
              <w:t>;</w:t>
            </w:r>
          </w:p>
          <w:p w14:paraId="067FEC37" w14:textId="77777777" w:rsidR="009F7BD4" w:rsidRPr="009642AD"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9642AD">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9642AD"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9642AD">
              <w:rPr>
                <w:rFonts w:ascii="Times New Roman" w:eastAsia="Times New Roman" w:hAnsi="Times New Roman"/>
                <w:sz w:val="24"/>
                <w:szCs w:val="24"/>
              </w:rPr>
              <w:t>інш</w:t>
            </w:r>
            <w:r w:rsidR="00204FB6" w:rsidRPr="009642AD">
              <w:rPr>
                <w:rFonts w:ascii="Times New Roman" w:eastAsia="Times New Roman" w:hAnsi="Times New Roman"/>
                <w:sz w:val="24"/>
                <w:szCs w:val="24"/>
              </w:rPr>
              <w:t>ої</w:t>
            </w:r>
            <w:r w:rsidRPr="009642AD">
              <w:rPr>
                <w:rFonts w:ascii="Times New Roman" w:eastAsia="Times New Roman" w:hAnsi="Times New Roman"/>
                <w:sz w:val="24"/>
                <w:szCs w:val="24"/>
              </w:rPr>
              <w:t xml:space="preserve"> інформаці</w:t>
            </w:r>
            <w:r w:rsidR="00204FB6" w:rsidRPr="009642AD">
              <w:rPr>
                <w:rFonts w:ascii="Times New Roman" w:eastAsia="Times New Roman" w:hAnsi="Times New Roman"/>
                <w:sz w:val="24"/>
                <w:szCs w:val="24"/>
              </w:rPr>
              <w:t>ї</w:t>
            </w:r>
            <w:r w:rsidRPr="009642AD">
              <w:rPr>
                <w:rFonts w:ascii="Times New Roman" w:eastAsia="Times New Roman" w:hAnsi="Times New Roman"/>
                <w:sz w:val="24"/>
                <w:szCs w:val="24"/>
              </w:rPr>
              <w:t xml:space="preserve"> та документ</w:t>
            </w:r>
            <w:r w:rsidR="00204FB6" w:rsidRPr="009642AD">
              <w:rPr>
                <w:rFonts w:ascii="Times New Roman" w:eastAsia="Times New Roman" w:hAnsi="Times New Roman"/>
                <w:sz w:val="24"/>
                <w:szCs w:val="24"/>
              </w:rPr>
              <w:t>ів</w:t>
            </w:r>
            <w:r w:rsidRPr="009642AD">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AE18E40"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w:t>
            </w:r>
            <w:r w:rsidR="00E06172">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w:t>
            </w:r>
            <w:r w:rsidRPr="00A3193B">
              <w:rPr>
                <w:rFonts w:ascii="Times New Roman" w:eastAsia="Times New Roman" w:hAnsi="Times New Roman"/>
                <w:sz w:val="24"/>
                <w:szCs w:val="24"/>
              </w:rPr>
              <w:lastRenderedPageBreak/>
              <w:t>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учасник розмістив (завантажив) документ у форматі «JPG» </w:t>
            </w:r>
            <w:r w:rsidRPr="00A3193B">
              <w:rPr>
                <w:rFonts w:ascii="Times New Roman" w:eastAsia="Times New Roman" w:hAnsi="Times New Roman"/>
                <w:sz w:val="24"/>
                <w:szCs w:val="24"/>
              </w:rPr>
              <w:lastRenderedPageBreak/>
              <w:t>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3" w:name="_heading=h.3znysh7" w:colFirst="0" w:colLast="0"/>
            <w:bookmarkEnd w:id="3"/>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4" w:name="_heading=h.2et92p0" w:colFirst="0" w:colLast="0"/>
            <w:bookmarkEnd w:id="4"/>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5" w:name="_heading=h.hjqm8skarbdr" w:colFirst="0" w:colLast="0"/>
            <w:bookmarkEnd w:id="5"/>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6" w:name="_heading=h.ftj7vaqoric" w:colFirst="0" w:colLast="0"/>
            <w:bookmarkEnd w:id="6"/>
            <w:r w:rsidRPr="00A3193B">
              <w:rPr>
                <w:rFonts w:ascii="Times New Roman" w:eastAsia="Times New Roman" w:hAnsi="Times New Roman"/>
                <w:sz w:val="24"/>
                <w:szCs w:val="24"/>
              </w:rPr>
              <w:lastRenderedPageBreak/>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CB118B"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3EC82CA6" w:rsidR="00CB118B" w:rsidRPr="00A3193B" w:rsidRDefault="00281D30" w:rsidP="00281D30">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sidRPr="00883D94">
              <w:rPr>
                <w:rFonts w:ascii="Times New Roman" w:hAnsi="Times New Roman"/>
                <w:sz w:val="24"/>
                <w:szCs w:val="24"/>
                <w:lang w:eastAsia="uk-UA"/>
              </w:rPr>
              <w:t xml:space="preserve">Не </w:t>
            </w:r>
            <w:r w:rsidR="00CB118B" w:rsidRPr="00883D94">
              <w:rPr>
                <w:rFonts w:ascii="Times New Roman" w:hAnsi="Times New Roman"/>
                <w:sz w:val="24"/>
                <w:szCs w:val="24"/>
                <w:lang w:eastAsia="uk-UA"/>
              </w:rPr>
              <w:t xml:space="preserve">вимагається </w:t>
            </w:r>
          </w:p>
        </w:tc>
      </w:tr>
      <w:tr w:rsidR="00CB118B"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DDD0414" w:rsidR="00CB118B" w:rsidRPr="00A3193B" w:rsidRDefault="00281D30" w:rsidP="00CB11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883D94">
              <w:rPr>
                <w:rFonts w:ascii="Times New Roman" w:hAnsi="Times New Roman"/>
                <w:sz w:val="24"/>
                <w:szCs w:val="24"/>
                <w:lang w:eastAsia="uk-UA"/>
              </w:rPr>
              <w:t>Не передбачається</w:t>
            </w:r>
          </w:p>
        </w:tc>
      </w:tr>
      <w:tr w:rsidR="00CB118B"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CB118B" w:rsidRPr="00A3193B" w:rsidRDefault="00CB118B" w:rsidP="00CB11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CB118B"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CB118B" w:rsidRPr="00EC7438" w:rsidRDefault="00CB118B" w:rsidP="00CB118B">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CB118B" w:rsidRPr="00EC7438" w:rsidRDefault="00CB118B" w:rsidP="00CB118B">
            <w:pPr>
              <w:pStyle w:val="rvps2"/>
              <w:spacing w:before="0" w:after="0"/>
              <w:ind w:left="127" w:right="127"/>
              <w:rPr>
                <w:b/>
              </w:rPr>
            </w:pPr>
            <w:r w:rsidRPr="00EC7438">
              <w:rPr>
                <w:b/>
              </w:rPr>
              <w:t xml:space="preserve">учасників та </w:t>
            </w:r>
          </w:p>
          <w:p w14:paraId="5CF8CDEC" w14:textId="77777777" w:rsidR="00CB118B" w:rsidRPr="00EC7438" w:rsidRDefault="00CB118B" w:rsidP="00CB118B">
            <w:pPr>
              <w:pStyle w:val="rvps2"/>
              <w:spacing w:before="0" w:after="0"/>
              <w:ind w:left="127" w:right="127"/>
              <w:rPr>
                <w:b/>
              </w:rPr>
            </w:pPr>
            <w:r w:rsidRPr="00EC7438">
              <w:rPr>
                <w:b/>
              </w:rPr>
              <w:t xml:space="preserve">вимоги, </w:t>
            </w:r>
          </w:p>
          <w:p w14:paraId="3373B843" w14:textId="339BF157" w:rsidR="00CB118B" w:rsidRPr="00F47E20" w:rsidRDefault="00CB118B" w:rsidP="00CB118B">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CB118B" w:rsidRPr="00A5584B" w:rsidRDefault="00CB118B" w:rsidP="00CB118B">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CB118B" w:rsidRPr="00C971D2" w:rsidRDefault="00CB118B" w:rsidP="00CB118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5) фізична особа, яка є учасником процедури закупівлі, була засуджена за кримінальне правопорушення, вчинене з корисливих </w:t>
            </w:r>
            <w:r w:rsidRPr="00C971D2">
              <w:rPr>
                <w:rFonts w:ascii="Times New Roman" w:eastAsia="Times New Roman" w:hAnsi="Times New Roman"/>
                <w:sz w:val="24"/>
                <w:szCs w:val="24"/>
                <w:lang w:eastAsia="uk-UA"/>
              </w:rPr>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CB118B" w:rsidRPr="00C971D2" w:rsidRDefault="00CB118B" w:rsidP="00CB118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w:t>
            </w:r>
            <w:r w:rsidRPr="00C971D2">
              <w:rPr>
                <w:rFonts w:ascii="Times New Roman" w:eastAsia="Times New Roman" w:hAnsi="Times New Roman"/>
                <w:sz w:val="24"/>
                <w:szCs w:val="24"/>
                <w:lang w:eastAsia="uk-UA"/>
              </w:rPr>
              <w:lastRenderedPageBreak/>
              <w:t xml:space="preserve">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CB118B"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CB118B" w:rsidRPr="00A3193B" w:rsidRDefault="00CB118B" w:rsidP="00CB11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CB118B" w:rsidRPr="00A3193B" w:rsidRDefault="00CB118B" w:rsidP="00CB11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CB118B" w:rsidRPr="00C971D2" w:rsidRDefault="00CB118B" w:rsidP="00CB118B">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CB118B" w:rsidRPr="00A3193B" w:rsidRDefault="00CB118B" w:rsidP="00CB118B">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CB118B"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CB118B" w:rsidRPr="00A3193B" w:rsidRDefault="00CB118B" w:rsidP="00CB11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CB118B" w:rsidRPr="0024369D" w:rsidRDefault="00CB118B" w:rsidP="00CB118B">
            <w:pPr>
              <w:spacing w:after="0" w:line="240" w:lineRule="auto"/>
              <w:rPr>
                <w:rFonts w:ascii="Times New Roman" w:hAnsi="Times New Roman"/>
                <w:sz w:val="24"/>
                <w:szCs w:val="24"/>
                <w:highlight w:val="yellow"/>
                <w:lang w:eastAsia="uk-UA"/>
              </w:rPr>
            </w:pPr>
            <w:r w:rsidRPr="0012041A">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22FEBFE6" w:rsidR="00CB118B" w:rsidRPr="00A3193B" w:rsidRDefault="0024369D" w:rsidP="00CB118B">
            <w:pPr>
              <w:widowControl w:val="0"/>
              <w:spacing w:after="0" w:line="240" w:lineRule="auto"/>
              <w:ind w:right="120" w:firstLine="247"/>
              <w:jc w:val="both"/>
              <w:rPr>
                <w:rFonts w:ascii="Times New Roman" w:eastAsia="Times New Roman" w:hAnsi="Times New Roman"/>
                <w:sz w:val="24"/>
                <w:szCs w:val="24"/>
                <w:lang w:eastAsia="en-US"/>
              </w:rPr>
            </w:pPr>
            <w:r>
              <w:rPr>
                <w:rFonts w:ascii="Times New Roman" w:eastAsia="Times New Roman" w:hAnsi="Times New Roman"/>
                <w:sz w:val="24"/>
                <w:szCs w:val="24"/>
              </w:rPr>
              <w:t xml:space="preserve">відповідно п.п.12 Додатку 2 до тендерної документації </w:t>
            </w:r>
          </w:p>
          <w:p w14:paraId="59F55B7A" w14:textId="79B47919" w:rsidR="00CB118B" w:rsidRPr="00A3193B" w:rsidRDefault="00CB118B" w:rsidP="00CB118B">
            <w:pPr>
              <w:spacing w:after="0" w:line="240" w:lineRule="auto"/>
              <w:ind w:firstLine="389"/>
              <w:jc w:val="both"/>
              <w:rPr>
                <w:rFonts w:ascii="Times New Roman" w:hAnsi="Times New Roman"/>
                <w:sz w:val="24"/>
                <w:szCs w:val="24"/>
                <w:highlight w:val="cyan"/>
                <w:lang w:eastAsia="uk-UA"/>
              </w:rPr>
            </w:pPr>
          </w:p>
        </w:tc>
      </w:tr>
      <w:tr w:rsidR="00CB118B"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CB118B" w:rsidRPr="00A3193B" w:rsidRDefault="00CB118B" w:rsidP="00CB11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CB118B"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CB118B"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05337EE3" w:rsidR="00CB118B" w:rsidRPr="00B32405" w:rsidRDefault="00CB118B" w:rsidP="00CB118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AB45A4">
              <w:rPr>
                <w:rFonts w:ascii="Times New Roman" w:hAnsi="Times New Roman"/>
                <w:b/>
                <w:sz w:val="24"/>
                <w:szCs w:val="24"/>
                <w:lang w:eastAsia="uk-UA"/>
              </w:rPr>
              <w:t>:</w:t>
            </w:r>
            <w:r w:rsidRPr="00AB45A4">
              <w:rPr>
                <w:rFonts w:ascii="Times New Roman" w:hAnsi="Times New Roman"/>
                <w:b/>
                <w:sz w:val="24"/>
                <w:szCs w:val="24"/>
                <w:lang w:val="ru-RU" w:eastAsia="uk-UA"/>
              </w:rPr>
              <w:t xml:space="preserve"> </w:t>
            </w:r>
            <w:r w:rsidR="007116A7" w:rsidRPr="00AB45A4">
              <w:rPr>
                <w:rFonts w:ascii="Times New Roman" w:hAnsi="Times New Roman"/>
                <w:b/>
                <w:sz w:val="24"/>
                <w:szCs w:val="24"/>
                <w:lang w:val="ru-RU" w:eastAsia="uk-UA"/>
              </w:rPr>
              <w:t>2</w:t>
            </w:r>
            <w:r w:rsidR="000B2890" w:rsidRPr="00AB45A4">
              <w:rPr>
                <w:rFonts w:ascii="Times New Roman" w:hAnsi="Times New Roman"/>
                <w:b/>
                <w:sz w:val="24"/>
                <w:szCs w:val="24"/>
                <w:lang w:val="ru-RU" w:eastAsia="uk-UA"/>
              </w:rPr>
              <w:t>7</w:t>
            </w:r>
            <w:r w:rsidR="00F53597" w:rsidRPr="00AB45A4">
              <w:rPr>
                <w:rFonts w:ascii="Times New Roman" w:hAnsi="Times New Roman"/>
                <w:b/>
                <w:sz w:val="24"/>
                <w:szCs w:val="24"/>
                <w:lang w:val="ru-RU" w:eastAsia="uk-UA"/>
              </w:rPr>
              <w:t>.02</w:t>
            </w:r>
            <w:r w:rsidRPr="00AB45A4">
              <w:rPr>
                <w:rFonts w:ascii="Times New Roman" w:hAnsi="Times New Roman"/>
                <w:b/>
                <w:sz w:val="24"/>
                <w:szCs w:val="24"/>
                <w:lang w:eastAsia="uk-UA"/>
              </w:rPr>
              <w:t>.202</w:t>
            </w:r>
            <w:r w:rsidR="00BA126D" w:rsidRPr="00AB45A4">
              <w:rPr>
                <w:rFonts w:ascii="Times New Roman" w:hAnsi="Times New Roman"/>
                <w:b/>
                <w:sz w:val="24"/>
                <w:szCs w:val="24"/>
                <w:lang w:eastAsia="uk-UA"/>
              </w:rPr>
              <w:t>4</w:t>
            </w:r>
            <w:r w:rsidRPr="00883D94">
              <w:rPr>
                <w:rFonts w:ascii="Times New Roman" w:hAnsi="Times New Roman"/>
                <w:b/>
                <w:sz w:val="24"/>
                <w:szCs w:val="24"/>
                <w:lang w:eastAsia="uk-UA"/>
              </w:rPr>
              <w:t xml:space="preserve"> року</w:t>
            </w:r>
            <w:r w:rsidRPr="00BA126D">
              <w:rPr>
                <w:rFonts w:ascii="Times New Roman" w:hAnsi="Times New Roman"/>
                <w:b/>
                <w:sz w:val="24"/>
                <w:szCs w:val="24"/>
                <w:lang w:eastAsia="uk-UA"/>
              </w:rPr>
              <w:t xml:space="preserve"> 08.00 згідно оголошення.</w:t>
            </w:r>
          </w:p>
          <w:p w14:paraId="28C5D2F4"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CB118B" w:rsidRPr="00A3193B" w:rsidRDefault="00CB118B" w:rsidP="00CB118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CB118B"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9E8E4E2" w14:textId="10C82064"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CB118B" w:rsidRPr="00732E8F" w:rsidRDefault="00CB118B" w:rsidP="00CB118B">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CB118B"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CB118B"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CB118B" w:rsidRPr="00C971D2" w:rsidRDefault="00CB118B" w:rsidP="00CB118B">
            <w:pPr>
              <w:spacing w:after="0" w:line="240" w:lineRule="auto"/>
              <w:rPr>
                <w:rFonts w:ascii="Times New Roman" w:hAnsi="Times New Roman"/>
                <w:sz w:val="24"/>
                <w:szCs w:val="24"/>
                <w:lang w:eastAsia="uk-UA"/>
              </w:rPr>
            </w:pPr>
            <w:bookmarkStart w:id="7" w:name="n488"/>
            <w:bookmarkStart w:id="8" w:name="n487"/>
            <w:bookmarkEnd w:id="7"/>
            <w:bookmarkEnd w:id="8"/>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CB118B" w:rsidRPr="00C971D2"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w:t>
            </w:r>
            <w:r w:rsidRPr="00C971D2">
              <w:rPr>
                <w:rFonts w:ascii="Times New Roman" w:hAnsi="Times New Roman"/>
                <w:sz w:val="24"/>
                <w:szCs w:val="24"/>
                <w:lang w:eastAsia="uk-UA"/>
              </w:rPr>
              <w:lastRenderedPageBreak/>
              <w:t xml:space="preserve">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CB118B" w:rsidRPr="00C971D2" w:rsidRDefault="00CB118B" w:rsidP="00CB118B">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w:t>
            </w:r>
            <w:r w:rsidRPr="00C971D2">
              <w:rPr>
                <w:rFonts w:ascii="Times New Roman" w:hAnsi="Times New Roman"/>
                <w:sz w:val="24"/>
                <w:szCs w:val="24"/>
                <w:lang w:eastAsia="uk-UA"/>
              </w:rPr>
              <w:lastRenderedPageBreak/>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CB118B" w:rsidRPr="00C971D2" w:rsidRDefault="00CB118B" w:rsidP="00CB118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CB118B"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w:t>
            </w:r>
            <w:r w:rsidRPr="00A3193B">
              <w:rPr>
                <w:rFonts w:ascii="Times New Roman" w:eastAsia="Times New Roman" w:hAnsi="Times New Roman"/>
                <w:sz w:val="24"/>
                <w:szCs w:val="24"/>
              </w:rPr>
              <w:lastRenderedPageBreak/>
              <w:t xml:space="preserve">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lastRenderedPageBreak/>
              <w:t>до цієї тендерної документації.</w:t>
            </w:r>
          </w:p>
          <w:p w14:paraId="3AD0DD7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44004F48" w14:textId="2A8F64D8" w:rsidR="00D54799" w:rsidRPr="00A3193B" w:rsidRDefault="00D54799" w:rsidP="00D54799">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AEE4875" w14:textId="77777777" w:rsidR="00D54799" w:rsidRPr="00A3193B" w:rsidRDefault="00D54799" w:rsidP="00D54799">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5E9F67" w14:textId="77777777" w:rsidR="00D54799" w:rsidRPr="00A3193B" w:rsidRDefault="00D54799" w:rsidP="00D54799">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315DF4E" w14:textId="77777777" w:rsidR="00D54799" w:rsidRPr="00A3193B" w:rsidRDefault="00D54799" w:rsidP="00D54799">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79245F3E" w:rsidR="00CB118B" w:rsidRPr="00A3193B" w:rsidRDefault="00D54799" w:rsidP="00D54799">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Pr>
                <w:highlight w:val="white"/>
              </w:rPr>
              <w:t>/Ісламської Республіки Іран</w:t>
            </w:r>
            <w:r w:rsidRPr="00A3193B">
              <w:rPr>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highlight w:val="white"/>
              </w:rPr>
              <w:t>/ Ісламської Республіки Іран</w:t>
            </w:r>
            <w:r w:rsidRPr="00A3193B">
              <w:rPr>
                <w:highlight w:val="white"/>
              </w:rPr>
              <w:t xml:space="preserve">;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highlight w:val="white"/>
              </w:rPr>
              <w:t>/ Ісламської Республіки Іран</w:t>
            </w:r>
            <w:r w:rsidRPr="00A3193B">
              <w:rPr>
                <w:highlight w:val="white"/>
              </w:rPr>
              <w:t>, громадянин Російської Федерації/Республіки Білорусь</w:t>
            </w:r>
            <w:r>
              <w:rPr>
                <w:highlight w:val="white"/>
              </w:rPr>
              <w:t>/ Ісламської Республіки Іран</w:t>
            </w:r>
            <w:r w:rsidRPr="00A3193B">
              <w:rPr>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highlight w:val="white"/>
              </w:rPr>
              <w:t>/ Ісламської Республіки Іран</w:t>
            </w:r>
            <w:r w:rsidRPr="00A3193B">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118B"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CB118B" w:rsidRPr="00A3193B" w:rsidRDefault="00CB118B" w:rsidP="00CB118B">
            <w:pPr>
              <w:spacing w:after="0" w:line="240" w:lineRule="auto"/>
              <w:ind w:left="105" w:right="112" w:firstLine="142"/>
              <w:jc w:val="both"/>
              <w:rPr>
                <w:rFonts w:ascii="Times New Roman" w:eastAsia="Times New Roman" w:hAnsi="Times New Roman"/>
                <w:b/>
                <w:i/>
                <w:sz w:val="24"/>
                <w:szCs w:val="24"/>
                <w:highlight w:val="white"/>
              </w:rPr>
            </w:pPr>
            <w:bookmarkStart w:id="9" w:name="n845"/>
            <w:bookmarkEnd w:id="9"/>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619A76F7" w14:textId="77777777" w:rsidR="00551DA1" w:rsidRPr="00A3193B" w:rsidRDefault="00551DA1" w:rsidP="00551DA1">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7DD2D498" w14:textId="77777777" w:rsidR="00551DA1" w:rsidRPr="00A3193B" w:rsidRDefault="00551DA1" w:rsidP="00551DA1">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1C32B685" w14:textId="77777777" w:rsidR="00551DA1" w:rsidRPr="00A3193B" w:rsidRDefault="00551DA1" w:rsidP="00551DA1">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w:t>
            </w:r>
            <w:r w:rsidRPr="00A3193B">
              <w:rPr>
                <w:rFonts w:ascii="Times New Roman" w:eastAsia="Times New Roman" w:hAnsi="Times New Roman"/>
                <w:sz w:val="24"/>
                <w:szCs w:val="24"/>
                <w:highlight w:val="white"/>
              </w:rPr>
              <w:lastRenderedPageBreak/>
              <w:t>замовником виявлено згідно з абзацом першим пункту 42 цих особливостей;</w:t>
            </w:r>
          </w:p>
          <w:p w14:paraId="6090C3FD" w14:textId="77777777" w:rsidR="00551DA1" w:rsidRPr="00A3193B" w:rsidRDefault="00551DA1" w:rsidP="00551DA1">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2CBB992D" w14:textId="77777777" w:rsidR="00551DA1" w:rsidRPr="00A3193B" w:rsidRDefault="00551DA1" w:rsidP="00551DA1">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3F02C24" w14:textId="77777777" w:rsidR="00551DA1" w:rsidRPr="00A3193B" w:rsidRDefault="00551DA1" w:rsidP="00551DA1">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FDA1DEC" w14:textId="77777777" w:rsidR="00551DA1" w:rsidRPr="00A3193B" w:rsidRDefault="00551DA1" w:rsidP="00551DA1">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DBAAD18" w14:textId="77777777" w:rsidR="00551DA1" w:rsidRPr="00A3193B" w:rsidRDefault="00551DA1" w:rsidP="00551DA1">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громадянином Російської Федерації/Республіки Білорусь</w:t>
            </w:r>
            <w:r>
              <w:rPr>
                <w:rFonts w:ascii="Times New Roman" w:eastAsia="Times New Roman" w:hAnsi="Times New Roman"/>
                <w:sz w:val="24"/>
                <w:szCs w:val="24"/>
                <w:highlight w:val="white"/>
              </w:rPr>
              <w:t>/</w:t>
            </w:r>
            <w:r>
              <w:rPr>
                <w:highlight w:val="white"/>
              </w:rPr>
              <w:t xml:space="preserve"> </w:t>
            </w:r>
            <w:r w:rsidRPr="00C4075E">
              <w:rPr>
                <w:rFonts w:ascii="Times New Roman" w:eastAsia="Times New Roman" w:hAnsi="Times New Roman"/>
                <w:sz w:val="24"/>
                <w:szCs w:val="24"/>
                <w:highlight w:val="white"/>
              </w:rPr>
              <w:t>Ісламської Республіки Іран</w:t>
            </w:r>
            <w:r w:rsidRPr="00A3193B">
              <w:rPr>
                <w:rFonts w:ascii="Times New Roman" w:eastAsia="Times New Roman" w:hAnsi="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sz w:val="24"/>
                <w:szCs w:val="24"/>
                <w:highlight w:val="white"/>
              </w:rPr>
              <w:t>/</w:t>
            </w:r>
            <w:r>
              <w:rPr>
                <w:highlight w:val="white"/>
              </w:rPr>
              <w:t xml:space="preserve"> </w:t>
            </w:r>
            <w:r w:rsidRPr="00C4075E">
              <w:rPr>
                <w:rFonts w:ascii="Times New Roman" w:eastAsia="Times New Roman" w:hAnsi="Times New Roman"/>
                <w:sz w:val="24"/>
                <w:szCs w:val="24"/>
                <w:highlight w:val="white"/>
              </w:rPr>
              <w:t>Ісламської Республіки Іран</w:t>
            </w:r>
            <w:r w:rsidRPr="00A3193B">
              <w:rPr>
                <w:rFonts w:ascii="Times New Roman" w:eastAsia="Times New Roman" w:hAnsi="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sz w:val="24"/>
                <w:szCs w:val="24"/>
                <w:highlight w:val="white"/>
              </w:rPr>
              <w:t>/</w:t>
            </w:r>
            <w:r>
              <w:rPr>
                <w:highlight w:val="white"/>
              </w:rPr>
              <w:t xml:space="preserve"> </w:t>
            </w:r>
            <w:r w:rsidRPr="00C4075E">
              <w:rPr>
                <w:rFonts w:ascii="Times New Roman" w:eastAsia="Times New Roman" w:hAnsi="Times New Roman"/>
                <w:sz w:val="24"/>
                <w:szCs w:val="24"/>
                <w:highlight w:val="white"/>
              </w:rPr>
              <w:t>Ісламської Республіки Іран</w:t>
            </w:r>
            <w:r w:rsidRPr="00A3193B">
              <w:rPr>
                <w:rFonts w:ascii="Times New Roman" w:eastAsia="Times New Roman" w:hAnsi="Times New Roman"/>
                <w:sz w:val="24"/>
                <w:szCs w:val="24"/>
                <w:highlight w:val="white"/>
              </w:rPr>
              <w:t>, громадянин Російської Федерації/Республіки Білорусь</w:t>
            </w:r>
            <w:r>
              <w:rPr>
                <w:rFonts w:ascii="Times New Roman" w:eastAsia="Times New Roman" w:hAnsi="Times New Roman"/>
                <w:sz w:val="24"/>
                <w:szCs w:val="24"/>
                <w:highlight w:val="white"/>
              </w:rPr>
              <w:t>/</w:t>
            </w:r>
            <w:r>
              <w:rPr>
                <w:highlight w:val="white"/>
              </w:rPr>
              <w:t xml:space="preserve"> </w:t>
            </w:r>
            <w:r w:rsidRPr="00C4075E">
              <w:rPr>
                <w:rFonts w:ascii="Times New Roman" w:eastAsia="Times New Roman" w:hAnsi="Times New Roman"/>
                <w:sz w:val="24"/>
                <w:szCs w:val="24"/>
                <w:highlight w:val="white"/>
              </w:rPr>
              <w:t>Ісламської Республіки Іран</w:t>
            </w:r>
            <w:r w:rsidRPr="00A3193B">
              <w:rPr>
                <w:rFonts w:ascii="Times New Roman" w:eastAsia="Times New Roman" w:hAnsi="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sz w:val="24"/>
                <w:szCs w:val="24"/>
                <w:highlight w:val="white"/>
              </w:rPr>
              <w:t>/</w:t>
            </w:r>
            <w:r>
              <w:rPr>
                <w:highlight w:val="white"/>
              </w:rPr>
              <w:t xml:space="preserve"> </w:t>
            </w:r>
            <w:r w:rsidRPr="00C4075E">
              <w:rPr>
                <w:rFonts w:ascii="Times New Roman" w:eastAsia="Times New Roman" w:hAnsi="Times New Roman"/>
                <w:sz w:val="24"/>
                <w:szCs w:val="24"/>
                <w:highlight w:val="white"/>
              </w:rPr>
              <w:t>Ісламської Республіки Іран</w:t>
            </w:r>
            <w:r w:rsidRPr="00A3193B">
              <w:rPr>
                <w:rFonts w:ascii="Times New Roman" w:eastAsia="Times New Roman" w:hAnsi="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eastAsia="Times New Roman" w:hAnsi="Times New Roman"/>
                <w:sz w:val="24"/>
                <w:szCs w:val="24"/>
                <w:highlight w:val="white"/>
              </w:rPr>
              <w:t>/</w:t>
            </w:r>
            <w:r>
              <w:rPr>
                <w:highlight w:val="white"/>
              </w:rPr>
              <w:t xml:space="preserve"> </w:t>
            </w:r>
            <w:r w:rsidRPr="00C4075E">
              <w:rPr>
                <w:rFonts w:ascii="Times New Roman" w:eastAsia="Times New Roman" w:hAnsi="Times New Roman"/>
                <w:sz w:val="24"/>
                <w:szCs w:val="24"/>
                <w:highlight w:val="white"/>
              </w:rPr>
              <w:t>Ісламської Республіки Іран</w:t>
            </w:r>
            <w:r w:rsidRPr="00A3193B">
              <w:rPr>
                <w:rFonts w:ascii="Times New Roman" w:eastAsia="Times New Roman" w:hAnsi="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w:t>
            </w:r>
            <w:r w:rsidRPr="00A3193B">
              <w:rPr>
                <w:rFonts w:ascii="Times New Roman" w:eastAsia="Times New Roman" w:hAnsi="Times New Roman"/>
                <w:sz w:val="24"/>
                <w:szCs w:val="24"/>
                <w:highlight w:val="white"/>
              </w:rPr>
              <w:lastRenderedPageBreak/>
              <w:t>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CB118B" w:rsidRPr="00A3193B" w:rsidRDefault="00CB118B" w:rsidP="00CB118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CB118B"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CB118B" w:rsidRPr="00A3193B" w:rsidRDefault="00CB118B" w:rsidP="00CB118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CB118B"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CB118B" w:rsidRPr="00A3193B" w:rsidRDefault="00CB118B" w:rsidP="00CB118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CB118B"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CB118B"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згідно Додатка 1.</w:t>
            </w:r>
          </w:p>
        </w:tc>
      </w:tr>
      <w:tr w:rsidR="00CB118B"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CB118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 xml:space="preserve">Умови договору про закупівлю не повинні відрізнятися від змісту тендерної пропозиції переможця процедури закупівлі, у тому числі за </w:t>
            </w:r>
            <w:r w:rsidRPr="00A26F69">
              <w:rPr>
                <w:rFonts w:ascii="Times New Roman" w:hAnsi="Times New Roman"/>
                <w:sz w:val="23"/>
                <w:szCs w:val="23"/>
              </w:rPr>
              <w:lastRenderedPageBreak/>
              <w:t>результатами електронного аукціону, крім випадків:</w:t>
            </w:r>
          </w:p>
          <w:p w14:paraId="72EF4550"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CB118B" w:rsidRPr="00C10B7F"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B118B" w:rsidRPr="00B67BD8"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CB118B"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CB118B" w:rsidRPr="00A3193B" w:rsidRDefault="00CB118B" w:rsidP="00CB118B">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CB118B"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CB118B" w:rsidRPr="00E20F18" w:rsidRDefault="00CB118B" w:rsidP="00CB11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CB118B" w:rsidRPr="00E20F18" w:rsidRDefault="00CB118B" w:rsidP="00CB11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0B5C6F2A" w:rsidR="00CB118B" w:rsidRPr="00E20F18" w:rsidRDefault="00F53597" w:rsidP="00F53597">
            <w:pPr>
              <w:widowControl w:val="0"/>
              <w:tabs>
                <w:tab w:val="left" w:pos="1440"/>
              </w:tabs>
              <w:spacing w:after="0" w:line="240" w:lineRule="auto"/>
              <w:ind w:left="61" w:right="113" w:firstLine="338"/>
              <w:jc w:val="both"/>
              <w:rPr>
                <w:rFonts w:ascii="Times New Roman" w:hAnsi="Times New Roman"/>
                <w:sz w:val="24"/>
                <w:szCs w:val="24"/>
                <w:lang w:eastAsia="uk-UA"/>
              </w:rPr>
            </w:pPr>
            <w:r>
              <w:rPr>
                <w:rFonts w:ascii="Times New Roman" w:hAnsi="Times New Roman"/>
                <w:sz w:val="24"/>
                <w:szCs w:val="24"/>
                <w:lang w:eastAsia="uk-UA"/>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766DE29B"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w:t>
            </w:r>
            <w:r w:rsidR="00DC1706">
              <w:rPr>
                <w:rFonts w:ascii="Times New Roman" w:eastAsia="Times New Roman" w:hAnsi="Times New Roman"/>
                <w:bCs/>
                <w:sz w:val="24"/>
                <w:szCs w:val="24"/>
              </w:rPr>
              <w:t>е</w:t>
            </w:r>
            <w:r w:rsidRPr="00E20F18">
              <w:rPr>
                <w:rFonts w:ascii="Times New Roman" w:eastAsia="Times New Roman" w:hAnsi="Times New Roman"/>
                <w:bCs/>
                <w:sz w:val="24"/>
                <w:szCs w:val="24"/>
              </w:rPr>
              <w:t xml:space="preserve"> </w:t>
            </w:r>
            <w:r w:rsidR="00DC1706">
              <w:rPr>
                <w:rFonts w:ascii="Times New Roman" w:eastAsia="Times New Roman" w:hAnsi="Times New Roman"/>
                <w:bCs/>
                <w:sz w:val="24"/>
                <w:szCs w:val="24"/>
              </w:rPr>
              <w:t>завдання</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10"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10"/>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097FE530" w14:textId="77777777" w:rsidTr="00EC1664">
        <w:trPr>
          <w:trHeight w:val="873"/>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E10A5" w14:textId="77777777" w:rsidR="00EE0ABA" w:rsidRPr="00AA07A1" w:rsidRDefault="00EE0ABA" w:rsidP="00732C50">
            <w:pPr>
              <w:spacing w:after="0" w:line="240" w:lineRule="auto"/>
              <w:rPr>
                <w:rFonts w:ascii="Times New Roman" w:eastAsia="Times New Roman" w:hAnsi="Times New Roman"/>
                <w:b/>
                <w:lang w:val="en-US"/>
              </w:rPr>
            </w:pPr>
            <w:r w:rsidRPr="00AA07A1">
              <w:rPr>
                <w:rFonts w:ascii="Times New Roman" w:eastAsia="Times New Roman" w:hAnsi="Times New Roman"/>
                <w:b/>
                <w:lang w:val="en-US"/>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7697" w14:textId="73499594" w:rsidR="00EE0ABA" w:rsidRPr="00AA07A1" w:rsidRDefault="00CB618E" w:rsidP="00732C50">
            <w:pPr>
              <w:spacing w:after="0" w:line="240" w:lineRule="auto"/>
              <w:rPr>
                <w:rFonts w:ascii="Times New Roman" w:eastAsia="Times New Roman" w:hAnsi="Times New Roman"/>
                <w:b/>
              </w:rPr>
            </w:pPr>
            <w:r w:rsidRPr="00AA07A1">
              <w:rPr>
                <w:rFonts w:ascii="Times New Roman" w:eastAsia="Times New Roman" w:hAnsi="Times New Roman"/>
                <w:b/>
              </w:rPr>
              <w:t>Наявність в учасника процедури закупівлі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29FB61" w14:textId="77777777" w:rsidR="009B54F8" w:rsidRPr="00020BC0" w:rsidRDefault="009B54F8" w:rsidP="009B54F8">
            <w:pPr>
              <w:shd w:val="clear" w:color="auto" w:fill="FFFFFF"/>
              <w:tabs>
                <w:tab w:val="left" w:pos="264"/>
              </w:tabs>
              <w:spacing w:after="0"/>
              <w:ind w:firstLine="426"/>
              <w:jc w:val="both"/>
              <w:rPr>
                <w:rFonts w:ascii="Times New Roman" w:hAnsi="Times New Roman"/>
              </w:rPr>
            </w:pPr>
            <w:r w:rsidRPr="00020BC0">
              <w:rPr>
                <w:rFonts w:ascii="Times New Roman" w:hAnsi="Times New Roman"/>
              </w:rPr>
              <w:t>1. Учасник має надати у складі тендерної пропозиції документи, що підтверджують наявність обладнання, матеріально-технічної бази та технологій, а саме:</w:t>
            </w:r>
          </w:p>
          <w:p w14:paraId="5A35718A" w14:textId="74D8F88D" w:rsidR="003A0568" w:rsidRPr="00020BC0" w:rsidRDefault="003A0568" w:rsidP="003A0568">
            <w:pPr>
              <w:shd w:val="clear" w:color="auto" w:fill="FFFFFF"/>
              <w:tabs>
                <w:tab w:val="left" w:pos="264"/>
              </w:tabs>
              <w:spacing w:after="0"/>
              <w:ind w:right="24" w:firstLine="426"/>
              <w:jc w:val="both"/>
              <w:rPr>
                <w:rFonts w:ascii="Times New Roman" w:hAnsi="Times New Roman"/>
              </w:rPr>
            </w:pPr>
            <w:r w:rsidRPr="00020BC0">
              <w:rPr>
                <w:rFonts w:ascii="Times New Roman" w:hAnsi="Times New Roman"/>
              </w:rPr>
              <w:t xml:space="preserve">1.1. Довідку, складену в довільній формі і скріплену підписом уповноваженої особи Учасника, про наявність </w:t>
            </w:r>
            <w:bookmarkStart w:id="11" w:name="_Hlk158633230"/>
            <w:r w:rsidRPr="00020BC0">
              <w:rPr>
                <w:rFonts w:ascii="Times New Roman" w:hAnsi="Times New Roman"/>
              </w:rPr>
              <w:t>обладнання, матеріально-технічної бази та технологій</w:t>
            </w:r>
            <w:bookmarkEnd w:id="11"/>
            <w:r w:rsidRPr="00020BC0">
              <w:rPr>
                <w:rFonts w:ascii="Times New Roman" w:hAnsi="Times New Roman"/>
              </w:rPr>
              <w:t>, необхідних для виконання зобов’язань стосовно виконання послуг, які є предметом закупівлі, із зазначенням наступної інформації, зокрема:</w:t>
            </w:r>
          </w:p>
          <w:p w14:paraId="4F519412" w14:textId="77777777" w:rsidR="003A0568" w:rsidRPr="00020BC0" w:rsidRDefault="003A0568" w:rsidP="003A0568">
            <w:pPr>
              <w:shd w:val="clear" w:color="auto" w:fill="FFFFFF"/>
              <w:tabs>
                <w:tab w:val="left" w:pos="264"/>
              </w:tabs>
              <w:spacing w:after="0"/>
              <w:ind w:right="24" w:firstLine="426"/>
              <w:jc w:val="both"/>
              <w:rPr>
                <w:rFonts w:ascii="Times New Roman" w:hAnsi="Times New Roman"/>
              </w:rPr>
            </w:pPr>
            <w:r w:rsidRPr="00020BC0">
              <w:rPr>
                <w:rFonts w:ascii="Times New Roman" w:hAnsi="Times New Roman"/>
              </w:rPr>
              <w:t xml:space="preserve">- інформації про обладнання (прилад/установку/пристрій/апарат) учасника (зокрема не менше однієї одиниці кожного наступного приладу: </w:t>
            </w:r>
            <w:proofErr w:type="spellStart"/>
            <w:r w:rsidRPr="00020BC0">
              <w:rPr>
                <w:rFonts w:ascii="Times New Roman" w:hAnsi="Times New Roman"/>
              </w:rPr>
              <w:t>товщиномір</w:t>
            </w:r>
            <w:proofErr w:type="spellEnd"/>
            <w:r w:rsidRPr="00020BC0">
              <w:rPr>
                <w:rFonts w:ascii="Times New Roman" w:hAnsi="Times New Roman"/>
              </w:rPr>
              <w:t xml:space="preserve"> ультразвуковий, дефектоскоп </w:t>
            </w:r>
            <w:proofErr w:type="spellStart"/>
            <w:r w:rsidRPr="00020BC0">
              <w:rPr>
                <w:rFonts w:ascii="Times New Roman" w:hAnsi="Times New Roman"/>
              </w:rPr>
              <w:t>магнітопорошковий</w:t>
            </w:r>
            <w:proofErr w:type="spellEnd"/>
            <w:r w:rsidRPr="00020BC0">
              <w:rPr>
                <w:rFonts w:ascii="Times New Roman" w:hAnsi="Times New Roman"/>
              </w:rPr>
              <w:t xml:space="preserve">, твердомір динамічний, дефектоскоп ультразвуковий, штангенциркуль, мікрометр, універсальний шаблон зварювальника, вимірювач радіусів, стандартний зразок </w:t>
            </w:r>
            <w:proofErr w:type="spellStart"/>
            <w:r w:rsidRPr="00020BC0">
              <w:rPr>
                <w:rFonts w:ascii="Times New Roman" w:hAnsi="Times New Roman"/>
              </w:rPr>
              <w:t>магнітопорошкового</w:t>
            </w:r>
            <w:proofErr w:type="spellEnd"/>
            <w:r w:rsidRPr="00020BC0">
              <w:rPr>
                <w:rFonts w:ascii="Times New Roman" w:hAnsi="Times New Roman"/>
              </w:rPr>
              <w:t xml:space="preserve"> неруйнівного контролю, секундомір, прилад електровимірювальний багатофункціональний цифровий, пірометр, апарат випробувальний, </w:t>
            </w:r>
            <w:proofErr w:type="spellStart"/>
            <w:r w:rsidRPr="00020BC0">
              <w:rPr>
                <w:rFonts w:ascii="Times New Roman" w:hAnsi="Times New Roman"/>
              </w:rPr>
              <w:t>мікроомметр</w:t>
            </w:r>
            <w:proofErr w:type="spellEnd"/>
            <w:r w:rsidRPr="00020BC0">
              <w:rPr>
                <w:rFonts w:ascii="Times New Roman" w:hAnsi="Times New Roman"/>
              </w:rPr>
              <w:t xml:space="preserve">, вимірювач параметрів електроізоляції, вимірювач параметрів силових трансформаторів, переносний автономний рентгенівський імпульсний апарат) із зазначенням: його (їх) моделей; відомостей про його (їх) технічний стан; кількість його (їх) одиниць; відомостей про те, на якій правовій підставі воно (вони) залучається Учасником до виконання робіт за договором про закупівлю (власне або залучене* чи належить субпідрядній організації). Обладнання (прилад/установка/пристрій/апарат), які згідно чинного законодавства підлягають обов’язковій повірці чи калібруванню, повинні бути повіреними (чи каліброваними) у відповідному науковому </w:t>
            </w:r>
            <w:proofErr w:type="spellStart"/>
            <w:r w:rsidRPr="00020BC0">
              <w:rPr>
                <w:rFonts w:ascii="Times New Roman" w:hAnsi="Times New Roman"/>
              </w:rPr>
              <w:t>метрологічноу</w:t>
            </w:r>
            <w:proofErr w:type="spellEnd"/>
            <w:r w:rsidRPr="00020BC0">
              <w:rPr>
                <w:rFonts w:ascii="Times New Roman" w:hAnsi="Times New Roman"/>
              </w:rPr>
              <w:t xml:space="preserve"> центрі, або державному підприємстві, яке належить до сфери управління Міністерства економіки України та провадить метрологічну діяльність, або </w:t>
            </w:r>
            <w:proofErr w:type="spellStart"/>
            <w:r w:rsidRPr="00020BC0">
              <w:rPr>
                <w:rFonts w:ascii="Times New Roman" w:hAnsi="Times New Roman"/>
              </w:rPr>
              <w:t>повірочною</w:t>
            </w:r>
            <w:proofErr w:type="spellEnd"/>
            <w:r w:rsidRPr="00020BC0">
              <w:rPr>
                <w:rFonts w:ascii="Times New Roman" w:hAnsi="Times New Roman"/>
              </w:rPr>
              <w:t xml:space="preserve"> (чи калібрувальною) лабораторією, яка уповноважується або уповноважена на проведення повірки (або калібрування). </w:t>
            </w:r>
          </w:p>
          <w:p w14:paraId="07AA67AF" w14:textId="77777777" w:rsidR="003A0568" w:rsidRPr="00020BC0" w:rsidRDefault="003A0568" w:rsidP="003A0568">
            <w:pPr>
              <w:shd w:val="clear" w:color="auto" w:fill="FFFFFF"/>
              <w:tabs>
                <w:tab w:val="left" w:pos="264"/>
              </w:tabs>
              <w:spacing w:after="0"/>
              <w:ind w:right="24" w:firstLine="426"/>
              <w:jc w:val="both"/>
              <w:rPr>
                <w:rFonts w:ascii="Times New Roman" w:hAnsi="Times New Roman"/>
              </w:rPr>
            </w:pPr>
            <w:r w:rsidRPr="00020BC0">
              <w:rPr>
                <w:rFonts w:ascii="Times New Roman" w:hAnsi="Times New Roman"/>
              </w:rPr>
              <w:t>- інформації про наявність власного або залученого* офісу або виробничого приміщення (виробничої бази або складу), із зазначенням відомостей про те, на якій правовій підставі воно (вони) залучається учасником (власне або залучене*), місця розташування, площі та про строк користування (у разі оренди (або позички) вказати найменування орендодавця (або позичкодавця), код його ЄДРПОУ або реєстраційний номер облікової картки платника податків.</w:t>
            </w:r>
          </w:p>
          <w:p w14:paraId="2F5862B1" w14:textId="77777777" w:rsidR="003A0568" w:rsidRPr="00020BC0" w:rsidRDefault="003A0568" w:rsidP="003A0568">
            <w:pPr>
              <w:shd w:val="clear" w:color="auto" w:fill="FFFFFF"/>
              <w:tabs>
                <w:tab w:val="left" w:pos="264"/>
              </w:tabs>
              <w:spacing w:after="0"/>
              <w:ind w:right="24" w:firstLine="426"/>
              <w:jc w:val="both"/>
              <w:rPr>
                <w:rFonts w:ascii="Times New Roman" w:hAnsi="Times New Roman"/>
              </w:rPr>
            </w:pPr>
            <w:r w:rsidRPr="00020BC0">
              <w:rPr>
                <w:rFonts w:ascii="Times New Roman" w:hAnsi="Times New Roman"/>
              </w:rPr>
              <w:t>1.2. Оригінали або належним чином завірені копії документів, що підтверджують право власності або залучення* кожної позиції обладнання та/або приладів  та іншої матеріально-технічної бази, які зазначені в довідці, що надана на виконання вимог підпункту 1.1 пункту 1 цього додатку (</w:t>
            </w:r>
            <w:proofErr w:type="spellStart"/>
            <w:r w:rsidRPr="00020BC0">
              <w:rPr>
                <w:rFonts w:ascii="Times New Roman" w:hAnsi="Times New Roman"/>
              </w:rPr>
              <w:t>оборотно</w:t>
            </w:r>
            <w:proofErr w:type="spellEnd"/>
            <w:r w:rsidRPr="00020BC0">
              <w:rPr>
                <w:rFonts w:ascii="Times New Roman" w:hAnsi="Times New Roman"/>
              </w:rPr>
              <w:t xml:space="preserve">-сальдова відомість складена відповідно до вимог бухгалтерського обліку, або акт приймання-передачі (внутрішнього </w:t>
            </w:r>
            <w:r w:rsidRPr="00020BC0">
              <w:rPr>
                <w:rFonts w:ascii="Times New Roman" w:hAnsi="Times New Roman"/>
              </w:rPr>
              <w:lastRenderedPageBreak/>
              <w:t>переміщення) основних засобів за формою NОЗ-1 або інвентарна картка обліку основних засобів за формою NОЗ-6, або інвентарний список основних засобів за формою NОЗ-9, або видаткова накладна, або свідоцтво про право власності, або витяг з Державного реєстру речових прав на нерухоме майно, або інший документ про право власності згідно з законодавством, або свідоцтво про реєстрацію транспортного засобу, або свідоцтво про реєстрацію машини, або свідоцтво про реєстрацію великотоннажного транспортного засобу або іншого технологічного транспортного засобу, або договір** оренди (чи суборенди), або договір купівлі – продажу, або договір лізингу, або договір** про надання послуг або договір** про користування, або інший договір**). У випадку, якщо обладнання та/або прилади та інша матеріально технічна база є власністю субпідрядної організації або залученими субпідрядною організацією, яка залучається до виконання робіт, підтверджуючі документи, перелічені в цьому підпункті надаються від субпідрядної організації. Документи, що підтверджують право власності або залучення* повинні містити інформацію про модель обладнання та/або приладу щодо яких вони підтверджують право власності або залучення (не стосується документів, що підтверджують право власності або залучення виробничого приміщення та/або виробничої бази та/або складу та/або офісу).</w:t>
            </w:r>
          </w:p>
          <w:p w14:paraId="6CCEEA07" w14:textId="77777777" w:rsidR="003A0568" w:rsidRPr="00020BC0" w:rsidRDefault="003A0568" w:rsidP="003A0568">
            <w:pPr>
              <w:shd w:val="clear" w:color="auto" w:fill="FFFFFF"/>
              <w:tabs>
                <w:tab w:val="left" w:pos="264"/>
              </w:tabs>
              <w:spacing w:after="0"/>
              <w:ind w:right="24" w:firstLine="426"/>
              <w:jc w:val="both"/>
              <w:rPr>
                <w:rFonts w:ascii="Times New Roman" w:hAnsi="Times New Roman"/>
              </w:rPr>
            </w:pPr>
            <w:r w:rsidRPr="00020BC0">
              <w:rPr>
                <w:rFonts w:ascii="Times New Roman" w:hAnsi="Times New Roman"/>
              </w:rPr>
              <w:t xml:space="preserve">* Залученим вважається обладнання та матеріально-технічна база, яка залучається Учасником для виконання договору про закупівлю на підставі договору лізингу або договору оренди (або суборенди) або договору про надання послуг або договору про користування, або на підставі іншого договору. </w:t>
            </w:r>
          </w:p>
          <w:p w14:paraId="58F5048E" w14:textId="77777777" w:rsidR="003A0568" w:rsidRPr="00020BC0" w:rsidRDefault="003A0568" w:rsidP="003A0568">
            <w:pPr>
              <w:shd w:val="clear" w:color="auto" w:fill="FFFFFF"/>
              <w:tabs>
                <w:tab w:val="left" w:pos="264"/>
              </w:tabs>
              <w:spacing w:after="0"/>
              <w:ind w:right="24" w:firstLine="426"/>
              <w:jc w:val="both"/>
              <w:rPr>
                <w:rFonts w:ascii="Times New Roman" w:hAnsi="Times New Roman"/>
              </w:rPr>
            </w:pPr>
            <w:r w:rsidRPr="00020BC0">
              <w:rPr>
                <w:rFonts w:ascii="Times New Roman" w:hAnsi="Times New Roman"/>
              </w:rPr>
              <w:t xml:space="preserve">** Документи мають бути діючими на дату розкриття тендерних пропозицій. Якщо у складі пропозиції містяться договори, які надаються на виконання вимог </w:t>
            </w:r>
            <w:proofErr w:type="spellStart"/>
            <w:r w:rsidRPr="00020BC0">
              <w:rPr>
                <w:rFonts w:ascii="Times New Roman" w:hAnsi="Times New Roman"/>
              </w:rPr>
              <w:t>п.п</w:t>
            </w:r>
            <w:proofErr w:type="spellEnd"/>
            <w:r w:rsidRPr="00020BC0">
              <w:rPr>
                <w:rFonts w:ascii="Times New Roman" w:hAnsi="Times New Roman"/>
              </w:rPr>
              <w:t>. 1.2. п.1 цього додатку, строк дії яких вичерпано на момент розкриття пропозицій і умовами такого договору передбачена можливість його автоматичної пролонгації, учасник додатково у складі тендерної пропозиції подає письмове підтвердження щодо чинності такого договору.</w:t>
            </w:r>
          </w:p>
          <w:p w14:paraId="4ABC98B9" w14:textId="77777777" w:rsidR="003A0568" w:rsidRPr="00020BC0" w:rsidRDefault="003A0568" w:rsidP="003A0568">
            <w:pPr>
              <w:shd w:val="clear" w:color="auto" w:fill="FFFFFF"/>
              <w:tabs>
                <w:tab w:val="left" w:pos="264"/>
              </w:tabs>
              <w:spacing w:after="0"/>
              <w:ind w:right="24" w:firstLine="426"/>
              <w:jc w:val="both"/>
              <w:rPr>
                <w:rFonts w:ascii="Times New Roman" w:hAnsi="Times New Roman"/>
              </w:rPr>
            </w:pPr>
            <w:r w:rsidRPr="00020BC0">
              <w:rPr>
                <w:rFonts w:ascii="Times New Roman" w:hAnsi="Times New Roman"/>
              </w:rPr>
              <w:t xml:space="preserve">1.3. На підтвердження інформації стосовно наявності технологій, необхідних для надання послуг визначених у технічних вимогах, учасник повинен надати </w:t>
            </w:r>
            <w:proofErr w:type="spellStart"/>
            <w:r w:rsidRPr="00020BC0">
              <w:rPr>
                <w:rFonts w:ascii="Times New Roman" w:hAnsi="Times New Roman"/>
              </w:rPr>
              <w:t>сканкопію</w:t>
            </w:r>
            <w:proofErr w:type="spellEnd"/>
            <w:r w:rsidRPr="00020BC0">
              <w:rPr>
                <w:rFonts w:ascii="Times New Roman" w:hAnsi="Times New Roman"/>
              </w:rPr>
              <w:t xml:space="preserve"> з оригіналу або копії діючого свідоцтва (або атестата, або сертифіката) повірки (чи калібрування) обладнання (приладу/установки/пристрою/апарату), які необхідні для виконання зазначених послуг та інформація про які наведена в довідці про наявність обладнання, матеріально-технічної бази та технологій.</w:t>
            </w:r>
          </w:p>
          <w:p w14:paraId="403BC294" w14:textId="77777777" w:rsidR="003A0568" w:rsidRPr="00020BC0" w:rsidRDefault="003A0568" w:rsidP="003A0568">
            <w:pPr>
              <w:shd w:val="clear" w:color="auto" w:fill="FFFFFF"/>
              <w:tabs>
                <w:tab w:val="left" w:pos="264"/>
              </w:tabs>
              <w:spacing w:after="0"/>
              <w:ind w:right="24" w:firstLine="426"/>
              <w:jc w:val="both"/>
              <w:rPr>
                <w:rFonts w:ascii="Times New Roman" w:hAnsi="Times New Roman"/>
              </w:rPr>
            </w:pPr>
            <w:r w:rsidRPr="00020BC0">
              <w:rPr>
                <w:rFonts w:ascii="Times New Roman" w:hAnsi="Times New Roman"/>
              </w:rPr>
              <w:t xml:space="preserve">1.4. На вказане (-і) в довідці приміщення (склад або офіс або виробниче приміщення) необхідно надати в складі тендерної пропозиції </w:t>
            </w:r>
            <w:proofErr w:type="spellStart"/>
            <w:r w:rsidRPr="00020BC0">
              <w:rPr>
                <w:rFonts w:ascii="Times New Roman" w:hAnsi="Times New Roman"/>
              </w:rPr>
              <w:t>сканкопію</w:t>
            </w:r>
            <w:proofErr w:type="spellEnd"/>
            <w:r w:rsidRPr="00020BC0">
              <w:rPr>
                <w:rFonts w:ascii="Times New Roman" w:hAnsi="Times New Roman"/>
              </w:rPr>
              <w:t xml:space="preserve"> з оригіналу або копії зареєстрованої в ДСНС або її територіальному органі декларації відповідності матеріально-технічної бази суб’єкта господарювання вимогам законодавства з питань пожежної безпеки.</w:t>
            </w:r>
          </w:p>
          <w:p w14:paraId="4FA48BA5" w14:textId="77777777" w:rsidR="003A0568" w:rsidRPr="00020BC0" w:rsidRDefault="003A0568" w:rsidP="003A0568">
            <w:pPr>
              <w:shd w:val="clear" w:color="auto" w:fill="FFFFFF"/>
              <w:tabs>
                <w:tab w:val="left" w:pos="264"/>
              </w:tabs>
              <w:spacing w:after="0"/>
              <w:ind w:right="24" w:firstLine="426"/>
              <w:jc w:val="both"/>
              <w:rPr>
                <w:rFonts w:ascii="Times New Roman" w:hAnsi="Times New Roman"/>
              </w:rPr>
            </w:pPr>
            <w:r w:rsidRPr="00020BC0">
              <w:rPr>
                <w:rFonts w:ascii="Times New Roman" w:hAnsi="Times New Roman"/>
              </w:rPr>
              <w:t xml:space="preserve">1.5. Довідку, складену у довільній формі і завірену підписом уповноваженої особи Учасника, яка містить інформацію про наявність у Учасника власної електротехнічної (або вимірювальної) лабораторії для проведення вимірювань устаткування напругою понад 1000 В, система керування вимірюванням якої повинна відповідати вимогам ДСТУ ISO 10012:2005 (або ISO 10012:2003). На підтвердження інформації в довідці, що надана на виконання вимог підпункту 1.5 пункту 1 цього додатку, надати в складі тендерної пропозиції </w:t>
            </w:r>
            <w:proofErr w:type="spellStart"/>
            <w:r w:rsidRPr="00020BC0">
              <w:rPr>
                <w:rFonts w:ascii="Times New Roman" w:hAnsi="Times New Roman"/>
              </w:rPr>
              <w:t>сканкопію</w:t>
            </w:r>
            <w:proofErr w:type="spellEnd"/>
            <w:r w:rsidRPr="00020BC0">
              <w:rPr>
                <w:rFonts w:ascii="Times New Roman" w:hAnsi="Times New Roman"/>
              </w:rPr>
              <w:t xml:space="preserve"> з оригіналу або копії </w:t>
            </w:r>
            <w:r w:rsidRPr="00020BC0">
              <w:rPr>
                <w:rFonts w:ascii="Times New Roman" w:hAnsi="Times New Roman"/>
              </w:rPr>
              <w:lastRenderedPageBreak/>
              <w:t xml:space="preserve">діючого сертифікату (або свідоцтва), виданого на ім’я учасника органом сертифікації (або органом з оцінки відповідності), з додатком де повинно бути зазначені наступні об’єкти вимірювань: </w:t>
            </w:r>
          </w:p>
          <w:p w14:paraId="5FB08D01" w14:textId="77777777" w:rsidR="003A0568" w:rsidRPr="00020BC0" w:rsidRDefault="003A0568" w:rsidP="003A0568">
            <w:pPr>
              <w:shd w:val="clear" w:color="auto" w:fill="FFFFFF"/>
              <w:tabs>
                <w:tab w:val="left" w:pos="264"/>
              </w:tabs>
              <w:spacing w:after="0"/>
              <w:ind w:right="24" w:firstLine="426"/>
              <w:jc w:val="both"/>
              <w:rPr>
                <w:rFonts w:ascii="Times New Roman" w:hAnsi="Times New Roman"/>
              </w:rPr>
            </w:pPr>
            <w:r w:rsidRPr="00020BC0">
              <w:rPr>
                <w:rFonts w:ascii="Times New Roman" w:hAnsi="Times New Roman"/>
              </w:rPr>
              <w:t>- силові трансформатори, кабельні лінії, заземлювальні пристрої, електроустановки.</w:t>
            </w:r>
          </w:p>
          <w:p w14:paraId="55C44AF1" w14:textId="77777777" w:rsidR="00CA6BE5" w:rsidRPr="00CA6BE5" w:rsidRDefault="00CA6BE5" w:rsidP="00CA6BE5">
            <w:pPr>
              <w:shd w:val="clear" w:color="auto" w:fill="FFFFFF"/>
              <w:tabs>
                <w:tab w:val="left" w:pos="264"/>
              </w:tabs>
              <w:spacing w:after="0"/>
              <w:ind w:right="24" w:firstLine="426"/>
              <w:jc w:val="both"/>
              <w:rPr>
                <w:rFonts w:ascii="Times New Roman" w:hAnsi="Times New Roman"/>
              </w:rPr>
            </w:pPr>
            <w:r w:rsidRPr="00020BC0">
              <w:rPr>
                <w:rFonts w:ascii="Times New Roman" w:hAnsi="Times New Roman"/>
              </w:rPr>
              <w:t>2. Наявність працівників відповідної кваліфікації, які мають необхідні знання та досвід підтверджується наданням:</w:t>
            </w:r>
          </w:p>
          <w:p w14:paraId="667BDBB6" w14:textId="77777777" w:rsidR="00CA6BE5" w:rsidRPr="00020BC0" w:rsidRDefault="00CA6BE5" w:rsidP="00CA6BE5">
            <w:pPr>
              <w:spacing w:after="0" w:line="240" w:lineRule="auto"/>
              <w:ind w:right="112" w:firstLine="426"/>
              <w:jc w:val="both"/>
              <w:rPr>
                <w:rFonts w:ascii="Times New Roman" w:hAnsi="Times New Roman"/>
              </w:rPr>
            </w:pPr>
            <w:r w:rsidRPr="00CA6BE5">
              <w:rPr>
                <w:rFonts w:ascii="Times New Roman" w:hAnsi="Times New Roman"/>
              </w:rPr>
              <w:t xml:space="preserve">2.1. </w:t>
            </w:r>
            <w:r w:rsidRPr="00020BC0">
              <w:rPr>
                <w:rFonts w:ascii="Times New Roman" w:hAnsi="Times New Roman"/>
              </w:rPr>
              <w:t>Довідки за встановленою формою про</w:t>
            </w:r>
            <w:r w:rsidRPr="00CA6BE5">
              <w:rPr>
                <w:rFonts w:ascii="Times New Roman" w:hAnsi="Times New Roman"/>
              </w:rPr>
              <w:t xml:space="preserve"> наявність працівників відповідної  кваліфікації (інженерно-технічних працівників, робітників відповідної кваліфікації), які мають необхідні знання та досвід. </w:t>
            </w:r>
            <w:r w:rsidRPr="00020BC0">
              <w:rPr>
                <w:rFonts w:ascii="Times New Roman" w:hAnsi="Times New Roman"/>
              </w:rPr>
              <w:t xml:space="preserve">У разі необхідності проведення перевірки викладеної в довідці інформації. </w:t>
            </w:r>
          </w:p>
          <w:tbl>
            <w:tblPr>
              <w:tblW w:w="1045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9"/>
              <w:gridCol w:w="2208"/>
              <w:gridCol w:w="1560"/>
              <w:gridCol w:w="3117"/>
              <w:gridCol w:w="3119"/>
            </w:tblGrid>
            <w:tr w:rsidR="00CA6BE5" w:rsidRPr="00020BC0" w14:paraId="4714CF3A" w14:textId="77777777" w:rsidTr="00B84009">
              <w:trPr>
                <w:trHeight w:val="479"/>
              </w:trPr>
              <w:tc>
                <w:tcPr>
                  <w:tcW w:w="215" w:type="pct"/>
                  <w:shd w:val="clear" w:color="auto" w:fill="auto"/>
                </w:tcPr>
                <w:p w14:paraId="38A8BEFE" w14:textId="77777777" w:rsidR="00CA6BE5" w:rsidRPr="00CA6BE5" w:rsidRDefault="00CA6BE5" w:rsidP="00CA6BE5">
                  <w:pPr>
                    <w:spacing w:after="0" w:line="240" w:lineRule="auto"/>
                    <w:jc w:val="center"/>
                    <w:rPr>
                      <w:rFonts w:ascii="Times New Roman" w:hAnsi="Times New Roman"/>
                    </w:rPr>
                  </w:pPr>
                  <w:r w:rsidRPr="00CA6BE5">
                    <w:rPr>
                      <w:rFonts w:ascii="Times New Roman" w:hAnsi="Times New Roman"/>
                    </w:rPr>
                    <w:t>№</w:t>
                  </w:r>
                </w:p>
                <w:p w14:paraId="3CB3E300" w14:textId="77777777" w:rsidR="00CA6BE5" w:rsidRPr="00CA6BE5" w:rsidRDefault="00CA6BE5" w:rsidP="00CA6BE5">
                  <w:pPr>
                    <w:spacing w:after="0" w:line="240" w:lineRule="auto"/>
                    <w:jc w:val="center"/>
                    <w:rPr>
                      <w:rFonts w:ascii="Times New Roman" w:hAnsi="Times New Roman"/>
                    </w:rPr>
                  </w:pPr>
                  <w:r w:rsidRPr="00CA6BE5">
                    <w:rPr>
                      <w:rFonts w:ascii="Times New Roman" w:hAnsi="Times New Roman"/>
                    </w:rPr>
                    <w:t>з/п</w:t>
                  </w:r>
                </w:p>
              </w:tc>
              <w:tc>
                <w:tcPr>
                  <w:tcW w:w="1056" w:type="pct"/>
                  <w:shd w:val="clear" w:color="auto" w:fill="auto"/>
                </w:tcPr>
                <w:p w14:paraId="5C1850D6" w14:textId="77777777" w:rsidR="00CA6BE5" w:rsidRPr="00CA6BE5" w:rsidRDefault="00CA6BE5" w:rsidP="00CA6BE5">
                  <w:pPr>
                    <w:spacing w:after="0" w:line="240" w:lineRule="auto"/>
                    <w:jc w:val="center"/>
                    <w:rPr>
                      <w:rFonts w:ascii="Times New Roman" w:hAnsi="Times New Roman"/>
                    </w:rPr>
                  </w:pPr>
                  <w:r w:rsidRPr="00CA6BE5">
                    <w:rPr>
                      <w:rFonts w:ascii="Times New Roman" w:hAnsi="Times New Roman"/>
                    </w:rPr>
                    <w:t xml:space="preserve">П.І.Б. </w:t>
                  </w:r>
                </w:p>
              </w:tc>
              <w:tc>
                <w:tcPr>
                  <w:tcW w:w="746" w:type="pct"/>
                  <w:shd w:val="clear" w:color="auto" w:fill="auto"/>
                </w:tcPr>
                <w:p w14:paraId="2BE219C7" w14:textId="77777777" w:rsidR="00CA6BE5" w:rsidRPr="00CA6BE5" w:rsidRDefault="00CA6BE5" w:rsidP="00CA6BE5">
                  <w:pPr>
                    <w:spacing w:after="0" w:line="240" w:lineRule="auto"/>
                    <w:jc w:val="center"/>
                    <w:rPr>
                      <w:rFonts w:ascii="Times New Roman" w:hAnsi="Times New Roman"/>
                    </w:rPr>
                  </w:pPr>
                  <w:r w:rsidRPr="00CA6BE5">
                    <w:rPr>
                      <w:rFonts w:ascii="Times New Roman" w:hAnsi="Times New Roman"/>
                    </w:rPr>
                    <w:t>Посада</w:t>
                  </w:r>
                </w:p>
              </w:tc>
              <w:tc>
                <w:tcPr>
                  <w:tcW w:w="1491" w:type="pct"/>
                  <w:shd w:val="clear" w:color="auto" w:fill="auto"/>
                </w:tcPr>
                <w:p w14:paraId="1C03C0AF" w14:textId="77777777" w:rsidR="00CA6BE5" w:rsidRPr="00CA6BE5" w:rsidRDefault="00CA6BE5" w:rsidP="00CA6BE5">
                  <w:pPr>
                    <w:spacing w:after="0" w:line="240" w:lineRule="auto"/>
                    <w:jc w:val="center"/>
                    <w:rPr>
                      <w:rFonts w:ascii="Times New Roman" w:hAnsi="Times New Roman"/>
                    </w:rPr>
                  </w:pPr>
                  <w:r w:rsidRPr="00020BC0">
                    <w:rPr>
                      <w:rFonts w:ascii="Times New Roman" w:hAnsi="Times New Roman"/>
                    </w:rPr>
                    <w:t>Форма працевлаштування (постійна / тимчасова)/ субпідрядник</w:t>
                  </w:r>
                </w:p>
              </w:tc>
              <w:tc>
                <w:tcPr>
                  <w:tcW w:w="1492" w:type="pct"/>
                </w:tcPr>
                <w:p w14:paraId="5703C7CC" w14:textId="77777777" w:rsidR="00CA6BE5" w:rsidRPr="00CA6BE5" w:rsidRDefault="00CA6BE5" w:rsidP="00CA6BE5">
                  <w:pPr>
                    <w:spacing w:after="0" w:line="240" w:lineRule="auto"/>
                    <w:jc w:val="center"/>
                    <w:rPr>
                      <w:rFonts w:ascii="Times New Roman" w:hAnsi="Times New Roman"/>
                    </w:rPr>
                  </w:pPr>
                  <w:r w:rsidRPr="00020BC0">
                    <w:rPr>
                      <w:rFonts w:ascii="Times New Roman" w:hAnsi="Times New Roman"/>
                    </w:rPr>
                    <w:t>Загальний стаж роботи за фахом</w:t>
                  </w:r>
                </w:p>
              </w:tc>
            </w:tr>
            <w:tr w:rsidR="00CA6BE5" w:rsidRPr="00020BC0" w14:paraId="68008805" w14:textId="77777777" w:rsidTr="00B84009">
              <w:trPr>
                <w:trHeight w:val="109"/>
              </w:trPr>
              <w:tc>
                <w:tcPr>
                  <w:tcW w:w="215" w:type="pct"/>
                  <w:shd w:val="clear" w:color="auto" w:fill="auto"/>
                  <w:vAlign w:val="center"/>
                </w:tcPr>
                <w:p w14:paraId="045EB00D" w14:textId="77777777" w:rsidR="00CA6BE5" w:rsidRPr="00020BC0" w:rsidRDefault="00CA6BE5" w:rsidP="00CA6BE5">
                  <w:pPr>
                    <w:snapToGrid w:val="0"/>
                    <w:spacing w:after="0" w:line="240" w:lineRule="auto"/>
                    <w:jc w:val="center"/>
                    <w:rPr>
                      <w:rFonts w:ascii="Times New Roman" w:hAnsi="Times New Roman"/>
                    </w:rPr>
                  </w:pPr>
                  <w:r w:rsidRPr="00020BC0">
                    <w:rPr>
                      <w:rFonts w:ascii="Times New Roman" w:hAnsi="Times New Roman"/>
                    </w:rPr>
                    <w:t>1</w:t>
                  </w:r>
                </w:p>
              </w:tc>
              <w:tc>
                <w:tcPr>
                  <w:tcW w:w="1056" w:type="pct"/>
                  <w:shd w:val="clear" w:color="auto" w:fill="auto"/>
                  <w:vAlign w:val="center"/>
                </w:tcPr>
                <w:p w14:paraId="3F949D3E" w14:textId="77777777" w:rsidR="00CA6BE5" w:rsidRPr="00020BC0" w:rsidRDefault="00CA6BE5" w:rsidP="00CA6BE5">
                  <w:pPr>
                    <w:snapToGrid w:val="0"/>
                    <w:spacing w:after="0" w:line="240" w:lineRule="auto"/>
                    <w:jc w:val="center"/>
                    <w:rPr>
                      <w:rFonts w:ascii="Times New Roman" w:hAnsi="Times New Roman"/>
                    </w:rPr>
                  </w:pPr>
                  <w:r w:rsidRPr="00020BC0">
                    <w:rPr>
                      <w:rFonts w:ascii="Times New Roman" w:hAnsi="Times New Roman"/>
                    </w:rPr>
                    <w:t>2</w:t>
                  </w:r>
                </w:p>
              </w:tc>
              <w:tc>
                <w:tcPr>
                  <w:tcW w:w="746" w:type="pct"/>
                  <w:shd w:val="clear" w:color="auto" w:fill="auto"/>
                  <w:vAlign w:val="center"/>
                </w:tcPr>
                <w:p w14:paraId="4361280B" w14:textId="77777777" w:rsidR="00CA6BE5" w:rsidRPr="00020BC0" w:rsidRDefault="00CA6BE5" w:rsidP="00CA6BE5">
                  <w:pPr>
                    <w:snapToGrid w:val="0"/>
                    <w:spacing w:after="0" w:line="240" w:lineRule="auto"/>
                    <w:jc w:val="center"/>
                    <w:rPr>
                      <w:rFonts w:ascii="Times New Roman" w:hAnsi="Times New Roman"/>
                    </w:rPr>
                  </w:pPr>
                  <w:r w:rsidRPr="00020BC0">
                    <w:rPr>
                      <w:rFonts w:ascii="Times New Roman" w:hAnsi="Times New Roman"/>
                    </w:rPr>
                    <w:t>3</w:t>
                  </w:r>
                </w:p>
              </w:tc>
              <w:tc>
                <w:tcPr>
                  <w:tcW w:w="1491" w:type="pct"/>
                  <w:shd w:val="clear" w:color="auto" w:fill="auto"/>
                  <w:vAlign w:val="center"/>
                </w:tcPr>
                <w:p w14:paraId="014A03A5" w14:textId="77777777" w:rsidR="00CA6BE5" w:rsidRPr="00020BC0" w:rsidRDefault="00CA6BE5" w:rsidP="00CA6BE5">
                  <w:pPr>
                    <w:snapToGrid w:val="0"/>
                    <w:spacing w:after="0" w:line="240" w:lineRule="auto"/>
                    <w:jc w:val="center"/>
                    <w:rPr>
                      <w:rFonts w:ascii="Times New Roman" w:hAnsi="Times New Roman"/>
                    </w:rPr>
                  </w:pPr>
                  <w:r w:rsidRPr="00020BC0">
                    <w:rPr>
                      <w:rFonts w:ascii="Times New Roman" w:hAnsi="Times New Roman"/>
                    </w:rPr>
                    <w:t>4</w:t>
                  </w:r>
                </w:p>
              </w:tc>
              <w:tc>
                <w:tcPr>
                  <w:tcW w:w="1492" w:type="pct"/>
                </w:tcPr>
                <w:p w14:paraId="0F7A75A9" w14:textId="77777777" w:rsidR="00CA6BE5" w:rsidRPr="00020BC0" w:rsidRDefault="00CA6BE5" w:rsidP="00CA6BE5">
                  <w:pPr>
                    <w:snapToGrid w:val="0"/>
                    <w:spacing w:after="0" w:line="240" w:lineRule="auto"/>
                    <w:jc w:val="center"/>
                    <w:rPr>
                      <w:rFonts w:ascii="Times New Roman" w:hAnsi="Times New Roman"/>
                    </w:rPr>
                  </w:pPr>
                  <w:r w:rsidRPr="00020BC0">
                    <w:rPr>
                      <w:rFonts w:ascii="Times New Roman" w:hAnsi="Times New Roman"/>
                    </w:rPr>
                    <w:t>5</w:t>
                  </w:r>
                </w:p>
              </w:tc>
            </w:tr>
            <w:tr w:rsidR="00CA6BE5" w:rsidRPr="00020BC0" w14:paraId="5E29BA15" w14:textId="77777777" w:rsidTr="00B84009">
              <w:trPr>
                <w:trHeight w:val="225"/>
              </w:trPr>
              <w:tc>
                <w:tcPr>
                  <w:tcW w:w="215" w:type="pct"/>
                  <w:shd w:val="clear" w:color="auto" w:fill="auto"/>
                  <w:vAlign w:val="center"/>
                </w:tcPr>
                <w:p w14:paraId="776F12EC" w14:textId="77777777" w:rsidR="00CA6BE5" w:rsidRPr="00CA6BE5" w:rsidRDefault="00CA6BE5" w:rsidP="00CA6BE5">
                  <w:pPr>
                    <w:snapToGrid w:val="0"/>
                    <w:spacing w:after="0" w:line="240" w:lineRule="auto"/>
                    <w:jc w:val="center"/>
                    <w:rPr>
                      <w:rFonts w:ascii="Times New Roman" w:hAnsi="Times New Roman"/>
                    </w:rPr>
                  </w:pPr>
                  <w:r w:rsidRPr="00CA6BE5">
                    <w:rPr>
                      <w:rFonts w:ascii="Times New Roman" w:hAnsi="Times New Roman"/>
                    </w:rPr>
                    <w:t>1</w:t>
                  </w:r>
                </w:p>
              </w:tc>
              <w:tc>
                <w:tcPr>
                  <w:tcW w:w="1056" w:type="pct"/>
                  <w:shd w:val="clear" w:color="auto" w:fill="auto"/>
                  <w:vAlign w:val="center"/>
                </w:tcPr>
                <w:p w14:paraId="7B35EDDA" w14:textId="77777777" w:rsidR="00CA6BE5" w:rsidRPr="00CA6BE5" w:rsidRDefault="00CA6BE5" w:rsidP="00CA6BE5">
                  <w:pPr>
                    <w:snapToGrid w:val="0"/>
                    <w:spacing w:after="0" w:line="240" w:lineRule="auto"/>
                    <w:jc w:val="center"/>
                    <w:rPr>
                      <w:rFonts w:ascii="Times New Roman" w:hAnsi="Times New Roman"/>
                    </w:rPr>
                  </w:pPr>
                </w:p>
              </w:tc>
              <w:tc>
                <w:tcPr>
                  <w:tcW w:w="746" w:type="pct"/>
                  <w:shd w:val="clear" w:color="auto" w:fill="auto"/>
                  <w:vAlign w:val="center"/>
                </w:tcPr>
                <w:p w14:paraId="5EF2C9CA" w14:textId="77777777" w:rsidR="00CA6BE5" w:rsidRPr="00CA6BE5" w:rsidRDefault="00CA6BE5" w:rsidP="00CA6BE5">
                  <w:pPr>
                    <w:snapToGrid w:val="0"/>
                    <w:spacing w:after="0" w:line="240" w:lineRule="auto"/>
                    <w:jc w:val="center"/>
                    <w:rPr>
                      <w:rFonts w:ascii="Times New Roman" w:hAnsi="Times New Roman"/>
                    </w:rPr>
                  </w:pPr>
                </w:p>
              </w:tc>
              <w:tc>
                <w:tcPr>
                  <w:tcW w:w="1491" w:type="pct"/>
                  <w:shd w:val="clear" w:color="auto" w:fill="auto"/>
                  <w:vAlign w:val="center"/>
                </w:tcPr>
                <w:p w14:paraId="2334457E" w14:textId="77777777" w:rsidR="00CA6BE5" w:rsidRPr="00CA6BE5" w:rsidRDefault="00CA6BE5" w:rsidP="00CA6BE5">
                  <w:pPr>
                    <w:snapToGrid w:val="0"/>
                    <w:spacing w:after="0" w:line="240" w:lineRule="auto"/>
                    <w:jc w:val="center"/>
                    <w:rPr>
                      <w:rFonts w:ascii="Times New Roman" w:hAnsi="Times New Roman"/>
                    </w:rPr>
                  </w:pPr>
                  <w:r w:rsidRPr="00CA6BE5">
                    <w:rPr>
                      <w:rFonts w:ascii="Times New Roman" w:hAnsi="Times New Roman"/>
                    </w:rPr>
                    <w:t>/</w:t>
                  </w:r>
                </w:p>
              </w:tc>
              <w:tc>
                <w:tcPr>
                  <w:tcW w:w="1492" w:type="pct"/>
                </w:tcPr>
                <w:p w14:paraId="275AB6F6" w14:textId="77777777" w:rsidR="00CA6BE5" w:rsidRPr="00CA6BE5" w:rsidRDefault="00CA6BE5" w:rsidP="00CA6BE5">
                  <w:pPr>
                    <w:snapToGrid w:val="0"/>
                    <w:spacing w:after="0" w:line="240" w:lineRule="auto"/>
                    <w:jc w:val="center"/>
                    <w:rPr>
                      <w:rFonts w:ascii="Times New Roman" w:hAnsi="Times New Roman"/>
                    </w:rPr>
                  </w:pPr>
                </w:p>
              </w:tc>
            </w:tr>
            <w:tr w:rsidR="00CA6BE5" w:rsidRPr="00020BC0" w14:paraId="0EC62EF2" w14:textId="77777777" w:rsidTr="00B84009">
              <w:trPr>
                <w:trHeight w:val="225"/>
              </w:trPr>
              <w:tc>
                <w:tcPr>
                  <w:tcW w:w="215" w:type="pct"/>
                  <w:shd w:val="clear" w:color="auto" w:fill="auto"/>
                  <w:vAlign w:val="center"/>
                </w:tcPr>
                <w:p w14:paraId="01D492BF" w14:textId="77777777" w:rsidR="00CA6BE5" w:rsidRPr="00CA6BE5" w:rsidRDefault="00CA6BE5" w:rsidP="00CA6BE5">
                  <w:pPr>
                    <w:snapToGrid w:val="0"/>
                    <w:spacing w:after="0" w:line="240" w:lineRule="auto"/>
                    <w:jc w:val="center"/>
                    <w:rPr>
                      <w:rFonts w:ascii="Times New Roman" w:hAnsi="Times New Roman"/>
                    </w:rPr>
                  </w:pPr>
                  <w:r w:rsidRPr="00CA6BE5">
                    <w:rPr>
                      <w:rFonts w:ascii="Times New Roman" w:hAnsi="Times New Roman"/>
                    </w:rPr>
                    <w:t>2</w:t>
                  </w:r>
                </w:p>
              </w:tc>
              <w:tc>
                <w:tcPr>
                  <w:tcW w:w="1056" w:type="pct"/>
                  <w:shd w:val="clear" w:color="auto" w:fill="auto"/>
                  <w:vAlign w:val="center"/>
                </w:tcPr>
                <w:p w14:paraId="530E5811" w14:textId="77777777" w:rsidR="00CA6BE5" w:rsidRPr="00CA6BE5" w:rsidRDefault="00CA6BE5" w:rsidP="00CA6BE5">
                  <w:pPr>
                    <w:snapToGrid w:val="0"/>
                    <w:spacing w:after="0" w:line="240" w:lineRule="auto"/>
                    <w:jc w:val="center"/>
                    <w:rPr>
                      <w:rFonts w:ascii="Times New Roman" w:hAnsi="Times New Roman"/>
                    </w:rPr>
                  </w:pPr>
                </w:p>
              </w:tc>
              <w:tc>
                <w:tcPr>
                  <w:tcW w:w="746" w:type="pct"/>
                  <w:shd w:val="clear" w:color="auto" w:fill="auto"/>
                  <w:vAlign w:val="center"/>
                </w:tcPr>
                <w:p w14:paraId="6855643C" w14:textId="77777777" w:rsidR="00CA6BE5" w:rsidRPr="00CA6BE5" w:rsidRDefault="00CA6BE5" w:rsidP="00CA6BE5">
                  <w:pPr>
                    <w:snapToGrid w:val="0"/>
                    <w:spacing w:after="0" w:line="240" w:lineRule="auto"/>
                    <w:jc w:val="center"/>
                    <w:rPr>
                      <w:rFonts w:ascii="Times New Roman" w:hAnsi="Times New Roman"/>
                    </w:rPr>
                  </w:pPr>
                </w:p>
              </w:tc>
              <w:tc>
                <w:tcPr>
                  <w:tcW w:w="1491" w:type="pct"/>
                  <w:shd w:val="clear" w:color="auto" w:fill="auto"/>
                  <w:vAlign w:val="center"/>
                </w:tcPr>
                <w:p w14:paraId="2EF33D65" w14:textId="77777777" w:rsidR="00CA6BE5" w:rsidRPr="00CA6BE5" w:rsidRDefault="00CA6BE5" w:rsidP="00CA6BE5">
                  <w:pPr>
                    <w:snapToGrid w:val="0"/>
                    <w:spacing w:after="0" w:line="240" w:lineRule="auto"/>
                    <w:jc w:val="center"/>
                    <w:rPr>
                      <w:rFonts w:ascii="Times New Roman" w:hAnsi="Times New Roman"/>
                    </w:rPr>
                  </w:pPr>
                  <w:r w:rsidRPr="00CA6BE5">
                    <w:rPr>
                      <w:rFonts w:ascii="Times New Roman" w:hAnsi="Times New Roman"/>
                    </w:rPr>
                    <w:t>/</w:t>
                  </w:r>
                </w:p>
              </w:tc>
              <w:tc>
                <w:tcPr>
                  <w:tcW w:w="1492" w:type="pct"/>
                </w:tcPr>
                <w:p w14:paraId="44871F3D" w14:textId="77777777" w:rsidR="00CA6BE5" w:rsidRPr="00CA6BE5" w:rsidRDefault="00CA6BE5" w:rsidP="00CA6BE5">
                  <w:pPr>
                    <w:snapToGrid w:val="0"/>
                    <w:spacing w:after="0" w:line="240" w:lineRule="auto"/>
                    <w:jc w:val="center"/>
                    <w:rPr>
                      <w:rFonts w:ascii="Times New Roman" w:hAnsi="Times New Roman"/>
                    </w:rPr>
                  </w:pPr>
                </w:p>
              </w:tc>
            </w:tr>
          </w:tbl>
          <w:p w14:paraId="6403ADD6" w14:textId="77777777" w:rsidR="00CA6BE5" w:rsidRPr="00CA6BE5" w:rsidRDefault="00CA6BE5" w:rsidP="00CA6BE5">
            <w:pPr>
              <w:shd w:val="clear" w:color="auto" w:fill="FFFFFF"/>
              <w:tabs>
                <w:tab w:val="left" w:pos="264"/>
              </w:tabs>
              <w:spacing w:after="0"/>
              <w:ind w:right="24" w:firstLine="426"/>
              <w:jc w:val="both"/>
              <w:rPr>
                <w:rFonts w:ascii="Times New Roman" w:hAnsi="Times New Roman"/>
              </w:rPr>
            </w:pPr>
            <w:r w:rsidRPr="00CA6BE5">
              <w:rPr>
                <w:rFonts w:ascii="Times New Roman" w:hAnsi="Times New Roman"/>
              </w:rPr>
              <w:t>Мінімальні вимоги:</w:t>
            </w:r>
          </w:p>
          <w:p w14:paraId="7C30E638" w14:textId="77777777" w:rsidR="00CA6BE5" w:rsidRPr="00CA6BE5" w:rsidRDefault="00CA6BE5" w:rsidP="00CA6BE5">
            <w:pPr>
              <w:shd w:val="clear" w:color="auto" w:fill="FFFFFF"/>
              <w:tabs>
                <w:tab w:val="left" w:pos="264"/>
              </w:tabs>
              <w:spacing w:after="0"/>
              <w:ind w:right="24" w:firstLine="426"/>
              <w:jc w:val="both"/>
              <w:rPr>
                <w:rFonts w:ascii="Times New Roman" w:hAnsi="Times New Roman"/>
              </w:rPr>
            </w:pPr>
            <w:r w:rsidRPr="00CA6BE5">
              <w:rPr>
                <w:rFonts w:ascii="Times New Roman" w:hAnsi="Times New Roman"/>
              </w:rPr>
              <w:t>- Учасник повинен мати не менше двох експертів технічних з промислової безпеки (які працюють в учасника в штаті за основним місцем роботи або працюють в учасника за сумісництвом, або працюють в учасника за суміщенням), що мають посвідчення експертів технічних з промислової безпеки та мають право проводити технічний огляд та/або експертне обстеження котлів, посудин, що працюють під тиском, трубопроводів пари та гарячої води;</w:t>
            </w:r>
          </w:p>
          <w:p w14:paraId="7AFCFFBB" w14:textId="427923CC" w:rsidR="00CA6BE5" w:rsidRPr="00CA6BE5" w:rsidRDefault="00CA6BE5" w:rsidP="00CA6BE5">
            <w:pPr>
              <w:shd w:val="clear" w:color="auto" w:fill="FFFFFF"/>
              <w:tabs>
                <w:tab w:val="left" w:pos="264"/>
              </w:tabs>
              <w:spacing w:after="0"/>
              <w:ind w:right="24" w:firstLine="426"/>
              <w:jc w:val="both"/>
              <w:rPr>
                <w:rFonts w:ascii="Times New Roman" w:hAnsi="Times New Roman"/>
              </w:rPr>
            </w:pPr>
            <w:r w:rsidRPr="00CA6BE5">
              <w:rPr>
                <w:rFonts w:ascii="Times New Roman" w:hAnsi="Times New Roman"/>
              </w:rPr>
              <w:t>- Учасник повинен мати не менше двох експертів технічних з промислової безпеки (які працюють в учасника в штаті за основним місцем роботи</w:t>
            </w:r>
            <w:r w:rsidR="001A6E4E">
              <w:rPr>
                <w:rFonts w:ascii="Times New Roman" w:hAnsi="Times New Roman"/>
              </w:rPr>
              <w:t>,</w:t>
            </w:r>
            <w:r w:rsidRPr="00CA6BE5">
              <w:rPr>
                <w:rFonts w:ascii="Times New Roman" w:hAnsi="Times New Roman"/>
              </w:rPr>
              <w:t xml:space="preserve"> або працюють в учасника за сумісництвом, або працюють в учасника за суміщенням), що мають посвідчення експертів технічних з промислової безпеки та мають право проводити технічний огляд та/або експертне обстеження електроустановок та електрообладнання;</w:t>
            </w:r>
          </w:p>
          <w:p w14:paraId="56EB9FD8" w14:textId="77777777" w:rsidR="00CA6BE5" w:rsidRPr="00CA6BE5" w:rsidRDefault="00CA6BE5" w:rsidP="00CA6BE5">
            <w:pPr>
              <w:shd w:val="clear" w:color="auto" w:fill="FFFFFF"/>
              <w:tabs>
                <w:tab w:val="left" w:pos="264"/>
              </w:tabs>
              <w:spacing w:after="0"/>
              <w:ind w:right="24" w:firstLine="426"/>
              <w:jc w:val="both"/>
              <w:rPr>
                <w:rFonts w:ascii="Times New Roman" w:hAnsi="Times New Roman"/>
              </w:rPr>
            </w:pPr>
            <w:r w:rsidRPr="00CA6BE5">
              <w:rPr>
                <w:rFonts w:ascii="Times New Roman" w:hAnsi="Times New Roman"/>
              </w:rPr>
              <w:t>- Учасник повинен мати не менше двох експертів технічних з промислової безпеки (які працюють в учасника в штаті за основним місцем роботи або працюють в учасника за сумісництвом, або працюють в учасника за суміщенням), що мають посвідчення експертів технічних з промислової безпеки та мають право проводити технічний огляд та/або експертне обстеження вантажопідіймальних кранів, підйомників;</w:t>
            </w:r>
          </w:p>
          <w:p w14:paraId="28600580" w14:textId="77777777" w:rsidR="00CA6BE5" w:rsidRPr="00CA6BE5" w:rsidRDefault="00CA6BE5" w:rsidP="00CA6BE5">
            <w:pPr>
              <w:shd w:val="clear" w:color="auto" w:fill="FFFFFF"/>
              <w:tabs>
                <w:tab w:val="left" w:pos="264"/>
              </w:tabs>
              <w:spacing w:after="0"/>
              <w:ind w:right="24" w:firstLine="426"/>
              <w:jc w:val="both"/>
              <w:rPr>
                <w:rFonts w:ascii="Times New Roman" w:hAnsi="Times New Roman"/>
              </w:rPr>
            </w:pPr>
            <w:r w:rsidRPr="00CA6BE5">
              <w:rPr>
                <w:rFonts w:ascii="Times New Roman" w:hAnsi="Times New Roman"/>
              </w:rPr>
              <w:t xml:space="preserve">- Учасник повинен мати не менше одного експерта технічного з промислової безпеки (який працює в учасника в штаті за основним місцем роботи або працює в учасника за сумісництвом або працює в учасника за суміщенням), що має посвідчення експерта технічного з промислової безпеки та має право проводити технічний огляд та/або експертне обстеження устаткування </w:t>
            </w:r>
            <w:proofErr w:type="spellStart"/>
            <w:r w:rsidRPr="00CA6BE5">
              <w:rPr>
                <w:rFonts w:ascii="Times New Roman" w:hAnsi="Times New Roman"/>
              </w:rPr>
              <w:t>вибухопожежонебезпечних</w:t>
            </w:r>
            <w:proofErr w:type="spellEnd"/>
            <w:r w:rsidRPr="00CA6BE5">
              <w:rPr>
                <w:rFonts w:ascii="Times New Roman" w:hAnsi="Times New Roman"/>
              </w:rPr>
              <w:t xml:space="preserve">, хімічних, нафтохімічних, </w:t>
            </w:r>
            <w:proofErr w:type="spellStart"/>
            <w:r w:rsidRPr="00CA6BE5">
              <w:rPr>
                <w:rFonts w:ascii="Times New Roman" w:hAnsi="Times New Roman"/>
              </w:rPr>
              <w:t>нафтогазопереробних</w:t>
            </w:r>
            <w:proofErr w:type="spellEnd"/>
            <w:r w:rsidRPr="00CA6BE5">
              <w:rPr>
                <w:rFonts w:ascii="Times New Roman" w:hAnsi="Times New Roman"/>
              </w:rPr>
              <w:t xml:space="preserve"> виробництв;</w:t>
            </w:r>
          </w:p>
          <w:p w14:paraId="42FC9154" w14:textId="45A8EA0F" w:rsidR="00403719" w:rsidRPr="00020BC0" w:rsidRDefault="00403719" w:rsidP="00403719">
            <w:pPr>
              <w:shd w:val="clear" w:color="auto" w:fill="FFFFFF"/>
              <w:tabs>
                <w:tab w:val="left" w:pos="264"/>
              </w:tabs>
              <w:spacing w:after="0"/>
              <w:ind w:right="24" w:firstLine="426"/>
              <w:jc w:val="both"/>
              <w:rPr>
                <w:rFonts w:ascii="Times New Roman" w:hAnsi="Times New Roman"/>
              </w:rPr>
            </w:pPr>
            <w:r w:rsidRPr="00020BC0">
              <w:rPr>
                <w:rFonts w:ascii="Times New Roman" w:hAnsi="Times New Roman"/>
              </w:rPr>
              <w:t xml:space="preserve">- </w:t>
            </w:r>
            <w:r w:rsidR="00020BC0" w:rsidRPr="00020BC0">
              <w:rPr>
                <w:rFonts w:ascii="Times New Roman" w:hAnsi="Times New Roman"/>
              </w:rPr>
              <w:t xml:space="preserve">Учасник повинен мати не менше одного працівника (який працює в учасника в штаті за основним місцем роботи або працює в учасника за сумісництвом, або працює в учасника за суміщенням) з кваліфікаційним посвідченням і сертифікатом фахівця неруйнівного контролю не нижче другого рівня кваліфікації: - який має право контролювати виробничі сектори 7 та 10 за НПАОП 0.00-1.63-13 за наступними методами контролю: візуально-оптичним (VT); ультразвуковим (UT); </w:t>
            </w:r>
            <w:proofErr w:type="spellStart"/>
            <w:r w:rsidR="00020BC0" w:rsidRPr="00020BC0">
              <w:rPr>
                <w:rFonts w:ascii="Times New Roman" w:hAnsi="Times New Roman"/>
              </w:rPr>
              <w:t>магніто</w:t>
            </w:r>
            <w:proofErr w:type="spellEnd"/>
            <w:r w:rsidR="00020BC0" w:rsidRPr="00020BC0">
              <w:rPr>
                <w:rFonts w:ascii="Times New Roman" w:hAnsi="Times New Roman"/>
              </w:rPr>
              <w:t xml:space="preserve">-порошковим (МТ), капілярним (PT), радіографічним (RT); та/або - який має право контролювати промисловий сектор 7 за ISO 9712:2012 (або в секторі А.3 b (контроль до та під час експлуатації, включаючи і період виготовлення) за </w:t>
            </w:r>
            <w:r w:rsidR="00020BC0" w:rsidRPr="00020BC0">
              <w:rPr>
                <w:rFonts w:ascii="Times New Roman" w:hAnsi="Times New Roman"/>
              </w:rPr>
              <w:lastRenderedPageBreak/>
              <w:t>ДСТУ EN ISO 9712:2014) за наступними методами контролю: візуальним (VT); ультразвуковим (UT);  магнітним (МТ), капілярним (PT), радіографічним (RT) (допускається наявність працівників, що мають відповідне кваліфікаційне посвідчення і сертифікат фахівця неруйнівного контролю по кожному методу окремо)</w:t>
            </w:r>
            <w:r w:rsidRPr="00020BC0">
              <w:rPr>
                <w:rFonts w:ascii="Times New Roman" w:hAnsi="Times New Roman"/>
              </w:rPr>
              <w:t>.</w:t>
            </w:r>
          </w:p>
          <w:p w14:paraId="6E6028F7" w14:textId="5C57FFEC" w:rsidR="00403719" w:rsidRPr="00CA6BE5" w:rsidRDefault="00403719" w:rsidP="00403719">
            <w:pPr>
              <w:shd w:val="clear" w:color="auto" w:fill="FFFFFF"/>
              <w:tabs>
                <w:tab w:val="left" w:pos="264"/>
              </w:tabs>
              <w:spacing w:after="0"/>
              <w:ind w:right="24" w:firstLine="426"/>
              <w:jc w:val="both"/>
              <w:rPr>
                <w:rFonts w:ascii="Times New Roman" w:hAnsi="Times New Roman"/>
              </w:rPr>
            </w:pPr>
            <w:r w:rsidRPr="00CA6BE5">
              <w:rPr>
                <w:rFonts w:ascii="Times New Roman" w:hAnsi="Times New Roman"/>
              </w:rPr>
              <w:t xml:space="preserve">- </w:t>
            </w:r>
            <w:r w:rsidR="00020BC0" w:rsidRPr="00020BC0">
              <w:rPr>
                <w:rFonts w:ascii="Times New Roman" w:hAnsi="Times New Roman"/>
              </w:rPr>
              <w:t xml:space="preserve">Учасник повинен мати не менше одного працівника (який працює в учасника в штаті за основним місцем роботи або працює в учасника за сумісництвом, або працює в учасника за суміщенням) з кваліфікаційним посвідченням і сертифікатом фахівця неруйнівного контролю не нижче другого рівня кваліфікації: - який має право контролювати виробничі сектор 13 за НПАОП 0.00-1.63-13 за наступними методами контролю: візуально-оптичним (VT); ультразвуковим (UT);  </w:t>
            </w:r>
            <w:proofErr w:type="spellStart"/>
            <w:r w:rsidR="00020BC0" w:rsidRPr="00020BC0">
              <w:rPr>
                <w:rFonts w:ascii="Times New Roman" w:hAnsi="Times New Roman"/>
              </w:rPr>
              <w:t>магніто</w:t>
            </w:r>
            <w:proofErr w:type="spellEnd"/>
            <w:r w:rsidR="00020BC0" w:rsidRPr="00020BC0">
              <w:rPr>
                <w:rFonts w:ascii="Times New Roman" w:hAnsi="Times New Roman"/>
              </w:rPr>
              <w:t>-порошковим (МТ), капілярним (PT), радіографічним (RT); та/або - який має право контролювати промисловий сектор 7 за ISO 9712:2012 (або в секторі А.3 b (контроль до та під час експлуатації, включаючи і період виготовлення) за ДСТУ EN ISO 9712:2014) за наступними методами контролю: візуальним (VT); ультразвуковим (UT);  магнітним (МТ), капілярним (PT), радіографічним (RT) (допускається наявність працівників, що мають відповідне кваліфікаційне посвідчення і сертифікат фахівця неруйнівного контролю по кожному методу окремо)</w:t>
            </w:r>
            <w:r w:rsidRPr="00CA6BE5">
              <w:rPr>
                <w:rFonts w:ascii="Times New Roman" w:hAnsi="Times New Roman"/>
              </w:rPr>
              <w:t>.</w:t>
            </w:r>
          </w:p>
          <w:p w14:paraId="330A77B8" w14:textId="77777777" w:rsidR="00CA6BE5" w:rsidRPr="00CA6BE5" w:rsidRDefault="00CA6BE5" w:rsidP="00CA6BE5">
            <w:pPr>
              <w:shd w:val="clear" w:color="auto" w:fill="FFFFFF"/>
              <w:tabs>
                <w:tab w:val="left" w:pos="264"/>
              </w:tabs>
              <w:spacing w:after="0"/>
              <w:ind w:right="24" w:firstLine="426"/>
              <w:jc w:val="both"/>
              <w:rPr>
                <w:rFonts w:ascii="Times New Roman" w:hAnsi="Times New Roman"/>
              </w:rPr>
            </w:pPr>
            <w:r w:rsidRPr="00CA6BE5">
              <w:rPr>
                <w:rFonts w:ascii="Times New Roman" w:hAnsi="Times New Roman"/>
              </w:rPr>
              <w:t>2.2. До довідки додати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надати:</w:t>
            </w:r>
          </w:p>
          <w:p w14:paraId="339FAD61" w14:textId="77777777" w:rsidR="00CA6BE5" w:rsidRPr="00CA6BE5" w:rsidRDefault="00CA6BE5" w:rsidP="00CA6BE5">
            <w:pPr>
              <w:shd w:val="clear" w:color="auto" w:fill="FFFFFF"/>
              <w:tabs>
                <w:tab w:val="left" w:pos="264"/>
              </w:tabs>
              <w:spacing w:after="0"/>
              <w:ind w:right="24" w:firstLine="426"/>
              <w:jc w:val="both"/>
              <w:rPr>
                <w:rFonts w:ascii="Times New Roman" w:hAnsi="Times New Roman"/>
              </w:rPr>
            </w:pPr>
            <w:r w:rsidRPr="00CA6BE5">
              <w:rPr>
                <w:rFonts w:ascii="Times New Roman" w:hAnsi="Times New Roman"/>
              </w:rPr>
              <w:t xml:space="preserve">- на експертів технічних з промислової безпеки - скановану/-ні копію/-ї (з оригіналу або з копії) чинного на кінцеву дату подання тендерної пропозиції посвідчення/-ь та/або свідоцтва про підвищення кваліфікації експертів технічних з промислової безпеки; </w:t>
            </w:r>
          </w:p>
          <w:p w14:paraId="0FCB2C6C" w14:textId="77777777" w:rsidR="00CA6BE5" w:rsidRPr="00CA6BE5" w:rsidRDefault="00CA6BE5" w:rsidP="00CA6BE5">
            <w:pPr>
              <w:shd w:val="clear" w:color="auto" w:fill="FFFFFF"/>
              <w:tabs>
                <w:tab w:val="left" w:pos="264"/>
              </w:tabs>
              <w:spacing w:after="0"/>
              <w:ind w:right="24" w:firstLine="426"/>
              <w:jc w:val="both"/>
              <w:rPr>
                <w:rFonts w:ascii="Times New Roman" w:hAnsi="Times New Roman"/>
              </w:rPr>
            </w:pPr>
            <w:r w:rsidRPr="00CA6BE5">
              <w:rPr>
                <w:rFonts w:ascii="Times New Roman" w:hAnsi="Times New Roman"/>
              </w:rPr>
              <w:t>- на фахівців з неруйнівного контролю скановану/-ні копію/-ї (з оригіналу або з копії) кваліфікаційних посвідчень і сертифікатів фахівця з неруйнівного контролю, чинних на кінцеву дату подання тендерної пропозиції.</w:t>
            </w:r>
          </w:p>
          <w:p w14:paraId="7731096D" w14:textId="57AD6B87" w:rsidR="00CA6BE5" w:rsidRPr="00CA6BE5" w:rsidRDefault="00CA6BE5" w:rsidP="00CA6BE5">
            <w:pPr>
              <w:shd w:val="clear" w:color="auto" w:fill="FFFFFF"/>
              <w:tabs>
                <w:tab w:val="left" w:pos="264"/>
              </w:tabs>
              <w:spacing w:after="0"/>
              <w:ind w:right="24" w:firstLine="426"/>
              <w:jc w:val="both"/>
              <w:rPr>
                <w:rFonts w:ascii="Times New Roman" w:hAnsi="Times New Roman"/>
              </w:rPr>
            </w:pPr>
            <w:r w:rsidRPr="00CA6BE5">
              <w:rPr>
                <w:rFonts w:ascii="Times New Roman" w:hAnsi="Times New Roman"/>
              </w:rPr>
              <w:t>2.</w:t>
            </w:r>
            <w:r w:rsidR="00306EEE">
              <w:rPr>
                <w:rFonts w:ascii="Times New Roman" w:hAnsi="Times New Roman"/>
              </w:rPr>
              <w:t>3</w:t>
            </w:r>
            <w:r w:rsidRPr="00CA6BE5">
              <w:rPr>
                <w:rFonts w:ascii="Times New Roman" w:hAnsi="Times New Roman"/>
              </w:rPr>
              <w:t xml:space="preserve">. Робочі місця працівників, які є експертами технічними з промислової безпеки з правом на проведення технічного огляду та/або експертного обстеження та які проводять огляди та випробування, повинні бути атестовані відповідно до Порядку проведення атестації робочих місць за умовами праці, затвердженого постановою Кабінету Міністрів України від 01.08.92 N 442. На підтвердження інформації учасник повинен надати </w:t>
            </w:r>
            <w:proofErr w:type="spellStart"/>
            <w:r w:rsidRPr="00CA6BE5">
              <w:rPr>
                <w:rFonts w:ascii="Times New Roman" w:hAnsi="Times New Roman"/>
              </w:rPr>
              <w:t>сканкопію</w:t>
            </w:r>
            <w:proofErr w:type="spellEnd"/>
            <w:r w:rsidRPr="00CA6BE5">
              <w:rPr>
                <w:rFonts w:ascii="Times New Roman" w:hAnsi="Times New Roman"/>
              </w:rPr>
              <w:t xml:space="preserve"> карти умов праці.</w:t>
            </w:r>
          </w:p>
          <w:p w14:paraId="2F438D9D" w14:textId="1521C1F4" w:rsidR="00CA6BE5" w:rsidRPr="00CA6BE5" w:rsidRDefault="00CA6BE5" w:rsidP="00CA6BE5">
            <w:pPr>
              <w:shd w:val="clear" w:color="auto" w:fill="FFFFFF"/>
              <w:tabs>
                <w:tab w:val="left" w:pos="264"/>
              </w:tabs>
              <w:spacing w:after="0"/>
              <w:ind w:right="24" w:firstLine="426"/>
              <w:jc w:val="both"/>
              <w:rPr>
                <w:rFonts w:ascii="Times New Roman" w:hAnsi="Times New Roman"/>
              </w:rPr>
            </w:pPr>
            <w:r w:rsidRPr="00CA6BE5">
              <w:rPr>
                <w:rFonts w:ascii="Times New Roman" w:hAnsi="Times New Roman"/>
              </w:rPr>
              <w:t>2.</w:t>
            </w:r>
            <w:r w:rsidR="00306EEE">
              <w:rPr>
                <w:rFonts w:ascii="Times New Roman" w:hAnsi="Times New Roman"/>
              </w:rPr>
              <w:t>4</w:t>
            </w:r>
            <w:r w:rsidRPr="00CA6BE5">
              <w:rPr>
                <w:rFonts w:ascii="Times New Roman" w:hAnsi="Times New Roman"/>
              </w:rPr>
              <w:t xml:space="preserve">. На підтвердження наявності необхідних знань працівників, які вказані в довідці, що надана на виконання вимог підпункту 2.1 пункту 2 цього додатку, надати в складі тендерної пропозиції на кожного працівника </w:t>
            </w:r>
            <w:proofErr w:type="spellStart"/>
            <w:r w:rsidRPr="00CA6BE5">
              <w:rPr>
                <w:rFonts w:ascii="Times New Roman" w:hAnsi="Times New Roman"/>
              </w:rPr>
              <w:t>сканкопію</w:t>
            </w:r>
            <w:proofErr w:type="spellEnd"/>
            <w:r w:rsidRPr="00CA6BE5">
              <w:rPr>
                <w:rFonts w:ascii="Times New Roman" w:hAnsi="Times New Roman"/>
              </w:rPr>
              <w:t xml:space="preserve"> з оригіналу або копії протоколу (-</w:t>
            </w:r>
            <w:proofErr w:type="spellStart"/>
            <w:r w:rsidRPr="00CA6BE5">
              <w:rPr>
                <w:rFonts w:ascii="Times New Roman" w:hAnsi="Times New Roman"/>
              </w:rPr>
              <w:t>ів</w:t>
            </w:r>
            <w:proofErr w:type="spellEnd"/>
            <w:r w:rsidRPr="00CA6BE5">
              <w:rPr>
                <w:rFonts w:ascii="Times New Roman" w:hAnsi="Times New Roman"/>
              </w:rPr>
              <w:t>) (або витягу (-</w:t>
            </w:r>
            <w:proofErr w:type="spellStart"/>
            <w:r w:rsidRPr="00CA6BE5">
              <w:rPr>
                <w:rFonts w:ascii="Times New Roman" w:hAnsi="Times New Roman"/>
              </w:rPr>
              <w:t>ів</w:t>
            </w:r>
            <w:proofErr w:type="spellEnd"/>
            <w:r w:rsidRPr="00CA6BE5">
              <w:rPr>
                <w:rFonts w:ascii="Times New Roman" w:hAnsi="Times New Roman"/>
              </w:rPr>
              <w:t>) з протоколу (-</w:t>
            </w:r>
            <w:proofErr w:type="spellStart"/>
            <w:r w:rsidRPr="00CA6BE5">
              <w:rPr>
                <w:rFonts w:ascii="Times New Roman" w:hAnsi="Times New Roman"/>
              </w:rPr>
              <w:t>ів</w:t>
            </w:r>
            <w:proofErr w:type="spellEnd"/>
            <w:r w:rsidRPr="00CA6BE5">
              <w:rPr>
                <w:rFonts w:ascii="Times New Roman" w:hAnsi="Times New Roman"/>
              </w:rPr>
              <w:t xml:space="preserve">)) з перевірки знань з питань охорони праці: НПАОП 0.00-1.81-18, НПАОП 0.00-1.15-07; </w:t>
            </w:r>
            <w:proofErr w:type="spellStart"/>
            <w:r w:rsidRPr="00CA6BE5">
              <w:rPr>
                <w:rFonts w:ascii="Times New Roman" w:hAnsi="Times New Roman"/>
              </w:rPr>
              <w:t>сканкопію</w:t>
            </w:r>
            <w:proofErr w:type="spellEnd"/>
            <w:r w:rsidRPr="00CA6BE5">
              <w:rPr>
                <w:rFonts w:ascii="Times New Roman" w:hAnsi="Times New Roman"/>
              </w:rPr>
              <w:t xml:space="preserve"> з оригіналу або копії протоколу (-</w:t>
            </w:r>
            <w:proofErr w:type="spellStart"/>
            <w:r w:rsidRPr="00CA6BE5">
              <w:rPr>
                <w:rFonts w:ascii="Times New Roman" w:hAnsi="Times New Roman"/>
              </w:rPr>
              <w:t>ів</w:t>
            </w:r>
            <w:proofErr w:type="spellEnd"/>
            <w:r w:rsidRPr="00CA6BE5">
              <w:rPr>
                <w:rFonts w:ascii="Times New Roman" w:hAnsi="Times New Roman"/>
              </w:rPr>
              <w:t>) (або витягу (-</w:t>
            </w:r>
            <w:proofErr w:type="spellStart"/>
            <w:r w:rsidRPr="00CA6BE5">
              <w:rPr>
                <w:rFonts w:ascii="Times New Roman" w:hAnsi="Times New Roman"/>
              </w:rPr>
              <w:t>ів</w:t>
            </w:r>
            <w:proofErr w:type="spellEnd"/>
            <w:r w:rsidRPr="00CA6BE5">
              <w:rPr>
                <w:rFonts w:ascii="Times New Roman" w:hAnsi="Times New Roman"/>
              </w:rPr>
              <w:t>) з протоколу (-</w:t>
            </w:r>
            <w:proofErr w:type="spellStart"/>
            <w:r w:rsidRPr="00CA6BE5">
              <w:rPr>
                <w:rFonts w:ascii="Times New Roman" w:hAnsi="Times New Roman"/>
              </w:rPr>
              <w:t>ів</w:t>
            </w:r>
            <w:proofErr w:type="spellEnd"/>
            <w:r w:rsidRPr="00CA6BE5">
              <w:rPr>
                <w:rFonts w:ascii="Times New Roman" w:hAnsi="Times New Roman"/>
              </w:rPr>
              <w:t xml:space="preserve">)) з перевірки знань з наступних нормативних документів: Правила улаштування електроустановок (ПУЕ), Правила технічної експлуатації електроустановок споживачів (ПТЕЕС), Правила безпечної експлуатації електроустановок споживачів (ПБЕЕС),  Правила експлуатації </w:t>
            </w:r>
            <w:proofErr w:type="spellStart"/>
            <w:r w:rsidRPr="00CA6BE5">
              <w:rPr>
                <w:rFonts w:ascii="Times New Roman" w:hAnsi="Times New Roman"/>
              </w:rPr>
              <w:t>електрозахисних</w:t>
            </w:r>
            <w:proofErr w:type="spellEnd"/>
            <w:r w:rsidRPr="00CA6BE5">
              <w:rPr>
                <w:rFonts w:ascii="Times New Roman" w:hAnsi="Times New Roman"/>
              </w:rPr>
              <w:t xml:space="preserve"> засобів (ПЕЕЗ).</w:t>
            </w:r>
          </w:p>
          <w:p w14:paraId="287E1F34" w14:textId="14CAEEE2" w:rsidR="00CA6BE5" w:rsidRPr="00020BC0" w:rsidRDefault="00CA6BE5" w:rsidP="00CA6BE5">
            <w:pPr>
              <w:shd w:val="clear" w:color="auto" w:fill="FFFFFF"/>
              <w:tabs>
                <w:tab w:val="left" w:pos="264"/>
              </w:tabs>
              <w:spacing w:after="0"/>
              <w:ind w:right="24" w:firstLine="426"/>
              <w:jc w:val="both"/>
              <w:rPr>
                <w:rFonts w:ascii="Times New Roman" w:hAnsi="Times New Roman"/>
              </w:rPr>
            </w:pPr>
            <w:r w:rsidRPr="00CA6BE5">
              <w:rPr>
                <w:rFonts w:ascii="Times New Roman" w:hAnsi="Times New Roman"/>
              </w:rPr>
              <w:t>2.</w:t>
            </w:r>
            <w:r w:rsidR="00306EEE">
              <w:rPr>
                <w:rFonts w:ascii="Times New Roman" w:hAnsi="Times New Roman"/>
              </w:rPr>
              <w:t>5</w:t>
            </w:r>
            <w:r w:rsidRPr="00CA6BE5">
              <w:rPr>
                <w:rFonts w:ascii="Times New Roman" w:hAnsi="Times New Roman"/>
              </w:rPr>
              <w:t xml:space="preserve">. На підтвердження відповідної кваліфікації експертів технічних з промислової безпеки (що мають право проводити технічний огляд та/або експертне обстеження електроустановок та електрообладнання), які </w:t>
            </w:r>
            <w:r w:rsidRPr="00CA6BE5">
              <w:rPr>
                <w:rFonts w:ascii="Times New Roman" w:hAnsi="Times New Roman"/>
              </w:rPr>
              <w:lastRenderedPageBreak/>
              <w:t>вказані в довідці, що надана на виконання вимог підпункту 2.1 пункту 2 ц</w:t>
            </w:r>
            <w:r w:rsidR="00D875BE">
              <w:rPr>
                <w:rFonts w:ascii="Times New Roman" w:hAnsi="Times New Roman"/>
              </w:rPr>
              <w:t>ьо</w:t>
            </w:r>
            <w:r w:rsidRPr="00CA6BE5">
              <w:rPr>
                <w:rFonts w:ascii="Times New Roman" w:hAnsi="Times New Roman"/>
              </w:rPr>
              <w:t xml:space="preserve">го додатку, надати в складі тендерної пропозиції на кожного працівника </w:t>
            </w:r>
            <w:proofErr w:type="spellStart"/>
            <w:r w:rsidRPr="00CA6BE5">
              <w:rPr>
                <w:rFonts w:ascii="Times New Roman" w:hAnsi="Times New Roman"/>
              </w:rPr>
              <w:t>сканкопію</w:t>
            </w:r>
            <w:proofErr w:type="spellEnd"/>
            <w:r w:rsidRPr="00CA6BE5">
              <w:rPr>
                <w:rFonts w:ascii="Times New Roman" w:hAnsi="Times New Roman"/>
              </w:rPr>
              <w:t xml:space="preserve"> з оригіналу або копії посвідчення про перевірку знань за формою згідно НПАОП 40.1-1.21-98 з діючими на дату розкриття результатами перевірки знань з охорони праці; результатами перевірки знань з технології робіт; результатами перевірки знань правил НПАОП при виконанні спеціальних робіт згідно розділів 7.3, 7.4, 7.5, 7.6 ПБЕЕС.</w:t>
            </w:r>
          </w:p>
        </w:tc>
      </w:tr>
      <w:tr w:rsidR="00EE0ABA" w:rsidRPr="00E425A2" w14:paraId="1F5CA67D" w14:textId="77777777" w:rsidTr="00FB25B7">
        <w:trPr>
          <w:trHeight w:val="44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4321B8B7" w:rsidR="00EE0ABA" w:rsidRPr="009279B0" w:rsidRDefault="00AA07A1"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lastRenderedPageBreak/>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AA07A1" w:rsidRDefault="00EE0ABA" w:rsidP="0029776F">
            <w:pPr>
              <w:spacing w:after="0" w:line="240" w:lineRule="auto"/>
              <w:rPr>
                <w:rFonts w:ascii="Times New Roman" w:eastAsia="Times New Roman" w:hAnsi="Times New Roman"/>
                <w:b/>
                <w:sz w:val="20"/>
                <w:szCs w:val="20"/>
                <w:highlight w:val="yellow"/>
              </w:rPr>
            </w:pPr>
            <w:r w:rsidRPr="00AA07A1">
              <w:rPr>
                <w:rFonts w:ascii="Times New Roman" w:eastAsia="Times New Roman" w:hAnsi="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299F31EF" w14:textId="095F0F28" w:rsidR="00CB118B" w:rsidRPr="0038465A" w:rsidRDefault="00E500D6" w:rsidP="00CB118B">
            <w:pPr>
              <w:shd w:val="clear" w:color="auto" w:fill="FFFFFF"/>
              <w:spacing w:after="0" w:line="240" w:lineRule="auto"/>
              <w:ind w:right="113" w:firstLine="253"/>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CB118B" w:rsidRPr="00CB118B">
              <w:rPr>
                <w:rFonts w:ascii="Times New Roman" w:eastAsia="Times New Roman" w:hAnsi="Times New Roman"/>
                <w:sz w:val="20"/>
                <w:szCs w:val="20"/>
                <w:lang w:eastAsia="ru-RU"/>
              </w:rPr>
              <w:t>Для підтвердження зазначеної у довідці інформації Учасник повинен надати оригінал або завірену копію сканованого(</w:t>
            </w:r>
            <w:proofErr w:type="spellStart"/>
            <w:r w:rsidR="00CB118B" w:rsidRPr="00CB118B">
              <w:rPr>
                <w:rFonts w:ascii="Times New Roman" w:eastAsia="Times New Roman" w:hAnsi="Times New Roman"/>
                <w:sz w:val="20"/>
                <w:szCs w:val="20"/>
                <w:lang w:eastAsia="ru-RU"/>
              </w:rPr>
              <w:t>их</w:t>
            </w:r>
            <w:proofErr w:type="spellEnd"/>
            <w:r w:rsidR="00CB118B" w:rsidRPr="00CB118B">
              <w:rPr>
                <w:rFonts w:ascii="Times New Roman" w:eastAsia="Times New Roman" w:hAnsi="Times New Roman"/>
                <w:sz w:val="20"/>
                <w:szCs w:val="20"/>
                <w:lang w:eastAsia="ru-RU"/>
              </w:rPr>
              <w:t>) укладеного(</w:t>
            </w:r>
            <w:proofErr w:type="spellStart"/>
            <w:r w:rsidR="00CB118B" w:rsidRPr="00CB118B">
              <w:rPr>
                <w:rFonts w:ascii="Times New Roman" w:eastAsia="Times New Roman" w:hAnsi="Times New Roman"/>
                <w:sz w:val="20"/>
                <w:szCs w:val="20"/>
                <w:lang w:eastAsia="ru-RU"/>
              </w:rPr>
              <w:t>их</w:t>
            </w:r>
            <w:proofErr w:type="spellEnd"/>
            <w:r w:rsidR="00CB118B" w:rsidRPr="00CB118B">
              <w:rPr>
                <w:rFonts w:ascii="Times New Roman" w:eastAsia="Times New Roman" w:hAnsi="Times New Roman"/>
                <w:sz w:val="20"/>
                <w:szCs w:val="20"/>
                <w:lang w:eastAsia="ru-RU"/>
              </w:rPr>
              <w:t>) договору(</w:t>
            </w:r>
            <w:proofErr w:type="spellStart"/>
            <w:r w:rsidR="00CB118B" w:rsidRPr="00CB118B">
              <w:rPr>
                <w:rFonts w:ascii="Times New Roman" w:eastAsia="Times New Roman" w:hAnsi="Times New Roman"/>
                <w:sz w:val="20"/>
                <w:szCs w:val="20"/>
                <w:lang w:eastAsia="ru-RU"/>
              </w:rPr>
              <w:t>ів</w:t>
            </w:r>
            <w:proofErr w:type="spellEnd"/>
            <w:r w:rsidR="00CB118B" w:rsidRPr="00CB118B">
              <w:rPr>
                <w:rFonts w:ascii="Times New Roman" w:eastAsia="Times New Roman" w:hAnsi="Times New Roman"/>
                <w:sz w:val="20"/>
                <w:szCs w:val="20"/>
                <w:lang w:eastAsia="ru-RU"/>
              </w:rPr>
              <w:t xml:space="preserve">) </w:t>
            </w:r>
            <w:r w:rsidR="00CB118B" w:rsidRPr="00CB118B">
              <w:rPr>
                <w:rFonts w:ascii="Times New Roman" w:hAnsi="Times New Roman"/>
                <w:sz w:val="20"/>
                <w:szCs w:val="20"/>
              </w:rPr>
              <w:t xml:space="preserve">з усіма додатками до нього, </w:t>
            </w:r>
            <w:r w:rsidR="00CB118B" w:rsidRPr="00CB118B">
              <w:rPr>
                <w:rFonts w:ascii="Times New Roman" w:eastAsia="Times New Roman" w:hAnsi="Times New Roman"/>
                <w:sz w:val="20"/>
                <w:szCs w:val="20"/>
                <w:lang w:eastAsia="ru-RU"/>
              </w:rPr>
              <w:t>та копію документу(</w:t>
            </w:r>
            <w:proofErr w:type="spellStart"/>
            <w:r w:rsidR="00CB118B" w:rsidRPr="00CB118B">
              <w:rPr>
                <w:rFonts w:ascii="Times New Roman" w:eastAsia="Times New Roman" w:hAnsi="Times New Roman"/>
                <w:sz w:val="20"/>
                <w:szCs w:val="20"/>
                <w:lang w:eastAsia="ru-RU"/>
              </w:rPr>
              <w:t>ів</w:t>
            </w:r>
            <w:proofErr w:type="spellEnd"/>
            <w:r w:rsidR="00CB118B" w:rsidRPr="00CB118B">
              <w:rPr>
                <w:rFonts w:ascii="Times New Roman" w:eastAsia="Times New Roman" w:hAnsi="Times New Roman"/>
                <w:sz w:val="20"/>
                <w:szCs w:val="20"/>
                <w:lang w:eastAsia="ru-RU"/>
              </w:rPr>
              <w:t xml:space="preserve">), що підтверджують його виконання в повному обсязі: </w:t>
            </w:r>
            <w:r w:rsidR="0038465A" w:rsidRPr="0038465A">
              <w:rPr>
                <w:rFonts w:ascii="Times New Roman" w:eastAsia="Times New Roman" w:hAnsi="Times New Roman"/>
                <w:sz w:val="20"/>
                <w:szCs w:val="20"/>
                <w:lang w:eastAsia="ru-RU"/>
              </w:rPr>
              <w:t>акт (и) звірки або акт (и) надання послуг або акт (и) приймання виконаних робіт або відгук (и) із зазначенням інформації про повне виконання договору, виданий суб’єктом господарювання, з яким було укладено аналогічний договір (и) про виконання учасником та/або субпідрядником (у разі залучення до виконання робіт субпідрядника)</w:t>
            </w:r>
            <w:r w:rsidR="00CB118B" w:rsidRPr="0038465A">
              <w:rPr>
                <w:rFonts w:ascii="Times New Roman" w:eastAsia="Times New Roman" w:hAnsi="Times New Roman"/>
                <w:sz w:val="20"/>
                <w:szCs w:val="20"/>
                <w:lang w:eastAsia="ru-RU"/>
              </w:rPr>
              <w:t>, тощо.</w:t>
            </w:r>
          </w:p>
          <w:p w14:paraId="58B78BCA" w14:textId="77777777" w:rsidR="00C45DC0" w:rsidRDefault="00E500D6" w:rsidP="00FB25B7">
            <w:pPr>
              <w:keepNext/>
              <w:autoSpaceDE w:val="0"/>
              <w:autoSpaceDN w:val="0"/>
              <w:adjustRightInd w:val="0"/>
              <w:jc w:val="both"/>
              <w:outlineLvl w:val="0"/>
              <w:rPr>
                <w:rFonts w:ascii="Times New Roman" w:eastAsia="Times New Roman" w:hAnsi="Times New Roman"/>
                <w:b/>
                <w:bCs/>
                <w:sz w:val="20"/>
                <w:szCs w:val="20"/>
                <w:lang w:eastAsia="ru-RU"/>
              </w:rPr>
            </w:pPr>
            <w:r>
              <w:rPr>
                <w:rFonts w:ascii="Times New Roman" w:hAnsi="Times New Roman"/>
                <w:sz w:val="20"/>
                <w:szCs w:val="20"/>
              </w:rPr>
              <w:t xml:space="preserve">       </w:t>
            </w:r>
            <w:r w:rsidR="00CB118B" w:rsidRPr="00E500D6">
              <w:rPr>
                <w:rFonts w:ascii="Times New Roman" w:eastAsia="Times New Roman" w:hAnsi="Times New Roman"/>
                <w:sz w:val="20"/>
                <w:szCs w:val="20"/>
                <w:lang w:eastAsia="ru-RU"/>
              </w:rPr>
              <w:t xml:space="preserve">Для цілей цієї тендерної документації під аналогічним договором </w:t>
            </w:r>
            <w:r w:rsidR="00CB118B" w:rsidRPr="00CB118B">
              <w:rPr>
                <w:rFonts w:ascii="Times New Roman" w:eastAsia="Times New Roman" w:hAnsi="Times New Roman"/>
                <w:sz w:val="20"/>
                <w:szCs w:val="20"/>
                <w:lang w:eastAsia="ru-RU"/>
              </w:rPr>
              <w:t xml:space="preserve">розуміється договір, предметом закупівлі якого було надання </w:t>
            </w:r>
            <w:r w:rsidR="00C45DC0" w:rsidRPr="00C45DC0">
              <w:rPr>
                <w:rFonts w:ascii="Times New Roman" w:hAnsi="Times New Roman"/>
                <w:b/>
                <w:bCs/>
                <w:sz w:val="20"/>
                <w:szCs w:val="20"/>
              </w:rPr>
              <w:t>Послуг з експертно-технічного обстеження з наданням експертних висновків щодо продовження термінів експлуатації обладнання</w:t>
            </w:r>
            <w:r w:rsidR="00201EC0" w:rsidRPr="00E500D6">
              <w:rPr>
                <w:rFonts w:ascii="Times New Roman" w:eastAsia="Times New Roman" w:hAnsi="Times New Roman"/>
                <w:b/>
                <w:bCs/>
                <w:sz w:val="20"/>
                <w:szCs w:val="20"/>
                <w:lang w:eastAsia="ru-RU"/>
              </w:rPr>
              <w:t xml:space="preserve">       </w:t>
            </w:r>
          </w:p>
          <w:p w14:paraId="3D4A25B7" w14:textId="6EEB6CBD" w:rsidR="00FB25B7" w:rsidRDefault="00201EC0" w:rsidP="00FB25B7">
            <w:pPr>
              <w:keepNext/>
              <w:autoSpaceDE w:val="0"/>
              <w:autoSpaceDN w:val="0"/>
              <w:adjustRightInd w:val="0"/>
              <w:jc w:val="both"/>
              <w:outlineLvl w:val="0"/>
              <w:rPr>
                <w:rFonts w:ascii="Times New Roman" w:eastAsia="Times New Roman" w:hAnsi="Times New Roman"/>
                <w:sz w:val="20"/>
                <w:szCs w:val="20"/>
                <w:lang w:eastAsia="ru-RU"/>
              </w:rPr>
            </w:pPr>
            <w:r w:rsidRPr="00E500D6">
              <w:rPr>
                <w:rFonts w:ascii="Times New Roman" w:eastAsia="Times New Roman" w:hAnsi="Times New Roman"/>
                <w:b/>
                <w:bCs/>
                <w:sz w:val="20"/>
                <w:szCs w:val="20"/>
                <w:lang w:eastAsia="ru-RU"/>
              </w:rPr>
              <w:t>Для цілей цієї Документації під аналогічним (и) договором (</w:t>
            </w:r>
            <w:proofErr w:type="spellStart"/>
            <w:r w:rsidRPr="00E500D6">
              <w:rPr>
                <w:rFonts w:ascii="Times New Roman" w:eastAsia="Times New Roman" w:hAnsi="Times New Roman"/>
                <w:b/>
                <w:bCs/>
                <w:sz w:val="20"/>
                <w:szCs w:val="20"/>
                <w:lang w:eastAsia="ru-RU"/>
              </w:rPr>
              <w:t>ами</w:t>
            </w:r>
            <w:proofErr w:type="spellEnd"/>
            <w:r w:rsidRPr="00E500D6">
              <w:rPr>
                <w:rFonts w:ascii="Times New Roman" w:eastAsia="Times New Roman" w:hAnsi="Times New Roman"/>
                <w:b/>
                <w:bCs/>
                <w:sz w:val="20"/>
                <w:szCs w:val="20"/>
                <w:lang w:eastAsia="ru-RU"/>
              </w:rPr>
              <w:t>) розуміється</w:t>
            </w:r>
            <w:r w:rsidRPr="00201EC0">
              <w:rPr>
                <w:rFonts w:ascii="Times New Roman" w:eastAsia="Times New Roman" w:hAnsi="Times New Roman"/>
                <w:sz w:val="20"/>
                <w:szCs w:val="20"/>
                <w:lang w:eastAsia="ru-RU"/>
              </w:rPr>
              <w:t>:</w:t>
            </w:r>
          </w:p>
          <w:p w14:paraId="0905F931" w14:textId="5753DF48" w:rsidR="00201EC0" w:rsidRPr="00201EC0" w:rsidRDefault="00003C8E" w:rsidP="00003C8E">
            <w:pPr>
              <w:keepNext/>
              <w:autoSpaceDE w:val="0"/>
              <w:autoSpaceDN w:val="0"/>
              <w:adjustRightInd w:val="0"/>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201EC0" w:rsidRPr="00201EC0">
              <w:rPr>
                <w:rFonts w:ascii="Times New Roman" w:eastAsia="Times New Roman" w:hAnsi="Times New Roman"/>
                <w:sz w:val="20"/>
                <w:szCs w:val="20"/>
                <w:lang w:eastAsia="ru-RU"/>
              </w:rPr>
              <w:t>- не менше одного договору в складі якого (</w:t>
            </w:r>
            <w:proofErr w:type="spellStart"/>
            <w:r w:rsidR="00201EC0" w:rsidRPr="00201EC0">
              <w:rPr>
                <w:rFonts w:ascii="Times New Roman" w:eastAsia="Times New Roman" w:hAnsi="Times New Roman"/>
                <w:sz w:val="20"/>
                <w:szCs w:val="20"/>
                <w:lang w:eastAsia="ru-RU"/>
              </w:rPr>
              <w:t>их</w:t>
            </w:r>
            <w:proofErr w:type="spellEnd"/>
            <w:r w:rsidR="00201EC0" w:rsidRPr="00201EC0">
              <w:rPr>
                <w:rFonts w:ascii="Times New Roman" w:eastAsia="Times New Roman" w:hAnsi="Times New Roman"/>
                <w:sz w:val="20"/>
                <w:szCs w:val="20"/>
                <w:lang w:eastAsia="ru-RU"/>
              </w:rPr>
              <w:t xml:space="preserve">) є виконання робіт та/або надання послуг з експертного обстеження (або періодичного технічного огляду або позачергового технічного огляду або первинного технічного огляду) котлів; </w:t>
            </w:r>
          </w:p>
          <w:p w14:paraId="45357783" w14:textId="77777777" w:rsidR="00201EC0" w:rsidRPr="00201EC0" w:rsidRDefault="00201EC0" w:rsidP="00201EC0">
            <w:pPr>
              <w:spacing w:after="0"/>
              <w:ind w:firstLine="426"/>
              <w:jc w:val="both"/>
              <w:rPr>
                <w:rFonts w:ascii="Times New Roman" w:eastAsia="Times New Roman" w:hAnsi="Times New Roman"/>
                <w:sz w:val="20"/>
                <w:szCs w:val="20"/>
                <w:lang w:eastAsia="ru-RU"/>
              </w:rPr>
            </w:pPr>
            <w:r w:rsidRPr="00201EC0">
              <w:rPr>
                <w:rFonts w:ascii="Times New Roman" w:eastAsia="Times New Roman" w:hAnsi="Times New Roman"/>
                <w:sz w:val="20"/>
                <w:szCs w:val="20"/>
                <w:lang w:eastAsia="ru-RU"/>
              </w:rPr>
              <w:t>- не менше одного договору в складі якого (</w:t>
            </w:r>
            <w:proofErr w:type="spellStart"/>
            <w:r w:rsidRPr="00201EC0">
              <w:rPr>
                <w:rFonts w:ascii="Times New Roman" w:eastAsia="Times New Roman" w:hAnsi="Times New Roman"/>
                <w:sz w:val="20"/>
                <w:szCs w:val="20"/>
                <w:lang w:eastAsia="ru-RU"/>
              </w:rPr>
              <w:t>их</w:t>
            </w:r>
            <w:proofErr w:type="spellEnd"/>
            <w:r w:rsidRPr="00201EC0">
              <w:rPr>
                <w:rFonts w:ascii="Times New Roman" w:eastAsia="Times New Roman" w:hAnsi="Times New Roman"/>
                <w:sz w:val="20"/>
                <w:szCs w:val="20"/>
                <w:lang w:eastAsia="ru-RU"/>
              </w:rPr>
              <w:t xml:space="preserve">) є виконання робіт та/або надання послуг з експертного обстеження (або періодичного технічного огляду або позачергового технічного огляду або первинного технічного огляду) посудин, що працюють під тиском; </w:t>
            </w:r>
          </w:p>
          <w:p w14:paraId="2F36A499" w14:textId="77777777" w:rsidR="00201EC0" w:rsidRPr="00201EC0" w:rsidRDefault="00201EC0" w:rsidP="00201EC0">
            <w:pPr>
              <w:spacing w:after="0"/>
              <w:ind w:firstLine="426"/>
              <w:jc w:val="both"/>
              <w:rPr>
                <w:rFonts w:ascii="Times New Roman" w:eastAsia="Times New Roman" w:hAnsi="Times New Roman"/>
                <w:sz w:val="20"/>
                <w:szCs w:val="20"/>
                <w:lang w:eastAsia="ru-RU"/>
              </w:rPr>
            </w:pPr>
            <w:r w:rsidRPr="00201EC0">
              <w:rPr>
                <w:rFonts w:ascii="Times New Roman" w:eastAsia="Times New Roman" w:hAnsi="Times New Roman"/>
                <w:sz w:val="20"/>
                <w:szCs w:val="20"/>
                <w:lang w:eastAsia="ru-RU"/>
              </w:rPr>
              <w:t>- не менше одного договору в складі якого (</w:t>
            </w:r>
            <w:proofErr w:type="spellStart"/>
            <w:r w:rsidRPr="00201EC0">
              <w:rPr>
                <w:rFonts w:ascii="Times New Roman" w:eastAsia="Times New Roman" w:hAnsi="Times New Roman"/>
                <w:sz w:val="20"/>
                <w:szCs w:val="20"/>
                <w:lang w:eastAsia="ru-RU"/>
              </w:rPr>
              <w:t>их</w:t>
            </w:r>
            <w:proofErr w:type="spellEnd"/>
            <w:r w:rsidRPr="00201EC0">
              <w:rPr>
                <w:rFonts w:ascii="Times New Roman" w:eastAsia="Times New Roman" w:hAnsi="Times New Roman"/>
                <w:sz w:val="20"/>
                <w:szCs w:val="20"/>
                <w:lang w:eastAsia="ru-RU"/>
              </w:rPr>
              <w:t xml:space="preserve">) є виконання робіт та/або надання послуг з експертного обстеження (або періодичного технічного огляду або позачергового технічного огляду або первинного технічного огляду) трубопроводів пари та гарячої води; </w:t>
            </w:r>
          </w:p>
          <w:p w14:paraId="5E554A69" w14:textId="77777777" w:rsidR="00201EC0" w:rsidRPr="00201EC0" w:rsidRDefault="00201EC0" w:rsidP="00201EC0">
            <w:pPr>
              <w:spacing w:after="0"/>
              <w:ind w:firstLine="426"/>
              <w:jc w:val="both"/>
              <w:rPr>
                <w:rFonts w:ascii="Times New Roman" w:eastAsia="Times New Roman" w:hAnsi="Times New Roman"/>
                <w:sz w:val="20"/>
                <w:szCs w:val="20"/>
                <w:lang w:eastAsia="ru-RU"/>
              </w:rPr>
            </w:pPr>
            <w:r w:rsidRPr="00201EC0">
              <w:rPr>
                <w:rFonts w:ascii="Times New Roman" w:eastAsia="Times New Roman" w:hAnsi="Times New Roman"/>
                <w:sz w:val="20"/>
                <w:szCs w:val="20"/>
                <w:lang w:eastAsia="ru-RU"/>
              </w:rPr>
              <w:t>- не менше одного договору в складі якого (</w:t>
            </w:r>
            <w:proofErr w:type="spellStart"/>
            <w:r w:rsidRPr="00201EC0">
              <w:rPr>
                <w:rFonts w:ascii="Times New Roman" w:eastAsia="Times New Roman" w:hAnsi="Times New Roman"/>
                <w:sz w:val="20"/>
                <w:szCs w:val="20"/>
                <w:lang w:eastAsia="ru-RU"/>
              </w:rPr>
              <w:t>их</w:t>
            </w:r>
            <w:proofErr w:type="spellEnd"/>
            <w:r w:rsidRPr="00201EC0">
              <w:rPr>
                <w:rFonts w:ascii="Times New Roman" w:eastAsia="Times New Roman" w:hAnsi="Times New Roman"/>
                <w:sz w:val="20"/>
                <w:szCs w:val="20"/>
                <w:lang w:eastAsia="ru-RU"/>
              </w:rPr>
              <w:t xml:space="preserve">) є виконання робіт та/або надання послуг з експертного обстеження (або періодичного технічного огляду або позачергового технічного огляду або первинного технічного огляду) електроустановок або електрообладнання; </w:t>
            </w:r>
          </w:p>
          <w:p w14:paraId="1C706843" w14:textId="39EDF2B9" w:rsidR="00201EC0" w:rsidRPr="00E425A2" w:rsidRDefault="00201EC0" w:rsidP="00FB25B7">
            <w:pPr>
              <w:spacing w:after="0"/>
              <w:ind w:firstLine="426"/>
              <w:jc w:val="both"/>
              <w:rPr>
                <w:bCs/>
                <w:sz w:val="20"/>
                <w:szCs w:val="20"/>
              </w:rPr>
            </w:pPr>
            <w:r w:rsidRPr="00201EC0">
              <w:rPr>
                <w:rFonts w:ascii="Times New Roman" w:eastAsia="Times New Roman" w:hAnsi="Times New Roman"/>
                <w:sz w:val="20"/>
                <w:szCs w:val="20"/>
                <w:lang w:eastAsia="ru-RU"/>
              </w:rPr>
              <w:t>- не менше одного договору в складі якого (</w:t>
            </w:r>
            <w:proofErr w:type="spellStart"/>
            <w:r w:rsidRPr="00201EC0">
              <w:rPr>
                <w:rFonts w:ascii="Times New Roman" w:eastAsia="Times New Roman" w:hAnsi="Times New Roman"/>
                <w:sz w:val="20"/>
                <w:szCs w:val="20"/>
                <w:lang w:eastAsia="ru-RU"/>
              </w:rPr>
              <w:t>их</w:t>
            </w:r>
            <w:proofErr w:type="spellEnd"/>
            <w:r w:rsidRPr="00201EC0">
              <w:rPr>
                <w:rFonts w:ascii="Times New Roman" w:eastAsia="Times New Roman" w:hAnsi="Times New Roman"/>
                <w:sz w:val="20"/>
                <w:szCs w:val="20"/>
                <w:lang w:eastAsia="ru-RU"/>
              </w:rPr>
              <w:t>) є виконання робіт та/або надання послуг з експертного обстеження (або періодичного технічного огляду або позачергового технічного огляду або первинного технічного огляду) вантажопідіймальних кранів, підйомників).</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A6D7133" w:rsidR="00E46D47" w:rsidRDefault="00E46D47">
      <w:pPr>
        <w:suppressAutoHyphens w:val="0"/>
        <w:spacing w:after="160" w:line="259" w:lineRule="auto"/>
        <w:rPr>
          <w:rFonts w:ascii="Times New Roman" w:hAnsi="Times New Roman"/>
          <w:b/>
          <w:highlight w:val="yellow"/>
        </w:rPr>
      </w:pPr>
      <w:r>
        <w:rPr>
          <w:rFonts w:ascii="Times New Roman" w:hAnsi="Times New Roman"/>
          <w:b/>
          <w:highlight w:val="yellow"/>
        </w:rPr>
        <w:br w:type="page"/>
      </w:r>
    </w:p>
    <w:p w14:paraId="501BA69C" w14:textId="77777777" w:rsidR="00281D30" w:rsidRPr="009B60B1" w:rsidRDefault="00281D30" w:rsidP="00CB118B">
      <w:pPr>
        <w:shd w:val="clear" w:color="auto" w:fill="FFFFFF"/>
        <w:suppressAutoHyphens w:val="0"/>
        <w:spacing w:after="0" w:line="240" w:lineRule="auto"/>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2" w:name="_Hlk146096898"/>
      <w:bookmarkStart w:id="13"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2"/>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4"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3"/>
      <w:bookmarkEnd w:id="14"/>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48640B1A"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78E3FE9F" w:rsidR="00625E45" w:rsidRPr="00625E45" w:rsidRDefault="00E20F18" w:rsidP="00625E45">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E2D0BD9"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w:t>
            </w:r>
            <w:r w:rsidR="00DC1706">
              <w:rPr>
                <w:rFonts w:ascii="Times New Roman" w:eastAsia="Times New Roman" w:hAnsi="Times New Roman"/>
                <w:bCs/>
                <w:sz w:val="20"/>
                <w:szCs w:val="20"/>
              </w:rPr>
              <w:t xml:space="preserve">надати </w:t>
            </w:r>
            <w:r w:rsidRPr="00E425A2">
              <w:rPr>
                <w:rFonts w:ascii="Times New Roman" w:eastAsia="Times New Roman" w:hAnsi="Times New Roman"/>
                <w:bCs/>
                <w:sz w:val="20"/>
                <w:szCs w:val="20"/>
              </w:rPr>
              <w:t xml:space="preserve">Замовнику </w:t>
            </w:r>
            <w:r w:rsidR="00DC1706">
              <w:rPr>
                <w:rFonts w:ascii="Times New Roman" w:eastAsia="Times New Roman" w:hAnsi="Times New Roman"/>
                <w:bCs/>
                <w:sz w:val="20"/>
                <w:szCs w:val="20"/>
              </w:rPr>
              <w:t>послуги</w:t>
            </w:r>
            <w:r w:rsidRPr="00E425A2">
              <w:rPr>
                <w:rFonts w:ascii="Times New Roman" w:eastAsia="Times New Roman" w:hAnsi="Times New Roman"/>
                <w:bCs/>
                <w:sz w:val="20"/>
                <w:szCs w:val="20"/>
              </w:rPr>
              <w:t xml:space="preserve">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629E6" w:rsidRPr="00E425A2" w14:paraId="26B397F6"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1076B" w14:textId="7C2776D3" w:rsidR="00E629E6" w:rsidRPr="00E425A2" w:rsidRDefault="00E629E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F7D94"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p>
          <w:p w14:paraId="6831832F"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hAnsi="Times New Roman"/>
                <w:b/>
                <w:sz w:val="20"/>
                <w:szCs w:val="20"/>
              </w:rPr>
              <w:t>Інформація про с</w:t>
            </w:r>
            <w:r w:rsidRPr="002F2CC8">
              <w:rPr>
                <w:rFonts w:ascii="Times New Roman" w:hAnsi="Times New Roman"/>
                <w:b/>
                <w:sz w:val="20"/>
                <w:szCs w:val="20"/>
                <w:shd w:val="clear" w:color="auto" w:fill="FFFFFF"/>
              </w:rPr>
              <w:t xml:space="preserve">убпідрядника/співвиконавця, яку має надати </w:t>
            </w:r>
            <w:r w:rsidRPr="002F2CC8">
              <w:rPr>
                <w:rFonts w:ascii="Times New Roman" w:eastAsia="Times New Roman" w:hAnsi="Times New Roman"/>
                <w:sz w:val="20"/>
                <w:szCs w:val="20"/>
              </w:rPr>
              <w:t xml:space="preserve">Учасник в складі тендерної пропозиції </w:t>
            </w:r>
            <w:r w:rsidRPr="002F2CC8">
              <w:rPr>
                <w:rFonts w:ascii="Times New Roman" w:eastAsia="Times New Roman" w:hAnsi="Times New Roman"/>
                <w:i/>
                <w:iCs/>
                <w:sz w:val="20"/>
                <w:szCs w:val="20"/>
              </w:rPr>
              <w:t>(документи надаються у разі залучення субпідрядника/співвиконавця для виконання/надання окремих видів робіт/послуг)</w:t>
            </w:r>
            <w:r w:rsidRPr="002F2CC8">
              <w:rPr>
                <w:rFonts w:ascii="Times New Roman" w:eastAsia="Times New Roman" w:hAnsi="Times New Roman"/>
                <w:sz w:val="20"/>
                <w:szCs w:val="20"/>
              </w:rPr>
              <w:t>:</w:t>
            </w:r>
          </w:p>
          <w:p w14:paraId="4E829BF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1) Довідку з повним найменуванням субпідрядника/співвиконавця, його реквізитами, ПІБ керівника; перелік видів робіт/послуг, які передбачається доручити субпідряднику/ співвиконавцю.</w:t>
            </w:r>
          </w:p>
          <w:p w14:paraId="03A6DA55"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2) Оригінали листів субпідрядника/співвиконавця щодо погодження виконати роботи або надати послуги, що їм доручаються, в зазначені строки.</w:t>
            </w:r>
          </w:p>
          <w:p w14:paraId="3312A2CE"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3) Копії документів субпідрядника/співвиконавця: </w:t>
            </w:r>
          </w:p>
          <w:p w14:paraId="6CFC8DF4"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Ліцензій, дозволів, декларацій (у випадках, передбачених законодавством), на підставі якого субпідрядника/співвиконавця має право здійснювати виконання відповідних видів, які йому доручаються. У разі якщо термін дії ліцензії, дозволу, декларації має закінчитися найближчим часом, учасник надає лист-підтвердження від субпідрядника/співвиконавця про своєчасне подання ним документів до відповідної установи щодо її подовження; </w:t>
            </w:r>
          </w:p>
          <w:p w14:paraId="2FDEB0A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w:t>
            </w:r>
            <w:r>
              <w:rPr>
                <w:rFonts w:ascii="Times New Roman" w:eastAsia="Times New Roman" w:hAnsi="Times New Roman"/>
                <w:sz w:val="20"/>
                <w:szCs w:val="20"/>
              </w:rPr>
              <w:t xml:space="preserve"> </w:t>
            </w:r>
            <w:r w:rsidRPr="002F2CC8">
              <w:rPr>
                <w:rFonts w:ascii="Times New Roman" w:eastAsia="Times New Roman" w:hAnsi="Times New Roman"/>
                <w:sz w:val="20"/>
                <w:szCs w:val="20"/>
              </w:rPr>
              <w:t>Статуту або іншого установчого документу субпідрядників/співвиконавця.</w:t>
            </w:r>
          </w:p>
          <w:p w14:paraId="70667C18" w14:textId="0D2C60AC" w:rsidR="00E629E6" w:rsidRPr="00E425A2" w:rsidRDefault="00E629E6"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2F2CC8">
              <w:rPr>
                <w:rFonts w:ascii="Times New Roman" w:eastAsia="Times New Roman" w:hAnsi="Times New Roman"/>
                <w:sz w:val="20"/>
                <w:szCs w:val="20"/>
              </w:rPr>
              <w:t xml:space="preserve">Якщо Учасник </w:t>
            </w:r>
            <w:r w:rsidRPr="002F2CC8">
              <w:rPr>
                <w:rFonts w:ascii="Times New Roman" w:eastAsia="Times New Roman" w:hAnsi="Times New Roman"/>
                <w:i/>
                <w:iCs/>
                <w:sz w:val="20"/>
                <w:szCs w:val="20"/>
              </w:rPr>
              <w:t>не планує залучати</w:t>
            </w:r>
            <w:r w:rsidRPr="002F2CC8">
              <w:rPr>
                <w:rFonts w:ascii="Times New Roman" w:eastAsia="Times New Roman" w:hAnsi="Times New Roman"/>
                <w:sz w:val="20"/>
                <w:szCs w:val="20"/>
              </w:rPr>
              <w:t xml:space="preserve"> до виконання робіт субпідрядників</w:t>
            </w:r>
            <w:r w:rsidRPr="002F2CC8">
              <w:rPr>
                <w:rFonts w:ascii="Times New Roman" w:hAnsi="Times New Roman"/>
                <w:sz w:val="20"/>
                <w:szCs w:val="20"/>
                <w:lang w:eastAsia="uk-UA"/>
              </w:rPr>
              <w:t xml:space="preserve">/співвиконавців, він у складі тендерної пропозиції повинен </w:t>
            </w:r>
            <w:r w:rsidRPr="002F2CC8">
              <w:rPr>
                <w:rFonts w:ascii="Times New Roman" w:hAnsi="Times New Roman"/>
                <w:b/>
                <w:bCs/>
                <w:sz w:val="20"/>
                <w:szCs w:val="20"/>
                <w:lang w:eastAsia="uk-UA"/>
              </w:rPr>
              <w:t>надати довідку у довільній формі</w:t>
            </w:r>
            <w:r w:rsidRPr="002F2CC8">
              <w:rPr>
                <w:rFonts w:ascii="Times New Roman" w:hAnsi="Times New Roman"/>
                <w:sz w:val="20"/>
                <w:szCs w:val="20"/>
                <w:lang w:eastAsia="uk-UA"/>
              </w:rPr>
              <w:t>, в якій необхідно зазначити, що субпідрядні організації/співвиконавці залучатися не будуть.</w:t>
            </w:r>
          </w:p>
        </w:tc>
      </w:tr>
      <w:tr w:rsidR="00625E45" w:rsidRPr="00E425A2" w14:paraId="40F94C1B" w14:textId="77777777" w:rsidTr="00625E45">
        <w:trPr>
          <w:trHeight w:val="75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86ED3" w14:textId="7FB0FB88" w:rsidR="00625E45" w:rsidRDefault="00625E45"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05A69" w14:textId="0273FA94" w:rsidR="00625E45" w:rsidRPr="002F2CC8" w:rsidRDefault="00625E45" w:rsidP="00E629E6">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 xml:space="preserve">Довідку </w:t>
            </w:r>
            <w:r w:rsidRPr="00625E45">
              <w:rPr>
                <w:rFonts w:ascii="Times New Roman" w:eastAsia="Times New Roman" w:hAnsi="Times New Roman"/>
                <w:bCs/>
                <w:sz w:val="20"/>
                <w:szCs w:val="20"/>
              </w:rPr>
              <w:t>в довільній формі</w:t>
            </w:r>
            <w:r w:rsidRPr="002F2CC8">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2F2CC8">
              <w:rPr>
                <w:rFonts w:ascii="Times New Roman" w:eastAsia="Times New Roman" w:hAnsi="Times New Roman"/>
                <w:bCs/>
                <w:sz w:val="20"/>
                <w:szCs w:val="20"/>
              </w:rPr>
              <w:t>закупівель</w:t>
            </w:r>
            <w:proofErr w:type="spellEnd"/>
            <w:r w:rsidRPr="002F2CC8">
              <w:rPr>
                <w:rFonts w:ascii="Times New Roman" w:eastAsia="Times New Roman" w:hAnsi="Times New Roman"/>
                <w:bCs/>
                <w:sz w:val="20"/>
                <w:szCs w:val="20"/>
              </w:rPr>
              <w:t xml:space="preserve"> процедури закупівлі), відповідно до якого Учасник </w:t>
            </w:r>
            <w:r w:rsidRPr="00295B81">
              <w:rPr>
                <w:rFonts w:ascii="Times New Roman" w:eastAsia="Times New Roman" w:hAnsi="Times New Roman"/>
                <w:bCs/>
                <w:sz w:val="20"/>
                <w:szCs w:val="20"/>
              </w:rPr>
              <w:t xml:space="preserve">зобов’язується відповідати </w:t>
            </w:r>
            <w:r>
              <w:rPr>
                <w:rFonts w:ascii="Times New Roman" w:eastAsia="Times New Roman" w:hAnsi="Times New Roman"/>
                <w:bCs/>
                <w:sz w:val="20"/>
                <w:szCs w:val="20"/>
              </w:rPr>
              <w:t xml:space="preserve">за </w:t>
            </w:r>
            <w:r w:rsidRPr="00625E45">
              <w:rPr>
                <w:rFonts w:ascii="Times New Roman" w:hAnsi="Times New Roman"/>
                <w:spacing w:val="2"/>
                <w:sz w:val="20"/>
                <w:szCs w:val="20"/>
              </w:rPr>
              <w:t>дотримання та забезпечення під час надання послуг заходів із захисту довкілля.</w:t>
            </w:r>
          </w:p>
        </w:tc>
      </w:tr>
      <w:tr w:rsidR="00E629E6"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190B9826" w:rsidR="00E629E6" w:rsidRPr="00E425A2" w:rsidRDefault="00E629E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w:t>
            </w:r>
            <w:r w:rsidR="00625E45">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55252" w14:textId="7D758DC6" w:rsidR="00E629E6" w:rsidRPr="00E425A2" w:rsidRDefault="00ED5E1F"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707D16B" w14:textId="2A0F0F4D"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r w:rsidR="0086000D">
        <w:rPr>
          <w:rFonts w:ascii="Times New Roman" w:eastAsia="Times New Roman" w:hAnsi="Times New Roman"/>
          <w:sz w:val="20"/>
          <w:szCs w:val="20"/>
        </w:rPr>
        <w:t xml:space="preserve"> </w:t>
      </w: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317E0D3" w14:textId="1BA6807C" w:rsidR="00F051CE" w:rsidRPr="00B2330F" w:rsidRDefault="00F051CE" w:rsidP="005209F3">
      <w:pPr>
        <w:spacing w:after="0" w:line="240" w:lineRule="auto"/>
        <w:ind w:left="7371" w:firstLine="567"/>
        <w:jc w:val="right"/>
        <w:rPr>
          <w:rFonts w:ascii="Times New Roman" w:eastAsia="Times New Roman" w:hAnsi="Times New Roman"/>
          <w:sz w:val="20"/>
          <w:szCs w:val="20"/>
        </w:rPr>
      </w:pPr>
      <w:bookmarkStart w:id="15" w:name="_Hlk146097108"/>
      <w:r w:rsidRPr="00B2330F">
        <w:rPr>
          <w:rFonts w:ascii="Times New Roman" w:eastAsia="Times New Roman" w:hAnsi="Times New Roman"/>
          <w:b/>
          <w:sz w:val="20"/>
          <w:szCs w:val="20"/>
        </w:rPr>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i/>
          <w:sz w:val="20"/>
          <w:szCs w:val="20"/>
        </w:rPr>
      </w:pPr>
      <w:r w:rsidRPr="00B2330F">
        <w:rPr>
          <w:rFonts w:ascii="Times New Roman" w:eastAsia="Times New Roman" w:hAnsi="Times New Roman"/>
          <w:i/>
          <w:sz w:val="20"/>
          <w:szCs w:val="20"/>
        </w:rPr>
        <w:t xml:space="preserve">                                                                                                                                                              до тендерної документації</w:t>
      </w:r>
      <w:bookmarkEnd w:id="15"/>
    </w:p>
    <w:p w14:paraId="474643B9" w14:textId="77777777" w:rsidR="00DA5DEF" w:rsidRPr="009E7AD3" w:rsidRDefault="00DA5DEF" w:rsidP="00DA5DEF">
      <w:pPr>
        <w:autoSpaceDE w:val="0"/>
        <w:autoSpaceDN w:val="0"/>
        <w:spacing w:after="0" w:line="240" w:lineRule="auto"/>
        <w:jc w:val="center"/>
        <w:rPr>
          <w:rFonts w:ascii="Times New Roman" w:eastAsia="Times New Roman" w:hAnsi="Times New Roman"/>
          <w:b/>
          <w:bCs/>
          <w:color w:val="000000" w:themeColor="text1"/>
          <w:sz w:val="24"/>
          <w:szCs w:val="24"/>
          <w:lang w:eastAsia="ru-RU"/>
        </w:rPr>
      </w:pPr>
      <w:r w:rsidRPr="009E7AD3">
        <w:rPr>
          <w:rFonts w:ascii="Times New Roman" w:eastAsia="Times New Roman" w:hAnsi="Times New Roman"/>
          <w:b/>
          <w:bCs/>
          <w:color w:val="000000" w:themeColor="text1"/>
          <w:sz w:val="24"/>
          <w:szCs w:val="24"/>
          <w:lang w:eastAsia="ru-RU"/>
        </w:rPr>
        <w:t>Технічні вимоги</w:t>
      </w:r>
    </w:p>
    <w:p w14:paraId="4663B4BC" w14:textId="7A195A8C" w:rsidR="002D691F" w:rsidRDefault="002D691F" w:rsidP="002D691F">
      <w:pPr>
        <w:pStyle w:val="28"/>
        <w:shd w:val="clear" w:color="auto" w:fill="auto"/>
        <w:spacing w:before="0" w:line="276" w:lineRule="auto"/>
        <w:ind w:right="140" w:firstLine="480"/>
        <w:jc w:val="center"/>
        <w:rPr>
          <w:lang w:eastAsia="ru-RU"/>
        </w:rPr>
      </w:pPr>
      <w:r w:rsidRPr="002D691F">
        <w:rPr>
          <w:lang w:eastAsia="ru-RU"/>
        </w:rPr>
        <w:t xml:space="preserve">код ДК </w:t>
      </w:r>
      <w:r w:rsidRPr="002D691F">
        <w:t xml:space="preserve">021:2015: </w:t>
      </w:r>
      <w:r w:rsidRPr="002D691F">
        <w:rPr>
          <w:lang w:eastAsia="ru-RU"/>
        </w:rPr>
        <w:t xml:space="preserve">71630000-3 «Послуги з технічного огляду та </w:t>
      </w:r>
      <w:proofErr w:type="spellStart"/>
      <w:r w:rsidRPr="002D691F">
        <w:rPr>
          <w:lang w:eastAsia="ru-RU"/>
        </w:rPr>
        <w:t>випробовувань</w:t>
      </w:r>
      <w:proofErr w:type="spellEnd"/>
      <w:r w:rsidRPr="002D691F">
        <w:rPr>
          <w:lang w:eastAsia="ru-RU"/>
        </w:rPr>
        <w:t>»</w:t>
      </w:r>
    </w:p>
    <w:p w14:paraId="7C8941AD" w14:textId="7E2401BD" w:rsidR="002D691F" w:rsidRPr="002D691F" w:rsidRDefault="002D691F" w:rsidP="002D691F">
      <w:pPr>
        <w:pStyle w:val="28"/>
        <w:shd w:val="clear" w:color="auto" w:fill="auto"/>
        <w:spacing w:before="0" w:line="276" w:lineRule="auto"/>
        <w:ind w:right="140" w:firstLine="480"/>
        <w:jc w:val="center"/>
        <w:rPr>
          <w:lang w:eastAsia="ru-RU"/>
        </w:rPr>
      </w:pPr>
      <w:r w:rsidRPr="002D691F">
        <w:rPr>
          <w:lang w:eastAsia="ru-RU"/>
        </w:rPr>
        <w:t>(71631100-1 Послуги з технічного огляду обладнання)</w:t>
      </w:r>
    </w:p>
    <w:p w14:paraId="5025ECB4" w14:textId="77777777" w:rsidR="00DA5DEF" w:rsidRPr="009E7AD3" w:rsidRDefault="00DA5DEF" w:rsidP="00DA5DEF">
      <w:pPr>
        <w:pStyle w:val="afa"/>
        <w:shd w:val="clear" w:color="auto" w:fill="FFFFFF"/>
        <w:tabs>
          <w:tab w:val="left" w:pos="264"/>
        </w:tabs>
        <w:spacing w:after="0"/>
        <w:ind w:left="786"/>
        <w:jc w:val="center"/>
        <w:rPr>
          <w:rFonts w:ascii="Times New Roman" w:hAnsi="Times New Roman"/>
          <w:b/>
          <w:sz w:val="24"/>
          <w:szCs w:val="24"/>
        </w:rPr>
      </w:pPr>
      <w:r w:rsidRPr="009E7AD3">
        <w:rPr>
          <w:rFonts w:ascii="Times New Roman" w:hAnsi="Times New Roman"/>
          <w:b/>
          <w:sz w:val="24"/>
          <w:szCs w:val="24"/>
        </w:rPr>
        <w:t>Послуги з експертно-технічного обстеження з наданням експертних висновків щодо продовження термінів експлуатації обладнання</w:t>
      </w:r>
    </w:p>
    <w:p w14:paraId="59F6A302" w14:textId="77777777" w:rsidR="00DA5DEF" w:rsidRPr="000314BC" w:rsidRDefault="00DA5DEF" w:rsidP="00DA5DEF">
      <w:pPr>
        <w:pStyle w:val="afa"/>
        <w:numPr>
          <w:ilvl w:val="0"/>
          <w:numId w:val="5"/>
        </w:numPr>
        <w:autoSpaceDE w:val="0"/>
        <w:autoSpaceDN w:val="0"/>
        <w:spacing w:after="0" w:line="240" w:lineRule="auto"/>
        <w:jc w:val="both"/>
        <w:rPr>
          <w:rFonts w:ascii="Times New Roman" w:hAnsi="Times New Roman"/>
          <w:b/>
          <w:color w:val="000000" w:themeColor="text1"/>
          <w:sz w:val="24"/>
          <w:szCs w:val="24"/>
        </w:rPr>
      </w:pPr>
      <w:r w:rsidRPr="000314BC">
        <w:rPr>
          <w:rFonts w:ascii="Times New Roman" w:hAnsi="Times New Roman"/>
          <w:b/>
          <w:color w:val="000000" w:themeColor="text1"/>
          <w:sz w:val="24"/>
          <w:szCs w:val="24"/>
        </w:rPr>
        <w:t>Загальні відомості:</w:t>
      </w:r>
    </w:p>
    <w:p w14:paraId="633912A2" w14:textId="77777777" w:rsidR="00CA4F75" w:rsidRDefault="00DA5DEF" w:rsidP="00DA5DEF">
      <w:pPr>
        <w:widowControl w:val="0"/>
        <w:autoSpaceDE w:val="0"/>
        <w:autoSpaceDN w:val="0"/>
        <w:adjustRightInd w:val="0"/>
        <w:spacing w:after="0" w:line="240" w:lineRule="auto"/>
        <w:ind w:firstLine="425"/>
        <w:jc w:val="both"/>
        <w:rPr>
          <w:rFonts w:ascii="Times New Roman" w:hAnsi="Times New Roman"/>
          <w:sz w:val="24"/>
          <w:szCs w:val="24"/>
        </w:rPr>
      </w:pPr>
      <w:r w:rsidRPr="0069647B">
        <w:rPr>
          <w:rFonts w:ascii="Times New Roman" w:hAnsi="Times New Roman"/>
          <w:sz w:val="24"/>
          <w:szCs w:val="24"/>
        </w:rPr>
        <w:t xml:space="preserve">Місце розміщення обладнання Замовника (об’єкт) та надання послуг: вул. </w:t>
      </w:r>
      <w:proofErr w:type="spellStart"/>
      <w:r w:rsidRPr="0069647B">
        <w:rPr>
          <w:rFonts w:ascii="Times New Roman" w:hAnsi="Times New Roman"/>
          <w:sz w:val="24"/>
          <w:szCs w:val="24"/>
        </w:rPr>
        <w:t>Гната</w:t>
      </w:r>
      <w:proofErr w:type="spellEnd"/>
      <w:r w:rsidRPr="0069647B">
        <w:rPr>
          <w:rFonts w:ascii="Times New Roman" w:hAnsi="Times New Roman"/>
          <w:sz w:val="24"/>
          <w:szCs w:val="24"/>
        </w:rPr>
        <w:t xml:space="preserve"> Хоткевича, 20,</w:t>
      </w:r>
    </w:p>
    <w:p w14:paraId="65D879F6" w14:textId="05853B1A" w:rsidR="00DA5DEF" w:rsidRPr="0069647B" w:rsidRDefault="00DA5DEF" w:rsidP="00DA5DEF">
      <w:pPr>
        <w:widowControl w:val="0"/>
        <w:autoSpaceDE w:val="0"/>
        <w:autoSpaceDN w:val="0"/>
        <w:adjustRightInd w:val="0"/>
        <w:spacing w:after="0" w:line="240" w:lineRule="auto"/>
        <w:ind w:firstLine="425"/>
        <w:jc w:val="both"/>
        <w:rPr>
          <w:rFonts w:ascii="Times New Roman" w:hAnsi="Times New Roman"/>
          <w:sz w:val="24"/>
          <w:szCs w:val="24"/>
        </w:rPr>
      </w:pPr>
      <w:r w:rsidRPr="0069647B">
        <w:rPr>
          <w:rFonts w:ascii="Times New Roman" w:hAnsi="Times New Roman"/>
          <w:sz w:val="24"/>
          <w:szCs w:val="24"/>
        </w:rPr>
        <w:t xml:space="preserve"> м. Київ.</w:t>
      </w:r>
    </w:p>
    <w:p w14:paraId="3CCBC455" w14:textId="77777777" w:rsidR="00DA5DEF" w:rsidRPr="000314BC" w:rsidRDefault="00DA5DEF" w:rsidP="00DA5DEF">
      <w:pPr>
        <w:widowControl w:val="0"/>
        <w:autoSpaceDE w:val="0"/>
        <w:autoSpaceDN w:val="0"/>
        <w:adjustRightInd w:val="0"/>
        <w:spacing w:after="0" w:line="240" w:lineRule="auto"/>
        <w:ind w:firstLine="425"/>
        <w:jc w:val="both"/>
        <w:rPr>
          <w:rFonts w:ascii="Times New Roman" w:eastAsia="Times New Roman" w:hAnsi="Times New Roman"/>
          <w:b/>
          <w:bCs/>
          <w:color w:val="000000" w:themeColor="text1"/>
          <w:sz w:val="16"/>
          <w:szCs w:val="16"/>
          <w:lang w:eastAsia="ru-RU"/>
        </w:rPr>
      </w:pPr>
    </w:p>
    <w:p w14:paraId="7037D548" w14:textId="77777777" w:rsidR="00DA5DEF" w:rsidRPr="000314BC" w:rsidRDefault="00DA5DEF" w:rsidP="00DA5DEF">
      <w:pPr>
        <w:pStyle w:val="afa"/>
        <w:widowControl w:val="0"/>
        <w:numPr>
          <w:ilvl w:val="0"/>
          <w:numId w:val="5"/>
        </w:numPr>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r w:rsidRPr="000314BC">
        <w:rPr>
          <w:rFonts w:ascii="Times New Roman" w:eastAsia="Times New Roman" w:hAnsi="Times New Roman"/>
          <w:b/>
          <w:bCs/>
          <w:color w:val="000000" w:themeColor="text1"/>
          <w:sz w:val="24"/>
          <w:szCs w:val="24"/>
          <w:lang w:eastAsia="ru-RU"/>
        </w:rPr>
        <w:t>Обсяги надання послуг:</w:t>
      </w:r>
    </w:p>
    <w:p w14:paraId="28FE1448" w14:textId="77777777" w:rsidR="00DA5DEF" w:rsidRPr="000314BC" w:rsidRDefault="00DA5DEF" w:rsidP="00DA5DEF">
      <w:pPr>
        <w:pStyle w:val="afa"/>
        <w:widowControl w:val="0"/>
        <w:autoSpaceDE w:val="0"/>
        <w:autoSpaceDN w:val="0"/>
        <w:adjustRightInd w:val="0"/>
        <w:spacing w:after="0" w:line="240" w:lineRule="auto"/>
        <w:ind w:left="786"/>
        <w:jc w:val="both"/>
        <w:rPr>
          <w:rFonts w:ascii="Times New Roman" w:eastAsia="Times New Roman" w:hAnsi="Times New Roman"/>
          <w:b/>
          <w:bCs/>
          <w:color w:val="000000" w:themeColor="text1"/>
          <w:sz w:val="16"/>
          <w:szCs w:val="16"/>
          <w:lang w:eastAsia="ru-RU"/>
        </w:rPr>
      </w:pPr>
    </w:p>
    <w:tbl>
      <w:tblPr>
        <w:tblW w:w="10064" w:type="dxa"/>
        <w:tblInd w:w="250" w:type="dxa"/>
        <w:tblLook w:val="04A0" w:firstRow="1" w:lastRow="0" w:firstColumn="1" w:lastColumn="0" w:noHBand="0" w:noVBand="1"/>
      </w:tblPr>
      <w:tblGrid>
        <w:gridCol w:w="796"/>
        <w:gridCol w:w="3990"/>
        <w:gridCol w:w="1099"/>
        <w:gridCol w:w="1161"/>
        <w:gridCol w:w="3018"/>
      </w:tblGrid>
      <w:tr w:rsidR="00DA5DEF" w:rsidRPr="0069647B" w14:paraId="3C63D3CB" w14:textId="77777777" w:rsidTr="00FC151D">
        <w:trPr>
          <w:trHeight w:val="549"/>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CE200" w14:textId="77777777" w:rsidR="00DA5DEF" w:rsidRPr="0069647B" w:rsidRDefault="00DA5DEF" w:rsidP="00FC151D">
            <w:pPr>
              <w:suppressAutoHyphens w:val="0"/>
              <w:spacing w:after="0" w:line="240" w:lineRule="auto"/>
              <w:ind w:left="-26"/>
              <w:jc w:val="center"/>
              <w:rPr>
                <w:rFonts w:ascii="Times New Roman" w:eastAsia="Times New Roman" w:hAnsi="Times New Roman"/>
                <w:b/>
                <w:bCs/>
                <w:color w:val="000000"/>
                <w:lang w:eastAsia="ru-RU"/>
              </w:rPr>
            </w:pPr>
            <w:r w:rsidRPr="0069647B">
              <w:rPr>
                <w:rFonts w:ascii="Times New Roman" w:eastAsia="Times New Roman" w:hAnsi="Times New Roman"/>
                <w:b/>
                <w:bCs/>
                <w:color w:val="000000"/>
                <w:lang w:eastAsia="ru-RU"/>
              </w:rPr>
              <w:t>№</w:t>
            </w:r>
            <w:r w:rsidRPr="0069647B">
              <w:rPr>
                <w:rFonts w:ascii="Times New Roman" w:eastAsia="Times New Roman" w:hAnsi="Times New Roman"/>
                <w:b/>
                <w:bCs/>
                <w:color w:val="000000"/>
                <w:lang w:eastAsia="ru-RU"/>
              </w:rPr>
              <w:br/>
              <w:t>п/п</w:t>
            </w:r>
          </w:p>
        </w:tc>
        <w:tc>
          <w:tcPr>
            <w:tcW w:w="3990" w:type="dxa"/>
            <w:tcBorders>
              <w:top w:val="single" w:sz="4" w:space="0" w:color="auto"/>
              <w:left w:val="nil"/>
              <w:bottom w:val="single" w:sz="4" w:space="0" w:color="auto"/>
              <w:right w:val="single" w:sz="4" w:space="0" w:color="auto"/>
            </w:tcBorders>
            <w:shd w:val="clear" w:color="auto" w:fill="auto"/>
            <w:vAlign w:val="center"/>
            <w:hideMark/>
          </w:tcPr>
          <w:p w14:paraId="2456FDA8" w14:textId="77777777" w:rsidR="00DA5DEF" w:rsidRPr="0069647B" w:rsidRDefault="00DA5DEF" w:rsidP="00FC151D">
            <w:pPr>
              <w:suppressAutoHyphens w:val="0"/>
              <w:spacing w:after="0" w:line="240" w:lineRule="auto"/>
              <w:ind w:left="-26"/>
              <w:jc w:val="center"/>
              <w:rPr>
                <w:rFonts w:ascii="Times New Roman" w:eastAsia="Times New Roman" w:hAnsi="Times New Roman"/>
                <w:b/>
                <w:bCs/>
                <w:color w:val="000000"/>
                <w:lang w:eastAsia="ru-RU"/>
              </w:rPr>
            </w:pPr>
            <w:r w:rsidRPr="0069647B">
              <w:rPr>
                <w:rFonts w:ascii="Times New Roman" w:eastAsia="Times New Roman" w:hAnsi="Times New Roman"/>
                <w:b/>
                <w:bCs/>
                <w:color w:val="000000"/>
                <w:lang w:eastAsia="ru-RU"/>
              </w:rPr>
              <w:t>Найменування послуг та витрат</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14:paraId="384DDFD6" w14:textId="77777777" w:rsidR="00DA5DEF" w:rsidRPr="0069647B" w:rsidRDefault="00DA5DEF" w:rsidP="00FC151D">
            <w:pPr>
              <w:suppressAutoHyphens w:val="0"/>
              <w:spacing w:after="0" w:line="240" w:lineRule="auto"/>
              <w:ind w:left="-26"/>
              <w:jc w:val="center"/>
              <w:rPr>
                <w:rFonts w:ascii="Times New Roman" w:eastAsia="Times New Roman" w:hAnsi="Times New Roman"/>
                <w:b/>
                <w:bCs/>
                <w:color w:val="000000"/>
                <w:lang w:eastAsia="ru-RU"/>
              </w:rPr>
            </w:pPr>
            <w:r w:rsidRPr="0069647B">
              <w:rPr>
                <w:rFonts w:ascii="Times New Roman" w:eastAsia="Times New Roman" w:hAnsi="Times New Roman"/>
                <w:b/>
                <w:bCs/>
                <w:color w:val="000000"/>
                <w:lang w:eastAsia="ru-RU"/>
              </w:rPr>
              <w:t>Одиниця</w:t>
            </w:r>
            <w:r w:rsidRPr="0069647B">
              <w:rPr>
                <w:rFonts w:ascii="Times New Roman" w:eastAsia="Times New Roman" w:hAnsi="Times New Roman"/>
                <w:b/>
                <w:bCs/>
                <w:color w:val="000000"/>
                <w:lang w:eastAsia="ru-RU"/>
              </w:rPr>
              <w:br/>
              <w:t>виміру</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1E90EB5D" w14:textId="77777777" w:rsidR="00DA5DEF" w:rsidRPr="0069647B" w:rsidRDefault="00DA5DEF" w:rsidP="00FC151D">
            <w:pPr>
              <w:suppressAutoHyphens w:val="0"/>
              <w:spacing w:after="0" w:line="240" w:lineRule="auto"/>
              <w:ind w:left="-26"/>
              <w:jc w:val="center"/>
              <w:rPr>
                <w:rFonts w:ascii="Times New Roman" w:eastAsia="Times New Roman" w:hAnsi="Times New Roman"/>
                <w:b/>
                <w:bCs/>
                <w:color w:val="000000"/>
                <w:lang w:eastAsia="ru-RU"/>
              </w:rPr>
            </w:pPr>
            <w:r w:rsidRPr="0069647B">
              <w:rPr>
                <w:rFonts w:ascii="Times New Roman" w:eastAsia="Times New Roman" w:hAnsi="Times New Roman"/>
                <w:b/>
                <w:bCs/>
                <w:color w:val="000000"/>
                <w:lang w:eastAsia="ru-RU"/>
              </w:rPr>
              <w:t>Кількість</w:t>
            </w:r>
          </w:p>
        </w:tc>
        <w:tc>
          <w:tcPr>
            <w:tcW w:w="3018" w:type="dxa"/>
            <w:tcBorders>
              <w:top w:val="single" w:sz="4" w:space="0" w:color="auto"/>
              <w:left w:val="nil"/>
              <w:bottom w:val="single" w:sz="4" w:space="0" w:color="auto"/>
              <w:right w:val="single" w:sz="4" w:space="0" w:color="auto"/>
            </w:tcBorders>
          </w:tcPr>
          <w:p w14:paraId="38A2015D" w14:textId="77777777" w:rsidR="00DA5DEF" w:rsidRPr="0069647B" w:rsidRDefault="00DA5DEF" w:rsidP="00FC151D">
            <w:pPr>
              <w:suppressAutoHyphens w:val="0"/>
              <w:spacing w:after="0" w:line="240" w:lineRule="auto"/>
              <w:ind w:left="-26" w:right="-56"/>
              <w:jc w:val="center"/>
              <w:rPr>
                <w:rFonts w:ascii="Times New Roman" w:eastAsia="Times New Roman" w:hAnsi="Times New Roman"/>
                <w:b/>
                <w:bCs/>
                <w:color w:val="000000"/>
                <w:lang w:eastAsia="ru-RU"/>
              </w:rPr>
            </w:pPr>
            <w:r w:rsidRPr="0069647B">
              <w:rPr>
                <w:rFonts w:ascii="Times New Roman" w:eastAsia="Times New Roman" w:hAnsi="Times New Roman"/>
                <w:b/>
                <w:bCs/>
                <w:color w:val="000000"/>
                <w:lang w:eastAsia="ru-RU"/>
              </w:rPr>
              <w:t>Терміни</w:t>
            </w:r>
          </w:p>
          <w:p w14:paraId="3A1B1790" w14:textId="77777777" w:rsidR="00DA5DEF" w:rsidRPr="0069647B" w:rsidRDefault="00DA5DEF" w:rsidP="00FC151D">
            <w:pPr>
              <w:suppressAutoHyphens w:val="0"/>
              <w:spacing w:after="0" w:line="240" w:lineRule="auto"/>
              <w:ind w:left="-26" w:right="-56"/>
              <w:jc w:val="center"/>
              <w:rPr>
                <w:rFonts w:ascii="Times New Roman" w:eastAsia="Times New Roman" w:hAnsi="Times New Roman"/>
                <w:b/>
                <w:bCs/>
                <w:color w:val="000000"/>
                <w:highlight w:val="yellow"/>
                <w:lang w:eastAsia="ru-RU"/>
              </w:rPr>
            </w:pPr>
            <w:r w:rsidRPr="0069647B">
              <w:rPr>
                <w:rFonts w:ascii="Times New Roman" w:eastAsia="Times New Roman" w:hAnsi="Times New Roman"/>
                <w:b/>
                <w:bCs/>
                <w:color w:val="000000"/>
                <w:lang w:eastAsia="ru-RU"/>
              </w:rPr>
              <w:t xml:space="preserve">чергового технічного </w:t>
            </w:r>
            <w:proofErr w:type="spellStart"/>
            <w:r w:rsidRPr="0069647B">
              <w:rPr>
                <w:rFonts w:ascii="Times New Roman" w:eastAsia="Times New Roman" w:hAnsi="Times New Roman"/>
                <w:b/>
                <w:bCs/>
                <w:color w:val="000000"/>
                <w:lang w:eastAsia="ru-RU"/>
              </w:rPr>
              <w:t>опосвідчення</w:t>
            </w:r>
            <w:proofErr w:type="spellEnd"/>
            <w:r w:rsidRPr="0069647B">
              <w:rPr>
                <w:rFonts w:ascii="Times New Roman" w:eastAsia="Times New Roman" w:hAnsi="Times New Roman"/>
                <w:b/>
                <w:bCs/>
                <w:color w:val="000000"/>
                <w:lang w:eastAsia="ru-RU"/>
              </w:rPr>
              <w:t xml:space="preserve">/експертного </w:t>
            </w:r>
            <w:proofErr w:type="spellStart"/>
            <w:r w:rsidRPr="0069647B">
              <w:rPr>
                <w:rFonts w:ascii="Times New Roman" w:eastAsia="Times New Roman" w:hAnsi="Times New Roman"/>
                <w:b/>
                <w:bCs/>
                <w:color w:val="000000"/>
                <w:lang w:eastAsia="ru-RU"/>
              </w:rPr>
              <w:t>опосвідчення</w:t>
            </w:r>
            <w:proofErr w:type="spellEnd"/>
            <w:r w:rsidRPr="0069647B">
              <w:rPr>
                <w:rFonts w:ascii="Times New Roman" w:eastAsia="Times New Roman" w:hAnsi="Times New Roman"/>
                <w:b/>
                <w:bCs/>
                <w:color w:val="000000"/>
                <w:lang w:eastAsia="ru-RU"/>
              </w:rPr>
              <w:t xml:space="preserve">/позачергового технічного </w:t>
            </w:r>
            <w:proofErr w:type="spellStart"/>
            <w:r w:rsidRPr="0069647B">
              <w:rPr>
                <w:rFonts w:ascii="Times New Roman" w:eastAsia="Times New Roman" w:hAnsi="Times New Roman"/>
                <w:b/>
                <w:bCs/>
                <w:color w:val="000000"/>
                <w:lang w:eastAsia="ru-RU"/>
              </w:rPr>
              <w:t>опосвідчення</w:t>
            </w:r>
            <w:proofErr w:type="spellEnd"/>
          </w:p>
        </w:tc>
      </w:tr>
      <w:tr w:rsidR="00DA5DEF" w:rsidRPr="0069647B" w14:paraId="5C56A6A3" w14:textId="77777777" w:rsidTr="00FC151D">
        <w:trPr>
          <w:trHeight w:val="211"/>
        </w:trPr>
        <w:tc>
          <w:tcPr>
            <w:tcW w:w="796" w:type="dxa"/>
            <w:tcBorders>
              <w:top w:val="nil"/>
              <w:left w:val="single" w:sz="4" w:space="0" w:color="auto"/>
              <w:bottom w:val="single" w:sz="4" w:space="0" w:color="auto"/>
              <w:right w:val="single" w:sz="4" w:space="0" w:color="auto"/>
            </w:tcBorders>
            <w:shd w:val="clear" w:color="auto" w:fill="auto"/>
            <w:vAlign w:val="center"/>
            <w:hideMark/>
          </w:tcPr>
          <w:p w14:paraId="5CC0DC79" w14:textId="77777777" w:rsidR="00DA5DEF" w:rsidRPr="0069647B" w:rsidRDefault="00DA5DEF" w:rsidP="00FC151D">
            <w:pPr>
              <w:suppressAutoHyphens w:val="0"/>
              <w:spacing w:after="0" w:line="240" w:lineRule="auto"/>
              <w:ind w:left="-26"/>
              <w:jc w:val="center"/>
              <w:rPr>
                <w:rFonts w:ascii="Times New Roman" w:eastAsia="Times New Roman" w:hAnsi="Times New Roman"/>
                <w:color w:val="000000"/>
                <w:sz w:val="18"/>
                <w:lang w:eastAsia="ru-RU"/>
              </w:rPr>
            </w:pPr>
            <w:r w:rsidRPr="0069647B">
              <w:rPr>
                <w:rFonts w:ascii="Times New Roman" w:eastAsia="Times New Roman" w:hAnsi="Times New Roman"/>
                <w:color w:val="000000"/>
                <w:sz w:val="18"/>
                <w:lang w:eastAsia="ru-RU"/>
              </w:rPr>
              <w:t>1</w:t>
            </w:r>
          </w:p>
        </w:tc>
        <w:tc>
          <w:tcPr>
            <w:tcW w:w="3990" w:type="dxa"/>
            <w:tcBorders>
              <w:top w:val="single" w:sz="4" w:space="0" w:color="auto"/>
              <w:left w:val="nil"/>
              <w:bottom w:val="single" w:sz="4" w:space="0" w:color="auto"/>
              <w:right w:val="single" w:sz="4" w:space="0" w:color="auto"/>
            </w:tcBorders>
            <w:shd w:val="clear" w:color="auto" w:fill="auto"/>
            <w:vAlign w:val="center"/>
            <w:hideMark/>
          </w:tcPr>
          <w:p w14:paraId="6DD703F7" w14:textId="77777777" w:rsidR="00DA5DEF" w:rsidRPr="0069647B" w:rsidRDefault="00DA5DEF" w:rsidP="00FC151D">
            <w:pPr>
              <w:suppressAutoHyphens w:val="0"/>
              <w:spacing w:after="0" w:line="240" w:lineRule="auto"/>
              <w:ind w:left="-26"/>
              <w:jc w:val="center"/>
              <w:rPr>
                <w:rFonts w:ascii="Times New Roman" w:eastAsia="Times New Roman" w:hAnsi="Times New Roman"/>
                <w:color w:val="000000"/>
                <w:sz w:val="18"/>
                <w:lang w:eastAsia="ru-RU"/>
              </w:rPr>
            </w:pPr>
            <w:r w:rsidRPr="0069647B">
              <w:rPr>
                <w:rFonts w:ascii="Times New Roman" w:eastAsia="Times New Roman" w:hAnsi="Times New Roman"/>
                <w:color w:val="000000"/>
                <w:sz w:val="18"/>
                <w:lang w:eastAsia="ru-RU"/>
              </w:rPr>
              <w:t>2</w:t>
            </w:r>
          </w:p>
        </w:tc>
        <w:tc>
          <w:tcPr>
            <w:tcW w:w="1099" w:type="dxa"/>
            <w:tcBorders>
              <w:top w:val="nil"/>
              <w:left w:val="nil"/>
              <w:bottom w:val="single" w:sz="4" w:space="0" w:color="auto"/>
              <w:right w:val="single" w:sz="4" w:space="0" w:color="auto"/>
            </w:tcBorders>
            <w:shd w:val="clear" w:color="auto" w:fill="auto"/>
            <w:vAlign w:val="center"/>
            <w:hideMark/>
          </w:tcPr>
          <w:p w14:paraId="6CC01E27" w14:textId="77777777" w:rsidR="00DA5DEF" w:rsidRPr="0069647B" w:rsidRDefault="00DA5DEF" w:rsidP="00FC151D">
            <w:pPr>
              <w:suppressAutoHyphens w:val="0"/>
              <w:spacing w:after="0" w:line="240" w:lineRule="auto"/>
              <w:ind w:left="-26"/>
              <w:jc w:val="center"/>
              <w:rPr>
                <w:rFonts w:ascii="Times New Roman" w:eastAsia="Times New Roman" w:hAnsi="Times New Roman"/>
                <w:color w:val="000000"/>
                <w:sz w:val="18"/>
                <w:lang w:eastAsia="ru-RU"/>
              </w:rPr>
            </w:pPr>
            <w:r w:rsidRPr="0069647B">
              <w:rPr>
                <w:rFonts w:ascii="Times New Roman" w:eastAsia="Times New Roman" w:hAnsi="Times New Roman"/>
                <w:color w:val="000000"/>
                <w:sz w:val="18"/>
                <w:lang w:eastAsia="ru-RU"/>
              </w:rPr>
              <w:t>3</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2151AF16" w14:textId="77777777" w:rsidR="00DA5DEF" w:rsidRPr="0069647B" w:rsidRDefault="00DA5DEF" w:rsidP="00FC151D">
            <w:pPr>
              <w:suppressAutoHyphens w:val="0"/>
              <w:spacing w:after="0" w:line="240" w:lineRule="auto"/>
              <w:ind w:left="-26"/>
              <w:jc w:val="center"/>
              <w:rPr>
                <w:rFonts w:ascii="Times New Roman" w:eastAsia="Times New Roman" w:hAnsi="Times New Roman"/>
                <w:color w:val="000000"/>
                <w:sz w:val="18"/>
                <w:lang w:eastAsia="ru-RU"/>
              </w:rPr>
            </w:pPr>
            <w:r w:rsidRPr="0069647B">
              <w:rPr>
                <w:rFonts w:ascii="Times New Roman" w:eastAsia="Times New Roman" w:hAnsi="Times New Roman"/>
                <w:color w:val="000000"/>
                <w:sz w:val="18"/>
                <w:lang w:eastAsia="ru-RU"/>
              </w:rPr>
              <w:t>4</w:t>
            </w:r>
          </w:p>
        </w:tc>
        <w:tc>
          <w:tcPr>
            <w:tcW w:w="3018" w:type="dxa"/>
            <w:tcBorders>
              <w:top w:val="single" w:sz="4" w:space="0" w:color="auto"/>
              <w:left w:val="nil"/>
              <w:bottom w:val="single" w:sz="4" w:space="0" w:color="auto"/>
              <w:right w:val="single" w:sz="4" w:space="0" w:color="auto"/>
            </w:tcBorders>
          </w:tcPr>
          <w:p w14:paraId="55B6AEA4" w14:textId="77777777" w:rsidR="00DA5DEF" w:rsidRPr="0069647B" w:rsidRDefault="00DA5DEF" w:rsidP="00FC151D">
            <w:pPr>
              <w:suppressAutoHyphens w:val="0"/>
              <w:spacing w:after="0" w:line="240" w:lineRule="auto"/>
              <w:ind w:left="-26"/>
              <w:jc w:val="center"/>
              <w:rPr>
                <w:rFonts w:ascii="Times New Roman" w:eastAsia="Times New Roman" w:hAnsi="Times New Roman"/>
                <w:color w:val="000000"/>
                <w:sz w:val="18"/>
                <w:lang w:eastAsia="ru-RU"/>
              </w:rPr>
            </w:pPr>
          </w:p>
        </w:tc>
      </w:tr>
      <w:tr w:rsidR="00DA5DEF" w:rsidRPr="0069647B" w14:paraId="168C7D6A" w14:textId="77777777" w:rsidTr="00FC151D">
        <w:trPr>
          <w:trHeight w:val="554"/>
        </w:trPr>
        <w:tc>
          <w:tcPr>
            <w:tcW w:w="10064" w:type="dxa"/>
            <w:gridSpan w:val="5"/>
            <w:tcBorders>
              <w:top w:val="nil"/>
              <w:left w:val="single" w:sz="4" w:space="0" w:color="auto"/>
              <w:bottom w:val="single" w:sz="4" w:space="0" w:color="auto"/>
              <w:right w:val="single" w:sz="4" w:space="0" w:color="auto"/>
            </w:tcBorders>
            <w:shd w:val="clear" w:color="auto" w:fill="auto"/>
            <w:vAlign w:val="center"/>
          </w:tcPr>
          <w:p w14:paraId="0343ABFC" w14:textId="77777777" w:rsidR="00DA5DEF" w:rsidRPr="0069647B" w:rsidRDefault="00DA5DEF" w:rsidP="00FC151D">
            <w:pPr>
              <w:suppressAutoHyphens w:val="0"/>
              <w:spacing w:after="0" w:line="240" w:lineRule="auto"/>
              <w:ind w:left="694"/>
              <w:contextualSpacing/>
              <w:jc w:val="center"/>
              <w:rPr>
                <w:rFonts w:ascii="Times New Roman" w:eastAsia="Times New Roman" w:hAnsi="Times New Roman"/>
                <w:b/>
                <w:color w:val="000000"/>
                <w:lang w:eastAsia="ru-RU"/>
              </w:rPr>
            </w:pPr>
            <w:r w:rsidRPr="0069647B">
              <w:rPr>
                <w:rFonts w:ascii="Times New Roman" w:eastAsia="Times New Roman" w:hAnsi="Times New Roman"/>
                <w:b/>
                <w:color w:val="000000"/>
                <w:lang w:eastAsia="ru-RU"/>
              </w:rPr>
              <w:t>Розділ 1. Експертно-технічне обстеження з наданням висновків щодо продовження</w:t>
            </w:r>
          </w:p>
          <w:p w14:paraId="5629A42F" w14:textId="77777777" w:rsidR="00DA5DEF" w:rsidRPr="0069647B" w:rsidRDefault="00DA5DEF" w:rsidP="00FC151D">
            <w:pPr>
              <w:suppressAutoHyphens w:val="0"/>
              <w:spacing w:after="0" w:line="240" w:lineRule="auto"/>
              <w:ind w:left="694"/>
              <w:contextualSpacing/>
              <w:jc w:val="center"/>
              <w:rPr>
                <w:rFonts w:ascii="Times New Roman" w:eastAsia="Times New Roman" w:hAnsi="Times New Roman"/>
                <w:color w:val="000000"/>
                <w:lang w:eastAsia="ru-RU"/>
              </w:rPr>
            </w:pPr>
            <w:r w:rsidRPr="0069647B">
              <w:rPr>
                <w:rFonts w:ascii="Times New Roman" w:eastAsia="Times New Roman" w:hAnsi="Times New Roman"/>
                <w:b/>
                <w:color w:val="000000"/>
                <w:lang w:eastAsia="ru-RU"/>
              </w:rPr>
              <w:t>термінів експлуатації обладнання КТЦ</w:t>
            </w:r>
          </w:p>
        </w:tc>
      </w:tr>
      <w:tr w:rsidR="00DA5DEF" w:rsidRPr="0069647B" w14:paraId="76DA3CA4" w14:textId="77777777" w:rsidTr="00FC151D">
        <w:trPr>
          <w:trHeight w:val="276"/>
        </w:trPr>
        <w:tc>
          <w:tcPr>
            <w:tcW w:w="796" w:type="dxa"/>
            <w:tcBorders>
              <w:top w:val="nil"/>
              <w:left w:val="single" w:sz="4" w:space="0" w:color="auto"/>
              <w:bottom w:val="single" w:sz="4" w:space="0" w:color="auto"/>
              <w:right w:val="single" w:sz="4" w:space="0" w:color="auto"/>
            </w:tcBorders>
            <w:shd w:val="clear" w:color="auto" w:fill="auto"/>
          </w:tcPr>
          <w:p w14:paraId="26B409ED"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63ED8856" w14:textId="77777777" w:rsidR="00DA5DEF" w:rsidRPr="0069647B" w:rsidRDefault="00DA5DEF" w:rsidP="00FC151D">
            <w:pPr>
              <w:suppressAutoHyphens w:val="0"/>
              <w:spacing w:after="0" w:line="240" w:lineRule="auto"/>
              <w:ind w:left="-26"/>
              <w:rPr>
                <w:rFonts w:ascii="Times New Roman" w:eastAsia="Times New Roman" w:hAnsi="Times New Roman"/>
                <w:color w:val="000000"/>
                <w:lang w:eastAsia="ru-RU"/>
              </w:rPr>
            </w:pPr>
            <w:r w:rsidRPr="0069647B">
              <w:rPr>
                <w:rFonts w:ascii="Times New Roman" w:eastAsia="Times New Roman" w:hAnsi="Times New Roman"/>
                <w:lang w:eastAsia="ru-RU"/>
              </w:rPr>
              <w:t>Котел ВК-2</w:t>
            </w:r>
          </w:p>
        </w:tc>
        <w:tc>
          <w:tcPr>
            <w:tcW w:w="1099" w:type="dxa"/>
            <w:tcBorders>
              <w:top w:val="nil"/>
              <w:left w:val="nil"/>
              <w:bottom w:val="single" w:sz="4" w:space="0" w:color="auto"/>
              <w:right w:val="single" w:sz="4" w:space="0" w:color="auto"/>
            </w:tcBorders>
            <w:shd w:val="clear" w:color="auto" w:fill="auto"/>
          </w:tcPr>
          <w:p w14:paraId="2A9430C6" w14:textId="77777777" w:rsidR="00DA5DEF" w:rsidRPr="0069647B" w:rsidRDefault="00DA5DEF" w:rsidP="00FC151D">
            <w:pPr>
              <w:suppressAutoHyphens w:val="0"/>
              <w:spacing w:after="0" w:line="240" w:lineRule="auto"/>
              <w:ind w:left="-26"/>
              <w:jc w:val="center"/>
              <w:rPr>
                <w:rFonts w:ascii="Times New Roman" w:eastAsia="Times New Roman" w:hAnsi="Times New Roman"/>
                <w:color w:val="000000"/>
                <w:lang w:eastAsia="ru-RU"/>
              </w:rPr>
            </w:pPr>
            <w:proofErr w:type="spellStart"/>
            <w:r w:rsidRPr="0069647B">
              <w:rPr>
                <w:rFonts w:ascii="Times New Roman" w:eastAsia="Times New Roman" w:hAnsi="Times New Roman"/>
                <w:color w:val="000000"/>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21FD421" w14:textId="77777777" w:rsidR="00DA5DEF" w:rsidRPr="0069647B" w:rsidRDefault="00DA5DEF" w:rsidP="00FC151D">
            <w:pPr>
              <w:suppressAutoHyphens w:val="0"/>
              <w:spacing w:after="0" w:line="240" w:lineRule="auto"/>
              <w:ind w:left="-26"/>
              <w:jc w:val="center"/>
              <w:rPr>
                <w:rFonts w:ascii="Times New Roman" w:eastAsia="Times New Roman" w:hAnsi="Times New Roman"/>
                <w:color w:val="000000"/>
                <w:lang w:eastAsia="ru-RU"/>
              </w:rPr>
            </w:pPr>
            <w:r w:rsidRPr="0069647B">
              <w:rPr>
                <w:rFonts w:ascii="Times New Roman" w:eastAsia="Times New Roman" w:hAnsi="Times New Roman"/>
                <w:color w:val="000000"/>
                <w:lang w:eastAsia="ru-RU"/>
              </w:rPr>
              <w:t>1</w:t>
            </w:r>
          </w:p>
        </w:tc>
        <w:tc>
          <w:tcPr>
            <w:tcW w:w="3018" w:type="dxa"/>
            <w:tcBorders>
              <w:top w:val="single" w:sz="4" w:space="0" w:color="auto"/>
              <w:left w:val="nil"/>
              <w:bottom w:val="single" w:sz="4" w:space="0" w:color="auto"/>
              <w:right w:val="single" w:sz="4" w:space="0" w:color="auto"/>
            </w:tcBorders>
            <w:vAlign w:val="center"/>
          </w:tcPr>
          <w:p w14:paraId="6A19B24E" w14:textId="77777777" w:rsidR="00DA5DEF" w:rsidRPr="0069647B" w:rsidRDefault="00DA5DEF" w:rsidP="00FC151D">
            <w:pPr>
              <w:suppressAutoHyphens w:val="0"/>
              <w:spacing w:after="0" w:line="240" w:lineRule="auto"/>
              <w:ind w:left="-26"/>
              <w:jc w:val="center"/>
              <w:rPr>
                <w:rFonts w:ascii="Times New Roman" w:eastAsia="Times New Roman" w:hAnsi="Times New Roman"/>
                <w:color w:val="000000"/>
                <w:lang w:eastAsia="ru-RU"/>
              </w:rPr>
            </w:pPr>
            <w:r w:rsidRPr="0069647B">
              <w:rPr>
                <w:rFonts w:ascii="Times New Roman" w:eastAsia="Times New Roman" w:hAnsi="Times New Roman"/>
                <w:color w:val="000000"/>
                <w:lang w:eastAsia="ru-RU"/>
              </w:rPr>
              <w:t>серпень 2024</w:t>
            </w:r>
          </w:p>
        </w:tc>
      </w:tr>
      <w:tr w:rsidR="00DA5DEF" w:rsidRPr="0069647B" w14:paraId="63B15976" w14:textId="77777777" w:rsidTr="00FC151D">
        <w:trPr>
          <w:trHeight w:val="223"/>
        </w:trPr>
        <w:tc>
          <w:tcPr>
            <w:tcW w:w="796" w:type="dxa"/>
            <w:tcBorders>
              <w:top w:val="nil"/>
              <w:left w:val="single" w:sz="4" w:space="0" w:color="auto"/>
              <w:bottom w:val="single" w:sz="4" w:space="0" w:color="auto"/>
              <w:right w:val="single" w:sz="4" w:space="0" w:color="auto"/>
            </w:tcBorders>
            <w:shd w:val="clear" w:color="auto" w:fill="auto"/>
          </w:tcPr>
          <w:p w14:paraId="2D554568"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3B547AED"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Котел ПТВМ-100 ст.№ 1</w:t>
            </w:r>
          </w:p>
        </w:tc>
        <w:tc>
          <w:tcPr>
            <w:tcW w:w="1099" w:type="dxa"/>
            <w:tcBorders>
              <w:top w:val="nil"/>
              <w:left w:val="nil"/>
              <w:bottom w:val="single" w:sz="4" w:space="0" w:color="auto"/>
              <w:right w:val="single" w:sz="4" w:space="0" w:color="auto"/>
            </w:tcBorders>
            <w:shd w:val="clear" w:color="auto" w:fill="auto"/>
          </w:tcPr>
          <w:p w14:paraId="32FCAF43" w14:textId="77777777" w:rsidR="00DA5DEF" w:rsidRPr="0069647B" w:rsidRDefault="00DA5DEF" w:rsidP="00FC151D">
            <w:pPr>
              <w:suppressAutoHyphens w:val="0"/>
              <w:spacing w:after="0" w:line="240" w:lineRule="auto"/>
              <w:ind w:left="-26"/>
              <w:jc w:val="center"/>
              <w:rPr>
                <w:rFonts w:ascii="Times New Roman" w:eastAsia="Times New Roman" w:hAnsi="Times New Roman"/>
                <w:color w:val="000000"/>
                <w:lang w:eastAsia="ru-RU"/>
              </w:rPr>
            </w:pPr>
            <w:proofErr w:type="spellStart"/>
            <w:r w:rsidRPr="0069647B">
              <w:rPr>
                <w:rFonts w:ascii="Times New Roman" w:eastAsia="Times New Roman" w:hAnsi="Times New Roman"/>
                <w:color w:val="000000"/>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2DC7D06" w14:textId="77777777" w:rsidR="00DA5DEF" w:rsidRPr="0069647B" w:rsidRDefault="00DA5DEF" w:rsidP="00FC151D">
            <w:pPr>
              <w:suppressAutoHyphens w:val="0"/>
              <w:spacing w:after="0" w:line="240" w:lineRule="auto"/>
              <w:ind w:left="-26"/>
              <w:jc w:val="center"/>
              <w:rPr>
                <w:rFonts w:ascii="Times New Roman" w:eastAsia="Times New Roman" w:hAnsi="Times New Roman"/>
                <w:color w:val="000000"/>
                <w:lang w:eastAsia="ru-RU"/>
              </w:rPr>
            </w:pPr>
            <w:r w:rsidRPr="0069647B">
              <w:rPr>
                <w:rFonts w:ascii="Times New Roman" w:eastAsia="Times New Roman" w:hAnsi="Times New Roman"/>
                <w:color w:val="000000"/>
                <w:lang w:eastAsia="ru-RU"/>
              </w:rPr>
              <w:t>1</w:t>
            </w:r>
          </w:p>
        </w:tc>
        <w:tc>
          <w:tcPr>
            <w:tcW w:w="3018" w:type="dxa"/>
            <w:tcBorders>
              <w:top w:val="single" w:sz="4" w:space="0" w:color="auto"/>
              <w:left w:val="nil"/>
              <w:bottom w:val="single" w:sz="4" w:space="0" w:color="auto"/>
              <w:right w:val="single" w:sz="4" w:space="0" w:color="auto"/>
            </w:tcBorders>
            <w:vAlign w:val="center"/>
          </w:tcPr>
          <w:p w14:paraId="7FB5274B" w14:textId="77777777" w:rsidR="00DA5DEF" w:rsidRPr="0069647B" w:rsidRDefault="00DA5DEF" w:rsidP="00FC151D">
            <w:pPr>
              <w:suppressAutoHyphens w:val="0"/>
              <w:spacing w:after="0" w:line="240" w:lineRule="auto"/>
              <w:ind w:left="-26"/>
              <w:jc w:val="center"/>
              <w:rPr>
                <w:rFonts w:ascii="Times New Roman" w:eastAsia="Times New Roman" w:hAnsi="Times New Roman"/>
                <w:color w:val="000000"/>
                <w:lang w:eastAsia="ru-RU"/>
              </w:rPr>
            </w:pPr>
            <w:r w:rsidRPr="0069647B">
              <w:rPr>
                <w:rFonts w:ascii="Times New Roman" w:eastAsia="Times New Roman" w:hAnsi="Times New Roman"/>
                <w:color w:val="000000"/>
                <w:lang w:eastAsia="ru-RU"/>
              </w:rPr>
              <w:t>березень 2024</w:t>
            </w:r>
          </w:p>
        </w:tc>
      </w:tr>
      <w:tr w:rsidR="00DA5DEF" w:rsidRPr="0069647B" w14:paraId="14F2CF7E" w14:textId="77777777" w:rsidTr="00FC151D">
        <w:trPr>
          <w:trHeight w:val="254"/>
        </w:trPr>
        <w:tc>
          <w:tcPr>
            <w:tcW w:w="796" w:type="dxa"/>
            <w:tcBorders>
              <w:top w:val="nil"/>
              <w:left w:val="single" w:sz="4" w:space="0" w:color="auto"/>
              <w:bottom w:val="single" w:sz="4" w:space="0" w:color="auto"/>
              <w:right w:val="single" w:sz="4" w:space="0" w:color="auto"/>
            </w:tcBorders>
            <w:shd w:val="clear" w:color="auto" w:fill="auto"/>
          </w:tcPr>
          <w:p w14:paraId="25C1EF64"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1C099BE8"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Котел ПТВМ-100 ст.№ 3</w:t>
            </w:r>
          </w:p>
        </w:tc>
        <w:tc>
          <w:tcPr>
            <w:tcW w:w="1099" w:type="dxa"/>
            <w:tcBorders>
              <w:top w:val="nil"/>
              <w:left w:val="nil"/>
              <w:bottom w:val="single" w:sz="4" w:space="0" w:color="auto"/>
              <w:right w:val="single" w:sz="4" w:space="0" w:color="auto"/>
            </w:tcBorders>
            <w:shd w:val="clear" w:color="auto" w:fill="auto"/>
          </w:tcPr>
          <w:p w14:paraId="37AEDF2F"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4AB4E7FD"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1934AD8E"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березень 2024</w:t>
            </w:r>
          </w:p>
        </w:tc>
      </w:tr>
      <w:tr w:rsidR="00DA5DEF" w:rsidRPr="0069647B" w14:paraId="1C34F464"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420EE360"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5035A21B"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Котел ТП-170 №5 (</w:t>
            </w:r>
            <w:r w:rsidRPr="0069647B">
              <w:rPr>
                <w:rFonts w:ascii="Times New Roman" w:hAnsi="Times New Roman"/>
                <w:lang w:eastAsia="en-US"/>
              </w:rPr>
              <w:t xml:space="preserve">елементи вище 450ºС – запобіжні клапани 2 </w:t>
            </w:r>
            <w:proofErr w:type="spellStart"/>
            <w:r w:rsidRPr="0069647B">
              <w:rPr>
                <w:rFonts w:ascii="Times New Roman" w:hAnsi="Times New Roman"/>
                <w:lang w:eastAsia="en-US"/>
              </w:rPr>
              <w:t>шт</w:t>
            </w:r>
            <w:proofErr w:type="spellEnd"/>
            <w:r w:rsidRPr="0069647B">
              <w:rPr>
                <w:rFonts w:ascii="Times New Roman" w:hAnsi="Times New Roman"/>
                <w:lang w:eastAsia="en-US"/>
              </w:rPr>
              <w:t>)</w:t>
            </w:r>
          </w:p>
        </w:tc>
        <w:tc>
          <w:tcPr>
            <w:tcW w:w="1099" w:type="dxa"/>
            <w:tcBorders>
              <w:top w:val="nil"/>
              <w:left w:val="nil"/>
              <w:bottom w:val="single" w:sz="4" w:space="0" w:color="auto"/>
              <w:right w:val="single" w:sz="4" w:space="0" w:color="auto"/>
            </w:tcBorders>
            <w:shd w:val="clear" w:color="auto" w:fill="auto"/>
          </w:tcPr>
          <w:p w14:paraId="3498C38B"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63928E40"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08681687"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березень 2024</w:t>
            </w:r>
          </w:p>
        </w:tc>
      </w:tr>
      <w:tr w:rsidR="00DA5DEF" w:rsidRPr="0069647B" w14:paraId="45C60187"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36904E69"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591CE0D1"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Котел ТП-15 №6 (</w:t>
            </w:r>
            <w:r w:rsidRPr="0069647B">
              <w:rPr>
                <w:rFonts w:ascii="Times New Roman" w:hAnsi="Times New Roman"/>
                <w:lang w:eastAsia="en-US"/>
              </w:rPr>
              <w:t xml:space="preserve">елементи нижче 450ºС – жив. </w:t>
            </w:r>
            <w:proofErr w:type="spellStart"/>
            <w:r w:rsidRPr="0069647B">
              <w:rPr>
                <w:rFonts w:ascii="Times New Roman" w:hAnsi="Times New Roman"/>
                <w:lang w:eastAsia="en-US"/>
              </w:rPr>
              <w:t>тр</w:t>
            </w:r>
            <w:proofErr w:type="spellEnd"/>
            <w:r w:rsidRPr="0069647B">
              <w:rPr>
                <w:rFonts w:ascii="Times New Roman" w:hAnsi="Times New Roman"/>
                <w:lang w:eastAsia="en-US"/>
              </w:rPr>
              <w:t xml:space="preserve">-д; елементи вище 450ºС – </w:t>
            </w:r>
            <w:proofErr w:type="spellStart"/>
            <w:r w:rsidRPr="0069647B">
              <w:rPr>
                <w:rFonts w:ascii="Times New Roman" w:hAnsi="Times New Roman"/>
                <w:lang w:eastAsia="en-US"/>
              </w:rPr>
              <w:t>пароохолоджувачі</w:t>
            </w:r>
            <w:proofErr w:type="spellEnd"/>
            <w:r w:rsidRPr="0069647B">
              <w:rPr>
                <w:rFonts w:ascii="Times New Roman" w:hAnsi="Times New Roman"/>
                <w:lang w:eastAsia="en-US"/>
              </w:rPr>
              <w:t>)</w:t>
            </w:r>
          </w:p>
        </w:tc>
        <w:tc>
          <w:tcPr>
            <w:tcW w:w="1099" w:type="dxa"/>
            <w:tcBorders>
              <w:top w:val="nil"/>
              <w:left w:val="nil"/>
              <w:bottom w:val="single" w:sz="4" w:space="0" w:color="auto"/>
              <w:right w:val="single" w:sz="4" w:space="0" w:color="auto"/>
            </w:tcBorders>
            <w:shd w:val="clear" w:color="auto" w:fill="auto"/>
          </w:tcPr>
          <w:p w14:paraId="43E9A77D"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75CB4005"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11640950"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березень 2024</w:t>
            </w:r>
          </w:p>
        </w:tc>
      </w:tr>
      <w:tr w:rsidR="00DA5DEF" w:rsidRPr="0069647B" w14:paraId="49523B6F"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58356C1D"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148166BC"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 xml:space="preserve">Гини паропроводу К-5 </w:t>
            </w:r>
            <w:proofErr w:type="spellStart"/>
            <w:r w:rsidRPr="0069647B">
              <w:rPr>
                <w:rFonts w:ascii="Times New Roman" w:eastAsia="Times New Roman" w:hAnsi="Times New Roman"/>
                <w:lang w:eastAsia="ru-RU"/>
              </w:rPr>
              <w:t>рег</w:t>
            </w:r>
            <w:proofErr w:type="spellEnd"/>
            <w:r w:rsidRPr="0069647B">
              <w:rPr>
                <w:rFonts w:ascii="Times New Roman" w:eastAsia="Times New Roman" w:hAnsi="Times New Roman"/>
                <w:lang w:eastAsia="ru-RU"/>
              </w:rPr>
              <w:t xml:space="preserve"> №309</w:t>
            </w:r>
          </w:p>
        </w:tc>
        <w:tc>
          <w:tcPr>
            <w:tcW w:w="1099" w:type="dxa"/>
            <w:tcBorders>
              <w:top w:val="nil"/>
              <w:left w:val="nil"/>
              <w:bottom w:val="single" w:sz="4" w:space="0" w:color="auto"/>
              <w:right w:val="single" w:sz="4" w:space="0" w:color="auto"/>
            </w:tcBorders>
            <w:shd w:val="clear" w:color="auto" w:fill="auto"/>
          </w:tcPr>
          <w:p w14:paraId="434EF7BD"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color w:val="000000"/>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4782E567"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1</w:t>
            </w:r>
          </w:p>
        </w:tc>
        <w:tc>
          <w:tcPr>
            <w:tcW w:w="3018" w:type="dxa"/>
            <w:tcBorders>
              <w:top w:val="single" w:sz="4" w:space="0" w:color="auto"/>
              <w:left w:val="nil"/>
              <w:bottom w:val="single" w:sz="4" w:space="0" w:color="auto"/>
              <w:right w:val="single" w:sz="4" w:space="0" w:color="auto"/>
            </w:tcBorders>
            <w:vAlign w:val="center"/>
          </w:tcPr>
          <w:p w14:paraId="03A76ECC"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травень 2024</w:t>
            </w:r>
          </w:p>
        </w:tc>
      </w:tr>
      <w:tr w:rsidR="00DA5DEF" w:rsidRPr="0069647B" w14:paraId="2F5589CA"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72BEFB6B"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23C03FDE"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 xml:space="preserve">Гини паропроводу К-7 </w:t>
            </w:r>
            <w:proofErr w:type="spellStart"/>
            <w:r w:rsidRPr="0069647B">
              <w:rPr>
                <w:rFonts w:ascii="Times New Roman" w:eastAsia="Times New Roman" w:hAnsi="Times New Roman"/>
                <w:lang w:eastAsia="ru-RU"/>
              </w:rPr>
              <w:t>рег</w:t>
            </w:r>
            <w:proofErr w:type="spellEnd"/>
            <w:r w:rsidRPr="0069647B">
              <w:rPr>
                <w:rFonts w:ascii="Times New Roman" w:eastAsia="Times New Roman" w:hAnsi="Times New Roman"/>
                <w:lang w:eastAsia="ru-RU"/>
              </w:rPr>
              <w:t xml:space="preserve"> №48</w:t>
            </w:r>
          </w:p>
        </w:tc>
        <w:tc>
          <w:tcPr>
            <w:tcW w:w="1099" w:type="dxa"/>
            <w:tcBorders>
              <w:top w:val="nil"/>
              <w:left w:val="nil"/>
              <w:bottom w:val="single" w:sz="4" w:space="0" w:color="auto"/>
              <w:right w:val="single" w:sz="4" w:space="0" w:color="auto"/>
            </w:tcBorders>
            <w:shd w:val="clear" w:color="auto" w:fill="auto"/>
          </w:tcPr>
          <w:p w14:paraId="215EF534"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2F17F4A"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15AD2AF4"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травень 2024</w:t>
            </w:r>
          </w:p>
        </w:tc>
      </w:tr>
      <w:tr w:rsidR="00DA5DEF" w:rsidRPr="0069647B" w14:paraId="734CE925"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7F93D83B"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65DB4512"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 xml:space="preserve">Гини паропроводу ТГ-5 </w:t>
            </w:r>
            <w:proofErr w:type="spellStart"/>
            <w:r w:rsidRPr="0069647B">
              <w:rPr>
                <w:rFonts w:ascii="Times New Roman" w:eastAsia="Times New Roman" w:hAnsi="Times New Roman"/>
                <w:lang w:eastAsia="ru-RU"/>
              </w:rPr>
              <w:t>рег</w:t>
            </w:r>
            <w:proofErr w:type="spellEnd"/>
            <w:r w:rsidRPr="0069647B">
              <w:rPr>
                <w:rFonts w:ascii="Times New Roman" w:eastAsia="Times New Roman" w:hAnsi="Times New Roman"/>
                <w:lang w:eastAsia="ru-RU"/>
              </w:rPr>
              <w:t xml:space="preserve"> №42</w:t>
            </w:r>
          </w:p>
        </w:tc>
        <w:tc>
          <w:tcPr>
            <w:tcW w:w="1099" w:type="dxa"/>
            <w:tcBorders>
              <w:top w:val="nil"/>
              <w:left w:val="nil"/>
              <w:bottom w:val="single" w:sz="4" w:space="0" w:color="auto"/>
              <w:right w:val="single" w:sz="4" w:space="0" w:color="auto"/>
            </w:tcBorders>
            <w:shd w:val="clear" w:color="auto" w:fill="auto"/>
          </w:tcPr>
          <w:p w14:paraId="27F5A446"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5ABD804"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7C8AC8F9"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травень 2024</w:t>
            </w:r>
          </w:p>
        </w:tc>
      </w:tr>
      <w:tr w:rsidR="00DA5DEF" w:rsidRPr="0069647B" w14:paraId="5509F804"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689937D6"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58FFEF46"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 xml:space="preserve">Гини паропроводу ТГ-7 </w:t>
            </w:r>
            <w:proofErr w:type="spellStart"/>
            <w:r w:rsidRPr="0069647B">
              <w:rPr>
                <w:rFonts w:ascii="Times New Roman" w:eastAsia="Times New Roman" w:hAnsi="Times New Roman"/>
                <w:lang w:eastAsia="ru-RU"/>
              </w:rPr>
              <w:t>рег</w:t>
            </w:r>
            <w:proofErr w:type="spellEnd"/>
            <w:r w:rsidRPr="0069647B">
              <w:rPr>
                <w:rFonts w:ascii="Times New Roman" w:eastAsia="Times New Roman" w:hAnsi="Times New Roman"/>
                <w:lang w:eastAsia="ru-RU"/>
              </w:rPr>
              <w:t xml:space="preserve"> №67</w:t>
            </w:r>
          </w:p>
        </w:tc>
        <w:tc>
          <w:tcPr>
            <w:tcW w:w="1099" w:type="dxa"/>
            <w:tcBorders>
              <w:top w:val="nil"/>
              <w:left w:val="nil"/>
              <w:bottom w:val="single" w:sz="4" w:space="0" w:color="auto"/>
              <w:right w:val="single" w:sz="4" w:space="0" w:color="auto"/>
            </w:tcBorders>
            <w:shd w:val="clear" w:color="auto" w:fill="auto"/>
          </w:tcPr>
          <w:p w14:paraId="6D8B24CC"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E0F942F"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06B47C1C"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травень 2024</w:t>
            </w:r>
          </w:p>
        </w:tc>
      </w:tr>
      <w:tr w:rsidR="00DA5DEF" w:rsidRPr="0069647B" w14:paraId="45DCEEFE"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7A7C93FB"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1845FEEB"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 xml:space="preserve">Живильний трубопровід </w:t>
            </w:r>
            <w:proofErr w:type="spellStart"/>
            <w:r w:rsidRPr="0069647B">
              <w:rPr>
                <w:rFonts w:ascii="Times New Roman" w:eastAsia="Times New Roman" w:hAnsi="Times New Roman"/>
                <w:lang w:eastAsia="ru-RU"/>
              </w:rPr>
              <w:t>рег</w:t>
            </w:r>
            <w:proofErr w:type="spellEnd"/>
            <w:r w:rsidRPr="0069647B">
              <w:rPr>
                <w:rFonts w:ascii="Times New Roman" w:eastAsia="Times New Roman" w:hAnsi="Times New Roman"/>
                <w:lang w:eastAsia="ru-RU"/>
              </w:rPr>
              <w:t>. №92 К-6</w:t>
            </w:r>
          </w:p>
        </w:tc>
        <w:tc>
          <w:tcPr>
            <w:tcW w:w="1099" w:type="dxa"/>
            <w:tcBorders>
              <w:top w:val="nil"/>
              <w:left w:val="nil"/>
              <w:bottom w:val="single" w:sz="4" w:space="0" w:color="auto"/>
              <w:right w:val="single" w:sz="4" w:space="0" w:color="auto"/>
            </w:tcBorders>
            <w:shd w:val="clear" w:color="auto" w:fill="auto"/>
          </w:tcPr>
          <w:p w14:paraId="5051453A"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8D9A353"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305B9E84"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квітень 2024</w:t>
            </w:r>
          </w:p>
        </w:tc>
      </w:tr>
      <w:tr w:rsidR="00DA5DEF" w:rsidRPr="0069647B" w14:paraId="41604805"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47C9533A"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118AA074"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 xml:space="preserve">Живильний трубопровід </w:t>
            </w:r>
            <w:proofErr w:type="spellStart"/>
            <w:r w:rsidRPr="0069647B">
              <w:rPr>
                <w:rFonts w:ascii="Times New Roman" w:eastAsia="Times New Roman" w:hAnsi="Times New Roman"/>
                <w:lang w:eastAsia="ru-RU"/>
              </w:rPr>
              <w:t>рег</w:t>
            </w:r>
            <w:proofErr w:type="spellEnd"/>
            <w:r w:rsidRPr="0069647B">
              <w:rPr>
                <w:rFonts w:ascii="Times New Roman" w:eastAsia="Times New Roman" w:hAnsi="Times New Roman"/>
                <w:lang w:eastAsia="ru-RU"/>
              </w:rPr>
              <w:t>. №53  ТГ-7</w:t>
            </w:r>
          </w:p>
        </w:tc>
        <w:tc>
          <w:tcPr>
            <w:tcW w:w="1099" w:type="dxa"/>
            <w:tcBorders>
              <w:top w:val="nil"/>
              <w:left w:val="nil"/>
              <w:bottom w:val="single" w:sz="4" w:space="0" w:color="auto"/>
              <w:right w:val="single" w:sz="4" w:space="0" w:color="auto"/>
            </w:tcBorders>
            <w:shd w:val="clear" w:color="auto" w:fill="auto"/>
          </w:tcPr>
          <w:p w14:paraId="0E3A4774"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6CD3E14A"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1776BDE9"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квітень 2024</w:t>
            </w:r>
          </w:p>
        </w:tc>
      </w:tr>
      <w:tr w:rsidR="00DA5DEF" w:rsidRPr="0069647B" w14:paraId="34172C21"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25B7C062"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155C3DE8"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 xml:space="preserve">Живильний трубопровід </w:t>
            </w:r>
            <w:proofErr w:type="spellStart"/>
            <w:r w:rsidRPr="0069647B">
              <w:rPr>
                <w:rFonts w:ascii="Times New Roman" w:eastAsia="Times New Roman" w:hAnsi="Times New Roman"/>
                <w:lang w:eastAsia="ru-RU"/>
              </w:rPr>
              <w:t>рег</w:t>
            </w:r>
            <w:proofErr w:type="spellEnd"/>
            <w:r w:rsidRPr="0069647B">
              <w:rPr>
                <w:rFonts w:ascii="Times New Roman" w:eastAsia="Times New Roman" w:hAnsi="Times New Roman"/>
                <w:lang w:eastAsia="ru-RU"/>
              </w:rPr>
              <w:t>. №95 К-9</w:t>
            </w:r>
          </w:p>
        </w:tc>
        <w:tc>
          <w:tcPr>
            <w:tcW w:w="1099" w:type="dxa"/>
            <w:tcBorders>
              <w:top w:val="nil"/>
              <w:left w:val="nil"/>
              <w:bottom w:val="single" w:sz="4" w:space="0" w:color="auto"/>
              <w:right w:val="single" w:sz="4" w:space="0" w:color="auto"/>
            </w:tcBorders>
            <w:shd w:val="clear" w:color="auto" w:fill="auto"/>
          </w:tcPr>
          <w:p w14:paraId="0EBF99A4"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6775F06F"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3295B395"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квітень 2024</w:t>
            </w:r>
          </w:p>
        </w:tc>
      </w:tr>
      <w:tr w:rsidR="00DA5DEF" w:rsidRPr="0069647B" w14:paraId="09B47272"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7804AF06"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66BB6C7E"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 xml:space="preserve">Деаератор 6 </w:t>
            </w:r>
            <w:proofErr w:type="spellStart"/>
            <w:r w:rsidRPr="0069647B">
              <w:rPr>
                <w:rFonts w:ascii="Times New Roman" w:eastAsia="Times New Roman" w:hAnsi="Times New Roman"/>
                <w:lang w:eastAsia="ru-RU"/>
              </w:rPr>
              <w:t>ата</w:t>
            </w:r>
            <w:proofErr w:type="spellEnd"/>
            <w:r w:rsidRPr="0069647B">
              <w:rPr>
                <w:rFonts w:ascii="Times New Roman" w:eastAsia="Times New Roman" w:hAnsi="Times New Roman"/>
                <w:lang w:eastAsia="ru-RU"/>
              </w:rPr>
              <w:t xml:space="preserve"> №3</w:t>
            </w:r>
          </w:p>
        </w:tc>
        <w:tc>
          <w:tcPr>
            <w:tcW w:w="1099" w:type="dxa"/>
            <w:tcBorders>
              <w:top w:val="nil"/>
              <w:left w:val="nil"/>
              <w:bottom w:val="single" w:sz="4" w:space="0" w:color="auto"/>
              <w:right w:val="single" w:sz="4" w:space="0" w:color="auto"/>
            </w:tcBorders>
            <w:shd w:val="clear" w:color="auto" w:fill="auto"/>
          </w:tcPr>
          <w:p w14:paraId="3F3E0C98"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4A75EF7F"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2971B188"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березень 2024</w:t>
            </w:r>
          </w:p>
        </w:tc>
      </w:tr>
      <w:tr w:rsidR="00DA5DEF" w:rsidRPr="0069647B" w14:paraId="614C1973"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6A973031"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4520AB28"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 xml:space="preserve">Деаератор 6 </w:t>
            </w:r>
            <w:proofErr w:type="spellStart"/>
            <w:r w:rsidRPr="0069647B">
              <w:rPr>
                <w:rFonts w:ascii="Times New Roman" w:eastAsia="Times New Roman" w:hAnsi="Times New Roman"/>
                <w:lang w:eastAsia="ru-RU"/>
              </w:rPr>
              <w:t>ата</w:t>
            </w:r>
            <w:proofErr w:type="spellEnd"/>
            <w:r w:rsidRPr="0069647B">
              <w:rPr>
                <w:rFonts w:ascii="Times New Roman" w:eastAsia="Times New Roman" w:hAnsi="Times New Roman"/>
                <w:lang w:eastAsia="ru-RU"/>
              </w:rPr>
              <w:t xml:space="preserve"> №4</w:t>
            </w:r>
          </w:p>
        </w:tc>
        <w:tc>
          <w:tcPr>
            <w:tcW w:w="1099" w:type="dxa"/>
            <w:tcBorders>
              <w:top w:val="nil"/>
              <w:left w:val="nil"/>
              <w:bottom w:val="single" w:sz="4" w:space="0" w:color="auto"/>
              <w:right w:val="single" w:sz="4" w:space="0" w:color="auto"/>
            </w:tcBorders>
            <w:shd w:val="clear" w:color="auto" w:fill="auto"/>
          </w:tcPr>
          <w:p w14:paraId="1152F1D4"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361412C1"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3B204D8E"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березень 2024</w:t>
            </w:r>
          </w:p>
        </w:tc>
      </w:tr>
      <w:tr w:rsidR="00DA5DEF" w:rsidRPr="0069647B" w14:paraId="584D6AE2"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3F793AF3"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28D764E1"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 xml:space="preserve">Деаератор 6 </w:t>
            </w:r>
            <w:proofErr w:type="spellStart"/>
            <w:r w:rsidRPr="0069647B">
              <w:rPr>
                <w:rFonts w:ascii="Times New Roman" w:eastAsia="Times New Roman" w:hAnsi="Times New Roman"/>
                <w:lang w:eastAsia="ru-RU"/>
              </w:rPr>
              <w:t>ата</w:t>
            </w:r>
            <w:proofErr w:type="spellEnd"/>
            <w:r w:rsidRPr="0069647B">
              <w:rPr>
                <w:rFonts w:ascii="Times New Roman" w:eastAsia="Times New Roman" w:hAnsi="Times New Roman"/>
                <w:lang w:eastAsia="ru-RU"/>
              </w:rPr>
              <w:t xml:space="preserve"> №6</w:t>
            </w:r>
          </w:p>
        </w:tc>
        <w:tc>
          <w:tcPr>
            <w:tcW w:w="1099" w:type="dxa"/>
            <w:tcBorders>
              <w:top w:val="nil"/>
              <w:left w:val="nil"/>
              <w:bottom w:val="single" w:sz="4" w:space="0" w:color="auto"/>
              <w:right w:val="single" w:sz="4" w:space="0" w:color="auto"/>
            </w:tcBorders>
            <w:shd w:val="clear" w:color="auto" w:fill="auto"/>
          </w:tcPr>
          <w:p w14:paraId="6A45D517"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40CCCE4"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4A1D1221"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травень 2024</w:t>
            </w:r>
          </w:p>
        </w:tc>
      </w:tr>
      <w:tr w:rsidR="00DA5DEF" w:rsidRPr="0069647B" w14:paraId="304DFF3E"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2D0A3359"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7B60AF9A"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 xml:space="preserve">Деаератор 1,2 </w:t>
            </w:r>
            <w:proofErr w:type="spellStart"/>
            <w:r w:rsidRPr="0069647B">
              <w:rPr>
                <w:rFonts w:ascii="Times New Roman" w:eastAsia="Times New Roman" w:hAnsi="Times New Roman"/>
                <w:lang w:eastAsia="ru-RU"/>
              </w:rPr>
              <w:t>ата</w:t>
            </w:r>
            <w:proofErr w:type="spellEnd"/>
            <w:r w:rsidRPr="0069647B">
              <w:rPr>
                <w:rFonts w:ascii="Times New Roman" w:eastAsia="Times New Roman" w:hAnsi="Times New Roman"/>
                <w:lang w:eastAsia="ru-RU"/>
              </w:rPr>
              <w:t xml:space="preserve"> №2</w:t>
            </w:r>
          </w:p>
        </w:tc>
        <w:tc>
          <w:tcPr>
            <w:tcW w:w="1099" w:type="dxa"/>
            <w:tcBorders>
              <w:top w:val="nil"/>
              <w:left w:val="nil"/>
              <w:bottom w:val="single" w:sz="4" w:space="0" w:color="auto"/>
              <w:right w:val="single" w:sz="4" w:space="0" w:color="auto"/>
            </w:tcBorders>
            <w:shd w:val="clear" w:color="auto" w:fill="auto"/>
          </w:tcPr>
          <w:p w14:paraId="473D91B8"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00C138A"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0A566ADB"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липень 2024</w:t>
            </w:r>
          </w:p>
        </w:tc>
      </w:tr>
      <w:tr w:rsidR="00DA5DEF" w:rsidRPr="0069647B" w14:paraId="1C67F811"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3B45C364"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7E65B34F"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 xml:space="preserve">Деаератор 1,2 </w:t>
            </w:r>
            <w:proofErr w:type="spellStart"/>
            <w:r w:rsidRPr="0069647B">
              <w:rPr>
                <w:rFonts w:ascii="Times New Roman" w:eastAsia="Times New Roman" w:hAnsi="Times New Roman"/>
                <w:lang w:eastAsia="ru-RU"/>
              </w:rPr>
              <w:t>ата</w:t>
            </w:r>
            <w:proofErr w:type="spellEnd"/>
            <w:r w:rsidRPr="0069647B">
              <w:rPr>
                <w:rFonts w:ascii="Times New Roman" w:eastAsia="Times New Roman" w:hAnsi="Times New Roman"/>
                <w:lang w:eastAsia="ru-RU"/>
              </w:rPr>
              <w:t xml:space="preserve"> №3</w:t>
            </w:r>
          </w:p>
        </w:tc>
        <w:tc>
          <w:tcPr>
            <w:tcW w:w="1099" w:type="dxa"/>
            <w:tcBorders>
              <w:top w:val="nil"/>
              <w:left w:val="nil"/>
              <w:bottom w:val="single" w:sz="4" w:space="0" w:color="auto"/>
              <w:right w:val="single" w:sz="4" w:space="0" w:color="auto"/>
            </w:tcBorders>
            <w:shd w:val="clear" w:color="auto" w:fill="auto"/>
          </w:tcPr>
          <w:p w14:paraId="1E9CD1B1"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1252DAD"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0A55E612"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квітень 2024</w:t>
            </w:r>
          </w:p>
        </w:tc>
      </w:tr>
      <w:tr w:rsidR="00DA5DEF" w:rsidRPr="0069647B" w14:paraId="7FA8EB37"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5BA453A4"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4A29AA42"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Бойлерна установка ПБ-1</w:t>
            </w:r>
          </w:p>
        </w:tc>
        <w:tc>
          <w:tcPr>
            <w:tcW w:w="1099" w:type="dxa"/>
            <w:tcBorders>
              <w:top w:val="nil"/>
              <w:left w:val="nil"/>
              <w:bottom w:val="single" w:sz="4" w:space="0" w:color="auto"/>
              <w:right w:val="single" w:sz="4" w:space="0" w:color="auto"/>
            </w:tcBorders>
            <w:shd w:val="clear" w:color="auto" w:fill="auto"/>
          </w:tcPr>
          <w:p w14:paraId="3B7588E2"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71116F3"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55AA41BE"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липень 2024</w:t>
            </w:r>
          </w:p>
        </w:tc>
      </w:tr>
      <w:tr w:rsidR="00DA5DEF" w:rsidRPr="0069647B" w14:paraId="51007B40"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0E548AFB"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5C64652C"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Бойлерна установка ПБ-2</w:t>
            </w:r>
          </w:p>
        </w:tc>
        <w:tc>
          <w:tcPr>
            <w:tcW w:w="1099" w:type="dxa"/>
            <w:tcBorders>
              <w:top w:val="nil"/>
              <w:left w:val="nil"/>
              <w:bottom w:val="single" w:sz="4" w:space="0" w:color="auto"/>
              <w:right w:val="single" w:sz="4" w:space="0" w:color="auto"/>
            </w:tcBorders>
            <w:shd w:val="clear" w:color="auto" w:fill="auto"/>
          </w:tcPr>
          <w:p w14:paraId="128A2659"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8EDE43F"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395A1C67"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липень 2024</w:t>
            </w:r>
          </w:p>
        </w:tc>
      </w:tr>
      <w:tr w:rsidR="00DA5DEF" w:rsidRPr="0069647B" w14:paraId="715C4468"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1A852C4E"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02016EF4"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lang w:eastAsia="en-US"/>
              </w:rPr>
              <w:t>РНПК-I ст. № 4</w:t>
            </w:r>
          </w:p>
        </w:tc>
        <w:tc>
          <w:tcPr>
            <w:tcW w:w="1099" w:type="dxa"/>
            <w:tcBorders>
              <w:top w:val="nil"/>
              <w:left w:val="nil"/>
              <w:bottom w:val="single" w:sz="4" w:space="0" w:color="auto"/>
              <w:right w:val="single" w:sz="4" w:space="0" w:color="auto"/>
            </w:tcBorders>
            <w:shd w:val="clear" w:color="auto" w:fill="auto"/>
          </w:tcPr>
          <w:p w14:paraId="0C0A261D"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7C64E519"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45B5FA9D"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березень 2024</w:t>
            </w:r>
          </w:p>
        </w:tc>
      </w:tr>
      <w:tr w:rsidR="00DA5DEF" w:rsidRPr="0069647B" w14:paraId="19CDF478"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7BB92EC8"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0A44A92B"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lang w:eastAsia="en-US"/>
              </w:rPr>
              <w:t>РНПК-II ст. № 3</w:t>
            </w:r>
          </w:p>
        </w:tc>
        <w:tc>
          <w:tcPr>
            <w:tcW w:w="1099" w:type="dxa"/>
            <w:tcBorders>
              <w:top w:val="nil"/>
              <w:left w:val="nil"/>
              <w:bottom w:val="single" w:sz="4" w:space="0" w:color="auto"/>
              <w:right w:val="single" w:sz="4" w:space="0" w:color="auto"/>
            </w:tcBorders>
            <w:shd w:val="clear" w:color="auto" w:fill="auto"/>
          </w:tcPr>
          <w:p w14:paraId="071A8980"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019B3CA"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15132061"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березень 2024</w:t>
            </w:r>
          </w:p>
        </w:tc>
      </w:tr>
      <w:tr w:rsidR="00DA5DEF" w:rsidRPr="0069647B" w14:paraId="5C073714"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0D286129"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612412E5"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lang w:eastAsia="en-US"/>
              </w:rPr>
              <w:t xml:space="preserve">Кран-балка з </w:t>
            </w:r>
            <w:proofErr w:type="spellStart"/>
            <w:r w:rsidRPr="0069647B">
              <w:rPr>
                <w:rFonts w:ascii="Times New Roman" w:hAnsi="Times New Roman"/>
                <w:lang w:eastAsia="en-US"/>
              </w:rPr>
              <w:t>ел.тельфером</w:t>
            </w:r>
            <w:proofErr w:type="spellEnd"/>
            <w:r w:rsidRPr="0069647B">
              <w:rPr>
                <w:rFonts w:ascii="Times New Roman" w:hAnsi="Times New Roman"/>
                <w:lang w:eastAsia="en-US"/>
              </w:rPr>
              <w:t xml:space="preserve">  К-10, в</w:t>
            </w:r>
            <w:r w:rsidRPr="0069647B">
              <w:rPr>
                <w:rFonts w:ascii="Times New Roman" w:hAnsi="Times New Roman"/>
                <w:bCs/>
                <w:iCs/>
                <w:lang w:eastAsia="en-US"/>
              </w:rPr>
              <w:t xml:space="preserve">антажопідйомність 3,2 </w:t>
            </w:r>
            <w:proofErr w:type="spellStart"/>
            <w:r w:rsidRPr="0069647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3FF5D374"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4BDD112"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110A87C4"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квітень 2024</w:t>
            </w:r>
          </w:p>
        </w:tc>
      </w:tr>
      <w:tr w:rsidR="00DA5DEF" w:rsidRPr="0069647B" w14:paraId="0082C29A"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1BD8E20B"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6A64896C"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lang w:eastAsia="en-US"/>
              </w:rPr>
              <w:t xml:space="preserve">Кран-балка з </w:t>
            </w:r>
            <w:proofErr w:type="spellStart"/>
            <w:r w:rsidRPr="0069647B">
              <w:rPr>
                <w:rFonts w:ascii="Times New Roman" w:hAnsi="Times New Roman"/>
                <w:lang w:eastAsia="en-US"/>
              </w:rPr>
              <w:t>ел.тельфером</w:t>
            </w:r>
            <w:proofErr w:type="spellEnd"/>
            <w:r w:rsidRPr="0069647B">
              <w:rPr>
                <w:rFonts w:ascii="Times New Roman" w:hAnsi="Times New Roman"/>
                <w:lang w:eastAsia="en-US"/>
              </w:rPr>
              <w:t xml:space="preserve">  К-7, в</w:t>
            </w:r>
            <w:r w:rsidRPr="0069647B">
              <w:rPr>
                <w:rFonts w:ascii="Times New Roman" w:hAnsi="Times New Roman"/>
                <w:bCs/>
                <w:iCs/>
                <w:lang w:eastAsia="en-US"/>
              </w:rPr>
              <w:t>антажопідйомність 3</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2DF8F4BD"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42D1BDD8"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036CD061"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Вересень 2024</w:t>
            </w:r>
          </w:p>
        </w:tc>
      </w:tr>
      <w:tr w:rsidR="00DA5DEF" w:rsidRPr="0069647B" w14:paraId="25BB173A"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33704B9D"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76118C51"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proofErr w:type="spellStart"/>
            <w:r w:rsidRPr="0069647B">
              <w:rPr>
                <w:rFonts w:ascii="Times New Roman" w:hAnsi="Times New Roman"/>
                <w:lang w:eastAsia="en-US"/>
              </w:rPr>
              <w:t>Монорельс</w:t>
            </w:r>
            <w:proofErr w:type="spellEnd"/>
            <w:r w:rsidRPr="0069647B">
              <w:rPr>
                <w:rFonts w:ascii="Times New Roman" w:hAnsi="Times New Roman"/>
                <w:lang w:eastAsia="en-US"/>
              </w:rPr>
              <w:t xml:space="preserve"> з </w:t>
            </w:r>
            <w:proofErr w:type="spellStart"/>
            <w:r w:rsidRPr="0069647B">
              <w:rPr>
                <w:rFonts w:ascii="Times New Roman" w:hAnsi="Times New Roman"/>
                <w:lang w:eastAsia="en-US"/>
              </w:rPr>
              <w:t>ел.тельфером</w:t>
            </w:r>
            <w:proofErr w:type="spellEnd"/>
            <w:r w:rsidRPr="0069647B">
              <w:rPr>
                <w:rFonts w:ascii="Times New Roman" w:hAnsi="Times New Roman"/>
                <w:lang w:eastAsia="en-US"/>
              </w:rPr>
              <w:t xml:space="preserve">  К-5, в</w:t>
            </w:r>
            <w:r w:rsidRPr="0069647B">
              <w:rPr>
                <w:rFonts w:ascii="Times New Roman" w:hAnsi="Times New Roman"/>
                <w:bCs/>
                <w:iCs/>
                <w:lang w:eastAsia="en-US"/>
              </w:rPr>
              <w:t>антажопідйомність 1</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1A40F34E"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48C2BA8C"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717B6413"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квітень 2024</w:t>
            </w:r>
          </w:p>
        </w:tc>
      </w:tr>
      <w:tr w:rsidR="00DA5DEF" w:rsidRPr="0069647B" w14:paraId="478275B0"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1576DC52"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0BEEFDE0"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proofErr w:type="spellStart"/>
            <w:r w:rsidRPr="0069647B">
              <w:rPr>
                <w:rFonts w:ascii="Times New Roman" w:hAnsi="Times New Roman"/>
                <w:lang w:eastAsia="en-US"/>
              </w:rPr>
              <w:t>Монорельс</w:t>
            </w:r>
            <w:proofErr w:type="spellEnd"/>
            <w:r w:rsidRPr="0069647B">
              <w:rPr>
                <w:rFonts w:ascii="Times New Roman" w:hAnsi="Times New Roman"/>
                <w:lang w:eastAsia="en-US"/>
              </w:rPr>
              <w:t xml:space="preserve"> з </w:t>
            </w:r>
            <w:proofErr w:type="spellStart"/>
            <w:r w:rsidRPr="0069647B">
              <w:rPr>
                <w:rFonts w:ascii="Times New Roman" w:hAnsi="Times New Roman"/>
                <w:lang w:eastAsia="en-US"/>
              </w:rPr>
              <w:t>ел.тельфером</w:t>
            </w:r>
            <w:proofErr w:type="spellEnd"/>
            <w:r w:rsidRPr="0069647B">
              <w:rPr>
                <w:rFonts w:ascii="Times New Roman" w:hAnsi="Times New Roman"/>
                <w:lang w:eastAsia="en-US"/>
              </w:rPr>
              <w:t xml:space="preserve">  К-14, в</w:t>
            </w:r>
            <w:r w:rsidRPr="0069647B">
              <w:rPr>
                <w:rFonts w:ascii="Times New Roman" w:hAnsi="Times New Roman"/>
                <w:bCs/>
                <w:iCs/>
                <w:lang w:eastAsia="en-US"/>
              </w:rPr>
              <w:t>антажопідйомність 3,2</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6A8E23CF"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6A00A732"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361B11B1"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квітень 2024</w:t>
            </w:r>
          </w:p>
        </w:tc>
      </w:tr>
      <w:tr w:rsidR="00DA5DEF" w:rsidRPr="0069647B" w14:paraId="4195206B"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72E9B83A"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0B4D7A5E"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proofErr w:type="spellStart"/>
            <w:r w:rsidRPr="0069647B">
              <w:rPr>
                <w:rFonts w:ascii="Times New Roman" w:hAnsi="Times New Roman"/>
                <w:lang w:eastAsia="en-US"/>
              </w:rPr>
              <w:t>Монорельс</w:t>
            </w:r>
            <w:proofErr w:type="spellEnd"/>
            <w:r w:rsidRPr="0069647B">
              <w:rPr>
                <w:rFonts w:ascii="Times New Roman" w:hAnsi="Times New Roman"/>
                <w:lang w:eastAsia="en-US"/>
              </w:rPr>
              <w:t xml:space="preserve"> з </w:t>
            </w:r>
            <w:proofErr w:type="spellStart"/>
            <w:r w:rsidRPr="0069647B">
              <w:rPr>
                <w:rFonts w:ascii="Times New Roman" w:hAnsi="Times New Roman"/>
                <w:lang w:eastAsia="en-US"/>
              </w:rPr>
              <w:t>ел.тельфером</w:t>
            </w:r>
            <w:proofErr w:type="spellEnd"/>
            <w:r w:rsidRPr="0069647B">
              <w:rPr>
                <w:rFonts w:ascii="Times New Roman" w:hAnsi="Times New Roman"/>
                <w:lang w:eastAsia="en-US"/>
              </w:rPr>
              <w:t xml:space="preserve">  К-8, в</w:t>
            </w:r>
            <w:r w:rsidRPr="0069647B">
              <w:rPr>
                <w:rFonts w:ascii="Times New Roman" w:hAnsi="Times New Roman"/>
                <w:bCs/>
                <w:iCs/>
                <w:lang w:eastAsia="en-US"/>
              </w:rPr>
              <w:t>антажопідйомність 2</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365C0DD7"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48BB299"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7E4F419D"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березень 2024</w:t>
            </w:r>
          </w:p>
        </w:tc>
      </w:tr>
      <w:tr w:rsidR="00DA5DEF" w:rsidRPr="0069647B" w14:paraId="2B63DA54"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1109706E"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322AF159"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proofErr w:type="spellStart"/>
            <w:r w:rsidRPr="0069647B">
              <w:rPr>
                <w:rFonts w:ascii="Times New Roman" w:hAnsi="Times New Roman"/>
                <w:lang w:eastAsia="en-US"/>
              </w:rPr>
              <w:t>Монорельс</w:t>
            </w:r>
            <w:proofErr w:type="spellEnd"/>
            <w:r w:rsidRPr="0069647B">
              <w:rPr>
                <w:rFonts w:ascii="Times New Roman" w:hAnsi="Times New Roman"/>
                <w:lang w:eastAsia="en-US"/>
              </w:rPr>
              <w:t xml:space="preserve"> з </w:t>
            </w:r>
            <w:proofErr w:type="spellStart"/>
            <w:r w:rsidRPr="0069647B">
              <w:rPr>
                <w:rFonts w:ascii="Times New Roman" w:hAnsi="Times New Roman"/>
                <w:lang w:eastAsia="en-US"/>
              </w:rPr>
              <w:t>ел.тельфером</w:t>
            </w:r>
            <w:proofErr w:type="spellEnd"/>
            <w:r w:rsidRPr="0069647B">
              <w:rPr>
                <w:rFonts w:ascii="Times New Roman" w:hAnsi="Times New Roman"/>
                <w:lang w:eastAsia="en-US"/>
              </w:rPr>
              <w:t xml:space="preserve">  К-9, в</w:t>
            </w:r>
            <w:r w:rsidRPr="0069647B">
              <w:rPr>
                <w:rFonts w:ascii="Times New Roman" w:hAnsi="Times New Roman"/>
                <w:bCs/>
                <w:iCs/>
                <w:lang w:eastAsia="en-US"/>
              </w:rPr>
              <w:t>антажопідйомність 2</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34799E74"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38C087AE"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4D21F940"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липень 2024</w:t>
            </w:r>
          </w:p>
        </w:tc>
      </w:tr>
      <w:tr w:rsidR="00DA5DEF" w:rsidRPr="0069647B" w14:paraId="75C617FB"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30BB8655"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251D3F1A"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proofErr w:type="spellStart"/>
            <w:r w:rsidRPr="0069647B">
              <w:rPr>
                <w:rFonts w:ascii="Times New Roman" w:hAnsi="Times New Roman"/>
                <w:lang w:eastAsia="en-US"/>
              </w:rPr>
              <w:t>Монорельс</w:t>
            </w:r>
            <w:proofErr w:type="spellEnd"/>
            <w:r w:rsidRPr="0069647B">
              <w:rPr>
                <w:rFonts w:ascii="Times New Roman" w:hAnsi="Times New Roman"/>
                <w:lang w:eastAsia="en-US"/>
              </w:rPr>
              <w:t xml:space="preserve"> з </w:t>
            </w:r>
            <w:proofErr w:type="spellStart"/>
            <w:r w:rsidRPr="0069647B">
              <w:rPr>
                <w:rFonts w:ascii="Times New Roman" w:hAnsi="Times New Roman"/>
                <w:lang w:eastAsia="en-US"/>
              </w:rPr>
              <w:t>ел.тельфером</w:t>
            </w:r>
            <w:proofErr w:type="spellEnd"/>
            <w:r w:rsidRPr="0069647B">
              <w:rPr>
                <w:rFonts w:ascii="Times New Roman" w:hAnsi="Times New Roman"/>
                <w:lang w:eastAsia="en-US"/>
              </w:rPr>
              <w:t xml:space="preserve">  К-6, в</w:t>
            </w:r>
            <w:r w:rsidRPr="0069647B">
              <w:rPr>
                <w:rFonts w:ascii="Times New Roman" w:hAnsi="Times New Roman"/>
                <w:bCs/>
                <w:iCs/>
                <w:lang w:eastAsia="en-US"/>
              </w:rPr>
              <w:t>антажопідйомність 0,5</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6E0A8236"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432538B"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39BBD423"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березень 2024</w:t>
            </w:r>
          </w:p>
        </w:tc>
      </w:tr>
      <w:tr w:rsidR="00DA5DEF" w:rsidRPr="0069647B" w14:paraId="53D44035"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4B92ED25"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5EA0931C"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lang w:eastAsia="en-US"/>
              </w:rPr>
              <w:t xml:space="preserve">Кран-укосина з </w:t>
            </w:r>
            <w:proofErr w:type="spellStart"/>
            <w:r w:rsidRPr="0069647B">
              <w:rPr>
                <w:rFonts w:ascii="Times New Roman" w:hAnsi="Times New Roman"/>
                <w:lang w:eastAsia="en-US"/>
              </w:rPr>
              <w:t>ел.тельфером</w:t>
            </w:r>
            <w:proofErr w:type="spellEnd"/>
            <w:r w:rsidRPr="0069647B">
              <w:rPr>
                <w:rFonts w:ascii="Times New Roman" w:hAnsi="Times New Roman"/>
                <w:lang w:eastAsia="en-US"/>
              </w:rPr>
              <w:t xml:space="preserve"> К-11, в</w:t>
            </w:r>
            <w:r w:rsidRPr="0069647B">
              <w:rPr>
                <w:rFonts w:ascii="Times New Roman" w:hAnsi="Times New Roman"/>
                <w:bCs/>
                <w:iCs/>
                <w:lang w:eastAsia="en-US"/>
              </w:rPr>
              <w:t>антажопідйомність 2</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51387DE0"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7F41D902"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1C2F0B61"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травень 2024</w:t>
            </w:r>
          </w:p>
        </w:tc>
      </w:tr>
      <w:tr w:rsidR="00DA5DEF" w:rsidRPr="0069647B" w14:paraId="7F019688"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10B02565"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50975BFF"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proofErr w:type="spellStart"/>
            <w:r w:rsidRPr="0069647B">
              <w:rPr>
                <w:rFonts w:ascii="Times New Roman" w:hAnsi="Times New Roman"/>
                <w:lang w:eastAsia="en-US"/>
              </w:rPr>
              <w:t>Монорельс</w:t>
            </w:r>
            <w:proofErr w:type="spellEnd"/>
            <w:r w:rsidRPr="0069647B">
              <w:rPr>
                <w:rFonts w:ascii="Times New Roman" w:hAnsi="Times New Roman"/>
                <w:lang w:eastAsia="en-US"/>
              </w:rPr>
              <w:t xml:space="preserve"> з </w:t>
            </w:r>
            <w:proofErr w:type="spellStart"/>
            <w:r w:rsidRPr="0069647B">
              <w:rPr>
                <w:rFonts w:ascii="Times New Roman" w:hAnsi="Times New Roman"/>
                <w:lang w:eastAsia="en-US"/>
              </w:rPr>
              <w:t>ел.тельфером</w:t>
            </w:r>
            <w:proofErr w:type="spellEnd"/>
            <w:r w:rsidRPr="0069647B">
              <w:rPr>
                <w:rFonts w:ascii="Times New Roman" w:hAnsi="Times New Roman"/>
                <w:lang w:eastAsia="en-US"/>
              </w:rPr>
              <w:t xml:space="preserve"> К-15, в</w:t>
            </w:r>
            <w:r w:rsidRPr="0069647B">
              <w:rPr>
                <w:rFonts w:ascii="Times New Roman" w:hAnsi="Times New Roman"/>
                <w:bCs/>
                <w:iCs/>
                <w:lang w:eastAsia="en-US"/>
              </w:rPr>
              <w:t>антажопідйомність 1</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59B12A57"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7CB22A3D"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5A0B4FCF"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квітень 2024</w:t>
            </w:r>
          </w:p>
        </w:tc>
      </w:tr>
      <w:tr w:rsidR="00DA5DEF" w:rsidRPr="0069647B" w14:paraId="1A3F736F"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7AF8D38B"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36D86A51"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lang w:eastAsia="en-US"/>
              </w:rPr>
              <w:t xml:space="preserve">Кран-балка з </w:t>
            </w:r>
            <w:proofErr w:type="spellStart"/>
            <w:r w:rsidRPr="0069647B">
              <w:rPr>
                <w:rFonts w:ascii="Times New Roman" w:hAnsi="Times New Roman"/>
                <w:lang w:eastAsia="en-US"/>
              </w:rPr>
              <w:t>ел.тельфером</w:t>
            </w:r>
            <w:proofErr w:type="spellEnd"/>
            <w:r w:rsidRPr="0069647B">
              <w:rPr>
                <w:rFonts w:ascii="Times New Roman" w:hAnsi="Times New Roman"/>
                <w:lang w:eastAsia="en-US"/>
              </w:rPr>
              <w:t xml:space="preserve"> Т-3, в</w:t>
            </w:r>
            <w:r w:rsidRPr="0069647B">
              <w:rPr>
                <w:rFonts w:ascii="Times New Roman" w:hAnsi="Times New Roman"/>
                <w:bCs/>
                <w:iCs/>
                <w:lang w:eastAsia="en-US"/>
              </w:rPr>
              <w:t>антажопідйомність 3</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277371C8"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2E0BCA8"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52B238F2"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березень 2024</w:t>
            </w:r>
          </w:p>
        </w:tc>
      </w:tr>
      <w:tr w:rsidR="00DA5DEF" w:rsidRPr="0069647B" w14:paraId="5D741361"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0F3C22CC"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110FABCD"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proofErr w:type="spellStart"/>
            <w:r w:rsidRPr="0069647B">
              <w:rPr>
                <w:rFonts w:ascii="Times New Roman" w:hAnsi="Times New Roman"/>
                <w:lang w:eastAsia="en-US"/>
              </w:rPr>
              <w:t>Ел.тельфер</w:t>
            </w:r>
            <w:proofErr w:type="spellEnd"/>
            <w:r w:rsidRPr="0069647B">
              <w:rPr>
                <w:rFonts w:ascii="Times New Roman" w:hAnsi="Times New Roman"/>
                <w:lang w:eastAsia="en-US"/>
              </w:rPr>
              <w:t xml:space="preserve"> з </w:t>
            </w:r>
            <w:proofErr w:type="spellStart"/>
            <w:r w:rsidRPr="0069647B">
              <w:rPr>
                <w:rFonts w:ascii="Times New Roman" w:hAnsi="Times New Roman"/>
                <w:lang w:eastAsia="en-US"/>
              </w:rPr>
              <w:t>монорельсом</w:t>
            </w:r>
            <w:proofErr w:type="spellEnd"/>
            <w:r w:rsidRPr="0069647B">
              <w:rPr>
                <w:rFonts w:ascii="Times New Roman" w:hAnsi="Times New Roman"/>
                <w:lang w:eastAsia="en-US"/>
              </w:rPr>
              <w:t xml:space="preserve"> Т-4, в</w:t>
            </w:r>
            <w:r w:rsidRPr="0069647B">
              <w:rPr>
                <w:rFonts w:ascii="Times New Roman" w:hAnsi="Times New Roman"/>
                <w:bCs/>
                <w:iCs/>
                <w:lang w:eastAsia="en-US"/>
              </w:rPr>
              <w:t>антажопідйомність 3</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213E9A16"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79AA03D2"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0A619A96"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березень 2024</w:t>
            </w:r>
          </w:p>
        </w:tc>
      </w:tr>
      <w:tr w:rsidR="00DA5DEF" w:rsidRPr="0069647B" w14:paraId="1C5D8D85"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4918547E"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456E40F6"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proofErr w:type="spellStart"/>
            <w:r w:rsidRPr="0069647B">
              <w:rPr>
                <w:rFonts w:ascii="Times New Roman" w:hAnsi="Times New Roman"/>
                <w:lang w:eastAsia="en-US"/>
              </w:rPr>
              <w:t>Ел.тельфер</w:t>
            </w:r>
            <w:proofErr w:type="spellEnd"/>
            <w:r w:rsidRPr="0069647B">
              <w:rPr>
                <w:rFonts w:ascii="Times New Roman" w:hAnsi="Times New Roman"/>
                <w:lang w:eastAsia="en-US"/>
              </w:rPr>
              <w:t xml:space="preserve"> з </w:t>
            </w:r>
            <w:proofErr w:type="spellStart"/>
            <w:r w:rsidRPr="0069647B">
              <w:rPr>
                <w:rFonts w:ascii="Times New Roman" w:hAnsi="Times New Roman"/>
                <w:lang w:eastAsia="en-US"/>
              </w:rPr>
              <w:t>монорельсом</w:t>
            </w:r>
            <w:proofErr w:type="spellEnd"/>
            <w:r w:rsidRPr="0069647B">
              <w:rPr>
                <w:rFonts w:ascii="Times New Roman" w:hAnsi="Times New Roman"/>
                <w:lang w:eastAsia="en-US"/>
              </w:rPr>
              <w:t xml:space="preserve"> Т-6, в</w:t>
            </w:r>
            <w:r w:rsidRPr="0069647B">
              <w:rPr>
                <w:rFonts w:ascii="Times New Roman" w:hAnsi="Times New Roman"/>
                <w:bCs/>
                <w:iCs/>
                <w:lang w:eastAsia="en-US"/>
              </w:rPr>
              <w:t>антажопідйомність 1</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31BEF961"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671DA2E"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58CBC551"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червень 2024</w:t>
            </w:r>
          </w:p>
        </w:tc>
      </w:tr>
      <w:tr w:rsidR="00DA5DEF" w:rsidRPr="0069647B" w14:paraId="3F11AB58"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4C0AD9AB"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574D515B"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proofErr w:type="spellStart"/>
            <w:r w:rsidRPr="0069647B">
              <w:rPr>
                <w:rFonts w:ascii="Times New Roman" w:hAnsi="Times New Roman"/>
                <w:lang w:eastAsia="en-US"/>
              </w:rPr>
              <w:t>Ел.тельфер</w:t>
            </w:r>
            <w:proofErr w:type="spellEnd"/>
            <w:r w:rsidRPr="0069647B">
              <w:rPr>
                <w:rFonts w:ascii="Times New Roman" w:hAnsi="Times New Roman"/>
                <w:lang w:eastAsia="en-US"/>
              </w:rPr>
              <w:t xml:space="preserve"> з </w:t>
            </w:r>
            <w:proofErr w:type="spellStart"/>
            <w:r w:rsidRPr="0069647B">
              <w:rPr>
                <w:rFonts w:ascii="Times New Roman" w:hAnsi="Times New Roman"/>
                <w:lang w:eastAsia="en-US"/>
              </w:rPr>
              <w:t>монорельсом</w:t>
            </w:r>
            <w:proofErr w:type="spellEnd"/>
            <w:r w:rsidRPr="0069647B">
              <w:rPr>
                <w:rFonts w:ascii="Times New Roman" w:hAnsi="Times New Roman"/>
                <w:lang w:eastAsia="en-US"/>
              </w:rPr>
              <w:t xml:space="preserve"> Т-9, в</w:t>
            </w:r>
            <w:r w:rsidRPr="0069647B">
              <w:rPr>
                <w:rFonts w:ascii="Times New Roman" w:hAnsi="Times New Roman"/>
                <w:bCs/>
                <w:iCs/>
                <w:lang w:eastAsia="en-US"/>
              </w:rPr>
              <w:t>антажопідйомність 3</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4C3700E6"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752A6685"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76ABFCE4"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березень 2024</w:t>
            </w:r>
          </w:p>
        </w:tc>
      </w:tr>
      <w:tr w:rsidR="00DA5DEF" w:rsidRPr="0069647B" w14:paraId="6673FCBA"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23E713D4"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72F08314"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proofErr w:type="spellStart"/>
            <w:r w:rsidRPr="0069647B">
              <w:rPr>
                <w:rFonts w:ascii="Times New Roman" w:hAnsi="Times New Roman"/>
                <w:lang w:eastAsia="en-US"/>
              </w:rPr>
              <w:t>Ел.тельфер</w:t>
            </w:r>
            <w:proofErr w:type="spellEnd"/>
            <w:r w:rsidRPr="0069647B">
              <w:rPr>
                <w:rFonts w:ascii="Times New Roman" w:hAnsi="Times New Roman"/>
                <w:lang w:eastAsia="en-US"/>
              </w:rPr>
              <w:t xml:space="preserve"> з </w:t>
            </w:r>
            <w:proofErr w:type="spellStart"/>
            <w:r w:rsidRPr="0069647B">
              <w:rPr>
                <w:rFonts w:ascii="Times New Roman" w:hAnsi="Times New Roman"/>
                <w:lang w:eastAsia="en-US"/>
              </w:rPr>
              <w:t>монорельсом</w:t>
            </w:r>
            <w:proofErr w:type="spellEnd"/>
            <w:r w:rsidRPr="0069647B">
              <w:rPr>
                <w:rFonts w:ascii="Times New Roman" w:hAnsi="Times New Roman"/>
                <w:lang w:eastAsia="en-US"/>
              </w:rPr>
              <w:t xml:space="preserve"> Т-10, в</w:t>
            </w:r>
            <w:r w:rsidRPr="0069647B">
              <w:rPr>
                <w:rFonts w:ascii="Times New Roman" w:hAnsi="Times New Roman"/>
                <w:bCs/>
                <w:iCs/>
                <w:lang w:eastAsia="en-US"/>
              </w:rPr>
              <w:t>антажопідйомність 3,2</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0FE19905"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CB806F1"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1AEF3940"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березень 2024</w:t>
            </w:r>
          </w:p>
        </w:tc>
      </w:tr>
      <w:tr w:rsidR="00DA5DEF" w:rsidRPr="0069647B" w14:paraId="4554FB1A"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0AB3596B"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1D7A1C4A"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lang w:eastAsia="en-US"/>
              </w:rPr>
              <w:t>Таль електрична Р-1, в</w:t>
            </w:r>
            <w:r w:rsidRPr="0069647B">
              <w:rPr>
                <w:rFonts w:ascii="Times New Roman" w:hAnsi="Times New Roman"/>
                <w:bCs/>
                <w:iCs/>
                <w:lang w:eastAsia="en-US"/>
              </w:rPr>
              <w:t>антажопідйомність 1</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709C021F"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C0A44CB"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20FDD805"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червень 2024</w:t>
            </w:r>
          </w:p>
        </w:tc>
      </w:tr>
      <w:tr w:rsidR="00DA5DEF" w:rsidRPr="0069647B" w14:paraId="645C533C"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6831F2A1"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5F35F0B0"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lang w:eastAsia="en-US"/>
              </w:rPr>
              <w:t xml:space="preserve">Кран-балка з </w:t>
            </w:r>
            <w:proofErr w:type="spellStart"/>
            <w:r w:rsidRPr="0069647B">
              <w:rPr>
                <w:rFonts w:ascii="Times New Roman" w:hAnsi="Times New Roman"/>
                <w:lang w:eastAsia="en-US"/>
              </w:rPr>
              <w:t>ел.тельфером</w:t>
            </w:r>
            <w:proofErr w:type="spellEnd"/>
            <w:r w:rsidRPr="0069647B">
              <w:rPr>
                <w:rFonts w:ascii="Times New Roman" w:hAnsi="Times New Roman"/>
                <w:lang w:eastAsia="en-US"/>
              </w:rPr>
              <w:t xml:space="preserve"> Р-2, в</w:t>
            </w:r>
            <w:r w:rsidRPr="0069647B">
              <w:rPr>
                <w:rFonts w:ascii="Times New Roman" w:hAnsi="Times New Roman"/>
                <w:bCs/>
                <w:iCs/>
                <w:lang w:eastAsia="en-US"/>
              </w:rPr>
              <w:t>антажопідйомність 3</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335F86DA"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72C516C9"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0E0802B3"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червень 2024</w:t>
            </w:r>
          </w:p>
        </w:tc>
      </w:tr>
      <w:tr w:rsidR="00DA5DEF" w:rsidRPr="0069647B" w14:paraId="6E86CB74"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44F20634"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13E4D7D4"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proofErr w:type="spellStart"/>
            <w:r w:rsidRPr="0069647B">
              <w:rPr>
                <w:rFonts w:ascii="Times New Roman" w:hAnsi="Times New Roman"/>
                <w:lang w:eastAsia="en-US"/>
              </w:rPr>
              <w:t>Подіймач</w:t>
            </w:r>
            <w:proofErr w:type="spellEnd"/>
            <w:r w:rsidRPr="0069647B">
              <w:rPr>
                <w:rFonts w:ascii="Times New Roman" w:hAnsi="Times New Roman"/>
                <w:lang w:eastAsia="en-US"/>
              </w:rPr>
              <w:t xml:space="preserve"> металевої стружки Р-4, в</w:t>
            </w:r>
            <w:r w:rsidRPr="0069647B">
              <w:rPr>
                <w:rFonts w:ascii="Times New Roman" w:hAnsi="Times New Roman"/>
                <w:bCs/>
                <w:iCs/>
                <w:lang w:eastAsia="en-US"/>
              </w:rPr>
              <w:t>антажопідйомність 1,5</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4D3898D0"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F4B3144"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52ADBF0A"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червень 2024</w:t>
            </w:r>
          </w:p>
        </w:tc>
      </w:tr>
      <w:tr w:rsidR="00DA5DEF" w:rsidRPr="0069647B" w14:paraId="596CDA42" w14:textId="77777777" w:rsidTr="00FC151D">
        <w:trPr>
          <w:trHeight w:val="281"/>
        </w:trPr>
        <w:tc>
          <w:tcPr>
            <w:tcW w:w="10064" w:type="dxa"/>
            <w:gridSpan w:val="5"/>
            <w:tcBorders>
              <w:top w:val="nil"/>
              <w:left w:val="single" w:sz="4" w:space="0" w:color="auto"/>
              <w:bottom w:val="single" w:sz="4" w:space="0" w:color="auto"/>
              <w:right w:val="single" w:sz="4" w:space="0" w:color="auto"/>
            </w:tcBorders>
            <w:shd w:val="clear" w:color="auto" w:fill="auto"/>
            <w:vAlign w:val="center"/>
          </w:tcPr>
          <w:p w14:paraId="443825C4" w14:textId="77777777" w:rsidR="00DA5DEF" w:rsidRPr="0069647B" w:rsidRDefault="00DA5DEF" w:rsidP="00FC151D">
            <w:pPr>
              <w:suppressAutoHyphens w:val="0"/>
              <w:spacing w:after="0" w:line="240" w:lineRule="auto"/>
              <w:ind w:left="694"/>
              <w:contextualSpacing/>
              <w:jc w:val="center"/>
              <w:rPr>
                <w:rFonts w:ascii="Times New Roman" w:eastAsia="Times New Roman" w:hAnsi="Times New Roman"/>
                <w:b/>
                <w:color w:val="000000"/>
                <w:lang w:eastAsia="ru-RU"/>
              </w:rPr>
            </w:pPr>
            <w:r w:rsidRPr="0069647B">
              <w:rPr>
                <w:rFonts w:ascii="Times New Roman" w:eastAsia="Times New Roman" w:hAnsi="Times New Roman"/>
                <w:b/>
                <w:color w:val="000000"/>
                <w:lang w:eastAsia="ru-RU"/>
              </w:rPr>
              <w:t>Розділ 2. Експертно-технічне обстеження з наданням висновків щодо продовження</w:t>
            </w:r>
          </w:p>
          <w:p w14:paraId="390D9729" w14:textId="77777777" w:rsidR="00DA5DEF" w:rsidRPr="0069647B" w:rsidRDefault="00DA5DEF" w:rsidP="00FC151D">
            <w:pPr>
              <w:suppressAutoHyphens w:val="0"/>
              <w:spacing w:after="0" w:line="240" w:lineRule="auto"/>
              <w:ind w:left="694"/>
              <w:contextualSpacing/>
              <w:jc w:val="center"/>
              <w:rPr>
                <w:rFonts w:ascii="Times New Roman" w:eastAsia="Times New Roman" w:hAnsi="Times New Roman"/>
                <w:lang w:eastAsia="ru-RU"/>
              </w:rPr>
            </w:pPr>
            <w:r w:rsidRPr="0069647B">
              <w:rPr>
                <w:rFonts w:ascii="Times New Roman" w:eastAsia="Times New Roman" w:hAnsi="Times New Roman"/>
                <w:b/>
                <w:color w:val="000000"/>
                <w:lang w:eastAsia="ru-RU"/>
              </w:rPr>
              <w:t>термінів експлуатації обладнання ЕЦ</w:t>
            </w:r>
          </w:p>
        </w:tc>
      </w:tr>
      <w:tr w:rsidR="00DA5DEF" w:rsidRPr="0069647B" w14:paraId="24A00C6E"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3FFDF210"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0C3C32B9"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sz w:val="24"/>
                <w:szCs w:val="24"/>
                <w:lang w:eastAsia="en-US"/>
              </w:rPr>
              <w:t>Генератор ТГ-5 ТВ-60--2</w:t>
            </w:r>
          </w:p>
        </w:tc>
        <w:tc>
          <w:tcPr>
            <w:tcW w:w="1099" w:type="dxa"/>
            <w:tcBorders>
              <w:top w:val="nil"/>
              <w:left w:val="nil"/>
              <w:bottom w:val="single" w:sz="4" w:space="0" w:color="auto"/>
              <w:right w:val="single" w:sz="4" w:space="0" w:color="auto"/>
            </w:tcBorders>
            <w:shd w:val="clear" w:color="auto" w:fill="auto"/>
          </w:tcPr>
          <w:p w14:paraId="7C728DB0"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1B298C4"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4B9B6C8C"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квітень 2024</w:t>
            </w:r>
          </w:p>
        </w:tc>
      </w:tr>
      <w:tr w:rsidR="00DA5DEF" w:rsidRPr="0069647B" w14:paraId="366650EC"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2B099C13"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2AB53CA7"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sz w:val="24"/>
                <w:szCs w:val="24"/>
                <w:lang w:eastAsia="en-US"/>
              </w:rPr>
              <w:t>Генератор  ТГ-6 ТВ-60--2</w:t>
            </w:r>
          </w:p>
        </w:tc>
        <w:tc>
          <w:tcPr>
            <w:tcW w:w="1099" w:type="dxa"/>
            <w:tcBorders>
              <w:top w:val="nil"/>
              <w:left w:val="nil"/>
              <w:bottom w:val="single" w:sz="4" w:space="0" w:color="auto"/>
              <w:right w:val="single" w:sz="4" w:space="0" w:color="auto"/>
            </w:tcBorders>
            <w:shd w:val="clear" w:color="auto" w:fill="auto"/>
          </w:tcPr>
          <w:p w14:paraId="05E48B8B"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BCA01CE"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7FB3F90C" w14:textId="77777777" w:rsidR="00DA5DEF" w:rsidRPr="0069647B" w:rsidRDefault="00DA5DEF" w:rsidP="00FC151D">
            <w:pPr>
              <w:suppressAutoHyphens w:val="0"/>
              <w:spacing w:after="0" w:line="240" w:lineRule="auto"/>
              <w:ind w:left="-26"/>
              <w:jc w:val="center"/>
              <w:rPr>
                <w:rFonts w:ascii="Times New Roman" w:eastAsia="Times New Roman" w:hAnsi="Times New Roman"/>
                <w:color w:val="000000"/>
                <w:lang w:eastAsia="ru-RU"/>
              </w:rPr>
            </w:pPr>
            <w:r w:rsidRPr="0069647B">
              <w:rPr>
                <w:rFonts w:ascii="Times New Roman" w:eastAsia="Times New Roman" w:hAnsi="Times New Roman"/>
                <w:color w:val="000000"/>
                <w:lang w:eastAsia="ru-RU"/>
              </w:rPr>
              <w:t>травень 2024</w:t>
            </w:r>
          </w:p>
        </w:tc>
      </w:tr>
      <w:tr w:rsidR="00DA5DEF" w:rsidRPr="0069647B" w14:paraId="70824F0B"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0E3B487A"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13582286"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sz w:val="24"/>
                <w:szCs w:val="24"/>
                <w:lang w:eastAsia="en-US"/>
              </w:rPr>
              <w:t>Генератор ТГ-7 ТВ-60--2</w:t>
            </w:r>
          </w:p>
        </w:tc>
        <w:tc>
          <w:tcPr>
            <w:tcW w:w="1099" w:type="dxa"/>
            <w:tcBorders>
              <w:top w:val="nil"/>
              <w:left w:val="nil"/>
              <w:bottom w:val="single" w:sz="4" w:space="0" w:color="auto"/>
              <w:right w:val="single" w:sz="4" w:space="0" w:color="auto"/>
            </w:tcBorders>
            <w:shd w:val="clear" w:color="auto" w:fill="auto"/>
          </w:tcPr>
          <w:p w14:paraId="37313CFB"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76FD3BE7"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6BEFFB23"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червень 2024</w:t>
            </w:r>
          </w:p>
        </w:tc>
      </w:tr>
      <w:tr w:rsidR="00DA5DEF" w:rsidRPr="0069647B" w14:paraId="3A978ED6"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521F5766"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1768CE61"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sz w:val="24"/>
                <w:szCs w:val="24"/>
                <w:lang w:eastAsia="en-US"/>
              </w:rPr>
              <w:t>Трансформатор 1Т ТДТН 63000/110</w:t>
            </w:r>
          </w:p>
        </w:tc>
        <w:tc>
          <w:tcPr>
            <w:tcW w:w="1099" w:type="dxa"/>
            <w:tcBorders>
              <w:top w:val="nil"/>
              <w:left w:val="nil"/>
              <w:bottom w:val="single" w:sz="4" w:space="0" w:color="auto"/>
              <w:right w:val="single" w:sz="4" w:space="0" w:color="auto"/>
            </w:tcBorders>
            <w:shd w:val="clear" w:color="auto" w:fill="auto"/>
          </w:tcPr>
          <w:p w14:paraId="2AC22F6A"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76A1B69E"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34E7C5AF"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квітень 2024</w:t>
            </w:r>
          </w:p>
        </w:tc>
      </w:tr>
      <w:tr w:rsidR="00DA5DEF" w:rsidRPr="0069647B" w14:paraId="05F20A1E"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634F6D6C"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7925C596"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sz w:val="24"/>
                <w:szCs w:val="24"/>
                <w:lang w:eastAsia="en-US"/>
              </w:rPr>
              <w:t>Трансформатор 2Т ТДТН 63000/110</w:t>
            </w:r>
          </w:p>
        </w:tc>
        <w:tc>
          <w:tcPr>
            <w:tcW w:w="1099" w:type="dxa"/>
            <w:tcBorders>
              <w:top w:val="nil"/>
              <w:left w:val="nil"/>
              <w:bottom w:val="single" w:sz="4" w:space="0" w:color="auto"/>
              <w:right w:val="single" w:sz="4" w:space="0" w:color="auto"/>
            </w:tcBorders>
            <w:shd w:val="clear" w:color="auto" w:fill="auto"/>
          </w:tcPr>
          <w:p w14:paraId="391A0746"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3695E4F8"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2F7DBE15" w14:textId="77777777" w:rsidR="00DA5DEF" w:rsidRPr="0069647B" w:rsidRDefault="00DA5DEF" w:rsidP="00FC151D">
            <w:pPr>
              <w:suppressAutoHyphens w:val="0"/>
              <w:spacing w:after="0" w:line="240" w:lineRule="auto"/>
              <w:ind w:left="-26"/>
              <w:jc w:val="center"/>
              <w:rPr>
                <w:rFonts w:ascii="Times New Roman" w:eastAsia="Times New Roman" w:hAnsi="Times New Roman"/>
                <w:color w:val="000000"/>
                <w:lang w:eastAsia="ru-RU"/>
              </w:rPr>
            </w:pPr>
            <w:r w:rsidRPr="0069647B">
              <w:rPr>
                <w:rFonts w:ascii="Times New Roman" w:eastAsia="Times New Roman" w:hAnsi="Times New Roman"/>
                <w:color w:val="000000"/>
                <w:lang w:eastAsia="ru-RU"/>
              </w:rPr>
              <w:t>серпень 2024</w:t>
            </w:r>
          </w:p>
        </w:tc>
      </w:tr>
      <w:tr w:rsidR="00DA5DEF" w:rsidRPr="0069647B" w14:paraId="2B487A6A"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317AD640"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507A1550"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sz w:val="24"/>
                <w:szCs w:val="24"/>
                <w:lang w:eastAsia="en-US"/>
              </w:rPr>
              <w:t>Трансформатор 3Т ТДТНГ31500/110</w:t>
            </w:r>
          </w:p>
        </w:tc>
        <w:tc>
          <w:tcPr>
            <w:tcW w:w="1099" w:type="dxa"/>
            <w:tcBorders>
              <w:top w:val="nil"/>
              <w:left w:val="nil"/>
              <w:bottom w:val="single" w:sz="4" w:space="0" w:color="auto"/>
              <w:right w:val="single" w:sz="4" w:space="0" w:color="auto"/>
            </w:tcBorders>
            <w:shd w:val="clear" w:color="auto" w:fill="auto"/>
          </w:tcPr>
          <w:p w14:paraId="76908383"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112368C"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52C3595F"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липень 2024</w:t>
            </w:r>
          </w:p>
        </w:tc>
      </w:tr>
      <w:tr w:rsidR="00DA5DEF" w:rsidRPr="0069647B" w14:paraId="5E2B8314"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168CF360"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38616C90"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sz w:val="24"/>
                <w:szCs w:val="24"/>
                <w:lang w:eastAsia="en-US"/>
              </w:rPr>
              <w:t>Трансформатор 5Т ТДТНГ 75000/110</w:t>
            </w:r>
          </w:p>
        </w:tc>
        <w:tc>
          <w:tcPr>
            <w:tcW w:w="1099" w:type="dxa"/>
            <w:tcBorders>
              <w:top w:val="nil"/>
              <w:left w:val="nil"/>
              <w:bottom w:val="single" w:sz="4" w:space="0" w:color="auto"/>
              <w:right w:val="single" w:sz="4" w:space="0" w:color="auto"/>
            </w:tcBorders>
            <w:shd w:val="clear" w:color="auto" w:fill="auto"/>
          </w:tcPr>
          <w:p w14:paraId="0C8E9D1E"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62E4257"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47B3F785"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квітень 2024</w:t>
            </w:r>
          </w:p>
        </w:tc>
      </w:tr>
      <w:tr w:rsidR="00DA5DEF" w:rsidRPr="0069647B" w14:paraId="415696FF"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46508755"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1A64A564"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sz w:val="24"/>
                <w:szCs w:val="24"/>
                <w:lang w:eastAsia="en-US"/>
              </w:rPr>
              <w:t>Трансформатор 6Т ТДГ-75000/110</w:t>
            </w:r>
          </w:p>
        </w:tc>
        <w:tc>
          <w:tcPr>
            <w:tcW w:w="1099" w:type="dxa"/>
            <w:tcBorders>
              <w:top w:val="nil"/>
              <w:left w:val="nil"/>
              <w:bottom w:val="single" w:sz="4" w:space="0" w:color="auto"/>
              <w:right w:val="single" w:sz="4" w:space="0" w:color="auto"/>
            </w:tcBorders>
            <w:shd w:val="clear" w:color="auto" w:fill="auto"/>
          </w:tcPr>
          <w:p w14:paraId="2229BB2E"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35FEA2FC"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04BF7E22"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травень 2024</w:t>
            </w:r>
          </w:p>
        </w:tc>
      </w:tr>
      <w:tr w:rsidR="00DA5DEF" w:rsidRPr="0069647B" w14:paraId="437F509B"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31EB9AC4"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369D1AC9"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sz w:val="24"/>
                <w:szCs w:val="24"/>
                <w:lang w:eastAsia="en-US"/>
              </w:rPr>
              <w:t>Трансформатор 7Т ТДГ-75000/110</w:t>
            </w:r>
          </w:p>
        </w:tc>
        <w:tc>
          <w:tcPr>
            <w:tcW w:w="1099" w:type="dxa"/>
            <w:tcBorders>
              <w:top w:val="nil"/>
              <w:left w:val="nil"/>
              <w:bottom w:val="single" w:sz="4" w:space="0" w:color="auto"/>
              <w:right w:val="single" w:sz="4" w:space="0" w:color="auto"/>
            </w:tcBorders>
            <w:shd w:val="clear" w:color="auto" w:fill="auto"/>
          </w:tcPr>
          <w:p w14:paraId="441952BB"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A87B53D"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6340AED0"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червень 2024</w:t>
            </w:r>
          </w:p>
        </w:tc>
      </w:tr>
      <w:tr w:rsidR="00DA5DEF" w:rsidRPr="0069647B" w14:paraId="261ED830" w14:textId="77777777" w:rsidTr="00FC151D">
        <w:trPr>
          <w:trHeight w:val="268"/>
        </w:trPr>
        <w:tc>
          <w:tcPr>
            <w:tcW w:w="796" w:type="dxa"/>
            <w:tcBorders>
              <w:top w:val="nil"/>
              <w:left w:val="single" w:sz="4" w:space="0" w:color="auto"/>
              <w:bottom w:val="single" w:sz="4" w:space="0" w:color="auto"/>
              <w:right w:val="single" w:sz="4" w:space="0" w:color="auto"/>
            </w:tcBorders>
            <w:shd w:val="clear" w:color="auto" w:fill="auto"/>
          </w:tcPr>
          <w:p w14:paraId="06442B7F"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00454ACF" w14:textId="77777777" w:rsidR="00DA5DEF" w:rsidRPr="0069647B" w:rsidDel="00B42D2C"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Ресивер водню №1</w:t>
            </w:r>
          </w:p>
        </w:tc>
        <w:tc>
          <w:tcPr>
            <w:tcW w:w="1099" w:type="dxa"/>
            <w:tcBorders>
              <w:top w:val="nil"/>
              <w:left w:val="nil"/>
              <w:bottom w:val="single" w:sz="4" w:space="0" w:color="auto"/>
              <w:right w:val="single" w:sz="4" w:space="0" w:color="auto"/>
            </w:tcBorders>
            <w:shd w:val="clear" w:color="auto" w:fill="auto"/>
          </w:tcPr>
          <w:p w14:paraId="7D5385FE"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8485438" w14:textId="77777777" w:rsidR="00DA5DEF" w:rsidRPr="0069647B" w:rsidDel="008F0303"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59D39C45"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жовтень 2024</w:t>
            </w:r>
          </w:p>
        </w:tc>
      </w:tr>
      <w:tr w:rsidR="00DA5DEF" w:rsidRPr="0069647B" w14:paraId="52BFD12C" w14:textId="77777777" w:rsidTr="00FC151D">
        <w:trPr>
          <w:trHeight w:val="272"/>
        </w:trPr>
        <w:tc>
          <w:tcPr>
            <w:tcW w:w="796" w:type="dxa"/>
            <w:tcBorders>
              <w:top w:val="nil"/>
              <w:left w:val="single" w:sz="4" w:space="0" w:color="auto"/>
              <w:bottom w:val="single" w:sz="4" w:space="0" w:color="auto"/>
              <w:right w:val="single" w:sz="4" w:space="0" w:color="auto"/>
            </w:tcBorders>
            <w:shd w:val="clear" w:color="auto" w:fill="auto"/>
          </w:tcPr>
          <w:p w14:paraId="08586A1B" w14:textId="77777777" w:rsidR="00DA5DEF" w:rsidRPr="0069647B" w:rsidDel="008F0303"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42EB37EB" w14:textId="77777777" w:rsidR="00DA5DEF" w:rsidRPr="0069647B" w:rsidDel="00B42D2C"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Ресивер водню №2</w:t>
            </w:r>
          </w:p>
        </w:tc>
        <w:tc>
          <w:tcPr>
            <w:tcW w:w="1099" w:type="dxa"/>
            <w:tcBorders>
              <w:top w:val="nil"/>
              <w:left w:val="nil"/>
              <w:bottom w:val="single" w:sz="4" w:space="0" w:color="auto"/>
              <w:right w:val="single" w:sz="4" w:space="0" w:color="auto"/>
            </w:tcBorders>
            <w:shd w:val="clear" w:color="auto" w:fill="auto"/>
          </w:tcPr>
          <w:p w14:paraId="54CD0F5B"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9D2FFDB" w14:textId="77777777" w:rsidR="00DA5DEF" w:rsidRPr="0069647B" w:rsidDel="008F0303"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0EAE60AF"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жовтень 2024</w:t>
            </w:r>
          </w:p>
        </w:tc>
      </w:tr>
      <w:tr w:rsidR="00DA5DEF" w:rsidRPr="0069647B" w14:paraId="6C5EE702" w14:textId="77777777" w:rsidTr="00FC151D">
        <w:trPr>
          <w:trHeight w:val="221"/>
        </w:trPr>
        <w:tc>
          <w:tcPr>
            <w:tcW w:w="796" w:type="dxa"/>
            <w:tcBorders>
              <w:top w:val="single" w:sz="4" w:space="0" w:color="auto"/>
              <w:left w:val="single" w:sz="4" w:space="0" w:color="auto"/>
              <w:bottom w:val="single" w:sz="4" w:space="0" w:color="auto"/>
              <w:right w:val="single" w:sz="4" w:space="0" w:color="auto"/>
            </w:tcBorders>
            <w:shd w:val="clear" w:color="auto" w:fill="auto"/>
          </w:tcPr>
          <w:p w14:paraId="23C85649" w14:textId="77777777" w:rsidR="00DA5DEF" w:rsidRPr="0069647B" w:rsidDel="008F0303"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57A2E511" w14:textId="77777777" w:rsidR="00DA5DEF" w:rsidRPr="0069647B" w:rsidDel="00B42D2C"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Ресивер водню №3</w:t>
            </w:r>
          </w:p>
        </w:tc>
        <w:tc>
          <w:tcPr>
            <w:tcW w:w="1099" w:type="dxa"/>
            <w:tcBorders>
              <w:top w:val="single" w:sz="4" w:space="0" w:color="auto"/>
              <w:left w:val="nil"/>
              <w:bottom w:val="single" w:sz="4" w:space="0" w:color="auto"/>
              <w:right w:val="single" w:sz="4" w:space="0" w:color="auto"/>
            </w:tcBorders>
            <w:shd w:val="clear" w:color="auto" w:fill="auto"/>
          </w:tcPr>
          <w:p w14:paraId="1F3AA002"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719369C" w14:textId="77777777" w:rsidR="00DA5DEF" w:rsidRPr="0069647B" w:rsidDel="008F0303"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0D50B5E6"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жовтень 2024</w:t>
            </w:r>
          </w:p>
        </w:tc>
      </w:tr>
      <w:tr w:rsidR="00DA5DEF" w:rsidRPr="0069647B" w14:paraId="3139220C" w14:textId="77777777" w:rsidTr="00FC151D">
        <w:trPr>
          <w:trHeight w:val="243"/>
        </w:trPr>
        <w:tc>
          <w:tcPr>
            <w:tcW w:w="796" w:type="dxa"/>
            <w:tcBorders>
              <w:top w:val="single" w:sz="4" w:space="0" w:color="auto"/>
              <w:left w:val="single" w:sz="4" w:space="0" w:color="auto"/>
              <w:bottom w:val="single" w:sz="4" w:space="0" w:color="auto"/>
              <w:right w:val="single" w:sz="4" w:space="0" w:color="auto"/>
            </w:tcBorders>
            <w:shd w:val="clear" w:color="auto" w:fill="auto"/>
          </w:tcPr>
          <w:p w14:paraId="0FD1293F" w14:textId="77777777" w:rsidR="00DA5DEF" w:rsidRPr="0069647B" w:rsidDel="008F0303"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6628108E" w14:textId="77777777" w:rsidR="00DA5DEF" w:rsidRPr="0069647B" w:rsidDel="00B42D2C"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Ресивер водню №4</w:t>
            </w:r>
          </w:p>
        </w:tc>
        <w:tc>
          <w:tcPr>
            <w:tcW w:w="1099" w:type="dxa"/>
            <w:tcBorders>
              <w:top w:val="single" w:sz="4" w:space="0" w:color="auto"/>
              <w:left w:val="nil"/>
              <w:bottom w:val="single" w:sz="4" w:space="0" w:color="auto"/>
              <w:right w:val="single" w:sz="4" w:space="0" w:color="auto"/>
            </w:tcBorders>
            <w:shd w:val="clear" w:color="auto" w:fill="auto"/>
          </w:tcPr>
          <w:p w14:paraId="2A0FFA0B"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41F84566" w14:textId="77777777" w:rsidR="00DA5DEF" w:rsidRPr="0069647B" w:rsidDel="008F0303"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6C8B25E1"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жовтень 2024</w:t>
            </w:r>
          </w:p>
        </w:tc>
      </w:tr>
      <w:tr w:rsidR="00DA5DEF" w:rsidRPr="0069647B" w14:paraId="506AACE2" w14:textId="77777777" w:rsidTr="00FC151D">
        <w:trPr>
          <w:trHeight w:val="275"/>
        </w:trPr>
        <w:tc>
          <w:tcPr>
            <w:tcW w:w="796" w:type="dxa"/>
            <w:tcBorders>
              <w:top w:val="single" w:sz="4" w:space="0" w:color="auto"/>
              <w:left w:val="single" w:sz="4" w:space="0" w:color="auto"/>
              <w:bottom w:val="single" w:sz="4" w:space="0" w:color="auto"/>
              <w:right w:val="single" w:sz="4" w:space="0" w:color="auto"/>
            </w:tcBorders>
            <w:shd w:val="clear" w:color="auto" w:fill="auto"/>
          </w:tcPr>
          <w:p w14:paraId="77DC0331" w14:textId="77777777" w:rsidR="00DA5DEF" w:rsidRPr="0069647B" w:rsidDel="008F0303"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4E737107" w14:textId="77777777" w:rsidR="00DA5DEF" w:rsidRPr="0069647B" w:rsidDel="00B42D2C"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Ресивер водню №5</w:t>
            </w:r>
          </w:p>
        </w:tc>
        <w:tc>
          <w:tcPr>
            <w:tcW w:w="1099" w:type="dxa"/>
            <w:tcBorders>
              <w:top w:val="single" w:sz="4" w:space="0" w:color="auto"/>
              <w:left w:val="nil"/>
              <w:bottom w:val="single" w:sz="4" w:space="0" w:color="auto"/>
              <w:right w:val="single" w:sz="4" w:space="0" w:color="auto"/>
            </w:tcBorders>
            <w:shd w:val="clear" w:color="auto" w:fill="auto"/>
          </w:tcPr>
          <w:p w14:paraId="3DC3E7B2"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F9C5C73" w14:textId="77777777" w:rsidR="00DA5DEF" w:rsidRPr="0069647B" w:rsidDel="008F0303"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4C9377E0"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жовтень 2024</w:t>
            </w:r>
          </w:p>
        </w:tc>
      </w:tr>
      <w:tr w:rsidR="00DA5DEF" w:rsidRPr="0069647B" w14:paraId="2613C15E" w14:textId="77777777" w:rsidTr="00FC151D">
        <w:trPr>
          <w:trHeight w:val="264"/>
        </w:trPr>
        <w:tc>
          <w:tcPr>
            <w:tcW w:w="796" w:type="dxa"/>
            <w:tcBorders>
              <w:top w:val="single" w:sz="4" w:space="0" w:color="auto"/>
              <w:left w:val="single" w:sz="4" w:space="0" w:color="auto"/>
              <w:bottom w:val="single" w:sz="4" w:space="0" w:color="auto"/>
              <w:right w:val="single" w:sz="4" w:space="0" w:color="auto"/>
            </w:tcBorders>
            <w:shd w:val="clear" w:color="auto" w:fill="auto"/>
          </w:tcPr>
          <w:p w14:paraId="27773225" w14:textId="77777777" w:rsidR="00DA5DEF" w:rsidRPr="0069647B" w:rsidDel="008F0303"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22CB7954" w14:textId="77777777" w:rsidR="00DA5DEF" w:rsidRPr="0069647B" w:rsidDel="00B42D2C"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Ресивер водню №6</w:t>
            </w:r>
          </w:p>
        </w:tc>
        <w:tc>
          <w:tcPr>
            <w:tcW w:w="1099" w:type="dxa"/>
            <w:tcBorders>
              <w:top w:val="single" w:sz="4" w:space="0" w:color="auto"/>
              <w:left w:val="nil"/>
              <w:bottom w:val="single" w:sz="4" w:space="0" w:color="auto"/>
              <w:right w:val="single" w:sz="4" w:space="0" w:color="auto"/>
            </w:tcBorders>
            <w:shd w:val="clear" w:color="auto" w:fill="auto"/>
          </w:tcPr>
          <w:p w14:paraId="72FA54B8"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8910272" w14:textId="77777777" w:rsidR="00DA5DEF" w:rsidRPr="0069647B" w:rsidDel="008F0303"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3E177C99"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жовтень 2024</w:t>
            </w:r>
          </w:p>
        </w:tc>
      </w:tr>
      <w:tr w:rsidR="00DA5DEF" w:rsidRPr="0069647B" w14:paraId="081D8892" w14:textId="77777777" w:rsidTr="00FC151D">
        <w:trPr>
          <w:trHeight w:val="268"/>
        </w:trPr>
        <w:tc>
          <w:tcPr>
            <w:tcW w:w="796" w:type="dxa"/>
            <w:tcBorders>
              <w:top w:val="single" w:sz="4" w:space="0" w:color="auto"/>
              <w:left w:val="single" w:sz="4" w:space="0" w:color="auto"/>
              <w:bottom w:val="single" w:sz="4" w:space="0" w:color="auto"/>
              <w:right w:val="single" w:sz="4" w:space="0" w:color="auto"/>
            </w:tcBorders>
            <w:shd w:val="clear" w:color="auto" w:fill="auto"/>
          </w:tcPr>
          <w:p w14:paraId="5EEDE712" w14:textId="77777777" w:rsidR="00DA5DEF" w:rsidRPr="0069647B" w:rsidDel="008F0303"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67C69905" w14:textId="77777777" w:rsidR="00DA5DEF" w:rsidRPr="0069647B" w:rsidDel="00B42D2C"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Ресивер водню №7</w:t>
            </w:r>
          </w:p>
        </w:tc>
        <w:tc>
          <w:tcPr>
            <w:tcW w:w="1099" w:type="dxa"/>
            <w:tcBorders>
              <w:top w:val="single" w:sz="4" w:space="0" w:color="auto"/>
              <w:left w:val="nil"/>
              <w:bottom w:val="single" w:sz="4" w:space="0" w:color="auto"/>
              <w:right w:val="single" w:sz="4" w:space="0" w:color="auto"/>
            </w:tcBorders>
            <w:shd w:val="clear" w:color="auto" w:fill="auto"/>
          </w:tcPr>
          <w:p w14:paraId="48E93BD8"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36A99DF1" w14:textId="77777777" w:rsidR="00DA5DEF" w:rsidRPr="0069647B" w:rsidDel="008F0303"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241D038A"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жовтень 2024</w:t>
            </w:r>
          </w:p>
        </w:tc>
      </w:tr>
      <w:tr w:rsidR="00DA5DEF" w:rsidRPr="0069647B" w14:paraId="50A0D087" w14:textId="77777777" w:rsidTr="00FC151D">
        <w:trPr>
          <w:trHeight w:val="296"/>
        </w:trPr>
        <w:tc>
          <w:tcPr>
            <w:tcW w:w="796" w:type="dxa"/>
            <w:tcBorders>
              <w:top w:val="single" w:sz="4" w:space="0" w:color="auto"/>
              <w:left w:val="single" w:sz="4" w:space="0" w:color="auto"/>
              <w:bottom w:val="single" w:sz="4" w:space="0" w:color="auto"/>
              <w:right w:val="single" w:sz="4" w:space="0" w:color="auto"/>
            </w:tcBorders>
            <w:shd w:val="clear" w:color="auto" w:fill="auto"/>
          </w:tcPr>
          <w:p w14:paraId="700D0ECB" w14:textId="77777777" w:rsidR="00DA5DEF" w:rsidRPr="0069647B" w:rsidDel="008F0303"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3FFD8612" w14:textId="77777777" w:rsidR="00DA5DEF" w:rsidRPr="0069647B" w:rsidDel="00B42D2C"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Ресивер водню №8</w:t>
            </w:r>
          </w:p>
        </w:tc>
        <w:tc>
          <w:tcPr>
            <w:tcW w:w="1099" w:type="dxa"/>
            <w:tcBorders>
              <w:top w:val="single" w:sz="4" w:space="0" w:color="auto"/>
              <w:left w:val="nil"/>
              <w:bottom w:val="single" w:sz="4" w:space="0" w:color="auto"/>
              <w:right w:val="single" w:sz="4" w:space="0" w:color="auto"/>
            </w:tcBorders>
            <w:shd w:val="clear" w:color="auto" w:fill="auto"/>
          </w:tcPr>
          <w:p w14:paraId="7C0D31FC"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1437B66" w14:textId="77777777" w:rsidR="00DA5DEF" w:rsidRPr="0069647B" w:rsidDel="008F0303"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34E1AC6E"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жовтень 2024</w:t>
            </w:r>
          </w:p>
        </w:tc>
      </w:tr>
      <w:tr w:rsidR="00DA5DEF" w:rsidRPr="0069647B" w14:paraId="651E52A3" w14:textId="77777777" w:rsidTr="00FC151D">
        <w:trPr>
          <w:trHeight w:val="259"/>
        </w:trPr>
        <w:tc>
          <w:tcPr>
            <w:tcW w:w="796" w:type="dxa"/>
            <w:tcBorders>
              <w:top w:val="single" w:sz="4" w:space="0" w:color="auto"/>
              <w:left w:val="single" w:sz="4" w:space="0" w:color="auto"/>
              <w:bottom w:val="single" w:sz="4" w:space="0" w:color="auto"/>
              <w:right w:val="single" w:sz="4" w:space="0" w:color="auto"/>
            </w:tcBorders>
            <w:shd w:val="clear" w:color="auto" w:fill="auto"/>
          </w:tcPr>
          <w:p w14:paraId="446C9958"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154397B1"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Ресивер водню №9</w:t>
            </w:r>
          </w:p>
        </w:tc>
        <w:tc>
          <w:tcPr>
            <w:tcW w:w="1099" w:type="dxa"/>
            <w:tcBorders>
              <w:top w:val="single" w:sz="4" w:space="0" w:color="auto"/>
              <w:left w:val="nil"/>
              <w:bottom w:val="single" w:sz="4" w:space="0" w:color="auto"/>
              <w:right w:val="single" w:sz="4" w:space="0" w:color="auto"/>
            </w:tcBorders>
            <w:shd w:val="clear" w:color="auto" w:fill="auto"/>
          </w:tcPr>
          <w:p w14:paraId="5D1F2928"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F7AC4CB"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73DC4A61"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жовтень 2024</w:t>
            </w:r>
          </w:p>
        </w:tc>
      </w:tr>
      <w:tr w:rsidR="00DA5DEF" w:rsidRPr="0069647B" w14:paraId="2A2CE9B1" w14:textId="77777777" w:rsidTr="00FC151D">
        <w:trPr>
          <w:trHeight w:val="139"/>
        </w:trPr>
        <w:tc>
          <w:tcPr>
            <w:tcW w:w="100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552A87" w14:textId="77777777" w:rsidR="00DA5DEF" w:rsidRPr="0069647B" w:rsidRDefault="00DA5DEF" w:rsidP="00FC151D">
            <w:pPr>
              <w:suppressAutoHyphens w:val="0"/>
              <w:spacing w:after="0" w:line="240" w:lineRule="auto"/>
              <w:ind w:left="694"/>
              <w:contextualSpacing/>
              <w:jc w:val="center"/>
              <w:rPr>
                <w:rFonts w:ascii="Times New Roman" w:eastAsia="Times New Roman" w:hAnsi="Times New Roman"/>
                <w:b/>
                <w:color w:val="000000"/>
                <w:lang w:eastAsia="ru-RU"/>
              </w:rPr>
            </w:pPr>
            <w:r w:rsidRPr="0069647B">
              <w:rPr>
                <w:rFonts w:ascii="Times New Roman" w:eastAsia="Times New Roman" w:hAnsi="Times New Roman"/>
                <w:b/>
                <w:color w:val="000000"/>
                <w:lang w:eastAsia="ru-RU"/>
              </w:rPr>
              <w:t>Розділ 3. Експертно-технічне обстеження з наданням висновків щодо продовження</w:t>
            </w:r>
          </w:p>
          <w:p w14:paraId="794D6BC9" w14:textId="77777777" w:rsidR="00DA5DEF" w:rsidRPr="0069647B" w:rsidRDefault="00DA5DEF" w:rsidP="00FC151D">
            <w:pPr>
              <w:suppressAutoHyphens w:val="0"/>
              <w:spacing w:after="0" w:line="240" w:lineRule="auto"/>
              <w:ind w:left="694"/>
              <w:contextualSpacing/>
              <w:jc w:val="center"/>
              <w:rPr>
                <w:rFonts w:ascii="Times New Roman" w:eastAsia="Times New Roman" w:hAnsi="Times New Roman"/>
                <w:b/>
                <w:color w:val="000000"/>
                <w:lang w:eastAsia="ru-RU"/>
              </w:rPr>
            </w:pPr>
            <w:r w:rsidRPr="0069647B">
              <w:rPr>
                <w:rFonts w:ascii="Times New Roman" w:eastAsia="Times New Roman" w:hAnsi="Times New Roman"/>
                <w:b/>
                <w:color w:val="000000"/>
                <w:lang w:eastAsia="ru-RU"/>
              </w:rPr>
              <w:t>термінів експлуатації обладнання ПТЦ</w:t>
            </w:r>
          </w:p>
        </w:tc>
      </w:tr>
      <w:tr w:rsidR="00DA5DEF" w:rsidRPr="0069647B" w14:paraId="52DD0E28" w14:textId="77777777" w:rsidTr="00FC151D">
        <w:trPr>
          <w:trHeight w:val="139"/>
        </w:trPr>
        <w:tc>
          <w:tcPr>
            <w:tcW w:w="796" w:type="dxa"/>
            <w:tcBorders>
              <w:top w:val="single" w:sz="4" w:space="0" w:color="auto"/>
              <w:left w:val="single" w:sz="4" w:space="0" w:color="auto"/>
              <w:bottom w:val="single" w:sz="4" w:space="0" w:color="auto"/>
              <w:right w:val="single" w:sz="4" w:space="0" w:color="auto"/>
            </w:tcBorders>
            <w:shd w:val="clear" w:color="auto" w:fill="auto"/>
          </w:tcPr>
          <w:p w14:paraId="180E05E4"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6D04C674"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lang w:eastAsia="en-US"/>
              </w:rPr>
              <w:t>Електротельфер №С-1, в</w:t>
            </w:r>
            <w:r w:rsidRPr="0069647B">
              <w:rPr>
                <w:rFonts w:ascii="Times New Roman" w:hAnsi="Times New Roman"/>
                <w:bCs/>
                <w:iCs/>
                <w:lang w:eastAsia="en-US"/>
              </w:rPr>
              <w:t xml:space="preserve">антажопідйомність </w:t>
            </w:r>
            <w:r w:rsidRPr="0069647B">
              <w:rPr>
                <w:rFonts w:ascii="Times New Roman" w:hAnsi="Times New Roman"/>
                <w:lang w:eastAsia="en-US"/>
              </w:rPr>
              <w:t xml:space="preserve">2,5 </w:t>
            </w:r>
            <w:proofErr w:type="spellStart"/>
            <w:r w:rsidRPr="0069647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6B3E4D0B"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01E9768"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40A346B9"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квітень 2024</w:t>
            </w:r>
          </w:p>
        </w:tc>
      </w:tr>
      <w:tr w:rsidR="00DA5DEF" w:rsidRPr="0069647B" w14:paraId="00F3A758" w14:textId="77777777" w:rsidTr="00FC151D">
        <w:trPr>
          <w:trHeight w:val="139"/>
        </w:trPr>
        <w:tc>
          <w:tcPr>
            <w:tcW w:w="796" w:type="dxa"/>
            <w:tcBorders>
              <w:top w:val="single" w:sz="4" w:space="0" w:color="auto"/>
              <w:left w:val="single" w:sz="4" w:space="0" w:color="auto"/>
              <w:bottom w:val="single" w:sz="4" w:space="0" w:color="auto"/>
              <w:right w:val="single" w:sz="4" w:space="0" w:color="auto"/>
            </w:tcBorders>
            <w:shd w:val="clear" w:color="auto" w:fill="auto"/>
          </w:tcPr>
          <w:p w14:paraId="05750467"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75369E29" w14:textId="77777777" w:rsidR="00DA5DEF" w:rsidRPr="0069647B" w:rsidRDefault="00DA5DEF" w:rsidP="00FC151D">
            <w:pPr>
              <w:suppressAutoHyphens w:val="0"/>
              <w:spacing w:after="0" w:line="240" w:lineRule="auto"/>
              <w:ind w:left="-26"/>
              <w:rPr>
                <w:rFonts w:ascii="Times New Roman" w:hAnsi="Times New Roman"/>
                <w:lang w:eastAsia="en-US"/>
              </w:rPr>
            </w:pPr>
            <w:r w:rsidRPr="0069647B">
              <w:rPr>
                <w:rFonts w:ascii="Times New Roman" w:hAnsi="Times New Roman"/>
                <w:lang w:eastAsia="en-US"/>
              </w:rPr>
              <w:t>Електротельфер №С-2, в</w:t>
            </w:r>
            <w:r w:rsidRPr="0069647B">
              <w:rPr>
                <w:rFonts w:ascii="Times New Roman" w:hAnsi="Times New Roman"/>
                <w:bCs/>
                <w:iCs/>
                <w:lang w:eastAsia="en-US"/>
              </w:rPr>
              <w:t xml:space="preserve">антажопідйомність </w:t>
            </w:r>
            <w:r w:rsidRPr="0069647B">
              <w:rPr>
                <w:rFonts w:ascii="Times New Roman" w:hAnsi="Times New Roman"/>
                <w:lang w:eastAsia="en-US"/>
              </w:rPr>
              <w:t xml:space="preserve">2,5 </w:t>
            </w:r>
            <w:proofErr w:type="spellStart"/>
            <w:r w:rsidRPr="0069647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4B5E7451"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1A13726"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20CD599D"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липень 2024</w:t>
            </w:r>
          </w:p>
        </w:tc>
      </w:tr>
      <w:tr w:rsidR="00DA5DEF" w:rsidRPr="0069647B" w14:paraId="229F626C" w14:textId="77777777" w:rsidTr="00FC151D">
        <w:trPr>
          <w:trHeight w:val="186"/>
        </w:trPr>
        <w:tc>
          <w:tcPr>
            <w:tcW w:w="796" w:type="dxa"/>
            <w:tcBorders>
              <w:top w:val="single" w:sz="4" w:space="0" w:color="auto"/>
              <w:left w:val="single" w:sz="4" w:space="0" w:color="auto"/>
              <w:bottom w:val="single" w:sz="4" w:space="0" w:color="auto"/>
              <w:right w:val="single" w:sz="4" w:space="0" w:color="auto"/>
            </w:tcBorders>
            <w:shd w:val="clear" w:color="auto" w:fill="auto"/>
          </w:tcPr>
          <w:p w14:paraId="1E6788A4"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04F1B71D" w14:textId="77777777" w:rsidR="00DA5DEF" w:rsidRPr="0069647B" w:rsidDel="00B42D2C" w:rsidRDefault="00DA5DEF" w:rsidP="00FC151D">
            <w:pPr>
              <w:suppressAutoHyphens w:val="0"/>
              <w:spacing w:after="0"/>
              <w:ind w:left="-26"/>
              <w:rPr>
                <w:rFonts w:ascii="Times New Roman" w:hAnsi="Times New Roman"/>
                <w:lang w:eastAsia="en-US"/>
              </w:rPr>
            </w:pPr>
            <w:r w:rsidRPr="0069647B">
              <w:rPr>
                <w:rFonts w:ascii="Times New Roman" w:hAnsi="Times New Roman"/>
                <w:lang w:eastAsia="en-US"/>
              </w:rPr>
              <w:t>Автокран А-1 №15057</w:t>
            </w:r>
          </w:p>
        </w:tc>
        <w:tc>
          <w:tcPr>
            <w:tcW w:w="1099" w:type="dxa"/>
            <w:tcBorders>
              <w:top w:val="single" w:sz="4" w:space="0" w:color="auto"/>
              <w:left w:val="nil"/>
              <w:bottom w:val="single" w:sz="4" w:space="0" w:color="auto"/>
              <w:right w:val="single" w:sz="4" w:space="0" w:color="auto"/>
            </w:tcBorders>
            <w:shd w:val="clear" w:color="auto" w:fill="auto"/>
          </w:tcPr>
          <w:p w14:paraId="480A8B5B"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7910842" w14:textId="77777777" w:rsidR="00DA5DEF" w:rsidRPr="0069647B" w:rsidDel="008F0303"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71F6C2E3"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травень 2024</w:t>
            </w:r>
          </w:p>
        </w:tc>
      </w:tr>
      <w:tr w:rsidR="00DA5DEF" w:rsidRPr="0069647B" w14:paraId="0665E288" w14:textId="77777777" w:rsidTr="00FC151D">
        <w:trPr>
          <w:trHeight w:val="186"/>
        </w:trPr>
        <w:tc>
          <w:tcPr>
            <w:tcW w:w="796" w:type="dxa"/>
            <w:tcBorders>
              <w:top w:val="single" w:sz="4" w:space="0" w:color="auto"/>
              <w:left w:val="single" w:sz="4" w:space="0" w:color="auto"/>
              <w:bottom w:val="single" w:sz="4" w:space="0" w:color="auto"/>
              <w:right w:val="single" w:sz="4" w:space="0" w:color="auto"/>
            </w:tcBorders>
            <w:shd w:val="clear" w:color="auto" w:fill="auto"/>
          </w:tcPr>
          <w:p w14:paraId="578F88B3"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vAlign w:val="center"/>
          </w:tcPr>
          <w:p w14:paraId="387C0F19"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lang w:eastAsia="en-US"/>
              </w:rPr>
              <w:t xml:space="preserve">Кран-балка з </w:t>
            </w:r>
            <w:proofErr w:type="spellStart"/>
            <w:r w:rsidRPr="0069647B">
              <w:rPr>
                <w:rFonts w:ascii="Times New Roman" w:hAnsi="Times New Roman"/>
                <w:lang w:eastAsia="en-US"/>
              </w:rPr>
              <w:t>електро</w:t>
            </w:r>
            <w:proofErr w:type="spellEnd"/>
            <w:r w:rsidRPr="0069647B">
              <w:rPr>
                <w:rFonts w:ascii="Times New Roman" w:hAnsi="Times New Roman"/>
                <w:lang w:eastAsia="en-US"/>
              </w:rPr>
              <w:t xml:space="preserve"> тельфером №П-3, в</w:t>
            </w:r>
            <w:r w:rsidRPr="0069647B">
              <w:rPr>
                <w:rFonts w:ascii="Times New Roman" w:hAnsi="Times New Roman"/>
                <w:bCs/>
                <w:iCs/>
                <w:lang w:eastAsia="en-US"/>
              </w:rPr>
              <w:t>антажопідйомність 3</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0A5C0448" w14:textId="77777777" w:rsidR="00DA5DEF" w:rsidRPr="0069647B" w:rsidRDefault="00DA5DEF" w:rsidP="00FC151D">
            <w:pPr>
              <w:suppressAutoHyphens w:val="0"/>
              <w:spacing w:after="0" w:line="240" w:lineRule="auto"/>
              <w:ind w:left="-26" w:firstLine="104"/>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71CFB9A"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7DECF452"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травень 2024</w:t>
            </w:r>
          </w:p>
        </w:tc>
      </w:tr>
      <w:tr w:rsidR="00DA5DEF" w:rsidRPr="0069647B" w14:paraId="2B81544F" w14:textId="77777777" w:rsidTr="00FC151D">
        <w:trPr>
          <w:trHeight w:val="186"/>
        </w:trPr>
        <w:tc>
          <w:tcPr>
            <w:tcW w:w="796" w:type="dxa"/>
            <w:tcBorders>
              <w:top w:val="single" w:sz="4" w:space="0" w:color="auto"/>
              <w:left w:val="single" w:sz="4" w:space="0" w:color="auto"/>
              <w:bottom w:val="single" w:sz="4" w:space="0" w:color="auto"/>
              <w:right w:val="single" w:sz="4" w:space="0" w:color="auto"/>
            </w:tcBorders>
            <w:shd w:val="clear" w:color="auto" w:fill="auto"/>
          </w:tcPr>
          <w:p w14:paraId="0DB02EE3"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vAlign w:val="center"/>
          </w:tcPr>
          <w:p w14:paraId="3B0365C6"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lang w:eastAsia="en-US"/>
              </w:rPr>
              <w:t>Кран-балка ручна №П-4, в</w:t>
            </w:r>
            <w:r w:rsidRPr="0069647B">
              <w:rPr>
                <w:rFonts w:ascii="Times New Roman" w:hAnsi="Times New Roman"/>
                <w:bCs/>
                <w:iCs/>
                <w:lang w:eastAsia="en-US"/>
              </w:rPr>
              <w:t>антажопідйомність 1</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0C643653" w14:textId="77777777" w:rsidR="00DA5DEF" w:rsidRPr="0069647B" w:rsidRDefault="00DA5DEF" w:rsidP="00FC151D">
            <w:pPr>
              <w:suppressAutoHyphens w:val="0"/>
              <w:spacing w:after="0" w:line="240" w:lineRule="auto"/>
              <w:ind w:left="-26" w:firstLine="104"/>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7B84B603"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2D478335"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травень 2024</w:t>
            </w:r>
          </w:p>
        </w:tc>
      </w:tr>
      <w:tr w:rsidR="00DA5DEF" w:rsidRPr="0069647B" w14:paraId="2AB70052" w14:textId="77777777" w:rsidTr="00FC151D">
        <w:trPr>
          <w:trHeight w:val="186"/>
        </w:trPr>
        <w:tc>
          <w:tcPr>
            <w:tcW w:w="796" w:type="dxa"/>
            <w:tcBorders>
              <w:top w:val="single" w:sz="4" w:space="0" w:color="auto"/>
              <w:left w:val="single" w:sz="4" w:space="0" w:color="auto"/>
              <w:bottom w:val="single" w:sz="4" w:space="0" w:color="auto"/>
              <w:right w:val="single" w:sz="4" w:space="0" w:color="auto"/>
            </w:tcBorders>
            <w:shd w:val="clear" w:color="auto" w:fill="auto"/>
          </w:tcPr>
          <w:p w14:paraId="1B8C1C30"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vAlign w:val="center"/>
          </w:tcPr>
          <w:p w14:paraId="69222DD5" w14:textId="77777777" w:rsidR="00DA5DEF" w:rsidRPr="0069647B" w:rsidRDefault="00DA5DEF" w:rsidP="00FC151D">
            <w:pPr>
              <w:suppressAutoHyphens w:val="0"/>
              <w:spacing w:after="0" w:line="240" w:lineRule="auto"/>
              <w:ind w:left="-26"/>
              <w:rPr>
                <w:rFonts w:ascii="Times New Roman" w:hAnsi="Times New Roman"/>
                <w:lang w:eastAsia="en-US"/>
              </w:rPr>
            </w:pPr>
            <w:r w:rsidRPr="0069647B">
              <w:rPr>
                <w:rFonts w:ascii="Times New Roman" w:hAnsi="Times New Roman"/>
                <w:lang w:eastAsia="en-US"/>
              </w:rPr>
              <w:t>Таль ручна №П-2, в</w:t>
            </w:r>
            <w:r w:rsidRPr="0069647B">
              <w:rPr>
                <w:rFonts w:ascii="Times New Roman" w:hAnsi="Times New Roman"/>
                <w:bCs/>
                <w:iCs/>
                <w:lang w:eastAsia="en-US"/>
              </w:rPr>
              <w:t>антажопідйомність 1</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5F4540C2" w14:textId="77777777" w:rsidR="00DA5DEF" w:rsidRPr="0069647B" w:rsidRDefault="00DA5DEF" w:rsidP="00FC151D">
            <w:pPr>
              <w:suppressAutoHyphens w:val="0"/>
              <w:spacing w:after="0" w:line="240" w:lineRule="auto"/>
              <w:ind w:left="-26" w:firstLine="104"/>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7ED24065"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62FD4E70"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серпень 2024</w:t>
            </w:r>
          </w:p>
        </w:tc>
      </w:tr>
      <w:tr w:rsidR="00DA5DEF" w:rsidRPr="0069647B" w14:paraId="34300D7E" w14:textId="77777777" w:rsidTr="00FC151D">
        <w:trPr>
          <w:trHeight w:val="186"/>
        </w:trPr>
        <w:tc>
          <w:tcPr>
            <w:tcW w:w="796" w:type="dxa"/>
            <w:tcBorders>
              <w:top w:val="single" w:sz="4" w:space="0" w:color="auto"/>
              <w:left w:val="single" w:sz="4" w:space="0" w:color="auto"/>
              <w:bottom w:val="single" w:sz="4" w:space="0" w:color="auto"/>
              <w:right w:val="single" w:sz="4" w:space="0" w:color="auto"/>
            </w:tcBorders>
            <w:shd w:val="clear" w:color="auto" w:fill="auto"/>
          </w:tcPr>
          <w:p w14:paraId="49941744"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vAlign w:val="center"/>
          </w:tcPr>
          <w:p w14:paraId="514D5E80"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lang w:eastAsia="en-US"/>
              </w:rPr>
              <w:t>Електровізок-штовхач №63</w:t>
            </w:r>
          </w:p>
        </w:tc>
        <w:tc>
          <w:tcPr>
            <w:tcW w:w="1099" w:type="dxa"/>
            <w:tcBorders>
              <w:top w:val="single" w:sz="4" w:space="0" w:color="auto"/>
              <w:left w:val="nil"/>
              <w:bottom w:val="single" w:sz="4" w:space="0" w:color="auto"/>
              <w:right w:val="single" w:sz="4" w:space="0" w:color="auto"/>
            </w:tcBorders>
            <w:shd w:val="clear" w:color="auto" w:fill="auto"/>
          </w:tcPr>
          <w:p w14:paraId="202F2354" w14:textId="77777777" w:rsidR="00DA5DEF" w:rsidRPr="0069647B" w:rsidRDefault="00DA5DEF" w:rsidP="00FC151D">
            <w:pPr>
              <w:suppressAutoHyphens w:val="0"/>
              <w:spacing w:after="0" w:line="240" w:lineRule="auto"/>
              <w:ind w:left="-26" w:firstLine="104"/>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4B6B044A"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63905C41"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серпень 2024</w:t>
            </w:r>
          </w:p>
        </w:tc>
      </w:tr>
      <w:tr w:rsidR="00DA5DEF" w:rsidRPr="0069647B" w14:paraId="6F723345" w14:textId="77777777" w:rsidTr="00FC151D">
        <w:trPr>
          <w:trHeight w:val="186"/>
        </w:trPr>
        <w:tc>
          <w:tcPr>
            <w:tcW w:w="796" w:type="dxa"/>
            <w:tcBorders>
              <w:top w:val="single" w:sz="4" w:space="0" w:color="auto"/>
              <w:left w:val="single" w:sz="4" w:space="0" w:color="auto"/>
              <w:bottom w:val="single" w:sz="4" w:space="0" w:color="auto"/>
              <w:right w:val="single" w:sz="4" w:space="0" w:color="auto"/>
            </w:tcBorders>
            <w:shd w:val="clear" w:color="auto" w:fill="auto"/>
          </w:tcPr>
          <w:p w14:paraId="3282797C"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vAlign w:val="center"/>
          </w:tcPr>
          <w:p w14:paraId="527B544D"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lang w:eastAsia="en-US"/>
              </w:rPr>
              <w:t>Вагоноперекидач бічний стаціонарний №30</w:t>
            </w:r>
          </w:p>
        </w:tc>
        <w:tc>
          <w:tcPr>
            <w:tcW w:w="1099" w:type="dxa"/>
            <w:tcBorders>
              <w:top w:val="single" w:sz="4" w:space="0" w:color="auto"/>
              <w:left w:val="nil"/>
              <w:bottom w:val="single" w:sz="4" w:space="0" w:color="auto"/>
              <w:right w:val="single" w:sz="4" w:space="0" w:color="auto"/>
            </w:tcBorders>
            <w:shd w:val="clear" w:color="auto" w:fill="auto"/>
          </w:tcPr>
          <w:p w14:paraId="605DE809" w14:textId="77777777" w:rsidR="00DA5DEF" w:rsidRPr="0069647B" w:rsidRDefault="00DA5DEF" w:rsidP="00FC151D">
            <w:pPr>
              <w:suppressAutoHyphens w:val="0"/>
              <w:spacing w:after="0" w:line="240" w:lineRule="auto"/>
              <w:ind w:left="-26" w:firstLine="104"/>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D9B87DA"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22B75CDC"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серпень 2024</w:t>
            </w:r>
          </w:p>
        </w:tc>
      </w:tr>
      <w:tr w:rsidR="00DA5DEF" w:rsidRPr="0069647B" w14:paraId="18613069" w14:textId="77777777" w:rsidTr="00FC151D">
        <w:trPr>
          <w:trHeight w:val="186"/>
        </w:trPr>
        <w:tc>
          <w:tcPr>
            <w:tcW w:w="796" w:type="dxa"/>
            <w:tcBorders>
              <w:top w:val="single" w:sz="4" w:space="0" w:color="auto"/>
              <w:left w:val="single" w:sz="4" w:space="0" w:color="auto"/>
              <w:bottom w:val="single" w:sz="4" w:space="0" w:color="auto"/>
              <w:right w:val="single" w:sz="4" w:space="0" w:color="auto"/>
            </w:tcBorders>
            <w:shd w:val="clear" w:color="auto" w:fill="auto"/>
          </w:tcPr>
          <w:p w14:paraId="0B25C59F"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vAlign w:val="center"/>
          </w:tcPr>
          <w:p w14:paraId="431B1970"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lang w:eastAsia="en-US"/>
              </w:rPr>
              <w:t>Мостовий кран будівлі вагоноперекидача №7685</w:t>
            </w:r>
          </w:p>
        </w:tc>
        <w:tc>
          <w:tcPr>
            <w:tcW w:w="1099" w:type="dxa"/>
            <w:tcBorders>
              <w:top w:val="single" w:sz="4" w:space="0" w:color="auto"/>
              <w:left w:val="nil"/>
              <w:bottom w:val="single" w:sz="4" w:space="0" w:color="auto"/>
              <w:right w:val="single" w:sz="4" w:space="0" w:color="auto"/>
            </w:tcBorders>
            <w:shd w:val="clear" w:color="auto" w:fill="auto"/>
          </w:tcPr>
          <w:p w14:paraId="01ABABC4" w14:textId="77777777" w:rsidR="00DA5DEF" w:rsidRPr="0069647B" w:rsidRDefault="00DA5DEF" w:rsidP="00FC151D">
            <w:pPr>
              <w:suppressAutoHyphens w:val="0"/>
              <w:spacing w:after="0" w:line="240" w:lineRule="auto"/>
              <w:ind w:left="-26" w:firstLine="104"/>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31E93C05"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5BB06009"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жовтень 2024</w:t>
            </w:r>
          </w:p>
        </w:tc>
      </w:tr>
      <w:tr w:rsidR="00DA5DEF" w:rsidRPr="0069647B" w14:paraId="27122260" w14:textId="77777777" w:rsidTr="00FC151D">
        <w:trPr>
          <w:trHeight w:val="186"/>
        </w:trPr>
        <w:tc>
          <w:tcPr>
            <w:tcW w:w="796" w:type="dxa"/>
            <w:tcBorders>
              <w:top w:val="single" w:sz="4" w:space="0" w:color="auto"/>
              <w:left w:val="single" w:sz="4" w:space="0" w:color="auto"/>
              <w:bottom w:val="single" w:sz="4" w:space="0" w:color="auto"/>
              <w:right w:val="single" w:sz="4" w:space="0" w:color="auto"/>
            </w:tcBorders>
            <w:shd w:val="clear" w:color="auto" w:fill="auto"/>
          </w:tcPr>
          <w:p w14:paraId="638AD847"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vAlign w:val="center"/>
          </w:tcPr>
          <w:p w14:paraId="6097F51B"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lang w:eastAsia="en-US"/>
              </w:rPr>
              <w:t>Мостовий кран-перевантажувач вугілля «</w:t>
            </w:r>
            <w:proofErr w:type="spellStart"/>
            <w:r w:rsidRPr="0069647B">
              <w:rPr>
                <w:rFonts w:ascii="Times New Roman" w:hAnsi="Times New Roman"/>
                <w:lang w:eastAsia="en-US"/>
              </w:rPr>
              <w:t>Блейхерт</w:t>
            </w:r>
            <w:proofErr w:type="spellEnd"/>
            <w:r w:rsidRPr="0069647B">
              <w:rPr>
                <w:rFonts w:ascii="Times New Roman" w:hAnsi="Times New Roman"/>
                <w:lang w:eastAsia="en-US"/>
              </w:rPr>
              <w:t>» №2410</w:t>
            </w:r>
          </w:p>
        </w:tc>
        <w:tc>
          <w:tcPr>
            <w:tcW w:w="1099" w:type="dxa"/>
            <w:tcBorders>
              <w:top w:val="single" w:sz="4" w:space="0" w:color="auto"/>
              <w:left w:val="nil"/>
              <w:bottom w:val="single" w:sz="4" w:space="0" w:color="auto"/>
              <w:right w:val="single" w:sz="4" w:space="0" w:color="auto"/>
            </w:tcBorders>
            <w:shd w:val="clear" w:color="auto" w:fill="auto"/>
          </w:tcPr>
          <w:p w14:paraId="40A2FA6E" w14:textId="77777777" w:rsidR="00DA5DEF" w:rsidRPr="0069647B" w:rsidRDefault="00DA5DEF" w:rsidP="00FC151D">
            <w:pPr>
              <w:suppressAutoHyphens w:val="0"/>
              <w:spacing w:after="0" w:line="240" w:lineRule="auto"/>
              <w:ind w:left="-26" w:firstLine="104"/>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476E1DD6"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667B6658"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жовтень 2024</w:t>
            </w:r>
          </w:p>
        </w:tc>
      </w:tr>
      <w:tr w:rsidR="00DA5DEF" w:rsidRPr="0069647B" w14:paraId="60C69762" w14:textId="77777777" w:rsidTr="00FC151D">
        <w:trPr>
          <w:trHeight w:val="186"/>
        </w:trPr>
        <w:tc>
          <w:tcPr>
            <w:tcW w:w="100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BD7FA2" w14:textId="77777777" w:rsidR="00DA5DEF" w:rsidRPr="0069647B" w:rsidRDefault="00DA5DEF" w:rsidP="00FC151D">
            <w:pPr>
              <w:suppressAutoHyphens w:val="0"/>
              <w:spacing w:after="0" w:line="240" w:lineRule="auto"/>
              <w:ind w:left="694"/>
              <w:contextualSpacing/>
              <w:jc w:val="center"/>
              <w:rPr>
                <w:rFonts w:ascii="Times New Roman" w:eastAsia="Times New Roman" w:hAnsi="Times New Roman"/>
                <w:b/>
                <w:color w:val="000000"/>
                <w:lang w:eastAsia="ru-RU"/>
              </w:rPr>
            </w:pPr>
            <w:r w:rsidRPr="0069647B">
              <w:rPr>
                <w:rFonts w:ascii="Times New Roman" w:eastAsia="Times New Roman" w:hAnsi="Times New Roman"/>
                <w:b/>
                <w:color w:val="000000"/>
                <w:lang w:eastAsia="ru-RU"/>
              </w:rPr>
              <w:t>Розділ 4. Експертно-технічне обстеження з наданням висновків щодо продовження</w:t>
            </w:r>
          </w:p>
          <w:p w14:paraId="69D663FC" w14:textId="77777777" w:rsidR="00DA5DEF" w:rsidRPr="0069647B" w:rsidRDefault="00DA5DEF" w:rsidP="00FC151D">
            <w:pPr>
              <w:suppressAutoHyphens w:val="0"/>
              <w:spacing w:after="0" w:line="240" w:lineRule="auto"/>
              <w:ind w:left="694"/>
              <w:contextualSpacing/>
              <w:jc w:val="center"/>
              <w:rPr>
                <w:rFonts w:ascii="Times New Roman" w:eastAsia="Times New Roman" w:hAnsi="Times New Roman"/>
                <w:b/>
                <w:color w:val="000000"/>
                <w:lang w:eastAsia="ru-RU"/>
              </w:rPr>
            </w:pPr>
            <w:r w:rsidRPr="0069647B">
              <w:rPr>
                <w:rFonts w:ascii="Times New Roman" w:eastAsia="Times New Roman" w:hAnsi="Times New Roman"/>
                <w:b/>
                <w:color w:val="000000"/>
                <w:lang w:eastAsia="ru-RU"/>
              </w:rPr>
              <w:t>термінів експлуатації обладнання ХЦ</w:t>
            </w:r>
          </w:p>
        </w:tc>
      </w:tr>
      <w:tr w:rsidR="00DA5DEF" w:rsidRPr="0069647B" w14:paraId="2E74FC18" w14:textId="77777777" w:rsidTr="00FC151D">
        <w:trPr>
          <w:trHeight w:val="186"/>
        </w:trPr>
        <w:tc>
          <w:tcPr>
            <w:tcW w:w="796" w:type="dxa"/>
            <w:tcBorders>
              <w:top w:val="single" w:sz="4" w:space="0" w:color="auto"/>
              <w:left w:val="single" w:sz="4" w:space="0" w:color="auto"/>
              <w:bottom w:val="single" w:sz="4" w:space="0" w:color="auto"/>
              <w:right w:val="single" w:sz="4" w:space="0" w:color="auto"/>
            </w:tcBorders>
            <w:shd w:val="clear" w:color="auto" w:fill="auto"/>
          </w:tcPr>
          <w:p w14:paraId="3DAA6677"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vAlign w:val="bottom"/>
          </w:tcPr>
          <w:p w14:paraId="4D29B13B"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color w:val="000000"/>
                <w:lang w:eastAsia="en-US"/>
              </w:rPr>
              <w:t>Таль електрична №Х-3</w:t>
            </w:r>
            <w:r w:rsidRPr="0069647B">
              <w:rPr>
                <w:rFonts w:ascii="Times New Roman" w:hAnsi="Times New Roman"/>
                <w:lang w:eastAsia="en-US"/>
              </w:rPr>
              <w:t>, в</w:t>
            </w:r>
            <w:r w:rsidRPr="0069647B">
              <w:rPr>
                <w:rFonts w:ascii="Times New Roman" w:hAnsi="Times New Roman"/>
                <w:bCs/>
                <w:iCs/>
                <w:lang w:eastAsia="en-US"/>
              </w:rPr>
              <w:t>антажопідйомність 0</w:t>
            </w:r>
            <w:r w:rsidRPr="0069647B">
              <w:rPr>
                <w:rFonts w:ascii="Times New Roman" w:hAnsi="Times New Roman"/>
                <w:lang w:eastAsia="en-US"/>
              </w:rPr>
              <w:t xml:space="preserve">,5 </w:t>
            </w:r>
            <w:proofErr w:type="spellStart"/>
            <w:r w:rsidRPr="0069647B">
              <w:rPr>
                <w:rFonts w:ascii="Times New Roman" w:hAnsi="Times New Roman"/>
                <w:bCs/>
                <w:iCs/>
                <w:lang w:eastAsia="en-US"/>
              </w:rPr>
              <w:t>тн</w:t>
            </w:r>
            <w:proofErr w:type="spellEnd"/>
            <w:r w:rsidRPr="0069647B">
              <w:rPr>
                <w:rFonts w:ascii="Times New Roman" w:hAnsi="Times New Roman"/>
                <w:color w:val="000000"/>
                <w:lang w:eastAsia="en-US"/>
              </w:rPr>
              <w:t xml:space="preserve"> </w:t>
            </w:r>
          </w:p>
        </w:tc>
        <w:tc>
          <w:tcPr>
            <w:tcW w:w="1099" w:type="dxa"/>
            <w:tcBorders>
              <w:top w:val="single" w:sz="4" w:space="0" w:color="auto"/>
              <w:left w:val="nil"/>
              <w:bottom w:val="single" w:sz="4" w:space="0" w:color="auto"/>
              <w:right w:val="single" w:sz="4" w:space="0" w:color="auto"/>
            </w:tcBorders>
            <w:shd w:val="clear" w:color="auto" w:fill="auto"/>
          </w:tcPr>
          <w:p w14:paraId="538101A5" w14:textId="77777777" w:rsidR="00DA5DEF" w:rsidRPr="0069647B" w:rsidRDefault="00DA5DEF" w:rsidP="00FC151D">
            <w:pPr>
              <w:suppressAutoHyphens w:val="0"/>
              <w:spacing w:after="0" w:line="240" w:lineRule="auto"/>
              <w:ind w:left="-26" w:firstLine="104"/>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728EF49"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18707CEB"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червень 2024</w:t>
            </w:r>
          </w:p>
        </w:tc>
      </w:tr>
      <w:tr w:rsidR="00DA5DEF" w:rsidRPr="0069647B" w14:paraId="1038FE41" w14:textId="77777777" w:rsidTr="00FC151D">
        <w:trPr>
          <w:trHeight w:val="186"/>
        </w:trPr>
        <w:tc>
          <w:tcPr>
            <w:tcW w:w="796" w:type="dxa"/>
            <w:tcBorders>
              <w:top w:val="single" w:sz="4" w:space="0" w:color="auto"/>
              <w:left w:val="single" w:sz="4" w:space="0" w:color="auto"/>
              <w:bottom w:val="single" w:sz="4" w:space="0" w:color="auto"/>
              <w:right w:val="single" w:sz="4" w:space="0" w:color="auto"/>
            </w:tcBorders>
            <w:shd w:val="clear" w:color="auto" w:fill="auto"/>
          </w:tcPr>
          <w:p w14:paraId="58F7EB73"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vAlign w:val="bottom"/>
          </w:tcPr>
          <w:p w14:paraId="3A10869A"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color w:val="000000"/>
                <w:lang w:eastAsia="en-US"/>
              </w:rPr>
              <w:t>Таль електрична №Х-7</w:t>
            </w:r>
            <w:r w:rsidRPr="0069647B">
              <w:rPr>
                <w:rFonts w:ascii="Times New Roman" w:hAnsi="Times New Roman"/>
                <w:lang w:eastAsia="en-US"/>
              </w:rPr>
              <w:t>, в</w:t>
            </w:r>
            <w:r w:rsidRPr="0069647B">
              <w:rPr>
                <w:rFonts w:ascii="Times New Roman" w:hAnsi="Times New Roman"/>
                <w:bCs/>
                <w:iCs/>
                <w:lang w:eastAsia="en-US"/>
              </w:rPr>
              <w:t xml:space="preserve">антажопідйомність </w:t>
            </w:r>
            <w:r w:rsidRPr="0069647B">
              <w:rPr>
                <w:rFonts w:ascii="Times New Roman" w:hAnsi="Times New Roman"/>
                <w:lang w:eastAsia="en-US"/>
              </w:rPr>
              <w:t xml:space="preserve">1 </w:t>
            </w:r>
            <w:proofErr w:type="spellStart"/>
            <w:r w:rsidRPr="0069647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27088409" w14:textId="77777777" w:rsidR="00DA5DEF" w:rsidRPr="0069647B" w:rsidRDefault="00DA5DEF" w:rsidP="00FC151D">
            <w:pPr>
              <w:suppressAutoHyphens w:val="0"/>
              <w:spacing w:after="0" w:line="240" w:lineRule="auto"/>
              <w:ind w:left="-26" w:firstLine="104"/>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CBE08B1"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71602359"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червень 2024</w:t>
            </w:r>
          </w:p>
        </w:tc>
      </w:tr>
      <w:tr w:rsidR="00DA5DEF" w:rsidRPr="0069647B" w14:paraId="0B076E6E" w14:textId="77777777" w:rsidTr="00FC151D">
        <w:trPr>
          <w:trHeight w:val="186"/>
        </w:trPr>
        <w:tc>
          <w:tcPr>
            <w:tcW w:w="796" w:type="dxa"/>
            <w:tcBorders>
              <w:top w:val="single" w:sz="4" w:space="0" w:color="auto"/>
              <w:left w:val="single" w:sz="4" w:space="0" w:color="auto"/>
              <w:bottom w:val="single" w:sz="4" w:space="0" w:color="auto"/>
              <w:right w:val="single" w:sz="4" w:space="0" w:color="auto"/>
            </w:tcBorders>
            <w:shd w:val="clear" w:color="auto" w:fill="auto"/>
          </w:tcPr>
          <w:p w14:paraId="757EACE5"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vAlign w:val="bottom"/>
          </w:tcPr>
          <w:p w14:paraId="17BBD09E"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color w:val="000000"/>
                <w:lang w:eastAsia="en-US"/>
              </w:rPr>
              <w:t>Таль електрична №Х-8</w:t>
            </w:r>
            <w:r w:rsidRPr="0069647B">
              <w:rPr>
                <w:rFonts w:ascii="Times New Roman" w:hAnsi="Times New Roman"/>
                <w:lang w:eastAsia="en-US"/>
              </w:rPr>
              <w:t>, в</w:t>
            </w:r>
            <w:r w:rsidRPr="0069647B">
              <w:rPr>
                <w:rFonts w:ascii="Times New Roman" w:hAnsi="Times New Roman"/>
                <w:bCs/>
                <w:iCs/>
                <w:lang w:eastAsia="en-US"/>
              </w:rPr>
              <w:t xml:space="preserve">антажопідйомність </w:t>
            </w:r>
            <w:r w:rsidRPr="0069647B">
              <w:rPr>
                <w:rFonts w:ascii="Times New Roman" w:hAnsi="Times New Roman"/>
                <w:lang w:eastAsia="en-US"/>
              </w:rPr>
              <w:t xml:space="preserve">1 </w:t>
            </w:r>
            <w:proofErr w:type="spellStart"/>
            <w:r w:rsidRPr="0069647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1B3F07F4" w14:textId="77777777" w:rsidR="00DA5DEF" w:rsidRPr="0069647B" w:rsidRDefault="00DA5DEF" w:rsidP="00FC151D">
            <w:pPr>
              <w:suppressAutoHyphens w:val="0"/>
              <w:spacing w:after="0" w:line="240" w:lineRule="auto"/>
              <w:ind w:left="-26" w:firstLine="104"/>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C20EB37"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75EC7312"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червень 2024</w:t>
            </w:r>
          </w:p>
        </w:tc>
      </w:tr>
      <w:tr w:rsidR="00DA5DEF" w:rsidRPr="0069647B" w14:paraId="64636CC6" w14:textId="77777777" w:rsidTr="00FC151D">
        <w:trPr>
          <w:trHeight w:val="186"/>
        </w:trPr>
        <w:tc>
          <w:tcPr>
            <w:tcW w:w="796" w:type="dxa"/>
            <w:tcBorders>
              <w:top w:val="single" w:sz="4" w:space="0" w:color="auto"/>
              <w:left w:val="single" w:sz="4" w:space="0" w:color="auto"/>
              <w:bottom w:val="single" w:sz="4" w:space="0" w:color="auto"/>
              <w:right w:val="single" w:sz="4" w:space="0" w:color="auto"/>
            </w:tcBorders>
            <w:shd w:val="clear" w:color="auto" w:fill="auto"/>
          </w:tcPr>
          <w:p w14:paraId="37243339"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vAlign w:val="bottom"/>
          </w:tcPr>
          <w:p w14:paraId="02CDF391"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color w:val="000000"/>
                <w:lang w:eastAsia="en-US"/>
              </w:rPr>
              <w:t>Таль електрична №Х-9</w:t>
            </w:r>
            <w:r w:rsidRPr="0069647B">
              <w:rPr>
                <w:rFonts w:ascii="Times New Roman" w:hAnsi="Times New Roman"/>
                <w:lang w:eastAsia="en-US"/>
              </w:rPr>
              <w:t>, в</w:t>
            </w:r>
            <w:r w:rsidRPr="0069647B">
              <w:rPr>
                <w:rFonts w:ascii="Times New Roman" w:hAnsi="Times New Roman"/>
                <w:bCs/>
                <w:iCs/>
                <w:lang w:eastAsia="en-US"/>
              </w:rPr>
              <w:t xml:space="preserve">антажопідйомність </w:t>
            </w:r>
            <w:r w:rsidRPr="0069647B">
              <w:rPr>
                <w:rFonts w:ascii="Times New Roman" w:hAnsi="Times New Roman"/>
                <w:lang w:eastAsia="en-US"/>
              </w:rPr>
              <w:t xml:space="preserve">2 </w:t>
            </w:r>
            <w:proofErr w:type="spellStart"/>
            <w:r w:rsidRPr="0069647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3205BDB2" w14:textId="77777777" w:rsidR="00DA5DEF" w:rsidRPr="0069647B" w:rsidRDefault="00DA5DEF" w:rsidP="00FC151D">
            <w:pPr>
              <w:suppressAutoHyphens w:val="0"/>
              <w:spacing w:after="0" w:line="240" w:lineRule="auto"/>
              <w:ind w:left="-26" w:firstLine="104"/>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14B1C1A"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5981D208"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жовтень 2024</w:t>
            </w:r>
          </w:p>
        </w:tc>
      </w:tr>
      <w:tr w:rsidR="00DA5DEF" w:rsidRPr="0069647B" w14:paraId="4F115E4F" w14:textId="77777777" w:rsidTr="00FC151D">
        <w:trPr>
          <w:trHeight w:val="186"/>
        </w:trPr>
        <w:tc>
          <w:tcPr>
            <w:tcW w:w="796" w:type="dxa"/>
            <w:tcBorders>
              <w:top w:val="single" w:sz="4" w:space="0" w:color="auto"/>
              <w:left w:val="single" w:sz="4" w:space="0" w:color="auto"/>
              <w:bottom w:val="single" w:sz="4" w:space="0" w:color="auto"/>
              <w:right w:val="single" w:sz="4" w:space="0" w:color="auto"/>
            </w:tcBorders>
            <w:shd w:val="clear" w:color="auto" w:fill="auto"/>
          </w:tcPr>
          <w:p w14:paraId="5550C909"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vAlign w:val="bottom"/>
          </w:tcPr>
          <w:p w14:paraId="173D47B2"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color w:val="000000"/>
                <w:lang w:eastAsia="en-US"/>
              </w:rPr>
              <w:t>Таль електрична №Х-10</w:t>
            </w:r>
            <w:r w:rsidRPr="0069647B">
              <w:rPr>
                <w:rFonts w:ascii="Times New Roman" w:hAnsi="Times New Roman"/>
                <w:lang w:eastAsia="en-US"/>
              </w:rPr>
              <w:t>, в</w:t>
            </w:r>
            <w:r w:rsidRPr="0069647B">
              <w:rPr>
                <w:rFonts w:ascii="Times New Roman" w:hAnsi="Times New Roman"/>
                <w:bCs/>
                <w:iCs/>
                <w:lang w:eastAsia="en-US"/>
              </w:rPr>
              <w:t xml:space="preserve">антажопідйомність </w:t>
            </w:r>
            <w:r w:rsidRPr="0069647B">
              <w:rPr>
                <w:rFonts w:ascii="Times New Roman" w:hAnsi="Times New Roman"/>
                <w:lang w:eastAsia="en-US"/>
              </w:rPr>
              <w:t xml:space="preserve">2 </w:t>
            </w:r>
            <w:proofErr w:type="spellStart"/>
            <w:r w:rsidRPr="0069647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24F440F2" w14:textId="77777777" w:rsidR="00DA5DEF" w:rsidRPr="0069647B" w:rsidRDefault="00DA5DEF" w:rsidP="00FC151D">
            <w:pPr>
              <w:suppressAutoHyphens w:val="0"/>
              <w:spacing w:after="0" w:line="240" w:lineRule="auto"/>
              <w:ind w:left="-26" w:firstLine="104"/>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496C501E"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5B4A5E52"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жовтень 2024</w:t>
            </w:r>
          </w:p>
        </w:tc>
      </w:tr>
    </w:tbl>
    <w:p w14:paraId="685BD377" w14:textId="77777777" w:rsidR="00DA5DEF" w:rsidRPr="000314BC" w:rsidRDefault="00DA5DEF" w:rsidP="00DA5DEF">
      <w:pPr>
        <w:widowControl w:val="0"/>
        <w:shd w:val="clear" w:color="auto" w:fill="FFFFFF"/>
        <w:tabs>
          <w:tab w:val="left" w:pos="851"/>
        </w:tabs>
        <w:autoSpaceDE w:val="0"/>
        <w:autoSpaceDN w:val="0"/>
        <w:spacing w:after="0"/>
        <w:ind w:firstLine="425"/>
        <w:jc w:val="both"/>
        <w:rPr>
          <w:rFonts w:ascii="Times New Roman" w:eastAsia="Times New Roman" w:hAnsi="Times New Roman"/>
          <w:bCs/>
          <w:color w:val="000000" w:themeColor="text1"/>
          <w:sz w:val="16"/>
          <w:szCs w:val="16"/>
          <w:lang w:eastAsia="ru-RU"/>
        </w:rPr>
      </w:pPr>
    </w:p>
    <w:p w14:paraId="25CC631C" w14:textId="77777777" w:rsidR="00DA5DEF" w:rsidRPr="000314BC" w:rsidRDefault="00DA5DEF" w:rsidP="00DA5DEF">
      <w:pPr>
        <w:pStyle w:val="afa"/>
        <w:widowControl w:val="0"/>
        <w:numPr>
          <w:ilvl w:val="0"/>
          <w:numId w:val="6"/>
        </w:numPr>
        <w:autoSpaceDE w:val="0"/>
        <w:autoSpaceDN w:val="0"/>
        <w:adjustRightInd w:val="0"/>
        <w:spacing w:after="0" w:line="240" w:lineRule="auto"/>
        <w:ind w:left="0" w:firstLine="425"/>
        <w:jc w:val="both"/>
        <w:rPr>
          <w:rFonts w:ascii="Times New Roman" w:eastAsia="Times New Roman" w:hAnsi="Times New Roman"/>
          <w:b/>
          <w:bCs/>
          <w:color w:val="000000" w:themeColor="text1"/>
          <w:sz w:val="24"/>
          <w:szCs w:val="24"/>
          <w:lang w:eastAsia="ru-RU"/>
        </w:rPr>
      </w:pPr>
      <w:r w:rsidRPr="000314BC">
        <w:rPr>
          <w:rFonts w:ascii="Times New Roman" w:eastAsia="Times New Roman" w:hAnsi="Times New Roman"/>
          <w:b/>
          <w:bCs/>
          <w:color w:val="000000" w:themeColor="text1"/>
          <w:sz w:val="24"/>
          <w:szCs w:val="24"/>
          <w:lang w:eastAsia="ru-RU"/>
        </w:rPr>
        <w:t>Вимоги до надання послуг:</w:t>
      </w:r>
    </w:p>
    <w:p w14:paraId="2D02EBB6" w14:textId="77777777" w:rsidR="00DA5DEF" w:rsidRPr="000314BC" w:rsidRDefault="00DA5DEF" w:rsidP="00DA5DEF">
      <w:pPr>
        <w:widowControl w:val="0"/>
        <w:tabs>
          <w:tab w:val="left" w:pos="0"/>
          <w:tab w:val="left" w:pos="284"/>
          <w:tab w:val="left" w:pos="709"/>
          <w:tab w:val="left" w:pos="851"/>
          <w:tab w:val="left" w:pos="993"/>
        </w:tabs>
        <w:autoSpaceDE w:val="0"/>
        <w:autoSpaceDN w:val="0"/>
        <w:adjustRightInd w:val="0"/>
        <w:spacing w:after="0" w:line="240" w:lineRule="auto"/>
        <w:ind w:firstLine="425"/>
        <w:jc w:val="both"/>
        <w:rPr>
          <w:rFonts w:ascii="Times New Roman" w:eastAsia="Times New Roman" w:hAnsi="Times New Roman"/>
          <w:color w:val="000000" w:themeColor="text1"/>
          <w:sz w:val="24"/>
          <w:szCs w:val="24"/>
          <w:lang w:eastAsia="ru-RU"/>
        </w:rPr>
      </w:pPr>
      <w:r w:rsidRPr="000314BC">
        <w:rPr>
          <w:rFonts w:ascii="Times New Roman" w:eastAsia="Times New Roman" w:hAnsi="Times New Roman"/>
          <w:color w:val="000000" w:themeColor="text1"/>
          <w:sz w:val="24"/>
          <w:szCs w:val="24"/>
          <w:lang w:eastAsia="ru-RU"/>
        </w:rPr>
        <w:t>Для надання послуг учасник повинен мати та надати у складі тендерної пропозиції належним чином отримані та оформлені в компетентних органах необхідні документи дозвільного характеру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26.10.2011р. № 1107 із змінами та постановою Кабінету Міністрів України від 24.03.2022 р. № 357 (на період дії воєнного стану), які чинні при поданні тендерної пропозиції, а саме:</w:t>
      </w:r>
    </w:p>
    <w:p w14:paraId="641963FB" w14:textId="0256C3E9" w:rsidR="00DA5DEF" w:rsidRPr="000314BC" w:rsidRDefault="001618DF" w:rsidP="001618DF">
      <w:pPr>
        <w:pStyle w:val="afa"/>
        <w:shd w:val="clear" w:color="auto" w:fill="FFFFFF"/>
        <w:tabs>
          <w:tab w:val="left" w:pos="709"/>
          <w:tab w:val="left" w:pos="851"/>
          <w:tab w:val="left" w:pos="993"/>
        </w:tabs>
        <w:spacing w:after="0" w:line="240" w:lineRule="auto"/>
        <w:ind w:left="0"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3.1.</w:t>
      </w:r>
      <w:r w:rsidR="00DA5DEF" w:rsidRPr="000314BC">
        <w:rPr>
          <w:rFonts w:ascii="Times New Roman" w:hAnsi="Times New Roman"/>
          <w:color w:val="000000" w:themeColor="text1"/>
          <w:sz w:val="24"/>
          <w:szCs w:val="24"/>
        </w:rPr>
        <w:t xml:space="preserve"> Перелік видів робіт підвищеної небезпеки, які виконуються на підставі </w:t>
      </w:r>
      <w:r w:rsidR="00DA5DEF" w:rsidRPr="000314BC">
        <w:rPr>
          <w:rFonts w:ascii="Times New Roman" w:hAnsi="Times New Roman"/>
          <w:b/>
          <w:color w:val="000000" w:themeColor="text1"/>
          <w:sz w:val="24"/>
          <w:szCs w:val="24"/>
        </w:rPr>
        <w:t xml:space="preserve">Дозволу </w:t>
      </w:r>
      <w:r w:rsidR="00DA5DEF" w:rsidRPr="000314BC">
        <w:rPr>
          <w:rFonts w:ascii="Times New Roman" w:hAnsi="Times New Roman"/>
          <w:b/>
          <w:color w:val="000000"/>
          <w:sz w:val="24"/>
          <w:szCs w:val="24"/>
        </w:rPr>
        <w:t xml:space="preserve">(або Декларації відповідності матеріально-технічної бази вимогам законодавства з охорони праці Учасника, зареєстровану відповідним органом </w:t>
      </w:r>
      <w:proofErr w:type="spellStart"/>
      <w:r w:rsidR="00DA5DEF" w:rsidRPr="000314BC">
        <w:rPr>
          <w:rFonts w:ascii="Times New Roman" w:hAnsi="Times New Roman"/>
          <w:b/>
          <w:color w:val="000000"/>
          <w:sz w:val="24"/>
          <w:szCs w:val="24"/>
        </w:rPr>
        <w:t>Держпраці</w:t>
      </w:r>
      <w:proofErr w:type="spellEnd"/>
      <w:r w:rsidR="00DA5DEF" w:rsidRPr="000314BC">
        <w:rPr>
          <w:rFonts w:ascii="Times New Roman" w:hAnsi="Times New Roman"/>
          <w:b/>
          <w:color w:val="000000"/>
          <w:sz w:val="24"/>
          <w:szCs w:val="24"/>
        </w:rPr>
        <w:t xml:space="preserve">) </w:t>
      </w:r>
      <w:r w:rsidR="00DA5DEF" w:rsidRPr="000314BC">
        <w:rPr>
          <w:rFonts w:ascii="Times New Roman" w:hAnsi="Times New Roman"/>
          <w:bCs/>
          <w:i/>
          <w:iCs/>
          <w:color w:val="000000"/>
          <w:sz w:val="20"/>
          <w:szCs w:val="20"/>
        </w:rPr>
        <w:t xml:space="preserve">(Формулювання назв нижчезазначених робіт, машин, механізмів, </w:t>
      </w:r>
      <w:proofErr w:type="spellStart"/>
      <w:r w:rsidR="00DA5DEF" w:rsidRPr="000314BC">
        <w:rPr>
          <w:rFonts w:ascii="Times New Roman" w:hAnsi="Times New Roman"/>
          <w:bCs/>
          <w:i/>
          <w:iCs/>
          <w:color w:val="000000"/>
          <w:sz w:val="20"/>
          <w:szCs w:val="20"/>
        </w:rPr>
        <w:t>устатковання</w:t>
      </w:r>
      <w:proofErr w:type="spellEnd"/>
      <w:r w:rsidR="00DA5DEF" w:rsidRPr="000314BC">
        <w:rPr>
          <w:rFonts w:ascii="Times New Roman" w:hAnsi="Times New Roman"/>
          <w:bCs/>
          <w:i/>
          <w:iCs/>
          <w:color w:val="000000"/>
          <w:sz w:val="20"/>
          <w:szCs w:val="20"/>
        </w:rPr>
        <w:t xml:space="preserve"> підвищеної небезпеки в дозволі (-ах) може відрізнятися від зазначених у тендерній документації залежно від часу видачі зазначеного (-</w:t>
      </w:r>
      <w:proofErr w:type="spellStart"/>
      <w:r w:rsidR="00DA5DEF" w:rsidRPr="000314BC">
        <w:rPr>
          <w:rFonts w:ascii="Times New Roman" w:hAnsi="Times New Roman"/>
          <w:bCs/>
          <w:i/>
          <w:iCs/>
          <w:color w:val="000000"/>
          <w:sz w:val="20"/>
          <w:szCs w:val="20"/>
        </w:rPr>
        <w:t>их</w:t>
      </w:r>
      <w:proofErr w:type="spellEnd"/>
      <w:r w:rsidR="00DA5DEF" w:rsidRPr="000314BC">
        <w:rPr>
          <w:rFonts w:ascii="Times New Roman" w:hAnsi="Times New Roman"/>
          <w:bCs/>
          <w:i/>
          <w:iCs/>
          <w:color w:val="000000"/>
          <w:sz w:val="20"/>
          <w:szCs w:val="20"/>
        </w:rPr>
        <w:t>) документу (-</w:t>
      </w:r>
      <w:proofErr w:type="spellStart"/>
      <w:r w:rsidR="00DA5DEF" w:rsidRPr="000314BC">
        <w:rPr>
          <w:rFonts w:ascii="Times New Roman" w:hAnsi="Times New Roman"/>
          <w:bCs/>
          <w:i/>
          <w:iCs/>
          <w:color w:val="000000"/>
          <w:sz w:val="20"/>
          <w:szCs w:val="20"/>
        </w:rPr>
        <w:t>ів</w:t>
      </w:r>
      <w:proofErr w:type="spellEnd"/>
      <w:r w:rsidR="00DA5DEF" w:rsidRPr="000314BC">
        <w:rPr>
          <w:rFonts w:ascii="Times New Roman" w:hAnsi="Times New Roman"/>
          <w:bCs/>
          <w:i/>
          <w:iCs/>
          <w:color w:val="000000"/>
          <w:sz w:val="20"/>
          <w:szCs w:val="20"/>
        </w:rPr>
        <w:t xml:space="preserve">) або відповідно до визначення, що зазначалося у попередніх редакціях Порядку видачі дозволів на виконання робіт підвищеної небезпеки та на експлуатацію (застосування) машин, механізмів, </w:t>
      </w:r>
      <w:proofErr w:type="spellStart"/>
      <w:r w:rsidR="00DA5DEF" w:rsidRPr="000314BC">
        <w:rPr>
          <w:rFonts w:ascii="Times New Roman" w:hAnsi="Times New Roman"/>
          <w:bCs/>
          <w:i/>
          <w:iCs/>
          <w:color w:val="000000"/>
          <w:sz w:val="20"/>
          <w:szCs w:val="20"/>
        </w:rPr>
        <w:t>устатковання</w:t>
      </w:r>
      <w:proofErr w:type="spellEnd"/>
      <w:r w:rsidR="00DA5DEF" w:rsidRPr="000314BC">
        <w:rPr>
          <w:rFonts w:ascii="Times New Roman" w:hAnsi="Times New Roman"/>
          <w:bCs/>
          <w:i/>
          <w:iCs/>
          <w:color w:val="000000"/>
          <w:sz w:val="20"/>
          <w:szCs w:val="20"/>
        </w:rPr>
        <w:t xml:space="preserve"> підвищеної небезпеки, але за умови чинності дозвільного(-</w:t>
      </w:r>
      <w:proofErr w:type="spellStart"/>
      <w:r w:rsidR="00DA5DEF" w:rsidRPr="000314BC">
        <w:rPr>
          <w:rFonts w:ascii="Times New Roman" w:hAnsi="Times New Roman"/>
          <w:bCs/>
          <w:i/>
          <w:iCs/>
          <w:color w:val="000000"/>
          <w:sz w:val="20"/>
          <w:szCs w:val="20"/>
        </w:rPr>
        <w:t>их</w:t>
      </w:r>
      <w:proofErr w:type="spellEnd"/>
      <w:r w:rsidR="00DA5DEF" w:rsidRPr="000314BC">
        <w:rPr>
          <w:rFonts w:ascii="Times New Roman" w:hAnsi="Times New Roman"/>
          <w:bCs/>
          <w:i/>
          <w:iCs/>
          <w:color w:val="000000"/>
          <w:sz w:val="20"/>
          <w:szCs w:val="20"/>
        </w:rPr>
        <w:t>) документів.)</w:t>
      </w:r>
      <w:r w:rsidR="00DA5DEF" w:rsidRPr="000314BC">
        <w:rPr>
          <w:rFonts w:ascii="Times New Roman" w:hAnsi="Times New Roman"/>
          <w:color w:val="000000" w:themeColor="text1"/>
          <w:sz w:val="24"/>
          <w:szCs w:val="24"/>
        </w:rPr>
        <w:t>:</w:t>
      </w:r>
    </w:p>
    <w:p w14:paraId="3D1D7D3C" w14:textId="77777777" w:rsidR="00DA5DEF" w:rsidRPr="000314BC" w:rsidRDefault="00DA5DEF" w:rsidP="00DA5DEF">
      <w:pPr>
        <w:widowControl w:val="0"/>
        <w:numPr>
          <w:ilvl w:val="0"/>
          <w:numId w:val="8"/>
        </w:numPr>
        <w:tabs>
          <w:tab w:val="left" w:pos="284"/>
          <w:tab w:val="left" w:pos="567"/>
          <w:tab w:val="left" w:pos="709"/>
          <w:tab w:val="left" w:pos="851"/>
          <w:tab w:val="left" w:pos="1560"/>
        </w:tabs>
        <w:suppressAutoHyphens w:val="0"/>
        <w:autoSpaceDE w:val="0"/>
        <w:autoSpaceDN w:val="0"/>
        <w:adjustRightInd w:val="0"/>
        <w:spacing w:after="0" w:line="240" w:lineRule="auto"/>
        <w:ind w:left="0" w:firstLine="425"/>
        <w:contextualSpacing/>
        <w:jc w:val="both"/>
        <w:rPr>
          <w:rFonts w:ascii="Times New Roman" w:eastAsia="Times New Roman" w:hAnsi="Times New Roman"/>
          <w:i/>
          <w:iCs/>
          <w:sz w:val="24"/>
          <w:szCs w:val="24"/>
          <w:lang w:eastAsia="ru-RU"/>
        </w:rPr>
      </w:pPr>
      <w:r w:rsidRPr="000314BC">
        <w:rPr>
          <w:rFonts w:ascii="Times New Roman" w:eastAsia="Times New Roman" w:hAnsi="Times New Roman"/>
          <w:i/>
          <w:iCs/>
          <w:sz w:val="24"/>
          <w:szCs w:val="24"/>
          <w:lang w:eastAsia="ru-RU"/>
        </w:rPr>
        <w:t xml:space="preserve">на експлуатацію машин, механізмів, устаткування підвищеної небезпеки, зокрема, </w:t>
      </w:r>
      <w:proofErr w:type="spellStart"/>
      <w:r w:rsidRPr="000314BC">
        <w:rPr>
          <w:rFonts w:ascii="Times New Roman" w:eastAsia="Times New Roman" w:hAnsi="Times New Roman"/>
          <w:i/>
          <w:iCs/>
          <w:sz w:val="24"/>
          <w:szCs w:val="24"/>
          <w:lang w:eastAsia="ru-RU"/>
        </w:rPr>
        <w:t>устатковання</w:t>
      </w:r>
      <w:proofErr w:type="spellEnd"/>
      <w:r w:rsidRPr="000314BC">
        <w:rPr>
          <w:rFonts w:ascii="Times New Roman" w:eastAsia="Times New Roman" w:hAnsi="Times New Roman"/>
          <w:i/>
          <w:iCs/>
          <w:sz w:val="24"/>
          <w:szCs w:val="24"/>
          <w:lang w:eastAsia="ru-RU"/>
        </w:rPr>
        <w:t xml:space="preserve"> напругою понад 1000 В, а саме: Апарат випробувальний.</w:t>
      </w:r>
    </w:p>
    <w:p w14:paraId="2F5A339A" w14:textId="77777777" w:rsidR="00DA5DEF" w:rsidRPr="000314BC" w:rsidRDefault="00DA5DEF" w:rsidP="00DA5DEF">
      <w:pPr>
        <w:widowControl w:val="0"/>
        <w:numPr>
          <w:ilvl w:val="0"/>
          <w:numId w:val="8"/>
        </w:numPr>
        <w:tabs>
          <w:tab w:val="left" w:pos="284"/>
          <w:tab w:val="left" w:pos="567"/>
          <w:tab w:val="left" w:pos="709"/>
          <w:tab w:val="left" w:pos="851"/>
          <w:tab w:val="left" w:pos="1560"/>
        </w:tabs>
        <w:suppressAutoHyphens w:val="0"/>
        <w:autoSpaceDE w:val="0"/>
        <w:autoSpaceDN w:val="0"/>
        <w:adjustRightInd w:val="0"/>
        <w:spacing w:after="0" w:line="240" w:lineRule="auto"/>
        <w:ind w:left="0" w:firstLine="425"/>
        <w:contextualSpacing/>
        <w:jc w:val="both"/>
        <w:rPr>
          <w:rFonts w:ascii="Times New Roman" w:hAnsi="Times New Roman"/>
          <w:i/>
          <w:color w:val="000000" w:themeColor="text1"/>
          <w:sz w:val="24"/>
          <w:szCs w:val="24"/>
          <w:lang w:eastAsia="uk-UA"/>
        </w:rPr>
      </w:pPr>
      <w:r w:rsidRPr="000314BC">
        <w:rPr>
          <w:rFonts w:ascii="Times New Roman" w:hAnsi="Times New Roman"/>
          <w:i/>
          <w:color w:val="000000" w:themeColor="text1"/>
          <w:sz w:val="24"/>
          <w:szCs w:val="24"/>
          <w:lang w:eastAsia="uk-UA"/>
        </w:rPr>
        <w:t xml:space="preserve">технічний огляд, випробування (неруйнівний контроль: візуально-оптичний (VT), ультразвуковий (UT), </w:t>
      </w:r>
      <w:proofErr w:type="spellStart"/>
      <w:r w:rsidRPr="000314BC">
        <w:rPr>
          <w:rFonts w:ascii="Times New Roman" w:hAnsi="Times New Roman"/>
          <w:i/>
          <w:color w:val="000000" w:themeColor="text1"/>
          <w:sz w:val="24"/>
          <w:szCs w:val="24"/>
          <w:lang w:eastAsia="uk-UA"/>
        </w:rPr>
        <w:t>магнітопорошковий</w:t>
      </w:r>
      <w:proofErr w:type="spellEnd"/>
      <w:r w:rsidRPr="000314BC">
        <w:rPr>
          <w:rFonts w:ascii="Times New Roman" w:hAnsi="Times New Roman"/>
          <w:i/>
          <w:color w:val="000000" w:themeColor="text1"/>
          <w:sz w:val="24"/>
          <w:szCs w:val="24"/>
          <w:lang w:eastAsia="uk-UA"/>
        </w:rPr>
        <w:t xml:space="preserve"> (MT), капілярний (PT), радіографічним (RT)  та руйнівний контроль (вимірювання твердості, механічні випробування, металографічні дослідження), експертне обстеження (технічне діагностування) машин, механізмів, </w:t>
      </w:r>
      <w:proofErr w:type="spellStart"/>
      <w:r w:rsidRPr="000314BC">
        <w:rPr>
          <w:rFonts w:ascii="Times New Roman" w:hAnsi="Times New Roman"/>
          <w:i/>
          <w:color w:val="000000" w:themeColor="text1"/>
          <w:sz w:val="24"/>
          <w:szCs w:val="24"/>
          <w:lang w:eastAsia="uk-UA"/>
        </w:rPr>
        <w:t>устатковання</w:t>
      </w:r>
      <w:proofErr w:type="spellEnd"/>
      <w:r w:rsidRPr="000314BC">
        <w:rPr>
          <w:rFonts w:ascii="Times New Roman" w:hAnsi="Times New Roman"/>
          <w:i/>
          <w:color w:val="000000" w:themeColor="text1"/>
          <w:sz w:val="24"/>
          <w:szCs w:val="24"/>
          <w:lang w:eastAsia="uk-UA"/>
        </w:rPr>
        <w:t xml:space="preserve"> підвищеної небезпеки, а саме:</w:t>
      </w:r>
    </w:p>
    <w:p w14:paraId="327A5564" w14:textId="77777777" w:rsidR="00DA5DEF" w:rsidRPr="000314BC" w:rsidRDefault="00DA5DEF" w:rsidP="00DA5DEF">
      <w:pPr>
        <w:pStyle w:val="afa"/>
        <w:widowControl w:val="0"/>
        <w:numPr>
          <w:ilvl w:val="0"/>
          <w:numId w:val="9"/>
        </w:numPr>
        <w:tabs>
          <w:tab w:val="left" w:pos="284"/>
          <w:tab w:val="left" w:pos="567"/>
          <w:tab w:val="left" w:pos="709"/>
          <w:tab w:val="left" w:pos="851"/>
        </w:tabs>
        <w:suppressAutoHyphens w:val="0"/>
        <w:autoSpaceDE w:val="0"/>
        <w:autoSpaceDN w:val="0"/>
        <w:adjustRightInd w:val="0"/>
        <w:spacing w:after="0" w:line="240" w:lineRule="auto"/>
        <w:ind w:left="0" w:firstLine="425"/>
        <w:jc w:val="both"/>
        <w:rPr>
          <w:rFonts w:ascii="Times New Roman" w:hAnsi="Times New Roman"/>
          <w:i/>
          <w:color w:val="000000" w:themeColor="text1"/>
          <w:sz w:val="24"/>
          <w:szCs w:val="24"/>
          <w:lang w:eastAsia="uk-UA"/>
        </w:rPr>
      </w:pPr>
      <w:r w:rsidRPr="000314BC">
        <w:rPr>
          <w:rFonts w:ascii="Times New Roman" w:hAnsi="Times New Roman"/>
          <w:i/>
          <w:color w:val="000000" w:themeColor="text1"/>
          <w:sz w:val="24"/>
          <w:szCs w:val="24"/>
          <w:lang w:eastAsia="uk-UA"/>
        </w:rPr>
        <w:t>Обладнання, що працює під тиском, яке зазначене у Технічному регламенті обладнання, що працює під тиском, затвердженому постановою Кабінету Міністрів України від 16 січня 2019 р. № 27 (Офіційний вісник України, 2019 р., № 9, ст. 325) та у пункті 2 Технічного регламенту простих посудин високого тиску, затвердженого постановою Кабінету Міністрів України від 28 грудня 2016 р. № 1025 (Офіційний вісник України, 2017 р., № 4, ст. 130).</w:t>
      </w:r>
    </w:p>
    <w:p w14:paraId="1A2AAAE2" w14:textId="77777777" w:rsidR="00DA5DEF" w:rsidRPr="000314BC" w:rsidRDefault="00DA5DEF" w:rsidP="00DA5DEF">
      <w:pPr>
        <w:widowControl w:val="0"/>
        <w:numPr>
          <w:ilvl w:val="0"/>
          <w:numId w:val="9"/>
        </w:numPr>
        <w:tabs>
          <w:tab w:val="left" w:pos="284"/>
          <w:tab w:val="left" w:pos="567"/>
          <w:tab w:val="left" w:pos="709"/>
          <w:tab w:val="left" w:pos="851"/>
        </w:tabs>
        <w:suppressAutoHyphens w:val="0"/>
        <w:autoSpaceDE w:val="0"/>
        <w:autoSpaceDN w:val="0"/>
        <w:adjustRightInd w:val="0"/>
        <w:spacing w:after="0" w:line="240" w:lineRule="auto"/>
        <w:ind w:left="0" w:firstLine="425"/>
        <w:contextualSpacing/>
        <w:jc w:val="both"/>
        <w:rPr>
          <w:rFonts w:ascii="Times New Roman" w:hAnsi="Times New Roman"/>
          <w:i/>
          <w:color w:val="000000" w:themeColor="text1"/>
          <w:sz w:val="24"/>
          <w:szCs w:val="24"/>
          <w:lang w:eastAsia="uk-UA"/>
        </w:rPr>
      </w:pPr>
      <w:proofErr w:type="spellStart"/>
      <w:r w:rsidRPr="000314BC">
        <w:rPr>
          <w:rFonts w:ascii="Times New Roman" w:hAnsi="Times New Roman"/>
          <w:i/>
          <w:color w:val="000000" w:themeColor="text1"/>
          <w:sz w:val="24"/>
          <w:szCs w:val="24"/>
          <w:lang w:eastAsia="uk-UA"/>
        </w:rPr>
        <w:t>Газовикористовуюче</w:t>
      </w:r>
      <w:proofErr w:type="spellEnd"/>
      <w:r w:rsidRPr="000314BC">
        <w:rPr>
          <w:rFonts w:ascii="Times New Roman" w:hAnsi="Times New Roman"/>
          <w:i/>
          <w:color w:val="000000" w:themeColor="text1"/>
          <w:sz w:val="24"/>
          <w:szCs w:val="24"/>
          <w:lang w:eastAsia="uk-UA"/>
        </w:rPr>
        <w:t xml:space="preserve"> обладнання потужністю понад 0,1МВт;</w:t>
      </w:r>
    </w:p>
    <w:p w14:paraId="71EA5380" w14:textId="77777777" w:rsidR="00DA5DEF" w:rsidRPr="000314BC" w:rsidRDefault="00DA5DEF" w:rsidP="00DA5DEF">
      <w:pPr>
        <w:widowControl w:val="0"/>
        <w:numPr>
          <w:ilvl w:val="0"/>
          <w:numId w:val="9"/>
        </w:numPr>
        <w:tabs>
          <w:tab w:val="left" w:pos="284"/>
          <w:tab w:val="left" w:pos="567"/>
          <w:tab w:val="left" w:pos="709"/>
          <w:tab w:val="left" w:pos="851"/>
        </w:tabs>
        <w:suppressAutoHyphens w:val="0"/>
        <w:autoSpaceDE w:val="0"/>
        <w:autoSpaceDN w:val="0"/>
        <w:adjustRightInd w:val="0"/>
        <w:spacing w:after="0" w:line="240" w:lineRule="auto"/>
        <w:ind w:left="0" w:firstLine="425"/>
        <w:contextualSpacing/>
        <w:jc w:val="both"/>
        <w:rPr>
          <w:rFonts w:ascii="Times New Roman" w:hAnsi="Times New Roman"/>
          <w:i/>
          <w:color w:val="000000" w:themeColor="text1"/>
          <w:sz w:val="24"/>
          <w:szCs w:val="24"/>
          <w:lang w:eastAsia="uk-UA"/>
        </w:rPr>
      </w:pPr>
      <w:r w:rsidRPr="000314BC">
        <w:rPr>
          <w:rFonts w:ascii="Times New Roman" w:hAnsi="Times New Roman"/>
          <w:i/>
          <w:color w:val="000000" w:themeColor="text1"/>
          <w:sz w:val="24"/>
          <w:szCs w:val="24"/>
          <w:lang w:eastAsia="uk-UA"/>
        </w:rPr>
        <w:t>Вантажопідіймальні крани і машини;</w:t>
      </w:r>
    </w:p>
    <w:p w14:paraId="45924691" w14:textId="77777777" w:rsidR="00DA5DEF" w:rsidRPr="000314BC" w:rsidRDefault="00DA5DEF" w:rsidP="00DA5DEF">
      <w:pPr>
        <w:widowControl w:val="0"/>
        <w:numPr>
          <w:ilvl w:val="0"/>
          <w:numId w:val="9"/>
        </w:numPr>
        <w:tabs>
          <w:tab w:val="left" w:pos="284"/>
          <w:tab w:val="left" w:pos="567"/>
          <w:tab w:val="left" w:pos="709"/>
          <w:tab w:val="left" w:pos="851"/>
        </w:tabs>
        <w:suppressAutoHyphens w:val="0"/>
        <w:autoSpaceDE w:val="0"/>
        <w:autoSpaceDN w:val="0"/>
        <w:adjustRightInd w:val="0"/>
        <w:spacing w:after="0" w:line="240" w:lineRule="auto"/>
        <w:ind w:left="0" w:firstLine="425"/>
        <w:contextualSpacing/>
        <w:jc w:val="both"/>
        <w:rPr>
          <w:rFonts w:ascii="Times New Roman" w:hAnsi="Times New Roman"/>
          <w:i/>
          <w:color w:val="000000" w:themeColor="text1"/>
          <w:sz w:val="24"/>
          <w:szCs w:val="24"/>
          <w:lang w:eastAsia="uk-UA"/>
        </w:rPr>
      </w:pPr>
      <w:r w:rsidRPr="000314BC">
        <w:rPr>
          <w:rFonts w:ascii="Times New Roman" w:hAnsi="Times New Roman"/>
          <w:i/>
          <w:color w:val="000000" w:themeColor="text1"/>
          <w:sz w:val="24"/>
          <w:szCs w:val="24"/>
          <w:lang w:eastAsia="uk-UA"/>
        </w:rPr>
        <w:t>Устаткування напругою понад 1000 В.</w:t>
      </w:r>
    </w:p>
    <w:p w14:paraId="17AA0644" w14:textId="77777777" w:rsidR="00DA5DEF" w:rsidRPr="000314BC" w:rsidRDefault="00DA5DEF" w:rsidP="00DA5DEF">
      <w:pPr>
        <w:widowControl w:val="0"/>
        <w:numPr>
          <w:ilvl w:val="0"/>
          <w:numId w:val="8"/>
        </w:numPr>
        <w:tabs>
          <w:tab w:val="left" w:pos="284"/>
          <w:tab w:val="left" w:pos="567"/>
          <w:tab w:val="left" w:pos="709"/>
          <w:tab w:val="left" w:pos="851"/>
          <w:tab w:val="left" w:pos="1560"/>
        </w:tabs>
        <w:suppressAutoHyphens w:val="0"/>
        <w:autoSpaceDE w:val="0"/>
        <w:autoSpaceDN w:val="0"/>
        <w:adjustRightInd w:val="0"/>
        <w:spacing w:after="0" w:line="240" w:lineRule="auto"/>
        <w:ind w:left="0" w:firstLine="425"/>
        <w:contextualSpacing/>
        <w:jc w:val="both"/>
        <w:rPr>
          <w:rFonts w:ascii="Times New Roman" w:hAnsi="Times New Roman"/>
          <w:i/>
          <w:color w:val="000000" w:themeColor="text1"/>
          <w:sz w:val="24"/>
          <w:szCs w:val="24"/>
          <w:lang w:eastAsia="uk-UA"/>
        </w:rPr>
      </w:pPr>
      <w:r w:rsidRPr="000314BC">
        <w:rPr>
          <w:rFonts w:ascii="Times New Roman" w:hAnsi="Times New Roman"/>
          <w:i/>
          <w:color w:val="000000" w:themeColor="text1"/>
          <w:sz w:val="24"/>
          <w:szCs w:val="24"/>
          <w:lang w:eastAsia="uk-UA"/>
        </w:rPr>
        <w:t>роботи в колодязях, шурфах, траншеях, котлованах, бункерах, камерах, колекторах, замкнутому просторі (</w:t>
      </w:r>
      <w:proofErr w:type="spellStart"/>
      <w:r w:rsidRPr="000314BC">
        <w:rPr>
          <w:rFonts w:ascii="Times New Roman" w:hAnsi="Times New Roman"/>
          <w:i/>
          <w:color w:val="000000" w:themeColor="text1"/>
          <w:sz w:val="24"/>
          <w:szCs w:val="24"/>
          <w:lang w:eastAsia="uk-UA"/>
        </w:rPr>
        <w:t>ємностях</w:t>
      </w:r>
      <w:proofErr w:type="spellEnd"/>
      <w:r w:rsidRPr="000314BC">
        <w:rPr>
          <w:rFonts w:ascii="Times New Roman" w:hAnsi="Times New Roman"/>
          <w:i/>
          <w:color w:val="000000" w:themeColor="text1"/>
          <w:sz w:val="24"/>
          <w:szCs w:val="24"/>
          <w:lang w:eastAsia="uk-UA"/>
        </w:rPr>
        <w:t>, боксах, топках, трубопроводах тощо)</w:t>
      </w:r>
    </w:p>
    <w:p w14:paraId="70BF0D28" w14:textId="77777777" w:rsidR="00DA5DEF" w:rsidRPr="000314BC" w:rsidRDefault="00DA5DEF" w:rsidP="00DA5DEF">
      <w:pPr>
        <w:widowControl w:val="0"/>
        <w:numPr>
          <w:ilvl w:val="0"/>
          <w:numId w:val="8"/>
        </w:numPr>
        <w:tabs>
          <w:tab w:val="left" w:pos="284"/>
          <w:tab w:val="left" w:pos="567"/>
          <w:tab w:val="left" w:pos="709"/>
          <w:tab w:val="left" w:pos="851"/>
          <w:tab w:val="left" w:pos="1560"/>
        </w:tabs>
        <w:suppressAutoHyphens w:val="0"/>
        <w:autoSpaceDE w:val="0"/>
        <w:autoSpaceDN w:val="0"/>
        <w:adjustRightInd w:val="0"/>
        <w:spacing w:after="0" w:line="240" w:lineRule="auto"/>
        <w:ind w:left="0" w:firstLine="425"/>
        <w:contextualSpacing/>
        <w:jc w:val="both"/>
        <w:rPr>
          <w:rFonts w:ascii="Times New Roman" w:hAnsi="Times New Roman"/>
          <w:i/>
          <w:color w:val="000000" w:themeColor="text1"/>
          <w:sz w:val="24"/>
          <w:szCs w:val="24"/>
          <w:lang w:eastAsia="uk-UA"/>
        </w:rPr>
      </w:pPr>
      <w:r w:rsidRPr="000314BC">
        <w:rPr>
          <w:rFonts w:ascii="Times New Roman" w:hAnsi="Times New Roman"/>
          <w:i/>
          <w:color w:val="000000" w:themeColor="text1"/>
          <w:sz w:val="24"/>
          <w:szCs w:val="24"/>
          <w:lang w:eastAsia="uk-UA"/>
        </w:rPr>
        <w:t>роботи в діючих електроустановках і на кабельних лініях напругою понад 1000 В.</w:t>
      </w:r>
    </w:p>
    <w:p w14:paraId="6C68A90C" w14:textId="77777777" w:rsidR="00DA5DEF" w:rsidRPr="000314BC" w:rsidRDefault="00DA5DEF" w:rsidP="00DA5DEF">
      <w:pPr>
        <w:widowControl w:val="0"/>
        <w:tabs>
          <w:tab w:val="left" w:pos="0"/>
          <w:tab w:val="left" w:pos="284"/>
          <w:tab w:val="left" w:pos="709"/>
          <w:tab w:val="left" w:pos="851"/>
          <w:tab w:val="left" w:pos="993"/>
        </w:tabs>
        <w:autoSpaceDE w:val="0"/>
        <w:autoSpaceDN w:val="0"/>
        <w:adjustRightInd w:val="0"/>
        <w:spacing w:after="0" w:line="240" w:lineRule="auto"/>
        <w:ind w:firstLine="425"/>
        <w:jc w:val="both"/>
        <w:rPr>
          <w:rFonts w:ascii="Times New Roman" w:hAnsi="Times New Roman"/>
          <w:b/>
          <w:bCs/>
          <w:color w:val="000000" w:themeColor="text1"/>
          <w:sz w:val="24"/>
          <w:szCs w:val="24"/>
        </w:rPr>
      </w:pPr>
      <w:r w:rsidRPr="000314BC">
        <w:rPr>
          <w:rFonts w:ascii="Times New Roman" w:hAnsi="Times New Roman"/>
          <w:color w:val="000000" w:themeColor="text1"/>
          <w:sz w:val="24"/>
          <w:szCs w:val="24"/>
        </w:rPr>
        <w:t xml:space="preserve">3.2. Перелік видів робіт підвищеної небезпеки, які виконуються на підставі </w:t>
      </w:r>
      <w:r w:rsidRPr="000314BC">
        <w:rPr>
          <w:rFonts w:ascii="Times New Roman" w:hAnsi="Times New Roman"/>
          <w:b/>
          <w:color w:val="000000" w:themeColor="text1"/>
          <w:sz w:val="24"/>
          <w:szCs w:val="24"/>
        </w:rPr>
        <w:t>Декларації відповідності матеріально-технічної бази вимогам законодавства з питань охорони праці</w:t>
      </w:r>
      <w:r w:rsidRPr="000314BC">
        <w:rPr>
          <w:rFonts w:ascii="Times New Roman" w:hAnsi="Times New Roman"/>
          <w:color w:val="000000" w:themeColor="text1"/>
          <w:sz w:val="24"/>
          <w:szCs w:val="24"/>
        </w:rPr>
        <w:t xml:space="preserve">: </w:t>
      </w:r>
    </w:p>
    <w:p w14:paraId="062A1265" w14:textId="77777777" w:rsidR="00DA5DEF" w:rsidRPr="000314BC" w:rsidRDefault="00DA5DEF" w:rsidP="00DA5DEF">
      <w:pPr>
        <w:keepNext/>
        <w:keepLines/>
        <w:widowControl w:val="0"/>
        <w:tabs>
          <w:tab w:val="left" w:pos="142"/>
          <w:tab w:val="left" w:pos="567"/>
          <w:tab w:val="left" w:pos="851"/>
          <w:tab w:val="left" w:pos="993"/>
        </w:tabs>
        <w:autoSpaceDE w:val="0"/>
        <w:autoSpaceDN w:val="0"/>
        <w:adjustRightInd w:val="0"/>
        <w:spacing w:after="0" w:line="240" w:lineRule="auto"/>
        <w:ind w:firstLine="425"/>
        <w:contextualSpacing/>
        <w:jc w:val="both"/>
        <w:outlineLvl w:val="2"/>
        <w:rPr>
          <w:rFonts w:ascii="Times New Roman" w:hAnsi="Times New Roman"/>
          <w:i/>
          <w:color w:val="000000" w:themeColor="text1"/>
          <w:sz w:val="24"/>
          <w:szCs w:val="24"/>
          <w:lang w:eastAsia="uk-UA"/>
        </w:rPr>
      </w:pPr>
      <w:r w:rsidRPr="000314BC">
        <w:rPr>
          <w:rFonts w:ascii="Times New Roman" w:hAnsi="Times New Roman"/>
          <w:i/>
          <w:color w:val="000000" w:themeColor="text1"/>
          <w:sz w:val="24"/>
          <w:szCs w:val="24"/>
          <w:lang w:val="ru-RU" w:eastAsia="uk-UA"/>
        </w:rPr>
        <w:t xml:space="preserve">- </w:t>
      </w:r>
      <w:r w:rsidRPr="000314BC">
        <w:rPr>
          <w:rFonts w:ascii="Times New Roman" w:hAnsi="Times New Roman"/>
          <w:i/>
          <w:color w:val="000000" w:themeColor="text1"/>
          <w:sz w:val="24"/>
          <w:szCs w:val="24"/>
          <w:lang w:eastAsia="uk-UA"/>
        </w:rPr>
        <w:t>роботи, що виконуються на висоті понад 1,3 метра.</w:t>
      </w:r>
    </w:p>
    <w:p w14:paraId="171068DD" w14:textId="77777777" w:rsidR="00DA5DEF" w:rsidRPr="000314BC" w:rsidRDefault="00DA5DEF" w:rsidP="00DA5DEF">
      <w:pPr>
        <w:widowControl w:val="0"/>
        <w:tabs>
          <w:tab w:val="left" w:pos="0"/>
          <w:tab w:val="left" w:pos="284"/>
          <w:tab w:val="left" w:pos="709"/>
          <w:tab w:val="left" w:pos="851"/>
          <w:tab w:val="left" w:pos="993"/>
        </w:tabs>
        <w:autoSpaceDE w:val="0"/>
        <w:autoSpaceDN w:val="0"/>
        <w:adjustRightInd w:val="0"/>
        <w:spacing w:after="0" w:line="240" w:lineRule="auto"/>
        <w:ind w:firstLine="425"/>
        <w:jc w:val="both"/>
        <w:rPr>
          <w:rFonts w:ascii="Times New Roman" w:hAnsi="Times New Roman"/>
          <w:b/>
          <w:i/>
          <w:color w:val="000000" w:themeColor="text1"/>
          <w:sz w:val="24"/>
          <w:szCs w:val="24"/>
          <w:u w:val="single"/>
        </w:rPr>
      </w:pPr>
      <w:r w:rsidRPr="000314BC">
        <w:rPr>
          <w:rFonts w:ascii="Times New Roman" w:hAnsi="Times New Roman"/>
          <w:b/>
          <w:i/>
          <w:color w:val="000000" w:themeColor="text1"/>
          <w:sz w:val="24"/>
          <w:szCs w:val="24"/>
          <w:u w:val="single"/>
        </w:rPr>
        <w:t>Примітка:</w:t>
      </w:r>
    </w:p>
    <w:p w14:paraId="6B93944A" w14:textId="77777777" w:rsidR="00DA5DEF" w:rsidRPr="000314BC" w:rsidRDefault="00DA5DEF" w:rsidP="00DA5DEF">
      <w:pPr>
        <w:widowControl w:val="0"/>
        <w:tabs>
          <w:tab w:val="left" w:pos="0"/>
          <w:tab w:val="left" w:pos="284"/>
          <w:tab w:val="left" w:pos="709"/>
          <w:tab w:val="left" w:pos="851"/>
          <w:tab w:val="left" w:pos="993"/>
        </w:tabs>
        <w:autoSpaceDE w:val="0"/>
        <w:autoSpaceDN w:val="0"/>
        <w:adjustRightInd w:val="0"/>
        <w:spacing w:after="0" w:line="240" w:lineRule="auto"/>
        <w:ind w:firstLine="425"/>
        <w:jc w:val="both"/>
        <w:rPr>
          <w:i/>
          <w:color w:val="000000" w:themeColor="text1"/>
          <w:sz w:val="20"/>
        </w:rPr>
      </w:pPr>
      <w:r w:rsidRPr="000314BC">
        <w:rPr>
          <w:rFonts w:ascii="Times New Roman" w:hAnsi="Times New Roman"/>
          <w:i/>
          <w:color w:val="000000" w:themeColor="text1"/>
          <w:sz w:val="24"/>
          <w:szCs w:val="24"/>
        </w:rPr>
        <w:t>У разі надання Учасником Дозволу, термін дії якого закінчується під час періоду дії військового стану, Учасник повинен надати гарантійний лист про подовження терміну дії відповідного Дозволу на весь період виконання робіт згідно договору, після закінчення періоду дії військового стану  у встановлені законодавством терміни</w:t>
      </w:r>
      <w:r w:rsidRPr="000314BC">
        <w:rPr>
          <w:i/>
          <w:color w:val="000000" w:themeColor="text1"/>
          <w:sz w:val="20"/>
        </w:rPr>
        <w:t>.</w:t>
      </w:r>
    </w:p>
    <w:p w14:paraId="17ACC8F5" w14:textId="77777777" w:rsidR="00DA5DEF" w:rsidRPr="000314BC" w:rsidRDefault="00DA5DEF" w:rsidP="00DA5DEF">
      <w:pPr>
        <w:widowControl w:val="0"/>
        <w:tabs>
          <w:tab w:val="left" w:pos="0"/>
          <w:tab w:val="left" w:pos="284"/>
          <w:tab w:val="left" w:pos="709"/>
          <w:tab w:val="left" w:pos="851"/>
          <w:tab w:val="left" w:pos="993"/>
        </w:tabs>
        <w:autoSpaceDE w:val="0"/>
        <w:autoSpaceDN w:val="0"/>
        <w:adjustRightInd w:val="0"/>
        <w:spacing w:after="0" w:line="240" w:lineRule="auto"/>
        <w:ind w:firstLine="425"/>
        <w:jc w:val="both"/>
        <w:rPr>
          <w:rFonts w:ascii="Times New Roman" w:hAnsi="Times New Roman"/>
          <w:i/>
          <w:color w:val="000000" w:themeColor="text1"/>
          <w:sz w:val="24"/>
          <w:szCs w:val="24"/>
        </w:rPr>
      </w:pPr>
      <w:r w:rsidRPr="000314BC">
        <w:rPr>
          <w:rFonts w:ascii="Times New Roman" w:hAnsi="Times New Roman"/>
          <w:i/>
          <w:iCs/>
          <w:color w:val="000000" w:themeColor="text1"/>
          <w:sz w:val="24"/>
          <w:szCs w:val="24"/>
        </w:rPr>
        <w:t xml:space="preserve">Переможець процедури закупівлі після укладання договору та не пізніше ніж 5 календарних днів до початку виконання робіт повинен надати </w:t>
      </w:r>
      <w:r w:rsidRPr="000314BC">
        <w:rPr>
          <w:rFonts w:ascii="Times New Roman" w:hAnsi="Times New Roman"/>
          <w:b/>
          <w:i/>
          <w:iCs/>
          <w:color w:val="000000" w:themeColor="text1"/>
          <w:sz w:val="24"/>
          <w:szCs w:val="24"/>
        </w:rPr>
        <w:t>Замовнику</w:t>
      </w:r>
      <w:r w:rsidRPr="000314BC">
        <w:rPr>
          <w:rFonts w:ascii="Times New Roman" w:hAnsi="Times New Roman"/>
          <w:i/>
          <w:iCs/>
          <w:color w:val="000000" w:themeColor="text1"/>
          <w:sz w:val="24"/>
          <w:szCs w:val="24"/>
        </w:rPr>
        <w:t xml:space="preserve"> завірену Виконавцем копію </w:t>
      </w:r>
      <w:r w:rsidRPr="000314BC">
        <w:rPr>
          <w:rFonts w:ascii="Times New Roman" w:hAnsi="Times New Roman"/>
          <w:i/>
          <w:color w:val="000000" w:themeColor="text1"/>
          <w:sz w:val="24"/>
          <w:szCs w:val="24"/>
        </w:rPr>
        <w:t xml:space="preserve">Декларації відповідності матеріально-технічної бази вимогам законодавства з питань охорони праці, отриманої </w:t>
      </w:r>
      <w:r w:rsidRPr="000314BC">
        <w:rPr>
          <w:rFonts w:ascii="Times New Roman" w:hAnsi="Times New Roman"/>
          <w:i/>
          <w:color w:val="000000" w:themeColor="text1"/>
          <w:sz w:val="24"/>
          <w:szCs w:val="24"/>
        </w:rPr>
        <w:lastRenderedPageBreak/>
        <w:t>на підставі даного договору.</w:t>
      </w:r>
    </w:p>
    <w:p w14:paraId="5AA60C09" w14:textId="77777777" w:rsidR="00DA5DEF" w:rsidRPr="000314BC" w:rsidRDefault="00DA5DEF" w:rsidP="00DA5DEF">
      <w:pPr>
        <w:widowControl w:val="0"/>
        <w:tabs>
          <w:tab w:val="left" w:pos="284"/>
          <w:tab w:val="left" w:pos="709"/>
          <w:tab w:val="left" w:pos="851"/>
          <w:tab w:val="left" w:pos="1560"/>
        </w:tabs>
        <w:suppressAutoHyphens w:val="0"/>
        <w:autoSpaceDE w:val="0"/>
        <w:autoSpaceDN w:val="0"/>
        <w:adjustRightInd w:val="0"/>
        <w:spacing w:after="0" w:line="240" w:lineRule="auto"/>
        <w:ind w:firstLine="425"/>
        <w:contextualSpacing/>
        <w:jc w:val="both"/>
        <w:rPr>
          <w:rFonts w:ascii="Times New Roman" w:hAnsi="Times New Roman"/>
          <w:i/>
          <w:color w:val="000000" w:themeColor="text1"/>
          <w:sz w:val="24"/>
          <w:szCs w:val="24"/>
          <w:lang w:eastAsia="uk-UA"/>
        </w:rPr>
      </w:pPr>
      <w:r w:rsidRPr="000314BC">
        <w:rPr>
          <w:rFonts w:ascii="Times New Roman" w:hAnsi="Times New Roman"/>
          <w:color w:val="000000" w:themeColor="text1"/>
          <w:sz w:val="24"/>
          <w:szCs w:val="24"/>
        </w:rPr>
        <w:t>4. Учасник повинен мати та надати у складі тендерної пропозиції належним чином отримані та оформлені в компетентних органах такі документи:</w:t>
      </w:r>
    </w:p>
    <w:p w14:paraId="2F28957B" w14:textId="77777777" w:rsidR="00DA5DEF" w:rsidRPr="000314BC" w:rsidRDefault="00DA5DEF" w:rsidP="00DA5DEF">
      <w:pPr>
        <w:widowControl w:val="0"/>
        <w:numPr>
          <w:ilvl w:val="0"/>
          <w:numId w:val="8"/>
        </w:numPr>
        <w:tabs>
          <w:tab w:val="left" w:pos="284"/>
          <w:tab w:val="left" w:pos="567"/>
          <w:tab w:val="left" w:pos="709"/>
          <w:tab w:val="left" w:pos="851"/>
          <w:tab w:val="left" w:pos="1560"/>
        </w:tabs>
        <w:suppressAutoHyphens w:val="0"/>
        <w:autoSpaceDE w:val="0"/>
        <w:autoSpaceDN w:val="0"/>
        <w:adjustRightInd w:val="0"/>
        <w:spacing w:after="0" w:line="240" w:lineRule="auto"/>
        <w:ind w:left="0" w:firstLine="425"/>
        <w:contextualSpacing/>
        <w:jc w:val="both"/>
        <w:rPr>
          <w:rFonts w:ascii="Times New Roman" w:eastAsia="Times New Roman" w:hAnsi="Times New Roman"/>
          <w:i/>
          <w:iCs/>
          <w:sz w:val="24"/>
          <w:szCs w:val="24"/>
          <w:lang w:eastAsia="ru-RU"/>
        </w:rPr>
      </w:pPr>
      <w:r w:rsidRPr="000314BC">
        <w:rPr>
          <w:rFonts w:ascii="Times New Roman" w:eastAsia="Times New Roman" w:hAnsi="Times New Roman"/>
          <w:i/>
          <w:iCs/>
          <w:color w:val="000000" w:themeColor="text1"/>
          <w:sz w:val="24"/>
          <w:szCs w:val="24"/>
          <w:lang w:eastAsia="ru-RU"/>
        </w:rPr>
        <w:t xml:space="preserve">сертифікат відповідності системи управління якістю вимогам ISO 9001:2015 (або ДСТУ ISO 9001:2015 або ДСТУ EN ISO 9001:2018 або EN ISO 9001:2015), виданого </w:t>
      </w:r>
      <w:r w:rsidRPr="000314BC">
        <w:rPr>
          <w:rFonts w:ascii="Times New Roman" w:eastAsia="Times New Roman" w:hAnsi="Times New Roman"/>
          <w:i/>
          <w:iCs/>
          <w:sz w:val="24"/>
          <w:szCs w:val="24"/>
          <w:lang w:eastAsia="ru-RU"/>
        </w:rPr>
        <w:t>на Учасника торгів. Також Учасник повинен надати підтвердження проходження щорічного технічного нагляду вказаної системи органом сертифікації;</w:t>
      </w:r>
    </w:p>
    <w:p w14:paraId="42FB4BDA" w14:textId="77777777" w:rsidR="00DA5DEF" w:rsidRPr="000314BC" w:rsidRDefault="00DA5DEF" w:rsidP="00DA5DEF">
      <w:pPr>
        <w:widowControl w:val="0"/>
        <w:numPr>
          <w:ilvl w:val="0"/>
          <w:numId w:val="8"/>
        </w:numPr>
        <w:tabs>
          <w:tab w:val="left" w:pos="284"/>
          <w:tab w:val="left" w:pos="567"/>
          <w:tab w:val="left" w:pos="709"/>
          <w:tab w:val="left" w:pos="851"/>
          <w:tab w:val="left" w:pos="1560"/>
        </w:tabs>
        <w:suppressAutoHyphens w:val="0"/>
        <w:autoSpaceDE w:val="0"/>
        <w:autoSpaceDN w:val="0"/>
        <w:adjustRightInd w:val="0"/>
        <w:spacing w:after="0" w:line="240" w:lineRule="auto"/>
        <w:ind w:left="0" w:firstLine="425"/>
        <w:contextualSpacing/>
        <w:jc w:val="both"/>
        <w:rPr>
          <w:rFonts w:ascii="Times New Roman" w:eastAsia="Times New Roman" w:hAnsi="Times New Roman"/>
          <w:i/>
          <w:iCs/>
          <w:color w:val="000000" w:themeColor="text1"/>
          <w:sz w:val="24"/>
          <w:szCs w:val="24"/>
          <w:lang w:eastAsia="ru-RU"/>
        </w:rPr>
      </w:pPr>
      <w:r w:rsidRPr="000314BC">
        <w:rPr>
          <w:rFonts w:ascii="Times New Roman" w:eastAsia="Times New Roman" w:hAnsi="Times New Roman"/>
          <w:i/>
          <w:iCs/>
          <w:sz w:val="24"/>
          <w:szCs w:val="24"/>
          <w:lang w:eastAsia="ru-RU"/>
        </w:rPr>
        <w:t xml:space="preserve">сертифікат відповідності системи менеджменту охорони здоров’я та безпеки праці вимогам ДСТУ ISO 45001:2019 (або ISO 45001:2018), виданого на Учасника торгів. </w:t>
      </w:r>
      <w:r w:rsidRPr="000314BC">
        <w:rPr>
          <w:rFonts w:ascii="Times New Roman" w:eastAsia="Times New Roman" w:hAnsi="Times New Roman"/>
          <w:i/>
          <w:iCs/>
          <w:color w:val="000000" w:themeColor="text1"/>
          <w:sz w:val="24"/>
          <w:szCs w:val="24"/>
          <w:lang w:eastAsia="ru-RU"/>
        </w:rPr>
        <w:t>Також Учасник повинен надати підтвердження проходження щорічного технічного нагляду вказаної системи органом сертифікації;</w:t>
      </w:r>
    </w:p>
    <w:p w14:paraId="3D99BE91" w14:textId="77777777" w:rsidR="00DA5DEF" w:rsidRPr="000314BC" w:rsidRDefault="00DA5DEF" w:rsidP="00DA5DEF">
      <w:pPr>
        <w:widowControl w:val="0"/>
        <w:numPr>
          <w:ilvl w:val="0"/>
          <w:numId w:val="8"/>
        </w:numPr>
        <w:tabs>
          <w:tab w:val="left" w:pos="284"/>
          <w:tab w:val="left" w:pos="567"/>
          <w:tab w:val="left" w:pos="709"/>
          <w:tab w:val="left" w:pos="851"/>
          <w:tab w:val="left" w:pos="1560"/>
        </w:tabs>
        <w:suppressAutoHyphens w:val="0"/>
        <w:autoSpaceDE w:val="0"/>
        <w:autoSpaceDN w:val="0"/>
        <w:adjustRightInd w:val="0"/>
        <w:spacing w:after="0" w:line="240" w:lineRule="auto"/>
        <w:ind w:left="0" w:firstLine="425"/>
        <w:contextualSpacing/>
        <w:jc w:val="both"/>
        <w:rPr>
          <w:rFonts w:ascii="Times New Roman" w:eastAsia="Times New Roman" w:hAnsi="Times New Roman"/>
          <w:i/>
          <w:iCs/>
          <w:color w:val="000000" w:themeColor="text1"/>
          <w:sz w:val="24"/>
          <w:szCs w:val="24"/>
          <w:lang w:eastAsia="ru-RU"/>
        </w:rPr>
      </w:pPr>
      <w:r w:rsidRPr="000314BC">
        <w:rPr>
          <w:rFonts w:ascii="Times New Roman" w:eastAsia="Times New Roman" w:hAnsi="Times New Roman"/>
          <w:i/>
          <w:iCs/>
          <w:color w:val="000000" w:themeColor="text1"/>
          <w:sz w:val="24"/>
          <w:szCs w:val="24"/>
          <w:lang w:eastAsia="ru-RU"/>
        </w:rPr>
        <w:t xml:space="preserve">оригінал або завірену </w:t>
      </w:r>
      <w:proofErr w:type="spellStart"/>
      <w:r w:rsidRPr="000314BC">
        <w:rPr>
          <w:rFonts w:ascii="Times New Roman" w:eastAsia="Times New Roman" w:hAnsi="Times New Roman"/>
          <w:i/>
          <w:iCs/>
          <w:color w:val="000000" w:themeColor="text1"/>
          <w:sz w:val="24"/>
          <w:szCs w:val="24"/>
          <w:lang w:eastAsia="ru-RU"/>
        </w:rPr>
        <w:t>сканкопію</w:t>
      </w:r>
      <w:proofErr w:type="spellEnd"/>
      <w:r w:rsidRPr="000314BC">
        <w:rPr>
          <w:rFonts w:ascii="Times New Roman" w:eastAsia="Times New Roman" w:hAnsi="Times New Roman"/>
          <w:i/>
          <w:iCs/>
          <w:color w:val="000000" w:themeColor="text1"/>
          <w:sz w:val="24"/>
          <w:szCs w:val="24"/>
          <w:lang w:eastAsia="ru-RU"/>
        </w:rPr>
        <w:t xml:space="preserve"> оригіналу чинного станом на дату розкриття тендерних пропозицій Атестату про акредитацію та додатку до Атестату (сфера акредитації органу з інспектування), виданого Національним агентством з акредитації України, про те, що Учасник акредитований відповідно до вимог ДСТУ EN ISO/IEC 17020 як орган з інспектування на технічний огляд, випробовування, експертне обстеження (технічне діагностування) машин, механізмів, устаткування підвищеної небезпеки (зокрема котлів, посудин, що працюють під тиском, трубопроводів пари та гарячої води; </w:t>
      </w:r>
      <w:proofErr w:type="spellStart"/>
      <w:r w:rsidRPr="000314BC">
        <w:rPr>
          <w:rFonts w:ascii="Times New Roman" w:eastAsia="Times New Roman" w:hAnsi="Times New Roman"/>
          <w:i/>
          <w:iCs/>
          <w:color w:val="000000" w:themeColor="text1"/>
          <w:sz w:val="24"/>
          <w:szCs w:val="24"/>
          <w:lang w:eastAsia="ru-RU"/>
        </w:rPr>
        <w:t>устатковання</w:t>
      </w:r>
      <w:proofErr w:type="spellEnd"/>
      <w:r w:rsidRPr="000314BC">
        <w:rPr>
          <w:rFonts w:ascii="Times New Roman" w:eastAsia="Times New Roman" w:hAnsi="Times New Roman"/>
          <w:i/>
          <w:iCs/>
          <w:color w:val="000000" w:themeColor="text1"/>
          <w:sz w:val="24"/>
          <w:szCs w:val="24"/>
          <w:lang w:eastAsia="ru-RU"/>
        </w:rPr>
        <w:t xml:space="preserve"> напругою понад 1000 В; вантажопідіймальних кранів і машин, підйомників).</w:t>
      </w:r>
    </w:p>
    <w:p w14:paraId="4E308862" w14:textId="77777777" w:rsidR="00DA5DEF" w:rsidRPr="000314BC" w:rsidRDefault="00DA5DEF" w:rsidP="00DA5DEF">
      <w:pPr>
        <w:widowControl w:val="0"/>
        <w:numPr>
          <w:ilvl w:val="0"/>
          <w:numId w:val="8"/>
        </w:numPr>
        <w:tabs>
          <w:tab w:val="left" w:pos="284"/>
          <w:tab w:val="left" w:pos="567"/>
          <w:tab w:val="left" w:pos="709"/>
          <w:tab w:val="left" w:pos="851"/>
          <w:tab w:val="left" w:pos="1560"/>
        </w:tabs>
        <w:suppressAutoHyphens w:val="0"/>
        <w:autoSpaceDE w:val="0"/>
        <w:autoSpaceDN w:val="0"/>
        <w:adjustRightInd w:val="0"/>
        <w:spacing w:after="0" w:line="240" w:lineRule="auto"/>
        <w:ind w:left="0" w:firstLine="425"/>
        <w:contextualSpacing/>
        <w:jc w:val="both"/>
        <w:rPr>
          <w:rFonts w:ascii="Times New Roman" w:eastAsia="Times New Roman" w:hAnsi="Times New Roman"/>
          <w:i/>
          <w:iCs/>
          <w:color w:val="000000" w:themeColor="text1"/>
          <w:sz w:val="24"/>
          <w:szCs w:val="24"/>
          <w:lang w:eastAsia="ru-RU"/>
        </w:rPr>
      </w:pPr>
      <w:r w:rsidRPr="000314BC">
        <w:rPr>
          <w:rFonts w:ascii="Times New Roman" w:eastAsia="Times New Roman" w:hAnsi="Times New Roman"/>
          <w:i/>
          <w:iCs/>
          <w:color w:val="000000"/>
          <w:sz w:val="24"/>
          <w:szCs w:val="24"/>
          <w:lang w:eastAsia="ru-RU"/>
        </w:rPr>
        <w:t xml:space="preserve">оригінал або завірену </w:t>
      </w:r>
      <w:proofErr w:type="spellStart"/>
      <w:r w:rsidRPr="000314BC">
        <w:rPr>
          <w:rFonts w:ascii="Times New Roman" w:eastAsia="Times New Roman" w:hAnsi="Times New Roman"/>
          <w:i/>
          <w:iCs/>
          <w:color w:val="000000"/>
          <w:sz w:val="24"/>
          <w:szCs w:val="24"/>
          <w:lang w:eastAsia="ru-RU"/>
        </w:rPr>
        <w:t>сканкопію</w:t>
      </w:r>
      <w:proofErr w:type="spellEnd"/>
      <w:r w:rsidRPr="000314BC">
        <w:rPr>
          <w:rFonts w:ascii="Times New Roman" w:eastAsia="Times New Roman" w:hAnsi="Times New Roman"/>
          <w:i/>
          <w:iCs/>
          <w:color w:val="000000"/>
          <w:sz w:val="24"/>
          <w:szCs w:val="24"/>
          <w:lang w:eastAsia="ru-RU"/>
        </w:rPr>
        <w:t xml:space="preserve"> оригіналу діючої ліцензії ДІЯРУ на використання джерел іонізуючого випромінювання, виданої на ім’я учасника уповноваженим органом, зокрема: використання переносного автономного рентгенівського імпульсного апарату, інформація про який наведена в довідці про обладнання, матеріально-технічної бази та технологій</w:t>
      </w:r>
    </w:p>
    <w:p w14:paraId="36ECEAEC" w14:textId="77777777" w:rsidR="00DA5DEF" w:rsidRPr="000314BC" w:rsidRDefault="00DA5DEF" w:rsidP="00DA5DEF">
      <w:pPr>
        <w:widowControl w:val="0"/>
        <w:autoSpaceDE w:val="0"/>
        <w:autoSpaceDN w:val="0"/>
        <w:adjustRightInd w:val="0"/>
        <w:spacing w:after="0" w:line="240" w:lineRule="auto"/>
        <w:ind w:firstLine="425"/>
        <w:jc w:val="both"/>
        <w:rPr>
          <w:rFonts w:ascii="Times New Roman" w:eastAsia="Times New Roman" w:hAnsi="Times New Roman"/>
          <w:color w:val="000000" w:themeColor="text1"/>
          <w:sz w:val="24"/>
          <w:szCs w:val="24"/>
          <w:lang w:eastAsia="ru-RU"/>
        </w:rPr>
      </w:pPr>
      <w:r w:rsidRPr="000314BC">
        <w:rPr>
          <w:rFonts w:ascii="Times New Roman" w:eastAsia="Times New Roman" w:hAnsi="Times New Roman"/>
          <w:color w:val="000000" w:themeColor="text1"/>
          <w:sz w:val="24"/>
          <w:szCs w:val="24"/>
          <w:lang w:eastAsia="ru-RU"/>
        </w:rPr>
        <w:t>5. Учаснику необхідно у тендерній пропозиції зазначити  інформацію (повне найменування та місцезнаходження), щодо кожного суб’єкта господарювання, якого учасник планує залучати до надання послуг. У випадках, коли до надання послуг планується залучати субпідрядні організації вони також подають копії Ліцензій та Дозволів.</w:t>
      </w:r>
    </w:p>
    <w:p w14:paraId="39FD38FA" w14:textId="77777777" w:rsidR="00DA5DEF" w:rsidRPr="000314BC" w:rsidRDefault="00DA5DEF" w:rsidP="00DA5DEF">
      <w:pPr>
        <w:widowControl w:val="0"/>
        <w:autoSpaceDE w:val="0"/>
        <w:autoSpaceDN w:val="0"/>
        <w:adjustRightInd w:val="0"/>
        <w:spacing w:after="0" w:line="240" w:lineRule="auto"/>
        <w:ind w:firstLine="425"/>
        <w:jc w:val="both"/>
        <w:rPr>
          <w:rFonts w:ascii="Times New Roman" w:eastAsia="Times New Roman" w:hAnsi="Times New Roman"/>
          <w:color w:val="000000" w:themeColor="text1"/>
          <w:sz w:val="24"/>
          <w:szCs w:val="24"/>
          <w:lang w:eastAsia="ru-RU"/>
        </w:rPr>
      </w:pPr>
      <w:r w:rsidRPr="000314BC">
        <w:rPr>
          <w:rFonts w:ascii="Times New Roman" w:eastAsia="Times New Roman" w:hAnsi="Times New Roman"/>
          <w:color w:val="000000" w:themeColor="text1"/>
          <w:sz w:val="24"/>
          <w:szCs w:val="24"/>
          <w:lang w:eastAsia="ru-RU"/>
        </w:rPr>
        <w:t>6. Учасник повинен мати інструменти, пристрої та обладнання необхідне для надання послуг.</w:t>
      </w:r>
    </w:p>
    <w:p w14:paraId="427F8F1C" w14:textId="77777777" w:rsidR="00DA5DEF" w:rsidRPr="000314BC" w:rsidRDefault="00DA5DEF" w:rsidP="00DA5DEF">
      <w:pPr>
        <w:widowControl w:val="0"/>
        <w:autoSpaceDE w:val="0"/>
        <w:autoSpaceDN w:val="0"/>
        <w:adjustRightInd w:val="0"/>
        <w:spacing w:after="0" w:line="240" w:lineRule="auto"/>
        <w:ind w:firstLine="425"/>
        <w:jc w:val="both"/>
        <w:rPr>
          <w:rFonts w:ascii="Times New Roman" w:eastAsia="Times New Roman" w:hAnsi="Times New Roman"/>
          <w:color w:val="000000" w:themeColor="text1"/>
          <w:sz w:val="24"/>
          <w:szCs w:val="24"/>
          <w:lang w:eastAsia="ru-RU"/>
        </w:rPr>
      </w:pPr>
      <w:r w:rsidRPr="000314BC">
        <w:rPr>
          <w:rFonts w:ascii="Times New Roman" w:eastAsia="Times New Roman" w:hAnsi="Times New Roman"/>
          <w:color w:val="000000" w:themeColor="text1"/>
          <w:sz w:val="24"/>
          <w:szCs w:val="24"/>
          <w:lang w:eastAsia="ru-RU"/>
        </w:rPr>
        <w:t>7. Учасник повинен надавати послуги згідно з:</w:t>
      </w:r>
    </w:p>
    <w:p w14:paraId="32A1F92B" w14:textId="77777777" w:rsidR="00DA5DEF" w:rsidRPr="000314BC" w:rsidRDefault="00DA5DEF" w:rsidP="00DA5DEF">
      <w:pPr>
        <w:widowControl w:val="0"/>
        <w:autoSpaceDE w:val="0"/>
        <w:autoSpaceDN w:val="0"/>
        <w:adjustRightInd w:val="0"/>
        <w:spacing w:after="0" w:line="240" w:lineRule="auto"/>
        <w:ind w:firstLine="425"/>
        <w:jc w:val="both"/>
        <w:rPr>
          <w:rFonts w:ascii="Times New Roman" w:eastAsia="Times New Roman" w:hAnsi="Times New Roman"/>
          <w:color w:val="000000" w:themeColor="text1"/>
          <w:sz w:val="24"/>
          <w:szCs w:val="24"/>
          <w:lang w:eastAsia="ru-RU"/>
        </w:rPr>
      </w:pPr>
      <w:r w:rsidRPr="000314BC">
        <w:rPr>
          <w:rFonts w:ascii="Times New Roman" w:eastAsia="Times New Roman" w:hAnsi="Times New Roman"/>
          <w:color w:val="000000" w:themeColor="text1"/>
          <w:sz w:val="24"/>
          <w:szCs w:val="24"/>
          <w:lang w:eastAsia="ru-RU"/>
        </w:rPr>
        <w:t>-</w:t>
      </w:r>
      <w:r w:rsidRPr="000314BC">
        <w:rPr>
          <w:rFonts w:ascii="Times New Roman" w:eastAsia="Times New Roman" w:hAnsi="Times New Roman"/>
          <w:color w:val="000000" w:themeColor="text1"/>
          <w:sz w:val="24"/>
          <w:szCs w:val="24"/>
          <w:lang w:eastAsia="ru-RU"/>
        </w:rPr>
        <w:tab/>
        <w:t xml:space="preserve">проектно-кошторисною документацією або калькуляцією, </w:t>
      </w:r>
      <w:r w:rsidRPr="000314BC">
        <w:rPr>
          <w:rFonts w:ascii="Times New Roman" w:hAnsi="Times New Roman"/>
          <w:sz w:val="24"/>
          <w:szCs w:val="24"/>
        </w:rPr>
        <w:t>або розрахунку вартості</w:t>
      </w:r>
      <w:r w:rsidRPr="000314BC">
        <w:rPr>
          <w:rFonts w:ascii="Times New Roman" w:eastAsia="Times New Roman" w:hAnsi="Times New Roman"/>
          <w:color w:val="000000" w:themeColor="text1"/>
          <w:sz w:val="24"/>
          <w:szCs w:val="24"/>
          <w:lang w:eastAsia="ru-RU"/>
        </w:rPr>
        <w:t xml:space="preserve"> погодженими із Замовником;; </w:t>
      </w:r>
    </w:p>
    <w:p w14:paraId="0AE0B1DA" w14:textId="77777777" w:rsidR="00DA5DEF" w:rsidRPr="000314BC" w:rsidRDefault="00DA5DEF" w:rsidP="00DA5DEF">
      <w:pPr>
        <w:widowControl w:val="0"/>
        <w:autoSpaceDE w:val="0"/>
        <w:autoSpaceDN w:val="0"/>
        <w:adjustRightInd w:val="0"/>
        <w:spacing w:after="0" w:line="240" w:lineRule="auto"/>
        <w:ind w:firstLine="425"/>
        <w:jc w:val="both"/>
        <w:rPr>
          <w:rFonts w:ascii="Times New Roman" w:eastAsia="Times New Roman" w:hAnsi="Times New Roman"/>
          <w:color w:val="000000" w:themeColor="text1"/>
          <w:sz w:val="24"/>
          <w:szCs w:val="24"/>
          <w:lang w:eastAsia="ru-RU"/>
        </w:rPr>
      </w:pPr>
      <w:r w:rsidRPr="000314BC">
        <w:rPr>
          <w:rFonts w:ascii="Times New Roman" w:eastAsia="Times New Roman" w:hAnsi="Times New Roman"/>
          <w:color w:val="000000" w:themeColor="text1"/>
          <w:sz w:val="24"/>
          <w:szCs w:val="24"/>
          <w:lang w:eastAsia="ru-RU"/>
        </w:rPr>
        <w:t>-</w:t>
      </w:r>
      <w:r w:rsidRPr="000314BC">
        <w:rPr>
          <w:rFonts w:ascii="Times New Roman" w:eastAsia="Times New Roman" w:hAnsi="Times New Roman"/>
          <w:color w:val="000000" w:themeColor="text1"/>
          <w:sz w:val="24"/>
          <w:szCs w:val="24"/>
          <w:lang w:eastAsia="ru-RU"/>
        </w:rPr>
        <w:tab/>
        <w:t>конструкторською документацією заводу-виробника, включаючи експлуатаційні і ремонтні документи, нормативно-технічну та технологічну документацію;</w:t>
      </w:r>
    </w:p>
    <w:p w14:paraId="6913B9C1" w14:textId="77777777" w:rsidR="00DA5DEF" w:rsidRPr="000314BC" w:rsidRDefault="00DA5DEF" w:rsidP="00DA5DEF">
      <w:pPr>
        <w:widowControl w:val="0"/>
        <w:tabs>
          <w:tab w:val="left" w:pos="426"/>
        </w:tabs>
        <w:autoSpaceDE w:val="0"/>
        <w:autoSpaceDN w:val="0"/>
        <w:adjustRightInd w:val="0"/>
        <w:spacing w:after="0" w:line="240" w:lineRule="auto"/>
        <w:ind w:firstLine="425"/>
        <w:jc w:val="both"/>
        <w:rPr>
          <w:rFonts w:ascii="Times New Roman" w:eastAsia="Times New Roman" w:hAnsi="Times New Roman"/>
          <w:bCs/>
          <w:color w:val="000000" w:themeColor="text1"/>
          <w:sz w:val="24"/>
          <w:szCs w:val="24"/>
          <w:lang w:eastAsia="uk-UA"/>
        </w:rPr>
      </w:pPr>
      <w:r w:rsidRPr="000314BC">
        <w:rPr>
          <w:rFonts w:ascii="Times New Roman" w:eastAsia="Times New Roman" w:hAnsi="Times New Roman"/>
          <w:color w:val="000000" w:themeColor="text1"/>
          <w:sz w:val="24"/>
          <w:szCs w:val="24"/>
          <w:lang w:eastAsia="ru-RU"/>
        </w:rPr>
        <w:t>-</w:t>
      </w:r>
      <w:r w:rsidRPr="000314BC">
        <w:rPr>
          <w:rFonts w:ascii="Times New Roman" w:eastAsia="Times New Roman" w:hAnsi="Times New Roman"/>
          <w:color w:val="000000" w:themeColor="text1"/>
          <w:sz w:val="24"/>
          <w:szCs w:val="24"/>
          <w:lang w:eastAsia="ru-RU"/>
        </w:rPr>
        <w:tab/>
        <w:t xml:space="preserve">Правилами пожежної безпеки в компаніях, на підприємствах та в організаціях енергетичної галузі України. </w:t>
      </w:r>
      <w:r w:rsidRPr="000314BC">
        <w:rPr>
          <w:rFonts w:ascii="Times New Roman" w:eastAsia="Times New Roman" w:hAnsi="Times New Roman"/>
          <w:bCs/>
          <w:color w:val="000000" w:themeColor="text1"/>
          <w:sz w:val="24"/>
          <w:szCs w:val="24"/>
          <w:lang w:eastAsia="uk-UA"/>
        </w:rPr>
        <w:t xml:space="preserve">(наказ </w:t>
      </w:r>
      <w:proofErr w:type="spellStart"/>
      <w:r w:rsidRPr="000314BC">
        <w:rPr>
          <w:rFonts w:ascii="Times New Roman" w:eastAsia="Times New Roman" w:hAnsi="Times New Roman"/>
          <w:bCs/>
          <w:color w:val="000000" w:themeColor="text1"/>
          <w:sz w:val="24"/>
          <w:szCs w:val="24"/>
          <w:lang w:eastAsia="uk-UA"/>
        </w:rPr>
        <w:t>Міненерговугілля</w:t>
      </w:r>
      <w:proofErr w:type="spellEnd"/>
      <w:r w:rsidRPr="000314BC">
        <w:rPr>
          <w:rFonts w:ascii="Times New Roman" w:eastAsia="Times New Roman" w:hAnsi="Times New Roman"/>
          <w:bCs/>
          <w:color w:val="000000" w:themeColor="text1"/>
          <w:sz w:val="24"/>
          <w:szCs w:val="24"/>
          <w:lang w:eastAsia="uk-UA"/>
        </w:rPr>
        <w:t xml:space="preserve"> України від 26.09.2018 № 491</w:t>
      </w:r>
      <w:r w:rsidRPr="000314BC">
        <w:rPr>
          <w:rFonts w:ascii="Times New Roman" w:eastAsia="Times New Roman" w:hAnsi="Times New Roman"/>
          <w:color w:val="000000" w:themeColor="text1"/>
          <w:sz w:val="24"/>
          <w:szCs w:val="24"/>
          <w:lang w:eastAsia="uk-UA"/>
        </w:rPr>
        <w:t>)</w:t>
      </w:r>
      <w:r w:rsidRPr="000314BC">
        <w:rPr>
          <w:rFonts w:ascii="Times New Roman" w:hAnsi="Times New Roman"/>
          <w:color w:val="000000" w:themeColor="text1"/>
          <w:sz w:val="24"/>
          <w:szCs w:val="24"/>
        </w:rPr>
        <w:t>;</w:t>
      </w:r>
      <w:r w:rsidRPr="000314BC">
        <w:rPr>
          <w:rFonts w:ascii="Times New Roman" w:eastAsia="Times New Roman" w:hAnsi="Times New Roman"/>
          <w:bCs/>
          <w:color w:val="000000" w:themeColor="text1"/>
          <w:sz w:val="24"/>
          <w:szCs w:val="24"/>
          <w:lang w:eastAsia="uk-UA"/>
        </w:rPr>
        <w:t xml:space="preserve"> </w:t>
      </w:r>
    </w:p>
    <w:p w14:paraId="34CA1ED8" w14:textId="77777777" w:rsidR="00DA5DEF" w:rsidRPr="000314BC" w:rsidRDefault="00DA5DEF" w:rsidP="00DA5DEF">
      <w:pPr>
        <w:widowControl w:val="0"/>
        <w:autoSpaceDE w:val="0"/>
        <w:autoSpaceDN w:val="0"/>
        <w:adjustRightInd w:val="0"/>
        <w:spacing w:after="0" w:line="240" w:lineRule="auto"/>
        <w:ind w:firstLine="425"/>
        <w:jc w:val="both"/>
        <w:rPr>
          <w:rFonts w:ascii="Times New Roman" w:eastAsia="Times New Roman" w:hAnsi="Times New Roman"/>
          <w:color w:val="000000" w:themeColor="text1"/>
          <w:sz w:val="24"/>
          <w:szCs w:val="24"/>
          <w:lang w:eastAsia="ru-RU"/>
        </w:rPr>
      </w:pPr>
      <w:r w:rsidRPr="000314BC">
        <w:rPr>
          <w:rFonts w:ascii="Times New Roman" w:eastAsia="Times New Roman" w:hAnsi="Times New Roman"/>
          <w:color w:val="000000" w:themeColor="text1"/>
          <w:sz w:val="24"/>
          <w:szCs w:val="24"/>
          <w:lang w:eastAsia="ru-RU"/>
        </w:rPr>
        <w:t>-</w:t>
      </w:r>
      <w:r w:rsidRPr="000314BC">
        <w:rPr>
          <w:rFonts w:ascii="Times New Roman" w:eastAsia="Times New Roman" w:hAnsi="Times New Roman"/>
          <w:color w:val="000000" w:themeColor="text1"/>
          <w:sz w:val="24"/>
          <w:szCs w:val="24"/>
          <w:lang w:eastAsia="ru-RU"/>
        </w:rPr>
        <w:tab/>
        <w:t>Правилами пожежної безпеки в Україні. НАПБ А.01-001-2015;</w:t>
      </w:r>
    </w:p>
    <w:p w14:paraId="490E165D" w14:textId="77777777" w:rsidR="00DA5DEF" w:rsidRPr="000314BC" w:rsidRDefault="00DA5DEF" w:rsidP="00DA5DEF">
      <w:pPr>
        <w:widowControl w:val="0"/>
        <w:autoSpaceDE w:val="0"/>
        <w:autoSpaceDN w:val="0"/>
        <w:adjustRightInd w:val="0"/>
        <w:spacing w:after="0" w:line="240" w:lineRule="auto"/>
        <w:ind w:firstLine="425"/>
        <w:jc w:val="both"/>
        <w:rPr>
          <w:rFonts w:ascii="Times New Roman" w:eastAsia="Times New Roman" w:hAnsi="Times New Roman"/>
          <w:color w:val="000000" w:themeColor="text1"/>
          <w:sz w:val="24"/>
          <w:szCs w:val="24"/>
          <w:lang w:eastAsia="ru-RU"/>
        </w:rPr>
      </w:pPr>
      <w:r w:rsidRPr="000314BC">
        <w:rPr>
          <w:rFonts w:ascii="Times New Roman" w:eastAsia="Times New Roman" w:hAnsi="Times New Roman"/>
          <w:color w:val="000000" w:themeColor="text1"/>
          <w:sz w:val="24"/>
          <w:szCs w:val="24"/>
          <w:lang w:eastAsia="ru-RU"/>
        </w:rPr>
        <w:t>-</w:t>
      </w:r>
      <w:r w:rsidRPr="000314BC">
        <w:rPr>
          <w:rFonts w:ascii="Times New Roman" w:eastAsia="Times New Roman" w:hAnsi="Times New Roman"/>
          <w:color w:val="000000" w:themeColor="text1"/>
          <w:sz w:val="24"/>
          <w:szCs w:val="24"/>
          <w:lang w:eastAsia="ru-RU"/>
        </w:rPr>
        <w:tab/>
        <w:t>Правил охорони праці під час роботи з інструментом та пристроями НПАОП 0.00-1.71-13;</w:t>
      </w:r>
    </w:p>
    <w:p w14:paraId="3C7CDC15" w14:textId="77777777" w:rsidR="00DA5DEF" w:rsidRPr="000314BC" w:rsidRDefault="00DA5DEF" w:rsidP="00DA5DEF">
      <w:pPr>
        <w:widowControl w:val="0"/>
        <w:autoSpaceDE w:val="0"/>
        <w:autoSpaceDN w:val="0"/>
        <w:adjustRightInd w:val="0"/>
        <w:spacing w:after="0" w:line="240" w:lineRule="auto"/>
        <w:ind w:firstLine="425"/>
        <w:jc w:val="both"/>
        <w:rPr>
          <w:rFonts w:ascii="Times New Roman" w:eastAsia="Times New Roman" w:hAnsi="Times New Roman"/>
          <w:color w:val="000000" w:themeColor="text1"/>
          <w:sz w:val="24"/>
          <w:szCs w:val="24"/>
          <w:lang w:eastAsia="ru-RU"/>
        </w:rPr>
      </w:pPr>
      <w:r w:rsidRPr="000314BC">
        <w:rPr>
          <w:rFonts w:ascii="Times New Roman" w:eastAsia="Times New Roman" w:hAnsi="Times New Roman"/>
          <w:color w:val="000000" w:themeColor="text1"/>
          <w:sz w:val="24"/>
          <w:szCs w:val="24"/>
          <w:lang w:eastAsia="ru-RU"/>
        </w:rPr>
        <w:t>-</w:t>
      </w:r>
      <w:r w:rsidRPr="000314BC">
        <w:rPr>
          <w:rFonts w:ascii="Times New Roman" w:eastAsia="Times New Roman" w:hAnsi="Times New Roman"/>
          <w:color w:val="000000" w:themeColor="text1"/>
          <w:sz w:val="24"/>
          <w:szCs w:val="24"/>
          <w:lang w:eastAsia="ru-RU"/>
        </w:rPr>
        <w:tab/>
      </w:r>
      <w:r w:rsidRPr="000314BC">
        <w:rPr>
          <w:rFonts w:ascii="Times New Roman" w:hAnsi="Times New Roman"/>
          <w:color w:val="000000" w:themeColor="text1"/>
          <w:sz w:val="24"/>
          <w:szCs w:val="24"/>
        </w:rPr>
        <w:t>Правил охорони праці під час експлуатації обладнання, що працює під тиском;</w:t>
      </w:r>
    </w:p>
    <w:p w14:paraId="1D13D37E" w14:textId="77777777" w:rsidR="00DA5DEF" w:rsidRPr="000314BC" w:rsidRDefault="00DA5DEF" w:rsidP="00DA5DEF">
      <w:pPr>
        <w:widowControl w:val="0"/>
        <w:autoSpaceDE w:val="0"/>
        <w:autoSpaceDN w:val="0"/>
        <w:adjustRightInd w:val="0"/>
        <w:spacing w:after="0" w:line="240" w:lineRule="auto"/>
        <w:ind w:firstLine="425"/>
        <w:jc w:val="both"/>
        <w:rPr>
          <w:rFonts w:ascii="Times New Roman" w:eastAsia="Times New Roman" w:hAnsi="Times New Roman"/>
          <w:color w:val="000000" w:themeColor="text1"/>
          <w:sz w:val="24"/>
          <w:szCs w:val="24"/>
          <w:lang w:eastAsia="ru-RU"/>
        </w:rPr>
      </w:pPr>
      <w:r w:rsidRPr="000314BC">
        <w:rPr>
          <w:rFonts w:ascii="Times New Roman" w:eastAsia="Times New Roman" w:hAnsi="Times New Roman"/>
          <w:color w:val="000000" w:themeColor="text1"/>
          <w:sz w:val="24"/>
          <w:szCs w:val="24"/>
          <w:lang w:eastAsia="ru-RU"/>
        </w:rPr>
        <w:t>-</w:t>
      </w:r>
      <w:r w:rsidRPr="000314BC">
        <w:rPr>
          <w:rFonts w:ascii="Times New Roman" w:eastAsia="Times New Roman" w:hAnsi="Times New Roman"/>
          <w:color w:val="000000" w:themeColor="text1"/>
          <w:sz w:val="24"/>
          <w:szCs w:val="24"/>
          <w:lang w:eastAsia="ru-RU"/>
        </w:rPr>
        <w:tab/>
        <w:t xml:space="preserve">Правилами охорони праці під час експлуатації тепломеханічного обладнання електростанцій, теплових мереж і </w:t>
      </w:r>
      <w:proofErr w:type="spellStart"/>
      <w:r w:rsidRPr="000314BC">
        <w:rPr>
          <w:rFonts w:ascii="Times New Roman" w:eastAsia="Times New Roman" w:hAnsi="Times New Roman"/>
          <w:color w:val="000000" w:themeColor="text1"/>
          <w:sz w:val="24"/>
          <w:szCs w:val="24"/>
          <w:lang w:eastAsia="ru-RU"/>
        </w:rPr>
        <w:t>тепловикористовувальних</w:t>
      </w:r>
      <w:proofErr w:type="spellEnd"/>
      <w:r w:rsidRPr="000314BC">
        <w:rPr>
          <w:rFonts w:ascii="Times New Roman" w:eastAsia="Times New Roman" w:hAnsi="Times New Roman"/>
          <w:color w:val="000000" w:themeColor="text1"/>
          <w:sz w:val="24"/>
          <w:szCs w:val="24"/>
          <w:lang w:eastAsia="ru-RU"/>
        </w:rPr>
        <w:t xml:space="preserve"> установок. НПАОП 0.00-1.69-13;</w:t>
      </w:r>
    </w:p>
    <w:p w14:paraId="1CA555A7" w14:textId="77777777" w:rsidR="00DA5DEF" w:rsidRPr="000314BC" w:rsidRDefault="00DA5DEF" w:rsidP="00DA5DEF">
      <w:pPr>
        <w:widowControl w:val="0"/>
        <w:autoSpaceDE w:val="0"/>
        <w:autoSpaceDN w:val="0"/>
        <w:adjustRightInd w:val="0"/>
        <w:spacing w:after="0" w:line="240" w:lineRule="auto"/>
        <w:ind w:firstLine="425"/>
        <w:jc w:val="both"/>
        <w:rPr>
          <w:rFonts w:ascii="Times New Roman" w:eastAsia="Times New Roman" w:hAnsi="Times New Roman"/>
          <w:color w:val="000000" w:themeColor="text1"/>
          <w:sz w:val="24"/>
          <w:szCs w:val="24"/>
          <w:lang w:eastAsia="ru-RU"/>
        </w:rPr>
      </w:pPr>
      <w:r w:rsidRPr="000314BC">
        <w:rPr>
          <w:rFonts w:ascii="Times New Roman" w:eastAsia="Times New Roman" w:hAnsi="Times New Roman"/>
          <w:color w:val="000000" w:themeColor="text1"/>
          <w:sz w:val="24"/>
          <w:szCs w:val="24"/>
          <w:lang w:eastAsia="ru-RU"/>
        </w:rPr>
        <w:t>-</w:t>
      </w:r>
      <w:r w:rsidRPr="000314BC">
        <w:rPr>
          <w:rFonts w:ascii="Times New Roman" w:eastAsia="Times New Roman" w:hAnsi="Times New Roman"/>
          <w:color w:val="000000" w:themeColor="text1"/>
          <w:sz w:val="24"/>
          <w:szCs w:val="24"/>
          <w:lang w:eastAsia="ru-RU"/>
        </w:rPr>
        <w:tab/>
        <w:t>Діючими нормами часу на ремонт енергетичного обладнання та чинними нормативними документами Мінпаливенерго України.</w:t>
      </w:r>
    </w:p>
    <w:p w14:paraId="0DD3A915" w14:textId="77777777" w:rsidR="00DA5DEF" w:rsidRPr="000314BC" w:rsidRDefault="00DA5DEF" w:rsidP="00DA5DEF">
      <w:pPr>
        <w:widowControl w:val="0"/>
        <w:autoSpaceDE w:val="0"/>
        <w:autoSpaceDN w:val="0"/>
        <w:adjustRightInd w:val="0"/>
        <w:spacing w:after="0" w:line="240" w:lineRule="auto"/>
        <w:ind w:firstLine="425"/>
        <w:jc w:val="both"/>
        <w:rPr>
          <w:rFonts w:ascii="Times New Roman" w:eastAsia="Times New Roman" w:hAnsi="Times New Roman"/>
          <w:color w:val="000000" w:themeColor="text1"/>
          <w:sz w:val="24"/>
          <w:szCs w:val="24"/>
          <w:lang w:eastAsia="ru-RU"/>
        </w:rPr>
      </w:pPr>
      <w:r w:rsidRPr="000314BC">
        <w:rPr>
          <w:rFonts w:ascii="Times New Roman" w:eastAsia="Times New Roman" w:hAnsi="Times New Roman"/>
          <w:color w:val="000000" w:themeColor="text1"/>
          <w:sz w:val="24"/>
          <w:szCs w:val="24"/>
          <w:lang w:eastAsia="ru-RU"/>
        </w:rPr>
        <w:t>8. Під час надання послуг Учасник повинен брати участь у зовнішніх та внутрішніх оглядах та гідравлічних випробуваннях обладнання.</w:t>
      </w:r>
    </w:p>
    <w:p w14:paraId="0C0A5410" w14:textId="77777777" w:rsidR="00DA5DEF" w:rsidRPr="000314BC" w:rsidRDefault="00DA5DEF" w:rsidP="00DA5DEF">
      <w:pPr>
        <w:widowControl w:val="0"/>
        <w:autoSpaceDE w:val="0"/>
        <w:autoSpaceDN w:val="0"/>
        <w:adjustRightInd w:val="0"/>
        <w:spacing w:after="0" w:line="240" w:lineRule="auto"/>
        <w:ind w:firstLine="425"/>
        <w:jc w:val="both"/>
        <w:rPr>
          <w:rFonts w:ascii="Times New Roman" w:eastAsia="Times New Roman" w:hAnsi="Times New Roman"/>
          <w:color w:val="000000" w:themeColor="text1"/>
          <w:sz w:val="24"/>
          <w:szCs w:val="24"/>
          <w:lang w:eastAsia="ru-RU"/>
        </w:rPr>
      </w:pPr>
      <w:r w:rsidRPr="000314BC">
        <w:rPr>
          <w:rFonts w:ascii="Times New Roman" w:eastAsia="Times New Roman" w:hAnsi="Times New Roman"/>
          <w:color w:val="000000" w:themeColor="text1"/>
          <w:sz w:val="24"/>
          <w:szCs w:val="24"/>
          <w:lang w:eastAsia="ru-RU"/>
        </w:rPr>
        <w:t xml:space="preserve">9. Після остаточного надання послуг Учасник повинен передати Замовнику всю технічну документацію, в </w:t>
      </w:r>
      <w:proofErr w:type="spellStart"/>
      <w:r w:rsidRPr="000314BC">
        <w:rPr>
          <w:rFonts w:ascii="Times New Roman" w:eastAsia="Times New Roman" w:hAnsi="Times New Roman"/>
          <w:color w:val="000000" w:themeColor="text1"/>
          <w:sz w:val="24"/>
          <w:szCs w:val="24"/>
          <w:lang w:eastAsia="ru-RU"/>
        </w:rPr>
        <w:t>т.ч</w:t>
      </w:r>
      <w:proofErr w:type="spellEnd"/>
      <w:r w:rsidRPr="000314BC">
        <w:rPr>
          <w:rFonts w:ascii="Times New Roman" w:eastAsia="Times New Roman" w:hAnsi="Times New Roman"/>
          <w:color w:val="000000" w:themeColor="text1"/>
          <w:sz w:val="24"/>
          <w:szCs w:val="24"/>
          <w:lang w:eastAsia="ru-RU"/>
        </w:rPr>
        <w:t>. загальні висновки на продовження терміну експлуатації з записом у паспортах обладнання та заключення експертно-технічної комісії.</w:t>
      </w:r>
    </w:p>
    <w:p w14:paraId="03479D98" w14:textId="77777777" w:rsidR="00DA5DEF" w:rsidRPr="000314BC" w:rsidRDefault="00DA5DEF" w:rsidP="00DA5DEF">
      <w:pPr>
        <w:widowControl w:val="0"/>
        <w:autoSpaceDE w:val="0"/>
        <w:autoSpaceDN w:val="0"/>
        <w:adjustRightInd w:val="0"/>
        <w:spacing w:after="0" w:line="240" w:lineRule="auto"/>
        <w:ind w:firstLine="425"/>
        <w:jc w:val="both"/>
        <w:rPr>
          <w:rFonts w:ascii="Times New Roman" w:eastAsia="Times New Roman" w:hAnsi="Times New Roman"/>
          <w:color w:val="000000" w:themeColor="text1"/>
          <w:sz w:val="24"/>
          <w:szCs w:val="24"/>
          <w:lang w:eastAsia="ru-RU"/>
        </w:rPr>
      </w:pPr>
      <w:r w:rsidRPr="000314BC">
        <w:rPr>
          <w:rFonts w:ascii="Times New Roman" w:eastAsia="Times New Roman" w:hAnsi="Times New Roman"/>
          <w:color w:val="000000" w:themeColor="text1"/>
          <w:sz w:val="24"/>
          <w:szCs w:val="24"/>
          <w:lang w:eastAsia="ru-RU"/>
        </w:rPr>
        <w:t xml:space="preserve">10. </w:t>
      </w:r>
      <w:r w:rsidRPr="000314BC">
        <w:rPr>
          <w:rFonts w:ascii="Times New Roman" w:eastAsia="Times New Roman" w:hAnsi="Times New Roman"/>
          <w:b/>
          <w:color w:val="000000" w:themeColor="text1"/>
          <w:sz w:val="24"/>
          <w:szCs w:val="24"/>
          <w:lang w:eastAsia="ru-RU"/>
        </w:rPr>
        <w:t xml:space="preserve">Вимоги </w:t>
      </w:r>
      <w:r w:rsidRPr="000314BC">
        <w:rPr>
          <w:rFonts w:ascii="Times New Roman" w:hAnsi="Times New Roman"/>
          <w:b/>
          <w:bCs/>
          <w:sz w:val="24"/>
          <w:szCs w:val="24"/>
        </w:rPr>
        <w:t>в разі визначення вартості на підставі кошторисної документації</w:t>
      </w:r>
      <w:r w:rsidRPr="000314BC">
        <w:rPr>
          <w:rFonts w:ascii="Times New Roman" w:eastAsia="Times New Roman" w:hAnsi="Times New Roman"/>
          <w:b/>
          <w:bCs/>
          <w:color w:val="000000" w:themeColor="text1"/>
          <w:sz w:val="24"/>
          <w:szCs w:val="24"/>
          <w:lang w:eastAsia="ru-RU"/>
        </w:rPr>
        <w:t>:</w:t>
      </w:r>
    </w:p>
    <w:p w14:paraId="6D757109" w14:textId="77777777" w:rsidR="00DA5DEF" w:rsidRPr="000314BC" w:rsidRDefault="00DA5DEF" w:rsidP="00DA5DEF">
      <w:pPr>
        <w:pStyle w:val="afa"/>
        <w:widowControl w:val="0"/>
        <w:tabs>
          <w:tab w:val="left" w:pos="0"/>
        </w:tabs>
        <w:autoSpaceDE w:val="0"/>
        <w:autoSpaceDN w:val="0"/>
        <w:adjustRightInd w:val="0"/>
        <w:spacing w:after="0" w:line="240" w:lineRule="auto"/>
        <w:ind w:left="0" w:firstLine="425"/>
        <w:jc w:val="both"/>
        <w:rPr>
          <w:rFonts w:ascii="Times New Roman" w:hAnsi="Times New Roman"/>
          <w:color w:val="000000" w:themeColor="text1"/>
          <w:sz w:val="24"/>
          <w:szCs w:val="24"/>
        </w:rPr>
      </w:pPr>
      <w:r w:rsidRPr="000314BC">
        <w:rPr>
          <w:rFonts w:ascii="Times New Roman" w:hAnsi="Times New Roman"/>
          <w:color w:val="000000" w:themeColor="text1"/>
          <w:sz w:val="24"/>
          <w:szCs w:val="24"/>
          <w:lang w:val="ru-RU"/>
        </w:rPr>
        <w:t>10</w:t>
      </w:r>
      <w:r w:rsidRPr="000314BC">
        <w:rPr>
          <w:rFonts w:ascii="Times New Roman" w:hAnsi="Times New Roman"/>
          <w:color w:val="000000" w:themeColor="text1"/>
          <w:sz w:val="24"/>
          <w:szCs w:val="24"/>
        </w:rPr>
        <w:t xml:space="preserve">.1. Цінова пропозиція (договірна ціна) розраховується відповідно до Кошторисних норм України, прийнятих наказом Міністерства розвитку громад та територій України від 01.11.2021р. № 281, згідно з нормативним документом «Порядок визначення вартості ремонту основного і допоміжного енергетичного обладнання, передавальних пристроїв і споруд» ГКД 34.08.601-2003 (далі - ГКД 34.08.601-2003) і надається у </w:t>
      </w:r>
      <w:r w:rsidRPr="000314BC">
        <w:rPr>
          <w:rFonts w:ascii="Times New Roman" w:hAnsi="Times New Roman"/>
          <w:sz w:val="24"/>
          <w:szCs w:val="24"/>
        </w:rPr>
        <w:t>форматі *.</w:t>
      </w:r>
      <w:proofErr w:type="spellStart"/>
      <w:r w:rsidRPr="000314BC">
        <w:rPr>
          <w:rFonts w:ascii="Times New Roman" w:hAnsi="Times New Roman"/>
          <w:sz w:val="24"/>
          <w:szCs w:val="24"/>
        </w:rPr>
        <w:t>imd</w:t>
      </w:r>
      <w:proofErr w:type="spellEnd"/>
      <w:r w:rsidRPr="000314BC">
        <w:rPr>
          <w:rFonts w:ascii="Times New Roman" w:hAnsi="Times New Roman"/>
          <w:sz w:val="24"/>
          <w:szCs w:val="24"/>
        </w:rPr>
        <w:t xml:space="preserve"> програмного комплексу «АВК-5» редакції не нижче 3.8.2.</w:t>
      </w:r>
    </w:p>
    <w:p w14:paraId="4D7E558A" w14:textId="77777777" w:rsidR="00DA5DEF" w:rsidRPr="000314BC" w:rsidRDefault="00DA5DEF" w:rsidP="00DA5DEF">
      <w:pPr>
        <w:pStyle w:val="afa"/>
        <w:widowControl w:val="0"/>
        <w:tabs>
          <w:tab w:val="left" w:pos="0"/>
        </w:tabs>
        <w:autoSpaceDE w:val="0"/>
        <w:autoSpaceDN w:val="0"/>
        <w:adjustRightInd w:val="0"/>
        <w:spacing w:after="0" w:line="240" w:lineRule="auto"/>
        <w:ind w:left="0" w:firstLine="425"/>
        <w:jc w:val="both"/>
        <w:rPr>
          <w:rFonts w:ascii="Times New Roman" w:hAnsi="Times New Roman"/>
          <w:color w:val="000000" w:themeColor="text1"/>
          <w:sz w:val="24"/>
          <w:szCs w:val="24"/>
        </w:rPr>
      </w:pPr>
      <w:r w:rsidRPr="000314BC">
        <w:rPr>
          <w:rFonts w:ascii="Times New Roman" w:hAnsi="Times New Roman"/>
          <w:color w:val="000000" w:themeColor="text1"/>
          <w:sz w:val="24"/>
          <w:szCs w:val="24"/>
        </w:rPr>
        <w:t>1</w:t>
      </w:r>
      <w:r w:rsidRPr="000314BC">
        <w:rPr>
          <w:rFonts w:ascii="Times New Roman" w:hAnsi="Times New Roman"/>
          <w:color w:val="000000" w:themeColor="text1"/>
          <w:sz w:val="24"/>
          <w:szCs w:val="24"/>
          <w:lang w:val="ru-RU"/>
        </w:rPr>
        <w:t>0</w:t>
      </w:r>
      <w:r w:rsidRPr="000314BC">
        <w:rPr>
          <w:rFonts w:ascii="Times New Roman" w:hAnsi="Times New Roman"/>
          <w:color w:val="000000" w:themeColor="text1"/>
          <w:sz w:val="24"/>
          <w:szCs w:val="24"/>
        </w:rPr>
        <w:t>.2. Заробітна плата в складі прямих витрат визначається на підставі нормативних трудовитрат та вартості людино-години визначеної з урахуванням показника заробітної плати з ремонту енергетичного обладнання для робітників-ремонтників на розряд 3,8 в рекомендованому розмірі згідно з ГКД 34.08.601-2003 (у редакції наказу Міністерства енергетики та вугільної промисловості України, із змінами діючими на час подавання конкурсної пропозиції).</w:t>
      </w:r>
    </w:p>
    <w:p w14:paraId="02A475DD" w14:textId="77777777" w:rsidR="00DA5DEF" w:rsidRPr="000314BC" w:rsidRDefault="00DA5DEF" w:rsidP="00DA5DEF">
      <w:pPr>
        <w:pStyle w:val="afa"/>
        <w:widowControl w:val="0"/>
        <w:tabs>
          <w:tab w:val="left" w:pos="0"/>
        </w:tabs>
        <w:autoSpaceDE w:val="0"/>
        <w:autoSpaceDN w:val="0"/>
        <w:adjustRightInd w:val="0"/>
        <w:spacing w:after="0" w:line="240" w:lineRule="auto"/>
        <w:ind w:left="0" w:firstLine="425"/>
        <w:jc w:val="both"/>
        <w:rPr>
          <w:rFonts w:ascii="Times New Roman" w:hAnsi="Times New Roman"/>
          <w:color w:val="000000" w:themeColor="text1"/>
          <w:sz w:val="24"/>
          <w:szCs w:val="24"/>
        </w:rPr>
      </w:pPr>
      <w:r w:rsidRPr="000314BC">
        <w:rPr>
          <w:rFonts w:ascii="Times New Roman" w:hAnsi="Times New Roman"/>
          <w:color w:val="000000" w:themeColor="text1"/>
          <w:sz w:val="24"/>
          <w:szCs w:val="24"/>
        </w:rPr>
        <w:lastRenderedPageBreak/>
        <w:t>1</w:t>
      </w:r>
      <w:r w:rsidRPr="000314BC">
        <w:rPr>
          <w:rFonts w:ascii="Times New Roman" w:hAnsi="Times New Roman"/>
          <w:color w:val="000000" w:themeColor="text1"/>
          <w:sz w:val="24"/>
          <w:szCs w:val="24"/>
          <w:lang w:val="ru-RU"/>
        </w:rPr>
        <w:t>0</w:t>
      </w:r>
      <w:r w:rsidRPr="000314BC">
        <w:rPr>
          <w:rFonts w:ascii="Times New Roman" w:hAnsi="Times New Roman"/>
          <w:color w:val="000000" w:themeColor="text1"/>
          <w:sz w:val="24"/>
          <w:szCs w:val="24"/>
        </w:rPr>
        <w:t>.3. У вартості підрядних робіт враховуються прямі, загальновиробничі витрати, прибуток, кошти на покриття адміністративних витрат будівельних організацій, кошти на сплату податків, встановлені чинним законодавством, у разі необхідності - інші витрати (кошти на покриття витрат на відрядження своїх працівників).</w:t>
      </w:r>
    </w:p>
    <w:p w14:paraId="7A4A53E2" w14:textId="77777777" w:rsidR="00DA5DEF" w:rsidRPr="000314BC" w:rsidRDefault="00DA5DEF" w:rsidP="00DA5DEF">
      <w:pPr>
        <w:pStyle w:val="afa"/>
        <w:widowControl w:val="0"/>
        <w:tabs>
          <w:tab w:val="left" w:pos="0"/>
        </w:tabs>
        <w:autoSpaceDE w:val="0"/>
        <w:autoSpaceDN w:val="0"/>
        <w:adjustRightInd w:val="0"/>
        <w:spacing w:after="0" w:line="240" w:lineRule="auto"/>
        <w:ind w:left="0" w:firstLine="425"/>
        <w:jc w:val="both"/>
        <w:rPr>
          <w:rFonts w:ascii="Times New Roman" w:hAnsi="Times New Roman"/>
          <w:color w:val="000000" w:themeColor="text1"/>
          <w:sz w:val="24"/>
          <w:szCs w:val="24"/>
        </w:rPr>
      </w:pPr>
      <w:r w:rsidRPr="000314BC">
        <w:rPr>
          <w:rFonts w:ascii="Times New Roman" w:hAnsi="Times New Roman"/>
          <w:color w:val="000000" w:themeColor="text1"/>
          <w:sz w:val="24"/>
          <w:szCs w:val="24"/>
        </w:rPr>
        <w:t xml:space="preserve">10.4. Перелік документів, необхідних для підтвердження цінової пропозиції при укладенні договору: Розрахунки договірних цін, локальні кошторисні розрахунки, відомості ресурсів до них, розрахунки загально-виробничих витрат і т. ін., що розроблені в програмному комплексі «АВК-5» </w:t>
      </w:r>
      <w:r w:rsidRPr="000314BC">
        <w:rPr>
          <w:rFonts w:ascii="Times New Roman" w:hAnsi="Times New Roman"/>
          <w:sz w:val="24"/>
          <w:szCs w:val="24"/>
        </w:rPr>
        <w:t>редакції не нижче 3.8.2</w:t>
      </w:r>
      <w:r w:rsidRPr="000314BC">
        <w:rPr>
          <w:rFonts w:ascii="Times New Roman" w:hAnsi="Times New Roman"/>
          <w:color w:val="000000" w:themeColor="text1"/>
          <w:sz w:val="24"/>
          <w:szCs w:val="24"/>
        </w:rPr>
        <w:t>, а також інформаційну модель договірної ціни в форматі з розширенням *</w:t>
      </w:r>
      <w:proofErr w:type="spellStart"/>
      <w:r w:rsidRPr="000314BC">
        <w:rPr>
          <w:rFonts w:ascii="Times New Roman" w:hAnsi="Times New Roman"/>
          <w:color w:val="000000" w:themeColor="text1"/>
          <w:sz w:val="24"/>
          <w:szCs w:val="24"/>
        </w:rPr>
        <w:t>imd</w:t>
      </w:r>
      <w:proofErr w:type="spellEnd"/>
      <w:r w:rsidRPr="000314BC">
        <w:rPr>
          <w:rFonts w:ascii="Times New Roman" w:hAnsi="Times New Roman"/>
          <w:color w:val="000000" w:themeColor="text1"/>
          <w:sz w:val="24"/>
          <w:szCs w:val="24"/>
        </w:rPr>
        <w:t xml:space="preserve">. </w:t>
      </w:r>
    </w:p>
    <w:p w14:paraId="1080F294" w14:textId="77777777" w:rsidR="00DA5DEF" w:rsidRPr="000314BC" w:rsidRDefault="00DA5DEF" w:rsidP="00DA5DEF">
      <w:pPr>
        <w:pStyle w:val="afa"/>
        <w:widowControl w:val="0"/>
        <w:tabs>
          <w:tab w:val="left" w:pos="0"/>
        </w:tabs>
        <w:autoSpaceDE w:val="0"/>
        <w:autoSpaceDN w:val="0"/>
        <w:adjustRightInd w:val="0"/>
        <w:spacing w:after="0" w:line="240" w:lineRule="auto"/>
        <w:ind w:left="0" w:firstLine="425"/>
        <w:jc w:val="both"/>
        <w:rPr>
          <w:rFonts w:ascii="Times New Roman" w:hAnsi="Times New Roman"/>
          <w:color w:val="000000" w:themeColor="text1"/>
          <w:sz w:val="24"/>
          <w:szCs w:val="24"/>
        </w:rPr>
      </w:pPr>
      <w:r w:rsidRPr="000314BC">
        <w:rPr>
          <w:rFonts w:ascii="Times New Roman" w:hAnsi="Times New Roman"/>
          <w:color w:val="000000" w:themeColor="text1"/>
          <w:sz w:val="24"/>
          <w:szCs w:val="24"/>
        </w:rPr>
        <w:t>1</w:t>
      </w:r>
      <w:r w:rsidRPr="000314BC">
        <w:rPr>
          <w:rFonts w:ascii="Times New Roman" w:hAnsi="Times New Roman"/>
          <w:color w:val="000000" w:themeColor="text1"/>
          <w:sz w:val="24"/>
          <w:szCs w:val="24"/>
          <w:lang w:val="ru-RU"/>
        </w:rPr>
        <w:t>0</w:t>
      </w:r>
      <w:r w:rsidRPr="000314BC">
        <w:rPr>
          <w:rFonts w:ascii="Times New Roman" w:hAnsi="Times New Roman"/>
          <w:color w:val="000000" w:themeColor="text1"/>
          <w:sz w:val="24"/>
          <w:szCs w:val="24"/>
        </w:rPr>
        <w:t>.5. У разі не надання зазначених документів, пропозиція повинна містити пояснення (гарантійний лист про зобов’язання їх надання на першу вимогу Замовника).</w:t>
      </w:r>
    </w:p>
    <w:p w14:paraId="3DE6CA58" w14:textId="77777777" w:rsidR="00DA5DEF" w:rsidRPr="000314BC" w:rsidRDefault="00DA5DEF" w:rsidP="00DA5DEF">
      <w:pPr>
        <w:tabs>
          <w:tab w:val="left" w:pos="284"/>
        </w:tabs>
        <w:spacing w:after="0" w:line="240" w:lineRule="auto"/>
        <w:ind w:firstLine="425"/>
        <w:jc w:val="both"/>
        <w:rPr>
          <w:rFonts w:ascii="Times New Roman" w:hAnsi="Times New Roman"/>
          <w:color w:val="000000" w:themeColor="text1"/>
          <w:sz w:val="24"/>
          <w:szCs w:val="24"/>
        </w:rPr>
      </w:pPr>
      <w:r w:rsidRPr="000314BC">
        <w:rPr>
          <w:rFonts w:ascii="Times New Roman" w:hAnsi="Times New Roman"/>
          <w:color w:val="000000" w:themeColor="text1"/>
          <w:sz w:val="24"/>
          <w:szCs w:val="24"/>
        </w:rPr>
        <w:t xml:space="preserve">11. Представники Виконавця повинні пройти медогляд, інструктажі, навчання та перевірку знань з питань охорони праці, пожежної безпеки та </w:t>
      </w:r>
      <w:proofErr w:type="spellStart"/>
      <w:r w:rsidRPr="000314BC">
        <w:rPr>
          <w:rFonts w:ascii="Times New Roman" w:hAnsi="Times New Roman"/>
          <w:color w:val="000000" w:themeColor="text1"/>
          <w:sz w:val="24"/>
          <w:szCs w:val="24"/>
        </w:rPr>
        <w:t>пожежно</w:t>
      </w:r>
      <w:proofErr w:type="spellEnd"/>
      <w:r w:rsidRPr="000314BC">
        <w:rPr>
          <w:rFonts w:ascii="Times New Roman" w:hAnsi="Times New Roman"/>
          <w:color w:val="000000" w:themeColor="text1"/>
          <w:sz w:val="24"/>
          <w:szCs w:val="24"/>
        </w:rPr>
        <w:t xml:space="preserve">-технічного мінімуму, мати посвідчення про перевірку знань з питань охорони праці встановленого зразку відповідно до вимог </w:t>
      </w:r>
      <w:r w:rsidRPr="000314BC">
        <w:rPr>
          <w:rFonts w:ascii="Times New Roman" w:eastAsia="Times New Roman" w:hAnsi="Times New Roman"/>
          <w:color w:val="000000" w:themeColor="text1"/>
          <w:sz w:val="24"/>
          <w:szCs w:val="24"/>
          <w:lang w:eastAsia="ru-RU"/>
        </w:rPr>
        <w:t>НПАОП 0.00-4.12-05</w:t>
      </w:r>
      <w:r w:rsidRPr="000314BC">
        <w:rPr>
          <w:rFonts w:ascii="Times New Roman" w:hAnsi="Times New Roman"/>
          <w:color w:val="000000" w:themeColor="text1"/>
          <w:sz w:val="24"/>
          <w:szCs w:val="24"/>
        </w:rPr>
        <w:t>.</w:t>
      </w:r>
    </w:p>
    <w:p w14:paraId="59ED5CBF" w14:textId="77777777" w:rsidR="00DA5DEF" w:rsidRDefault="00DA5DEF" w:rsidP="00DA5DEF">
      <w:pPr>
        <w:spacing w:after="0" w:line="240" w:lineRule="auto"/>
        <w:ind w:right="28" w:firstLine="425"/>
        <w:jc w:val="both"/>
        <w:rPr>
          <w:rFonts w:ascii="Times New Roman" w:hAnsi="Times New Roman"/>
          <w:color w:val="000000" w:themeColor="text1"/>
          <w:sz w:val="24"/>
          <w:szCs w:val="24"/>
        </w:rPr>
      </w:pPr>
      <w:r w:rsidRPr="000314BC">
        <w:rPr>
          <w:rFonts w:ascii="Times New Roman" w:hAnsi="Times New Roman"/>
          <w:color w:val="000000" w:themeColor="text1"/>
          <w:sz w:val="24"/>
          <w:szCs w:val="24"/>
        </w:rPr>
        <w:t xml:space="preserve">Під час надання послуг для забезпечення безпечного надання послуг на території Замовника, Виконавець повинен дотримуватись вимог нормативно правових актів з охорони праці (НПАОП), правил пожежної безпеки (ППБ), правил техногенної безпеки (ПТБ), правил технічної експлуатації (ПТЕ), охорони навколишнього середовища, розпорядчих документів </w:t>
      </w:r>
      <w:proofErr w:type="spellStart"/>
      <w:r w:rsidRPr="000314BC">
        <w:rPr>
          <w:rFonts w:ascii="Times New Roman" w:hAnsi="Times New Roman"/>
          <w:color w:val="000000" w:themeColor="text1"/>
          <w:sz w:val="24"/>
          <w:szCs w:val="24"/>
        </w:rPr>
        <w:t>Міненерговугілля</w:t>
      </w:r>
      <w:proofErr w:type="spellEnd"/>
      <w:r w:rsidRPr="000314BC">
        <w:rPr>
          <w:rFonts w:ascii="Times New Roman" w:hAnsi="Times New Roman"/>
          <w:color w:val="000000" w:themeColor="text1"/>
          <w:sz w:val="24"/>
          <w:szCs w:val="24"/>
        </w:rPr>
        <w:t xml:space="preserve"> України та технічної документації заводів-виробників.</w:t>
      </w:r>
      <w:r w:rsidRPr="002D11D7">
        <w:rPr>
          <w:rFonts w:ascii="Times New Roman" w:hAnsi="Times New Roman"/>
          <w:color w:val="000000" w:themeColor="text1"/>
          <w:sz w:val="24"/>
          <w:szCs w:val="24"/>
        </w:rPr>
        <w:t xml:space="preserve"> </w:t>
      </w:r>
    </w:p>
    <w:p w14:paraId="020BEFDF" w14:textId="77777777" w:rsidR="00DA5DEF" w:rsidRPr="002D11D7" w:rsidRDefault="00DA5DEF" w:rsidP="00DA5DEF">
      <w:pPr>
        <w:widowControl w:val="0"/>
        <w:autoSpaceDE w:val="0"/>
        <w:autoSpaceDN w:val="0"/>
        <w:adjustRightInd w:val="0"/>
        <w:spacing w:after="0" w:line="264" w:lineRule="auto"/>
        <w:ind w:firstLine="567"/>
        <w:jc w:val="both"/>
        <w:rPr>
          <w:rFonts w:ascii="Times New Roman" w:hAnsi="Times New Roman"/>
          <w:b/>
          <w:color w:val="000000" w:themeColor="text1"/>
          <w:sz w:val="24"/>
          <w:szCs w:val="24"/>
          <w:shd w:val="clear" w:color="auto" w:fill="FFFFFF"/>
        </w:rPr>
      </w:pPr>
    </w:p>
    <w:p w14:paraId="34AA1C17" w14:textId="77777777" w:rsidR="00DA5DEF" w:rsidRDefault="00DA5DEF"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BDE0AF" w14:textId="6FB6728F" w:rsidR="00A073E0" w:rsidRDefault="00A073E0" w:rsidP="00CC7EDF">
      <w:pPr>
        <w:jc w:val="both"/>
        <w:rPr>
          <w:rFonts w:ascii="Times New Roman" w:hAnsi="Times New Roman"/>
          <w:bCs/>
          <w:i/>
        </w:rPr>
        <w:sectPr w:rsidR="00A073E0" w:rsidSect="00DE5E9D">
          <w:pgSz w:w="11906" w:h="16838"/>
          <w:pgMar w:top="397" w:right="424" w:bottom="567" w:left="709" w:header="709" w:footer="709" w:gutter="0"/>
          <w:pgNumType w:start="1"/>
          <w:cols w:space="720"/>
          <w:titlePg/>
          <w:docGrid w:linePitch="360"/>
        </w:sectPr>
      </w:pPr>
    </w:p>
    <w:p w14:paraId="0DCB3FD2" w14:textId="77777777" w:rsidR="00CC7EDF" w:rsidRDefault="00CC7EDF" w:rsidP="00CC7EDF">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6" w:name="_Hlk146097246"/>
      <w:bookmarkStart w:id="17"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6"/>
      <w:r w:rsidRPr="00D260A5">
        <w:rPr>
          <w:rFonts w:ascii="Times New Roman" w:eastAsia="Times New Roman" w:hAnsi="Times New Roman"/>
          <w:sz w:val="20"/>
          <w:szCs w:val="20"/>
        </w:rPr>
        <w:t xml:space="preserve"> </w:t>
      </w:r>
      <w:bookmarkEnd w:id="17"/>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8"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8"/>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9"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9"/>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20" w:name="n1765"/>
      <w:bookmarkEnd w:id="20"/>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21" w:name="_heading=h.gjdgxs" w:colFirst="0" w:colLast="0"/>
      <w:bookmarkEnd w:id="21"/>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DE5E9D">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301B6F35" w14:textId="77777777" w:rsidR="00380EC9" w:rsidRPr="002F2CC8" w:rsidRDefault="00380EC9" w:rsidP="00380EC9">
      <w:pPr>
        <w:shd w:val="clear" w:color="auto" w:fill="FFFFFF"/>
        <w:spacing w:after="0" w:line="240" w:lineRule="auto"/>
        <w:jc w:val="center"/>
      </w:pPr>
      <w:r w:rsidRPr="002F2CC8">
        <w:rPr>
          <w:rFonts w:ascii="Times New Roman" w:hAnsi="Times New Roman"/>
          <w:b/>
          <w:sz w:val="24"/>
          <w:szCs w:val="24"/>
        </w:rPr>
        <w:t>Форма «Тендерна пропозиція»</w:t>
      </w:r>
    </w:p>
    <w:p w14:paraId="27860FB5"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Cs w:val="24"/>
        </w:rPr>
        <w:t>Учасник не повинен відступати від даної форми</w:t>
      </w:r>
    </w:p>
    <w:p w14:paraId="5D156938"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 w:val="20"/>
          <w:szCs w:val="20"/>
        </w:rPr>
        <w:t>(форма подається Учасником на фірмовому бланку (у разі наявності)</w:t>
      </w:r>
    </w:p>
    <w:p w14:paraId="19727AB7" w14:textId="77777777" w:rsidR="00380EC9" w:rsidRPr="002F2CC8" w:rsidRDefault="00380EC9" w:rsidP="00380EC9">
      <w:pPr>
        <w:widowControl w:val="0"/>
        <w:shd w:val="clear" w:color="auto" w:fill="FFFFFF"/>
        <w:autoSpaceDE w:val="0"/>
        <w:spacing w:after="0" w:line="240" w:lineRule="auto"/>
        <w:ind w:firstLine="321"/>
        <w:jc w:val="center"/>
        <w:rPr>
          <w:rFonts w:ascii="Times New Roman" w:hAnsi="Times New Roman"/>
          <w:b/>
          <w:sz w:val="24"/>
          <w:szCs w:val="24"/>
        </w:rPr>
      </w:pPr>
    </w:p>
    <w:p w14:paraId="57DA6B23" w14:textId="77777777" w:rsidR="00380EC9" w:rsidRPr="002F2CC8" w:rsidRDefault="00380EC9" w:rsidP="00380EC9">
      <w:pPr>
        <w:widowControl w:val="0"/>
        <w:shd w:val="clear" w:color="auto" w:fill="FFFFFF"/>
        <w:autoSpaceDE w:val="0"/>
        <w:spacing w:after="0" w:line="240" w:lineRule="auto"/>
        <w:ind w:firstLine="709"/>
        <w:jc w:val="both"/>
      </w:pPr>
      <w:r w:rsidRPr="002F2CC8">
        <w:rPr>
          <w:rFonts w:ascii="Times New Roman" w:eastAsia="Times New Roman" w:hAnsi="Times New Roman"/>
          <w:sz w:val="24"/>
          <w:szCs w:val="24"/>
        </w:rPr>
        <w:t>Ми, _______________________________________________________________________</w:t>
      </w:r>
    </w:p>
    <w:p w14:paraId="714D0171" w14:textId="77777777" w:rsidR="00380EC9" w:rsidRPr="002F2CC8" w:rsidRDefault="00380EC9" w:rsidP="00380EC9">
      <w:pPr>
        <w:widowControl w:val="0"/>
        <w:shd w:val="clear" w:color="auto" w:fill="FFFFFF"/>
        <w:autoSpaceDE w:val="0"/>
        <w:spacing w:line="240" w:lineRule="auto"/>
        <w:ind w:firstLine="709"/>
        <w:jc w:val="center"/>
      </w:pPr>
      <w:r w:rsidRPr="002F2CC8">
        <w:rPr>
          <w:rFonts w:ascii="Times New Roman" w:eastAsia="Times New Roman" w:hAnsi="Times New Roman"/>
          <w:sz w:val="24"/>
          <w:szCs w:val="24"/>
        </w:rPr>
        <w:t>(назва Учасника),</w:t>
      </w:r>
    </w:p>
    <w:p w14:paraId="32555B38" w14:textId="51383F75" w:rsidR="00846841" w:rsidRPr="009E7AD3" w:rsidRDefault="00625E45" w:rsidP="009E7AD3">
      <w:pPr>
        <w:pStyle w:val="28"/>
        <w:tabs>
          <w:tab w:val="left" w:pos="567"/>
        </w:tabs>
        <w:spacing w:before="0" w:line="240" w:lineRule="auto"/>
        <w:jc w:val="center"/>
        <w:rPr>
          <w:b/>
          <w:bCs/>
        </w:rPr>
      </w:pPr>
      <w:r w:rsidRPr="0014486D">
        <w:rPr>
          <w:color w:val="auto"/>
          <w:lang w:eastAsia="zh-CN" w:bidi="ar-SA"/>
        </w:rPr>
        <w:t xml:space="preserve">надаємо свою пропозицію щодо участі у відкритих торгах на закупівлю послуг за предметом: </w:t>
      </w:r>
      <w:r w:rsidR="009E7AD3" w:rsidRPr="009E7AD3">
        <w:rPr>
          <w:b/>
          <w:bCs/>
        </w:rPr>
        <w:t>Послуги з експертно-технічного обстеження з наданням експертних висновків щодо продовження термінів експлуатації обладнання</w:t>
      </w:r>
    </w:p>
    <w:p w14:paraId="576F4819" w14:textId="0F8F5BEB" w:rsidR="00846841" w:rsidRPr="009E7AD3" w:rsidRDefault="00622ACC" w:rsidP="00846841">
      <w:pPr>
        <w:spacing w:after="0"/>
        <w:jc w:val="center"/>
        <w:rPr>
          <w:rFonts w:ascii="Times New Roman" w:hAnsi="Times New Roman"/>
          <w:color w:val="000000"/>
          <w:sz w:val="24"/>
          <w:szCs w:val="24"/>
          <w:lang w:eastAsia="ru-RU"/>
        </w:rPr>
      </w:pPr>
      <w:r w:rsidRPr="009E7AD3">
        <w:rPr>
          <w:rFonts w:ascii="Times New Roman" w:hAnsi="Times New Roman"/>
          <w:sz w:val="24"/>
          <w:szCs w:val="24"/>
          <w:lang w:eastAsia="ru-RU"/>
        </w:rPr>
        <w:t>за кодом ДК 021:2015</w:t>
      </w:r>
      <w:r w:rsidRPr="009E7AD3">
        <w:rPr>
          <w:rFonts w:ascii="Times New Roman" w:hAnsi="Times New Roman"/>
          <w:sz w:val="24"/>
          <w:szCs w:val="24"/>
        </w:rPr>
        <w:t>:</w:t>
      </w:r>
      <w:r w:rsidRPr="009E7AD3">
        <w:rPr>
          <w:rFonts w:ascii="Times New Roman" w:hAnsi="Times New Roman"/>
          <w:sz w:val="24"/>
          <w:szCs w:val="24"/>
          <w:lang w:eastAsia="ru-RU"/>
        </w:rPr>
        <w:t xml:space="preserve"> </w:t>
      </w:r>
      <w:r w:rsidR="00846841" w:rsidRPr="009E7AD3">
        <w:rPr>
          <w:rFonts w:ascii="Times New Roman" w:hAnsi="Times New Roman"/>
          <w:sz w:val="24"/>
          <w:szCs w:val="24"/>
          <w:lang w:eastAsia="ru-RU"/>
        </w:rPr>
        <w:t xml:space="preserve">71630000-3 «Послуги з технічного огляду та    </w:t>
      </w:r>
      <w:proofErr w:type="spellStart"/>
      <w:r w:rsidR="00846841" w:rsidRPr="009E7AD3">
        <w:rPr>
          <w:rFonts w:ascii="Times New Roman" w:hAnsi="Times New Roman"/>
          <w:sz w:val="24"/>
          <w:szCs w:val="24"/>
          <w:lang w:eastAsia="ru-RU"/>
        </w:rPr>
        <w:t>випробовувань</w:t>
      </w:r>
      <w:proofErr w:type="spellEnd"/>
      <w:r w:rsidR="00846841" w:rsidRPr="009E7AD3">
        <w:rPr>
          <w:rFonts w:ascii="Times New Roman" w:hAnsi="Times New Roman"/>
          <w:sz w:val="24"/>
          <w:szCs w:val="24"/>
          <w:lang w:eastAsia="ru-RU"/>
        </w:rPr>
        <w:t xml:space="preserve">» </w:t>
      </w:r>
      <w:r w:rsidR="00846841" w:rsidRPr="009E7AD3">
        <w:rPr>
          <w:rFonts w:ascii="Times New Roman" w:hAnsi="Times New Roman"/>
          <w:color w:val="000000"/>
          <w:sz w:val="24"/>
          <w:szCs w:val="24"/>
          <w:lang w:eastAsia="ru-RU"/>
        </w:rPr>
        <w:t>(71631100-1 Послуги з технічного огляду обладнання),</w:t>
      </w:r>
    </w:p>
    <w:p w14:paraId="6445415F" w14:textId="632DC869" w:rsidR="00625E45" w:rsidRPr="00CD3824" w:rsidRDefault="00625E45" w:rsidP="00622ACC">
      <w:pPr>
        <w:pStyle w:val="28"/>
        <w:tabs>
          <w:tab w:val="left" w:pos="567"/>
        </w:tabs>
        <w:spacing w:before="0" w:line="240" w:lineRule="auto"/>
        <w:rPr>
          <w:rFonts w:eastAsia="Calibri"/>
          <w:b/>
          <w:color w:val="auto"/>
          <w:lang w:eastAsia="zh-CN" w:bidi="ar-SA"/>
        </w:rPr>
      </w:pPr>
      <w:r w:rsidRPr="0014486D">
        <w:rPr>
          <w:color w:val="auto"/>
          <w:lang w:eastAsia="zh-CN" w:bidi="ar-SA"/>
        </w:rPr>
        <w:t>згідно технічним, якісним та кількісними характеристикам предмета закупівлі</w:t>
      </w:r>
      <w:r w:rsidRPr="002F2CC8">
        <w:t xml:space="preserve"> та іншими вимогами тендерної документації.</w:t>
      </w:r>
    </w:p>
    <w:p w14:paraId="4FE9BB4B"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r w:rsidRPr="002F2CC8">
        <w:rPr>
          <w:rFonts w:ascii="Times New Roman" w:eastAsia="Times New Roman" w:hAnsi="Times New Roman"/>
          <w:sz w:val="24"/>
          <w:szCs w:val="24"/>
        </w:rPr>
        <w:t xml:space="preserve">Вивчивши тендерну документацію,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2F2CC8">
        <w:rPr>
          <w:rFonts w:ascii="Times New Roman" w:hAnsi="Times New Roman"/>
          <w:sz w:val="24"/>
          <w:szCs w:val="24"/>
        </w:rPr>
        <w:t>тендерної пропозиції:</w:t>
      </w:r>
    </w:p>
    <w:p w14:paraId="54C307A8"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p>
    <w:p w14:paraId="5909A8F2"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r w:rsidRPr="002F2CC8">
        <w:rPr>
          <w:rFonts w:ascii="Times New Roman" w:hAnsi="Times New Roman"/>
          <w:b/>
          <w:sz w:val="24"/>
          <w:szCs w:val="24"/>
        </w:rPr>
        <w:tab/>
        <w:t>Загальна вартість тендерної пропозиції, грн</w:t>
      </w:r>
      <w:r w:rsidRPr="002F2CC8">
        <w:rPr>
          <w:rFonts w:ascii="Times New Roman" w:hAnsi="Times New Roman"/>
          <w:sz w:val="24"/>
          <w:szCs w:val="24"/>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iCs/>
          <w:sz w:val="24"/>
          <w:szCs w:val="24"/>
          <w:lang w:eastAsia="ru-RU"/>
        </w:rPr>
        <w:t>бе</w:t>
      </w:r>
      <w:r w:rsidRPr="002F2CC8">
        <w:rPr>
          <w:rFonts w:ascii="Times New Roman" w:hAnsi="Times New Roman"/>
          <w:b/>
          <w:sz w:val="24"/>
          <w:szCs w:val="24"/>
        </w:rPr>
        <w:t xml:space="preserve">з ПДВ </w:t>
      </w:r>
      <w:r w:rsidRPr="002F2CC8">
        <w:rPr>
          <w:rFonts w:ascii="Times New Roman" w:hAnsi="Times New Roman"/>
          <w:sz w:val="24"/>
          <w:szCs w:val="24"/>
        </w:rPr>
        <w:t xml:space="preserve"> _______</w:t>
      </w:r>
      <w:r w:rsidRPr="002F2CC8">
        <w:rPr>
          <w:rFonts w:ascii="Times New Roman" w:hAnsi="Times New Roman"/>
          <w:i/>
          <w:sz w:val="24"/>
          <w:szCs w:val="24"/>
        </w:rPr>
        <w:t>грн. ______коп</w:t>
      </w:r>
      <w:r w:rsidRPr="002F2CC8">
        <w:rPr>
          <w:rFonts w:ascii="Times New Roman" w:hAnsi="Times New Roman"/>
          <w:sz w:val="24"/>
          <w:szCs w:val="24"/>
        </w:rPr>
        <w:t xml:space="preserve">. </w:t>
      </w:r>
      <w:r w:rsidRPr="002F2CC8">
        <w:rPr>
          <w:rFonts w:ascii="Times New Roman" w:hAnsi="Times New Roman"/>
          <w:i/>
          <w:sz w:val="24"/>
          <w:szCs w:val="24"/>
        </w:rPr>
        <w:t>(вказати суму прописом).</w:t>
      </w:r>
    </w:p>
    <w:p w14:paraId="62A341D9"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eastAsia="Times New Roman" w:hAnsi="Times New Roman"/>
          <w:sz w:val="28"/>
          <w:szCs w:val="28"/>
          <w:lang w:eastAsia="ru-RU"/>
        </w:rPr>
      </w:pPr>
      <w:r w:rsidRPr="002F2CC8">
        <w:rPr>
          <w:rFonts w:ascii="Times New Roman" w:eastAsia="Times New Roman" w:hAnsi="Times New Roman"/>
          <w:b/>
          <w:sz w:val="24"/>
          <w:szCs w:val="24"/>
          <w:lang w:eastAsia="ru-RU"/>
        </w:rPr>
        <w:t>Загальна вартість тендерної пропозиції, грн</w:t>
      </w:r>
      <w:r w:rsidRPr="002F2CC8">
        <w:rPr>
          <w:rFonts w:ascii="Times New Roman" w:eastAsia="Times New Roman" w:hAnsi="Times New Roman"/>
          <w:sz w:val="24"/>
          <w:szCs w:val="24"/>
          <w:lang w:eastAsia="ru-RU"/>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sz w:val="24"/>
          <w:szCs w:val="24"/>
          <w:lang w:eastAsia="ru-RU"/>
        </w:rPr>
        <w:t xml:space="preserve">з ПДВ </w:t>
      </w:r>
      <w:r w:rsidRPr="002F2CC8">
        <w:rPr>
          <w:rFonts w:ascii="Times New Roman" w:eastAsia="Times New Roman" w:hAnsi="Times New Roman"/>
          <w:i/>
          <w:iCs/>
          <w:sz w:val="24"/>
          <w:szCs w:val="24"/>
          <w:lang w:eastAsia="ru-RU"/>
        </w:rPr>
        <w:t>*</w:t>
      </w:r>
      <w:r w:rsidRPr="002F2CC8">
        <w:rPr>
          <w:rFonts w:ascii="Times New Roman" w:eastAsia="Times New Roman" w:hAnsi="Times New Roman"/>
          <w:b/>
          <w:sz w:val="24"/>
          <w:szCs w:val="24"/>
          <w:lang w:eastAsia="ru-RU"/>
        </w:rPr>
        <w:t xml:space="preserve"> </w:t>
      </w:r>
      <w:r w:rsidRPr="002F2CC8">
        <w:rPr>
          <w:rFonts w:ascii="Times New Roman" w:eastAsia="Times New Roman" w:hAnsi="Times New Roman"/>
          <w:sz w:val="24"/>
          <w:szCs w:val="24"/>
          <w:lang w:eastAsia="ru-RU"/>
        </w:rPr>
        <w:t>_______</w:t>
      </w:r>
      <w:r w:rsidRPr="002F2CC8">
        <w:rPr>
          <w:rFonts w:ascii="Times New Roman" w:eastAsia="Times New Roman" w:hAnsi="Times New Roman"/>
          <w:i/>
          <w:sz w:val="24"/>
          <w:szCs w:val="24"/>
          <w:lang w:eastAsia="ru-RU"/>
        </w:rPr>
        <w:t>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sz w:val="24"/>
          <w:szCs w:val="24"/>
          <w:lang w:eastAsia="ru-RU"/>
        </w:rPr>
        <w:t xml:space="preserve">. </w:t>
      </w:r>
      <w:r w:rsidRPr="002F2CC8">
        <w:rPr>
          <w:rFonts w:ascii="Times New Roman" w:eastAsia="Times New Roman" w:hAnsi="Times New Roman"/>
          <w:i/>
          <w:sz w:val="24"/>
          <w:szCs w:val="24"/>
          <w:lang w:eastAsia="ru-RU"/>
        </w:rPr>
        <w:t xml:space="preserve">(вказати суму прописом), в </w:t>
      </w:r>
      <w:proofErr w:type="spellStart"/>
      <w:r w:rsidRPr="002F2CC8">
        <w:rPr>
          <w:rFonts w:ascii="Times New Roman" w:eastAsia="Times New Roman" w:hAnsi="Times New Roman"/>
          <w:i/>
          <w:sz w:val="24"/>
          <w:szCs w:val="24"/>
          <w:lang w:eastAsia="ru-RU"/>
        </w:rPr>
        <w:t>т.ч</w:t>
      </w:r>
      <w:proofErr w:type="spellEnd"/>
      <w:r w:rsidRPr="002F2CC8">
        <w:rPr>
          <w:rFonts w:ascii="Times New Roman" w:eastAsia="Times New Roman" w:hAnsi="Times New Roman"/>
          <w:i/>
          <w:sz w:val="24"/>
          <w:szCs w:val="24"/>
          <w:lang w:eastAsia="ru-RU"/>
        </w:rPr>
        <w:t>. ПДВ_____грн.______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i/>
          <w:sz w:val="24"/>
          <w:szCs w:val="24"/>
          <w:lang w:eastAsia="ru-RU"/>
        </w:rPr>
        <w:t>. (вказати суму прописом).</w:t>
      </w:r>
    </w:p>
    <w:p w14:paraId="2C221E4A"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p>
    <w:p w14:paraId="33F0CB69" w14:textId="77777777" w:rsidR="00625E45" w:rsidRPr="002F2CC8" w:rsidRDefault="00625E45" w:rsidP="00625E45">
      <w:pPr>
        <w:pStyle w:val="afa"/>
        <w:shd w:val="clear" w:color="auto" w:fill="FFFFFF"/>
        <w:tabs>
          <w:tab w:val="left" w:pos="0"/>
        </w:tabs>
        <w:spacing w:after="0" w:line="240" w:lineRule="auto"/>
        <w:ind w:left="0"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1.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підтверджуємо, що наша пропозиція є чинною протягом 120 днів з дати розкриття тендерних пропозицій.</w:t>
      </w:r>
    </w:p>
    <w:p w14:paraId="37B83C68" w14:textId="77777777" w:rsidR="00625E45"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2. Якщо рішенням Замовника пропозиція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2F2CC8">
        <w:rPr>
          <w:rFonts w:ascii="Times New Roman" w:eastAsia="Times New Roman" w:hAnsi="Times New Roman"/>
          <w:sz w:val="24"/>
          <w:szCs w:val="24"/>
        </w:rPr>
        <w:t>закупівель</w:t>
      </w:r>
      <w:proofErr w:type="spellEnd"/>
      <w:r w:rsidRPr="002F2CC8">
        <w:rPr>
          <w:rFonts w:ascii="Times New Roman" w:eastAsia="Times New Roman" w:hAnsi="Times New Roman"/>
          <w:sz w:val="24"/>
          <w:szCs w:val="24"/>
        </w:rPr>
        <w:t xml:space="preserve"> повідомлення про намір укласти договір про закупівлю.</w:t>
      </w:r>
    </w:p>
    <w:p w14:paraId="31D13D51" w14:textId="31F243A4" w:rsidR="00380EC9"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432A1F12" w14:textId="77777777" w:rsidR="00380EC9" w:rsidRPr="002F2CC8" w:rsidRDefault="00380EC9" w:rsidP="00380EC9">
      <w:pPr>
        <w:shd w:val="clear" w:color="auto" w:fill="FFFFFF"/>
        <w:tabs>
          <w:tab w:val="left" w:pos="0"/>
          <w:tab w:val="left" w:pos="567"/>
        </w:tabs>
        <w:spacing w:line="240" w:lineRule="auto"/>
        <w:ind w:right="-142"/>
        <w:jc w:val="both"/>
      </w:pPr>
      <w:r w:rsidRPr="002F2CC8">
        <w:rPr>
          <w:rFonts w:ascii="Times New Roman" w:eastAsia="Times New Roman" w:hAnsi="Times New Roman"/>
          <w:sz w:val="24"/>
          <w:szCs w:val="24"/>
        </w:rPr>
        <w:t>________________________________________________________________________</w:t>
      </w:r>
    </w:p>
    <w:p w14:paraId="41F6DCCA" w14:textId="77777777" w:rsidR="00380EC9" w:rsidRPr="002F2CC8" w:rsidRDefault="00380EC9" w:rsidP="00380EC9">
      <w:pPr>
        <w:shd w:val="clear" w:color="auto" w:fill="FFFFFF"/>
        <w:tabs>
          <w:tab w:val="left" w:pos="284"/>
        </w:tabs>
        <w:spacing w:line="240" w:lineRule="auto"/>
        <w:jc w:val="center"/>
        <w:rPr>
          <w:i/>
        </w:rPr>
      </w:pPr>
      <w:r w:rsidRPr="002F2CC8">
        <w:rPr>
          <w:rFonts w:ascii="Times New Roman" w:eastAsia="Times New Roman" w:hAnsi="Times New Roman"/>
          <w:i/>
          <w:sz w:val="24"/>
          <w:szCs w:val="24"/>
        </w:rPr>
        <w:t>Посада, прізвище, ініціали, підпис</w:t>
      </w:r>
      <w:r w:rsidRPr="002F2CC8">
        <w:rPr>
          <w:i/>
          <w:iCs/>
        </w:rPr>
        <w:t xml:space="preserve"> </w:t>
      </w:r>
      <w:r w:rsidRPr="002F2CC8">
        <w:rPr>
          <w:rFonts w:ascii="Times New Roman" w:eastAsia="Times New Roman" w:hAnsi="Times New Roman"/>
          <w:i/>
          <w:sz w:val="24"/>
          <w:szCs w:val="24"/>
        </w:rPr>
        <w:t>уповноваженої особи учасника</w:t>
      </w:r>
    </w:p>
    <w:p w14:paraId="368116C3" w14:textId="77777777" w:rsidR="00380EC9" w:rsidRPr="002F2CC8" w:rsidRDefault="00380EC9" w:rsidP="00380EC9">
      <w:pPr>
        <w:shd w:val="clear" w:color="auto" w:fill="FFFFFF"/>
        <w:spacing w:after="0" w:line="240" w:lineRule="auto"/>
        <w:jc w:val="both"/>
        <w:rPr>
          <w:rFonts w:ascii="Times New Roman" w:eastAsia="Times New Roman" w:hAnsi="Times New Roman"/>
          <w:i/>
          <w:iCs/>
          <w:sz w:val="20"/>
          <w:szCs w:val="20"/>
          <w:lang w:eastAsia="ru-RU"/>
        </w:rPr>
      </w:pPr>
      <w:r w:rsidRPr="002F2CC8">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«Загальна вартість тендерної пропозиції, грн. з ПДВ», зазначається ціна без ПДВ, про що Учасником робиться відповідна позначка.</w:t>
      </w:r>
    </w:p>
    <w:p w14:paraId="11530777" w14:textId="77777777" w:rsidR="00380EC9" w:rsidRPr="006B099B" w:rsidRDefault="00380EC9" w:rsidP="00380EC9">
      <w:pPr>
        <w:widowControl w:val="0"/>
        <w:spacing w:after="0" w:line="240" w:lineRule="auto"/>
        <w:ind w:right="394"/>
        <w:jc w:val="both"/>
        <w:rPr>
          <w:rFonts w:ascii="Times New Roman" w:eastAsia="Times New Roman" w:hAnsi="Times New Roman"/>
          <w:b/>
          <w:sz w:val="24"/>
          <w:szCs w:val="24"/>
          <w:u w:val="single"/>
        </w:rPr>
      </w:pPr>
      <w:r w:rsidRPr="002F2CC8">
        <w:rPr>
          <w:rFonts w:ascii="Times New Roman" w:eastAsia="Times New Roman" w:hAnsi="Times New Roman"/>
          <w:b/>
          <w:bCs/>
          <w:i/>
          <w:iCs/>
          <w:sz w:val="20"/>
          <w:szCs w:val="20"/>
          <w:lang w:eastAsia="ru-RU"/>
        </w:rPr>
        <w:t>Примітка</w:t>
      </w:r>
      <w:r w:rsidRPr="002F2CC8">
        <w:rPr>
          <w:rFonts w:ascii="Times New Roman" w:eastAsia="Times New Roman" w:hAnsi="Times New Roman"/>
          <w:i/>
          <w:iCs/>
          <w:sz w:val="20"/>
          <w:szCs w:val="20"/>
          <w:lang w:eastAsia="ru-RU"/>
        </w:rPr>
        <w:t xml:space="preserve">: загальну вартість послуг та загальну вартість пропозиції потрібно заповнювати у гривнях, зазначаючи цифрове значення, яке має </w:t>
      </w:r>
      <w:r w:rsidRPr="006B099B">
        <w:rPr>
          <w:rFonts w:ascii="Times New Roman" w:eastAsia="Times New Roman" w:hAnsi="Times New Roman"/>
          <w:i/>
          <w:iCs/>
          <w:sz w:val="20"/>
          <w:szCs w:val="20"/>
          <w:u w:val="single"/>
          <w:lang w:eastAsia="ru-RU"/>
        </w:rPr>
        <w:t>не більше двох знаків після коми</w:t>
      </w:r>
    </w:p>
    <w:p w14:paraId="395224C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1F5A3AF1"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6393F60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53745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22A4089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09EAB63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91D3B8" w14:textId="561F332B" w:rsidR="006B099B" w:rsidRDefault="006B099B">
      <w:pPr>
        <w:suppressAutoHyphens w:val="0"/>
        <w:spacing w:after="160" w:line="259" w:lineRule="auto"/>
        <w:rPr>
          <w:rFonts w:ascii="Times New Roman" w:eastAsia="Times New Roman" w:hAnsi="Times New Roman"/>
          <w:b/>
          <w:sz w:val="20"/>
          <w:szCs w:val="20"/>
        </w:rPr>
      </w:pPr>
      <w:r>
        <w:rPr>
          <w:rFonts w:ascii="Times New Roman" w:eastAsia="Times New Roman" w:hAnsi="Times New Roman"/>
          <w:b/>
          <w:sz w:val="20"/>
          <w:szCs w:val="20"/>
        </w:rPr>
        <w:br w:type="page"/>
      </w:r>
    </w:p>
    <w:p w14:paraId="05FAECB0"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Default="003E5FD2" w:rsidP="003E5FD2">
      <w:pPr>
        <w:spacing w:after="0" w:line="240" w:lineRule="auto"/>
        <w:ind w:left="5660" w:firstLine="700"/>
        <w:jc w:val="right"/>
        <w:rPr>
          <w:rFonts w:ascii="Times New Roman" w:eastAsia="Times New Roman" w:hAnsi="Times New Roman"/>
          <w:i/>
          <w:sz w:val="20"/>
          <w:szCs w:val="20"/>
        </w:rPr>
      </w:pPr>
      <w:r w:rsidRPr="00526700">
        <w:rPr>
          <w:rFonts w:ascii="Times New Roman" w:eastAsia="Times New Roman" w:hAnsi="Times New Roman"/>
          <w:i/>
          <w:sz w:val="20"/>
          <w:szCs w:val="20"/>
        </w:rPr>
        <w:t>до тендерної документації</w:t>
      </w:r>
    </w:p>
    <w:p w14:paraId="104613B3" w14:textId="77777777" w:rsidR="004258DB" w:rsidRDefault="004258DB" w:rsidP="003E5FD2">
      <w:pPr>
        <w:spacing w:after="0" w:line="240" w:lineRule="auto"/>
        <w:ind w:left="5660" w:firstLine="700"/>
        <w:jc w:val="right"/>
        <w:rPr>
          <w:rFonts w:ascii="Times New Roman" w:eastAsia="Times New Roman" w:hAnsi="Times New Roman"/>
          <w:sz w:val="20"/>
          <w:szCs w:val="20"/>
        </w:rPr>
      </w:pPr>
    </w:p>
    <w:p w14:paraId="24343CD4" w14:textId="77777777" w:rsidR="00167363" w:rsidRPr="003B7C18" w:rsidRDefault="00167363" w:rsidP="007C615B">
      <w:pPr>
        <w:pStyle w:val="1fb"/>
        <w:shd w:val="clear" w:color="auto" w:fill="auto"/>
        <w:spacing w:after="0" w:line="276" w:lineRule="auto"/>
        <w:ind w:firstLine="709"/>
        <w:jc w:val="center"/>
        <w:rPr>
          <w:rStyle w:val="1ArialUnicodeMS"/>
          <w:rFonts w:ascii="Times New Roman" w:hAnsi="Times New Roman" w:cs="Times New Roman"/>
          <w:b/>
        </w:rPr>
      </w:pPr>
      <w:bookmarkStart w:id="22" w:name="bookmark0"/>
      <w:r w:rsidRPr="003B7C18">
        <w:rPr>
          <w:rStyle w:val="1ArialUnicodeMS"/>
          <w:rFonts w:ascii="Times New Roman" w:hAnsi="Times New Roman" w:cs="Times New Roman"/>
          <w:b/>
        </w:rPr>
        <w:t xml:space="preserve">ДОГОВІР №: </w:t>
      </w:r>
      <w:bookmarkEnd w:id="22"/>
      <w:r w:rsidRPr="003B7C18">
        <w:rPr>
          <w:rStyle w:val="1ArialUnicodeMS"/>
          <w:rFonts w:ascii="Times New Roman" w:hAnsi="Times New Roman" w:cs="Times New Roman"/>
          <w:b/>
        </w:rPr>
        <w:t>______________</w:t>
      </w:r>
    </w:p>
    <w:p w14:paraId="561B7F4C" w14:textId="5F0F0D7A" w:rsidR="00167363" w:rsidRPr="003B7C18" w:rsidRDefault="00167363" w:rsidP="00167363">
      <w:pPr>
        <w:pStyle w:val="2d"/>
        <w:shd w:val="clear" w:color="auto" w:fill="auto"/>
        <w:spacing w:line="276" w:lineRule="auto"/>
        <w:ind w:firstLine="709"/>
        <w:rPr>
          <w:rStyle w:val="13"/>
          <w:color w:val="auto"/>
          <w:szCs w:val="24"/>
        </w:rPr>
      </w:pPr>
      <w:r w:rsidRPr="007C615B">
        <w:rPr>
          <w:rStyle w:val="13"/>
          <w:color w:val="auto"/>
          <w:szCs w:val="24"/>
          <w:u w:val="none"/>
        </w:rPr>
        <w:t>м. Київ                                                                                            «____» _________ 2024 р.</w:t>
      </w:r>
      <w:r w:rsidRPr="003B7C18">
        <w:rPr>
          <w:rStyle w:val="13"/>
          <w:color w:val="auto"/>
          <w:szCs w:val="24"/>
        </w:rPr>
        <w:t xml:space="preserve"> </w:t>
      </w:r>
    </w:p>
    <w:p w14:paraId="77EF68EA" w14:textId="77777777" w:rsidR="00167363" w:rsidRPr="003B7C18" w:rsidRDefault="00167363" w:rsidP="00167363">
      <w:pPr>
        <w:pStyle w:val="2d"/>
        <w:shd w:val="clear" w:color="auto" w:fill="auto"/>
        <w:spacing w:line="276" w:lineRule="auto"/>
        <w:ind w:firstLine="709"/>
        <w:rPr>
          <w:rStyle w:val="13"/>
          <w:color w:val="auto"/>
          <w:szCs w:val="24"/>
        </w:rPr>
      </w:pPr>
    </w:p>
    <w:p w14:paraId="3698D5D7" w14:textId="77777777" w:rsidR="00167363" w:rsidRPr="007C615B" w:rsidRDefault="00167363" w:rsidP="00167363">
      <w:pPr>
        <w:spacing w:line="254" w:lineRule="auto"/>
        <w:ind w:firstLine="720"/>
        <w:jc w:val="both"/>
        <w:rPr>
          <w:rFonts w:ascii="Times New Roman" w:eastAsia="Times New Roman" w:hAnsi="Times New Roman"/>
          <w:sz w:val="24"/>
          <w:szCs w:val="24"/>
          <w:lang w:bidi="uk-UA"/>
        </w:rPr>
      </w:pPr>
      <w:bookmarkStart w:id="23" w:name="_Hlk133225562"/>
      <w:bookmarkStart w:id="24" w:name="_Hlk133241823"/>
      <w:r w:rsidRPr="007C615B">
        <w:rPr>
          <w:rFonts w:ascii="Times New Roman" w:eastAsia="Times New Roman" w:hAnsi="Times New Roman"/>
          <w:b/>
          <w:bCs/>
          <w:sz w:val="24"/>
          <w:szCs w:val="24"/>
          <w:lang w:bidi="uk-UA"/>
        </w:rPr>
        <w:t xml:space="preserve">ТОВАРИСТВО З ОБМЕЖЕНОЮ ВІДПОВІДАЛЬНІСТЮ </w:t>
      </w:r>
      <w:bookmarkEnd w:id="23"/>
      <w:r w:rsidRPr="007C615B">
        <w:rPr>
          <w:rFonts w:ascii="Times New Roman" w:eastAsia="Times New Roman" w:hAnsi="Times New Roman"/>
          <w:b/>
          <w:bCs/>
          <w:sz w:val="24"/>
          <w:szCs w:val="24"/>
          <w:lang w:bidi="uk-UA"/>
        </w:rPr>
        <w:t xml:space="preserve">«ЄВРО-РЕКОНСТРУКЦІЯ», </w:t>
      </w:r>
      <w:r w:rsidRPr="007C615B">
        <w:rPr>
          <w:rFonts w:ascii="Times New Roman" w:eastAsia="Times New Roman" w:hAnsi="Times New Roman"/>
          <w:sz w:val="24"/>
          <w:szCs w:val="24"/>
          <w:lang w:bidi="uk-UA"/>
        </w:rPr>
        <w:t xml:space="preserve">в особі ______________________________________________________, який діє на підставі _________________, (далі за текстом - Замовник), з однієї сторони, і </w:t>
      </w:r>
    </w:p>
    <w:p w14:paraId="20506443" w14:textId="77777777" w:rsidR="00167363" w:rsidRPr="007C615B" w:rsidRDefault="00167363" w:rsidP="00167363">
      <w:pPr>
        <w:spacing w:line="254" w:lineRule="auto"/>
        <w:ind w:firstLine="720"/>
        <w:jc w:val="both"/>
        <w:rPr>
          <w:rFonts w:ascii="Times New Roman" w:eastAsia="Times New Roman" w:hAnsi="Times New Roman"/>
          <w:sz w:val="24"/>
          <w:szCs w:val="24"/>
          <w:lang w:bidi="uk-UA"/>
        </w:rPr>
      </w:pPr>
      <w:r w:rsidRPr="007C615B">
        <w:rPr>
          <w:rFonts w:ascii="Times New Roman" w:eastAsia="Times New Roman" w:hAnsi="Times New Roman"/>
          <w:b/>
          <w:bCs/>
          <w:sz w:val="24"/>
          <w:szCs w:val="24"/>
          <w:lang w:bidi="uk-UA"/>
        </w:rPr>
        <w:t>______________________________________________________________________________</w:t>
      </w:r>
      <w:r w:rsidRPr="007C615B">
        <w:rPr>
          <w:rFonts w:ascii="Times New Roman" w:eastAsia="Times New Roman" w:hAnsi="Times New Roman"/>
          <w:sz w:val="24"/>
          <w:szCs w:val="24"/>
          <w:lang w:bidi="uk-UA"/>
        </w:rPr>
        <w:t xml:space="preserve">, </w:t>
      </w:r>
    </w:p>
    <w:p w14:paraId="472318EF" w14:textId="77777777" w:rsidR="00167363" w:rsidRPr="007C615B" w:rsidRDefault="00167363" w:rsidP="00167363">
      <w:pPr>
        <w:spacing w:line="254" w:lineRule="auto"/>
        <w:jc w:val="both"/>
        <w:rPr>
          <w:rFonts w:ascii="Times New Roman" w:eastAsia="Times New Roman" w:hAnsi="Times New Roman"/>
          <w:sz w:val="24"/>
          <w:szCs w:val="24"/>
          <w:lang w:bidi="uk-UA"/>
        </w:rPr>
      </w:pPr>
      <w:r w:rsidRPr="007C615B">
        <w:rPr>
          <w:rFonts w:ascii="Times New Roman" w:eastAsia="Times New Roman" w:hAnsi="Times New Roman"/>
          <w:sz w:val="24"/>
          <w:szCs w:val="24"/>
          <w:lang w:bidi="uk-UA"/>
        </w:rPr>
        <w:t>в особі ______________________________________________________, який діє на підставі _________________, (далі за текстом - Експертна  організація або Виконавець), з іншої сторони, разом далі Сторони і кожна окремо Сторона, уклали цей Договір про надання послуг (далі за текстом - Договір) про наступне:</w:t>
      </w:r>
      <w:bookmarkEnd w:id="24"/>
    </w:p>
    <w:p w14:paraId="60952295" w14:textId="77777777" w:rsidR="00167363" w:rsidRPr="003B7C18" w:rsidRDefault="00167363" w:rsidP="00167363">
      <w:pPr>
        <w:pStyle w:val="22"/>
        <w:suppressLineNumbers/>
        <w:suppressAutoHyphens/>
        <w:spacing w:line="276" w:lineRule="auto"/>
        <w:ind w:firstLine="709"/>
      </w:pPr>
      <w:r w:rsidRPr="003B7C18">
        <w:rPr>
          <w:b/>
          <w:bCs/>
        </w:rPr>
        <w:t>1. ПРЕДМЕТ ДОГОВОРУ</w:t>
      </w:r>
    </w:p>
    <w:p w14:paraId="545C9FF2" w14:textId="77777777" w:rsidR="00167363" w:rsidRPr="007C615B" w:rsidRDefault="00167363" w:rsidP="007C615B">
      <w:pPr>
        <w:pStyle w:val="2"/>
        <w:shd w:val="clear" w:color="auto" w:fill="FFFFFF"/>
        <w:spacing w:before="0" w:after="0"/>
        <w:ind w:left="0" w:firstLine="567"/>
        <w:jc w:val="both"/>
        <w:rPr>
          <w:rFonts w:ascii="Times New Roman" w:hAnsi="Times New Roman" w:cs="Times New Roman"/>
          <w:b w:val="0"/>
          <w:bCs w:val="0"/>
          <w:i w:val="0"/>
          <w:iCs w:val="0"/>
          <w:sz w:val="24"/>
          <w:szCs w:val="24"/>
          <w:lang w:val="uk-UA"/>
        </w:rPr>
      </w:pPr>
      <w:r w:rsidRPr="007C615B">
        <w:rPr>
          <w:rFonts w:ascii="Times New Roman" w:hAnsi="Times New Roman" w:cs="Times New Roman"/>
          <w:b w:val="0"/>
          <w:bCs w:val="0"/>
          <w:i w:val="0"/>
          <w:iCs w:val="0"/>
          <w:sz w:val="22"/>
          <w:szCs w:val="22"/>
          <w:lang w:val="uk-UA"/>
        </w:rPr>
        <w:t>1</w:t>
      </w:r>
      <w:r w:rsidRPr="007C615B">
        <w:rPr>
          <w:rFonts w:ascii="Times New Roman" w:hAnsi="Times New Roman" w:cs="Times New Roman"/>
          <w:b w:val="0"/>
          <w:bCs w:val="0"/>
          <w:i w:val="0"/>
          <w:iCs w:val="0"/>
          <w:sz w:val="24"/>
          <w:szCs w:val="24"/>
          <w:lang w:val="uk-UA"/>
        </w:rPr>
        <w:t xml:space="preserve">.1. Експертна  організація зобов’язується за замовленнями Замовника надати послуги з </w:t>
      </w:r>
      <w:bookmarkStart w:id="25" w:name="_Hlk157582751"/>
      <w:r w:rsidRPr="007C615B">
        <w:rPr>
          <w:rFonts w:ascii="Times New Roman" w:hAnsi="Times New Roman" w:cs="Times New Roman"/>
          <w:b w:val="0"/>
          <w:bCs w:val="0"/>
          <w:i w:val="0"/>
          <w:iCs w:val="0"/>
          <w:sz w:val="24"/>
          <w:szCs w:val="24"/>
          <w:lang w:val="uk-UA"/>
        </w:rPr>
        <w:t xml:space="preserve">експертно-технічного обстеження з наданням експертних висновків щодо продовження термінів експлуатації обладнання </w:t>
      </w:r>
      <w:bookmarkEnd w:id="25"/>
      <w:r w:rsidRPr="007C615B">
        <w:rPr>
          <w:rFonts w:ascii="Times New Roman" w:hAnsi="Times New Roman" w:cs="Times New Roman"/>
          <w:b w:val="0"/>
          <w:bCs w:val="0"/>
          <w:i w:val="0"/>
          <w:iCs w:val="0"/>
          <w:sz w:val="24"/>
          <w:szCs w:val="24"/>
          <w:lang w:val="uk-UA"/>
        </w:rPr>
        <w:t>Замовника за переліком визначеним Додатком №1 до цього Договору,</w:t>
      </w:r>
      <w:bookmarkStart w:id="26" w:name="_Hlk129609736"/>
      <w:r w:rsidRPr="007C615B">
        <w:rPr>
          <w:rFonts w:ascii="Times New Roman" w:hAnsi="Times New Roman" w:cs="Times New Roman"/>
          <w:b w:val="0"/>
          <w:bCs w:val="0"/>
          <w:i w:val="0"/>
          <w:iCs w:val="0"/>
          <w:sz w:val="24"/>
          <w:szCs w:val="24"/>
          <w:lang w:val="uk-UA"/>
        </w:rPr>
        <w:t xml:space="preserve"> код ДК 021:2015: </w:t>
      </w:r>
      <w:bookmarkEnd w:id="26"/>
      <w:r w:rsidRPr="007C615B">
        <w:rPr>
          <w:rFonts w:ascii="Times New Roman" w:hAnsi="Times New Roman" w:cs="Times New Roman"/>
          <w:b w:val="0"/>
          <w:bCs w:val="0"/>
          <w:i w:val="0"/>
          <w:iCs w:val="0"/>
          <w:sz w:val="24"/>
          <w:szCs w:val="24"/>
          <w:lang w:val="uk-UA"/>
        </w:rPr>
        <w:t>71631100-1 Послуги з технічного огляду обладнання (далі - Послуги), а Замовник зобов'язується прийняти та оплатити такі послуги на умовах, визначених цим Договором.</w:t>
      </w:r>
    </w:p>
    <w:p w14:paraId="0070DD63" w14:textId="77777777" w:rsidR="00167363" w:rsidRPr="007C615B" w:rsidRDefault="00167363" w:rsidP="007C615B">
      <w:pPr>
        <w:spacing w:after="0" w:line="240" w:lineRule="auto"/>
        <w:ind w:firstLine="567"/>
        <w:jc w:val="both"/>
        <w:rPr>
          <w:rFonts w:ascii="Times New Roman" w:hAnsi="Times New Roman"/>
          <w:sz w:val="24"/>
          <w:szCs w:val="24"/>
        </w:rPr>
      </w:pPr>
      <w:r w:rsidRPr="007C615B">
        <w:rPr>
          <w:rFonts w:ascii="Times New Roman" w:hAnsi="Times New Roman"/>
          <w:sz w:val="24"/>
          <w:szCs w:val="24"/>
        </w:rPr>
        <w:t xml:space="preserve">1.2. Місце розміщення обладнання Замовника (об’єкт) та надання послуг: вул. </w:t>
      </w:r>
      <w:proofErr w:type="spellStart"/>
      <w:r w:rsidRPr="007C615B">
        <w:rPr>
          <w:rFonts w:ascii="Times New Roman" w:hAnsi="Times New Roman"/>
          <w:sz w:val="24"/>
          <w:szCs w:val="24"/>
        </w:rPr>
        <w:t>Гната</w:t>
      </w:r>
      <w:proofErr w:type="spellEnd"/>
      <w:r w:rsidRPr="007C615B">
        <w:rPr>
          <w:rFonts w:ascii="Times New Roman" w:hAnsi="Times New Roman"/>
          <w:sz w:val="24"/>
          <w:szCs w:val="24"/>
        </w:rPr>
        <w:t xml:space="preserve"> Хоткевича, 20, м. Київ.</w:t>
      </w:r>
    </w:p>
    <w:p w14:paraId="04E9C39C" w14:textId="77777777" w:rsidR="00167363" w:rsidRPr="007C615B" w:rsidRDefault="00167363" w:rsidP="007C615B">
      <w:pPr>
        <w:tabs>
          <w:tab w:val="left" w:pos="900"/>
          <w:tab w:val="left" w:pos="993"/>
        </w:tabs>
        <w:spacing w:after="0" w:line="240" w:lineRule="auto"/>
        <w:ind w:firstLine="567"/>
        <w:jc w:val="both"/>
        <w:rPr>
          <w:rFonts w:ascii="Times New Roman" w:hAnsi="Times New Roman"/>
          <w:sz w:val="24"/>
          <w:szCs w:val="24"/>
        </w:rPr>
      </w:pPr>
      <w:r w:rsidRPr="007C615B">
        <w:rPr>
          <w:rFonts w:ascii="Times New Roman" w:hAnsi="Times New Roman"/>
          <w:sz w:val="24"/>
          <w:szCs w:val="24"/>
        </w:rPr>
        <w:t xml:space="preserve">1.3. </w:t>
      </w:r>
      <w:bookmarkStart w:id="27" w:name="_Hlk157426659"/>
      <w:r w:rsidRPr="007C615B">
        <w:rPr>
          <w:rFonts w:ascii="Times New Roman" w:hAnsi="Times New Roman"/>
          <w:sz w:val="24"/>
          <w:szCs w:val="24"/>
        </w:rPr>
        <w:t>Виконавець</w:t>
      </w:r>
      <w:bookmarkEnd w:id="27"/>
      <w:r w:rsidRPr="007C615B">
        <w:rPr>
          <w:rFonts w:ascii="Times New Roman" w:hAnsi="Times New Roman"/>
          <w:sz w:val="24"/>
          <w:szCs w:val="24"/>
        </w:rPr>
        <w:t xml:space="preserve"> гарантує, що не порушує вимоги постанови Кабінету Міністрів України від 9 квітня 2022 р. №426 «Про застосування заборони ввезення товарів з Російської Федерації». Підрядник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Підрядник також гарантує, що кошти, які будуть отримані від Замовника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 У разі порушення вищезазначених вимог, Підрядник зобов’язується відшкодувати Замовник будь-які збитки, що виникли у останнього внаслідок таких дій.</w:t>
      </w:r>
    </w:p>
    <w:p w14:paraId="1701E455" w14:textId="77777777" w:rsidR="00167363" w:rsidRPr="007C615B" w:rsidRDefault="00167363" w:rsidP="007C615B">
      <w:pPr>
        <w:tabs>
          <w:tab w:val="left" w:pos="900"/>
          <w:tab w:val="left" w:pos="993"/>
        </w:tabs>
        <w:spacing w:after="0" w:line="240" w:lineRule="auto"/>
        <w:ind w:firstLine="567"/>
        <w:jc w:val="both"/>
        <w:rPr>
          <w:rFonts w:ascii="Times New Roman" w:hAnsi="Times New Roman"/>
          <w:sz w:val="24"/>
          <w:szCs w:val="24"/>
        </w:rPr>
      </w:pPr>
      <w:r w:rsidRPr="007C615B">
        <w:rPr>
          <w:rFonts w:ascii="Times New Roman" w:hAnsi="Times New Roman"/>
          <w:sz w:val="24"/>
          <w:szCs w:val="24"/>
        </w:rPr>
        <w:t xml:space="preserve">1.4. Замовник має право зменшити обсяг закупівлі робіт на підставі ч. 1 п.19 Особливостей  здійснення публічних </w:t>
      </w:r>
      <w:proofErr w:type="spellStart"/>
      <w:r w:rsidRPr="007C615B">
        <w:rPr>
          <w:rFonts w:ascii="Times New Roman" w:hAnsi="Times New Roman"/>
          <w:sz w:val="24"/>
          <w:szCs w:val="24"/>
        </w:rPr>
        <w:t>закупівель</w:t>
      </w:r>
      <w:proofErr w:type="spellEnd"/>
      <w:r w:rsidRPr="007C615B">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зокрема з урахуванням фактичного обсягу видатків.</w:t>
      </w:r>
    </w:p>
    <w:p w14:paraId="3EA159BE" w14:textId="77777777" w:rsidR="00167363" w:rsidRPr="007C615B" w:rsidRDefault="00167363" w:rsidP="007C615B">
      <w:pPr>
        <w:spacing w:after="0" w:line="240" w:lineRule="auto"/>
        <w:ind w:firstLine="567"/>
        <w:jc w:val="both"/>
        <w:rPr>
          <w:rFonts w:ascii="Times New Roman" w:hAnsi="Times New Roman"/>
          <w:iCs/>
          <w:sz w:val="24"/>
          <w:szCs w:val="24"/>
        </w:rPr>
      </w:pPr>
      <w:r w:rsidRPr="007C615B">
        <w:rPr>
          <w:rStyle w:val="affff2"/>
          <w:rFonts w:ascii="Times New Roman" w:hAnsi="Times New Roman"/>
          <w:i w:val="0"/>
          <w:iCs/>
          <w:sz w:val="24"/>
          <w:szCs w:val="24"/>
        </w:rPr>
        <w:t xml:space="preserve">1.5. Експертна  організація </w:t>
      </w:r>
      <w:r w:rsidRPr="007C615B">
        <w:rPr>
          <w:rFonts w:ascii="Times New Roman" w:hAnsi="Times New Roman"/>
          <w:iCs/>
          <w:sz w:val="24"/>
          <w:szCs w:val="24"/>
        </w:rPr>
        <w:t>надає послуги відповідно до вимог встановлених законодавством України, яке регулює порядок надання Послуг.</w:t>
      </w:r>
    </w:p>
    <w:p w14:paraId="4EFCA5D2" w14:textId="77777777" w:rsidR="00167363" w:rsidRPr="003B7C18" w:rsidRDefault="00167363" w:rsidP="00167363">
      <w:pPr>
        <w:ind w:firstLine="567"/>
        <w:jc w:val="both"/>
        <w:rPr>
          <w:rFonts w:ascii="Times New Roman" w:hAnsi="Times New Roman"/>
          <w:iCs/>
        </w:rPr>
      </w:pPr>
    </w:p>
    <w:p w14:paraId="4D724680" w14:textId="77777777" w:rsidR="00167363" w:rsidRPr="007C615B" w:rsidRDefault="00167363" w:rsidP="00167363">
      <w:pPr>
        <w:pStyle w:val="2d"/>
        <w:numPr>
          <w:ilvl w:val="0"/>
          <w:numId w:val="10"/>
        </w:numPr>
        <w:shd w:val="clear" w:color="auto" w:fill="auto"/>
        <w:spacing w:line="240" w:lineRule="auto"/>
        <w:ind w:left="0" w:firstLine="709"/>
        <w:jc w:val="center"/>
        <w:rPr>
          <w:b/>
          <w:bCs/>
          <w:spacing w:val="0"/>
          <w:sz w:val="24"/>
          <w:szCs w:val="24"/>
        </w:rPr>
      </w:pPr>
      <w:r w:rsidRPr="007C615B">
        <w:rPr>
          <w:rStyle w:val="13"/>
          <w:b/>
          <w:bCs/>
          <w:color w:val="auto"/>
          <w:szCs w:val="24"/>
          <w:u w:val="none"/>
        </w:rPr>
        <w:t>ПОРЯДОК І СТРОК НАДАННЯ ПОСЛУГ</w:t>
      </w:r>
    </w:p>
    <w:p w14:paraId="340774D7" w14:textId="77777777" w:rsidR="00167363" w:rsidRPr="007C615B" w:rsidRDefault="00167363" w:rsidP="007C615B">
      <w:pPr>
        <w:pStyle w:val="afe"/>
        <w:suppressLineNumbers/>
        <w:spacing w:after="0"/>
        <w:ind w:left="0" w:firstLine="567"/>
        <w:jc w:val="both"/>
        <w:rPr>
          <w:szCs w:val="24"/>
        </w:rPr>
      </w:pPr>
      <w:r w:rsidRPr="007C615B">
        <w:rPr>
          <w:szCs w:val="24"/>
        </w:rPr>
        <w:t xml:space="preserve">2.1. Строк </w:t>
      </w:r>
      <w:proofErr w:type="spellStart"/>
      <w:r w:rsidRPr="007C615B">
        <w:rPr>
          <w:szCs w:val="24"/>
        </w:rPr>
        <w:t>надання</w:t>
      </w:r>
      <w:proofErr w:type="spellEnd"/>
      <w:r w:rsidRPr="007C615B">
        <w:rPr>
          <w:szCs w:val="24"/>
        </w:rPr>
        <w:t xml:space="preserve"> </w:t>
      </w:r>
      <w:proofErr w:type="spellStart"/>
      <w:r w:rsidRPr="007C615B">
        <w:rPr>
          <w:szCs w:val="24"/>
        </w:rPr>
        <w:t>послуг</w:t>
      </w:r>
      <w:proofErr w:type="spellEnd"/>
      <w:r w:rsidRPr="007C615B">
        <w:rPr>
          <w:szCs w:val="24"/>
        </w:rPr>
        <w:t xml:space="preserve"> </w:t>
      </w:r>
      <w:proofErr w:type="spellStart"/>
      <w:r w:rsidRPr="007C615B">
        <w:rPr>
          <w:szCs w:val="24"/>
        </w:rPr>
        <w:t>визначений</w:t>
      </w:r>
      <w:proofErr w:type="spellEnd"/>
      <w:r w:rsidRPr="007C615B">
        <w:rPr>
          <w:szCs w:val="24"/>
        </w:rPr>
        <w:t xml:space="preserve"> у </w:t>
      </w:r>
      <w:proofErr w:type="spellStart"/>
      <w:r w:rsidRPr="007C615B">
        <w:rPr>
          <w:szCs w:val="24"/>
        </w:rPr>
        <w:t>Додатку</w:t>
      </w:r>
      <w:proofErr w:type="spellEnd"/>
      <w:r w:rsidRPr="007C615B">
        <w:rPr>
          <w:szCs w:val="24"/>
        </w:rPr>
        <w:t xml:space="preserve"> № 1 до Договору. За </w:t>
      </w:r>
      <w:proofErr w:type="spellStart"/>
      <w:r w:rsidRPr="007C615B">
        <w:rPr>
          <w:szCs w:val="24"/>
        </w:rPr>
        <w:t>взаємною</w:t>
      </w:r>
      <w:proofErr w:type="spellEnd"/>
      <w:r w:rsidRPr="007C615B">
        <w:rPr>
          <w:szCs w:val="24"/>
        </w:rPr>
        <w:t xml:space="preserve"> </w:t>
      </w:r>
      <w:proofErr w:type="spellStart"/>
      <w:r w:rsidRPr="007C615B">
        <w:rPr>
          <w:szCs w:val="24"/>
        </w:rPr>
        <w:t>згодою</w:t>
      </w:r>
      <w:proofErr w:type="spellEnd"/>
      <w:r w:rsidRPr="007C615B">
        <w:rPr>
          <w:szCs w:val="24"/>
        </w:rPr>
        <w:t xml:space="preserve"> </w:t>
      </w:r>
      <w:proofErr w:type="spellStart"/>
      <w:r w:rsidRPr="007C615B">
        <w:rPr>
          <w:szCs w:val="24"/>
        </w:rPr>
        <w:t>Сторін</w:t>
      </w:r>
      <w:proofErr w:type="spellEnd"/>
      <w:r w:rsidRPr="007C615B">
        <w:rPr>
          <w:szCs w:val="24"/>
        </w:rPr>
        <w:t xml:space="preserve"> строк </w:t>
      </w:r>
      <w:proofErr w:type="spellStart"/>
      <w:r w:rsidRPr="007C615B">
        <w:rPr>
          <w:szCs w:val="24"/>
        </w:rPr>
        <w:t>надання</w:t>
      </w:r>
      <w:proofErr w:type="spellEnd"/>
      <w:r w:rsidRPr="007C615B">
        <w:rPr>
          <w:szCs w:val="24"/>
        </w:rPr>
        <w:t xml:space="preserve"> </w:t>
      </w:r>
      <w:proofErr w:type="spellStart"/>
      <w:r w:rsidRPr="007C615B">
        <w:rPr>
          <w:szCs w:val="24"/>
        </w:rPr>
        <w:t>послуг</w:t>
      </w:r>
      <w:proofErr w:type="spellEnd"/>
      <w:r w:rsidRPr="007C615B">
        <w:rPr>
          <w:szCs w:val="24"/>
        </w:rPr>
        <w:t xml:space="preserve"> </w:t>
      </w:r>
      <w:proofErr w:type="spellStart"/>
      <w:r w:rsidRPr="007C615B">
        <w:rPr>
          <w:szCs w:val="24"/>
        </w:rPr>
        <w:t>може</w:t>
      </w:r>
      <w:proofErr w:type="spellEnd"/>
      <w:r w:rsidRPr="007C615B">
        <w:rPr>
          <w:szCs w:val="24"/>
        </w:rPr>
        <w:t xml:space="preserve"> бути </w:t>
      </w:r>
      <w:proofErr w:type="spellStart"/>
      <w:r w:rsidRPr="007C615B">
        <w:rPr>
          <w:szCs w:val="24"/>
        </w:rPr>
        <w:t>змінений</w:t>
      </w:r>
      <w:proofErr w:type="spellEnd"/>
      <w:r w:rsidRPr="007C615B">
        <w:rPr>
          <w:szCs w:val="24"/>
        </w:rPr>
        <w:t xml:space="preserve"> (</w:t>
      </w:r>
      <w:proofErr w:type="spellStart"/>
      <w:r w:rsidRPr="007C615B">
        <w:rPr>
          <w:szCs w:val="24"/>
        </w:rPr>
        <w:t>переглянутий</w:t>
      </w:r>
      <w:proofErr w:type="spellEnd"/>
      <w:r w:rsidRPr="007C615B">
        <w:rPr>
          <w:szCs w:val="24"/>
        </w:rPr>
        <w:t xml:space="preserve">) шляхом </w:t>
      </w:r>
      <w:proofErr w:type="spellStart"/>
      <w:r w:rsidRPr="007C615B">
        <w:rPr>
          <w:szCs w:val="24"/>
        </w:rPr>
        <w:t>підписання</w:t>
      </w:r>
      <w:proofErr w:type="spellEnd"/>
      <w:r w:rsidRPr="007C615B">
        <w:rPr>
          <w:szCs w:val="24"/>
        </w:rPr>
        <w:t xml:space="preserve"> ними </w:t>
      </w:r>
      <w:proofErr w:type="spellStart"/>
      <w:r w:rsidRPr="007C615B">
        <w:rPr>
          <w:szCs w:val="24"/>
        </w:rPr>
        <w:t>додаткової</w:t>
      </w:r>
      <w:proofErr w:type="spellEnd"/>
      <w:r w:rsidRPr="007C615B">
        <w:rPr>
          <w:szCs w:val="24"/>
        </w:rPr>
        <w:t xml:space="preserve"> угоди до </w:t>
      </w:r>
      <w:proofErr w:type="spellStart"/>
      <w:r w:rsidRPr="007C615B">
        <w:rPr>
          <w:szCs w:val="24"/>
        </w:rPr>
        <w:t>цього</w:t>
      </w:r>
      <w:proofErr w:type="spellEnd"/>
      <w:r w:rsidRPr="007C615B">
        <w:rPr>
          <w:szCs w:val="24"/>
        </w:rPr>
        <w:t xml:space="preserve"> Договору, </w:t>
      </w:r>
      <w:proofErr w:type="spellStart"/>
      <w:r w:rsidRPr="007C615B">
        <w:rPr>
          <w:szCs w:val="24"/>
        </w:rPr>
        <w:t>враховуючи</w:t>
      </w:r>
      <w:proofErr w:type="spellEnd"/>
      <w:r w:rsidRPr="007C615B">
        <w:rPr>
          <w:szCs w:val="24"/>
        </w:rPr>
        <w:t xml:space="preserve"> </w:t>
      </w:r>
      <w:proofErr w:type="spellStart"/>
      <w:r w:rsidRPr="007C615B">
        <w:rPr>
          <w:szCs w:val="24"/>
        </w:rPr>
        <w:t>вимоги</w:t>
      </w:r>
      <w:proofErr w:type="spellEnd"/>
      <w:r w:rsidRPr="007C615B">
        <w:rPr>
          <w:szCs w:val="24"/>
        </w:rPr>
        <w:t xml:space="preserve"> </w:t>
      </w:r>
      <w:proofErr w:type="spellStart"/>
      <w:r w:rsidRPr="007C615B">
        <w:rPr>
          <w:szCs w:val="24"/>
        </w:rPr>
        <w:t>Особливостей</w:t>
      </w:r>
      <w:proofErr w:type="spellEnd"/>
      <w:r w:rsidRPr="007C615B">
        <w:rPr>
          <w:szCs w:val="24"/>
        </w:rPr>
        <w:t xml:space="preserve"> та Закону </w:t>
      </w:r>
      <w:proofErr w:type="spellStart"/>
      <w:r w:rsidRPr="007C615B">
        <w:rPr>
          <w:szCs w:val="24"/>
        </w:rPr>
        <w:t>України</w:t>
      </w:r>
      <w:proofErr w:type="spellEnd"/>
      <w:r w:rsidRPr="007C615B">
        <w:rPr>
          <w:szCs w:val="24"/>
        </w:rPr>
        <w:t xml:space="preserve"> «Про </w:t>
      </w:r>
      <w:proofErr w:type="spellStart"/>
      <w:r w:rsidRPr="007C615B">
        <w:rPr>
          <w:szCs w:val="24"/>
        </w:rPr>
        <w:t>публічні</w:t>
      </w:r>
      <w:proofErr w:type="spellEnd"/>
      <w:r w:rsidRPr="007C615B">
        <w:rPr>
          <w:szCs w:val="24"/>
        </w:rPr>
        <w:t xml:space="preserve"> </w:t>
      </w:r>
      <w:proofErr w:type="spellStart"/>
      <w:r w:rsidRPr="007C615B">
        <w:rPr>
          <w:szCs w:val="24"/>
        </w:rPr>
        <w:t>закупівлі</w:t>
      </w:r>
      <w:proofErr w:type="spellEnd"/>
      <w:r w:rsidRPr="007C615B">
        <w:rPr>
          <w:szCs w:val="24"/>
        </w:rPr>
        <w:t>».</w:t>
      </w:r>
    </w:p>
    <w:p w14:paraId="1D1A3BDE" w14:textId="77777777" w:rsidR="00167363" w:rsidRPr="007C615B" w:rsidRDefault="00167363" w:rsidP="007C615B">
      <w:pPr>
        <w:pStyle w:val="afe"/>
        <w:suppressLineNumbers/>
        <w:spacing w:after="0"/>
        <w:ind w:left="0" w:firstLine="567"/>
        <w:jc w:val="both"/>
        <w:rPr>
          <w:szCs w:val="24"/>
        </w:rPr>
      </w:pPr>
      <w:r w:rsidRPr="007C615B">
        <w:rPr>
          <w:szCs w:val="24"/>
        </w:rPr>
        <w:t xml:space="preserve">2.2. </w:t>
      </w:r>
      <w:proofErr w:type="spellStart"/>
      <w:r w:rsidRPr="007C615B">
        <w:rPr>
          <w:szCs w:val="24"/>
        </w:rPr>
        <w:t>Послуги</w:t>
      </w:r>
      <w:proofErr w:type="spellEnd"/>
      <w:r w:rsidRPr="007C615B">
        <w:rPr>
          <w:szCs w:val="24"/>
        </w:rPr>
        <w:t xml:space="preserve"> за Договором </w:t>
      </w:r>
      <w:proofErr w:type="spellStart"/>
      <w:r w:rsidRPr="007C615B">
        <w:rPr>
          <w:szCs w:val="24"/>
        </w:rPr>
        <w:t>надаються</w:t>
      </w:r>
      <w:proofErr w:type="spellEnd"/>
      <w:r w:rsidRPr="007C615B">
        <w:rPr>
          <w:szCs w:val="24"/>
        </w:rPr>
        <w:t xml:space="preserve"> </w:t>
      </w:r>
      <w:proofErr w:type="spellStart"/>
      <w:proofErr w:type="gramStart"/>
      <w:r w:rsidRPr="007C615B">
        <w:rPr>
          <w:szCs w:val="24"/>
        </w:rPr>
        <w:t>Експертною</w:t>
      </w:r>
      <w:proofErr w:type="spellEnd"/>
      <w:r w:rsidRPr="007C615B">
        <w:rPr>
          <w:szCs w:val="24"/>
        </w:rPr>
        <w:t xml:space="preserve">  </w:t>
      </w:r>
      <w:proofErr w:type="spellStart"/>
      <w:r w:rsidRPr="007C615B">
        <w:rPr>
          <w:szCs w:val="24"/>
        </w:rPr>
        <w:t>організацією</w:t>
      </w:r>
      <w:proofErr w:type="spellEnd"/>
      <w:proofErr w:type="gramEnd"/>
      <w:r w:rsidRPr="007C615B">
        <w:rPr>
          <w:szCs w:val="24"/>
        </w:rPr>
        <w:t xml:space="preserve"> в порядку, </w:t>
      </w:r>
      <w:proofErr w:type="spellStart"/>
      <w:r w:rsidRPr="007C615B">
        <w:rPr>
          <w:szCs w:val="24"/>
        </w:rPr>
        <w:t>обсязі</w:t>
      </w:r>
      <w:proofErr w:type="spellEnd"/>
      <w:r w:rsidRPr="007C615B">
        <w:rPr>
          <w:szCs w:val="24"/>
        </w:rPr>
        <w:t xml:space="preserve"> та </w:t>
      </w:r>
      <w:proofErr w:type="spellStart"/>
      <w:r w:rsidRPr="007C615B">
        <w:rPr>
          <w:szCs w:val="24"/>
        </w:rPr>
        <w:t>відповідно</w:t>
      </w:r>
      <w:proofErr w:type="spellEnd"/>
      <w:r w:rsidRPr="007C615B">
        <w:rPr>
          <w:szCs w:val="24"/>
        </w:rPr>
        <w:t xml:space="preserve"> </w:t>
      </w:r>
      <w:proofErr w:type="spellStart"/>
      <w:r w:rsidRPr="007C615B">
        <w:rPr>
          <w:szCs w:val="24"/>
        </w:rPr>
        <w:t>вимог</w:t>
      </w:r>
      <w:proofErr w:type="spellEnd"/>
      <w:r w:rsidRPr="007C615B">
        <w:rPr>
          <w:szCs w:val="24"/>
        </w:rPr>
        <w:t xml:space="preserve"> </w:t>
      </w:r>
      <w:proofErr w:type="spellStart"/>
      <w:r w:rsidRPr="007C615B">
        <w:rPr>
          <w:szCs w:val="24"/>
        </w:rPr>
        <w:t>визначених</w:t>
      </w:r>
      <w:proofErr w:type="spellEnd"/>
      <w:r w:rsidRPr="007C615B">
        <w:rPr>
          <w:szCs w:val="24"/>
        </w:rPr>
        <w:t xml:space="preserve"> </w:t>
      </w:r>
      <w:proofErr w:type="spellStart"/>
      <w:r w:rsidRPr="007C615B">
        <w:rPr>
          <w:szCs w:val="24"/>
        </w:rPr>
        <w:t>цим</w:t>
      </w:r>
      <w:proofErr w:type="spellEnd"/>
      <w:r w:rsidRPr="007C615B">
        <w:rPr>
          <w:szCs w:val="24"/>
        </w:rPr>
        <w:t xml:space="preserve"> Договором та Порядком </w:t>
      </w:r>
      <w:proofErr w:type="spellStart"/>
      <w:r w:rsidRPr="007C615B">
        <w:rPr>
          <w:szCs w:val="24"/>
        </w:rPr>
        <w:t>проведення</w:t>
      </w:r>
      <w:proofErr w:type="spellEnd"/>
      <w:r w:rsidRPr="007C615B">
        <w:rPr>
          <w:szCs w:val="24"/>
        </w:rPr>
        <w:t xml:space="preserve"> </w:t>
      </w:r>
      <w:proofErr w:type="spellStart"/>
      <w:r w:rsidRPr="007C615B">
        <w:rPr>
          <w:szCs w:val="24"/>
        </w:rPr>
        <w:t>технічного</w:t>
      </w:r>
      <w:proofErr w:type="spellEnd"/>
      <w:r w:rsidRPr="007C615B">
        <w:rPr>
          <w:szCs w:val="24"/>
        </w:rPr>
        <w:t xml:space="preserve"> </w:t>
      </w:r>
      <w:proofErr w:type="spellStart"/>
      <w:r w:rsidRPr="007C615B">
        <w:rPr>
          <w:szCs w:val="24"/>
        </w:rPr>
        <w:t>огляду</w:t>
      </w:r>
      <w:proofErr w:type="spellEnd"/>
      <w:r w:rsidRPr="007C615B">
        <w:rPr>
          <w:szCs w:val="24"/>
        </w:rPr>
        <w:t xml:space="preserve">, </w:t>
      </w:r>
      <w:proofErr w:type="spellStart"/>
      <w:r w:rsidRPr="007C615B">
        <w:rPr>
          <w:szCs w:val="24"/>
        </w:rPr>
        <w:t>випробування</w:t>
      </w:r>
      <w:proofErr w:type="spellEnd"/>
      <w:r w:rsidRPr="007C615B">
        <w:rPr>
          <w:szCs w:val="24"/>
        </w:rPr>
        <w:t xml:space="preserve"> та </w:t>
      </w:r>
      <w:proofErr w:type="spellStart"/>
      <w:r w:rsidRPr="007C615B">
        <w:rPr>
          <w:szCs w:val="24"/>
        </w:rPr>
        <w:t>експертного</w:t>
      </w:r>
      <w:proofErr w:type="spellEnd"/>
      <w:r w:rsidRPr="007C615B">
        <w:rPr>
          <w:szCs w:val="24"/>
        </w:rPr>
        <w:t xml:space="preserve"> </w:t>
      </w:r>
      <w:proofErr w:type="spellStart"/>
      <w:r w:rsidRPr="007C615B">
        <w:rPr>
          <w:szCs w:val="24"/>
        </w:rPr>
        <w:t>обстеження</w:t>
      </w:r>
      <w:proofErr w:type="spellEnd"/>
      <w:r w:rsidRPr="007C615B">
        <w:rPr>
          <w:szCs w:val="24"/>
        </w:rPr>
        <w:t xml:space="preserve"> (</w:t>
      </w:r>
      <w:proofErr w:type="spellStart"/>
      <w:r w:rsidRPr="007C615B">
        <w:rPr>
          <w:szCs w:val="24"/>
        </w:rPr>
        <w:t>технічного</w:t>
      </w:r>
      <w:proofErr w:type="spellEnd"/>
      <w:r w:rsidRPr="007C615B">
        <w:rPr>
          <w:szCs w:val="24"/>
        </w:rPr>
        <w:t xml:space="preserve"> </w:t>
      </w:r>
      <w:proofErr w:type="spellStart"/>
      <w:r w:rsidRPr="007C615B">
        <w:rPr>
          <w:szCs w:val="24"/>
        </w:rPr>
        <w:t>діагностування</w:t>
      </w:r>
      <w:proofErr w:type="spellEnd"/>
      <w:r w:rsidRPr="007C615B">
        <w:rPr>
          <w:szCs w:val="24"/>
        </w:rPr>
        <w:t xml:space="preserve">) машин, </w:t>
      </w:r>
      <w:proofErr w:type="spellStart"/>
      <w:r w:rsidRPr="007C615B">
        <w:rPr>
          <w:szCs w:val="24"/>
        </w:rPr>
        <w:t>механізмів</w:t>
      </w:r>
      <w:proofErr w:type="spellEnd"/>
      <w:r w:rsidRPr="007C615B">
        <w:rPr>
          <w:szCs w:val="24"/>
        </w:rPr>
        <w:t xml:space="preserve">, </w:t>
      </w:r>
      <w:proofErr w:type="spellStart"/>
      <w:r w:rsidRPr="007C615B">
        <w:rPr>
          <w:szCs w:val="24"/>
        </w:rPr>
        <w:lastRenderedPageBreak/>
        <w:t>устаткування</w:t>
      </w:r>
      <w:proofErr w:type="spellEnd"/>
      <w:r w:rsidRPr="007C615B">
        <w:rPr>
          <w:szCs w:val="24"/>
        </w:rPr>
        <w:t xml:space="preserve"> </w:t>
      </w:r>
      <w:proofErr w:type="spellStart"/>
      <w:r w:rsidRPr="007C615B">
        <w:rPr>
          <w:szCs w:val="24"/>
        </w:rPr>
        <w:t>підвищеної</w:t>
      </w:r>
      <w:proofErr w:type="spellEnd"/>
      <w:r w:rsidRPr="007C615B">
        <w:rPr>
          <w:szCs w:val="24"/>
        </w:rPr>
        <w:t xml:space="preserve"> </w:t>
      </w:r>
      <w:proofErr w:type="spellStart"/>
      <w:r w:rsidRPr="007C615B">
        <w:rPr>
          <w:szCs w:val="24"/>
        </w:rPr>
        <w:t>небезпеки</w:t>
      </w:r>
      <w:proofErr w:type="spellEnd"/>
      <w:r w:rsidRPr="007C615B">
        <w:rPr>
          <w:szCs w:val="24"/>
        </w:rPr>
        <w:t xml:space="preserve"> </w:t>
      </w:r>
      <w:proofErr w:type="spellStart"/>
      <w:r w:rsidRPr="007C615B">
        <w:rPr>
          <w:szCs w:val="24"/>
        </w:rPr>
        <w:t>затвердженого</w:t>
      </w:r>
      <w:proofErr w:type="spellEnd"/>
      <w:r w:rsidRPr="007C615B">
        <w:rPr>
          <w:szCs w:val="24"/>
        </w:rPr>
        <w:t xml:space="preserve"> </w:t>
      </w:r>
      <w:proofErr w:type="spellStart"/>
      <w:r w:rsidRPr="007C615B">
        <w:rPr>
          <w:szCs w:val="24"/>
        </w:rPr>
        <w:t>Постановою</w:t>
      </w:r>
      <w:proofErr w:type="spellEnd"/>
      <w:r w:rsidRPr="007C615B">
        <w:rPr>
          <w:szCs w:val="24"/>
        </w:rPr>
        <w:t xml:space="preserve"> </w:t>
      </w:r>
      <w:proofErr w:type="spellStart"/>
      <w:r w:rsidRPr="007C615B">
        <w:rPr>
          <w:szCs w:val="24"/>
        </w:rPr>
        <w:t>Кабінету</w:t>
      </w:r>
      <w:proofErr w:type="spellEnd"/>
      <w:r w:rsidRPr="007C615B">
        <w:rPr>
          <w:szCs w:val="24"/>
        </w:rPr>
        <w:t xml:space="preserve"> </w:t>
      </w:r>
      <w:proofErr w:type="spellStart"/>
      <w:r w:rsidRPr="007C615B">
        <w:rPr>
          <w:szCs w:val="24"/>
        </w:rPr>
        <w:t>Міністрів</w:t>
      </w:r>
      <w:proofErr w:type="spellEnd"/>
      <w:r w:rsidRPr="007C615B">
        <w:rPr>
          <w:szCs w:val="24"/>
        </w:rPr>
        <w:t xml:space="preserve"> </w:t>
      </w:r>
      <w:proofErr w:type="spellStart"/>
      <w:r w:rsidRPr="007C615B">
        <w:rPr>
          <w:szCs w:val="24"/>
        </w:rPr>
        <w:t>України</w:t>
      </w:r>
      <w:proofErr w:type="spellEnd"/>
      <w:r w:rsidRPr="007C615B">
        <w:rPr>
          <w:szCs w:val="24"/>
        </w:rPr>
        <w:t xml:space="preserve"> </w:t>
      </w:r>
      <w:proofErr w:type="spellStart"/>
      <w:r w:rsidRPr="007C615B">
        <w:rPr>
          <w:szCs w:val="24"/>
        </w:rPr>
        <w:t>від</w:t>
      </w:r>
      <w:proofErr w:type="spellEnd"/>
      <w:r w:rsidRPr="007C615B">
        <w:rPr>
          <w:szCs w:val="24"/>
        </w:rPr>
        <w:t xml:space="preserve"> 26 </w:t>
      </w:r>
      <w:proofErr w:type="spellStart"/>
      <w:r w:rsidRPr="007C615B">
        <w:rPr>
          <w:szCs w:val="24"/>
        </w:rPr>
        <w:t>травня</w:t>
      </w:r>
      <w:proofErr w:type="spellEnd"/>
      <w:r w:rsidRPr="007C615B">
        <w:rPr>
          <w:szCs w:val="24"/>
        </w:rPr>
        <w:t xml:space="preserve"> 2004 р. №687 (з </w:t>
      </w:r>
      <w:proofErr w:type="spellStart"/>
      <w:r w:rsidRPr="007C615B">
        <w:rPr>
          <w:szCs w:val="24"/>
        </w:rPr>
        <w:t>урахуванням</w:t>
      </w:r>
      <w:proofErr w:type="spellEnd"/>
      <w:r w:rsidRPr="007C615B">
        <w:rPr>
          <w:szCs w:val="24"/>
        </w:rPr>
        <w:t xml:space="preserve"> </w:t>
      </w:r>
      <w:proofErr w:type="spellStart"/>
      <w:r w:rsidRPr="007C615B">
        <w:rPr>
          <w:szCs w:val="24"/>
        </w:rPr>
        <w:t>внесених</w:t>
      </w:r>
      <w:proofErr w:type="spellEnd"/>
      <w:r w:rsidRPr="007C615B">
        <w:rPr>
          <w:szCs w:val="24"/>
        </w:rPr>
        <w:t xml:space="preserve"> </w:t>
      </w:r>
      <w:proofErr w:type="spellStart"/>
      <w:r w:rsidRPr="007C615B">
        <w:rPr>
          <w:szCs w:val="24"/>
        </w:rPr>
        <w:t>змін</w:t>
      </w:r>
      <w:proofErr w:type="spellEnd"/>
      <w:r w:rsidRPr="007C615B">
        <w:rPr>
          <w:szCs w:val="24"/>
        </w:rPr>
        <w:t xml:space="preserve">) та </w:t>
      </w:r>
      <w:proofErr w:type="spellStart"/>
      <w:r w:rsidRPr="007C615B">
        <w:rPr>
          <w:szCs w:val="24"/>
        </w:rPr>
        <w:t>іншими</w:t>
      </w:r>
      <w:proofErr w:type="spellEnd"/>
      <w:r w:rsidRPr="007C615B">
        <w:rPr>
          <w:szCs w:val="24"/>
        </w:rPr>
        <w:t xml:space="preserve"> нормативно </w:t>
      </w:r>
      <w:proofErr w:type="spellStart"/>
      <w:r w:rsidRPr="007C615B">
        <w:rPr>
          <w:szCs w:val="24"/>
        </w:rPr>
        <w:t>правовими</w:t>
      </w:r>
      <w:proofErr w:type="spellEnd"/>
      <w:r w:rsidRPr="007C615B">
        <w:rPr>
          <w:szCs w:val="24"/>
        </w:rPr>
        <w:t xml:space="preserve"> актами </w:t>
      </w:r>
      <w:proofErr w:type="spellStart"/>
      <w:r w:rsidRPr="007C615B">
        <w:rPr>
          <w:szCs w:val="24"/>
        </w:rPr>
        <w:t>стосовно</w:t>
      </w:r>
      <w:proofErr w:type="spellEnd"/>
      <w:r w:rsidRPr="007C615B">
        <w:rPr>
          <w:szCs w:val="24"/>
        </w:rPr>
        <w:t xml:space="preserve"> </w:t>
      </w:r>
      <w:proofErr w:type="spellStart"/>
      <w:r w:rsidRPr="007C615B">
        <w:rPr>
          <w:szCs w:val="24"/>
        </w:rPr>
        <w:t>надання</w:t>
      </w:r>
      <w:proofErr w:type="spellEnd"/>
      <w:r w:rsidRPr="007C615B">
        <w:rPr>
          <w:szCs w:val="24"/>
        </w:rPr>
        <w:t xml:space="preserve"> </w:t>
      </w:r>
      <w:proofErr w:type="spellStart"/>
      <w:r w:rsidRPr="007C615B">
        <w:rPr>
          <w:szCs w:val="24"/>
        </w:rPr>
        <w:t>даного</w:t>
      </w:r>
      <w:proofErr w:type="spellEnd"/>
      <w:r w:rsidRPr="007C615B">
        <w:rPr>
          <w:szCs w:val="24"/>
        </w:rPr>
        <w:t xml:space="preserve"> виду </w:t>
      </w:r>
      <w:proofErr w:type="spellStart"/>
      <w:r w:rsidRPr="007C615B">
        <w:rPr>
          <w:szCs w:val="24"/>
        </w:rPr>
        <w:t>послуг</w:t>
      </w:r>
      <w:proofErr w:type="spellEnd"/>
      <w:r w:rsidRPr="007C615B">
        <w:rPr>
          <w:szCs w:val="24"/>
        </w:rPr>
        <w:t xml:space="preserve"> (</w:t>
      </w:r>
      <w:proofErr w:type="spellStart"/>
      <w:r w:rsidRPr="007C615B">
        <w:rPr>
          <w:szCs w:val="24"/>
        </w:rPr>
        <w:t>надалі</w:t>
      </w:r>
      <w:proofErr w:type="spellEnd"/>
      <w:r w:rsidRPr="007C615B">
        <w:rPr>
          <w:szCs w:val="24"/>
        </w:rPr>
        <w:t xml:space="preserve"> - </w:t>
      </w:r>
      <w:proofErr w:type="spellStart"/>
      <w:r w:rsidRPr="007C615B">
        <w:rPr>
          <w:szCs w:val="24"/>
        </w:rPr>
        <w:t>Нормативні</w:t>
      </w:r>
      <w:proofErr w:type="spellEnd"/>
      <w:r w:rsidRPr="007C615B">
        <w:rPr>
          <w:szCs w:val="24"/>
        </w:rPr>
        <w:t xml:space="preserve"> </w:t>
      </w:r>
      <w:proofErr w:type="spellStart"/>
      <w:r w:rsidRPr="007C615B">
        <w:rPr>
          <w:szCs w:val="24"/>
        </w:rPr>
        <w:t>вимоги</w:t>
      </w:r>
      <w:proofErr w:type="spellEnd"/>
      <w:r w:rsidRPr="007C615B">
        <w:rPr>
          <w:szCs w:val="24"/>
        </w:rPr>
        <w:t xml:space="preserve">). У </w:t>
      </w:r>
      <w:proofErr w:type="spellStart"/>
      <w:r w:rsidRPr="007C615B">
        <w:rPr>
          <w:szCs w:val="24"/>
        </w:rPr>
        <w:t>разі</w:t>
      </w:r>
      <w:proofErr w:type="spellEnd"/>
      <w:r w:rsidRPr="007C615B">
        <w:rPr>
          <w:szCs w:val="24"/>
        </w:rPr>
        <w:t xml:space="preserve"> </w:t>
      </w:r>
      <w:proofErr w:type="spellStart"/>
      <w:r w:rsidRPr="007C615B">
        <w:rPr>
          <w:szCs w:val="24"/>
        </w:rPr>
        <w:t>суперечності</w:t>
      </w:r>
      <w:proofErr w:type="spellEnd"/>
      <w:r w:rsidRPr="007C615B">
        <w:rPr>
          <w:szCs w:val="24"/>
        </w:rPr>
        <w:t xml:space="preserve"> </w:t>
      </w:r>
      <w:proofErr w:type="spellStart"/>
      <w:r w:rsidRPr="007C615B">
        <w:rPr>
          <w:szCs w:val="24"/>
        </w:rPr>
        <w:t>між</w:t>
      </w:r>
      <w:proofErr w:type="spellEnd"/>
      <w:r w:rsidRPr="007C615B">
        <w:rPr>
          <w:szCs w:val="24"/>
        </w:rPr>
        <w:t xml:space="preserve"> </w:t>
      </w:r>
      <w:proofErr w:type="spellStart"/>
      <w:r w:rsidRPr="007C615B">
        <w:rPr>
          <w:szCs w:val="24"/>
        </w:rPr>
        <w:t>умовами</w:t>
      </w:r>
      <w:proofErr w:type="spellEnd"/>
      <w:r w:rsidRPr="007C615B">
        <w:rPr>
          <w:szCs w:val="24"/>
        </w:rPr>
        <w:t xml:space="preserve"> Договору та </w:t>
      </w:r>
      <w:proofErr w:type="spellStart"/>
      <w:r w:rsidRPr="007C615B">
        <w:rPr>
          <w:szCs w:val="24"/>
        </w:rPr>
        <w:t>умовами</w:t>
      </w:r>
      <w:proofErr w:type="spellEnd"/>
      <w:r w:rsidRPr="007C615B">
        <w:rPr>
          <w:szCs w:val="24"/>
        </w:rPr>
        <w:t xml:space="preserve"> </w:t>
      </w:r>
      <w:proofErr w:type="spellStart"/>
      <w:r w:rsidRPr="007C615B">
        <w:rPr>
          <w:szCs w:val="24"/>
        </w:rPr>
        <w:t>Нормативних</w:t>
      </w:r>
      <w:proofErr w:type="spellEnd"/>
      <w:r w:rsidRPr="007C615B">
        <w:rPr>
          <w:szCs w:val="24"/>
        </w:rPr>
        <w:t xml:space="preserve"> </w:t>
      </w:r>
      <w:proofErr w:type="spellStart"/>
      <w:r w:rsidRPr="007C615B">
        <w:rPr>
          <w:szCs w:val="24"/>
        </w:rPr>
        <w:t>актів</w:t>
      </w:r>
      <w:proofErr w:type="spellEnd"/>
      <w:r w:rsidRPr="007C615B">
        <w:rPr>
          <w:szCs w:val="24"/>
        </w:rPr>
        <w:t xml:space="preserve">, </w:t>
      </w:r>
      <w:proofErr w:type="spellStart"/>
      <w:r w:rsidRPr="007C615B">
        <w:rPr>
          <w:szCs w:val="24"/>
        </w:rPr>
        <w:t>пріоритет</w:t>
      </w:r>
      <w:proofErr w:type="spellEnd"/>
      <w:r w:rsidRPr="007C615B">
        <w:rPr>
          <w:szCs w:val="24"/>
        </w:rPr>
        <w:t xml:space="preserve"> </w:t>
      </w:r>
      <w:proofErr w:type="spellStart"/>
      <w:r w:rsidRPr="007C615B">
        <w:rPr>
          <w:szCs w:val="24"/>
        </w:rPr>
        <w:t>надається</w:t>
      </w:r>
      <w:proofErr w:type="spellEnd"/>
      <w:r w:rsidRPr="007C615B">
        <w:rPr>
          <w:szCs w:val="24"/>
        </w:rPr>
        <w:t xml:space="preserve"> </w:t>
      </w:r>
      <w:proofErr w:type="spellStart"/>
      <w:r w:rsidRPr="007C615B">
        <w:rPr>
          <w:szCs w:val="24"/>
        </w:rPr>
        <w:t>умовам</w:t>
      </w:r>
      <w:proofErr w:type="spellEnd"/>
      <w:r w:rsidRPr="007C615B">
        <w:rPr>
          <w:szCs w:val="24"/>
        </w:rPr>
        <w:t xml:space="preserve"> </w:t>
      </w:r>
      <w:proofErr w:type="spellStart"/>
      <w:r w:rsidRPr="007C615B">
        <w:rPr>
          <w:szCs w:val="24"/>
        </w:rPr>
        <w:t>Нормативних</w:t>
      </w:r>
      <w:proofErr w:type="spellEnd"/>
      <w:r w:rsidRPr="007C615B">
        <w:rPr>
          <w:szCs w:val="24"/>
        </w:rPr>
        <w:t xml:space="preserve"> </w:t>
      </w:r>
      <w:proofErr w:type="spellStart"/>
      <w:r w:rsidRPr="007C615B">
        <w:rPr>
          <w:szCs w:val="24"/>
        </w:rPr>
        <w:t>актів</w:t>
      </w:r>
      <w:proofErr w:type="spellEnd"/>
      <w:r w:rsidRPr="007C615B">
        <w:rPr>
          <w:szCs w:val="24"/>
        </w:rPr>
        <w:t xml:space="preserve">.   </w:t>
      </w:r>
    </w:p>
    <w:p w14:paraId="12776C5F" w14:textId="77777777" w:rsidR="00167363" w:rsidRPr="007C615B" w:rsidRDefault="00167363" w:rsidP="007C615B">
      <w:pPr>
        <w:pStyle w:val="afe"/>
        <w:suppressLineNumbers/>
        <w:spacing w:after="0"/>
        <w:ind w:left="0" w:firstLine="567"/>
        <w:jc w:val="both"/>
        <w:rPr>
          <w:szCs w:val="24"/>
        </w:rPr>
      </w:pPr>
      <w:r w:rsidRPr="007C615B">
        <w:rPr>
          <w:szCs w:val="24"/>
        </w:rPr>
        <w:t xml:space="preserve">2.3. </w:t>
      </w:r>
      <w:proofErr w:type="spellStart"/>
      <w:proofErr w:type="gramStart"/>
      <w:r w:rsidRPr="007C615B">
        <w:rPr>
          <w:szCs w:val="24"/>
        </w:rPr>
        <w:t>Експертна</w:t>
      </w:r>
      <w:proofErr w:type="spellEnd"/>
      <w:r w:rsidRPr="007C615B">
        <w:rPr>
          <w:szCs w:val="24"/>
        </w:rPr>
        <w:t xml:space="preserve">  </w:t>
      </w:r>
      <w:proofErr w:type="spellStart"/>
      <w:r w:rsidRPr="007C615B">
        <w:rPr>
          <w:szCs w:val="24"/>
        </w:rPr>
        <w:t>організація</w:t>
      </w:r>
      <w:proofErr w:type="spellEnd"/>
      <w:proofErr w:type="gramEnd"/>
      <w:r w:rsidRPr="007C615B">
        <w:rPr>
          <w:szCs w:val="24"/>
        </w:rPr>
        <w:t xml:space="preserve">  повинна </w:t>
      </w:r>
      <w:proofErr w:type="spellStart"/>
      <w:r w:rsidRPr="007C615B">
        <w:rPr>
          <w:szCs w:val="24"/>
        </w:rPr>
        <w:t>надати</w:t>
      </w:r>
      <w:proofErr w:type="spellEnd"/>
      <w:r w:rsidRPr="007C615B">
        <w:rPr>
          <w:szCs w:val="24"/>
        </w:rPr>
        <w:t xml:space="preserve"> </w:t>
      </w:r>
      <w:proofErr w:type="spellStart"/>
      <w:r w:rsidRPr="007C615B">
        <w:rPr>
          <w:szCs w:val="24"/>
        </w:rPr>
        <w:t>передбачені</w:t>
      </w:r>
      <w:proofErr w:type="spellEnd"/>
      <w:r w:rsidRPr="007C615B">
        <w:rPr>
          <w:szCs w:val="24"/>
        </w:rPr>
        <w:t xml:space="preserve"> </w:t>
      </w:r>
      <w:proofErr w:type="spellStart"/>
      <w:r w:rsidRPr="007C615B">
        <w:rPr>
          <w:szCs w:val="24"/>
        </w:rPr>
        <w:t>цим</w:t>
      </w:r>
      <w:proofErr w:type="spellEnd"/>
      <w:r w:rsidRPr="007C615B">
        <w:rPr>
          <w:szCs w:val="24"/>
        </w:rPr>
        <w:t xml:space="preserve"> Договором </w:t>
      </w:r>
      <w:proofErr w:type="spellStart"/>
      <w:r w:rsidRPr="007C615B">
        <w:rPr>
          <w:szCs w:val="24"/>
        </w:rPr>
        <w:t>послуги</w:t>
      </w:r>
      <w:proofErr w:type="spellEnd"/>
      <w:r w:rsidRPr="007C615B">
        <w:rPr>
          <w:szCs w:val="24"/>
        </w:rPr>
        <w:t xml:space="preserve">, </w:t>
      </w:r>
      <w:proofErr w:type="spellStart"/>
      <w:r w:rsidRPr="007C615B">
        <w:rPr>
          <w:szCs w:val="24"/>
        </w:rPr>
        <w:t>якість</w:t>
      </w:r>
      <w:proofErr w:type="spellEnd"/>
      <w:r w:rsidRPr="007C615B">
        <w:rPr>
          <w:szCs w:val="24"/>
        </w:rPr>
        <w:t xml:space="preserve"> </w:t>
      </w:r>
      <w:proofErr w:type="spellStart"/>
      <w:r w:rsidRPr="007C615B">
        <w:rPr>
          <w:szCs w:val="24"/>
        </w:rPr>
        <w:t>яких</w:t>
      </w:r>
      <w:proofErr w:type="spellEnd"/>
      <w:r w:rsidRPr="007C615B">
        <w:rPr>
          <w:szCs w:val="24"/>
        </w:rPr>
        <w:t xml:space="preserve"> </w:t>
      </w:r>
      <w:proofErr w:type="spellStart"/>
      <w:r w:rsidRPr="007C615B">
        <w:rPr>
          <w:szCs w:val="24"/>
        </w:rPr>
        <w:t>відповідає</w:t>
      </w:r>
      <w:proofErr w:type="spellEnd"/>
      <w:r w:rsidRPr="007C615B">
        <w:rPr>
          <w:szCs w:val="24"/>
        </w:rPr>
        <w:t xml:space="preserve"> </w:t>
      </w:r>
      <w:proofErr w:type="spellStart"/>
      <w:r w:rsidRPr="007C615B">
        <w:rPr>
          <w:szCs w:val="24"/>
        </w:rPr>
        <w:t>умовам</w:t>
      </w:r>
      <w:proofErr w:type="spellEnd"/>
      <w:r w:rsidRPr="007C615B">
        <w:rPr>
          <w:szCs w:val="24"/>
        </w:rPr>
        <w:t xml:space="preserve"> </w:t>
      </w:r>
      <w:proofErr w:type="spellStart"/>
      <w:r w:rsidRPr="007C615B">
        <w:rPr>
          <w:szCs w:val="24"/>
        </w:rPr>
        <w:t>нормативних</w:t>
      </w:r>
      <w:proofErr w:type="spellEnd"/>
      <w:r w:rsidRPr="007C615B">
        <w:rPr>
          <w:szCs w:val="24"/>
        </w:rPr>
        <w:t xml:space="preserve"> </w:t>
      </w:r>
      <w:proofErr w:type="spellStart"/>
      <w:r w:rsidRPr="007C615B">
        <w:rPr>
          <w:szCs w:val="24"/>
        </w:rPr>
        <w:t>документів</w:t>
      </w:r>
      <w:proofErr w:type="spellEnd"/>
      <w:r w:rsidRPr="007C615B">
        <w:rPr>
          <w:szCs w:val="24"/>
        </w:rPr>
        <w:t xml:space="preserve"> </w:t>
      </w:r>
      <w:proofErr w:type="spellStart"/>
      <w:r w:rsidRPr="007C615B">
        <w:rPr>
          <w:szCs w:val="24"/>
        </w:rPr>
        <w:t>України</w:t>
      </w:r>
      <w:proofErr w:type="spellEnd"/>
      <w:r w:rsidRPr="007C615B">
        <w:rPr>
          <w:szCs w:val="24"/>
        </w:rPr>
        <w:t xml:space="preserve">, </w:t>
      </w:r>
      <w:proofErr w:type="spellStart"/>
      <w:r w:rsidRPr="007C615B">
        <w:rPr>
          <w:szCs w:val="24"/>
        </w:rPr>
        <w:t>іншою</w:t>
      </w:r>
      <w:proofErr w:type="spellEnd"/>
      <w:r w:rsidRPr="007C615B">
        <w:rPr>
          <w:szCs w:val="24"/>
        </w:rPr>
        <w:t xml:space="preserve"> </w:t>
      </w:r>
      <w:proofErr w:type="spellStart"/>
      <w:r w:rsidRPr="007C615B">
        <w:rPr>
          <w:szCs w:val="24"/>
        </w:rPr>
        <w:t>діючою</w:t>
      </w:r>
      <w:proofErr w:type="spellEnd"/>
      <w:r w:rsidRPr="007C615B">
        <w:rPr>
          <w:szCs w:val="24"/>
        </w:rPr>
        <w:t xml:space="preserve"> нормативно-</w:t>
      </w:r>
      <w:proofErr w:type="spellStart"/>
      <w:r w:rsidRPr="007C615B">
        <w:rPr>
          <w:szCs w:val="24"/>
        </w:rPr>
        <w:t>технічною</w:t>
      </w:r>
      <w:proofErr w:type="spellEnd"/>
      <w:r w:rsidRPr="007C615B">
        <w:rPr>
          <w:szCs w:val="24"/>
        </w:rPr>
        <w:t xml:space="preserve"> </w:t>
      </w:r>
      <w:proofErr w:type="spellStart"/>
      <w:r w:rsidRPr="007C615B">
        <w:rPr>
          <w:szCs w:val="24"/>
        </w:rPr>
        <w:t>документацією</w:t>
      </w:r>
      <w:proofErr w:type="spellEnd"/>
      <w:r w:rsidRPr="007C615B">
        <w:rPr>
          <w:szCs w:val="24"/>
        </w:rPr>
        <w:t xml:space="preserve"> </w:t>
      </w:r>
      <w:proofErr w:type="spellStart"/>
      <w:r w:rsidRPr="007C615B">
        <w:rPr>
          <w:szCs w:val="24"/>
        </w:rPr>
        <w:t>або</w:t>
      </w:r>
      <w:proofErr w:type="spellEnd"/>
      <w:r w:rsidRPr="007C615B">
        <w:rPr>
          <w:szCs w:val="24"/>
        </w:rPr>
        <w:t xml:space="preserve"> </w:t>
      </w:r>
      <w:proofErr w:type="spellStart"/>
      <w:r w:rsidRPr="007C615B">
        <w:rPr>
          <w:szCs w:val="24"/>
        </w:rPr>
        <w:t>міжнародним</w:t>
      </w:r>
      <w:proofErr w:type="spellEnd"/>
      <w:r w:rsidRPr="007C615B">
        <w:rPr>
          <w:szCs w:val="24"/>
        </w:rPr>
        <w:t xml:space="preserve"> стандартам.</w:t>
      </w:r>
    </w:p>
    <w:p w14:paraId="0A853F3F" w14:textId="77777777" w:rsidR="00167363" w:rsidRPr="007C615B" w:rsidRDefault="00167363" w:rsidP="007C615B">
      <w:pPr>
        <w:pStyle w:val="afe"/>
        <w:suppressLineNumbers/>
        <w:spacing w:after="0"/>
        <w:ind w:left="0" w:firstLine="567"/>
        <w:jc w:val="both"/>
        <w:rPr>
          <w:szCs w:val="24"/>
        </w:rPr>
      </w:pPr>
      <w:r w:rsidRPr="007C615B">
        <w:rPr>
          <w:szCs w:val="24"/>
        </w:rPr>
        <w:t xml:space="preserve">2.4. </w:t>
      </w:r>
      <w:proofErr w:type="spellStart"/>
      <w:proofErr w:type="gramStart"/>
      <w:r w:rsidRPr="007C615B">
        <w:rPr>
          <w:szCs w:val="24"/>
        </w:rPr>
        <w:t>Експертна</w:t>
      </w:r>
      <w:proofErr w:type="spellEnd"/>
      <w:r w:rsidRPr="007C615B">
        <w:rPr>
          <w:szCs w:val="24"/>
        </w:rPr>
        <w:t xml:space="preserve">  </w:t>
      </w:r>
      <w:proofErr w:type="spellStart"/>
      <w:r w:rsidRPr="007C615B">
        <w:rPr>
          <w:szCs w:val="24"/>
        </w:rPr>
        <w:t>організація</w:t>
      </w:r>
      <w:proofErr w:type="spellEnd"/>
      <w:proofErr w:type="gramEnd"/>
      <w:r w:rsidRPr="007C615B">
        <w:rPr>
          <w:szCs w:val="24"/>
        </w:rPr>
        <w:t xml:space="preserve">  </w:t>
      </w:r>
      <w:proofErr w:type="spellStart"/>
      <w:r w:rsidRPr="007C615B">
        <w:rPr>
          <w:szCs w:val="24"/>
        </w:rPr>
        <w:t>гарантує</w:t>
      </w:r>
      <w:proofErr w:type="spellEnd"/>
      <w:r w:rsidRPr="007C615B">
        <w:rPr>
          <w:szCs w:val="24"/>
        </w:rPr>
        <w:t xml:space="preserve"> </w:t>
      </w:r>
      <w:proofErr w:type="spellStart"/>
      <w:r w:rsidRPr="007C615B">
        <w:rPr>
          <w:szCs w:val="24"/>
        </w:rPr>
        <w:t>наявність</w:t>
      </w:r>
      <w:proofErr w:type="spellEnd"/>
      <w:r w:rsidRPr="007C615B">
        <w:rPr>
          <w:szCs w:val="24"/>
        </w:rPr>
        <w:t xml:space="preserve"> у </w:t>
      </w:r>
      <w:proofErr w:type="spellStart"/>
      <w:r w:rsidRPr="007C615B">
        <w:rPr>
          <w:szCs w:val="24"/>
        </w:rPr>
        <w:t>неї</w:t>
      </w:r>
      <w:proofErr w:type="spellEnd"/>
      <w:r w:rsidRPr="007C615B">
        <w:rPr>
          <w:szCs w:val="24"/>
        </w:rPr>
        <w:t xml:space="preserve"> </w:t>
      </w:r>
      <w:proofErr w:type="spellStart"/>
      <w:r w:rsidRPr="007C615B">
        <w:rPr>
          <w:szCs w:val="24"/>
        </w:rPr>
        <w:t>всіх</w:t>
      </w:r>
      <w:proofErr w:type="spellEnd"/>
      <w:r w:rsidRPr="007C615B">
        <w:rPr>
          <w:szCs w:val="24"/>
        </w:rPr>
        <w:t xml:space="preserve"> </w:t>
      </w:r>
      <w:proofErr w:type="spellStart"/>
      <w:r w:rsidRPr="007C615B">
        <w:rPr>
          <w:szCs w:val="24"/>
        </w:rPr>
        <w:t>необхідних</w:t>
      </w:r>
      <w:proofErr w:type="spellEnd"/>
      <w:r w:rsidRPr="007C615B">
        <w:rPr>
          <w:szCs w:val="24"/>
        </w:rPr>
        <w:t xml:space="preserve"> для </w:t>
      </w:r>
      <w:proofErr w:type="spellStart"/>
      <w:r w:rsidRPr="007C615B">
        <w:rPr>
          <w:szCs w:val="24"/>
        </w:rPr>
        <w:t>надання</w:t>
      </w:r>
      <w:proofErr w:type="spellEnd"/>
      <w:r w:rsidRPr="007C615B">
        <w:rPr>
          <w:szCs w:val="24"/>
        </w:rPr>
        <w:t xml:space="preserve"> </w:t>
      </w:r>
      <w:proofErr w:type="spellStart"/>
      <w:r w:rsidRPr="007C615B">
        <w:rPr>
          <w:szCs w:val="24"/>
        </w:rPr>
        <w:t>Послуг</w:t>
      </w:r>
      <w:proofErr w:type="spellEnd"/>
      <w:r w:rsidRPr="007C615B">
        <w:rPr>
          <w:szCs w:val="24"/>
        </w:rPr>
        <w:t xml:space="preserve"> за </w:t>
      </w:r>
      <w:proofErr w:type="spellStart"/>
      <w:r w:rsidRPr="007C615B">
        <w:rPr>
          <w:szCs w:val="24"/>
        </w:rPr>
        <w:t>цим</w:t>
      </w:r>
      <w:proofErr w:type="spellEnd"/>
      <w:r w:rsidRPr="007C615B">
        <w:rPr>
          <w:szCs w:val="24"/>
        </w:rPr>
        <w:t xml:space="preserve"> Договором </w:t>
      </w:r>
      <w:proofErr w:type="spellStart"/>
      <w:r w:rsidRPr="007C615B">
        <w:rPr>
          <w:szCs w:val="24"/>
        </w:rPr>
        <w:t>діючих</w:t>
      </w:r>
      <w:proofErr w:type="spellEnd"/>
      <w:r w:rsidRPr="007C615B">
        <w:rPr>
          <w:szCs w:val="24"/>
        </w:rPr>
        <w:t xml:space="preserve">, </w:t>
      </w:r>
      <w:proofErr w:type="spellStart"/>
      <w:r w:rsidRPr="007C615B">
        <w:rPr>
          <w:szCs w:val="24"/>
        </w:rPr>
        <w:t>протягом</w:t>
      </w:r>
      <w:proofErr w:type="spellEnd"/>
      <w:r w:rsidRPr="007C615B">
        <w:rPr>
          <w:szCs w:val="24"/>
        </w:rPr>
        <w:t xml:space="preserve"> строку </w:t>
      </w:r>
      <w:proofErr w:type="spellStart"/>
      <w:r w:rsidRPr="007C615B">
        <w:rPr>
          <w:szCs w:val="24"/>
        </w:rPr>
        <w:t>надання</w:t>
      </w:r>
      <w:proofErr w:type="spellEnd"/>
      <w:r w:rsidRPr="007C615B">
        <w:rPr>
          <w:szCs w:val="24"/>
        </w:rPr>
        <w:t xml:space="preserve"> </w:t>
      </w:r>
      <w:proofErr w:type="spellStart"/>
      <w:r w:rsidRPr="007C615B">
        <w:rPr>
          <w:szCs w:val="24"/>
        </w:rPr>
        <w:t>Послуг</w:t>
      </w:r>
      <w:proofErr w:type="spellEnd"/>
      <w:r w:rsidRPr="007C615B">
        <w:rPr>
          <w:szCs w:val="24"/>
        </w:rPr>
        <w:t xml:space="preserve">, </w:t>
      </w:r>
      <w:proofErr w:type="spellStart"/>
      <w:r w:rsidRPr="007C615B">
        <w:rPr>
          <w:szCs w:val="24"/>
        </w:rPr>
        <w:t>дозвільних</w:t>
      </w:r>
      <w:proofErr w:type="spellEnd"/>
      <w:r w:rsidRPr="007C615B">
        <w:rPr>
          <w:szCs w:val="24"/>
        </w:rPr>
        <w:t xml:space="preserve"> </w:t>
      </w:r>
      <w:proofErr w:type="spellStart"/>
      <w:r w:rsidRPr="007C615B">
        <w:rPr>
          <w:szCs w:val="24"/>
        </w:rPr>
        <w:t>документів</w:t>
      </w:r>
      <w:proofErr w:type="spellEnd"/>
      <w:r w:rsidRPr="007C615B">
        <w:rPr>
          <w:szCs w:val="24"/>
        </w:rPr>
        <w:t xml:space="preserve"> (</w:t>
      </w:r>
      <w:proofErr w:type="spellStart"/>
      <w:r w:rsidRPr="007C615B">
        <w:rPr>
          <w:szCs w:val="24"/>
        </w:rPr>
        <w:t>ліцензій</w:t>
      </w:r>
      <w:proofErr w:type="spellEnd"/>
      <w:r w:rsidRPr="007C615B">
        <w:rPr>
          <w:szCs w:val="24"/>
        </w:rPr>
        <w:t xml:space="preserve">, </w:t>
      </w:r>
      <w:proofErr w:type="spellStart"/>
      <w:r w:rsidRPr="007C615B">
        <w:rPr>
          <w:szCs w:val="24"/>
        </w:rPr>
        <w:t>тощо</w:t>
      </w:r>
      <w:proofErr w:type="spellEnd"/>
      <w:r w:rsidRPr="007C615B">
        <w:rPr>
          <w:szCs w:val="24"/>
        </w:rPr>
        <w:t xml:space="preserve">) </w:t>
      </w:r>
      <w:proofErr w:type="spellStart"/>
      <w:r w:rsidRPr="007C615B">
        <w:rPr>
          <w:szCs w:val="24"/>
        </w:rPr>
        <w:t>перелік</w:t>
      </w:r>
      <w:proofErr w:type="spellEnd"/>
      <w:r w:rsidRPr="007C615B">
        <w:rPr>
          <w:szCs w:val="24"/>
        </w:rPr>
        <w:t xml:space="preserve"> </w:t>
      </w:r>
      <w:proofErr w:type="spellStart"/>
      <w:r w:rsidRPr="007C615B">
        <w:rPr>
          <w:szCs w:val="24"/>
        </w:rPr>
        <w:t>яких</w:t>
      </w:r>
      <w:proofErr w:type="spellEnd"/>
      <w:r w:rsidRPr="007C615B">
        <w:rPr>
          <w:szCs w:val="24"/>
        </w:rPr>
        <w:t xml:space="preserve"> </w:t>
      </w:r>
      <w:proofErr w:type="spellStart"/>
      <w:r w:rsidRPr="007C615B">
        <w:rPr>
          <w:szCs w:val="24"/>
        </w:rPr>
        <w:t>зазначається</w:t>
      </w:r>
      <w:proofErr w:type="spellEnd"/>
      <w:r w:rsidRPr="007C615B">
        <w:rPr>
          <w:szCs w:val="24"/>
        </w:rPr>
        <w:t xml:space="preserve"> у  </w:t>
      </w:r>
      <w:proofErr w:type="spellStart"/>
      <w:r w:rsidRPr="007C615B">
        <w:rPr>
          <w:szCs w:val="24"/>
        </w:rPr>
        <w:t>Додатку</w:t>
      </w:r>
      <w:proofErr w:type="spellEnd"/>
      <w:r w:rsidRPr="007C615B">
        <w:rPr>
          <w:szCs w:val="24"/>
        </w:rPr>
        <w:t xml:space="preserve"> № 1 до Договору.</w:t>
      </w:r>
    </w:p>
    <w:p w14:paraId="34D81959" w14:textId="77777777" w:rsidR="00167363" w:rsidRPr="007C615B" w:rsidRDefault="00167363" w:rsidP="007C615B">
      <w:pPr>
        <w:pStyle w:val="afe"/>
        <w:suppressLineNumbers/>
        <w:spacing w:after="0"/>
        <w:ind w:left="0" w:firstLine="567"/>
        <w:jc w:val="both"/>
        <w:rPr>
          <w:szCs w:val="24"/>
        </w:rPr>
      </w:pPr>
      <w:r w:rsidRPr="007C615B">
        <w:rPr>
          <w:szCs w:val="24"/>
        </w:rPr>
        <w:t xml:space="preserve">2.5. </w:t>
      </w:r>
      <w:proofErr w:type="spellStart"/>
      <w:r w:rsidRPr="007C615B">
        <w:rPr>
          <w:szCs w:val="24"/>
        </w:rPr>
        <w:t>Виконавець</w:t>
      </w:r>
      <w:proofErr w:type="spellEnd"/>
      <w:r w:rsidRPr="007C615B">
        <w:rPr>
          <w:szCs w:val="24"/>
        </w:rPr>
        <w:t xml:space="preserve"> </w:t>
      </w:r>
      <w:proofErr w:type="spellStart"/>
      <w:r w:rsidRPr="007C615B">
        <w:rPr>
          <w:szCs w:val="24"/>
        </w:rPr>
        <w:t>гарантує</w:t>
      </w:r>
      <w:proofErr w:type="spellEnd"/>
      <w:r w:rsidRPr="007C615B">
        <w:rPr>
          <w:szCs w:val="24"/>
        </w:rPr>
        <w:t xml:space="preserve"> </w:t>
      </w:r>
      <w:proofErr w:type="spellStart"/>
      <w:r w:rsidRPr="007C615B">
        <w:rPr>
          <w:szCs w:val="24"/>
        </w:rPr>
        <w:t>наявність</w:t>
      </w:r>
      <w:proofErr w:type="spellEnd"/>
      <w:r w:rsidRPr="007C615B">
        <w:rPr>
          <w:szCs w:val="24"/>
        </w:rPr>
        <w:t xml:space="preserve"> у </w:t>
      </w:r>
      <w:proofErr w:type="spellStart"/>
      <w:r w:rsidRPr="007C615B">
        <w:rPr>
          <w:szCs w:val="24"/>
        </w:rPr>
        <w:t>нього</w:t>
      </w:r>
      <w:proofErr w:type="spellEnd"/>
      <w:r w:rsidRPr="007C615B">
        <w:rPr>
          <w:szCs w:val="24"/>
        </w:rPr>
        <w:t xml:space="preserve"> </w:t>
      </w:r>
      <w:proofErr w:type="spellStart"/>
      <w:r w:rsidRPr="007C615B">
        <w:rPr>
          <w:szCs w:val="24"/>
        </w:rPr>
        <w:t>досвіду</w:t>
      </w:r>
      <w:proofErr w:type="spellEnd"/>
      <w:r w:rsidRPr="007C615B">
        <w:rPr>
          <w:szCs w:val="24"/>
        </w:rPr>
        <w:t xml:space="preserve"> </w:t>
      </w:r>
      <w:proofErr w:type="spellStart"/>
      <w:r w:rsidRPr="007C615B">
        <w:rPr>
          <w:szCs w:val="24"/>
        </w:rPr>
        <w:t>надання</w:t>
      </w:r>
      <w:proofErr w:type="spellEnd"/>
      <w:r w:rsidRPr="007C615B">
        <w:rPr>
          <w:szCs w:val="24"/>
        </w:rPr>
        <w:t xml:space="preserve"> </w:t>
      </w:r>
      <w:proofErr w:type="spellStart"/>
      <w:r w:rsidRPr="007C615B">
        <w:rPr>
          <w:szCs w:val="24"/>
        </w:rPr>
        <w:t>аналогічних</w:t>
      </w:r>
      <w:proofErr w:type="spellEnd"/>
      <w:r w:rsidRPr="007C615B">
        <w:rPr>
          <w:szCs w:val="24"/>
        </w:rPr>
        <w:t xml:space="preserve"> </w:t>
      </w:r>
      <w:proofErr w:type="spellStart"/>
      <w:r w:rsidRPr="007C615B">
        <w:rPr>
          <w:szCs w:val="24"/>
        </w:rPr>
        <w:t>послуг</w:t>
      </w:r>
      <w:proofErr w:type="spellEnd"/>
      <w:r w:rsidRPr="007C615B">
        <w:rPr>
          <w:szCs w:val="24"/>
        </w:rPr>
        <w:t xml:space="preserve">, </w:t>
      </w:r>
      <w:proofErr w:type="spellStart"/>
      <w:r w:rsidRPr="007C615B">
        <w:rPr>
          <w:szCs w:val="24"/>
        </w:rPr>
        <w:t>ресурсів</w:t>
      </w:r>
      <w:proofErr w:type="spellEnd"/>
      <w:r w:rsidRPr="007C615B">
        <w:rPr>
          <w:szCs w:val="24"/>
        </w:rPr>
        <w:t xml:space="preserve"> (</w:t>
      </w:r>
      <w:proofErr w:type="spellStart"/>
      <w:r w:rsidRPr="007C615B">
        <w:rPr>
          <w:szCs w:val="24"/>
        </w:rPr>
        <w:t>матеріальних</w:t>
      </w:r>
      <w:proofErr w:type="spellEnd"/>
      <w:r w:rsidRPr="007C615B">
        <w:rPr>
          <w:szCs w:val="24"/>
        </w:rPr>
        <w:t xml:space="preserve">, </w:t>
      </w:r>
      <w:proofErr w:type="spellStart"/>
      <w:r w:rsidRPr="007C615B">
        <w:rPr>
          <w:szCs w:val="24"/>
        </w:rPr>
        <w:t>технічних</w:t>
      </w:r>
      <w:proofErr w:type="spellEnd"/>
      <w:r w:rsidRPr="007C615B">
        <w:rPr>
          <w:szCs w:val="24"/>
        </w:rPr>
        <w:t xml:space="preserve">, </w:t>
      </w:r>
      <w:proofErr w:type="spellStart"/>
      <w:r w:rsidRPr="007C615B">
        <w:rPr>
          <w:szCs w:val="24"/>
        </w:rPr>
        <w:t>фінансових</w:t>
      </w:r>
      <w:proofErr w:type="spellEnd"/>
      <w:r w:rsidRPr="007C615B">
        <w:rPr>
          <w:szCs w:val="24"/>
        </w:rPr>
        <w:t xml:space="preserve">) </w:t>
      </w:r>
      <w:proofErr w:type="spellStart"/>
      <w:r w:rsidRPr="007C615B">
        <w:rPr>
          <w:szCs w:val="24"/>
        </w:rPr>
        <w:t>які</w:t>
      </w:r>
      <w:proofErr w:type="spellEnd"/>
      <w:r w:rsidRPr="007C615B">
        <w:rPr>
          <w:szCs w:val="24"/>
        </w:rPr>
        <w:t xml:space="preserve"> </w:t>
      </w:r>
      <w:proofErr w:type="spellStart"/>
      <w:r w:rsidRPr="007C615B">
        <w:rPr>
          <w:szCs w:val="24"/>
        </w:rPr>
        <w:t>дозволяють</w:t>
      </w:r>
      <w:proofErr w:type="spellEnd"/>
      <w:r w:rsidRPr="007C615B">
        <w:rPr>
          <w:szCs w:val="24"/>
        </w:rPr>
        <w:t xml:space="preserve"> </w:t>
      </w:r>
      <w:proofErr w:type="spellStart"/>
      <w:r w:rsidRPr="007C615B">
        <w:rPr>
          <w:szCs w:val="24"/>
        </w:rPr>
        <w:t>надати</w:t>
      </w:r>
      <w:proofErr w:type="spellEnd"/>
      <w:r w:rsidRPr="007C615B">
        <w:rPr>
          <w:szCs w:val="24"/>
        </w:rPr>
        <w:t xml:space="preserve"> </w:t>
      </w:r>
      <w:proofErr w:type="spellStart"/>
      <w:r w:rsidRPr="007C615B">
        <w:rPr>
          <w:szCs w:val="24"/>
        </w:rPr>
        <w:t>Послуги</w:t>
      </w:r>
      <w:proofErr w:type="spellEnd"/>
      <w:r w:rsidRPr="007C615B">
        <w:rPr>
          <w:szCs w:val="24"/>
        </w:rPr>
        <w:t xml:space="preserve"> </w:t>
      </w:r>
      <w:proofErr w:type="spellStart"/>
      <w:r w:rsidRPr="007C615B">
        <w:rPr>
          <w:szCs w:val="24"/>
        </w:rPr>
        <w:t>належної</w:t>
      </w:r>
      <w:proofErr w:type="spellEnd"/>
      <w:r w:rsidRPr="007C615B">
        <w:rPr>
          <w:szCs w:val="24"/>
        </w:rPr>
        <w:t xml:space="preserve"> </w:t>
      </w:r>
      <w:proofErr w:type="spellStart"/>
      <w:r w:rsidRPr="007C615B">
        <w:rPr>
          <w:szCs w:val="24"/>
        </w:rPr>
        <w:t>якості</w:t>
      </w:r>
      <w:proofErr w:type="spellEnd"/>
      <w:r w:rsidRPr="007C615B">
        <w:rPr>
          <w:szCs w:val="24"/>
        </w:rPr>
        <w:t xml:space="preserve"> за </w:t>
      </w:r>
      <w:proofErr w:type="spellStart"/>
      <w:r w:rsidRPr="007C615B">
        <w:rPr>
          <w:szCs w:val="24"/>
        </w:rPr>
        <w:t>цим</w:t>
      </w:r>
      <w:proofErr w:type="spellEnd"/>
      <w:r w:rsidRPr="007C615B">
        <w:rPr>
          <w:szCs w:val="24"/>
        </w:rPr>
        <w:t xml:space="preserve"> Договором.</w:t>
      </w:r>
    </w:p>
    <w:p w14:paraId="61512D6B" w14:textId="77777777" w:rsidR="00167363" w:rsidRPr="007C615B" w:rsidRDefault="00167363" w:rsidP="007C615B">
      <w:pPr>
        <w:pStyle w:val="afe"/>
        <w:suppressLineNumbers/>
        <w:spacing w:after="0"/>
        <w:ind w:left="0" w:firstLine="567"/>
        <w:jc w:val="both"/>
        <w:rPr>
          <w:rFonts w:eastAsia="Times New Roman" w:cs="Calibri"/>
          <w:szCs w:val="24"/>
        </w:rPr>
      </w:pPr>
      <w:r w:rsidRPr="007C615B">
        <w:rPr>
          <w:szCs w:val="24"/>
        </w:rPr>
        <w:t xml:space="preserve">2.6. </w:t>
      </w:r>
      <w:proofErr w:type="spellStart"/>
      <w:r w:rsidRPr="007C615B">
        <w:rPr>
          <w:szCs w:val="24"/>
          <w:shd w:val="clear" w:color="auto" w:fill="FBFBFB"/>
        </w:rPr>
        <w:t>Виконавець</w:t>
      </w:r>
      <w:proofErr w:type="spellEnd"/>
      <w:r w:rsidRPr="007C615B">
        <w:rPr>
          <w:szCs w:val="24"/>
          <w:shd w:val="clear" w:color="auto" w:fill="FBFBFB"/>
        </w:rPr>
        <w:t xml:space="preserve"> </w:t>
      </w:r>
      <w:proofErr w:type="spellStart"/>
      <w:r w:rsidRPr="007C615B">
        <w:rPr>
          <w:szCs w:val="24"/>
          <w:shd w:val="clear" w:color="auto" w:fill="FBFBFB"/>
        </w:rPr>
        <w:t>має</w:t>
      </w:r>
      <w:proofErr w:type="spellEnd"/>
      <w:r w:rsidRPr="007C615B">
        <w:rPr>
          <w:szCs w:val="24"/>
          <w:shd w:val="clear" w:color="auto" w:fill="FBFBFB"/>
        </w:rPr>
        <w:t xml:space="preserve"> право за </w:t>
      </w:r>
      <w:proofErr w:type="spellStart"/>
      <w:r w:rsidRPr="007C615B">
        <w:rPr>
          <w:szCs w:val="24"/>
          <w:shd w:val="clear" w:color="auto" w:fill="FBFBFB"/>
        </w:rPr>
        <w:t>попереднім</w:t>
      </w:r>
      <w:proofErr w:type="spellEnd"/>
      <w:r w:rsidRPr="007C615B">
        <w:rPr>
          <w:szCs w:val="24"/>
          <w:shd w:val="clear" w:color="auto" w:fill="FBFBFB"/>
        </w:rPr>
        <w:t xml:space="preserve"> </w:t>
      </w:r>
      <w:proofErr w:type="spellStart"/>
      <w:r w:rsidRPr="007C615B">
        <w:rPr>
          <w:szCs w:val="24"/>
          <w:shd w:val="clear" w:color="auto" w:fill="FBFBFB"/>
        </w:rPr>
        <w:t>погодженням</w:t>
      </w:r>
      <w:proofErr w:type="spellEnd"/>
      <w:r w:rsidRPr="007C615B">
        <w:rPr>
          <w:szCs w:val="24"/>
          <w:shd w:val="clear" w:color="auto" w:fill="FBFBFB"/>
        </w:rPr>
        <w:t xml:space="preserve"> </w:t>
      </w:r>
      <w:proofErr w:type="spellStart"/>
      <w:r w:rsidRPr="007C615B">
        <w:rPr>
          <w:szCs w:val="24"/>
          <w:shd w:val="clear" w:color="auto" w:fill="FBFBFB"/>
        </w:rPr>
        <w:t>Замовника</w:t>
      </w:r>
      <w:proofErr w:type="spellEnd"/>
      <w:r w:rsidRPr="007C615B">
        <w:rPr>
          <w:szCs w:val="24"/>
          <w:shd w:val="clear" w:color="auto" w:fill="FBFBFB"/>
        </w:rPr>
        <w:t xml:space="preserve"> </w:t>
      </w:r>
      <w:proofErr w:type="spellStart"/>
      <w:r w:rsidRPr="007C615B">
        <w:rPr>
          <w:szCs w:val="24"/>
          <w:shd w:val="clear" w:color="auto" w:fill="FBFBFB"/>
        </w:rPr>
        <w:t>залучати</w:t>
      </w:r>
      <w:proofErr w:type="spellEnd"/>
      <w:r w:rsidRPr="007C615B">
        <w:rPr>
          <w:szCs w:val="24"/>
          <w:shd w:val="clear" w:color="auto" w:fill="FBFBFB"/>
        </w:rPr>
        <w:t xml:space="preserve"> до </w:t>
      </w:r>
      <w:proofErr w:type="spellStart"/>
      <w:r w:rsidRPr="007C615B">
        <w:rPr>
          <w:szCs w:val="24"/>
          <w:shd w:val="clear" w:color="auto" w:fill="FBFBFB"/>
        </w:rPr>
        <w:t>надання</w:t>
      </w:r>
      <w:proofErr w:type="spellEnd"/>
      <w:r w:rsidRPr="007C615B">
        <w:rPr>
          <w:szCs w:val="24"/>
          <w:shd w:val="clear" w:color="auto" w:fill="FBFBFB"/>
        </w:rPr>
        <w:t xml:space="preserve"> </w:t>
      </w:r>
      <w:proofErr w:type="spellStart"/>
      <w:r w:rsidRPr="007C615B">
        <w:rPr>
          <w:szCs w:val="24"/>
          <w:shd w:val="clear" w:color="auto" w:fill="FBFBFB"/>
        </w:rPr>
        <w:t>послуг</w:t>
      </w:r>
      <w:proofErr w:type="spellEnd"/>
      <w:r w:rsidRPr="007C615B">
        <w:rPr>
          <w:szCs w:val="24"/>
          <w:shd w:val="clear" w:color="auto" w:fill="FBFBFB"/>
        </w:rPr>
        <w:t xml:space="preserve"> за </w:t>
      </w:r>
      <w:proofErr w:type="spellStart"/>
      <w:r w:rsidRPr="007C615B">
        <w:rPr>
          <w:szCs w:val="24"/>
          <w:shd w:val="clear" w:color="auto" w:fill="FBFBFB"/>
        </w:rPr>
        <w:t>цим</w:t>
      </w:r>
      <w:proofErr w:type="spellEnd"/>
      <w:r w:rsidRPr="007C615B">
        <w:rPr>
          <w:szCs w:val="24"/>
          <w:shd w:val="clear" w:color="auto" w:fill="FBFBFB"/>
        </w:rPr>
        <w:t xml:space="preserve"> Договором </w:t>
      </w:r>
      <w:proofErr w:type="spellStart"/>
      <w:r w:rsidRPr="007C615B">
        <w:rPr>
          <w:szCs w:val="24"/>
          <w:shd w:val="clear" w:color="auto" w:fill="FBFBFB"/>
        </w:rPr>
        <w:t>Співвиконавця</w:t>
      </w:r>
      <w:proofErr w:type="spellEnd"/>
      <w:r w:rsidRPr="007C615B">
        <w:rPr>
          <w:szCs w:val="24"/>
          <w:shd w:val="clear" w:color="auto" w:fill="FBFBFB"/>
        </w:rPr>
        <w:t>(</w:t>
      </w:r>
      <w:proofErr w:type="spellStart"/>
      <w:r w:rsidRPr="007C615B">
        <w:rPr>
          <w:szCs w:val="24"/>
          <w:shd w:val="clear" w:color="auto" w:fill="FBFBFB"/>
        </w:rPr>
        <w:t>ів</w:t>
      </w:r>
      <w:proofErr w:type="spellEnd"/>
      <w:r w:rsidRPr="007C615B">
        <w:rPr>
          <w:szCs w:val="24"/>
          <w:shd w:val="clear" w:color="auto" w:fill="FBFBFB"/>
        </w:rPr>
        <w:t xml:space="preserve">), </w:t>
      </w:r>
      <w:proofErr w:type="spellStart"/>
      <w:r w:rsidRPr="007C615B">
        <w:rPr>
          <w:szCs w:val="24"/>
          <w:shd w:val="clear" w:color="auto" w:fill="FBFBFB"/>
        </w:rPr>
        <w:t>які</w:t>
      </w:r>
      <w:proofErr w:type="spellEnd"/>
      <w:r w:rsidRPr="007C615B">
        <w:rPr>
          <w:szCs w:val="24"/>
          <w:shd w:val="clear" w:color="auto" w:fill="FBFBFB"/>
        </w:rPr>
        <w:t xml:space="preserve"> </w:t>
      </w:r>
      <w:proofErr w:type="spellStart"/>
      <w:r w:rsidRPr="007C615B">
        <w:rPr>
          <w:szCs w:val="24"/>
          <w:shd w:val="clear" w:color="auto" w:fill="FBFBFB"/>
        </w:rPr>
        <w:t>мають</w:t>
      </w:r>
      <w:proofErr w:type="spellEnd"/>
      <w:r w:rsidRPr="007C615B">
        <w:rPr>
          <w:szCs w:val="24"/>
          <w:shd w:val="clear" w:color="auto" w:fill="FBFBFB"/>
        </w:rPr>
        <w:t xml:space="preserve"> права </w:t>
      </w:r>
      <w:proofErr w:type="spellStart"/>
      <w:r w:rsidRPr="007C615B">
        <w:rPr>
          <w:szCs w:val="24"/>
          <w:shd w:val="clear" w:color="auto" w:fill="FBFBFB"/>
        </w:rPr>
        <w:t>надання</w:t>
      </w:r>
      <w:proofErr w:type="spellEnd"/>
      <w:r w:rsidRPr="007C615B">
        <w:rPr>
          <w:szCs w:val="24"/>
          <w:shd w:val="clear" w:color="auto" w:fill="FBFBFB"/>
        </w:rPr>
        <w:t xml:space="preserve"> </w:t>
      </w:r>
      <w:proofErr w:type="spellStart"/>
      <w:r w:rsidRPr="007C615B">
        <w:rPr>
          <w:szCs w:val="24"/>
          <w:shd w:val="clear" w:color="auto" w:fill="FBFBFB"/>
        </w:rPr>
        <w:t>відповідних</w:t>
      </w:r>
      <w:proofErr w:type="spellEnd"/>
      <w:r w:rsidRPr="007C615B">
        <w:rPr>
          <w:szCs w:val="24"/>
          <w:shd w:val="clear" w:color="auto" w:fill="FBFBFB"/>
        </w:rPr>
        <w:t xml:space="preserve"> </w:t>
      </w:r>
      <w:proofErr w:type="spellStart"/>
      <w:r w:rsidRPr="007C615B">
        <w:rPr>
          <w:szCs w:val="24"/>
          <w:shd w:val="clear" w:color="auto" w:fill="FBFBFB"/>
        </w:rPr>
        <w:t>послуг</w:t>
      </w:r>
      <w:proofErr w:type="spellEnd"/>
      <w:r w:rsidRPr="007C615B">
        <w:rPr>
          <w:szCs w:val="24"/>
          <w:shd w:val="clear" w:color="auto" w:fill="FBFBFB"/>
        </w:rPr>
        <w:t xml:space="preserve"> </w:t>
      </w:r>
      <w:proofErr w:type="spellStart"/>
      <w:r w:rsidRPr="007C615B">
        <w:rPr>
          <w:szCs w:val="24"/>
          <w:shd w:val="clear" w:color="auto" w:fill="FBFBFB"/>
        </w:rPr>
        <w:t>згідно</w:t>
      </w:r>
      <w:proofErr w:type="spellEnd"/>
      <w:r w:rsidRPr="007C615B">
        <w:rPr>
          <w:szCs w:val="24"/>
          <w:shd w:val="clear" w:color="auto" w:fill="FBFBFB"/>
        </w:rPr>
        <w:t xml:space="preserve"> </w:t>
      </w:r>
      <w:proofErr w:type="spellStart"/>
      <w:r w:rsidRPr="007C615B">
        <w:rPr>
          <w:szCs w:val="24"/>
          <w:shd w:val="clear" w:color="auto" w:fill="FBFBFB"/>
        </w:rPr>
        <w:t>Нормативних</w:t>
      </w:r>
      <w:proofErr w:type="spellEnd"/>
      <w:r w:rsidRPr="007C615B">
        <w:rPr>
          <w:szCs w:val="24"/>
          <w:shd w:val="clear" w:color="auto" w:fill="FBFBFB"/>
        </w:rPr>
        <w:t xml:space="preserve"> </w:t>
      </w:r>
      <w:proofErr w:type="spellStart"/>
      <w:r w:rsidRPr="007C615B">
        <w:rPr>
          <w:szCs w:val="24"/>
          <w:shd w:val="clear" w:color="auto" w:fill="FBFBFB"/>
        </w:rPr>
        <w:t>вимог</w:t>
      </w:r>
      <w:proofErr w:type="spellEnd"/>
      <w:r w:rsidRPr="007C615B">
        <w:rPr>
          <w:szCs w:val="24"/>
          <w:shd w:val="clear" w:color="auto" w:fill="FBFBFB"/>
        </w:rPr>
        <w:t>.</w:t>
      </w:r>
    </w:p>
    <w:p w14:paraId="024843A8" w14:textId="77777777" w:rsidR="00167363" w:rsidRPr="007C615B" w:rsidRDefault="00167363" w:rsidP="007C615B">
      <w:pPr>
        <w:pStyle w:val="afe"/>
        <w:suppressLineNumbers/>
        <w:spacing w:after="0"/>
        <w:ind w:left="0" w:firstLine="567"/>
        <w:jc w:val="both"/>
        <w:rPr>
          <w:szCs w:val="24"/>
        </w:rPr>
      </w:pPr>
      <w:r w:rsidRPr="007C615B">
        <w:rPr>
          <w:rFonts w:eastAsia="Times New Roman" w:cs="Calibri"/>
          <w:szCs w:val="24"/>
        </w:rPr>
        <w:t xml:space="preserve">2.7. </w:t>
      </w:r>
      <w:proofErr w:type="spellStart"/>
      <w:r w:rsidRPr="007C615B">
        <w:rPr>
          <w:szCs w:val="24"/>
          <w:shd w:val="clear" w:color="auto" w:fill="FBFBFB"/>
        </w:rPr>
        <w:t>Відбір</w:t>
      </w:r>
      <w:proofErr w:type="spellEnd"/>
      <w:r w:rsidRPr="007C615B">
        <w:rPr>
          <w:szCs w:val="24"/>
          <w:shd w:val="clear" w:color="auto" w:fill="FBFBFB"/>
        </w:rPr>
        <w:t xml:space="preserve"> </w:t>
      </w:r>
      <w:proofErr w:type="spellStart"/>
      <w:r w:rsidRPr="007C615B">
        <w:rPr>
          <w:szCs w:val="24"/>
          <w:shd w:val="clear" w:color="auto" w:fill="FBFBFB"/>
        </w:rPr>
        <w:t>зразків</w:t>
      </w:r>
      <w:proofErr w:type="spellEnd"/>
      <w:r w:rsidRPr="007C615B">
        <w:rPr>
          <w:szCs w:val="24"/>
          <w:shd w:val="clear" w:color="auto" w:fill="FBFBFB"/>
        </w:rPr>
        <w:t xml:space="preserve"> (за </w:t>
      </w:r>
      <w:proofErr w:type="spellStart"/>
      <w:r w:rsidRPr="007C615B">
        <w:rPr>
          <w:szCs w:val="24"/>
          <w:shd w:val="clear" w:color="auto" w:fill="FBFBFB"/>
        </w:rPr>
        <w:t>необхідності</w:t>
      </w:r>
      <w:proofErr w:type="spellEnd"/>
      <w:r w:rsidRPr="007C615B">
        <w:rPr>
          <w:szCs w:val="24"/>
          <w:shd w:val="clear" w:color="auto" w:fill="FBFBFB"/>
        </w:rPr>
        <w:t xml:space="preserve">) </w:t>
      </w:r>
      <w:proofErr w:type="spellStart"/>
      <w:r w:rsidRPr="007C615B">
        <w:rPr>
          <w:szCs w:val="24"/>
          <w:shd w:val="clear" w:color="auto" w:fill="FBFBFB"/>
        </w:rPr>
        <w:t>здійснюється</w:t>
      </w:r>
      <w:proofErr w:type="spellEnd"/>
      <w:r w:rsidRPr="007C615B">
        <w:rPr>
          <w:szCs w:val="24"/>
          <w:shd w:val="clear" w:color="auto" w:fill="FBFBFB"/>
        </w:rPr>
        <w:t xml:space="preserve"> </w:t>
      </w:r>
      <w:proofErr w:type="spellStart"/>
      <w:r w:rsidRPr="007C615B">
        <w:rPr>
          <w:szCs w:val="24"/>
          <w:shd w:val="clear" w:color="auto" w:fill="FBFBFB"/>
        </w:rPr>
        <w:t>Виконавцем</w:t>
      </w:r>
      <w:proofErr w:type="spellEnd"/>
      <w:r w:rsidRPr="007C615B">
        <w:rPr>
          <w:szCs w:val="24"/>
          <w:shd w:val="clear" w:color="auto" w:fill="FBFBFB"/>
        </w:rPr>
        <w:t xml:space="preserve"> в </w:t>
      </w:r>
      <w:proofErr w:type="spellStart"/>
      <w:r w:rsidRPr="007C615B">
        <w:rPr>
          <w:szCs w:val="24"/>
          <w:shd w:val="clear" w:color="auto" w:fill="FBFBFB"/>
        </w:rPr>
        <w:t>місці</w:t>
      </w:r>
      <w:proofErr w:type="spellEnd"/>
      <w:r w:rsidRPr="007C615B">
        <w:rPr>
          <w:szCs w:val="24"/>
          <w:shd w:val="clear" w:color="auto" w:fill="FBFBFB"/>
        </w:rPr>
        <w:t xml:space="preserve"> </w:t>
      </w:r>
      <w:proofErr w:type="spellStart"/>
      <w:r w:rsidRPr="007C615B">
        <w:rPr>
          <w:szCs w:val="24"/>
          <w:shd w:val="clear" w:color="auto" w:fill="FBFBFB"/>
        </w:rPr>
        <w:t>розміщення</w:t>
      </w:r>
      <w:proofErr w:type="spellEnd"/>
      <w:r w:rsidRPr="007C615B">
        <w:rPr>
          <w:szCs w:val="24"/>
          <w:shd w:val="clear" w:color="auto" w:fill="FBFBFB"/>
        </w:rPr>
        <w:t xml:space="preserve"> </w:t>
      </w:r>
      <w:proofErr w:type="spellStart"/>
      <w:r w:rsidRPr="007C615B">
        <w:rPr>
          <w:szCs w:val="24"/>
          <w:shd w:val="clear" w:color="auto" w:fill="FBFBFB"/>
        </w:rPr>
        <w:t>обладнання</w:t>
      </w:r>
      <w:proofErr w:type="spellEnd"/>
      <w:r w:rsidRPr="007C615B">
        <w:rPr>
          <w:szCs w:val="24"/>
          <w:shd w:val="clear" w:color="auto" w:fill="FBFBFB"/>
        </w:rPr>
        <w:t xml:space="preserve"> </w:t>
      </w:r>
      <w:proofErr w:type="spellStart"/>
      <w:r w:rsidRPr="007C615B">
        <w:rPr>
          <w:szCs w:val="24"/>
          <w:shd w:val="clear" w:color="auto" w:fill="FBFBFB"/>
        </w:rPr>
        <w:t>Замовника</w:t>
      </w:r>
      <w:proofErr w:type="spellEnd"/>
      <w:r w:rsidRPr="007C615B">
        <w:rPr>
          <w:szCs w:val="24"/>
          <w:shd w:val="clear" w:color="auto" w:fill="FBFBFB"/>
        </w:rPr>
        <w:t xml:space="preserve"> </w:t>
      </w:r>
      <w:proofErr w:type="gramStart"/>
      <w:r w:rsidRPr="007C615B">
        <w:rPr>
          <w:szCs w:val="24"/>
          <w:shd w:val="clear" w:color="auto" w:fill="FBFBFB"/>
        </w:rPr>
        <w:t>в порядку</w:t>
      </w:r>
      <w:proofErr w:type="gramEnd"/>
      <w:r w:rsidRPr="007C615B">
        <w:rPr>
          <w:szCs w:val="24"/>
          <w:shd w:val="clear" w:color="auto" w:fill="FBFBFB"/>
        </w:rPr>
        <w:t xml:space="preserve"> </w:t>
      </w:r>
      <w:proofErr w:type="spellStart"/>
      <w:r w:rsidRPr="007C615B">
        <w:rPr>
          <w:szCs w:val="24"/>
          <w:shd w:val="clear" w:color="auto" w:fill="FBFBFB"/>
        </w:rPr>
        <w:t>встановленим</w:t>
      </w:r>
      <w:proofErr w:type="spellEnd"/>
      <w:r w:rsidRPr="007C615B">
        <w:rPr>
          <w:szCs w:val="24"/>
          <w:shd w:val="clear" w:color="auto" w:fill="FBFBFB"/>
        </w:rPr>
        <w:t xml:space="preserve"> </w:t>
      </w:r>
      <w:proofErr w:type="spellStart"/>
      <w:r w:rsidRPr="007C615B">
        <w:rPr>
          <w:szCs w:val="24"/>
          <w:shd w:val="clear" w:color="auto" w:fill="FBFBFB"/>
        </w:rPr>
        <w:t>Нормативними</w:t>
      </w:r>
      <w:proofErr w:type="spellEnd"/>
      <w:r w:rsidRPr="007C615B">
        <w:rPr>
          <w:szCs w:val="24"/>
          <w:shd w:val="clear" w:color="auto" w:fill="FBFBFB"/>
        </w:rPr>
        <w:t xml:space="preserve"> </w:t>
      </w:r>
      <w:proofErr w:type="spellStart"/>
      <w:r w:rsidRPr="007C615B">
        <w:rPr>
          <w:szCs w:val="24"/>
          <w:shd w:val="clear" w:color="auto" w:fill="FBFBFB"/>
        </w:rPr>
        <w:t>вимогами</w:t>
      </w:r>
      <w:proofErr w:type="spellEnd"/>
      <w:r w:rsidRPr="007C615B">
        <w:rPr>
          <w:szCs w:val="24"/>
          <w:shd w:val="clear" w:color="auto" w:fill="FBFBFB"/>
        </w:rPr>
        <w:t xml:space="preserve"> в </w:t>
      </w:r>
      <w:proofErr w:type="spellStart"/>
      <w:r w:rsidRPr="007C615B">
        <w:rPr>
          <w:szCs w:val="24"/>
          <w:shd w:val="clear" w:color="auto" w:fill="FBFBFB"/>
        </w:rPr>
        <w:t>присутності</w:t>
      </w:r>
      <w:proofErr w:type="spellEnd"/>
      <w:r w:rsidRPr="007C615B">
        <w:rPr>
          <w:szCs w:val="24"/>
          <w:shd w:val="clear" w:color="auto" w:fill="FBFBFB"/>
        </w:rPr>
        <w:t xml:space="preserve"> </w:t>
      </w:r>
      <w:proofErr w:type="spellStart"/>
      <w:r w:rsidRPr="007C615B">
        <w:rPr>
          <w:szCs w:val="24"/>
          <w:shd w:val="clear" w:color="auto" w:fill="FBFBFB"/>
        </w:rPr>
        <w:t>представника</w:t>
      </w:r>
      <w:proofErr w:type="spellEnd"/>
      <w:r w:rsidRPr="007C615B">
        <w:rPr>
          <w:szCs w:val="24"/>
          <w:shd w:val="clear" w:color="auto" w:fill="FBFBFB"/>
        </w:rPr>
        <w:t xml:space="preserve"> </w:t>
      </w:r>
      <w:proofErr w:type="spellStart"/>
      <w:r w:rsidRPr="007C615B">
        <w:rPr>
          <w:szCs w:val="24"/>
          <w:shd w:val="clear" w:color="auto" w:fill="FBFBFB"/>
        </w:rPr>
        <w:t>Замовника</w:t>
      </w:r>
      <w:proofErr w:type="spellEnd"/>
      <w:r w:rsidRPr="007C615B">
        <w:rPr>
          <w:szCs w:val="24"/>
          <w:shd w:val="clear" w:color="auto" w:fill="FBFBFB"/>
        </w:rPr>
        <w:t xml:space="preserve"> та </w:t>
      </w:r>
      <w:proofErr w:type="spellStart"/>
      <w:r w:rsidRPr="007C615B">
        <w:rPr>
          <w:szCs w:val="24"/>
          <w:shd w:val="clear" w:color="auto" w:fill="FBFBFB"/>
        </w:rPr>
        <w:t>оформлюється</w:t>
      </w:r>
      <w:proofErr w:type="spellEnd"/>
      <w:r w:rsidRPr="007C615B">
        <w:rPr>
          <w:szCs w:val="24"/>
          <w:shd w:val="clear" w:color="auto" w:fill="FBFBFB"/>
        </w:rPr>
        <w:t xml:space="preserve"> </w:t>
      </w:r>
      <w:proofErr w:type="spellStart"/>
      <w:r w:rsidRPr="007C615B">
        <w:rPr>
          <w:szCs w:val="24"/>
          <w:shd w:val="clear" w:color="auto" w:fill="FBFBFB"/>
        </w:rPr>
        <w:t>відповідними</w:t>
      </w:r>
      <w:proofErr w:type="spellEnd"/>
      <w:r w:rsidRPr="007C615B">
        <w:rPr>
          <w:szCs w:val="24"/>
          <w:shd w:val="clear" w:color="auto" w:fill="FBFBFB"/>
        </w:rPr>
        <w:t xml:space="preserve"> документами за </w:t>
      </w:r>
      <w:proofErr w:type="spellStart"/>
      <w:r w:rsidRPr="007C615B">
        <w:rPr>
          <w:szCs w:val="24"/>
          <w:shd w:val="clear" w:color="auto" w:fill="FBFBFB"/>
        </w:rPr>
        <w:t>підписом</w:t>
      </w:r>
      <w:proofErr w:type="spellEnd"/>
      <w:r w:rsidRPr="007C615B">
        <w:rPr>
          <w:szCs w:val="24"/>
          <w:shd w:val="clear" w:color="auto" w:fill="FBFBFB"/>
        </w:rPr>
        <w:t xml:space="preserve"> </w:t>
      </w:r>
      <w:proofErr w:type="spellStart"/>
      <w:r w:rsidRPr="007C615B">
        <w:rPr>
          <w:szCs w:val="24"/>
          <w:shd w:val="clear" w:color="auto" w:fill="FBFBFB"/>
        </w:rPr>
        <w:t>сторін</w:t>
      </w:r>
      <w:proofErr w:type="spellEnd"/>
      <w:r w:rsidRPr="007C615B">
        <w:rPr>
          <w:szCs w:val="24"/>
          <w:shd w:val="clear" w:color="auto" w:fill="FBFBFB"/>
        </w:rPr>
        <w:t>.</w:t>
      </w:r>
    </w:p>
    <w:p w14:paraId="29583915" w14:textId="77777777" w:rsidR="00167363" w:rsidRPr="007C615B" w:rsidRDefault="00167363" w:rsidP="007C615B">
      <w:pPr>
        <w:pStyle w:val="afe"/>
        <w:suppressLineNumbers/>
        <w:spacing w:after="0"/>
        <w:ind w:left="0"/>
        <w:jc w:val="both"/>
        <w:rPr>
          <w:szCs w:val="24"/>
        </w:rPr>
      </w:pPr>
    </w:p>
    <w:p w14:paraId="3892A530" w14:textId="77777777" w:rsidR="00167363" w:rsidRPr="007C615B" w:rsidRDefault="00167363" w:rsidP="007C615B">
      <w:pPr>
        <w:pStyle w:val="afa"/>
        <w:widowControl w:val="0"/>
        <w:numPr>
          <w:ilvl w:val="0"/>
          <w:numId w:val="10"/>
        </w:numPr>
        <w:suppressLineNumbers/>
        <w:spacing w:after="0" w:line="240" w:lineRule="auto"/>
        <w:ind w:left="0" w:firstLine="709"/>
        <w:contextualSpacing w:val="0"/>
        <w:jc w:val="center"/>
        <w:rPr>
          <w:rFonts w:ascii="Times New Roman" w:hAnsi="Times New Roman"/>
          <w:b/>
          <w:bCs/>
          <w:sz w:val="24"/>
          <w:szCs w:val="24"/>
        </w:rPr>
      </w:pPr>
      <w:r w:rsidRPr="007C615B">
        <w:rPr>
          <w:rFonts w:ascii="Times New Roman" w:hAnsi="Times New Roman"/>
          <w:b/>
          <w:bCs/>
          <w:sz w:val="24"/>
          <w:szCs w:val="24"/>
        </w:rPr>
        <w:t>ЦІНА ДОГОВОРУ ТА ПОРЯДОК РОЗРАХУНКІВ</w:t>
      </w:r>
    </w:p>
    <w:p w14:paraId="6CD7E2A6" w14:textId="77777777" w:rsidR="00167363" w:rsidRPr="007C615B" w:rsidRDefault="00167363" w:rsidP="007C615B">
      <w:pPr>
        <w:pStyle w:val="afe"/>
        <w:suppressLineNumbers/>
        <w:spacing w:after="0"/>
        <w:ind w:left="0" w:firstLine="567"/>
        <w:contextualSpacing/>
        <w:jc w:val="both"/>
        <w:rPr>
          <w:szCs w:val="24"/>
        </w:rPr>
      </w:pPr>
      <w:r w:rsidRPr="007C615B">
        <w:rPr>
          <w:szCs w:val="24"/>
        </w:rPr>
        <w:t xml:space="preserve">3.1. </w:t>
      </w:r>
      <w:proofErr w:type="spellStart"/>
      <w:r w:rsidRPr="007C615B">
        <w:rPr>
          <w:szCs w:val="24"/>
        </w:rPr>
        <w:t>Ціна</w:t>
      </w:r>
      <w:proofErr w:type="spellEnd"/>
      <w:r w:rsidRPr="007C615B">
        <w:rPr>
          <w:szCs w:val="24"/>
        </w:rPr>
        <w:t xml:space="preserve"> </w:t>
      </w:r>
      <w:proofErr w:type="spellStart"/>
      <w:r w:rsidRPr="007C615B">
        <w:rPr>
          <w:szCs w:val="24"/>
        </w:rPr>
        <w:t>цього</w:t>
      </w:r>
      <w:proofErr w:type="spellEnd"/>
      <w:r w:rsidRPr="007C615B">
        <w:rPr>
          <w:szCs w:val="24"/>
        </w:rPr>
        <w:t xml:space="preserve"> Договору </w:t>
      </w:r>
      <w:proofErr w:type="spellStart"/>
      <w:r w:rsidRPr="007C615B">
        <w:rPr>
          <w:szCs w:val="24"/>
        </w:rPr>
        <w:t>визначається</w:t>
      </w:r>
      <w:proofErr w:type="spellEnd"/>
      <w:r w:rsidRPr="007C615B">
        <w:rPr>
          <w:szCs w:val="24"/>
        </w:rPr>
        <w:t xml:space="preserve"> </w:t>
      </w:r>
      <w:proofErr w:type="spellStart"/>
      <w:r w:rsidRPr="007C615B">
        <w:rPr>
          <w:szCs w:val="24"/>
        </w:rPr>
        <w:t>Кошторисом</w:t>
      </w:r>
      <w:proofErr w:type="spellEnd"/>
      <w:r w:rsidRPr="007C615B">
        <w:rPr>
          <w:szCs w:val="24"/>
        </w:rPr>
        <w:t xml:space="preserve"> (</w:t>
      </w:r>
      <w:proofErr w:type="spellStart"/>
      <w:r w:rsidRPr="007C615B">
        <w:rPr>
          <w:szCs w:val="24"/>
        </w:rPr>
        <w:t>калькуляцією</w:t>
      </w:r>
      <w:proofErr w:type="spellEnd"/>
      <w:r w:rsidRPr="007C615B">
        <w:rPr>
          <w:szCs w:val="24"/>
        </w:rPr>
        <w:t xml:space="preserve">), </w:t>
      </w:r>
      <w:proofErr w:type="spellStart"/>
      <w:r w:rsidRPr="007C615B">
        <w:rPr>
          <w:szCs w:val="24"/>
        </w:rPr>
        <w:t>що</w:t>
      </w:r>
      <w:proofErr w:type="spellEnd"/>
      <w:r w:rsidRPr="007C615B">
        <w:rPr>
          <w:szCs w:val="24"/>
        </w:rPr>
        <w:t xml:space="preserve"> є </w:t>
      </w:r>
      <w:proofErr w:type="spellStart"/>
      <w:r w:rsidRPr="007C615B">
        <w:rPr>
          <w:szCs w:val="24"/>
        </w:rPr>
        <w:t>Додатком</w:t>
      </w:r>
      <w:proofErr w:type="spellEnd"/>
      <w:r w:rsidRPr="007C615B">
        <w:rPr>
          <w:szCs w:val="24"/>
        </w:rPr>
        <w:t xml:space="preserve"> № 2 до </w:t>
      </w:r>
      <w:proofErr w:type="spellStart"/>
      <w:r w:rsidRPr="007C615B">
        <w:rPr>
          <w:szCs w:val="24"/>
        </w:rPr>
        <w:t>цього</w:t>
      </w:r>
      <w:proofErr w:type="spellEnd"/>
      <w:r w:rsidRPr="007C615B">
        <w:rPr>
          <w:szCs w:val="24"/>
        </w:rPr>
        <w:t xml:space="preserve"> Договору та становить – ______________________________________________________ грн. без ПДВ, </w:t>
      </w:r>
      <w:proofErr w:type="spellStart"/>
      <w:r w:rsidRPr="007C615B">
        <w:rPr>
          <w:szCs w:val="24"/>
        </w:rPr>
        <w:t>крім</w:t>
      </w:r>
      <w:proofErr w:type="spellEnd"/>
      <w:r w:rsidRPr="007C615B">
        <w:rPr>
          <w:szCs w:val="24"/>
        </w:rPr>
        <w:t xml:space="preserve"> того ПДВ – _____________________________________________________ грн. </w:t>
      </w:r>
      <w:proofErr w:type="spellStart"/>
      <w:r w:rsidRPr="007C615B">
        <w:rPr>
          <w:szCs w:val="24"/>
        </w:rPr>
        <w:t>Загальна</w:t>
      </w:r>
      <w:proofErr w:type="spellEnd"/>
      <w:r w:rsidRPr="007C615B">
        <w:rPr>
          <w:szCs w:val="24"/>
        </w:rPr>
        <w:t xml:space="preserve"> </w:t>
      </w:r>
      <w:proofErr w:type="spellStart"/>
      <w:r w:rsidRPr="007C615B">
        <w:rPr>
          <w:szCs w:val="24"/>
        </w:rPr>
        <w:t>ціна</w:t>
      </w:r>
      <w:proofErr w:type="spellEnd"/>
      <w:r w:rsidRPr="007C615B">
        <w:rPr>
          <w:szCs w:val="24"/>
        </w:rPr>
        <w:t xml:space="preserve"> </w:t>
      </w:r>
      <w:proofErr w:type="spellStart"/>
      <w:r w:rsidRPr="007C615B">
        <w:rPr>
          <w:szCs w:val="24"/>
        </w:rPr>
        <w:t>цього</w:t>
      </w:r>
      <w:proofErr w:type="spellEnd"/>
      <w:r w:rsidRPr="007C615B">
        <w:rPr>
          <w:szCs w:val="24"/>
        </w:rPr>
        <w:t xml:space="preserve"> Договору з ПДВ </w:t>
      </w:r>
      <w:proofErr w:type="spellStart"/>
      <w:r w:rsidRPr="007C615B">
        <w:rPr>
          <w:szCs w:val="24"/>
        </w:rPr>
        <w:t>складає</w:t>
      </w:r>
      <w:proofErr w:type="spellEnd"/>
      <w:r w:rsidRPr="007C615B">
        <w:rPr>
          <w:szCs w:val="24"/>
        </w:rPr>
        <w:t xml:space="preserve"> – ________________________________________ грн.</w:t>
      </w:r>
    </w:p>
    <w:p w14:paraId="311EEDB2" w14:textId="77777777" w:rsidR="00167363" w:rsidRPr="007C615B" w:rsidRDefault="00167363" w:rsidP="007C615B">
      <w:pPr>
        <w:pStyle w:val="afa"/>
        <w:tabs>
          <w:tab w:val="left" w:pos="0"/>
          <w:tab w:val="left" w:pos="426"/>
        </w:tabs>
        <w:spacing w:after="0" w:line="240" w:lineRule="auto"/>
        <w:ind w:left="0" w:firstLine="567"/>
        <w:jc w:val="both"/>
        <w:rPr>
          <w:rFonts w:ascii="Times New Roman" w:hAnsi="Times New Roman"/>
          <w:sz w:val="24"/>
          <w:szCs w:val="24"/>
        </w:rPr>
      </w:pPr>
      <w:r w:rsidRPr="007C615B">
        <w:rPr>
          <w:rFonts w:ascii="Times New Roman" w:hAnsi="Times New Roman"/>
          <w:sz w:val="24"/>
          <w:szCs w:val="24"/>
        </w:rPr>
        <w:t>3.2. Умови розрахунків: розрахунки здійснюються Замовником у національній валюті України шляхом безготівкового перерахування коштів на поточний рахунок Виконавця на наступних умовах:</w:t>
      </w:r>
    </w:p>
    <w:p w14:paraId="0A919504" w14:textId="77777777" w:rsidR="00167363" w:rsidRPr="007C615B" w:rsidRDefault="00167363" w:rsidP="007C615B">
      <w:pPr>
        <w:pStyle w:val="afa"/>
        <w:widowControl w:val="0"/>
        <w:numPr>
          <w:ilvl w:val="0"/>
          <w:numId w:val="12"/>
        </w:numPr>
        <w:tabs>
          <w:tab w:val="left" w:pos="0"/>
          <w:tab w:val="left" w:pos="426"/>
        </w:tabs>
        <w:suppressAutoHyphens w:val="0"/>
        <w:spacing w:after="0" w:line="240" w:lineRule="auto"/>
        <w:ind w:left="0" w:firstLine="567"/>
        <w:contextualSpacing w:val="0"/>
        <w:jc w:val="both"/>
        <w:rPr>
          <w:rFonts w:ascii="Times New Roman" w:hAnsi="Times New Roman"/>
          <w:sz w:val="24"/>
          <w:szCs w:val="24"/>
        </w:rPr>
      </w:pPr>
      <w:r w:rsidRPr="007C615B">
        <w:rPr>
          <w:rFonts w:ascii="Times New Roman" w:hAnsi="Times New Roman"/>
          <w:sz w:val="24"/>
          <w:szCs w:val="24"/>
        </w:rPr>
        <w:t xml:space="preserve">30% передплати </w:t>
      </w:r>
      <w:r w:rsidRPr="007C615B">
        <w:rPr>
          <w:rFonts w:ascii="Times New Roman" w:eastAsia="Times New Roman" w:hAnsi="Times New Roman"/>
          <w:sz w:val="24"/>
          <w:szCs w:val="24"/>
        </w:rPr>
        <w:t xml:space="preserve">протягом 15 </w:t>
      </w:r>
      <w:r w:rsidRPr="007C615B">
        <w:rPr>
          <w:rFonts w:ascii="Times New Roman" w:hAnsi="Times New Roman"/>
          <w:sz w:val="24"/>
          <w:szCs w:val="24"/>
        </w:rPr>
        <w:t xml:space="preserve">(п’ятнадцяти) </w:t>
      </w:r>
      <w:r w:rsidRPr="007C615B">
        <w:rPr>
          <w:rFonts w:ascii="Times New Roman" w:eastAsia="Times New Roman" w:hAnsi="Times New Roman"/>
          <w:sz w:val="24"/>
          <w:szCs w:val="24"/>
        </w:rPr>
        <w:t>календарних днів з дати отримання від Виконавця рахунку</w:t>
      </w:r>
      <w:r w:rsidRPr="007C615B" w:rsidDel="008F7FC9">
        <w:rPr>
          <w:rFonts w:ascii="Times New Roman" w:eastAsia="Times New Roman" w:hAnsi="Times New Roman"/>
          <w:sz w:val="24"/>
          <w:szCs w:val="24"/>
        </w:rPr>
        <w:t xml:space="preserve"> </w:t>
      </w:r>
      <w:r w:rsidRPr="007C615B">
        <w:rPr>
          <w:rFonts w:ascii="Times New Roman" w:eastAsia="Times New Roman" w:hAnsi="Times New Roman"/>
          <w:sz w:val="24"/>
          <w:szCs w:val="24"/>
        </w:rPr>
        <w:t>на оплату послуг</w:t>
      </w:r>
      <w:r w:rsidRPr="007C615B">
        <w:rPr>
          <w:rFonts w:ascii="Times New Roman" w:hAnsi="Times New Roman"/>
          <w:sz w:val="24"/>
          <w:szCs w:val="24"/>
        </w:rPr>
        <w:t xml:space="preserve">; </w:t>
      </w:r>
    </w:p>
    <w:p w14:paraId="0E0E7BA5" w14:textId="77777777" w:rsidR="00167363" w:rsidRPr="007C615B" w:rsidRDefault="00167363" w:rsidP="007C615B">
      <w:pPr>
        <w:pStyle w:val="afa"/>
        <w:widowControl w:val="0"/>
        <w:numPr>
          <w:ilvl w:val="0"/>
          <w:numId w:val="12"/>
        </w:numPr>
        <w:tabs>
          <w:tab w:val="left" w:pos="0"/>
          <w:tab w:val="left" w:pos="426"/>
        </w:tabs>
        <w:suppressAutoHyphens w:val="0"/>
        <w:spacing w:after="0" w:line="240" w:lineRule="auto"/>
        <w:ind w:left="0" w:firstLine="567"/>
        <w:contextualSpacing w:val="0"/>
        <w:jc w:val="both"/>
        <w:rPr>
          <w:rFonts w:ascii="Times New Roman" w:eastAsia="Times New Roman" w:hAnsi="Times New Roman"/>
          <w:sz w:val="24"/>
          <w:szCs w:val="24"/>
        </w:rPr>
      </w:pPr>
      <w:r w:rsidRPr="007C615B">
        <w:rPr>
          <w:rFonts w:ascii="Times New Roman" w:hAnsi="Times New Roman"/>
          <w:sz w:val="24"/>
          <w:szCs w:val="24"/>
        </w:rPr>
        <w:t xml:space="preserve">70% від вартості наданих Послуг (згідно Актів здавання-приймання наданих послуг (або </w:t>
      </w:r>
      <w:r w:rsidRPr="007C615B">
        <w:rPr>
          <w:rFonts w:ascii="Times New Roman" w:eastAsia="Times New Roman" w:hAnsi="Times New Roman" w:cs="Calibri"/>
          <w:sz w:val="24"/>
          <w:szCs w:val="24"/>
        </w:rPr>
        <w:t>Актів приймання виконаних робіт (форма № КБ-2в, далі - Акт №КБ-2в) та Довідки про вартість виконаних робіт та витрат (форма № КБ-3, далі – Довідка №КБ-3))</w:t>
      </w:r>
      <w:r w:rsidRPr="007C615B">
        <w:rPr>
          <w:rFonts w:ascii="Times New Roman" w:hAnsi="Times New Roman"/>
          <w:sz w:val="24"/>
          <w:szCs w:val="24"/>
        </w:rPr>
        <w:t xml:space="preserve"> здійснюються </w:t>
      </w:r>
      <w:r w:rsidRPr="007C615B">
        <w:rPr>
          <w:rFonts w:ascii="Times New Roman" w:eastAsia="Times New Roman" w:hAnsi="Times New Roman"/>
          <w:sz w:val="24"/>
          <w:szCs w:val="24"/>
        </w:rPr>
        <w:t>на підставі виставленого Виконавцем рахунку</w:t>
      </w:r>
      <w:r w:rsidRPr="007C615B">
        <w:rPr>
          <w:rFonts w:ascii="Times New Roman" w:hAnsi="Times New Roman"/>
          <w:sz w:val="24"/>
          <w:szCs w:val="24"/>
        </w:rPr>
        <w:t xml:space="preserve"> протягом 30 (тридцяти) календарних днів </w:t>
      </w:r>
      <w:r w:rsidRPr="007C615B">
        <w:rPr>
          <w:rFonts w:ascii="Times New Roman" w:eastAsia="Times New Roman" w:hAnsi="Times New Roman"/>
          <w:sz w:val="24"/>
          <w:szCs w:val="24"/>
        </w:rPr>
        <w:t xml:space="preserve">після підписання Акту здавання-приймання наданих послуг (або </w:t>
      </w:r>
      <w:r w:rsidRPr="007C615B">
        <w:rPr>
          <w:rFonts w:ascii="Times New Roman" w:eastAsia="Times New Roman" w:hAnsi="Times New Roman" w:cs="Calibri"/>
          <w:sz w:val="24"/>
          <w:szCs w:val="24"/>
        </w:rPr>
        <w:t>Акту №КБ-2в і Довідки №КБ-3)</w:t>
      </w:r>
      <w:r w:rsidRPr="007C615B">
        <w:rPr>
          <w:rFonts w:ascii="Times New Roman" w:eastAsia="Times New Roman" w:hAnsi="Times New Roman"/>
          <w:sz w:val="24"/>
          <w:szCs w:val="24"/>
        </w:rPr>
        <w:t>.</w:t>
      </w:r>
    </w:p>
    <w:p w14:paraId="5CAA1D77" w14:textId="77777777" w:rsidR="00167363" w:rsidRPr="007C615B" w:rsidRDefault="00167363" w:rsidP="007C615B">
      <w:pPr>
        <w:pStyle w:val="afa"/>
        <w:tabs>
          <w:tab w:val="left" w:pos="0"/>
          <w:tab w:val="left" w:pos="426"/>
        </w:tabs>
        <w:spacing w:after="0" w:line="240" w:lineRule="auto"/>
        <w:ind w:left="0" w:firstLine="567"/>
        <w:jc w:val="both"/>
        <w:rPr>
          <w:rFonts w:ascii="Times New Roman" w:eastAsia="Times New Roman" w:hAnsi="Times New Roman"/>
          <w:sz w:val="24"/>
          <w:szCs w:val="24"/>
        </w:rPr>
      </w:pPr>
      <w:r w:rsidRPr="007C615B">
        <w:rPr>
          <w:rFonts w:ascii="Times New Roman" w:eastAsia="Times New Roman" w:hAnsi="Times New Roman"/>
          <w:sz w:val="24"/>
          <w:szCs w:val="24"/>
        </w:rPr>
        <w:t xml:space="preserve"> 3.3.У разі виникнення обставин, що перешкоджають виконанню Договору в повному обсязі, розрахунок за фактично надані послуги за цим Договором проводиться згідно Акту здавання–приймання наданих послуг (або </w:t>
      </w:r>
      <w:r w:rsidRPr="007C615B">
        <w:rPr>
          <w:rFonts w:ascii="Times New Roman" w:eastAsia="Times New Roman" w:hAnsi="Times New Roman" w:cs="Calibri"/>
          <w:sz w:val="24"/>
          <w:szCs w:val="24"/>
        </w:rPr>
        <w:t>Акту №КБ-2в і Довідки №КБ-3)</w:t>
      </w:r>
      <w:r w:rsidRPr="007C615B">
        <w:rPr>
          <w:rFonts w:ascii="Times New Roman" w:eastAsia="Times New Roman" w:hAnsi="Times New Roman"/>
          <w:sz w:val="24"/>
          <w:szCs w:val="24"/>
        </w:rPr>
        <w:t>.</w:t>
      </w:r>
    </w:p>
    <w:p w14:paraId="053944BC" w14:textId="77777777" w:rsidR="00167363" w:rsidRPr="007C615B" w:rsidRDefault="00167363" w:rsidP="007C615B">
      <w:pPr>
        <w:pStyle w:val="afa"/>
        <w:tabs>
          <w:tab w:val="left" w:pos="0"/>
          <w:tab w:val="left" w:pos="426"/>
        </w:tabs>
        <w:spacing w:after="0" w:line="240" w:lineRule="auto"/>
        <w:ind w:left="0" w:firstLine="567"/>
        <w:jc w:val="both"/>
        <w:rPr>
          <w:rFonts w:ascii="Times New Roman" w:eastAsia="Times New Roman" w:hAnsi="Times New Roman"/>
          <w:sz w:val="24"/>
          <w:szCs w:val="24"/>
        </w:rPr>
      </w:pPr>
      <w:r w:rsidRPr="007C615B">
        <w:rPr>
          <w:rFonts w:ascii="Times New Roman" w:eastAsia="Times New Roman" w:hAnsi="Times New Roman"/>
          <w:sz w:val="24"/>
          <w:szCs w:val="24"/>
        </w:rPr>
        <w:t xml:space="preserve">3.4. Ціна цього Договору включає в себе все необхідне для належного надання послуг, визначених п. 1.1. цього Договору. </w:t>
      </w:r>
    </w:p>
    <w:p w14:paraId="010EA65C" w14:textId="77777777" w:rsidR="00167363" w:rsidRPr="007C615B" w:rsidRDefault="00167363" w:rsidP="007C615B">
      <w:pPr>
        <w:pStyle w:val="afa"/>
        <w:tabs>
          <w:tab w:val="left" w:pos="0"/>
          <w:tab w:val="left" w:pos="426"/>
        </w:tabs>
        <w:spacing w:after="0" w:line="240" w:lineRule="auto"/>
        <w:ind w:left="0"/>
        <w:jc w:val="both"/>
        <w:rPr>
          <w:rFonts w:ascii="Times New Roman" w:eastAsia="Times New Roman" w:hAnsi="Times New Roman"/>
          <w:sz w:val="24"/>
          <w:szCs w:val="24"/>
        </w:rPr>
      </w:pPr>
    </w:p>
    <w:p w14:paraId="2A10C488" w14:textId="77777777" w:rsidR="00167363" w:rsidRPr="007C615B" w:rsidRDefault="00167363" w:rsidP="007C615B">
      <w:pPr>
        <w:pStyle w:val="afa"/>
        <w:widowControl w:val="0"/>
        <w:numPr>
          <w:ilvl w:val="0"/>
          <w:numId w:val="10"/>
        </w:numPr>
        <w:suppressLineNumbers/>
        <w:spacing w:after="0" w:line="240" w:lineRule="auto"/>
        <w:ind w:left="0" w:firstLine="709"/>
        <w:contextualSpacing w:val="0"/>
        <w:jc w:val="center"/>
        <w:rPr>
          <w:rFonts w:ascii="Times New Roman" w:hAnsi="Times New Roman"/>
          <w:b/>
          <w:bCs/>
          <w:sz w:val="24"/>
          <w:szCs w:val="24"/>
        </w:rPr>
      </w:pPr>
      <w:r w:rsidRPr="007C615B">
        <w:rPr>
          <w:rFonts w:ascii="Times New Roman" w:hAnsi="Times New Roman"/>
          <w:b/>
          <w:bCs/>
          <w:sz w:val="24"/>
          <w:szCs w:val="24"/>
        </w:rPr>
        <w:t>ПРАВА ТА ОБОВ`ЯЗКИ СТОРІН</w:t>
      </w:r>
    </w:p>
    <w:p w14:paraId="60505638" w14:textId="77777777" w:rsidR="00167363" w:rsidRPr="007C615B" w:rsidRDefault="00167363" w:rsidP="007C615B">
      <w:pPr>
        <w:pStyle w:val="2d"/>
        <w:shd w:val="clear" w:color="auto" w:fill="auto"/>
        <w:spacing w:line="240" w:lineRule="auto"/>
        <w:ind w:firstLine="567"/>
        <w:rPr>
          <w:spacing w:val="0"/>
          <w:sz w:val="24"/>
          <w:szCs w:val="24"/>
        </w:rPr>
      </w:pPr>
      <w:r w:rsidRPr="007C615B">
        <w:rPr>
          <w:spacing w:val="0"/>
          <w:sz w:val="24"/>
          <w:szCs w:val="24"/>
        </w:rPr>
        <w:t>4.1. Замовник зобов’язаний:</w:t>
      </w:r>
    </w:p>
    <w:p w14:paraId="05088C42" w14:textId="77777777" w:rsidR="00167363" w:rsidRPr="007C615B" w:rsidRDefault="00167363" w:rsidP="007C615B">
      <w:pPr>
        <w:pStyle w:val="af3"/>
        <w:spacing w:after="0"/>
        <w:ind w:firstLine="567"/>
        <w:rPr>
          <w:rFonts w:ascii="Times New Roman" w:hAnsi="Times New Roman"/>
          <w:sz w:val="24"/>
          <w:szCs w:val="24"/>
          <w:lang w:val="uk-UA"/>
        </w:rPr>
      </w:pPr>
      <w:r w:rsidRPr="007C615B">
        <w:rPr>
          <w:rFonts w:ascii="Times New Roman" w:hAnsi="Times New Roman"/>
          <w:sz w:val="24"/>
          <w:szCs w:val="24"/>
          <w:lang w:val="uk-UA"/>
        </w:rPr>
        <w:t>4.1.1. Забезпечити надання Виконавцю документації та матеріалів, необхідних для своєчасного надання послуг за цим Договором, підготувати об’єкт(и) до надання послуг, а також доступ до об’єкта, щодо якого надаються Послуги;</w:t>
      </w:r>
    </w:p>
    <w:p w14:paraId="33F97CF8" w14:textId="77777777" w:rsidR="00167363" w:rsidRPr="007C615B" w:rsidRDefault="00167363" w:rsidP="007C615B">
      <w:pPr>
        <w:pStyle w:val="af3"/>
        <w:spacing w:after="0"/>
        <w:ind w:firstLine="567"/>
        <w:rPr>
          <w:rFonts w:ascii="Times New Roman" w:hAnsi="Times New Roman"/>
          <w:sz w:val="24"/>
          <w:szCs w:val="24"/>
          <w:lang w:val="uk-UA"/>
        </w:rPr>
      </w:pPr>
      <w:r w:rsidRPr="007C615B">
        <w:rPr>
          <w:rFonts w:ascii="Times New Roman" w:hAnsi="Times New Roman"/>
          <w:sz w:val="24"/>
          <w:szCs w:val="24"/>
          <w:lang w:val="uk-UA"/>
        </w:rPr>
        <w:t xml:space="preserve">4.1.2. Своєчасно та в повному обсязі оплачувати вартість прийнятих послуг на підставі підписаного Сторонами Акту здавання-приймання наданих послуг </w:t>
      </w:r>
      <w:r w:rsidRPr="007C615B">
        <w:rPr>
          <w:rFonts w:ascii="Times New Roman" w:eastAsia="Times New Roman" w:hAnsi="Times New Roman"/>
          <w:sz w:val="24"/>
          <w:szCs w:val="24"/>
          <w:lang w:val="uk-UA"/>
        </w:rPr>
        <w:t xml:space="preserve">(або </w:t>
      </w:r>
      <w:r w:rsidRPr="007C615B">
        <w:rPr>
          <w:rFonts w:ascii="Times New Roman" w:eastAsia="Times New Roman" w:hAnsi="Times New Roman" w:cs="Calibri"/>
          <w:sz w:val="24"/>
          <w:szCs w:val="24"/>
          <w:lang w:val="uk-UA"/>
        </w:rPr>
        <w:t>Акту №КБ-2в і Довідки №КБ-3)</w:t>
      </w:r>
      <w:r w:rsidRPr="007C615B">
        <w:rPr>
          <w:rFonts w:ascii="Times New Roman" w:hAnsi="Times New Roman"/>
          <w:sz w:val="24"/>
          <w:szCs w:val="24"/>
          <w:lang w:val="uk-UA"/>
        </w:rPr>
        <w:t>;</w:t>
      </w:r>
    </w:p>
    <w:p w14:paraId="053C0A64" w14:textId="77777777" w:rsidR="00167363" w:rsidRPr="007C615B" w:rsidRDefault="00167363" w:rsidP="007C615B">
      <w:pPr>
        <w:pStyle w:val="af3"/>
        <w:spacing w:after="0"/>
        <w:ind w:firstLine="567"/>
        <w:rPr>
          <w:rFonts w:ascii="Times New Roman" w:hAnsi="Times New Roman"/>
          <w:sz w:val="24"/>
          <w:szCs w:val="24"/>
          <w:lang w:val="uk-UA"/>
        </w:rPr>
      </w:pPr>
      <w:r w:rsidRPr="007C615B">
        <w:rPr>
          <w:rFonts w:ascii="Times New Roman" w:hAnsi="Times New Roman"/>
          <w:sz w:val="24"/>
          <w:szCs w:val="24"/>
          <w:lang w:val="uk-UA"/>
        </w:rPr>
        <w:t xml:space="preserve">4.1.3. Підписувати Акт здавання-приймання наданих послуг </w:t>
      </w:r>
      <w:r w:rsidRPr="007C615B">
        <w:rPr>
          <w:rFonts w:ascii="Times New Roman" w:eastAsia="Times New Roman" w:hAnsi="Times New Roman"/>
          <w:sz w:val="24"/>
          <w:szCs w:val="24"/>
          <w:lang w:val="uk-UA"/>
        </w:rPr>
        <w:t xml:space="preserve">(або </w:t>
      </w:r>
      <w:r w:rsidRPr="007C615B">
        <w:rPr>
          <w:rFonts w:ascii="Times New Roman" w:eastAsia="Times New Roman" w:hAnsi="Times New Roman" w:cs="Calibri"/>
          <w:sz w:val="24"/>
          <w:szCs w:val="24"/>
          <w:lang w:val="uk-UA"/>
        </w:rPr>
        <w:t>Акт №КБ-2в і Довідки №КБ-3)</w:t>
      </w:r>
      <w:r w:rsidRPr="007C615B">
        <w:rPr>
          <w:rFonts w:ascii="Times New Roman" w:hAnsi="Times New Roman"/>
          <w:sz w:val="24"/>
          <w:szCs w:val="24"/>
          <w:lang w:val="uk-UA"/>
        </w:rPr>
        <w:t>, якщо не виявлено зауважень до наданих послуг;</w:t>
      </w:r>
    </w:p>
    <w:p w14:paraId="6B675F10" w14:textId="77777777" w:rsidR="00167363" w:rsidRPr="007C615B" w:rsidRDefault="00167363" w:rsidP="007C615B">
      <w:pPr>
        <w:pStyle w:val="afe"/>
        <w:suppressLineNumbers/>
        <w:spacing w:after="0"/>
        <w:ind w:left="0" w:firstLine="567"/>
        <w:jc w:val="both"/>
        <w:rPr>
          <w:szCs w:val="24"/>
        </w:rPr>
      </w:pPr>
      <w:r w:rsidRPr="007C615B">
        <w:rPr>
          <w:szCs w:val="24"/>
        </w:rPr>
        <w:t xml:space="preserve">4.1.4. </w:t>
      </w:r>
      <w:proofErr w:type="spellStart"/>
      <w:r w:rsidRPr="007C615B">
        <w:rPr>
          <w:szCs w:val="24"/>
        </w:rPr>
        <w:t>Прийняти</w:t>
      </w:r>
      <w:proofErr w:type="spellEnd"/>
      <w:r w:rsidRPr="007C615B">
        <w:rPr>
          <w:szCs w:val="24"/>
        </w:rPr>
        <w:t xml:space="preserve"> </w:t>
      </w:r>
      <w:proofErr w:type="spellStart"/>
      <w:r w:rsidRPr="007C615B">
        <w:rPr>
          <w:szCs w:val="24"/>
        </w:rPr>
        <w:t>надані</w:t>
      </w:r>
      <w:proofErr w:type="spellEnd"/>
      <w:r w:rsidRPr="007C615B">
        <w:rPr>
          <w:szCs w:val="24"/>
        </w:rPr>
        <w:t xml:space="preserve"> </w:t>
      </w:r>
      <w:proofErr w:type="spellStart"/>
      <w:r w:rsidRPr="007C615B">
        <w:rPr>
          <w:szCs w:val="24"/>
        </w:rPr>
        <w:t>Послуги</w:t>
      </w:r>
      <w:proofErr w:type="spellEnd"/>
      <w:r w:rsidRPr="007C615B">
        <w:rPr>
          <w:szCs w:val="24"/>
        </w:rPr>
        <w:t xml:space="preserve"> </w:t>
      </w:r>
      <w:proofErr w:type="spellStart"/>
      <w:r w:rsidRPr="007C615B">
        <w:rPr>
          <w:szCs w:val="24"/>
        </w:rPr>
        <w:t>після</w:t>
      </w:r>
      <w:proofErr w:type="spellEnd"/>
      <w:r w:rsidRPr="007C615B">
        <w:rPr>
          <w:szCs w:val="24"/>
        </w:rPr>
        <w:t xml:space="preserve"> </w:t>
      </w:r>
      <w:proofErr w:type="spellStart"/>
      <w:r w:rsidRPr="007C615B">
        <w:rPr>
          <w:szCs w:val="24"/>
        </w:rPr>
        <w:t>передачі</w:t>
      </w:r>
      <w:proofErr w:type="spellEnd"/>
      <w:r w:rsidRPr="007C615B">
        <w:rPr>
          <w:szCs w:val="24"/>
        </w:rPr>
        <w:t xml:space="preserve"> </w:t>
      </w:r>
      <w:proofErr w:type="spellStart"/>
      <w:r w:rsidRPr="007C615B">
        <w:rPr>
          <w:szCs w:val="24"/>
        </w:rPr>
        <w:t>Виконавцем</w:t>
      </w:r>
      <w:proofErr w:type="spellEnd"/>
      <w:r w:rsidRPr="007C615B">
        <w:rPr>
          <w:szCs w:val="24"/>
        </w:rPr>
        <w:t xml:space="preserve"> результату </w:t>
      </w:r>
      <w:proofErr w:type="spellStart"/>
      <w:r w:rsidRPr="007C615B">
        <w:rPr>
          <w:szCs w:val="24"/>
        </w:rPr>
        <w:t>робіт</w:t>
      </w:r>
      <w:proofErr w:type="spellEnd"/>
      <w:r w:rsidRPr="007C615B">
        <w:rPr>
          <w:szCs w:val="24"/>
        </w:rPr>
        <w:t xml:space="preserve">, шляхом </w:t>
      </w:r>
      <w:proofErr w:type="spellStart"/>
      <w:r w:rsidRPr="007C615B">
        <w:rPr>
          <w:szCs w:val="24"/>
        </w:rPr>
        <w:t>підписання</w:t>
      </w:r>
      <w:proofErr w:type="spellEnd"/>
      <w:r w:rsidRPr="007C615B">
        <w:rPr>
          <w:szCs w:val="24"/>
        </w:rPr>
        <w:t xml:space="preserve"> Акту </w:t>
      </w:r>
      <w:proofErr w:type="spellStart"/>
      <w:r w:rsidRPr="007C615B">
        <w:rPr>
          <w:szCs w:val="24"/>
        </w:rPr>
        <w:t>здавання-приймання</w:t>
      </w:r>
      <w:proofErr w:type="spellEnd"/>
      <w:r w:rsidRPr="007C615B">
        <w:rPr>
          <w:szCs w:val="24"/>
        </w:rPr>
        <w:t xml:space="preserve"> </w:t>
      </w:r>
      <w:proofErr w:type="spellStart"/>
      <w:r w:rsidRPr="007C615B">
        <w:rPr>
          <w:szCs w:val="24"/>
        </w:rPr>
        <w:t>наданих</w:t>
      </w:r>
      <w:proofErr w:type="spellEnd"/>
      <w:r w:rsidRPr="007C615B">
        <w:rPr>
          <w:szCs w:val="24"/>
        </w:rPr>
        <w:t xml:space="preserve"> </w:t>
      </w:r>
      <w:proofErr w:type="spellStart"/>
      <w:r w:rsidRPr="007C615B">
        <w:rPr>
          <w:szCs w:val="24"/>
        </w:rPr>
        <w:t>послуг</w:t>
      </w:r>
      <w:proofErr w:type="spellEnd"/>
      <w:r w:rsidRPr="007C615B">
        <w:rPr>
          <w:szCs w:val="24"/>
        </w:rPr>
        <w:t xml:space="preserve"> </w:t>
      </w:r>
      <w:r w:rsidRPr="007C615B">
        <w:rPr>
          <w:rFonts w:eastAsia="Times New Roman"/>
          <w:szCs w:val="24"/>
        </w:rPr>
        <w:t>(</w:t>
      </w:r>
      <w:proofErr w:type="spellStart"/>
      <w:r w:rsidRPr="007C615B">
        <w:rPr>
          <w:rFonts w:eastAsia="Times New Roman"/>
          <w:szCs w:val="24"/>
        </w:rPr>
        <w:t>або</w:t>
      </w:r>
      <w:proofErr w:type="spellEnd"/>
      <w:r w:rsidRPr="007C615B">
        <w:rPr>
          <w:rFonts w:eastAsia="Times New Roman"/>
          <w:szCs w:val="24"/>
        </w:rPr>
        <w:t xml:space="preserve"> </w:t>
      </w:r>
      <w:r w:rsidRPr="007C615B">
        <w:rPr>
          <w:rFonts w:eastAsia="Times New Roman" w:cs="Calibri"/>
          <w:szCs w:val="24"/>
        </w:rPr>
        <w:t xml:space="preserve">Акту №КБ-2в і </w:t>
      </w:r>
      <w:proofErr w:type="spellStart"/>
      <w:r w:rsidRPr="007C615B">
        <w:rPr>
          <w:rFonts w:eastAsia="Times New Roman" w:cs="Calibri"/>
          <w:szCs w:val="24"/>
        </w:rPr>
        <w:t>Довідки</w:t>
      </w:r>
      <w:proofErr w:type="spellEnd"/>
      <w:r w:rsidRPr="007C615B">
        <w:rPr>
          <w:rFonts w:eastAsia="Times New Roman" w:cs="Calibri"/>
          <w:szCs w:val="24"/>
        </w:rPr>
        <w:t xml:space="preserve"> №КБ-3)</w:t>
      </w:r>
      <w:r w:rsidRPr="007C615B">
        <w:rPr>
          <w:szCs w:val="24"/>
        </w:rPr>
        <w:t xml:space="preserve">, </w:t>
      </w:r>
      <w:proofErr w:type="spellStart"/>
      <w:r w:rsidRPr="007C615B">
        <w:rPr>
          <w:szCs w:val="24"/>
        </w:rPr>
        <w:t>якщо</w:t>
      </w:r>
      <w:proofErr w:type="spellEnd"/>
      <w:r w:rsidRPr="007C615B">
        <w:rPr>
          <w:szCs w:val="24"/>
        </w:rPr>
        <w:t xml:space="preserve"> не </w:t>
      </w:r>
      <w:proofErr w:type="spellStart"/>
      <w:r w:rsidRPr="007C615B">
        <w:rPr>
          <w:szCs w:val="24"/>
        </w:rPr>
        <w:t>виявлено</w:t>
      </w:r>
      <w:proofErr w:type="spellEnd"/>
      <w:r w:rsidRPr="007C615B">
        <w:rPr>
          <w:szCs w:val="24"/>
        </w:rPr>
        <w:t xml:space="preserve"> </w:t>
      </w:r>
      <w:proofErr w:type="spellStart"/>
      <w:r w:rsidRPr="007C615B">
        <w:rPr>
          <w:szCs w:val="24"/>
        </w:rPr>
        <w:t>зауважень</w:t>
      </w:r>
      <w:proofErr w:type="spellEnd"/>
      <w:r w:rsidRPr="007C615B">
        <w:rPr>
          <w:szCs w:val="24"/>
        </w:rPr>
        <w:t xml:space="preserve"> до </w:t>
      </w:r>
      <w:proofErr w:type="spellStart"/>
      <w:r w:rsidRPr="007C615B">
        <w:rPr>
          <w:szCs w:val="24"/>
        </w:rPr>
        <w:t>наданих</w:t>
      </w:r>
      <w:proofErr w:type="spellEnd"/>
      <w:r w:rsidRPr="007C615B">
        <w:rPr>
          <w:szCs w:val="24"/>
        </w:rPr>
        <w:t xml:space="preserve"> </w:t>
      </w:r>
      <w:proofErr w:type="spellStart"/>
      <w:r w:rsidRPr="007C615B">
        <w:rPr>
          <w:szCs w:val="24"/>
        </w:rPr>
        <w:t>послуг</w:t>
      </w:r>
      <w:proofErr w:type="spellEnd"/>
      <w:r w:rsidRPr="007C615B">
        <w:rPr>
          <w:szCs w:val="24"/>
        </w:rPr>
        <w:t>.</w:t>
      </w:r>
    </w:p>
    <w:p w14:paraId="77B6E69D" w14:textId="77777777" w:rsidR="00167363" w:rsidRPr="007C615B" w:rsidRDefault="00167363" w:rsidP="007C615B">
      <w:pPr>
        <w:pStyle w:val="afa"/>
        <w:spacing w:after="0" w:line="240" w:lineRule="auto"/>
        <w:ind w:left="0" w:firstLine="567"/>
        <w:jc w:val="both"/>
        <w:rPr>
          <w:rFonts w:ascii="Times New Roman" w:hAnsi="Times New Roman"/>
          <w:sz w:val="24"/>
          <w:szCs w:val="24"/>
        </w:rPr>
      </w:pPr>
      <w:r w:rsidRPr="007C615B">
        <w:rPr>
          <w:rFonts w:ascii="Times New Roman" w:hAnsi="Times New Roman"/>
          <w:sz w:val="24"/>
          <w:szCs w:val="24"/>
        </w:rPr>
        <w:lastRenderedPageBreak/>
        <w:t>4.2. Замовник має право:</w:t>
      </w:r>
    </w:p>
    <w:p w14:paraId="3EBA1457" w14:textId="77777777" w:rsidR="00167363" w:rsidRPr="007C615B" w:rsidRDefault="00167363" w:rsidP="007C615B">
      <w:pPr>
        <w:pStyle w:val="afa"/>
        <w:spacing w:after="0" w:line="240" w:lineRule="auto"/>
        <w:ind w:left="0" w:firstLine="567"/>
        <w:jc w:val="both"/>
        <w:rPr>
          <w:rFonts w:ascii="Times New Roman" w:hAnsi="Times New Roman"/>
          <w:sz w:val="24"/>
          <w:szCs w:val="24"/>
        </w:rPr>
      </w:pPr>
      <w:r w:rsidRPr="007C615B">
        <w:rPr>
          <w:rFonts w:ascii="Times New Roman" w:hAnsi="Times New Roman"/>
          <w:sz w:val="24"/>
          <w:szCs w:val="24"/>
        </w:rPr>
        <w:t>4.2.1. Отримувати від Виконавця інформацію про хід надання Послуг згідно умов цього Договору.</w:t>
      </w:r>
    </w:p>
    <w:p w14:paraId="03AB1876" w14:textId="77777777" w:rsidR="00167363" w:rsidRPr="007C615B" w:rsidRDefault="00167363" w:rsidP="007C615B">
      <w:pPr>
        <w:pStyle w:val="afa"/>
        <w:spacing w:after="0" w:line="240" w:lineRule="auto"/>
        <w:ind w:left="0" w:firstLine="567"/>
        <w:jc w:val="both"/>
        <w:rPr>
          <w:rFonts w:ascii="Times New Roman" w:hAnsi="Times New Roman"/>
          <w:sz w:val="24"/>
          <w:szCs w:val="24"/>
        </w:rPr>
      </w:pPr>
      <w:r w:rsidRPr="007C615B">
        <w:rPr>
          <w:rFonts w:ascii="Times New Roman" w:hAnsi="Times New Roman"/>
          <w:sz w:val="24"/>
          <w:szCs w:val="24"/>
        </w:rPr>
        <w:t>4.2.2. Отримувати якісно надані Послуги у строки, передбачені цим Договором.</w:t>
      </w:r>
    </w:p>
    <w:p w14:paraId="55D62BF3" w14:textId="77777777" w:rsidR="00167363" w:rsidRPr="007C615B" w:rsidRDefault="00167363" w:rsidP="007C615B">
      <w:pPr>
        <w:pStyle w:val="afa"/>
        <w:spacing w:after="0" w:line="240" w:lineRule="auto"/>
        <w:ind w:left="0" w:firstLine="567"/>
        <w:jc w:val="both"/>
        <w:rPr>
          <w:rFonts w:ascii="Times New Roman" w:hAnsi="Times New Roman"/>
          <w:sz w:val="24"/>
          <w:szCs w:val="24"/>
        </w:rPr>
      </w:pPr>
      <w:r w:rsidRPr="007C615B">
        <w:rPr>
          <w:rFonts w:ascii="Times New Roman" w:hAnsi="Times New Roman"/>
          <w:sz w:val="24"/>
          <w:szCs w:val="24"/>
        </w:rPr>
        <w:t>4.2.3. Вимагати від Виконавця усунення виявлених недоліків у ході приймання послуг та у строк, передбачений умовами цього Договору.</w:t>
      </w:r>
    </w:p>
    <w:p w14:paraId="1460F541" w14:textId="77777777" w:rsidR="00167363" w:rsidRPr="007C615B" w:rsidRDefault="00167363" w:rsidP="007C615B">
      <w:pPr>
        <w:pStyle w:val="2d"/>
        <w:shd w:val="clear" w:color="auto" w:fill="auto"/>
        <w:spacing w:line="240" w:lineRule="auto"/>
        <w:ind w:firstLine="567"/>
        <w:rPr>
          <w:rStyle w:val="13"/>
          <w:color w:val="auto"/>
          <w:szCs w:val="24"/>
          <w:u w:val="none"/>
        </w:rPr>
      </w:pPr>
      <w:r w:rsidRPr="007C615B">
        <w:rPr>
          <w:rStyle w:val="13"/>
          <w:color w:val="auto"/>
          <w:szCs w:val="24"/>
          <w:u w:val="none"/>
        </w:rPr>
        <w:t>4.3. Виконавець зобов’язаний:</w:t>
      </w:r>
    </w:p>
    <w:p w14:paraId="66AD6845" w14:textId="77777777" w:rsidR="00167363" w:rsidRPr="007C615B" w:rsidRDefault="00167363" w:rsidP="007C615B">
      <w:pPr>
        <w:pStyle w:val="afe"/>
        <w:suppressLineNumbers/>
        <w:spacing w:after="0"/>
        <w:ind w:left="0" w:firstLine="567"/>
        <w:contextualSpacing/>
        <w:jc w:val="both"/>
        <w:rPr>
          <w:szCs w:val="24"/>
        </w:rPr>
      </w:pPr>
      <w:r w:rsidRPr="007C615B">
        <w:rPr>
          <w:szCs w:val="24"/>
        </w:rPr>
        <w:t xml:space="preserve">4.3.1. </w:t>
      </w:r>
      <w:proofErr w:type="spellStart"/>
      <w:r w:rsidRPr="007C615B">
        <w:rPr>
          <w:szCs w:val="24"/>
        </w:rPr>
        <w:t>Своєчасно</w:t>
      </w:r>
      <w:proofErr w:type="spellEnd"/>
      <w:r w:rsidRPr="007C615B">
        <w:rPr>
          <w:szCs w:val="24"/>
        </w:rPr>
        <w:t xml:space="preserve"> та в </w:t>
      </w:r>
      <w:proofErr w:type="spellStart"/>
      <w:r w:rsidRPr="007C615B">
        <w:rPr>
          <w:szCs w:val="24"/>
        </w:rPr>
        <w:t>повному</w:t>
      </w:r>
      <w:proofErr w:type="spellEnd"/>
      <w:r w:rsidRPr="007C615B">
        <w:rPr>
          <w:szCs w:val="24"/>
        </w:rPr>
        <w:t xml:space="preserve"> </w:t>
      </w:r>
      <w:proofErr w:type="spellStart"/>
      <w:r w:rsidRPr="007C615B">
        <w:rPr>
          <w:szCs w:val="24"/>
        </w:rPr>
        <w:t>обсязі</w:t>
      </w:r>
      <w:proofErr w:type="spellEnd"/>
      <w:r w:rsidRPr="007C615B">
        <w:rPr>
          <w:szCs w:val="24"/>
        </w:rPr>
        <w:t xml:space="preserve"> </w:t>
      </w:r>
      <w:proofErr w:type="spellStart"/>
      <w:r w:rsidRPr="007C615B">
        <w:rPr>
          <w:szCs w:val="24"/>
        </w:rPr>
        <w:t>надавати</w:t>
      </w:r>
      <w:proofErr w:type="spellEnd"/>
      <w:r w:rsidRPr="007C615B">
        <w:rPr>
          <w:szCs w:val="24"/>
        </w:rPr>
        <w:t xml:space="preserve"> </w:t>
      </w:r>
      <w:proofErr w:type="spellStart"/>
      <w:r w:rsidRPr="007C615B">
        <w:rPr>
          <w:szCs w:val="24"/>
        </w:rPr>
        <w:t>Замовнику</w:t>
      </w:r>
      <w:proofErr w:type="spellEnd"/>
      <w:r w:rsidRPr="007C615B">
        <w:rPr>
          <w:szCs w:val="24"/>
        </w:rPr>
        <w:t xml:space="preserve"> </w:t>
      </w:r>
      <w:proofErr w:type="spellStart"/>
      <w:r w:rsidRPr="007C615B">
        <w:rPr>
          <w:szCs w:val="24"/>
        </w:rPr>
        <w:t>Послуги</w:t>
      </w:r>
      <w:proofErr w:type="spellEnd"/>
      <w:r w:rsidRPr="007C615B">
        <w:rPr>
          <w:szCs w:val="24"/>
        </w:rPr>
        <w:t xml:space="preserve">, </w:t>
      </w:r>
      <w:proofErr w:type="spellStart"/>
      <w:r w:rsidRPr="007C615B">
        <w:rPr>
          <w:szCs w:val="24"/>
        </w:rPr>
        <w:t>що</w:t>
      </w:r>
      <w:proofErr w:type="spellEnd"/>
      <w:r w:rsidRPr="007C615B">
        <w:rPr>
          <w:szCs w:val="24"/>
        </w:rPr>
        <w:t xml:space="preserve"> є предметом </w:t>
      </w:r>
      <w:proofErr w:type="spellStart"/>
      <w:r w:rsidRPr="007C615B">
        <w:rPr>
          <w:szCs w:val="24"/>
        </w:rPr>
        <w:t>цього</w:t>
      </w:r>
      <w:proofErr w:type="spellEnd"/>
      <w:r w:rsidRPr="007C615B">
        <w:rPr>
          <w:szCs w:val="24"/>
        </w:rPr>
        <w:t xml:space="preserve"> Договору;</w:t>
      </w:r>
    </w:p>
    <w:p w14:paraId="25861EF9" w14:textId="77777777" w:rsidR="00167363" w:rsidRPr="007C615B" w:rsidRDefault="00167363" w:rsidP="007C615B">
      <w:pPr>
        <w:pStyle w:val="afe"/>
        <w:suppressLineNumbers/>
        <w:spacing w:after="0"/>
        <w:ind w:left="0" w:firstLine="567"/>
        <w:contextualSpacing/>
        <w:jc w:val="both"/>
        <w:rPr>
          <w:szCs w:val="24"/>
        </w:rPr>
      </w:pPr>
      <w:r w:rsidRPr="007C615B">
        <w:rPr>
          <w:szCs w:val="24"/>
        </w:rPr>
        <w:t xml:space="preserve">4.3.2. </w:t>
      </w:r>
      <w:proofErr w:type="spellStart"/>
      <w:r w:rsidRPr="007C615B">
        <w:rPr>
          <w:szCs w:val="24"/>
        </w:rPr>
        <w:t>Надати</w:t>
      </w:r>
      <w:proofErr w:type="spellEnd"/>
      <w:r w:rsidRPr="007C615B">
        <w:rPr>
          <w:szCs w:val="24"/>
        </w:rPr>
        <w:t xml:space="preserve"> </w:t>
      </w:r>
      <w:proofErr w:type="spellStart"/>
      <w:r w:rsidRPr="007C615B">
        <w:rPr>
          <w:szCs w:val="24"/>
        </w:rPr>
        <w:t>Замовнику</w:t>
      </w:r>
      <w:proofErr w:type="spellEnd"/>
      <w:r w:rsidRPr="007C615B">
        <w:rPr>
          <w:szCs w:val="24"/>
        </w:rPr>
        <w:t xml:space="preserve"> </w:t>
      </w:r>
      <w:proofErr w:type="spellStart"/>
      <w:r w:rsidRPr="007C615B">
        <w:rPr>
          <w:szCs w:val="24"/>
        </w:rPr>
        <w:t>передбачені</w:t>
      </w:r>
      <w:proofErr w:type="spellEnd"/>
      <w:r w:rsidRPr="007C615B">
        <w:rPr>
          <w:szCs w:val="24"/>
        </w:rPr>
        <w:t xml:space="preserve"> </w:t>
      </w:r>
      <w:proofErr w:type="spellStart"/>
      <w:r w:rsidRPr="007C615B">
        <w:rPr>
          <w:szCs w:val="24"/>
        </w:rPr>
        <w:t>цим</w:t>
      </w:r>
      <w:proofErr w:type="spellEnd"/>
      <w:r w:rsidRPr="007C615B">
        <w:rPr>
          <w:szCs w:val="24"/>
        </w:rPr>
        <w:t xml:space="preserve"> Договором </w:t>
      </w:r>
      <w:proofErr w:type="spellStart"/>
      <w:r w:rsidRPr="007C615B">
        <w:rPr>
          <w:szCs w:val="24"/>
        </w:rPr>
        <w:t>Послуги</w:t>
      </w:r>
      <w:proofErr w:type="spellEnd"/>
      <w:r w:rsidRPr="007C615B">
        <w:rPr>
          <w:szCs w:val="24"/>
        </w:rPr>
        <w:t xml:space="preserve">, </w:t>
      </w:r>
      <w:proofErr w:type="spellStart"/>
      <w:r w:rsidRPr="007C615B">
        <w:rPr>
          <w:szCs w:val="24"/>
        </w:rPr>
        <w:t>якість</w:t>
      </w:r>
      <w:proofErr w:type="spellEnd"/>
      <w:r w:rsidRPr="007C615B">
        <w:rPr>
          <w:szCs w:val="24"/>
        </w:rPr>
        <w:t xml:space="preserve"> </w:t>
      </w:r>
      <w:proofErr w:type="spellStart"/>
      <w:r w:rsidRPr="007C615B">
        <w:rPr>
          <w:szCs w:val="24"/>
        </w:rPr>
        <w:t>яких</w:t>
      </w:r>
      <w:proofErr w:type="spellEnd"/>
      <w:r w:rsidRPr="007C615B">
        <w:rPr>
          <w:szCs w:val="24"/>
        </w:rPr>
        <w:t xml:space="preserve"> </w:t>
      </w:r>
      <w:proofErr w:type="spellStart"/>
      <w:r w:rsidRPr="007C615B">
        <w:rPr>
          <w:szCs w:val="24"/>
        </w:rPr>
        <w:t>відповідає</w:t>
      </w:r>
      <w:proofErr w:type="spellEnd"/>
      <w:r w:rsidRPr="007C615B">
        <w:rPr>
          <w:szCs w:val="24"/>
        </w:rPr>
        <w:t xml:space="preserve"> </w:t>
      </w:r>
      <w:proofErr w:type="spellStart"/>
      <w:r w:rsidRPr="007C615B">
        <w:rPr>
          <w:szCs w:val="24"/>
        </w:rPr>
        <w:t>вимогам</w:t>
      </w:r>
      <w:proofErr w:type="spellEnd"/>
      <w:r w:rsidRPr="007C615B">
        <w:rPr>
          <w:szCs w:val="24"/>
        </w:rPr>
        <w:t xml:space="preserve"> чинного </w:t>
      </w:r>
      <w:proofErr w:type="spellStart"/>
      <w:r w:rsidRPr="007C615B">
        <w:rPr>
          <w:szCs w:val="24"/>
        </w:rPr>
        <w:t>законодавства</w:t>
      </w:r>
      <w:proofErr w:type="spellEnd"/>
      <w:r w:rsidRPr="007C615B">
        <w:rPr>
          <w:szCs w:val="24"/>
        </w:rPr>
        <w:t xml:space="preserve"> </w:t>
      </w:r>
      <w:proofErr w:type="spellStart"/>
      <w:r w:rsidRPr="007C615B">
        <w:rPr>
          <w:szCs w:val="24"/>
        </w:rPr>
        <w:t>України</w:t>
      </w:r>
      <w:proofErr w:type="spellEnd"/>
      <w:r w:rsidRPr="007C615B">
        <w:rPr>
          <w:szCs w:val="24"/>
        </w:rPr>
        <w:t>;</w:t>
      </w:r>
    </w:p>
    <w:p w14:paraId="255EEC42" w14:textId="77777777" w:rsidR="00167363" w:rsidRPr="007C615B" w:rsidRDefault="00167363" w:rsidP="007C615B">
      <w:pPr>
        <w:pStyle w:val="afe"/>
        <w:suppressLineNumbers/>
        <w:tabs>
          <w:tab w:val="left" w:pos="1970"/>
        </w:tabs>
        <w:spacing w:after="0"/>
        <w:ind w:left="0" w:firstLine="567"/>
        <w:contextualSpacing/>
        <w:jc w:val="both"/>
        <w:rPr>
          <w:szCs w:val="24"/>
        </w:rPr>
      </w:pPr>
      <w:r w:rsidRPr="007C615B">
        <w:rPr>
          <w:szCs w:val="24"/>
        </w:rPr>
        <w:t xml:space="preserve">4.3.3. </w:t>
      </w:r>
      <w:proofErr w:type="spellStart"/>
      <w:r w:rsidRPr="007C615B">
        <w:rPr>
          <w:szCs w:val="24"/>
        </w:rPr>
        <w:t>Підписувати</w:t>
      </w:r>
      <w:proofErr w:type="spellEnd"/>
      <w:r w:rsidRPr="007C615B">
        <w:rPr>
          <w:szCs w:val="24"/>
        </w:rPr>
        <w:t xml:space="preserve"> Акт </w:t>
      </w:r>
      <w:proofErr w:type="spellStart"/>
      <w:r w:rsidRPr="007C615B">
        <w:rPr>
          <w:szCs w:val="24"/>
        </w:rPr>
        <w:t>здавання-приймання</w:t>
      </w:r>
      <w:proofErr w:type="spellEnd"/>
      <w:r w:rsidRPr="007C615B">
        <w:rPr>
          <w:szCs w:val="24"/>
        </w:rPr>
        <w:t xml:space="preserve"> </w:t>
      </w:r>
      <w:proofErr w:type="spellStart"/>
      <w:r w:rsidRPr="007C615B">
        <w:rPr>
          <w:szCs w:val="24"/>
        </w:rPr>
        <w:t>наданих</w:t>
      </w:r>
      <w:proofErr w:type="spellEnd"/>
      <w:r w:rsidRPr="007C615B">
        <w:rPr>
          <w:szCs w:val="24"/>
        </w:rPr>
        <w:t xml:space="preserve"> </w:t>
      </w:r>
      <w:proofErr w:type="spellStart"/>
      <w:r w:rsidRPr="007C615B">
        <w:rPr>
          <w:szCs w:val="24"/>
        </w:rPr>
        <w:t>послуг</w:t>
      </w:r>
      <w:proofErr w:type="spellEnd"/>
      <w:r w:rsidRPr="007C615B">
        <w:rPr>
          <w:szCs w:val="24"/>
        </w:rPr>
        <w:t xml:space="preserve"> </w:t>
      </w:r>
      <w:r w:rsidRPr="007C615B">
        <w:rPr>
          <w:rFonts w:eastAsia="Times New Roman"/>
          <w:szCs w:val="24"/>
        </w:rPr>
        <w:t>(</w:t>
      </w:r>
      <w:proofErr w:type="spellStart"/>
      <w:r w:rsidRPr="007C615B">
        <w:rPr>
          <w:rFonts w:eastAsia="Times New Roman"/>
          <w:szCs w:val="24"/>
        </w:rPr>
        <w:t>або</w:t>
      </w:r>
      <w:proofErr w:type="spellEnd"/>
      <w:r w:rsidRPr="007C615B">
        <w:rPr>
          <w:rFonts w:eastAsia="Times New Roman"/>
          <w:szCs w:val="24"/>
        </w:rPr>
        <w:t xml:space="preserve"> </w:t>
      </w:r>
      <w:r w:rsidRPr="007C615B">
        <w:rPr>
          <w:rFonts w:eastAsia="Times New Roman" w:cs="Calibri"/>
          <w:szCs w:val="24"/>
        </w:rPr>
        <w:t xml:space="preserve">Акт №КБ-2в і </w:t>
      </w:r>
      <w:proofErr w:type="spellStart"/>
      <w:r w:rsidRPr="007C615B">
        <w:rPr>
          <w:rFonts w:eastAsia="Times New Roman" w:cs="Calibri"/>
          <w:szCs w:val="24"/>
        </w:rPr>
        <w:t>Довідки</w:t>
      </w:r>
      <w:proofErr w:type="spellEnd"/>
      <w:r w:rsidRPr="007C615B">
        <w:rPr>
          <w:rFonts w:eastAsia="Times New Roman" w:cs="Calibri"/>
          <w:szCs w:val="24"/>
        </w:rPr>
        <w:t xml:space="preserve"> №КБ-3) </w:t>
      </w:r>
      <w:r w:rsidRPr="007C615B">
        <w:rPr>
          <w:szCs w:val="24"/>
        </w:rPr>
        <w:t xml:space="preserve">у 2-х </w:t>
      </w:r>
      <w:proofErr w:type="spellStart"/>
      <w:r w:rsidRPr="007C615B">
        <w:rPr>
          <w:szCs w:val="24"/>
        </w:rPr>
        <w:t>примірниках</w:t>
      </w:r>
      <w:proofErr w:type="spellEnd"/>
      <w:r w:rsidRPr="007C615B">
        <w:rPr>
          <w:szCs w:val="24"/>
        </w:rPr>
        <w:t xml:space="preserve"> та </w:t>
      </w:r>
      <w:proofErr w:type="spellStart"/>
      <w:r w:rsidRPr="007C615B">
        <w:rPr>
          <w:szCs w:val="24"/>
        </w:rPr>
        <w:t>надавати</w:t>
      </w:r>
      <w:proofErr w:type="spellEnd"/>
      <w:r w:rsidRPr="007C615B">
        <w:rPr>
          <w:szCs w:val="24"/>
        </w:rPr>
        <w:t xml:space="preserve"> </w:t>
      </w:r>
      <w:proofErr w:type="spellStart"/>
      <w:r w:rsidRPr="007C615B">
        <w:rPr>
          <w:szCs w:val="24"/>
        </w:rPr>
        <w:t>його</w:t>
      </w:r>
      <w:proofErr w:type="spellEnd"/>
      <w:r w:rsidRPr="007C615B">
        <w:rPr>
          <w:szCs w:val="24"/>
        </w:rPr>
        <w:t xml:space="preserve"> для </w:t>
      </w:r>
      <w:proofErr w:type="spellStart"/>
      <w:r w:rsidRPr="007C615B">
        <w:rPr>
          <w:szCs w:val="24"/>
        </w:rPr>
        <w:t>ознайомлення</w:t>
      </w:r>
      <w:proofErr w:type="spellEnd"/>
      <w:r w:rsidRPr="007C615B">
        <w:rPr>
          <w:szCs w:val="24"/>
        </w:rPr>
        <w:t xml:space="preserve"> </w:t>
      </w:r>
      <w:proofErr w:type="spellStart"/>
      <w:r w:rsidRPr="007C615B">
        <w:rPr>
          <w:szCs w:val="24"/>
        </w:rPr>
        <w:t>Замовнику</w:t>
      </w:r>
      <w:proofErr w:type="spellEnd"/>
      <w:r w:rsidRPr="007C615B">
        <w:rPr>
          <w:szCs w:val="24"/>
        </w:rPr>
        <w:t>;</w:t>
      </w:r>
    </w:p>
    <w:p w14:paraId="459A637D" w14:textId="77777777" w:rsidR="00167363" w:rsidRPr="007C615B" w:rsidRDefault="00167363" w:rsidP="007C615B">
      <w:pPr>
        <w:pStyle w:val="afe"/>
        <w:suppressLineNumbers/>
        <w:spacing w:after="0"/>
        <w:ind w:left="0" w:firstLine="567"/>
        <w:contextualSpacing/>
        <w:jc w:val="both"/>
        <w:rPr>
          <w:szCs w:val="24"/>
        </w:rPr>
      </w:pPr>
      <w:r w:rsidRPr="007C615B">
        <w:rPr>
          <w:szCs w:val="24"/>
        </w:rPr>
        <w:t xml:space="preserve">4.3.4. </w:t>
      </w:r>
      <w:proofErr w:type="spellStart"/>
      <w:r w:rsidRPr="007C615B">
        <w:rPr>
          <w:szCs w:val="24"/>
        </w:rPr>
        <w:t>Належним</w:t>
      </w:r>
      <w:proofErr w:type="spellEnd"/>
      <w:r w:rsidRPr="007C615B">
        <w:rPr>
          <w:szCs w:val="24"/>
        </w:rPr>
        <w:t xml:space="preserve"> чином </w:t>
      </w:r>
      <w:proofErr w:type="spellStart"/>
      <w:r w:rsidRPr="007C615B">
        <w:rPr>
          <w:szCs w:val="24"/>
        </w:rPr>
        <w:t>виконувати</w:t>
      </w:r>
      <w:proofErr w:type="spellEnd"/>
      <w:r w:rsidRPr="007C615B">
        <w:rPr>
          <w:szCs w:val="24"/>
        </w:rPr>
        <w:t xml:space="preserve"> </w:t>
      </w:r>
      <w:proofErr w:type="spellStart"/>
      <w:r w:rsidRPr="007C615B">
        <w:rPr>
          <w:szCs w:val="24"/>
        </w:rPr>
        <w:t>інші</w:t>
      </w:r>
      <w:proofErr w:type="spellEnd"/>
      <w:r w:rsidRPr="007C615B">
        <w:rPr>
          <w:szCs w:val="24"/>
        </w:rPr>
        <w:t xml:space="preserve"> </w:t>
      </w:r>
      <w:proofErr w:type="spellStart"/>
      <w:r w:rsidRPr="007C615B">
        <w:rPr>
          <w:szCs w:val="24"/>
        </w:rPr>
        <w:t>умови</w:t>
      </w:r>
      <w:proofErr w:type="spellEnd"/>
      <w:r w:rsidRPr="007C615B">
        <w:rPr>
          <w:szCs w:val="24"/>
        </w:rPr>
        <w:t xml:space="preserve"> </w:t>
      </w:r>
      <w:proofErr w:type="spellStart"/>
      <w:r w:rsidRPr="007C615B">
        <w:rPr>
          <w:szCs w:val="24"/>
        </w:rPr>
        <w:t>цього</w:t>
      </w:r>
      <w:proofErr w:type="spellEnd"/>
      <w:r w:rsidRPr="007C615B">
        <w:rPr>
          <w:szCs w:val="24"/>
        </w:rPr>
        <w:t xml:space="preserve"> Договору.</w:t>
      </w:r>
    </w:p>
    <w:p w14:paraId="4EE77F23" w14:textId="77777777" w:rsidR="00167363" w:rsidRPr="007C615B" w:rsidRDefault="00167363" w:rsidP="007C615B">
      <w:pPr>
        <w:pStyle w:val="afe"/>
        <w:suppressLineNumbers/>
        <w:spacing w:after="0"/>
        <w:ind w:left="0" w:firstLine="567"/>
        <w:contextualSpacing/>
        <w:jc w:val="both"/>
        <w:rPr>
          <w:szCs w:val="24"/>
        </w:rPr>
      </w:pPr>
      <w:r w:rsidRPr="007C615B">
        <w:rPr>
          <w:szCs w:val="24"/>
        </w:rPr>
        <w:t xml:space="preserve">4.3.5. Мати </w:t>
      </w:r>
      <w:proofErr w:type="spellStart"/>
      <w:r w:rsidRPr="007C615B">
        <w:rPr>
          <w:szCs w:val="24"/>
        </w:rPr>
        <w:t>інструменти</w:t>
      </w:r>
      <w:proofErr w:type="spellEnd"/>
      <w:r w:rsidRPr="007C615B">
        <w:rPr>
          <w:szCs w:val="24"/>
        </w:rPr>
        <w:t xml:space="preserve">, </w:t>
      </w:r>
      <w:proofErr w:type="spellStart"/>
      <w:r w:rsidRPr="007C615B">
        <w:rPr>
          <w:szCs w:val="24"/>
        </w:rPr>
        <w:t>пристрої</w:t>
      </w:r>
      <w:proofErr w:type="spellEnd"/>
      <w:r w:rsidRPr="007C615B">
        <w:rPr>
          <w:szCs w:val="24"/>
        </w:rPr>
        <w:t xml:space="preserve"> та </w:t>
      </w:r>
      <w:proofErr w:type="spellStart"/>
      <w:r w:rsidRPr="007C615B">
        <w:rPr>
          <w:szCs w:val="24"/>
        </w:rPr>
        <w:t>обладнання</w:t>
      </w:r>
      <w:proofErr w:type="spellEnd"/>
      <w:r w:rsidRPr="007C615B">
        <w:rPr>
          <w:szCs w:val="24"/>
        </w:rPr>
        <w:t xml:space="preserve"> </w:t>
      </w:r>
      <w:proofErr w:type="spellStart"/>
      <w:r w:rsidRPr="007C615B">
        <w:rPr>
          <w:szCs w:val="24"/>
        </w:rPr>
        <w:t>необхідне</w:t>
      </w:r>
      <w:proofErr w:type="spellEnd"/>
      <w:r w:rsidRPr="007C615B">
        <w:rPr>
          <w:szCs w:val="24"/>
        </w:rPr>
        <w:t xml:space="preserve"> для </w:t>
      </w:r>
      <w:proofErr w:type="spellStart"/>
      <w:r w:rsidRPr="007C615B">
        <w:rPr>
          <w:szCs w:val="24"/>
        </w:rPr>
        <w:t>надання</w:t>
      </w:r>
      <w:proofErr w:type="spellEnd"/>
      <w:r w:rsidRPr="007C615B">
        <w:rPr>
          <w:szCs w:val="24"/>
        </w:rPr>
        <w:t xml:space="preserve"> </w:t>
      </w:r>
      <w:proofErr w:type="spellStart"/>
      <w:r w:rsidRPr="007C615B">
        <w:rPr>
          <w:szCs w:val="24"/>
        </w:rPr>
        <w:t>послуг</w:t>
      </w:r>
      <w:proofErr w:type="spellEnd"/>
      <w:r w:rsidRPr="007C615B">
        <w:rPr>
          <w:szCs w:val="24"/>
        </w:rPr>
        <w:t>.</w:t>
      </w:r>
    </w:p>
    <w:p w14:paraId="22053B8E" w14:textId="77777777" w:rsidR="00167363" w:rsidRPr="007C615B" w:rsidRDefault="00167363" w:rsidP="007C615B">
      <w:pPr>
        <w:pStyle w:val="afe"/>
        <w:suppressLineNumbers/>
        <w:spacing w:after="0"/>
        <w:ind w:left="0" w:firstLine="567"/>
        <w:contextualSpacing/>
        <w:jc w:val="both"/>
        <w:rPr>
          <w:szCs w:val="24"/>
        </w:rPr>
      </w:pPr>
      <w:r w:rsidRPr="007C615B">
        <w:rPr>
          <w:szCs w:val="24"/>
        </w:rPr>
        <w:t xml:space="preserve">4.3.6. </w:t>
      </w:r>
      <w:proofErr w:type="spellStart"/>
      <w:r w:rsidRPr="007C615B">
        <w:rPr>
          <w:szCs w:val="24"/>
        </w:rPr>
        <w:t>Брати</w:t>
      </w:r>
      <w:proofErr w:type="spellEnd"/>
      <w:r w:rsidRPr="007C615B">
        <w:rPr>
          <w:szCs w:val="24"/>
        </w:rPr>
        <w:t xml:space="preserve"> участь у </w:t>
      </w:r>
      <w:proofErr w:type="spellStart"/>
      <w:r w:rsidRPr="007C615B">
        <w:rPr>
          <w:szCs w:val="24"/>
        </w:rPr>
        <w:t>зовнішніх</w:t>
      </w:r>
      <w:proofErr w:type="spellEnd"/>
      <w:r w:rsidRPr="007C615B">
        <w:rPr>
          <w:szCs w:val="24"/>
        </w:rPr>
        <w:t xml:space="preserve"> та </w:t>
      </w:r>
      <w:proofErr w:type="spellStart"/>
      <w:r w:rsidRPr="007C615B">
        <w:rPr>
          <w:szCs w:val="24"/>
        </w:rPr>
        <w:t>внутрішніх</w:t>
      </w:r>
      <w:proofErr w:type="spellEnd"/>
      <w:r w:rsidRPr="007C615B">
        <w:rPr>
          <w:szCs w:val="24"/>
        </w:rPr>
        <w:t xml:space="preserve"> </w:t>
      </w:r>
      <w:proofErr w:type="spellStart"/>
      <w:r w:rsidRPr="007C615B">
        <w:rPr>
          <w:szCs w:val="24"/>
        </w:rPr>
        <w:t>оглядах</w:t>
      </w:r>
      <w:proofErr w:type="spellEnd"/>
      <w:r w:rsidRPr="007C615B">
        <w:rPr>
          <w:szCs w:val="24"/>
        </w:rPr>
        <w:t xml:space="preserve"> та </w:t>
      </w:r>
      <w:proofErr w:type="spellStart"/>
      <w:r w:rsidRPr="007C615B">
        <w:rPr>
          <w:szCs w:val="24"/>
        </w:rPr>
        <w:t>випробуваннях</w:t>
      </w:r>
      <w:proofErr w:type="spellEnd"/>
      <w:r w:rsidRPr="007C615B">
        <w:rPr>
          <w:szCs w:val="24"/>
        </w:rPr>
        <w:t xml:space="preserve"> </w:t>
      </w:r>
      <w:proofErr w:type="spellStart"/>
      <w:r w:rsidRPr="007C615B">
        <w:rPr>
          <w:szCs w:val="24"/>
        </w:rPr>
        <w:t>обладнання</w:t>
      </w:r>
      <w:proofErr w:type="spellEnd"/>
      <w:r w:rsidRPr="007C615B">
        <w:rPr>
          <w:szCs w:val="24"/>
        </w:rPr>
        <w:t xml:space="preserve">, а також </w:t>
      </w:r>
      <w:proofErr w:type="spellStart"/>
      <w:r w:rsidRPr="007C615B">
        <w:rPr>
          <w:szCs w:val="24"/>
        </w:rPr>
        <w:t>контролювати</w:t>
      </w:r>
      <w:proofErr w:type="spellEnd"/>
      <w:r w:rsidRPr="007C615B">
        <w:rPr>
          <w:szCs w:val="24"/>
        </w:rPr>
        <w:t xml:space="preserve"> </w:t>
      </w:r>
      <w:proofErr w:type="spellStart"/>
      <w:r w:rsidRPr="007C615B">
        <w:rPr>
          <w:szCs w:val="24"/>
        </w:rPr>
        <w:t>належне</w:t>
      </w:r>
      <w:proofErr w:type="spellEnd"/>
      <w:r w:rsidRPr="007C615B">
        <w:rPr>
          <w:szCs w:val="24"/>
        </w:rPr>
        <w:t xml:space="preserve"> </w:t>
      </w:r>
      <w:proofErr w:type="spellStart"/>
      <w:r w:rsidRPr="007C615B">
        <w:rPr>
          <w:szCs w:val="24"/>
        </w:rPr>
        <w:t>надання</w:t>
      </w:r>
      <w:proofErr w:type="spellEnd"/>
      <w:r w:rsidRPr="007C615B">
        <w:rPr>
          <w:szCs w:val="24"/>
        </w:rPr>
        <w:t xml:space="preserve"> </w:t>
      </w:r>
      <w:proofErr w:type="spellStart"/>
      <w:r w:rsidRPr="007C615B">
        <w:rPr>
          <w:szCs w:val="24"/>
        </w:rPr>
        <w:t>Послуг</w:t>
      </w:r>
      <w:proofErr w:type="spellEnd"/>
      <w:r w:rsidRPr="007C615B">
        <w:rPr>
          <w:szCs w:val="24"/>
        </w:rPr>
        <w:t xml:space="preserve"> на будь </w:t>
      </w:r>
      <w:proofErr w:type="spellStart"/>
      <w:r w:rsidRPr="007C615B">
        <w:rPr>
          <w:szCs w:val="24"/>
        </w:rPr>
        <w:t>якому</w:t>
      </w:r>
      <w:proofErr w:type="spellEnd"/>
      <w:r w:rsidRPr="007C615B">
        <w:rPr>
          <w:szCs w:val="24"/>
        </w:rPr>
        <w:t xml:space="preserve"> </w:t>
      </w:r>
      <w:proofErr w:type="spellStart"/>
      <w:r w:rsidRPr="007C615B">
        <w:rPr>
          <w:szCs w:val="24"/>
        </w:rPr>
        <w:t>етапі</w:t>
      </w:r>
      <w:proofErr w:type="spellEnd"/>
      <w:r w:rsidRPr="007C615B">
        <w:rPr>
          <w:szCs w:val="24"/>
        </w:rPr>
        <w:t xml:space="preserve"> </w:t>
      </w:r>
      <w:proofErr w:type="spellStart"/>
      <w:r w:rsidRPr="007C615B">
        <w:rPr>
          <w:szCs w:val="24"/>
        </w:rPr>
        <w:t>їх</w:t>
      </w:r>
      <w:proofErr w:type="spellEnd"/>
      <w:r w:rsidRPr="007C615B">
        <w:rPr>
          <w:szCs w:val="24"/>
        </w:rPr>
        <w:t xml:space="preserve"> </w:t>
      </w:r>
      <w:proofErr w:type="spellStart"/>
      <w:r w:rsidRPr="007C615B">
        <w:rPr>
          <w:szCs w:val="24"/>
        </w:rPr>
        <w:t>надання</w:t>
      </w:r>
      <w:proofErr w:type="spellEnd"/>
      <w:r w:rsidRPr="007C615B">
        <w:rPr>
          <w:szCs w:val="24"/>
        </w:rPr>
        <w:t>.</w:t>
      </w:r>
    </w:p>
    <w:p w14:paraId="3DCA8842" w14:textId="77777777" w:rsidR="00167363" w:rsidRPr="007C615B" w:rsidRDefault="00167363" w:rsidP="007C615B">
      <w:pPr>
        <w:pStyle w:val="afe"/>
        <w:suppressLineNumbers/>
        <w:spacing w:after="0"/>
        <w:ind w:left="0" w:firstLine="567"/>
        <w:contextualSpacing/>
        <w:jc w:val="both"/>
        <w:rPr>
          <w:szCs w:val="24"/>
        </w:rPr>
      </w:pPr>
      <w:r w:rsidRPr="007C615B">
        <w:rPr>
          <w:szCs w:val="24"/>
        </w:rPr>
        <w:t xml:space="preserve">4.3.7. За результатами </w:t>
      </w:r>
      <w:proofErr w:type="spellStart"/>
      <w:r w:rsidRPr="007C615B">
        <w:rPr>
          <w:szCs w:val="24"/>
        </w:rPr>
        <w:t>надання</w:t>
      </w:r>
      <w:proofErr w:type="spellEnd"/>
      <w:r w:rsidRPr="007C615B">
        <w:rPr>
          <w:szCs w:val="24"/>
        </w:rPr>
        <w:t xml:space="preserve"> </w:t>
      </w:r>
      <w:proofErr w:type="spellStart"/>
      <w:r w:rsidRPr="007C615B">
        <w:rPr>
          <w:szCs w:val="24"/>
        </w:rPr>
        <w:t>Послуг</w:t>
      </w:r>
      <w:proofErr w:type="spellEnd"/>
      <w:r w:rsidRPr="007C615B">
        <w:rPr>
          <w:szCs w:val="24"/>
        </w:rPr>
        <w:t xml:space="preserve">, </w:t>
      </w:r>
      <w:proofErr w:type="spellStart"/>
      <w:r w:rsidRPr="007C615B">
        <w:rPr>
          <w:szCs w:val="24"/>
        </w:rPr>
        <w:t>передати</w:t>
      </w:r>
      <w:proofErr w:type="spellEnd"/>
      <w:r w:rsidRPr="007C615B">
        <w:rPr>
          <w:szCs w:val="24"/>
        </w:rPr>
        <w:t xml:space="preserve"> </w:t>
      </w:r>
      <w:proofErr w:type="spellStart"/>
      <w:r w:rsidRPr="007C615B">
        <w:rPr>
          <w:szCs w:val="24"/>
        </w:rPr>
        <w:t>Замовнику</w:t>
      </w:r>
      <w:proofErr w:type="spellEnd"/>
      <w:r w:rsidRPr="007C615B">
        <w:rPr>
          <w:szCs w:val="24"/>
        </w:rPr>
        <w:t xml:space="preserve"> всю </w:t>
      </w:r>
      <w:proofErr w:type="spellStart"/>
      <w:r w:rsidRPr="007C615B">
        <w:rPr>
          <w:szCs w:val="24"/>
        </w:rPr>
        <w:t>технічну</w:t>
      </w:r>
      <w:proofErr w:type="spellEnd"/>
      <w:r w:rsidRPr="007C615B">
        <w:rPr>
          <w:szCs w:val="24"/>
        </w:rPr>
        <w:t xml:space="preserve"> </w:t>
      </w:r>
      <w:proofErr w:type="spellStart"/>
      <w:r w:rsidRPr="007C615B">
        <w:rPr>
          <w:szCs w:val="24"/>
        </w:rPr>
        <w:t>документацію</w:t>
      </w:r>
      <w:proofErr w:type="spellEnd"/>
      <w:r w:rsidRPr="007C615B">
        <w:rPr>
          <w:szCs w:val="24"/>
        </w:rPr>
        <w:t xml:space="preserve">, в т.ч. </w:t>
      </w:r>
      <w:proofErr w:type="spellStart"/>
      <w:r w:rsidRPr="007C615B">
        <w:rPr>
          <w:szCs w:val="24"/>
        </w:rPr>
        <w:t>експертні</w:t>
      </w:r>
      <w:proofErr w:type="spellEnd"/>
      <w:r w:rsidRPr="007C615B">
        <w:rPr>
          <w:szCs w:val="24"/>
        </w:rPr>
        <w:t xml:space="preserve"> </w:t>
      </w:r>
      <w:proofErr w:type="spellStart"/>
      <w:r w:rsidRPr="007C615B">
        <w:rPr>
          <w:szCs w:val="24"/>
        </w:rPr>
        <w:t>висновки</w:t>
      </w:r>
      <w:proofErr w:type="spellEnd"/>
      <w:r w:rsidRPr="007C615B">
        <w:rPr>
          <w:szCs w:val="24"/>
        </w:rPr>
        <w:t xml:space="preserve"> на </w:t>
      </w:r>
      <w:proofErr w:type="spellStart"/>
      <w:r w:rsidRPr="007C615B">
        <w:rPr>
          <w:szCs w:val="24"/>
        </w:rPr>
        <w:t>продовження</w:t>
      </w:r>
      <w:proofErr w:type="spellEnd"/>
      <w:r w:rsidRPr="007C615B">
        <w:rPr>
          <w:szCs w:val="24"/>
        </w:rPr>
        <w:t xml:space="preserve"> </w:t>
      </w:r>
      <w:proofErr w:type="spellStart"/>
      <w:r w:rsidRPr="007C615B">
        <w:rPr>
          <w:szCs w:val="24"/>
        </w:rPr>
        <w:t>терміну</w:t>
      </w:r>
      <w:proofErr w:type="spellEnd"/>
      <w:r w:rsidRPr="007C615B">
        <w:rPr>
          <w:szCs w:val="24"/>
        </w:rPr>
        <w:t xml:space="preserve"> </w:t>
      </w:r>
      <w:proofErr w:type="spellStart"/>
      <w:r w:rsidRPr="007C615B">
        <w:rPr>
          <w:szCs w:val="24"/>
        </w:rPr>
        <w:t>експлуатації</w:t>
      </w:r>
      <w:proofErr w:type="spellEnd"/>
      <w:r w:rsidRPr="007C615B">
        <w:rPr>
          <w:szCs w:val="24"/>
        </w:rPr>
        <w:t xml:space="preserve">, </w:t>
      </w:r>
      <w:proofErr w:type="spellStart"/>
      <w:r w:rsidRPr="007C615B">
        <w:rPr>
          <w:szCs w:val="24"/>
        </w:rPr>
        <w:t>здійснити</w:t>
      </w:r>
      <w:proofErr w:type="spellEnd"/>
      <w:r w:rsidRPr="007C615B">
        <w:rPr>
          <w:szCs w:val="24"/>
        </w:rPr>
        <w:t xml:space="preserve"> </w:t>
      </w:r>
      <w:proofErr w:type="spellStart"/>
      <w:r w:rsidRPr="007C615B">
        <w:rPr>
          <w:szCs w:val="24"/>
        </w:rPr>
        <w:t>запис</w:t>
      </w:r>
      <w:proofErr w:type="spellEnd"/>
      <w:r w:rsidRPr="007C615B">
        <w:rPr>
          <w:szCs w:val="24"/>
        </w:rPr>
        <w:t xml:space="preserve"> </w:t>
      </w:r>
      <w:proofErr w:type="gramStart"/>
      <w:r w:rsidRPr="007C615B">
        <w:rPr>
          <w:szCs w:val="24"/>
        </w:rPr>
        <w:t>у паспортах</w:t>
      </w:r>
      <w:proofErr w:type="gramEnd"/>
      <w:r w:rsidRPr="007C615B">
        <w:rPr>
          <w:szCs w:val="24"/>
        </w:rPr>
        <w:t xml:space="preserve"> </w:t>
      </w:r>
      <w:proofErr w:type="spellStart"/>
      <w:r w:rsidRPr="007C615B">
        <w:rPr>
          <w:szCs w:val="24"/>
        </w:rPr>
        <w:t>обладнання</w:t>
      </w:r>
      <w:proofErr w:type="spellEnd"/>
      <w:r w:rsidRPr="007C615B">
        <w:rPr>
          <w:szCs w:val="24"/>
        </w:rPr>
        <w:t xml:space="preserve"> </w:t>
      </w:r>
      <w:proofErr w:type="spellStart"/>
      <w:r w:rsidRPr="007C615B">
        <w:rPr>
          <w:szCs w:val="24"/>
        </w:rPr>
        <w:t>Замовника</w:t>
      </w:r>
      <w:proofErr w:type="spellEnd"/>
      <w:r w:rsidRPr="007C615B">
        <w:rPr>
          <w:szCs w:val="24"/>
        </w:rPr>
        <w:t xml:space="preserve"> та </w:t>
      </w:r>
      <w:proofErr w:type="spellStart"/>
      <w:r w:rsidRPr="007C615B">
        <w:rPr>
          <w:szCs w:val="24"/>
        </w:rPr>
        <w:t>надати</w:t>
      </w:r>
      <w:proofErr w:type="spellEnd"/>
      <w:r w:rsidRPr="007C615B">
        <w:rPr>
          <w:szCs w:val="24"/>
        </w:rPr>
        <w:t xml:space="preserve"> </w:t>
      </w:r>
      <w:proofErr w:type="spellStart"/>
      <w:r w:rsidRPr="007C615B">
        <w:rPr>
          <w:szCs w:val="24"/>
        </w:rPr>
        <w:t>заключення</w:t>
      </w:r>
      <w:proofErr w:type="spellEnd"/>
      <w:r w:rsidRPr="007C615B">
        <w:rPr>
          <w:szCs w:val="24"/>
        </w:rPr>
        <w:t xml:space="preserve"> </w:t>
      </w:r>
      <w:proofErr w:type="spellStart"/>
      <w:r w:rsidRPr="007C615B">
        <w:rPr>
          <w:szCs w:val="24"/>
        </w:rPr>
        <w:t>експертно-технічної</w:t>
      </w:r>
      <w:proofErr w:type="spellEnd"/>
      <w:r w:rsidRPr="007C615B">
        <w:rPr>
          <w:szCs w:val="24"/>
        </w:rPr>
        <w:t xml:space="preserve"> </w:t>
      </w:r>
      <w:proofErr w:type="spellStart"/>
      <w:r w:rsidRPr="007C615B">
        <w:rPr>
          <w:szCs w:val="24"/>
        </w:rPr>
        <w:t>комісії</w:t>
      </w:r>
      <w:proofErr w:type="spellEnd"/>
      <w:r w:rsidRPr="007C615B">
        <w:rPr>
          <w:szCs w:val="24"/>
        </w:rPr>
        <w:t xml:space="preserve">, а також </w:t>
      </w:r>
      <w:proofErr w:type="spellStart"/>
      <w:r w:rsidRPr="007C615B">
        <w:rPr>
          <w:szCs w:val="24"/>
        </w:rPr>
        <w:t>здійснити</w:t>
      </w:r>
      <w:proofErr w:type="spellEnd"/>
      <w:r w:rsidRPr="007C615B">
        <w:rPr>
          <w:szCs w:val="24"/>
        </w:rPr>
        <w:t xml:space="preserve"> </w:t>
      </w:r>
      <w:proofErr w:type="spellStart"/>
      <w:r w:rsidRPr="007C615B">
        <w:rPr>
          <w:szCs w:val="24"/>
        </w:rPr>
        <w:t>інші</w:t>
      </w:r>
      <w:proofErr w:type="spellEnd"/>
      <w:r w:rsidRPr="007C615B">
        <w:rPr>
          <w:szCs w:val="24"/>
        </w:rPr>
        <w:t xml:space="preserve"> </w:t>
      </w:r>
      <w:proofErr w:type="spellStart"/>
      <w:r w:rsidRPr="007C615B">
        <w:rPr>
          <w:szCs w:val="24"/>
        </w:rPr>
        <w:t>необхідні</w:t>
      </w:r>
      <w:proofErr w:type="spellEnd"/>
      <w:r w:rsidRPr="007C615B">
        <w:rPr>
          <w:szCs w:val="24"/>
        </w:rPr>
        <w:t xml:space="preserve"> </w:t>
      </w:r>
      <w:proofErr w:type="spellStart"/>
      <w:r w:rsidRPr="007C615B">
        <w:rPr>
          <w:szCs w:val="24"/>
        </w:rPr>
        <w:t>дії</w:t>
      </w:r>
      <w:proofErr w:type="spellEnd"/>
      <w:r w:rsidRPr="007C615B">
        <w:rPr>
          <w:szCs w:val="24"/>
        </w:rPr>
        <w:t xml:space="preserve"> у </w:t>
      </w:r>
      <w:proofErr w:type="spellStart"/>
      <w:r w:rsidRPr="007C615B">
        <w:rPr>
          <w:szCs w:val="24"/>
        </w:rPr>
        <w:t>відповідності</w:t>
      </w:r>
      <w:proofErr w:type="spellEnd"/>
      <w:r w:rsidRPr="007C615B">
        <w:rPr>
          <w:szCs w:val="24"/>
        </w:rPr>
        <w:t xml:space="preserve"> до </w:t>
      </w:r>
      <w:proofErr w:type="spellStart"/>
      <w:r w:rsidRPr="007C615B">
        <w:rPr>
          <w:szCs w:val="24"/>
        </w:rPr>
        <w:t>Нормативних</w:t>
      </w:r>
      <w:proofErr w:type="spellEnd"/>
      <w:r w:rsidRPr="007C615B">
        <w:rPr>
          <w:szCs w:val="24"/>
        </w:rPr>
        <w:t xml:space="preserve"> </w:t>
      </w:r>
      <w:proofErr w:type="spellStart"/>
      <w:r w:rsidRPr="007C615B">
        <w:rPr>
          <w:szCs w:val="24"/>
        </w:rPr>
        <w:t>вимог</w:t>
      </w:r>
      <w:proofErr w:type="spellEnd"/>
      <w:r w:rsidRPr="007C615B">
        <w:rPr>
          <w:szCs w:val="24"/>
        </w:rPr>
        <w:t>.</w:t>
      </w:r>
    </w:p>
    <w:p w14:paraId="1DDA255E" w14:textId="77777777" w:rsidR="00167363" w:rsidRPr="007C615B" w:rsidRDefault="00167363" w:rsidP="007C615B">
      <w:pPr>
        <w:pStyle w:val="afa"/>
        <w:spacing w:after="0" w:line="240" w:lineRule="auto"/>
        <w:ind w:left="0" w:firstLine="567"/>
        <w:jc w:val="both"/>
        <w:rPr>
          <w:rFonts w:ascii="Times New Roman" w:hAnsi="Times New Roman"/>
          <w:sz w:val="24"/>
          <w:szCs w:val="24"/>
        </w:rPr>
      </w:pPr>
      <w:r w:rsidRPr="007C615B">
        <w:rPr>
          <w:rFonts w:ascii="Times New Roman" w:hAnsi="Times New Roman"/>
          <w:sz w:val="24"/>
          <w:szCs w:val="24"/>
        </w:rPr>
        <w:t>4.4. Виконавець має право:</w:t>
      </w:r>
    </w:p>
    <w:p w14:paraId="54D8555F" w14:textId="77777777" w:rsidR="00167363" w:rsidRPr="007C615B" w:rsidRDefault="00167363" w:rsidP="007C615B">
      <w:pPr>
        <w:pStyle w:val="afe"/>
        <w:suppressLineNumbers/>
        <w:spacing w:after="0"/>
        <w:ind w:left="0" w:firstLine="567"/>
        <w:contextualSpacing/>
        <w:jc w:val="both"/>
        <w:rPr>
          <w:szCs w:val="24"/>
        </w:rPr>
      </w:pPr>
      <w:r w:rsidRPr="007C615B">
        <w:rPr>
          <w:szCs w:val="24"/>
        </w:rPr>
        <w:t xml:space="preserve">4.4.1. </w:t>
      </w:r>
      <w:proofErr w:type="spellStart"/>
      <w:r w:rsidRPr="007C615B">
        <w:rPr>
          <w:szCs w:val="24"/>
        </w:rPr>
        <w:t>Своєчасно</w:t>
      </w:r>
      <w:proofErr w:type="spellEnd"/>
      <w:r w:rsidRPr="007C615B">
        <w:rPr>
          <w:szCs w:val="24"/>
        </w:rPr>
        <w:t xml:space="preserve"> та в </w:t>
      </w:r>
      <w:proofErr w:type="spellStart"/>
      <w:r w:rsidRPr="007C615B">
        <w:rPr>
          <w:szCs w:val="24"/>
        </w:rPr>
        <w:t>повному</w:t>
      </w:r>
      <w:proofErr w:type="spellEnd"/>
      <w:r w:rsidRPr="007C615B">
        <w:rPr>
          <w:szCs w:val="24"/>
        </w:rPr>
        <w:t xml:space="preserve"> </w:t>
      </w:r>
      <w:proofErr w:type="spellStart"/>
      <w:r w:rsidRPr="007C615B">
        <w:rPr>
          <w:szCs w:val="24"/>
        </w:rPr>
        <w:t>обсязі</w:t>
      </w:r>
      <w:proofErr w:type="spellEnd"/>
      <w:r w:rsidRPr="007C615B">
        <w:rPr>
          <w:szCs w:val="24"/>
        </w:rPr>
        <w:t xml:space="preserve"> </w:t>
      </w:r>
      <w:proofErr w:type="spellStart"/>
      <w:r w:rsidRPr="007C615B">
        <w:rPr>
          <w:szCs w:val="24"/>
        </w:rPr>
        <w:t>отримувати</w:t>
      </w:r>
      <w:proofErr w:type="spellEnd"/>
      <w:r w:rsidRPr="007C615B">
        <w:rPr>
          <w:szCs w:val="24"/>
        </w:rPr>
        <w:t xml:space="preserve"> плату за </w:t>
      </w:r>
      <w:proofErr w:type="spellStart"/>
      <w:r w:rsidRPr="007C615B">
        <w:rPr>
          <w:szCs w:val="24"/>
        </w:rPr>
        <w:t>надані</w:t>
      </w:r>
      <w:proofErr w:type="spellEnd"/>
      <w:r w:rsidRPr="007C615B">
        <w:rPr>
          <w:szCs w:val="24"/>
        </w:rPr>
        <w:t xml:space="preserve"> та </w:t>
      </w:r>
      <w:proofErr w:type="spellStart"/>
      <w:r w:rsidRPr="007C615B">
        <w:rPr>
          <w:szCs w:val="24"/>
        </w:rPr>
        <w:t>прийняті</w:t>
      </w:r>
      <w:proofErr w:type="spellEnd"/>
      <w:r w:rsidRPr="007C615B">
        <w:rPr>
          <w:szCs w:val="24"/>
        </w:rPr>
        <w:t xml:space="preserve"> </w:t>
      </w:r>
      <w:proofErr w:type="spellStart"/>
      <w:r w:rsidRPr="007C615B">
        <w:rPr>
          <w:szCs w:val="24"/>
        </w:rPr>
        <w:t>Замовником</w:t>
      </w:r>
      <w:proofErr w:type="spellEnd"/>
      <w:r w:rsidRPr="007C615B">
        <w:rPr>
          <w:szCs w:val="24"/>
        </w:rPr>
        <w:t xml:space="preserve"> </w:t>
      </w:r>
      <w:proofErr w:type="spellStart"/>
      <w:r w:rsidRPr="007C615B">
        <w:rPr>
          <w:szCs w:val="24"/>
        </w:rPr>
        <w:t>Послуги</w:t>
      </w:r>
      <w:proofErr w:type="spellEnd"/>
      <w:r w:rsidRPr="007C615B">
        <w:rPr>
          <w:szCs w:val="24"/>
        </w:rPr>
        <w:t xml:space="preserve"> </w:t>
      </w:r>
      <w:proofErr w:type="gramStart"/>
      <w:r w:rsidRPr="007C615B">
        <w:rPr>
          <w:szCs w:val="24"/>
        </w:rPr>
        <w:t>у порядку</w:t>
      </w:r>
      <w:proofErr w:type="gramEnd"/>
      <w:r w:rsidRPr="007C615B">
        <w:rPr>
          <w:szCs w:val="24"/>
        </w:rPr>
        <w:t xml:space="preserve"> </w:t>
      </w:r>
      <w:proofErr w:type="spellStart"/>
      <w:r w:rsidRPr="007C615B">
        <w:rPr>
          <w:szCs w:val="24"/>
        </w:rPr>
        <w:t>передбаченим</w:t>
      </w:r>
      <w:proofErr w:type="spellEnd"/>
      <w:r w:rsidRPr="007C615B">
        <w:rPr>
          <w:szCs w:val="24"/>
        </w:rPr>
        <w:t xml:space="preserve"> Договором;</w:t>
      </w:r>
    </w:p>
    <w:p w14:paraId="0A500FA2" w14:textId="77777777" w:rsidR="00167363" w:rsidRPr="007C615B" w:rsidRDefault="00167363" w:rsidP="007C615B">
      <w:pPr>
        <w:pStyle w:val="afe"/>
        <w:suppressLineNumbers/>
        <w:spacing w:after="0"/>
        <w:ind w:left="0" w:firstLine="567"/>
        <w:contextualSpacing/>
        <w:jc w:val="both"/>
        <w:rPr>
          <w:szCs w:val="24"/>
        </w:rPr>
      </w:pPr>
      <w:r w:rsidRPr="007C615B">
        <w:rPr>
          <w:szCs w:val="24"/>
        </w:rPr>
        <w:t xml:space="preserve">4.4.2. На </w:t>
      </w:r>
      <w:proofErr w:type="spellStart"/>
      <w:r w:rsidRPr="007C615B">
        <w:rPr>
          <w:szCs w:val="24"/>
        </w:rPr>
        <w:t>дострокове</w:t>
      </w:r>
      <w:proofErr w:type="spellEnd"/>
      <w:r w:rsidRPr="007C615B">
        <w:rPr>
          <w:szCs w:val="24"/>
        </w:rPr>
        <w:t xml:space="preserve"> </w:t>
      </w:r>
      <w:proofErr w:type="spellStart"/>
      <w:r w:rsidRPr="007C615B">
        <w:rPr>
          <w:szCs w:val="24"/>
        </w:rPr>
        <w:t>надання</w:t>
      </w:r>
      <w:proofErr w:type="spellEnd"/>
      <w:r w:rsidRPr="007C615B">
        <w:rPr>
          <w:szCs w:val="24"/>
        </w:rPr>
        <w:t xml:space="preserve"> </w:t>
      </w:r>
      <w:proofErr w:type="spellStart"/>
      <w:r w:rsidRPr="007C615B">
        <w:rPr>
          <w:szCs w:val="24"/>
        </w:rPr>
        <w:t>Послуг</w:t>
      </w:r>
      <w:proofErr w:type="spellEnd"/>
      <w:r w:rsidRPr="007C615B">
        <w:rPr>
          <w:szCs w:val="24"/>
        </w:rPr>
        <w:t xml:space="preserve"> за </w:t>
      </w:r>
      <w:proofErr w:type="spellStart"/>
      <w:r w:rsidRPr="007C615B">
        <w:rPr>
          <w:szCs w:val="24"/>
        </w:rPr>
        <w:t>попередньою</w:t>
      </w:r>
      <w:proofErr w:type="spellEnd"/>
      <w:r w:rsidRPr="007C615B">
        <w:rPr>
          <w:szCs w:val="24"/>
        </w:rPr>
        <w:t xml:space="preserve"> </w:t>
      </w:r>
      <w:proofErr w:type="spellStart"/>
      <w:r w:rsidRPr="007C615B">
        <w:rPr>
          <w:szCs w:val="24"/>
        </w:rPr>
        <w:t>згодою</w:t>
      </w:r>
      <w:proofErr w:type="spellEnd"/>
      <w:r w:rsidRPr="007C615B">
        <w:rPr>
          <w:szCs w:val="24"/>
        </w:rPr>
        <w:t xml:space="preserve"> </w:t>
      </w:r>
      <w:proofErr w:type="spellStart"/>
      <w:r w:rsidRPr="007C615B">
        <w:rPr>
          <w:szCs w:val="24"/>
        </w:rPr>
        <w:t>Замовника</w:t>
      </w:r>
      <w:proofErr w:type="spellEnd"/>
      <w:r w:rsidRPr="007C615B">
        <w:rPr>
          <w:szCs w:val="24"/>
        </w:rPr>
        <w:t>.</w:t>
      </w:r>
    </w:p>
    <w:p w14:paraId="3C745F77" w14:textId="77777777" w:rsidR="00167363" w:rsidRPr="007C615B" w:rsidRDefault="00167363" w:rsidP="007C615B">
      <w:pPr>
        <w:pStyle w:val="afe"/>
        <w:suppressLineNumbers/>
        <w:spacing w:after="0"/>
        <w:ind w:left="0" w:firstLine="567"/>
        <w:contextualSpacing/>
        <w:jc w:val="both"/>
        <w:rPr>
          <w:szCs w:val="24"/>
        </w:rPr>
      </w:pPr>
    </w:p>
    <w:p w14:paraId="577F391D" w14:textId="77777777" w:rsidR="00167363" w:rsidRPr="007C615B" w:rsidRDefault="00167363" w:rsidP="007C615B">
      <w:pPr>
        <w:suppressLineNumbers/>
        <w:spacing w:after="0" w:line="240" w:lineRule="auto"/>
        <w:jc w:val="center"/>
        <w:rPr>
          <w:rFonts w:ascii="Times New Roman" w:hAnsi="Times New Roman"/>
          <w:b/>
          <w:sz w:val="24"/>
          <w:szCs w:val="24"/>
        </w:rPr>
      </w:pPr>
      <w:r w:rsidRPr="007C615B">
        <w:rPr>
          <w:rFonts w:ascii="Times New Roman" w:hAnsi="Times New Roman"/>
          <w:b/>
          <w:sz w:val="24"/>
          <w:szCs w:val="24"/>
        </w:rPr>
        <w:t>5. ПОРЯДОК ЗДАВАННЯ-ПРИЙМАННЯ НАДАНИХ ПОСЛУГ</w:t>
      </w:r>
    </w:p>
    <w:p w14:paraId="46BEE20E" w14:textId="77777777" w:rsidR="00167363" w:rsidRPr="007C615B" w:rsidRDefault="00167363" w:rsidP="007C615B">
      <w:pPr>
        <w:pStyle w:val="afe"/>
        <w:suppressLineNumbers/>
        <w:spacing w:after="0"/>
        <w:ind w:left="0" w:firstLine="567"/>
        <w:jc w:val="both"/>
        <w:rPr>
          <w:szCs w:val="24"/>
        </w:rPr>
      </w:pPr>
      <w:r w:rsidRPr="007C615B">
        <w:rPr>
          <w:szCs w:val="24"/>
        </w:rPr>
        <w:t xml:space="preserve">5.1. </w:t>
      </w:r>
      <w:proofErr w:type="spellStart"/>
      <w:r w:rsidRPr="007C615B">
        <w:rPr>
          <w:szCs w:val="24"/>
        </w:rPr>
        <w:t>Надання</w:t>
      </w:r>
      <w:proofErr w:type="spellEnd"/>
      <w:r w:rsidRPr="007C615B">
        <w:rPr>
          <w:szCs w:val="24"/>
        </w:rPr>
        <w:t xml:space="preserve"> </w:t>
      </w:r>
      <w:proofErr w:type="spellStart"/>
      <w:r w:rsidRPr="007C615B">
        <w:rPr>
          <w:szCs w:val="24"/>
        </w:rPr>
        <w:t>послуг</w:t>
      </w:r>
      <w:proofErr w:type="spellEnd"/>
      <w:r w:rsidRPr="007C615B">
        <w:rPr>
          <w:szCs w:val="24"/>
        </w:rPr>
        <w:t xml:space="preserve"> за </w:t>
      </w:r>
      <w:proofErr w:type="spellStart"/>
      <w:r w:rsidRPr="007C615B">
        <w:rPr>
          <w:szCs w:val="24"/>
        </w:rPr>
        <w:t>цим</w:t>
      </w:r>
      <w:proofErr w:type="spellEnd"/>
      <w:r w:rsidRPr="007C615B">
        <w:rPr>
          <w:szCs w:val="24"/>
        </w:rPr>
        <w:t xml:space="preserve"> Договором </w:t>
      </w:r>
      <w:proofErr w:type="spellStart"/>
      <w:r w:rsidRPr="007C615B">
        <w:rPr>
          <w:szCs w:val="24"/>
        </w:rPr>
        <w:t>здійснюється</w:t>
      </w:r>
      <w:proofErr w:type="spellEnd"/>
      <w:r w:rsidRPr="007C615B">
        <w:rPr>
          <w:szCs w:val="24"/>
        </w:rPr>
        <w:t xml:space="preserve"> </w:t>
      </w:r>
      <w:proofErr w:type="spellStart"/>
      <w:r w:rsidRPr="007C615B">
        <w:rPr>
          <w:szCs w:val="24"/>
        </w:rPr>
        <w:t>Виконавцем</w:t>
      </w:r>
      <w:proofErr w:type="spellEnd"/>
      <w:r w:rsidRPr="007C615B">
        <w:rPr>
          <w:szCs w:val="24"/>
        </w:rPr>
        <w:t xml:space="preserve"> у строки, </w:t>
      </w:r>
      <w:proofErr w:type="spellStart"/>
      <w:r w:rsidRPr="007C615B">
        <w:rPr>
          <w:szCs w:val="24"/>
        </w:rPr>
        <w:t>передбачені</w:t>
      </w:r>
      <w:proofErr w:type="spellEnd"/>
      <w:r w:rsidRPr="007C615B">
        <w:rPr>
          <w:szCs w:val="24"/>
        </w:rPr>
        <w:t xml:space="preserve"> п. 2.1 </w:t>
      </w:r>
      <w:proofErr w:type="spellStart"/>
      <w:r w:rsidRPr="007C615B">
        <w:rPr>
          <w:szCs w:val="24"/>
        </w:rPr>
        <w:t>цього</w:t>
      </w:r>
      <w:proofErr w:type="spellEnd"/>
      <w:r w:rsidRPr="007C615B">
        <w:rPr>
          <w:szCs w:val="24"/>
        </w:rPr>
        <w:t xml:space="preserve"> Договору.</w:t>
      </w:r>
    </w:p>
    <w:p w14:paraId="23F308BB" w14:textId="77777777" w:rsidR="00167363" w:rsidRPr="007C615B" w:rsidRDefault="00167363" w:rsidP="007C615B">
      <w:pPr>
        <w:pStyle w:val="afe"/>
        <w:suppressLineNumbers/>
        <w:spacing w:after="0"/>
        <w:ind w:left="0" w:firstLine="567"/>
        <w:jc w:val="both"/>
        <w:rPr>
          <w:szCs w:val="24"/>
        </w:rPr>
      </w:pPr>
      <w:r w:rsidRPr="007C615B">
        <w:rPr>
          <w:szCs w:val="24"/>
        </w:rPr>
        <w:t xml:space="preserve">5.2. </w:t>
      </w:r>
      <w:proofErr w:type="spellStart"/>
      <w:r w:rsidRPr="007C615B">
        <w:rPr>
          <w:szCs w:val="24"/>
        </w:rPr>
        <w:t>Замовник</w:t>
      </w:r>
      <w:proofErr w:type="spellEnd"/>
      <w:r w:rsidRPr="007C615B">
        <w:rPr>
          <w:szCs w:val="24"/>
        </w:rPr>
        <w:t xml:space="preserve"> </w:t>
      </w:r>
      <w:proofErr w:type="spellStart"/>
      <w:r w:rsidRPr="007C615B">
        <w:rPr>
          <w:szCs w:val="24"/>
        </w:rPr>
        <w:t>зобов'язується</w:t>
      </w:r>
      <w:proofErr w:type="spellEnd"/>
      <w:r w:rsidRPr="007C615B">
        <w:rPr>
          <w:szCs w:val="24"/>
        </w:rPr>
        <w:t xml:space="preserve"> </w:t>
      </w:r>
      <w:proofErr w:type="spellStart"/>
      <w:r w:rsidRPr="007C615B">
        <w:rPr>
          <w:szCs w:val="24"/>
        </w:rPr>
        <w:t>підписувати</w:t>
      </w:r>
      <w:proofErr w:type="spellEnd"/>
      <w:r w:rsidRPr="007C615B">
        <w:rPr>
          <w:szCs w:val="24"/>
        </w:rPr>
        <w:t xml:space="preserve"> </w:t>
      </w:r>
      <w:proofErr w:type="spellStart"/>
      <w:r w:rsidRPr="007C615B">
        <w:rPr>
          <w:szCs w:val="24"/>
        </w:rPr>
        <w:t>Акти</w:t>
      </w:r>
      <w:proofErr w:type="spellEnd"/>
      <w:r w:rsidRPr="007C615B">
        <w:rPr>
          <w:szCs w:val="24"/>
        </w:rPr>
        <w:t xml:space="preserve"> </w:t>
      </w:r>
      <w:proofErr w:type="spellStart"/>
      <w:r w:rsidRPr="007C615B">
        <w:rPr>
          <w:szCs w:val="24"/>
        </w:rPr>
        <w:t>здавання-приймання</w:t>
      </w:r>
      <w:proofErr w:type="spellEnd"/>
      <w:r w:rsidRPr="007C615B">
        <w:rPr>
          <w:szCs w:val="24"/>
        </w:rPr>
        <w:t xml:space="preserve"> </w:t>
      </w:r>
      <w:proofErr w:type="spellStart"/>
      <w:r w:rsidRPr="007C615B">
        <w:rPr>
          <w:szCs w:val="24"/>
        </w:rPr>
        <w:t>наданих</w:t>
      </w:r>
      <w:proofErr w:type="spellEnd"/>
      <w:r w:rsidRPr="007C615B">
        <w:rPr>
          <w:szCs w:val="24"/>
        </w:rPr>
        <w:t xml:space="preserve"> </w:t>
      </w:r>
      <w:proofErr w:type="spellStart"/>
      <w:r w:rsidRPr="007C615B">
        <w:rPr>
          <w:szCs w:val="24"/>
        </w:rPr>
        <w:t>послуг</w:t>
      </w:r>
      <w:proofErr w:type="spellEnd"/>
      <w:r w:rsidRPr="007C615B">
        <w:rPr>
          <w:szCs w:val="24"/>
        </w:rPr>
        <w:t xml:space="preserve"> </w:t>
      </w:r>
      <w:r w:rsidRPr="007C615B">
        <w:rPr>
          <w:rFonts w:eastAsia="Times New Roman"/>
          <w:szCs w:val="24"/>
        </w:rPr>
        <w:t>(</w:t>
      </w:r>
      <w:proofErr w:type="spellStart"/>
      <w:r w:rsidRPr="007C615B">
        <w:rPr>
          <w:rFonts w:eastAsia="Times New Roman"/>
          <w:szCs w:val="24"/>
        </w:rPr>
        <w:t>або</w:t>
      </w:r>
      <w:proofErr w:type="spellEnd"/>
      <w:r w:rsidRPr="007C615B">
        <w:rPr>
          <w:rFonts w:eastAsia="Times New Roman"/>
          <w:szCs w:val="24"/>
        </w:rPr>
        <w:t xml:space="preserve"> </w:t>
      </w:r>
      <w:proofErr w:type="spellStart"/>
      <w:r w:rsidRPr="007C615B">
        <w:rPr>
          <w:rFonts w:eastAsia="Times New Roman" w:cs="Calibri"/>
          <w:szCs w:val="24"/>
        </w:rPr>
        <w:t>Акти</w:t>
      </w:r>
      <w:proofErr w:type="spellEnd"/>
      <w:r w:rsidRPr="007C615B">
        <w:rPr>
          <w:rFonts w:eastAsia="Times New Roman" w:cs="Calibri"/>
          <w:szCs w:val="24"/>
        </w:rPr>
        <w:t xml:space="preserve"> №КБ-2в і </w:t>
      </w:r>
      <w:proofErr w:type="spellStart"/>
      <w:r w:rsidRPr="007C615B">
        <w:rPr>
          <w:rFonts w:eastAsia="Times New Roman" w:cs="Calibri"/>
          <w:szCs w:val="24"/>
        </w:rPr>
        <w:t>Довідки</w:t>
      </w:r>
      <w:proofErr w:type="spellEnd"/>
      <w:r w:rsidRPr="007C615B">
        <w:rPr>
          <w:rFonts w:eastAsia="Times New Roman" w:cs="Calibri"/>
          <w:szCs w:val="24"/>
        </w:rPr>
        <w:t xml:space="preserve"> №КБ-3)</w:t>
      </w:r>
      <w:r w:rsidRPr="007C615B">
        <w:rPr>
          <w:szCs w:val="24"/>
        </w:rPr>
        <w:t xml:space="preserve">, </w:t>
      </w:r>
      <w:proofErr w:type="spellStart"/>
      <w:r w:rsidRPr="007C615B">
        <w:rPr>
          <w:szCs w:val="24"/>
        </w:rPr>
        <w:t>якщо</w:t>
      </w:r>
      <w:proofErr w:type="spellEnd"/>
      <w:r w:rsidRPr="007C615B">
        <w:rPr>
          <w:szCs w:val="24"/>
        </w:rPr>
        <w:t xml:space="preserve"> ним не </w:t>
      </w:r>
      <w:proofErr w:type="spellStart"/>
      <w:r w:rsidRPr="007C615B">
        <w:rPr>
          <w:szCs w:val="24"/>
        </w:rPr>
        <w:t>виявлено</w:t>
      </w:r>
      <w:proofErr w:type="spellEnd"/>
      <w:r w:rsidRPr="007C615B">
        <w:rPr>
          <w:szCs w:val="24"/>
        </w:rPr>
        <w:t xml:space="preserve"> </w:t>
      </w:r>
      <w:proofErr w:type="spellStart"/>
      <w:r w:rsidRPr="007C615B">
        <w:rPr>
          <w:szCs w:val="24"/>
        </w:rPr>
        <w:t>зауважень</w:t>
      </w:r>
      <w:proofErr w:type="spellEnd"/>
      <w:r w:rsidRPr="007C615B">
        <w:rPr>
          <w:szCs w:val="24"/>
        </w:rPr>
        <w:t xml:space="preserve"> до </w:t>
      </w:r>
      <w:proofErr w:type="spellStart"/>
      <w:r w:rsidRPr="007C615B">
        <w:rPr>
          <w:szCs w:val="24"/>
        </w:rPr>
        <w:t>наданих</w:t>
      </w:r>
      <w:proofErr w:type="spellEnd"/>
      <w:r w:rsidRPr="007C615B">
        <w:rPr>
          <w:szCs w:val="24"/>
        </w:rPr>
        <w:t xml:space="preserve"> </w:t>
      </w:r>
      <w:proofErr w:type="spellStart"/>
      <w:r w:rsidRPr="007C615B">
        <w:rPr>
          <w:szCs w:val="24"/>
        </w:rPr>
        <w:t>послуг</w:t>
      </w:r>
      <w:proofErr w:type="spellEnd"/>
      <w:r w:rsidRPr="007C615B">
        <w:rPr>
          <w:szCs w:val="24"/>
        </w:rPr>
        <w:t xml:space="preserve">. </w:t>
      </w:r>
      <w:proofErr w:type="spellStart"/>
      <w:r w:rsidRPr="007C615B">
        <w:rPr>
          <w:szCs w:val="24"/>
        </w:rPr>
        <w:t>Акти</w:t>
      </w:r>
      <w:proofErr w:type="spellEnd"/>
      <w:r w:rsidRPr="007C615B">
        <w:rPr>
          <w:szCs w:val="24"/>
        </w:rPr>
        <w:t xml:space="preserve"> </w:t>
      </w:r>
      <w:proofErr w:type="spellStart"/>
      <w:r w:rsidRPr="007C615B">
        <w:rPr>
          <w:szCs w:val="24"/>
        </w:rPr>
        <w:t>здавання-приймання</w:t>
      </w:r>
      <w:proofErr w:type="spellEnd"/>
      <w:r w:rsidRPr="007C615B">
        <w:rPr>
          <w:szCs w:val="24"/>
        </w:rPr>
        <w:t xml:space="preserve"> </w:t>
      </w:r>
      <w:proofErr w:type="spellStart"/>
      <w:r w:rsidRPr="007C615B">
        <w:rPr>
          <w:szCs w:val="24"/>
        </w:rPr>
        <w:t>наданих</w:t>
      </w:r>
      <w:proofErr w:type="spellEnd"/>
      <w:r w:rsidRPr="007C615B">
        <w:rPr>
          <w:szCs w:val="24"/>
        </w:rPr>
        <w:t xml:space="preserve"> </w:t>
      </w:r>
      <w:proofErr w:type="spellStart"/>
      <w:r w:rsidRPr="007C615B">
        <w:rPr>
          <w:szCs w:val="24"/>
        </w:rPr>
        <w:t>послуг</w:t>
      </w:r>
      <w:proofErr w:type="spellEnd"/>
      <w:r w:rsidRPr="007C615B">
        <w:rPr>
          <w:szCs w:val="24"/>
        </w:rPr>
        <w:t xml:space="preserve"> </w:t>
      </w:r>
      <w:r w:rsidRPr="007C615B">
        <w:rPr>
          <w:rFonts w:eastAsia="Times New Roman"/>
          <w:szCs w:val="24"/>
        </w:rPr>
        <w:t>(</w:t>
      </w:r>
      <w:proofErr w:type="spellStart"/>
      <w:r w:rsidRPr="007C615B">
        <w:rPr>
          <w:rFonts w:eastAsia="Times New Roman"/>
          <w:szCs w:val="24"/>
        </w:rPr>
        <w:t>або</w:t>
      </w:r>
      <w:proofErr w:type="spellEnd"/>
      <w:r w:rsidRPr="007C615B">
        <w:rPr>
          <w:rFonts w:eastAsia="Times New Roman"/>
          <w:szCs w:val="24"/>
        </w:rPr>
        <w:t xml:space="preserve"> </w:t>
      </w:r>
      <w:proofErr w:type="spellStart"/>
      <w:r w:rsidRPr="007C615B">
        <w:rPr>
          <w:rFonts w:eastAsia="Times New Roman" w:cs="Calibri"/>
          <w:szCs w:val="24"/>
        </w:rPr>
        <w:t>Акти</w:t>
      </w:r>
      <w:proofErr w:type="spellEnd"/>
      <w:r w:rsidRPr="007C615B">
        <w:rPr>
          <w:rFonts w:eastAsia="Times New Roman" w:cs="Calibri"/>
          <w:szCs w:val="24"/>
        </w:rPr>
        <w:t xml:space="preserve"> №КБ-2в і </w:t>
      </w:r>
      <w:proofErr w:type="spellStart"/>
      <w:r w:rsidRPr="007C615B">
        <w:rPr>
          <w:rFonts w:eastAsia="Times New Roman" w:cs="Calibri"/>
          <w:szCs w:val="24"/>
        </w:rPr>
        <w:t>Довідки</w:t>
      </w:r>
      <w:proofErr w:type="spellEnd"/>
      <w:r w:rsidRPr="007C615B">
        <w:rPr>
          <w:rFonts w:eastAsia="Times New Roman" w:cs="Calibri"/>
          <w:szCs w:val="24"/>
        </w:rPr>
        <w:t xml:space="preserve"> №КБ-3) </w:t>
      </w:r>
      <w:proofErr w:type="spellStart"/>
      <w:r w:rsidRPr="007C615B">
        <w:rPr>
          <w:szCs w:val="24"/>
        </w:rPr>
        <w:t>підписуються</w:t>
      </w:r>
      <w:proofErr w:type="spellEnd"/>
      <w:r w:rsidRPr="007C615B">
        <w:rPr>
          <w:szCs w:val="24"/>
        </w:rPr>
        <w:t xml:space="preserve"> Сторонами до 10 (десятого) числа </w:t>
      </w:r>
      <w:proofErr w:type="spellStart"/>
      <w:r w:rsidRPr="007C615B">
        <w:rPr>
          <w:szCs w:val="24"/>
        </w:rPr>
        <w:t>місяця</w:t>
      </w:r>
      <w:proofErr w:type="spellEnd"/>
      <w:r w:rsidRPr="007C615B">
        <w:rPr>
          <w:szCs w:val="24"/>
        </w:rPr>
        <w:t xml:space="preserve">, </w:t>
      </w:r>
      <w:proofErr w:type="spellStart"/>
      <w:r w:rsidRPr="007C615B">
        <w:rPr>
          <w:szCs w:val="24"/>
        </w:rPr>
        <w:t>наступного</w:t>
      </w:r>
      <w:proofErr w:type="spellEnd"/>
      <w:r w:rsidRPr="007C615B">
        <w:rPr>
          <w:szCs w:val="24"/>
        </w:rPr>
        <w:t xml:space="preserve"> за </w:t>
      </w:r>
      <w:proofErr w:type="spellStart"/>
      <w:r w:rsidRPr="007C615B">
        <w:rPr>
          <w:szCs w:val="24"/>
        </w:rPr>
        <w:t>календарним</w:t>
      </w:r>
      <w:proofErr w:type="spellEnd"/>
      <w:r w:rsidRPr="007C615B">
        <w:rPr>
          <w:szCs w:val="24"/>
        </w:rPr>
        <w:t xml:space="preserve"> </w:t>
      </w:r>
      <w:proofErr w:type="spellStart"/>
      <w:r w:rsidRPr="007C615B">
        <w:rPr>
          <w:szCs w:val="24"/>
        </w:rPr>
        <w:t>місяцем</w:t>
      </w:r>
      <w:proofErr w:type="spellEnd"/>
      <w:r w:rsidRPr="007C615B">
        <w:rPr>
          <w:szCs w:val="24"/>
        </w:rPr>
        <w:t xml:space="preserve">, в </w:t>
      </w:r>
      <w:proofErr w:type="spellStart"/>
      <w:r w:rsidRPr="007C615B">
        <w:rPr>
          <w:szCs w:val="24"/>
        </w:rPr>
        <w:t>якому</w:t>
      </w:r>
      <w:proofErr w:type="spellEnd"/>
      <w:r w:rsidRPr="007C615B">
        <w:rPr>
          <w:szCs w:val="24"/>
        </w:rPr>
        <w:t xml:space="preserve"> </w:t>
      </w:r>
      <w:proofErr w:type="spellStart"/>
      <w:r w:rsidRPr="007C615B">
        <w:rPr>
          <w:szCs w:val="24"/>
        </w:rPr>
        <w:t>фактично</w:t>
      </w:r>
      <w:proofErr w:type="spellEnd"/>
      <w:r w:rsidRPr="007C615B">
        <w:rPr>
          <w:szCs w:val="24"/>
        </w:rPr>
        <w:t xml:space="preserve"> </w:t>
      </w:r>
      <w:proofErr w:type="spellStart"/>
      <w:r w:rsidRPr="007C615B">
        <w:rPr>
          <w:szCs w:val="24"/>
        </w:rPr>
        <w:t>надавалися</w:t>
      </w:r>
      <w:proofErr w:type="spellEnd"/>
      <w:r w:rsidRPr="007C615B">
        <w:rPr>
          <w:szCs w:val="24"/>
        </w:rPr>
        <w:t xml:space="preserve"> </w:t>
      </w:r>
      <w:proofErr w:type="spellStart"/>
      <w:r w:rsidRPr="007C615B">
        <w:rPr>
          <w:szCs w:val="24"/>
        </w:rPr>
        <w:t>послуги</w:t>
      </w:r>
      <w:proofErr w:type="spellEnd"/>
      <w:r w:rsidRPr="007C615B">
        <w:rPr>
          <w:szCs w:val="24"/>
        </w:rPr>
        <w:t>.</w:t>
      </w:r>
    </w:p>
    <w:p w14:paraId="3DA2B903" w14:textId="77777777" w:rsidR="00167363" w:rsidRPr="007C615B" w:rsidRDefault="00167363" w:rsidP="007C615B">
      <w:pPr>
        <w:pStyle w:val="afe"/>
        <w:suppressLineNumbers/>
        <w:spacing w:after="0"/>
        <w:ind w:left="0" w:firstLine="567"/>
        <w:jc w:val="both"/>
        <w:rPr>
          <w:szCs w:val="24"/>
        </w:rPr>
      </w:pPr>
      <w:r w:rsidRPr="007C615B">
        <w:rPr>
          <w:szCs w:val="24"/>
        </w:rPr>
        <w:t xml:space="preserve">5.3. </w:t>
      </w:r>
      <w:proofErr w:type="spellStart"/>
      <w:r w:rsidRPr="007C615B">
        <w:rPr>
          <w:szCs w:val="24"/>
        </w:rPr>
        <w:t>Замовник</w:t>
      </w:r>
      <w:proofErr w:type="spellEnd"/>
      <w:r w:rsidRPr="007C615B">
        <w:rPr>
          <w:szCs w:val="24"/>
        </w:rPr>
        <w:t xml:space="preserve"> </w:t>
      </w:r>
      <w:proofErr w:type="spellStart"/>
      <w:r w:rsidRPr="007C615B">
        <w:rPr>
          <w:szCs w:val="24"/>
        </w:rPr>
        <w:t>протягом</w:t>
      </w:r>
      <w:proofErr w:type="spellEnd"/>
      <w:r w:rsidRPr="007C615B">
        <w:rPr>
          <w:szCs w:val="24"/>
        </w:rPr>
        <w:t xml:space="preserve"> 2-х </w:t>
      </w:r>
      <w:proofErr w:type="spellStart"/>
      <w:r w:rsidRPr="007C615B">
        <w:rPr>
          <w:szCs w:val="24"/>
        </w:rPr>
        <w:t>робочих</w:t>
      </w:r>
      <w:proofErr w:type="spellEnd"/>
      <w:r w:rsidRPr="007C615B">
        <w:rPr>
          <w:szCs w:val="24"/>
        </w:rPr>
        <w:t xml:space="preserve"> </w:t>
      </w:r>
      <w:proofErr w:type="spellStart"/>
      <w:r w:rsidRPr="007C615B">
        <w:rPr>
          <w:szCs w:val="24"/>
        </w:rPr>
        <w:t>днів</w:t>
      </w:r>
      <w:proofErr w:type="spellEnd"/>
      <w:r w:rsidRPr="007C615B">
        <w:rPr>
          <w:szCs w:val="24"/>
        </w:rPr>
        <w:t xml:space="preserve"> </w:t>
      </w:r>
      <w:proofErr w:type="spellStart"/>
      <w:r w:rsidRPr="007C615B">
        <w:rPr>
          <w:szCs w:val="24"/>
        </w:rPr>
        <w:t>зобов'язаний</w:t>
      </w:r>
      <w:proofErr w:type="spellEnd"/>
      <w:r w:rsidRPr="007C615B">
        <w:rPr>
          <w:szCs w:val="24"/>
        </w:rPr>
        <w:t xml:space="preserve"> </w:t>
      </w:r>
      <w:proofErr w:type="spellStart"/>
      <w:r w:rsidRPr="007C615B">
        <w:rPr>
          <w:szCs w:val="24"/>
        </w:rPr>
        <w:t>розглянути</w:t>
      </w:r>
      <w:proofErr w:type="spellEnd"/>
      <w:r w:rsidRPr="007C615B">
        <w:rPr>
          <w:szCs w:val="24"/>
        </w:rPr>
        <w:t xml:space="preserve"> Акт </w:t>
      </w:r>
      <w:proofErr w:type="spellStart"/>
      <w:r w:rsidRPr="007C615B">
        <w:rPr>
          <w:szCs w:val="24"/>
        </w:rPr>
        <w:t>здавання-приймання</w:t>
      </w:r>
      <w:proofErr w:type="spellEnd"/>
      <w:r w:rsidRPr="007C615B">
        <w:rPr>
          <w:szCs w:val="24"/>
        </w:rPr>
        <w:t xml:space="preserve"> </w:t>
      </w:r>
      <w:proofErr w:type="spellStart"/>
      <w:r w:rsidRPr="007C615B">
        <w:rPr>
          <w:szCs w:val="24"/>
        </w:rPr>
        <w:t>наданих</w:t>
      </w:r>
      <w:proofErr w:type="spellEnd"/>
      <w:r w:rsidRPr="007C615B">
        <w:rPr>
          <w:szCs w:val="24"/>
        </w:rPr>
        <w:t xml:space="preserve"> </w:t>
      </w:r>
      <w:proofErr w:type="spellStart"/>
      <w:r w:rsidRPr="007C615B">
        <w:rPr>
          <w:szCs w:val="24"/>
        </w:rPr>
        <w:t>послуг</w:t>
      </w:r>
      <w:proofErr w:type="spellEnd"/>
      <w:r w:rsidRPr="007C615B">
        <w:rPr>
          <w:szCs w:val="24"/>
        </w:rPr>
        <w:t xml:space="preserve"> </w:t>
      </w:r>
      <w:r w:rsidRPr="007C615B">
        <w:rPr>
          <w:rFonts w:eastAsia="Times New Roman"/>
          <w:szCs w:val="24"/>
        </w:rPr>
        <w:t>(</w:t>
      </w:r>
      <w:proofErr w:type="spellStart"/>
      <w:r w:rsidRPr="007C615B">
        <w:rPr>
          <w:rFonts w:eastAsia="Times New Roman"/>
          <w:szCs w:val="24"/>
        </w:rPr>
        <w:t>або</w:t>
      </w:r>
      <w:proofErr w:type="spellEnd"/>
      <w:r w:rsidRPr="007C615B">
        <w:rPr>
          <w:rFonts w:eastAsia="Times New Roman"/>
          <w:szCs w:val="24"/>
        </w:rPr>
        <w:t xml:space="preserve"> </w:t>
      </w:r>
      <w:r w:rsidRPr="007C615B">
        <w:rPr>
          <w:rFonts w:eastAsia="Times New Roman" w:cs="Calibri"/>
          <w:szCs w:val="24"/>
        </w:rPr>
        <w:t xml:space="preserve">Акт №КБ-2в і </w:t>
      </w:r>
      <w:proofErr w:type="spellStart"/>
      <w:r w:rsidRPr="007C615B">
        <w:rPr>
          <w:rFonts w:eastAsia="Times New Roman" w:cs="Calibri"/>
          <w:szCs w:val="24"/>
        </w:rPr>
        <w:t>Довідки</w:t>
      </w:r>
      <w:proofErr w:type="spellEnd"/>
      <w:r w:rsidRPr="007C615B">
        <w:rPr>
          <w:rFonts w:eastAsia="Times New Roman" w:cs="Calibri"/>
          <w:szCs w:val="24"/>
        </w:rPr>
        <w:t xml:space="preserve"> №КБ-3) </w:t>
      </w:r>
      <w:r w:rsidRPr="007C615B">
        <w:rPr>
          <w:szCs w:val="24"/>
        </w:rPr>
        <w:t xml:space="preserve">та </w:t>
      </w:r>
      <w:proofErr w:type="spellStart"/>
      <w:r w:rsidRPr="007C615B">
        <w:rPr>
          <w:szCs w:val="24"/>
        </w:rPr>
        <w:t>підписати</w:t>
      </w:r>
      <w:proofErr w:type="spellEnd"/>
      <w:r w:rsidRPr="007C615B">
        <w:rPr>
          <w:szCs w:val="24"/>
        </w:rPr>
        <w:t xml:space="preserve"> </w:t>
      </w:r>
      <w:proofErr w:type="spellStart"/>
      <w:r w:rsidRPr="007C615B">
        <w:rPr>
          <w:szCs w:val="24"/>
        </w:rPr>
        <w:t>його</w:t>
      </w:r>
      <w:proofErr w:type="spellEnd"/>
      <w:r w:rsidRPr="007C615B">
        <w:rPr>
          <w:szCs w:val="24"/>
        </w:rPr>
        <w:t xml:space="preserve">, </w:t>
      </w:r>
      <w:proofErr w:type="spellStart"/>
      <w:r w:rsidRPr="007C615B">
        <w:rPr>
          <w:szCs w:val="24"/>
        </w:rPr>
        <w:t>або</w:t>
      </w:r>
      <w:proofErr w:type="spellEnd"/>
      <w:r w:rsidRPr="007C615B">
        <w:rPr>
          <w:szCs w:val="24"/>
        </w:rPr>
        <w:t xml:space="preserve"> </w:t>
      </w:r>
      <w:proofErr w:type="spellStart"/>
      <w:r w:rsidRPr="007C615B">
        <w:rPr>
          <w:szCs w:val="24"/>
        </w:rPr>
        <w:t>надати</w:t>
      </w:r>
      <w:proofErr w:type="spellEnd"/>
      <w:r w:rsidRPr="007C615B">
        <w:rPr>
          <w:szCs w:val="24"/>
        </w:rPr>
        <w:t xml:space="preserve"> </w:t>
      </w:r>
      <w:proofErr w:type="spellStart"/>
      <w:r w:rsidRPr="007C615B">
        <w:rPr>
          <w:szCs w:val="24"/>
        </w:rPr>
        <w:t>обґрунтовану</w:t>
      </w:r>
      <w:proofErr w:type="spellEnd"/>
      <w:r w:rsidRPr="007C615B">
        <w:rPr>
          <w:szCs w:val="24"/>
        </w:rPr>
        <w:t xml:space="preserve"> </w:t>
      </w:r>
      <w:proofErr w:type="spellStart"/>
      <w:r w:rsidRPr="007C615B">
        <w:rPr>
          <w:szCs w:val="24"/>
        </w:rPr>
        <w:t>відмову</w:t>
      </w:r>
      <w:proofErr w:type="spellEnd"/>
      <w:r w:rsidRPr="007C615B">
        <w:rPr>
          <w:szCs w:val="24"/>
        </w:rPr>
        <w:t xml:space="preserve"> </w:t>
      </w:r>
      <w:proofErr w:type="spellStart"/>
      <w:r w:rsidRPr="007C615B">
        <w:rPr>
          <w:szCs w:val="24"/>
        </w:rPr>
        <w:t>від</w:t>
      </w:r>
      <w:proofErr w:type="spellEnd"/>
      <w:r w:rsidRPr="007C615B">
        <w:rPr>
          <w:szCs w:val="24"/>
        </w:rPr>
        <w:t xml:space="preserve"> </w:t>
      </w:r>
      <w:proofErr w:type="spellStart"/>
      <w:r w:rsidRPr="007C615B">
        <w:rPr>
          <w:szCs w:val="24"/>
        </w:rPr>
        <w:t>його</w:t>
      </w:r>
      <w:proofErr w:type="spellEnd"/>
      <w:r w:rsidRPr="007C615B">
        <w:rPr>
          <w:szCs w:val="24"/>
        </w:rPr>
        <w:t xml:space="preserve"> </w:t>
      </w:r>
      <w:proofErr w:type="spellStart"/>
      <w:r w:rsidRPr="007C615B">
        <w:rPr>
          <w:szCs w:val="24"/>
        </w:rPr>
        <w:t>підписання</w:t>
      </w:r>
      <w:proofErr w:type="spellEnd"/>
      <w:r w:rsidRPr="007C615B">
        <w:rPr>
          <w:szCs w:val="24"/>
        </w:rPr>
        <w:t xml:space="preserve"> та/</w:t>
      </w:r>
      <w:proofErr w:type="spellStart"/>
      <w:r w:rsidRPr="007C615B">
        <w:rPr>
          <w:szCs w:val="24"/>
        </w:rPr>
        <w:t>або</w:t>
      </w:r>
      <w:proofErr w:type="spellEnd"/>
      <w:r w:rsidRPr="007C615B">
        <w:rPr>
          <w:szCs w:val="24"/>
        </w:rPr>
        <w:t xml:space="preserve"> </w:t>
      </w:r>
      <w:proofErr w:type="spellStart"/>
      <w:r w:rsidRPr="007C615B">
        <w:rPr>
          <w:szCs w:val="24"/>
        </w:rPr>
        <w:t>повідомлення</w:t>
      </w:r>
      <w:proofErr w:type="spellEnd"/>
      <w:r w:rsidRPr="007C615B">
        <w:rPr>
          <w:szCs w:val="24"/>
        </w:rPr>
        <w:t xml:space="preserve"> з </w:t>
      </w:r>
      <w:proofErr w:type="spellStart"/>
      <w:r w:rsidRPr="007C615B">
        <w:rPr>
          <w:szCs w:val="24"/>
        </w:rPr>
        <w:t>переліком</w:t>
      </w:r>
      <w:proofErr w:type="spellEnd"/>
      <w:r w:rsidRPr="007C615B">
        <w:rPr>
          <w:szCs w:val="24"/>
        </w:rPr>
        <w:t xml:space="preserve"> </w:t>
      </w:r>
      <w:proofErr w:type="spellStart"/>
      <w:r w:rsidRPr="007C615B">
        <w:rPr>
          <w:szCs w:val="24"/>
        </w:rPr>
        <w:t>виявлених</w:t>
      </w:r>
      <w:proofErr w:type="spellEnd"/>
      <w:r w:rsidRPr="007C615B">
        <w:rPr>
          <w:szCs w:val="24"/>
        </w:rPr>
        <w:t xml:space="preserve"> </w:t>
      </w:r>
      <w:proofErr w:type="spellStart"/>
      <w:r w:rsidRPr="007C615B">
        <w:rPr>
          <w:szCs w:val="24"/>
        </w:rPr>
        <w:t>недоліків</w:t>
      </w:r>
      <w:proofErr w:type="spellEnd"/>
      <w:r w:rsidRPr="007C615B">
        <w:rPr>
          <w:szCs w:val="24"/>
        </w:rPr>
        <w:t xml:space="preserve">, </w:t>
      </w:r>
      <w:proofErr w:type="spellStart"/>
      <w:r w:rsidRPr="007C615B">
        <w:rPr>
          <w:szCs w:val="24"/>
        </w:rPr>
        <w:t>які</w:t>
      </w:r>
      <w:proofErr w:type="spellEnd"/>
      <w:r w:rsidRPr="007C615B">
        <w:rPr>
          <w:szCs w:val="24"/>
        </w:rPr>
        <w:t xml:space="preserve"> </w:t>
      </w:r>
      <w:proofErr w:type="spellStart"/>
      <w:r w:rsidRPr="007C615B">
        <w:rPr>
          <w:szCs w:val="24"/>
        </w:rPr>
        <w:t>Виконавець</w:t>
      </w:r>
      <w:proofErr w:type="spellEnd"/>
      <w:r w:rsidRPr="007C615B">
        <w:rPr>
          <w:szCs w:val="24"/>
        </w:rPr>
        <w:t xml:space="preserve"> </w:t>
      </w:r>
      <w:proofErr w:type="spellStart"/>
      <w:r w:rsidRPr="007C615B">
        <w:rPr>
          <w:szCs w:val="24"/>
        </w:rPr>
        <w:t>має</w:t>
      </w:r>
      <w:proofErr w:type="spellEnd"/>
      <w:r w:rsidRPr="007C615B">
        <w:rPr>
          <w:szCs w:val="24"/>
        </w:rPr>
        <w:t xml:space="preserve"> </w:t>
      </w:r>
      <w:proofErr w:type="spellStart"/>
      <w:r w:rsidRPr="007C615B">
        <w:rPr>
          <w:szCs w:val="24"/>
        </w:rPr>
        <w:t>усунути</w:t>
      </w:r>
      <w:proofErr w:type="spellEnd"/>
      <w:r w:rsidRPr="007C615B">
        <w:rPr>
          <w:szCs w:val="24"/>
        </w:rPr>
        <w:t xml:space="preserve"> </w:t>
      </w:r>
      <w:proofErr w:type="spellStart"/>
      <w:r w:rsidRPr="007C615B">
        <w:rPr>
          <w:szCs w:val="24"/>
        </w:rPr>
        <w:t>власними</w:t>
      </w:r>
      <w:proofErr w:type="spellEnd"/>
      <w:r w:rsidRPr="007C615B">
        <w:rPr>
          <w:szCs w:val="24"/>
        </w:rPr>
        <w:t xml:space="preserve"> силами та за </w:t>
      </w:r>
      <w:proofErr w:type="spellStart"/>
      <w:r w:rsidRPr="007C615B">
        <w:rPr>
          <w:szCs w:val="24"/>
        </w:rPr>
        <w:t>власний</w:t>
      </w:r>
      <w:proofErr w:type="spellEnd"/>
      <w:r w:rsidRPr="007C615B">
        <w:rPr>
          <w:szCs w:val="24"/>
        </w:rPr>
        <w:t xml:space="preserve"> </w:t>
      </w:r>
      <w:proofErr w:type="spellStart"/>
      <w:r w:rsidRPr="007C615B">
        <w:rPr>
          <w:szCs w:val="24"/>
        </w:rPr>
        <w:t>рахунок</w:t>
      </w:r>
      <w:proofErr w:type="spellEnd"/>
      <w:r w:rsidRPr="007C615B">
        <w:rPr>
          <w:szCs w:val="24"/>
        </w:rPr>
        <w:t xml:space="preserve"> </w:t>
      </w:r>
      <w:proofErr w:type="spellStart"/>
      <w:r w:rsidRPr="007C615B">
        <w:rPr>
          <w:szCs w:val="24"/>
        </w:rPr>
        <w:t>протягом</w:t>
      </w:r>
      <w:proofErr w:type="spellEnd"/>
      <w:r w:rsidRPr="007C615B">
        <w:rPr>
          <w:szCs w:val="24"/>
        </w:rPr>
        <w:t xml:space="preserve"> 10 </w:t>
      </w:r>
      <w:proofErr w:type="spellStart"/>
      <w:r w:rsidRPr="007C615B">
        <w:rPr>
          <w:szCs w:val="24"/>
        </w:rPr>
        <w:t>календарних</w:t>
      </w:r>
      <w:proofErr w:type="spellEnd"/>
      <w:r w:rsidRPr="007C615B">
        <w:rPr>
          <w:szCs w:val="24"/>
        </w:rPr>
        <w:t xml:space="preserve"> </w:t>
      </w:r>
      <w:proofErr w:type="spellStart"/>
      <w:r w:rsidRPr="007C615B">
        <w:rPr>
          <w:szCs w:val="24"/>
        </w:rPr>
        <w:t>днів</w:t>
      </w:r>
      <w:proofErr w:type="spellEnd"/>
      <w:r w:rsidRPr="007C615B">
        <w:rPr>
          <w:szCs w:val="24"/>
        </w:rPr>
        <w:t xml:space="preserve"> з </w:t>
      </w:r>
      <w:proofErr w:type="spellStart"/>
      <w:r w:rsidRPr="007C615B">
        <w:rPr>
          <w:szCs w:val="24"/>
        </w:rPr>
        <w:t>дати</w:t>
      </w:r>
      <w:proofErr w:type="spellEnd"/>
      <w:r w:rsidRPr="007C615B">
        <w:rPr>
          <w:szCs w:val="24"/>
        </w:rPr>
        <w:t xml:space="preserve"> </w:t>
      </w:r>
      <w:proofErr w:type="spellStart"/>
      <w:r w:rsidRPr="007C615B">
        <w:rPr>
          <w:szCs w:val="24"/>
        </w:rPr>
        <w:t>отримання</w:t>
      </w:r>
      <w:proofErr w:type="spellEnd"/>
      <w:r w:rsidRPr="007C615B">
        <w:rPr>
          <w:szCs w:val="24"/>
        </w:rPr>
        <w:t xml:space="preserve"> ним </w:t>
      </w:r>
      <w:proofErr w:type="spellStart"/>
      <w:r w:rsidRPr="007C615B">
        <w:rPr>
          <w:szCs w:val="24"/>
        </w:rPr>
        <w:t>такої</w:t>
      </w:r>
      <w:proofErr w:type="spellEnd"/>
      <w:r w:rsidRPr="007C615B">
        <w:rPr>
          <w:szCs w:val="24"/>
        </w:rPr>
        <w:t xml:space="preserve"> </w:t>
      </w:r>
      <w:proofErr w:type="spellStart"/>
      <w:r w:rsidRPr="007C615B">
        <w:rPr>
          <w:szCs w:val="24"/>
        </w:rPr>
        <w:t>відмови</w:t>
      </w:r>
      <w:proofErr w:type="spellEnd"/>
      <w:r w:rsidRPr="007C615B">
        <w:rPr>
          <w:szCs w:val="24"/>
        </w:rPr>
        <w:t xml:space="preserve"> та/</w:t>
      </w:r>
      <w:proofErr w:type="spellStart"/>
      <w:r w:rsidRPr="007C615B">
        <w:rPr>
          <w:szCs w:val="24"/>
        </w:rPr>
        <w:t>або</w:t>
      </w:r>
      <w:proofErr w:type="spellEnd"/>
      <w:r w:rsidRPr="007C615B">
        <w:rPr>
          <w:szCs w:val="24"/>
        </w:rPr>
        <w:t xml:space="preserve"> </w:t>
      </w:r>
      <w:proofErr w:type="spellStart"/>
      <w:r w:rsidRPr="007C615B">
        <w:rPr>
          <w:szCs w:val="24"/>
        </w:rPr>
        <w:t>повідомлення</w:t>
      </w:r>
      <w:proofErr w:type="spellEnd"/>
      <w:r w:rsidRPr="007C615B">
        <w:rPr>
          <w:szCs w:val="24"/>
        </w:rPr>
        <w:t xml:space="preserve"> з </w:t>
      </w:r>
      <w:proofErr w:type="spellStart"/>
      <w:r w:rsidRPr="007C615B">
        <w:rPr>
          <w:szCs w:val="24"/>
        </w:rPr>
        <w:t>переліком</w:t>
      </w:r>
      <w:proofErr w:type="spellEnd"/>
      <w:r w:rsidRPr="007C615B">
        <w:rPr>
          <w:szCs w:val="24"/>
        </w:rPr>
        <w:t xml:space="preserve"> </w:t>
      </w:r>
      <w:proofErr w:type="spellStart"/>
      <w:r w:rsidRPr="007C615B">
        <w:rPr>
          <w:szCs w:val="24"/>
        </w:rPr>
        <w:t>виявлених</w:t>
      </w:r>
      <w:proofErr w:type="spellEnd"/>
      <w:r w:rsidRPr="007C615B">
        <w:rPr>
          <w:szCs w:val="24"/>
        </w:rPr>
        <w:t xml:space="preserve"> </w:t>
      </w:r>
      <w:proofErr w:type="spellStart"/>
      <w:r w:rsidRPr="007C615B">
        <w:rPr>
          <w:szCs w:val="24"/>
        </w:rPr>
        <w:t>недоліків</w:t>
      </w:r>
      <w:proofErr w:type="spellEnd"/>
      <w:r w:rsidRPr="007C615B">
        <w:rPr>
          <w:szCs w:val="24"/>
        </w:rPr>
        <w:t>.</w:t>
      </w:r>
    </w:p>
    <w:p w14:paraId="26A08215" w14:textId="77777777" w:rsidR="00167363" w:rsidRPr="007C615B" w:rsidRDefault="00167363" w:rsidP="007C615B">
      <w:pPr>
        <w:pStyle w:val="af3"/>
        <w:suppressLineNumbers/>
        <w:spacing w:after="0"/>
        <w:ind w:firstLine="567"/>
        <w:rPr>
          <w:rFonts w:ascii="Times New Roman" w:hAnsi="Times New Roman"/>
          <w:sz w:val="24"/>
          <w:szCs w:val="24"/>
          <w:lang w:val="uk-UA"/>
        </w:rPr>
      </w:pPr>
      <w:r w:rsidRPr="007C615B">
        <w:rPr>
          <w:rFonts w:ascii="Times New Roman" w:hAnsi="Times New Roman"/>
          <w:sz w:val="24"/>
          <w:szCs w:val="24"/>
          <w:lang w:val="uk-UA"/>
        </w:rPr>
        <w:t>5.4. Надані Послуги оформлюються Сторонами після виконання Виконавцем вимог передбачених п.4.3.7 Договору</w:t>
      </w:r>
      <w:r w:rsidRPr="007C615B">
        <w:rPr>
          <w:rFonts w:ascii="Times New Roman" w:hAnsi="Times New Roman"/>
          <w:sz w:val="24"/>
          <w:szCs w:val="24"/>
          <w:shd w:val="clear" w:color="auto" w:fill="FBFBFB"/>
          <w:lang w:val="uk-UA"/>
        </w:rPr>
        <w:t>.</w:t>
      </w:r>
    </w:p>
    <w:p w14:paraId="76AB18DF" w14:textId="77777777" w:rsidR="00167363" w:rsidRPr="007C615B" w:rsidRDefault="00167363" w:rsidP="007C615B">
      <w:pPr>
        <w:pStyle w:val="afe"/>
        <w:suppressLineNumbers/>
        <w:spacing w:after="0"/>
        <w:ind w:left="0" w:firstLine="567"/>
        <w:jc w:val="both"/>
        <w:rPr>
          <w:szCs w:val="24"/>
        </w:rPr>
      </w:pPr>
      <w:r w:rsidRPr="007C615B">
        <w:rPr>
          <w:szCs w:val="24"/>
        </w:rPr>
        <w:t xml:space="preserve">5.5. </w:t>
      </w:r>
      <w:proofErr w:type="spellStart"/>
      <w:r w:rsidRPr="007C615B">
        <w:rPr>
          <w:szCs w:val="24"/>
        </w:rPr>
        <w:t>Виконавець</w:t>
      </w:r>
      <w:proofErr w:type="spellEnd"/>
      <w:r w:rsidRPr="007C615B">
        <w:rPr>
          <w:szCs w:val="24"/>
        </w:rPr>
        <w:t xml:space="preserve"> </w:t>
      </w:r>
      <w:proofErr w:type="spellStart"/>
      <w:r w:rsidRPr="007C615B">
        <w:rPr>
          <w:szCs w:val="24"/>
        </w:rPr>
        <w:t>має</w:t>
      </w:r>
      <w:proofErr w:type="spellEnd"/>
      <w:r w:rsidRPr="007C615B">
        <w:rPr>
          <w:szCs w:val="24"/>
        </w:rPr>
        <w:t xml:space="preserve"> право, при </w:t>
      </w:r>
      <w:proofErr w:type="spellStart"/>
      <w:r w:rsidRPr="007C615B">
        <w:rPr>
          <w:szCs w:val="24"/>
        </w:rPr>
        <w:t>наявності</w:t>
      </w:r>
      <w:proofErr w:type="spellEnd"/>
      <w:r w:rsidRPr="007C615B">
        <w:rPr>
          <w:szCs w:val="24"/>
        </w:rPr>
        <w:t xml:space="preserve"> </w:t>
      </w:r>
      <w:proofErr w:type="spellStart"/>
      <w:r w:rsidRPr="007C615B">
        <w:rPr>
          <w:szCs w:val="24"/>
        </w:rPr>
        <w:t>відповідної</w:t>
      </w:r>
      <w:proofErr w:type="spellEnd"/>
      <w:r w:rsidRPr="007C615B">
        <w:rPr>
          <w:szCs w:val="24"/>
        </w:rPr>
        <w:t xml:space="preserve"> </w:t>
      </w:r>
      <w:proofErr w:type="spellStart"/>
      <w:r w:rsidRPr="007C615B">
        <w:rPr>
          <w:szCs w:val="24"/>
        </w:rPr>
        <w:t>згоди</w:t>
      </w:r>
      <w:proofErr w:type="spellEnd"/>
      <w:r w:rsidRPr="007C615B">
        <w:rPr>
          <w:szCs w:val="24"/>
        </w:rPr>
        <w:t xml:space="preserve"> </w:t>
      </w:r>
      <w:proofErr w:type="spellStart"/>
      <w:r w:rsidRPr="007C615B">
        <w:rPr>
          <w:szCs w:val="24"/>
        </w:rPr>
        <w:t>Замовника</w:t>
      </w:r>
      <w:proofErr w:type="spellEnd"/>
      <w:r w:rsidRPr="007C615B">
        <w:rPr>
          <w:szCs w:val="24"/>
        </w:rPr>
        <w:t xml:space="preserve">, </w:t>
      </w:r>
      <w:proofErr w:type="spellStart"/>
      <w:r w:rsidRPr="007C615B">
        <w:rPr>
          <w:szCs w:val="24"/>
        </w:rPr>
        <w:t>достроково</w:t>
      </w:r>
      <w:proofErr w:type="spellEnd"/>
      <w:r w:rsidRPr="007C615B">
        <w:rPr>
          <w:szCs w:val="24"/>
        </w:rPr>
        <w:t xml:space="preserve"> </w:t>
      </w:r>
      <w:proofErr w:type="spellStart"/>
      <w:r w:rsidRPr="007C615B">
        <w:rPr>
          <w:szCs w:val="24"/>
        </w:rPr>
        <w:t>виконати</w:t>
      </w:r>
      <w:proofErr w:type="spellEnd"/>
      <w:r w:rsidRPr="007C615B">
        <w:rPr>
          <w:szCs w:val="24"/>
        </w:rPr>
        <w:t xml:space="preserve"> </w:t>
      </w:r>
      <w:proofErr w:type="spellStart"/>
      <w:r w:rsidRPr="007C615B">
        <w:rPr>
          <w:szCs w:val="24"/>
        </w:rPr>
        <w:t>свої</w:t>
      </w:r>
      <w:proofErr w:type="spellEnd"/>
      <w:r w:rsidRPr="007C615B">
        <w:rPr>
          <w:szCs w:val="24"/>
        </w:rPr>
        <w:t xml:space="preserve"> </w:t>
      </w:r>
      <w:proofErr w:type="spellStart"/>
      <w:r w:rsidRPr="007C615B">
        <w:rPr>
          <w:szCs w:val="24"/>
        </w:rPr>
        <w:t>зобов'язання</w:t>
      </w:r>
      <w:proofErr w:type="spellEnd"/>
      <w:r w:rsidRPr="007C615B">
        <w:rPr>
          <w:szCs w:val="24"/>
        </w:rPr>
        <w:t xml:space="preserve"> за </w:t>
      </w:r>
      <w:proofErr w:type="spellStart"/>
      <w:r w:rsidRPr="007C615B">
        <w:rPr>
          <w:szCs w:val="24"/>
        </w:rPr>
        <w:t>цим</w:t>
      </w:r>
      <w:proofErr w:type="spellEnd"/>
      <w:r w:rsidRPr="007C615B">
        <w:rPr>
          <w:szCs w:val="24"/>
        </w:rPr>
        <w:t xml:space="preserve"> Договором, а </w:t>
      </w:r>
      <w:proofErr w:type="spellStart"/>
      <w:r w:rsidRPr="007C615B">
        <w:rPr>
          <w:szCs w:val="24"/>
        </w:rPr>
        <w:t>Замовник</w:t>
      </w:r>
      <w:proofErr w:type="spellEnd"/>
      <w:r w:rsidRPr="007C615B">
        <w:rPr>
          <w:szCs w:val="24"/>
        </w:rPr>
        <w:t xml:space="preserve"> </w:t>
      </w:r>
      <w:proofErr w:type="spellStart"/>
      <w:r w:rsidRPr="007C615B">
        <w:rPr>
          <w:szCs w:val="24"/>
        </w:rPr>
        <w:t>зобов’язаний</w:t>
      </w:r>
      <w:proofErr w:type="spellEnd"/>
      <w:r w:rsidRPr="007C615B">
        <w:rPr>
          <w:szCs w:val="24"/>
        </w:rPr>
        <w:t xml:space="preserve"> </w:t>
      </w:r>
      <w:proofErr w:type="spellStart"/>
      <w:r w:rsidRPr="007C615B">
        <w:rPr>
          <w:szCs w:val="24"/>
        </w:rPr>
        <w:t>прийняти</w:t>
      </w:r>
      <w:proofErr w:type="spellEnd"/>
      <w:r w:rsidRPr="007C615B">
        <w:rPr>
          <w:szCs w:val="24"/>
        </w:rPr>
        <w:t xml:space="preserve"> </w:t>
      </w:r>
      <w:proofErr w:type="spellStart"/>
      <w:r w:rsidRPr="007C615B">
        <w:rPr>
          <w:szCs w:val="24"/>
        </w:rPr>
        <w:t>належним</w:t>
      </w:r>
      <w:proofErr w:type="spellEnd"/>
      <w:r w:rsidRPr="007C615B">
        <w:rPr>
          <w:szCs w:val="24"/>
        </w:rPr>
        <w:t xml:space="preserve"> чином </w:t>
      </w:r>
      <w:proofErr w:type="spellStart"/>
      <w:r w:rsidRPr="007C615B">
        <w:rPr>
          <w:szCs w:val="24"/>
        </w:rPr>
        <w:t>надані</w:t>
      </w:r>
      <w:proofErr w:type="spellEnd"/>
      <w:r w:rsidRPr="007C615B">
        <w:rPr>
          <w:szCs w:val="24"/>
        </w:rPr>
        <w:t xml:space="preserve"> </w:t>
      </w:r>
      <w:proofErr w:type="spellStart"/>
      <w:r w:rsidRPr="007C615B">
        <w:rPr>
          <w:szCs w:val="24"/>
        </w:rPr>
        <w:t>послуги</w:t>
      </w:r>
      <w:proofErr w:type="spellEnd"/>
      <w:r w:rsidRPr="007C615B">
        <w:rPr>
          <w:szCs w:val="24"/>
        </w:rPr>
        <w:t xml:space="preserve"> та </w:t>
      </w:r>
      <w:proofErr w:type="spellStart"/>
      <w:r w:rsidRPr="007C615B">
        <w:rPr>
          <w:szCs w:val="24"/>
        </w:rPr>
        <w:t>підписати</w:t>
      </w:r>
      <w:proofErr w:type="spellEnd"/>
      <w:r w:rsidRPr="007C615B">
        <w:rPr>
          <w:szCs w:val="24"/>
        </w:rPr>
        <w:t xml:space="preserve"> Акт </w:t>
      </w:r>
      <w:proofErr w:type="spellStart"/>
      <w:r w:rsidRPr="007C615B">
        <w:rPr>
          <w:szCs w:val="24"/>
        </w:rPr>
        <w:t>здавання-приймання</w:t>
      </w:r>
      <w:proofErr w:type="spellEnd"/>
      <w:r w:rsidRPr="007C615B">
        <w:rPr>
          <w:szCs w:val="24"/>
        </w:rPr>
        <w:t xml:space="preserve"> </w:t>
      </w:r>
      <w:proofErr w:type="spellStart"/>
      <w:r w:rsidRPr="007C615B">
        <w:rPr>
          <w:szCs w:val="24"/>
        </w:rPr>
        <w:t>наданих</w:t>
      </w:r>
      <w:proofErr w:type="spellEnd"/>
      <w:r w:rsidRPr="007C615B">
        <w:rPr>
          <w:szCs w:val="24"/>
        </w:rPr>
        <w:t xml:space="preserve"> </w:t>
      </w:r>
      <w:proofErr w:type="spellStart"/>
      <w:r w:rsidRPr="007C615B">
        <w:rPr>
          <w:szCs w:val="24"/>
        </w:rPr>
        <w:t>послуг</w:t>
      </w:r>
      <w:proofErr w:type="spellEnd"/>
      <w:r w:rsidRPr="007C615B">
        <w:rPr>
          <w:szCs w:val="24"/>
        </w:rPr>
        <w:t xml:space="preserve"> </w:t>
      </w:r>
      <w:r w:rsidRPr="007C615B">
        <w:rPr>
          <w:rFonts w:eastAsia="Times New Roman"/>
          <w:szCs w:val="24"/>
        </w:rPr>
        <w:t>(</w:t>
      </w:r>
      <w:proofErr w:type="spellStart"/>
      <w:r w:rsidRPr="007C615B">
        <w:rPr>
          <w:rFonts w:eastAsia="Times New Roman"/>
          <w:szCs w:val="24"/>
        </w:rPr>
        <w:t>або</w:t>
      </w:r>
      <w:proofErr w:type="spellEnd"/>
      <w:r w:rsidRPr="007C615B">
        <w:rPr>
          <w:rFonts w:eastAsia="Times New Roman"/>
          <w:szCs w:val="24"/>
        </w:rPr>
        <w:t xml:space="preserve"> </w:t>
      </w:r>
      <w:r w:rsidRPr="007C615B">
        <w:rPr>
          <w:rFonts w:eastAsia="Times New Roman" w:cs="Calibri"/>
          <w:szCs w:val="24"/>
        </w:rPr>
        <w:t xml:space="preserve">Акт №КБ-2в і </w:t>
      </w:r>
      <w:proofErr w:type="spellStart"/>
      <w:r w:rsidRPr="007C615B">
        <w:rPr>
          <w:rFonts w:eastAsia="Times New Roman" w:cs="Calibri"/>
          <w:szCs w:val="24"/>
        </w:rPr>
        <w:t>Довідки</w:t>
      </w:r>
      <w:proofErr w:type="spellEnd"/>
      <w:r w:rsidRPr="007C615B">
        <w:rPr>
          <w:rFonts w:eastAsia="Times New Roman" w:cs="Calibri"/>
          <w:szCs w:val="24"/>
        </w:rPr>
        <w:t xml:space="preserve"> №КБ-3) </w:t>
      </w:r>
      <w:r w:rsidRPr="007C615B">
        <w:rPr>
          <w:szCs w:val="24"/>
        </w:rPr>
        <w:t xml:space="preserve">на них, </w:t>
      </w:r>
      <w:proofErr w:type="spellStart"/>
      <w:r w:rsidRPr="007C615B">
        <w:rPr>
          <w:szCs w:val="24"/>
        </w:rPr>
        <w:t>якщо</w:t>
      </w:r>
      <w:proofErr w:type="spellEnd"/>
      <w:r w:rsidRPr="007C615B">
        <w:rPr>
          <w:szCs w:val="24"/>
        </w:rPr>
        <w:t xml:space="preserve"> </w:t>
      </w:r>
      <w:proofErr w:type="spellStart"/>
      <w:r w:rsidRPr="007C615B">
        <w:rPr>
          <w:szCs w:val="24"/>
        </w:rPr>
        <w:t>останній</w:t>
      </w:r>
      <w:proofErr w:type="spellEnd"/>
      <w:r w:rsidRPr="007C615B">
        <w:rPr>
          <w:szCs w:val="24"/>
        </w:rPr>
        <w:t xml:space="preserve"> не </w:t>
      </w:r>
      <w:proofErr w:type="spellStart"/>
      <w:r w:rsidRPr="007C615B">
        <w:rPr>
          <w:szCs w:val="24"/>
        </w:rPr>
        <w:t>виявив</w:t>
      </w:r>
      <w:proofErr w:type="spellEnd"/>
      <w:r w:rsidRPr="007C615B">
        <w:rPr>
          <w:szCs w:val="24"/>
        </w:rPr>
        <w:t xml:space="preserve"> </w:t>
      </w:r>
      <w:proofErr w:type="spellStart"/>
      <w:r w:rsidRPr="007C615B">
        <w:rPr>
          <w:szCs w:val="24"/>
        </w:rPr>
        <w:t>зауважень</w:t>
      </w:r>
      <w:proofErr w:type="spellEnd"/>
      <w:r w:rsidRPr="007C615B">
        <w:rPr>
          <w:szCs w:val="24"/>
        </w:rPr>
        <w:t xml:space="preserve"> до </w:t>
      </w:r>
      <w:proofErr w:type="spellStart"/>
      <w:r w:rsidRPr="007C615B">
        <w:rPr>
          <w:szCs w:val="24"/>
        </w:rPr>
        <w:t>їх</w:t>
      </w:r>
      <w:proofErr w:type="spellEnd"/>
      <w:r w:rsidRPr="007C615B">
        <w:rPr>
          <w:szCs w:val="24"/>
        </w:rPr>
        <w:t xml:space="preserve"> </w:t>
      </w:r>
      <w:proofErr w:type="spellStart"/>
      <w:r w:rsidRPr="007C615B">
        <w:rPr>
          <w:szCs w:val="24"/>
        </w:rPr>
        <w:t>надання</w:t>
      </w:r>
      <w:proofErr w:type="spellEnd"/>
      <w:r w:rsidRPr="007C615B">
        <w:rPr>
          <w:szCs w:val="24"/>
        </w:rPr>
        <w:t>.</w:t>
      </w:r>
    </w:p>
    <w:p w14:paraId="1CE61A86" w14:textId="77777777" w:rsidR="00167363" w:rsidRPr="007C615B" w:rsidRDefault="00167363" w:rsidP="007C615B">
      <w:pPr>
        <w:pStyle w:val="afe"/>
        <w:suppressLineNumbers/>
        <w:spacing w:after="0"/>
        <w:ind w:left="0"/>
        <w:jc w:val="both"/>
        <w:rPr>
          <w:szCs w:val="24"/>
        </w:rPr>
      </w:pPr>
    </w:p>
    <w:p w14:paraId="429455BB" w14:textId="77777777" w:rsidR="00167363" w:rsidRPr="007C615B" w:rsidRDefault="00167363" w:rsidP="007C615B">
      <w:pPr>
        <w:pStyle w:val="2d"/>
        <w:shd w:val="clear" w:color="auto" w:fill="auto"/>
        <w:spacing w:line="240" w:lineRule="auto"/>
        <w:jc w:val="center"/>
        <w:rPr>
          <w:rStyle w:val="13"/>
          <w:b/>
          <w:bCs/>
          <w:color w:val="auto"/>
          <w:szCs w:val="24"/>
        </w:rPr>
      </w:pPr>
    </w:p>
    <w:p w14:paraId="4FA9B29C" w14:textId="77777777" w:rsidR="00167363" w:rsidRPr="007C615B" w:rsidRDefault="00167363" w:rsidP="007C615B">
      <w:pPr>
        <w:pStyle w:val="2d"/>
        <w:shd w:val="clear" w:color="auto" w:fill="auto"/>
        <w:spacing w:line="240" w:lineRule="auto"/>
        <w:jc w:val="center"/>
        <w:rPr>
          <w:b/>
          <w:bCs/>
          <w:spacing w:val="0"/>
          <w:sz w:val="24"/>
          <w:szCs w:val="24"/>
        </w:rPr>
      </w:pPr>
      <w:r w:rsidRPr="007C615B">
        <w:rPr>
          <w:rStyle w:val="13"/>
          <w:b/>
          <w:bCs/>
          <w:color w:val="auto"/>
          <w:szCs w:val="24"/>
          <w:u w:val="none"/>
        </w:rPr>
        <w:t xml:space="preserve">6. ВІДПОВІДАЛЬНІСТЬ СТОРІН </w:t>
      </w:r>
    </w:p>
    <w:p w14:paraId="3C35F60B" w14:textId="77777777" w:rsidR="00167363" w:rsidRPr="007C615B" w:rsidRDefault="00167363" w:rsidP="007C615B">
      <w:pPr>
        <w:pStyle w:val="2d"/>
        <w:shd w:val="clear" w:color="auto" w:fill="auto"/>
        <w:spacing w:line="240" w:lineRule="auto"/>
        <w:ind w:firstLine="567"/>
        <w:rPr>
          <w:spacing w:val="0"/>
          <w:sz w:val="24"/>
          <w:szCs w:val="24"/>
        </w:rPr>
      </w:pPr>
      <w:r w:rsidRPr="007C615B">
        <w:rPr>
          <w:rStyle w:val="13"/>
          <w:color w:val="auto"/>
          <w:szCs w:val="24"/>
          <w:u w:val="none"/>
        </w:rPr>
        <w:t>6.1. За невиконання або неналежне виконання обов'язків за цим Договором Сторони несуть відповідальність згідно з чинним законодавством України.</w:t>
      </w:r>
    </w:p>
    <w:p w14:paraId="7D2CE8FF" w14:textId="77777777" w:rsidR="00167363" w:rsidRPr="007C615B" w:rsidRDefault="00167363" w:rsidP="007C615B">
      <w:pPr>
        <w:pStyle w:val="2d"/>
        <w:shd w:val="clear" w:color="auto" w:fill="auto"/>
        <w:spacing w:line="240" w:lineRule="auto"/>
        <w:ind w:firstLine="567"/>
        <w:rPr>
          <w:spacing w:val="0"/>
          <w:sz w:val="24"/>
          <w:szCs w:val="24"/>
        </w:rPr>
      </w:pPr>
      <w:r w:rsidRPr="007C615B">
        <w:rPr>
          <w:rStyle w:val="13"/>
          <w:color w:val="auto"/>
          <w:szCs w:val="24"/>
          <w:u w:val="none"/>
        </w:rPr>
        <w:t>6.2. Замовник несе відповідальність за достовірність документації, яка надається Виконавцю для надання послуг.</w:t>
      </w:r>
    </w:p>
    <w:p w14:paraId="3EF37925" w14:textId="77777777" w:rsidR="00167363" w:rsidRPr="007C615B" w:rsidRDefault="00167363" w:rsidP="007C615B">
      <w:pPr>
        <w:pStyle w:val="afa"/>
        <w:spacing w:after="0" w:line="240" w:lineRule="auto"/>
        <w:ind w:left="0" w:firstLine="567"/>
        <w:jc w:val="both"/>
        <w:rPr>
          <w:rFonts w:ascii="Times New Roman" w:hAnsi="Times New Roman"/>
          <w:sz w:val="24"/>
          <w:szCs w:val="24"/>
        </w:rPr>
      </w:pPr>
      <w:r w:rsidRPr="007C615B">
        <w:rPr>
          <w:rFonts w:ascii="Times New Roman" w:hAnsi="Times New Roman"/>
          <w:sz w:val="24"/>
          <w:szCs w:val="24"/>
        </w:rPr>
        <w:t>6.3. У разі прострочення строку надання послуг, Виконавець сплачує на користь Замовника неустойку у розмірі 0,1 % від вартості Послуг за кожен день прострочення зобов’язань.</w:t>
      </w:r>
    </w:p>
    <w:p w14:paraId="1D7B59AF" w14:textId="77777777" w:rsidR="00167363" w:rsidRPr="007C615B" w:rsidRDefault="00167363" w:rsidP="007C615B">
      <w:pPr>
        <w:autoSpaceDE w:val="0"/>
        <w:spacing w:after="0" w:line="240" w:lineRule="auto"/>
        <w:ind w:firstLine="567"/>
        <w:jc w:val="both"/>
        <w:rPr>
          <w:rFonts w:ascii="Times New Roman" w:eastAsia="Times New Roman" w:hAnsi="Times New Roman"/>
          <w:sz w:val="24"/>
          <w:szCs w:val="24"/>
          <w:lang w:eastAsia="ar-SA"/>
        </w:rPr>
      </w:pPr>
      <w:r w:rsidRPr="007C615B">
        <w:rPr>
          <w:rFonts w:ascii="Times New Roman" w:eastAsia="Times New Roman" w:hAnsi="Times New Roman"/>
          <w:sz w:val="24"/>
          <w:szCs w:val="24"/>
          <w:lang w:eastAsia="ar-SA"/>
        </w:rPr>
        <w:t>6.4. Виконавець несе відповідальність за дотримання вимог податкового законодавства України.</w:t>
      </w:r>
    </w:p>
    <w:p w14:paraId="202C4EDD" w14:textId="77777777" w:rsidR="00167363" w:rsidRPr="007C615B" w:rsidRDefault="00167363" w:rsidP="007C615B">
      <w:pPr>
        <w:autoSpaceDE w:val="0"/>
        <w:spacing w:after="0" w:line="240" w:lineRule="auto"/>
        <w:ind w:firstLine="567"/>
        <w:jc w:val="both"/>
        <w:rPr>
          <w:rFonts w:ascii="Times New Roman" w:eastAsia="Times New Roman" w:hAnsi="Times New Roman"/>
          <w:sz w:val="24"/>
          <w:szCs w:val="24"/>
          <w:lang w:eastAsia="ar-SA"/>
        </w:rPr>
      </w:pPr>
      <w:r w:rsidRPr="007C615B">
        <w:rPr>
          <w:rFonts w:ascii="Times New Roman" w:eastAsia="Times New Roman" w:hAnsi="Times New Roman"/>
          <w:sz w:val="24"/>
          <w:szCs w:val="24"/>
          <w:lang w:eastAsia="ar-SA"/>
        </w:rPr>
        <w:lastRenderedPageBreak/>
        <w:t>6.4.1. У разі відсутності реєстрації податкової накладної у Єдиному реєстрі податкових накладних, Виконавець відшкодовує Замовнику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Замовника.</w:t>
      </w:r>
    </w:p>
    <w:p w14:paraId="5EDA4847" w14:textId="77777777" w:rsidR="00167363" w:rsidRPr="007C615B" w:rsidRDefault="00167363" w:rsidP="007C615B">
      <w:pPr>
        <w:autoSpaceDE w:val="0"/>
        <w:spacing w:after="0" w:line="240" w:lineRule="auto"/>
        <w:ind w:firstLine="567"/>
        <w:jc w:val="both"/>
        <w:rPr>
          <w:rFonts w:ascii="Times New Roman" w:eastAsia="Times New Roman" w:hAnsi="Times New Roman"/>
          <w:sz w:val="24"/>
          <w:szCs w:val="24"/>
          <w:lang w:eastAsia="ar-SA"/>
        </w:rPr>
      </w:pPr>
      <w:r w:rsidRPr="007C615B">
        <w:rPr>
          <w:rFonts w:ascii="Times New Roman" w:eastAsia="Times New Roman" w:hAnsi="Times New Roman"/>
          <w:sz w:val="24"/>
          <w:szCs w:val="24"/>
          <w:lang w:eastAsia="ar-SA"/>
        </w:rPr>
        <w:t xml:space="preserve">6.4.2. У разі недотримання Виконавцем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7C615B">
        <w:rPr>
          <w:rFonts w:ascii="Times New Roman" w:eastAsia="Times New Roman" w:hAnsi="Times New Roman"/>
          <w:sz w:val="24"/>
          <w:szCs w:val="24"/>
          <w:lang w:eastAsia="ar-SA"/>
        </w:rPr>
        <w:t>звітностей</w:t>
      </w:r>
      <w:proofErr w:type="spellEnd"/>
      <w:r w:rsidRPr="007C615B">
        <w:rPr>
          <w:rFonts w:ascii="Times New Roman" w:eastAsia="Times New Roman" w:hAnsi="Times New Roman"/>
          <w:sz w:val="24"/>
          <w:szCs w:val="24"/>
          <w:lang w:eastAsia="ar-SA"/>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Замовника були застосовані фінансові санкції з боку контролюючих органів, Замовник має право вимагати від Виконавця компенсації усіх збитків, понесених Замовником внаслідок настання таких обставин, протягом 30 календарних днів з дати отримання відповідної вимоги Замовника.</w:t>
      </w:r>
    </w:p>
    <w:p w14:paraId="7713BD62" w14:textId="77777777" w:rsidR="00167363" w:rsidRPr="007C615B" w:rsidRDefault="00167363" w:rsidP="007C615B">
      <w:pPr>
        <w:autoSpaceDE w:val="0"/>
        <w:spacing w:after="0" w:line="240" w:lineRule="auto"/>
        <w:ind w:firstLine="567"/>
        <w:jc w:val="both"/>
        <w:rPr>
          <w:rFonts w:ascii="Times New Roman" w:eastAsia="Times New Roman" w:hAnsi="Times New Roman"/>
          <w:sz w:val="24"/>
          <w:szCs w:val="24"/>
          <w:lang w:eastAsia="ar-SA"/>
        </w:rPr>
      </w:pPr>
      <w:r w:rsidRPr="007C615B">
        <w:rPr>
          <w:rFonts w:ascii="Times New Roman" w:eastAsia="Times New Roman" w:hAnsi="Times New Roman"/>
          <w:sz w:val="24"/>
          <w:szCs w:val="24"/>
          <w:lang w:eastAsia="ar-SA"/>
        </w:rPr>
        <w:t>6.5. У разі зупинення реєстрації податкової накладної / розрахунку коригування в ЄРПН згідно з п.201.16 ст. 201 Податкового кодексу України Виконавець зобов’язаний протягом не більше 3-х робочих днів з дати зупинення реєстрації податкової накладної / розрахунку коригування повідомити про це Замовника (з наданням квитанції про зупинення реєстрації). Після відновлення можливості реєстрації податкової накладної / розрахунку коригування в ЄРПН Виконавець зобов’язаний протягом 3-х робочих днів інформувати про це Замовника, та зареєструвати складену ним податкову накладну / розрахунок коригування в ЄРПН.</w:t>
      </w:r>
    </w:p>
    <w:p w14:paraId="4B554087" w14:textId="77777777" w:rsidR="00167363" w:rsidRPr="007C615B" w:rsidRDefault="00167363" w:rsidP="007C615B">
      <w:pPr>
        <w:autoSpaceDE w:val="0"/>
        <w:spacing w:after="0" w:line="240" w:lineRule="auto"/>
        <w:ind w:firstLine="567"/>
        <w:jc w:val="both"/>
        <w:rPr>
          <w:rFonts w:ascii="Times New Roman" w:hAnsi="Times New Roman"/>
          <w:sz w:val="24"/>
          <w:szCs w:val="24"/>
          <w:shd w:val="clear" w:color="auto" w:fill="FBFBFB"/>
        </w:rPr>
      </w:pPr>
      <w:r w:rsidRPr="007C615B">
        <w:rPr>
          <w:rFonts w:ascii="Times New Roman" w:eastAsia="Times New Roman" w:hAnsi="Times New Roman"/>
          <w:sz w:val="24"/>
          <w:szCs w:val="24"/>
          <w:lang w:eastAsia="ar-SA"/>
        </w:rPr>
        <w:t xml:space="preserve">6.6. </w:t>
      </w:r>
      <w:r w:rsidRPr="007C615B">
        <w:rPr>
          <w:rFonts w:ascii="Times New Roman" w:hAnsi="Times New Roman"/>
          <w:sz w:val="24"/>
          <w:szCs w:val="24"/>
          <w:shd w:val="clear" w:color="auto" w:fill="FBFBFB"/>
        </w:rPr>
        <w:t>Сплата штрафних санкцій не звільняє Сторони від виконання умов цього Договору.</w:t>
      </w:r>
      <w:r w:rsidRPr="007C615B">
        <w:rPr>
          <w:rFonts w:ascii="Times New Roman" w:hAnsi="Times New Roman"/>
          <w:sz w:val="24"/>
          <w:szCs w:val="24"/>
        </w:rPr>
        <w:br/>
      </w:r>
      <w:r w:rsidRPr="007C615B">
        <w:rPr>
          <w:rFonts w:ascii="Times New Roman" w:hAnsi="Times New Roman"/>
          <w:sz w:val="24"/>
          <w:szCs w:val="24"/>
          <w:shd w:val="clear" w:color="auto" w:fill="FBFBFB"/>
        </w:rPr>
        <w:t>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3008DFEC" w14:textId="77777777" w:rsidR="007C615B" w:rsidRDefault="007C615B" w:rsidP="007C615B">
      <w:pPr>
        <w:pStyle w:val="2d"/>
        <w:shd w:val="clear" w:color="auto" w:fill="auto"/>
        <w:spacing w:line="240" w:lineRule="auto"/>
        <w:jc w:val="center"/>
        <w:rPr>
          <w:rStyle w:val="13"/>
          <w:b/>
          <w:bCs/>
          <w:color w:val="auto"/>
          <w:szCs w:val="24"/>
          <w:u w:val="none"/>
        </w:rPr>
      </w:pPr>
    </w:p>
    <w:p w14:paraId="34FE37EA" w14:textId="1E43F489" w:rsidR="00167363" w:rsidRPr="007C615B" w:rsidRDefault="00167363" w:rsidP="007C615B">
      <w:pPr>
        <w:pStyle w:val="2d"/>
        <w:shd w:val="clear" w:color="auto" w:fill="auto"/>
        <w:spacing w:line="240" w:lineRule="auto"/>
        <w:jc w:val="center"/>
        <w:rPr>
          <w:rStyle w:val="13"/>
          <w:color w:val="auto"/>
          <w:szCs w:val="24"/>
          <w:u w:val="none"/>
        </w:rPr>
      </w:pPr>
      <w:r w:rsidRPr="007C615B">
        <w:rPr>
          <w:rStyle w:val="13"/>
          <w:b/>
          <w:bCs/>
          <w:color w:val="auto"/>
          <w:szCs w:val="24"/>
          <w:u w:val="none"/>
        </w:rPr>
        <w:t>7. ВИРІШЕННЯ СПОРІВ</w:t>
      </w:r>
    </w:p>
    <w:p w14:paraId="17B3CFD2" w14:textId="77777777" w:rsidR="00167363" w:rsidRPr="007C615B" w:rsidRDefault="00167363" w:rsidP="007C615B">
      <w:pPr>
        <w:pStyle w:val="2d"/>
        <w:shd w:val="clear" w:color="auto" w:fill="auto"/>
        <w:spacing w:line="240" w:lineRule="auto"/>
        <w:ind w:firstLine="567"/>
        <w:rPr>
          <w:rStyle w:val="13"/>
          <w:color w:val="auto"/>
          <w:szCs w:val="24"/>
          <w:u w:val="none"/>
        </w:rPr>
      </w:pPr>
      <w:r w:rsidRPr="007C615B">
        <w:rPr>
          <w:rStyle w:val="13"/>
          <w:color w:val="auto"/>
          <w:szCs w:val="24"/>
          <w:u w:val="none"/>
        </w:rPr>
        <w:t xml:space="preserve">7.1. Всі спори, пов'язані з цим Договором або такі, що виникають в процесі виконання умов цього Договору, вирішуються шляхом переговорів між представниками Сторін. </w:t>
      </w:r>
    </w:p>
    <w:p w14:paraId="68386D86" w14:textId="77777777" w:rsidR="00167363" w:rsidRPr="007C615B" w:rsidRDefault="00167363" w:rsidP="007C615B">
      <w:pPr>
        <w:pStyle w:val="2d"/>
        <w:shd w:val="clear" w:color="auto" w:fill="auto"/>
        <w:spacing w:line="240" w:lineRule="auto"/>
        <w:ind w:firstLine="567"/>
        <w:rPr>
          <w:rStyle w:val="13"/>
          <w:color w:val="auto"/>
          <w:szCs w:val="24"/>
          <w:u w:val="none"/>
        </w:rPr>
      </w:pPr>
      <w:r w:rsidRPr="007C615B">
        <w:rPr>
          <w:rStyle w:val="13"/>
          <w:color w:val="auto"/>
          <w:szCs w:val="24"/>
          <w:u w:val="none"/>
        </w:rPr>
        <w:t>7.2. Якщо спір неможливо вирішити шляхом переговорів, вирішуються в судовому порядку за встановленою підвідомчістю та підсудністю такого спору у порядку, визначеному чинним законодавством України.</w:t>
      </w:r>
    </w:p>
    <w:p w14:paraId="57CE9D66" w14:textId="77777777" w:rsidR="00167363" w:rsidRPr="007C615B" w:rsidRDefault="00167363" w:rsidP="007C615B">
      <w:pPr>
        <w:pStyle w:val="2d"/>
        <w:shd w:val="clear" w:color="auto" w:fill="auto"/>
        <w:spacing w:line="240" w:lineRule="auto"/>
        <w:ind w:firstLine="567"/>
        <w:rPr>
          <w:rStyle w:val="13"/>
          <w:color w:val="auto"/>
          <w:szCs w:val="24"/>
          <w:u w:val="none"/>
        </w:rPr>
      </w:pPr>
    </w:p>
    <w:p w14:paraId="2C79253A" w14:textId="77777777" w:rsidR="00167363" w:rsidRPr="007C615B" w:rsidRDefault="00167363" w:rsidP="007C615B">
      <w:pPr>
        <w:pStyle w:val="afa"/>
        <w:spacing w:after="0" w:line="240" w:lineRule="auto"/>
        <w:ind w:left="0"/>
        <w:jc w:val="center"/>
        <w:rPr>
          <w:rFonts w:ascii="Times New Roman" w:hAnsi="Times New Roman"/>
        </w:rPr>
      </w:pPr>
      <w:r w:rsidRPr="007C615B">
        <w:rPr>
          <w:rFonts w:ascii="Times New Roman" w:hAnsi="Times New Roman"/>
          <w:b/>
          <w:bCs/>
        </w:rPr>
        <w:t xml:space="preserve">8. СТРОК ДІЇ ДОГОВОРУ </w:t>
      </w:r>
    </w:p>
    <w:p w14:paraId="3E95ED60" w14:textId="77777777" w:rsidR="00167363" w:rsidRPr="007C615B" w:rsidRDefault="00167363" w:rsidP="007C615B">
      <w:pPr>
        <w:pStyle w:val="afa"/>
        <w:spacing w:after="0" w:line="240" w:lineRule="auto"/>
        <w:ind w:left="0" w:firstLine="567"/>
        <w:jc w:val="both"/>
        <w:rPr>
          <w:rStyle w:val="13"/>
          <w:szCs w:val="24"/>
          <w:u w:val="none"/>
        </w:rPr>
      </w:pPr>
      <w:r w:rsidRPr="007C615B">
        <w:rPr>
          <w:rStyle w:val="13"/>
          <w:szCs w:val="24"/>
          <w:u w:val="none"/>
        </w:rPr>
        <w:t xml:space="preserve">8.1. Цей Договір набирає чинності з дати його підписання Сторонами та скріплення печатками і діє до 31 грудня 2024 р. </w:t>
      </w:r>
    </w:p>
    <w:p w14:paraId="18C04469" w14:textId="77777777" w:rsidR="00167363" w:rsidRPr="007C615B" w:rsidRDefault="00167363" w:rsidP="007C615B">
      <w:pPr>
        <w:pStyle w:val="afa"/>
        <w:spacing w:after="0" w:line="240" w:lineRule="auto"/>
        <w:ind w:left="0" w:firstLine="567"/>
        <w:jc w:val="both"/>
        <w:rPr>
          <w:rStyle w:val="13"/>
          <w:szCs w:val="24"/>
          <w:u w:val="none"/>
        </w:rPr>
      </w:pPr>
      <w:r w:rsidRPr="007C615B">
        <w:rPr>
          <w:rStyle w:val="13"/>
          <w:szCs w:val="24"/>
          <w:u w:val="none"/>
        </w:rPr>
        <w:t>8.2. Договір може бути розірвано за домовленістю Сторін відповідно до законодавства, якщо інше прямо не передбачено цим Договором або чинним законодавством України.</w:t>
      </w:r>
    </w:p>
    <w:p w14:paraId="230D1D07" w14:textId="77777777" w:rsidR="00167363" w:rsidRPr="007C615B" w:rsidRDefault="00167363" w:rsidP="00167363">
      <w:pPr>
        <w:keepNext/>
        <w:keepLines/>
        <w:shd w:val="clear" w:color="auto" w:fill="FFFFFF"/>
        <w:autoSpaceDE w:val="0"/>
        <w:autoSpaceDN w:val="0"/>
        <w:adjustRightInd w:val="0"/>
        <w:ind w:firstLine="567"/>
        <w:jc w:val="both"/>
        <w:rPr>
          <w:rFonts w:ascii="Times New Roman" w:hAnsi="Times New Roman"/>
        </w:rPr>
      </w:pPr>
    </w:p>
    <w:p w14:paraId="491F67D0" w14:textId="77777777" w:rsidR="00167363" w:rsidRPr="007C615B" w:rsidRDefault="00167363" w:rsidP="007C615B">
      <w:pPr>
        <w:keepNext/>
        <w:spacing w:after="0" w:line="240" w:lineRule="auto"/>
        <w:jc w:val="center"/>
        <w:outlineLvl w:val="0"/>
        <w:rPr>
          <w:rFonts w:ascii="Times New Roman" w:hAnsi="Times New Roman"/>
          <w:b/>
          <w:bCs/>
          <w:kern w:val="32"/>
          <w:sz w:val="24"/>
          <w:szCs w:val="24"/>
          <w:lang w:eastAsia="ru-RU"/>
        </w:rPr>
      </w:pPr>
      <w:r w:rsidRPr="007C615B">
        <w:rPr>
          <w:rFonts w:ascii="Times New Roman" w:hAnsi="Times New Roman"/>
          <w:b/>
          <w:bCs/>
          <w:kern w:val="32"/>
          <w:sz w:val="24"/>
          <w:szCs w:val="24"/>
          <w:lang w:eastAsia="ru-RU"/>
        </w:rPr>
        <w:t>9. ФОРС-МАЖОРНІ ОБСТАВИНИ</w:t>
      </w:r>
    </w:p>
    <w:p w14:paraId="54DE8156" w14:textId="77777777" w:rsidR="00167363" w:rsidRPr="007C615B" w:rsidRDefault="00167363" w:rsidP="007C615B">
      <w:pPr>
        <w:spacing w:after="0" w:line="240" w:lineRule="auto"/>
        <w:ind w:firstLine="567"/>
        <w:jc w:val="both"/>
        <w:rPr>
          <w:rFonts w:ascii="Times New Roman" w:hAnsi="Times New Roman"/>
          <w:sz w:val="24"/>
          <w:szCs w:val="24"/>
          <w:lang w:eastAsia="ru-RU"/>
        </w:rPr>
      </w:pPr>
      <w:r w:rsidRPr="007C615B">
        <w:rPr>
          <w:rFonts w:ascii="Times New Roman" w:hAnsi="Times New Roman"/>
          <w:sz w:val="24"/>
          <w:szCs w:val="24"/>
          <w:lang w:eastAsia="ru-RU"/>
        </w:rPr>
        <w:t xml:space="preserve">9.1. Сторони звільняються від відповідальності за невиконання або неналежне виконання умов цього Договору, якщо таке невиконання (неналежне виконання) сталося внаслідок обставин непереборної сили (форс-мажору), що не могли бути передбачені Стороною на момент укладення цього Договору, виникли після укладення цього Договору та які знаходяться поза сферою контролю Сторін, подібних стихійним лихам, воєнним діям, катастрофам, страйкам, актам держави тощо.  </w:t>
      </w:r>
    </w:p>
    <w:p w14:paraId="771493DC" w14:textId="77777777" w:rsidR="00167363" w:rsidRPr="007C615B" w:rsidRDefault="00167363" w:rsidP="007C615B">
      <w:pPr>
        <w:spacing w:after="0" w:line="240" w:lineRule="auto"/>
        <w:ind w:firstLine="567"/>
        <w:jc w:val="both"/>
        <w:rPr>
          <w:rFonts w:ascii="Times New Roman" w:hAnsi="Times New Roman"/>
          <w:sz w:val="24"/>
          <w:szCs w:val="24"/>
          <w:lang w:eastAsia="ru-RU"/>
        </w:rPr>
      </w:pPr>
      <w:r w:rsidRPr="007C615B">
        <w:rPr>
          <w:rFonts w:ascii="Times New Roman" w:hAnsi="Times New Roman"/>
          <w:sz w:val="24"/>
          <w:szCs w:val="24"/>
          <w:lang w:eastAsia="ru-RU"/>
        </w:rPr>
        <w:t>9.2. Згадані обставини автоматично подовжують строк виконання зобов’язань по цьому Договору на строк дії цих обставин.</w:t>
      </w:r>
    </w:p>
    <w:p w14:paraId="6B795408" w14:textId="77777777" w:rsidR="00167363" w:rsidRPr="007C615B" w:rsidRDefault="00167363" w:rsidP="007C615B">
      <w:pPr>
        <w:spacing w:after="0" w:line="240" w:lineRule="auto"/>
        <w:ind w:firstLine="567"/>
        <w:jc w:val="both"/>
        <w:rPr>
          <w:rFonts w:ascii="Times New Roman" w:hAnsi="Times New Roman"/>
          <w:sz w:val="24"/>
          <w:szCs w:val="24"/>
          <w:lang w:eastAsia="ru-RU"/>
        </w:rPr>
      </w:pPr>
      <w:r w:rsidRPr="007C615B">
        <w:rPr>
          <w:rFonts w:ascii="Times New Roman" w:hAnsi="Times New Roman"/>
          <w:sz w:val="24"/>
          <w:szCs w:val="24"/>
          <w:lang w:eastAsia="ru-RU"/>
        </w:rPr>
        <w:t>9.3. Не є обставинами непереборної сили (форс-мажору) недодержання своїх зобов’язань іншими контрагентами однієї із Сторін або відсутність достатніх коштів у Сторони.</w:t>
      </w:r>
    </w:p>
    <w:p w14:paraId="2899B384" w14:textId="77777777" w:rsidR="00167363" w:rsidRPr="007C615B" w:rsidRDefault="00167363" w:rsidP="007C615B">
      <w:pPr>
        <w:spacing w:after="0" w:line="240" w:lineRule="auto"/>
        <w:ind w:firstLine="567"/>
        <w:jc w:val="both"/>
        <w:rPr>
          <w:rFonts w:ascii="Times New Roman" w:hAnsi="Times New Roman"/>
          <w:sz w:val="24"/>
          <w:szCs w:val="24"/>
          <w:lang w:eastAsia="ru-RU"/>
        </w:rPr>
      </w:pPr>
      <w:r w:rsidRPr="007C615B">
        <w:rPr>
          <w:rFonts w:ascii="Times New Roman" w:hAnsi="Times New Roman"/>
          <w:sz w:val="24"/>
          <w:szCs w:val="24"/>
          <w:lang w:eastAsia="ru-RU"/>
        </w:rPr>
        <w:t xml:space="preserve">9.4. Обставини непереборної сили (форс-мажору) мають бути підтверджені Сертифікатом Торгово-промислової палати України. </w:t>
      </w:r>
    </w:p>
    <w:p w14:paraId="2B888521" w14:textId="77777777" w:rsidR="00167363" w:rsidRPr="007C615B" w:rsidRDefault="00167363" w:rsidP="007C615B">
      <w:pPr>
        <w:spacing w:after="0" w:line="240" w:lineRule="auto"/>
        <w:ind w:firstLine="567"/>
        <w:jc w:val="both"/>
        <w:rPr>
          <w:rFonts w:ascii="Times New Roman" w:hAnsi="Times New Roman"/>
          <w:sz w:val="24"/>
          <w:szCs w:val="24"/>
          <w:lang w:eastAsia="ru-RU"/>
        </w:rPr>
      </w:pPr>
      <w:r w:rsidRPr="007C615B">
        <w:rPr>
          <w:rFonts w:ascii="Times New Roman" w:hAnsi="Times New Roman"/>
          <w:sz w:val="24"/>
          <w:szCs w:val="24"/>
          <w:lang w:eastAsia="ru-RU"/>
        </w:rPr>
        <w:t>9.5. Сторона, що посилається на обставини непереборної сили (форс-мажору), повинна протягом 10 (десяти) робочих днів у письмовому вигляді сповістити іншу Сторону про ці обставини.</w:t>
      </w:r>
    </w:p>
    <w:p w14:paraId="2F6802FA" w14:textId="77777777" w:rsidR="00167363" w:rsidRPr="007C615B" w:rsidRDefault="00167363" w:rsidP="007C615B">
      <w:pPr>
        <w:spacing w:after="0" w:line="240" w:lineRule="auto"/>
        <w:ind w:firstLine="567"/>
        <w:jc w:val="both"/>
        <w:rPr>
          <w:rFonts w:ascii="Times New Roman" w:hAnsi="Times New Roman"/>
          <w:sz w:val="24"/>
          <w:szCs w:val="24"/>
          <w:lang w:eastAsia="ru-RU"/>
        </w:rPr>
      </w:pPr>
    </w:p>
    <w:p w14:paraId="44470F4E" w14:textId="77777777" w:rsidR="00167363" w:rsidRPr="007C615B" w:rsidRDefault="00167363" w:rsidP="007C615B">
      <w:pPr>
        <w:pStyle w:val="2d"/>
        <w:shd w:val="clear" w:color="auto" w:fill="auto"/>
        <w:tabs>
          <w:tab w:val="left" w:pos="958"/>
        </w:tabs>
        <w:spacing w:line="240" w:lineRule="auto"/>
        <w:jc w:val="center"/>
        <w:rPr>
          <w:b/>
          <w:bCs/>
          <w:spacing w:val="0"/>
          <w:sz w:val="24"/>
          <w:szCs w:val="24"/>
        </w:rPr>
      </w:pPr>
      <w:r w:rsidRPr="007C615B">
        <w:rPr>
          <w:rStyle w:val="13"/>
          <w:b/>
          <w:bCs/>
          <w:color w:val="auto"/>
          <w:szCs w:val="24"/>
          <w:u w:val="none"/>
        </w:rPr>
        <w:t>10. ІНШІ УМОВИ</w:t>
      </w:r>
    </w:p>
    <w:p w14:paraId="7522FF0C" w14:textId="77777777" w:rsidR="00167363" w:rsidRPr="007C615B" w:rsidRDefault="00167363" w:rsidP="007C615B">
      <w:pPr>
        <w:pStyle w:val="afa"/>
        <w:widowControl w:val="0"/>
        <w:numPr>
          <w:ilvl w:val="1"/>
          <w:numId w:val="11"/>
        </w:numPr>
        <w:suppressAutoHyphens w:val="0"/>
        <w:spacing w:after="0" w:line="240" w:lineRule="auto"/>
        <w:ind w:left="0" w:firstLine="567"/>
        <w:contextualSpacing w:val="0"/>
        <w:jc w:val="both"/>
        <w:rPr>
          <w:rFonts w:ascii="Times New Roman" w:hAnsi="Times New Roman"/>
          <w:sz w:val="24"/>
          <w:szCs w:val="24"/>
        </w:rPr>
      </w:pPr>
      <w:r w:rsidRPr="007C615B">
        <w:rPr>
          <w:rFonts w:ascii="Times New Roman" w:hAnsi="Times New Roman"/>
          <w:sz w:val="24"/>
          <w:szCs w:val="24"/>
        </w:rPr>
        <w:t xml:space="preserve"> Договір складений у двох примірниках, що мають однакову юридичну силу, по </w:t>
      </w:r>
      <w:r w:rsidRPr="007C615B">
        <w:rPr>
          <w:rFonts w:ascii="Times New Roman" w:hAnsi="Times New Roman"/>
          <w:sz w:val="24"/>
          <w:szCs w:val="24"/>
        </w:rPr>
        <w:lastRenderedPageBreak/>
        <w:t>одному для кожної з Сторін.</w:t>
      </w:r>
    </w:p>
    <w:p w14:paraId="5A9F55C9" w14:textId="77777777" w:rsidR="00167363" w:rsidRPr="007C615B" w:rsidRDefault="00167363" w:rsidP="007C615B">
      <w:pPr>
        <w:pStyle w:val="afa"/>
        <w:widowControl w:val="0"/>
        <w:numPr>
          <w:ilvl w:val="1"/>
          <w:numId w:val="11"/>
        </w:numPr>
        <w:suppressAutoHyphens w:val="0"/>
        <w:spacing w:after="0" w:line="240" w:lineRule="auto"/>
        <w:ind w:left="0" w:firstLine="567"/>
        <w:contextualSpacing w:val="0"/>
        <w:jc w:val="both"/>
        <w:rPr>
          <w:rFonts w:ascii="Times New Roman" w:hAnsi="Times New Roman"/>
          <w:sz w:val="24"/>
          <w:szCs w:val="24"/>
        </w:rPr>
      </w:pPr>
      <w:r w:rsidRPr="007C615B">
        <w:rPr>
          <w:rFonts w:ascii="Times New Roman" w:hAnsi="Times New Roman"/>
          <w:sz w:val="24"/>
          <w:szCs w:val="24"/>
        </w:rPr>
        <w:t>Усі зміни та доповнення до цього Договору вносяться в період його дії, за згодою Сторін та з урахуванням Особливостей,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2DAAE58C" w14:textId="77777777" w:rsidR="00167363" w:rsidRPr="007C615B" w:rsidRDefault="00167363" w:rsidP="007C615B">
      <w:pPr>
        <w:pStyle w:val="afa"/>
        <w:widowControl w:val="0"/>
        <w:numPr>
          <w:ilvl w:val="1"/>
          <w:numId w:val="11"/>
        </w:numPr>
        <w:suppressAutoHyphens w:val="0"/>
        <w:spacing w:after="0" w:line="240" w:lineRule="auto"/>
        <w:ind w:left="0" w:firstLine="567"/>
        <w:contextualSpacing w:val="0"/>
        <w:jc w:val="both"/>
        <w:rPr>
          <w:rFonts w:ascii="Times New Roman" w:hAnsi="Times New Roman"/>
          <w:sz w:val="24"/>
          <w:szCs w:val="24"/>
        </w:rPr>
      </w:pPr>
      <w:r w:rsidRPr="007C615B">
        <w:rPr>
          <w:rFonts w:ascii="Times New Roman" w:hAnsi="Times New Roman"/>
          <w:sz w:val="24"/>
          <w:szCs w:val="24"/>
        </w:rPr>
        <w:t xml:space="preserve"> 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10350A6C" w14:textId="77777777" w:rsidR="00167363" w:rsidRPr="007C615B" w:rsidRDefault="00167363" w:rsidP="007C615B">
      <w:pPr>
        <w:pStyle w:val="afa"/>
        <w:widowControl w:val="0"/>
        <w:numPr>
          <w:ilvl w:val="1"/>
          <w:numId w:val="11"/>
        </w:numPr>
        <w:suppressAutoHyphens w:val="0"/>
        <w:spacing w:after="0" w:line="240" w:lineRule="auto"/>
        <w:ind w:left="0" w:firstLine="567"/>
        <w:contextualSpacing w:val="0"/>
        <w:jc w:val="both"/>
        <w:rPr>
          <w:rFonts w:ascii="Times New Roman" w:hAnsi="Times New Roman"/>
          <w:sz w:val="24"/>
          <w:szCs w:val="24"/>
        </w:rPr>
      </w:pPr>
      <w:r w:rsidRPr="007C615B">
        <w:rPr>
          <w:rFonts w:ascii="Times New Roman" w:hAnsi="Times New Roman"/>
          <w:sz w:val="24"/>
          <w:szCs w:val="24"/>
        </w:rPr>
        <w:t>Істотні умови Договору можуть бути змінені лише за взаємною згодою Сторін та з урахуванням вимог Особливостей.</w:t>
      </w:r>
    </w:p>
    <w:p w14:paraId="5DDD8D8D" w14:textId="77777777" w:rsidR="00167363" w:rsidRPr="007C615B" w:rsidRDefault="00167363" w:rsidP="007C615B">
      <w:pPr>
        <w:pStyle w:val="afa"/>
        <w:spacing w:after="0" w:line="240" w:lineRule="auto"/>
        <w:ind w:left="0" w:firstLine="567"/>
        <w:jc w:val="both"/>
        <w:rPr>
          <w:rFonts w:ascii="Times New Roman" w:hAnsi="Times New Roman"/>
          <w:sz w:val="24"/>
          <w:szCs w:val="24"/>
        </w:rPr>
      </w:pPr>
      <w:r w:rsidRPr="007C615B">
        <w:rPr>
          <w:rFonts w:ascii="Times New Roman" w:hAnsi="Times New Roman"/>
          <w:sz w:val="24"/>
          <w:szCs w:val="24"/>
        </w:rPr>
        <w:t>10.5. Сторона, що ініціює внесення змін у Договір, надає іншій Стороні підтверджуючі документи, що обґрунтовують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178C3C88" w14:textId="77777777" w:rsidR="00167363" w:rsidRPr="007C615B" w:rsidRDefault="00167363" w:rsidP="007C615B">
      <w:pPr>
        <w:pStyle w:val="afa"/>
        <w:spacing w:after="0" w:line="240" w:lineRule="auto"/>
        <w:ind w:left="0" w:firstLine="567"/>
        <w:jc w:val="both"/>
        <w:rPr>
          <w:rFonts w:ascii="Times New Roman" w:hAnsi="Times New Roman"/>
          <w:sz w:val="24"/>
          <w:szCs w:val="24"/>
        </w:rPr>
      </w:pPr>
      <w:r w:rsidRPr="007C615B">
        <w:rPr>
          <w:rFonts w:ascii="Times New Roman" w:hAnsi="Times New Roman"/>
          <w:sz w:val="24"/>
          <w:szCs w:val="24"/>
        </w:rPr>
        <w:t>10.6. Після підписання цього Договору всі попередні листування, попередні угоди та протоколи про наміри з питань, що так чи інакше стосуються цього Договору, втрачають юридичну силу.</w:t>
      </w:r>
    </w:p>
    <w:p w14:paraId="79FAECDE" w14:textId="77777777" w:rsidR="00167363" w:rsidRPr="007C615B" w:rsidRDefault="00167363" w:rsidP="007C615B">
      <w:pPr>
        <w:pStyle w:val="afa"/>
        <w:spacing w:after="0" w:line="240" w:lineRule="auto"/>
        <w:ind w:left="0" w:firstLine="567"/>
        <w:jc w:val="both"/>
        <w:rPr>
          <w:rFonts w:ascii="Times New Roman" w:hAnsi="Times New Roman"/>
          <w:sz w:val="24"/>
          <w:szCs w:val="24"/>
        </w:rPr>
      </w:pPr>
      <w:r w:rsidRPr="007C615B">
        <w:rPr>
          <w:rFonts w:ascii="Times New Roman" w:hAnsi="Times New Roman"/>
          <w:sz w:val="24"/>
          <w:szCs w:val="24"/>
        </w:rPr>
        <w:t>10.7. Всі питання, що не врегульовані цим договором, вирішуються відповідно до вимог чинного законодавства України.</w:t>
      </w:r>
    </w:p>
    <w:p w14:paraId="2A5DFB15" w14:textId="77777777" w:rsidR="00167363" w:rsidRPr="007C615B" w:rsidRDefault="00167363" w:rsidP="007C615B">
      <w:pPr>
        <w:pStyle w:val="2d"/>
        <w:shd w:val="clear" w:color="auto" w:fill="auto"/>
        <w:spacing w:line="240" w:lineRule="auto"/>
        <w:ind w:firstLine="567"/>
        <w:rPr>
          <w:spacing w:val="0"/>
          <w:sz w:val="24"/>
          <w:szCs w:val="24"/>
        </w:rPr>
      </w:pPr>
      <w:r w:rsidRPr="007C615B">
        <w:rPr>
          <w:rStyle w:val="13"/>
          <w:color w:val="auto"/>
          <w:szCs w:val="24"/>
          <w:u w:val="none"/>
        </w:rPr>
        <w:t>10.8. Представники Сторін (особи, що підписали цей Договір) дають свою згоду на збір, обробку і використання своїх персональних даних, відповідно до вимог чинного в Україні законодавства.</w:t>
      </w:r>
    </w:p>
    <w:p w14:paraId="727626F9" w14:textId="77777777" w:rsidR="00167363" w:rsidRPr="007C615B" w:rsidRDefault="00167363" w:rsidP="007C615B">
      <w:pPr>
        <w:keepNext/>
        <w:keepLines/>
        <w:shd w:val="clear" w:color="auto" w:fill="FFFFFF"/>
        <w:autoSpaceDE w:val="0"/>
        <w:autoSpaceDN w:val="0"/>
        <w:adjustRightInd w:val="0"/>
        <w:spacing w:after="0" w:line="240" w:lineRule="auto"/>
        <w:ind w:firstLine="567"/>
        <w:jc w:val="both"/>
        <w:rPr>
          <w:rFonts w:ascii="Times New Roman" w:hAnsi="Times New Roman"/>
          <w:sz w:val="24"/>
          <w:szCs w:val="24"/>
        </w:rPr>
      </w:pPr>
      <w:r w:rsidRPr="007C615B">
        <w:rPr>
          <w:rFonts w:ascii="Times New Roman" w:hAnsi="Times New Roman"/>
          <w:sz w:val="24"/>
          <w:szCs w:val="24"/>
        </w:rPr>
        <w:t>10.9. У разі зміни податкового статусу, найменування, реквізитів або уповноважених представників, Сторона, у якої відбулися такі зміни, зобов’язана завчасно повідомити про це іншу Сторону, але не пізніше 15 робочих днів з дати настання таких змін.</w:t>
      </w:r>
    </w:p>
    <w:p w14:paraId="39C21033" w14:textId="77777777" w:rsidR="00167363" w:rsidRPr="007C615B" w:rsidRDefault="00167363" w:rsidP="007C615B">
      <w:pPr>
        <w:keepNext/>
        <w:keepLines/>
        <w:shd w:val="clear" w:color="auto" w:fill="FFFFFF"/>
        <w:autoSpaceDE w:val="0"/>
        <w:autoSpaceDN w:val="0"/>
        <w:adjustRightInd w:val="0"/>
        <w:spacing w:after="0" w:line="240" w:lineRule="auto"/>
        <w:ind w:firstLine="567"/>
        <w:jc w:val="both"/>
        <w:rPr>
          <w:rFonts w:ascii="Times New Roman" w:hAnsi="Times New Roman"/>
          <w:sz w:val="24"/>
          <w:szCs w:val="24"/>
        </w:rPr>
      </w:pPr>
    </w:p>
    <w:p w14:paraId="64F4442D" w14:textId="77777777" w:rsidR="00167363" w:rsidRPr="007C615B" w:rsidRDefault="00167363" w:rsidP="007C615B">
      <w:pPr>
        <w:pStyle w:val="2a"/>
        <w:keepNext/>
        <w:keepLines/>
        <w:numPr>
          <w:ilvl w:val="0"/>
          <w:numId w:val="11"/>
        </w:numPr>
        <w:shd w:val="clear" w:color="auto" w:fill="auto"/>
        <w:tabs>
          <w:tab w:val="left" w:pos="531"/>
        </w:tabs>
        <w:spacing w:line="240" w:lineRule="auto"/>
        <w:ind w:left="0"/>
        <w:rPr>
          <w:sz w:val="24"/>
          <w:szCs w:val="24"/>
        </w:rPr>
      </w:pPr>
      <w:bookmarkStart w:id="28" w:name="bookmark30"/>
      <w:bookmarkStart w:id="29" w:name="bookmark31"/>
      <w:r w:rsidRPr="007C615B">
        <w:rPr>
          <w:sz w:val="24"/>
          <w:szCs w:val="24"/>
        </w:rPr>
        <w:t>ДОДАТКИ ДО ДОГОВОРУ</w:t>
      </w:r>
      <w:bookmarkEnd w:id="28"/>
      <w:bookmarkEnd w:id="29"/>
    </w:p>
    <w:p w14:paraId="09E84F6A" w14:textId="77777777" w:rsidR="00167363" w:rsidRPr="007C615B" w:rsidRDefault="00167363" w:rsidP="007C615B">
      <w:pPr>
        <w:widowControl w:val="0"/>
        <w:numPr>
          <w:ilvl w:val="1"/>
          <w:numId w:val="11"/>
        </w:numPr>
        <w:tabs>
          <w:tab w:val="left" w:pos="879"/>
        </w:tabs>
        <w:suppressAutoHyphens w:val="0"/>
        <w:spacing w:after="0" w:line="240" w:lineRule="auto"/>
        <w:ind w:left="0" w:firstLine="567"/>
        <w:rPr>
          <w:rFonts w:ascii="Times New Roman" w:hAnsi="Times New Roman"/>
          <w:sz w:val="24"/>
          <w:szCs w:val="24"/>
        </w:rPr>
      </w:pPr>
      <w:r w:rsidRPr="007C615B">
        <w:rPr>
          <w:rFonts w:ascii="Times New Roman" w:hAnsi="Times New Roman"/>
          <w:sz w:val="24"/>
          <w:szCs w:val="24"/>
        </w:rPr>
        <w:t>Невід'ємною частиною цього Договору є:</w:t>
      </w:r>
    </w:p>
    <w:p w14:paraId="303B398D" w14:textId="77777777" w:rsidR="00167363" w:rsidRPr="007C615B" w:rsidRDefault="00167363" w:rsidP="007C615B">
      <w:pPr>
        <w:spacing w:after="0" w:line="240" w:lineRule="auto"/>
        <w:ind w:firstLine="567"/>
        <w:jc w:val="both"/>
        <w:rPr>
          <w:rFonts w:ascii="Times New Roman" w:hAnsi="Times New Roman"/>
          <w:sz w:val="24"/>
          <w:szCs w:val="24"/>
        </w:rPr>
      </w:pPr>
      <w:r w:rsidRPr="007C615B">
        <w:rPr>
          <w:rFonts w:ascii="Times New Roman" w:hAnsi="Times New Roman"/>
          <w:sz w:val="24"/>
          <w:szCs w:val="24"/>
        </w:rPr>
        <w:t>Додаток № 1 – Технічні вимоги.</w:t>
      </w:r>
    </w:p>
    <w:p w14:paraId="6B1B97DC" w14:textId="77777777" w:rsidR="00167363" w:rsidRPr="007C615B" w:rsidRDefault="00167363" w:rsidP="007C615B">
      <w:pPr>
        <w:spacing w:after="0" w:line="240" w:lineRule="auto"/>
        <w:ind w:firstLine="567"/>
        <w:jc w:val="both"/>
        <w:rPr>
          <w:rFonts w:ascii="Times New Roman" w:hAnsi="Times New Roman"/>
          <w:sz w:val="24"/>
          <w:szCs w:val="24"/>
        </w:rPr>
      </w:pPr>
      <w:r w:rsidRPr="007C615B">
        <w:rPr>
          <w:rFonts w:ascii="Times New Roman" w:hAnsi="Times New Roman"/>
          <w:sz w:val="24"/>
          <w:szCs w:val="24"/>
        </w:rPr>
        <w:t xml:space="preserve">Додаток № 2 – Кошторис (калькуляція). </w:t>
      </w:r>
    </w:p>
    <w:p w14:paraId="1C9DB142" w14:textId="77777777" w:rsidR="00167363" w:rsidRPr="007C615B" w:rsidRDefault="00167363" w:rsidP="007C615B">
      <w:pPr>
        <w:spacing w:after="0" w:line="240" w:lineRule="auto"/>
        <w:ind w:firstLine="567"/>
        <w:jc w:val="both"/>
        <w:rPr>
          <w:rFonts w:ascii="Times New Roman" w:hAnsi="Times New Roman"/>
          <w:sz w:val="24"/>
          <w:szCs w:val="24"/>
        </w:rPr>
      </w:pPr>
      <w:r w:rsidRPr="007C615B">
        <w:rPr>
          <w:rFonts w:ascii="Times New Roman" w:hAnsi="Times New Roman"/>
          <w:sz w:val="24"/>
          <w:szCs w:val="24"/>
        </w:rPr>
        <w:t>Додаток № 3 – Охорона праці.</w:t>
      </w:r>
    </w:p>
    <w:p w14:paraId="68A5FED3" w14:textId="77777777" w:rsidR="00167363" w:rsidRPr="007C615B" w:rsidRDefault="00167363" w:rsidP="007C615B">
      <w:pPr>
        <w:pStyle w:val="afa"/>
        <w:spacing w:after="0" w:line="240" w:lineRule="auto"/>
        <w:ind w:left="0"/>
        <w:jc w:val="both"/>
        <w:rPr>
          <w:rFonts w:ascii="Times New Roman" w:hAnsi="Times New Roman"/>
          <w:sz w:val="24"/>
          <w:szCs w:val="24"/>
        </w:rPr>
      </w:pPr>
    </w:p>
    <w:p w14:paraId="432DDA4A" w14:textId="77777777" w:rsidR="00167363" w:rsidRPr="003B7C18" w:rsidRDefault="00167363" w:rsidP="007C615B">
      <w:pPr>
        <w:widowControl w:val="0"/>
        <w:numPr>
          <w:ilvl w:val="0"/>
          <w:numId w:val="11"/>
        </w:numPr>
        <w:suppressAutoHyphens w:val="0"/>
        <w:spacing w:after="0" w:line="240" w:lineRule="auto"/>
        <w:ind w:left="0"/>
        <w:jc w:val="center"/>
        <w:rPr>
          <w:rFonts w:ascii="Times New Roman" w:hAnsi="Times New Roman"/>
          <w:b/>
          <w:bCs/>
        </w:rPr>
      </w:pPr>
      <w:r w:rsidRPr="007C615B">
        <w:rPr>
          <w:rFonts w:ascii="Times New Roman" w:hAnsi="Times New Roman"/>
          <w:b/>
          <w:bCs/>
          <w:sz w:val="24"/>
          <w:szCs w:val="24"/>
        </w:rPr>
        <w:t>МІСЦЕЗНАХОДЖЕННЯ ТА БАНКІВСЬКІ РЕК</w:t>
      </w:r>
      <w:r w:rsidRPr="003B7C18">
        <w:rPr>
          <w:rFonts w:ascii="Times New Roman" w:hAnsi="Times New Roman"/>
          <w:b/>
          <w:bCs/>
        </w:rPr>
        <w:t>ВІЗИТИ СТОРІН</w:t>
      </w:r>
    </w:p>
    <w:tbl>
      <w:tblPr>
        <w:tblW w:w="6146" w:type="dxa"/>
        <w:tblLook w:val="0000" w:firstRow="0" w:lastRow="0" w:firstColumn="0" w:lastColumn="0" w:noHBand="0" w:noVBand="0"/>
      </w:tblPr>
      <w:tblGrid>
        <w:gridCol w:w="6146"/>
      </w:tblGrid>
      <w:tr w:rsidR="00167363" w:rsidRPr="003B7C18" w14:paraId="212EC616" w14:textId="77777777" w:rsidTr="005A68A2">
        <w:trPr>
          <w:trHeight w:val="3620"/>
        </w:trPr>
        <w:tc>
          <w:tcPr>
            <w:tcW w:w="6146" w:type="dxa"/>
            <w:shd w:val="clear" w:color="auto" w:fill="auto"/>
          </w:tcPr>
          <w:p w14:paraId="511C2977" w14:textId="77777777" w:rsidR="00167363" w:rsidRPr="003B7C18" w:rsidRDefault="00167363" w:rsidP="00FC151D">
            <w:pPr>
              <w:jc w:val="center"/>
              <w:rPr>
                <w:rFonts w:ascii="Times New Roman" w:eastAsia="Times New Roman" w:hAnsi="Times New Roman"/>
                <w:b/>
                <w:kern w:val="1"/>
                <w:u w:val="single"/>
              </w:rPr>
            </w:pPr>
            <w:bookmarkStart w:id="30" w:name="_Hlk155360574"/>
          </w:p>
          <w:p w14:paraId="406F993D" w14:textId="77777777" w:rsidR="00167363" w:rsidRPr="003B7C18" w:rsidRDefault="00167363" w:rsidP="00FC151D">
            <w:pPr>
              <w:jc w:val="center"/>
              <w:rPr>
                <w:rFonts w:ascii="Times New Roman" w:eastAsia="Times New Roman" w:hAnsi="Times New Roman"/>
                <w:b/>
                <w:kern w:val="1"/>
                <w:u w:val="single"/>
              </w:rPr>
            </w:pPr>
            <w:r w:rsidRPr="003B7C18">
              <w:rPr>
                <w:rFonts w:ascii="Times New Roman" w:eastAsia="Times New Roman" w:hAnsi="Times New Roman"/>
                <w:b/>
                <w:kern w:val="1"/>
                <w:u w:val="single"/>
              </w:rPr>
              <w:t>ЗАМОВНИК</w:t>
            </w:r>
          </w:p>
          <w:p w14:paraId="5A29A376" w14:textId="77777777" w:rsidR="00167363" w:rsidRPr="003B7C18" w:rsidRDefault="00167363" w:rsidP="007C615B">
            <w:pPr>
              <w:spacing w:after="0"/>
              <w:jc w:val="center"/>
              <w:rPr>
                <w:rFonts w:ascii="Times New Roman" w:hAnsi="Times New Roman"/>
                <w:b/>
                <w:bCs/>
              </w:rPr>
            </w:pPr>
            <w:r w:rsidRPr="003B7C18">
              <w:rPr>
                <w:rFonts w:ascii="Times New Roman" w:hAnsi="Times New Roman"/>
                <w:b/>
                <w:bCs/>
              </w:rPr>
              <w:t>ТОВ «ЄВРО-РЕКОНСТРУКЦІЯ»</w:t>
            </w:r>
          </w:p>
          <w:bookmarkEnd w:id="30"/>
          <w:p w14:paraId="0A70CDF2" w14:textId="77777777" w:rsidR="00167363" w:rsidRPr="003B7C18" w:rsidRDefault="00167363" w:rsidP="007C615B">
            <w:pPr>
              <w:spacing w:after="0" w:line="257" w:lineRule="auto"/>
              <w:ind w:firstLine="567"/>
              <w:jc w:val="both"/>
              <w:rPr>
                <w:rFonts w:ascii="Times New Roman" w:hAnsi="Times New Roman"/>
              </w:rPr>
            </w:pPr>
            <w:r w:rsidRPr="003B7C18">
              <w:rPr>
                <w:rFonts w:ascii="Times New Roman" w:hAnsi="Times New Roman"/>
              </w:rPr>
              <w:t xml:space="preserve">Місцезнаходження: 02094, м. Київ, </w:t>
            </w:r>
          </w:p>
          <w:p w14:paraId="24997BDB" w14:textId="77777777" w:rsidR="00167363" w:rsidRPr="003B7C18" w:rsidRDefault="00167363" w:rsidP="007C615B">
            <w:pPr>
              <w:spacing w:after="0" w:line="257" w:lineRule="auto"/>
              <w:ind w:firstLine="567"/>
              <w:jc w:val="both"/>
              <w:rPr>
                <w:rFonts w:ascii="Times New Roman" w:hAnsi="Times New Roman"/>
              </w:rPr>
            </w:pPr>
            <w:r w:rsidRPr="003B7C18">
              <w:rPr>
                <w:rFonts w:ascii="Times New Roman" w:hAnsi="Times New Roman"/>
              </w:rPr>
              <w:t>вул. Г. Хоткевича, 20</w:t>
            </w:r>
          </w:p>
          <w:p w14:paraId="2F314A37" w14:textId="77777777" w:rsidR="00167363" w:rsidRPr="003B7C18" w:rsidRDefault="00167363" w:rsidP="007C615B">
            <w:pPr>
              <w:spacing w:after="0" w:line="257" w:lineRule="auto"/>
              <w:ind w:firstLine="567"/>
              <w:jc w:val="both"/>
              <w:rPr>
                <w:rFonts w:ascii="Times New Roman" w:hAnsi="Times New Roman"/>
              </w:rPr>
            </w:pPr>
            <w:r w:rsidRPr="003B7C18">
              <w:rPr>
                <w:rFonts w:ascii="Times New Roman" w:hAnsi="Times New Roman"/>
              </w:rPr>
              <w:t>Код ЄДРПОУ 37739041</w:t>
            </w:r>
          </w:p>
          <w:p w14:paraId="10F8E8AA" w14:textId="77777777" w:rsidR="00167363" w:rsidRPr="003B7C18" w:rsidRDefault="00167363" w:rsidP="007C615B">
            <w:pPr>
              <w:spacing w:after="0" w:line="257" w:lineRule="auto"/>
              <w:ind w:firstLine="567"/>
              <w:jc w:val="both"/>
              <w:rPr>
                <w:rFonts w:ascii="Times New Roman" w:hAnsi="Times New Roman"/>
              </w:rPr>
            </w:pPr>
            <w:r w:rsidRPr="003B7C18">
              <w:rPr>
                <w:rFonts w:ascii="Times New Roman" w:hAnsi="Times New Roman"/>
              </w:rPr>
              <w:t>ІПН 377390426541</w:t>
            </w:r>
          </w:p>
          <w:p w14:paraId="38027C94" w14:textId="77777777" w:rsidR="00167363" w:rsidRPr="003B7C18" w:rsidRDefault="00167363" w:rsidP="007C615B">
            <w:pPr>
              <w:spacing w:after="0" w:line="257" w:lineRule="auto"/>
              <w:ind w:firstLine="567"/>
              <w:jc w:val="both"/>
              <w:rPr>
                <w:rFonts w:ascii="Times New Roman" w:hAnsi="Times New Roman"/>
              </w:rPr>
            </w:pPr>
            <w:r w:rsidRPr="003B7C18">
              <w:rPr>
                <w:rFonts w:ascii="Times New Roman" w:hAnsi="Times New Roman"/>
              </w:rPr>
              <w:t>IBAN UA 05 820172 0355399896000704480</w:t>
            </w:r>
          </w:p>
          <w:p w14:paraId="527203CB" w14:textId="77777777" w:rsidR="00167363" w:rsidRPr="003B7C18" w:rsidRDefault="00167363" w:rsidP="007C615B">
            <w:pPr>
              <w:spacing w:after="0" w:line="257" w:lineRule="auto"/>
              <w:ind w:firstLine="567"/>
              <w:jc w:val="both"/>
              <w:rPr>
                <w:rFonts w:ascii="Times New Roman" w:hAnsi="Times New Roman"/>
              </w:rPr>
            </w:pPr>
            <w:r w:rsidRPr="003B7C18">
              <w:rPr>
                <w:rFonts w:ascii="Times New Roman" w:hAnsi="Times New Roman"/>
              </w:rPr>
              <w:t>Державна казначейська служба України</w:t>
            </w:r>
          </w:p>
          <w:p w14:paraId="7B086E44" w14:textId="77777777" w:rsidR="00167363" w:rsidRPr="003B7C18" w:rsidRDefault="00167363" w:rsidP="007C615B">
            <w:pPr>
              <w:spacing w:after="0" w:line="257" w:lineRule="auto"/>
              <w:ind w:firstLine="567"/>
              <w:jc w:val="both"/>
              <w:rPr>
                <w:rFonts w:ascii="Times New Roman" w:hAnsi="Times New Roman"/>
              </w:rPr>
            </w:pPr>
            <w:r w:rsidRPr="003B7C18">
              <w:rPr>
                <w:rFonts w:ascii="Times New Roman" w:hAnsi="Times New Roman"/>
              </w:rPr>
              <w:t xml:space="preserve">МФО 820172 </w:t>
            </w:r>
          </w:p>
          <w:p w14:paraId="0D7B19A6" w14:textId="77777777" w:rsidR="00167363" w:rsidRPr="003B7C18" w:rsidRDefault="00167363" w:rsidP="007C615B">
            <w:pPr>
              <w:spacing w:after="0" w:line="257" w:lineRule="auto"/>
              <w:ind w:firstLine="567"/>
              <w:jc w:val="both"/>
              <w:rPr>
                <w:rFonts w:ascii="Times New Roman" w:hAnsi="Times New Roman"/>
              </w:rPr>
            </w:pPr>
            <w:r w:rsidRPr="003B7C18">
              <w:rPr>
                <w:rFonts w:ascii="Times New Roman" w:hAnsi="Times New Roman"/>
              </w:rPr>
              <w:t>IBAN UA 95 300346 0000026004011750301</w:t>
            </w:r>
          </w:p>
          <w:p w14:paraId="46939AFE" w14:textId="77777777" w:rsidR="00167363" w:rsidRPr="003B7C18" w:rsidRDefault="00167363" w:rsidP="007C615B">
            <w:pPr>
              <w:spacing w:after="0" w:line="257" w:lineRule="auto"/>
              <w:ind w:firstLine="567"/>
              <w:jc w:val="both"/>
              <w:rPr>
                <w:rFonts w:ascii="Times New Roman" w:hAnsi="Times New Roman"/>
              </w:rPr>
            </w:pPr>
            <w:r w:rsidRPr="003B7C18">
              <w:rPr>
                <w:rFonts w:ascii="Times New Roman" w:hAnsi="Times New Roman"/>
              </w:rPr>
              <w:t>АТ «СЕНС БАНК»</w:t>
            </w:r>
          </w:p>
          <w:p w14:paraId="27ADEA20" w14:textId="77777777" w:rsidR="00167363" w:rsidRPr="003B7C18" w:rsidRDefault="00167363" w:rsidP="007C615B">
            <w:pPr>
              <w:spacing w:after="0" w:line="257" w:lineRule="auto"/>
              <w:ind w:firstLine="567"/>
              <w:jc w:val="both"/>
              <w:rPr>
                <w:rFonts w:ascii="Times New Roman" w:hAnsi="Times New Roman"/>
              </w:rPr>
            </w:pPr>
            <w:r w:rsidRPr="003B7C18">
              <w:rPr>
                <w:rFonts w:ascii="Times New Roman" w:hAnsi="Times New Roman"/>
              </w:rPr>
              <w:t>МФО 300346</w:t>
            </w:r>
          </w:p>
          <w:p w14:paraId="55FB9E06" w14:textId="77777777" w:rsidR="00167363" w:rsidRPr="003B7C18" w:rsidRDefault="00167363" w:rsidP="007C615B">
            <w:pPr>
              <w:spacing w:after="0" w:line="257" w:lineRule="auto"/>
              <w:ind w:firstLine="567"/>
              <w:jc w:val="both"/>
              <w:rPr>
                <w:rFonts w:ascii="Times New Roman" w:hAnsi="Times New Roman"/>
              </w:rPr>
            </w:pPr>
            <w:r w:rsidRPr="003B7C18">
              <w:rPr>
                <w:rFonts w:ascii="Times New Roman" w:hAnsi="Times New Roman"/>
              </w:rPr>
              <w:t>Телефон: (044) 277-68-00</w:t>
            </w:r>
          </w:p>
          <w:p w14:paraId="30EA2233" w14:textId="77777777" w:rsidR="00167363" w:rsidRPr="003B7C18" w:rsidRDefault="00167363" w:rsidP="007C615B">
            <w:pPr>
              <w:spacing w:after="0" w:line="257" w:lineRule="auto"/>
              <w:ind w:firstLine="567"/>
              <w:jc w:val="both"/>
              <w:rPr>
                <w:rFonts w:ascii="Times New Roman" w:hAnsi="Times New Roman"/>
              </w:rPr>
            </w:pPr>
            <w:r w:rsidRPr="003B7C18">
              <w:rPr>
                <w:rFonts w:ascii="Times New Roman" w:hAnsi="Times New Roman"/>
              </w:rPr>
              <w:t xml:space="preserve">Ел. адреса: </w:t>
            </w:r>
            <w:hyperlink r:id="rId22" w:history="1">
              <w:r w:rsidRPr="003B7C18">
                <w:rPr>
                  <w:rFonts w:ascii="Times New Roman" w:hAnsi="Times New Roman"/>
                </w:rPr>
                <w:t>darntec4@gmail.com</w:t>
              </w:r>
            </w:hyperlink>
          </w:p>
        </w:tc>
      </w:tr>
    </w:tbl>
    <w:p w14:paraId="1A71FF61" w14:textId="0936980B" w:rsidR="003F7F83" w:rsidRDefault="003F7F83" w:rsidP="00167363">
      <w:pPr>
        <w:ind w:left="142"/>
        <w:jc w:val="right"/>
        <w:rPr>
          <w:rFonts w:ascii="Times New Roman" w:hAnsi="Times New Roman"/>
          <w:bCs/>
        </w:rPr>
      </w:pPr>
    </w:p>
    <w:p w14:paraId="0E73833D" w14:textId="77777777" w:rsidR="003F7F83" w:rsidRDefault="003F7F83">
      <w:pPr>
        <w:suppressAutoHyphens w:val="0"/>
        <w:spacing w:after="160" w:line="259" w:lineRule="auto"/>
        <w:rPr>
          <w:rFonts w:ascii="Times New Roman" w:hAnsi="Times New Roman"/>
          <w:bCs/>
        </w:rPr>
      </w:pPr>
      <w:r>
        <w:rPr>
          <w:rFonts w:ascii="Times New Roman" w:hAnsi="Times New Roman"/>
          <w:bCs/>
        </w:rPr>
        <w:br w:type="page"/>
      </w:r>
    </w:p>
    <w:p w14:paraId="0AB2D233" w14:textId="77777777" w:rsidR="00167363" w:rsidRPr="003B7C18" w:rsidRDefault="00167363" w:rsidP="00167363">
      <w:pPr>
        <w:ind w:left="142"/>
        <w:jc w:val="right"/>
        <w:rPr>
          <w:rFonts w:ascii="Times New Roman" w:hAnsi="Times New Roman"/>
          <w:bCs/>
        </w:rPr>
      </w:pPr>
    </w:p>
    <w:p w14:paraId="7C82933E" w14:textId="77777777" w:rsidR="007C615B" w:rsidRPr="007C615B" w:rsidRDefault="007C615B" w:rsidP="007C615B">
      <w:pPr>
        <w:widowControl w:val="0"/>
        <w:suppressAutoHyphens w:val="0"/>
        <w:spacing w:after="0"/>
        <w:ind w:left="142"/>
        <w:jc w:val="right"/>
        <w:rPr>
          <w:rFonts w:ascii="Times New Roman" w:eastAsia="Courier New" w:hAnsi="Times New Roman"/>
          <w:bCs/>
          <w:sz w:val="24"/>
          <w:szCs w:val="24"/>
          <w:lang w:eastAsia="uk-UA"/>
        </w:rPr>
      </w:pPr>
      <w:r w:rsidRPr="007C615B">
        <w:rPr>
          <w:rFonts w:ascii="Times New Roman" w:eastAsia="Courier New" w:hAnsi="Times New Roman"/>
          <w:bCs/>
          <w:sz w:val="24"/>
          <w:szCs w:val="24"/>
          <w:lang w:eastAsia="uk-UA"/>
        </w:rPr>
        <w:t>Додаток № 1</w:t>
      </w:r>
    </w:p>
    <w:p w14:paraId="38579C72" w14:textId="77777777" w:rsidR="007C615B" w:rsidRPr="007C615B" w:rsidRDefault="007C615B" w:rsidP="007C615B">
      <w:pPr>
        <w:widowControl w:val="0"/>
        <w:suppressAutoHyphens w:val="0"/>
        <w:spacing w:after="0"/>
        <w:ind w:left="142"/>
        <w:jc w:val="right"/>
        <w:rPr>
          <w:rFonts w:ascii="Times New Roman" w:eastAsia="Courier New" w:hAnsi="Times New Roman"/>
          <w:bCs/>
          <w:sz w:val="24"/>
          <w:szCs w:val="24"/>
          <w:lang w:eastAsia="uk-UA"/>
        </w:rPr>
      </w:pPr>
      <w:r w:rsidRPr="007C615B">
        <w:rPr>
          <w:rFonts w:ascii="Times New Roman" w:eastAsia="Courier New" w:hAnsi="Times New Roman"/>
          <w:bCs/>
          <w:sz w:val="24"/>
          <w:szCs w:val="24"/>
          <w:lang w:eastAsia="uk-UA"/>
        </w:rPr>
        <w:t xml:space="preserve">до Договору № ___________ </w:t>
      </w:r>
    </w:p>
    <w:p w14:paraId="1419A30C" w14:textId="77777777" w:rsidR="007C615B" w:rsidRPr="007C615B" w:rsidRDefault="007C615B" w:rsidP="007C615B">
      <w:pPr>
        <w:widowControl w:val="0"/>
        <w:suppressAutoHyphens w:val="0"/>
        <w:spacing w:after="0"/>
        <w:ind w:left="142"/>
        <w:jc w:val="right"/>
        <w:rPr>
          <w:rFonts w:ascii="Times New Roman" w:eastAsia="Courier New" w:hAnsi="Times New Roman"/>
          <w:bCs/>
          <w:sz w:val="24"/>
          <w:szCs w:val="24"/>
          <w:lang w:eastAsia="uk-UA"/>
        </w:rPr>
      </w:pPr>
      <w:r w:rsidRPr="007C615B">
        <w:rPr>
          <w:rFonts w:ascii="Times New Roman" w:eastAsia="Courier New" w:hAnsi="Times New Roman"/>
          <w:bCs/>
          <w:sz w:val="24"/>
          <w:szCs w:val="24"/>
          <w:lang w:eastAsia="uk-UA"/>
        </w:rPr>
        <w:t>від ___.___.2024р.</w:t>
      </w:r>
    </w:p>
    <w:p w14:paraId="6CA87489" w14:textId="77777777" w:rsidR="007C615B" w:rsidRPr="007C615B" w:rsidRDefault="007C615B" w:rsidP="007C615B">
      <w:pPr>
        <w:widowControl w:val="0"/>
        <w:suppressAutoHyphens w:val="0"/>
        <w:spacing w:after="0"/>
        <w:ind w:left="142"/>
        <w:jc w:val="center"/>
        <w:rPr>
          <w:rFonts w:ascii="Times New Roman" w:eastAsia="Courier New" w:hAnsi="Times New Roman"/>
          <w:b/>
          <w:bCs/>
          <w:sz w:val="24"/>
          <w:szCs w:val="24"/>
          <w:lang w:eastAsia="uk-UA"/>
        </w:rPr>
      </w:pPr>
    </w:p>
    <w:p w14:paraId="158BA0F6" w14:textId="77777777" w:rsidR="007C615B" w:rsidRPr="007C615B" w:rsidRDefault="007C615B" w:rsidP="007C615B">
      <w:pPr>
        <w:widowControl w:val="0"/>
        <w:suppressAutoHyphens w:val="0"/>
        <w:spacing w:after="0"/>
        <w:ind w:left="142"/>
        <w:jc w:val="center"/>
        <w:rPr>
          <w:rFonts w:ascii="Times New Roman" w:eastAsia="Courier New" w:hAnsi="Times New Roman"/>
          <w:b/>
          <w:bCs/>
          <w:sz w:val="24"/>
          <w:szCs w:val="24"/>
          <w:lang w:eastAsia="uk-UA"/>
        </w:rPr>
      </w:pPr>
      <w:r w:rsidRPr="007C615B">
        <w:rPr>
          <w:rFonts w:ascii="Times New Roman" w:eastAsia="Courier New" w:hAnsi="Times New Roman"/>
          <w:b/>
          <w:bCs/>
          <w:sz w:val="24"/>
          <w:szCs w:val="24"/>
          <w:lang w:eastAsia="uk-UA"/>
        </w:rPr>
        <w:t>ТЕХНІЧНІ ВИМОГИ</w:t>
      </w:r>
    </w:p>
    <w:p w14:paraId="37CD9A73" w14:textId="1A63906C" w:rsidR="007C615B" w:rsidRPr="00B63A5A" w:rsidRDefault="007C615B" w:rsidP="00B63A5A">
      <w:pPr>
        <w:pStyle w:val="afa"/>
        <w:widowControl w:val="0"/>
        <w:numPr>
          <w:ilvl w:val="0"/>
          <w:numId w:val="14"/>
        </w:numPr>
        <w:suppressAutoHyphens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63A5A">
        <w:rPr>
          <w:rFonts w:ascii="Times New Roman" w:eastAsia="Times New Roman" w:hAnsi="Times New Roman"/>
          <w:color w:val="000000"/>
          <w:sz w:val="24"/>
          <w:szCs w:val="24"/>
          <w:lang w:eastAsia="ru-RU"/>
        </w:rPr>
        <w:t>Перелік обладнання Замовника для надання Послуг за Договором:</w:t>
      </w:r>
    </w:p>
    <w:tbl>
      <w:tblPr>
        <w:tblW w:w="9923" w:type="dxa"/>
        <w:tblInd w:w="-5" w:type="dxa"/>
        <w:tblLook w:val="04A0" w:firstRow="1" w:lastRow="0" w:firstColumn="1" w:lastColumn="0" w:noHBand="0" w:noVBand="1"/>
      </w:tblPr>
      <w:tblGrid>
        <w:gridCol w:w="999"/>
        <w:gridCol w:w="3655"/>
        <w:gridCol w:w="1099"/>
        <w:gridCol w:w="1161"/>
        <w:gridCol w:w="3009"/>
      </w:tblGrid>
      <w:tr w:rsidR="007C615B" w:rsidRPr="007C615B" w14:paraId="6978FA60" w14:textId="77777777" w:rsidTr="00B63A5A">
        <w:trPr>
          <w:trHeight w:val="549"/>
        </w:trPr>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B11A8" w14:textId="77777777" w:rsidR="007C615B" w:rsidRPr="007C615B" w:rsidRDefault="007C615B" w:rsidP="007C615B">
            <w:pPr>
              <w:suppressAutoHyphens w:val="0"/>
              <w:spacing w:after="0" w:line="240" w:lineRule="auto"/>
              <w:ind w:left="-26"/>
              <w:jc w:val="center"/>
              <w:rPr>
                <w:rFonts w:ascii="Times New Roman" w:eastAsia="Times New Roman" w:hAnsi="Times New Roman"/>
                <w:b/>
                <w:bCs/>
                <w:color w:val="000000"/>
                <w:lang w:eastAsia="ru-RU"/>
              </w:rPr>
            </w:pPr>
            <w:r w:rsidRPr="007C615B">
              <w:rPr>
                <w:rFonts w:ascii="Times New Roman" w:eastAsia="Times New Roman" w:hAnsi="Times New Roman"/>
                <w:b/>
                <w:bCs/>
                <w:color w:val="000000"/>
                <w:lang w:eastAsia="ru-RU"/>
              </w:rPr>
              <w:t>№</w:t>
            </w:r>
            <w:r w:rsidRPr="007C615B">
              <w:rPr>
                <w:rFonts w:ascii="Times New Roman" w:eastAsia="Times New Roman" w:hAnsi="Times New Roman"/>
                <w:b/>
                <w:bCs/>
                <w:color w:val="000000"/>
                <w:lang w:eastAsia="ru-RU"/>
              </w:rPr>
              <w:br/>
              <w:t>п/п</w:t>
            </w:r>
          </w:p>
        </w:tc>
        <w:tc>
          <w:tcPr>
            <w:tcW w:w="3655" w:type="dxa"/>
            <w:tcBorders>
              <w:top w:val="single" w:sz="4" w:space="0" w:color="auto"/>
              <w:left w:val="nil"/>
              <w:bottom w:val="single" w:sz="4" w:space="0" w:color="auto"/>
              <w:right w:val="single" w:sz="4" w:space="0" w:color="auto"/>
            </w:tcBorders>
            <w:shd w:val="clear" w:color="auto" w:fill="auto"/>
            <w:vAlign w:val="center"/>
            <w:hideMark/>
          </w:tcPr>
          <w:p w14:paraId="6ED138BD" w14:textId="77777777" w:rsidR="007C615B" w:rsidRPr="007C615B" w:rsidRDefault="007C615B" w:rsidP="007C615B">
            <w:pPr>
              <w:suppressAutoHyphens w:val="0"/>
              <w:spacing w:after="0" w:line="240" w:lineRule="auto"/>
              <w:ind w:left="-26"/>
              <w:jc w:val="center"/>
              <w:rPr>
                <w:rFonts w:ascii="Times New Roman" w:eastAsia="Times New Roman" w:hAnsi="Times New Roman"/>
                <w:b/>
                <w:bCs/>
                <w:color w:val="000000"/>
                <w:lang w:eastAsia="ru-RU"/>
              </w:rPr>
            </w:pPr>
            <w:r w:rsidRPr="007C615B">
              <w:rPr>
                <w:rFonts w:ascii="Times New Roman" w:eastAsia="Times New Roman" w:hAnsi="Times New Roman"/>
                <w:b/>
                <w:bCs/>
                <w:color w:val="000000"/>
                <w:lang w:eastAsia="ru-RU"/>
              </w:rPr>
              <w:t>Найменування послуг та витрат</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14:paraId="6B7A9B46" w14:textId="77777777" w:rsidR="007C615B" w:rsidRPr="007C615B" w:rsidRDefault="007C615B" w:rsidP="007C615B">
            <w:pPr>
              <w:suppressAutoHyphens w:val="0"/>
              <w:spacing w:after="0" w:line="240" w:lineRule="auto"/>
              <w:ind w:left="-26"/>
              <w:jc w:val="center"/>
              <w:rPr>
                <w:rFonts w:ascii="Times New Roman" w:eastAsia="Times New Roman" w:hAnsi="Times New Roman"/>
                <w:b/>
                <w:bCs/>
                <w:color w:val="000000"/>
                <w:lang w:eastAsia="ru-RU"/>
              </w:rPr>
            </w:pPr>
            <w:r w:rsidRPr="007C615B">
              <w:rPr>
                <w:rFonts w:ascii="Times New Roman" w:eastAsia="Times New Roman" w:hAnsi="Times New Roman"/>
                <w:b/>
                <w:bCs/>
                <w:color w:val="000000"/>
                <w:lang w:eastAsia="ru-RU"/>
              </w:rPr>
              <w:t>Одиниця</w:t>
            </w:r>
            <w:r w:rsidRPr="007C615B">
              <w:rPr>
                <w:rFonts w:ascii="Times New Roman" w:eastAsia="Times New Roman" w:hAnsi="Times New Roman"/>
                <w:b/>
                <w:bCs/>
                <w:color w:val="000000"/>
                <w:lang w:eastAsia="ru-RU"/>
              </w:rPr>
              <w:br/>
              <w:t>виміру</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59A3CCEE" w14:textId="77777777" w:rsidR="007C615B" w:rsidRPr="007C615B" w:rsidRDefault="007C615B" w:rsidP="007C615B">
            <w:pPr>
              <w:suppressAutoHyphens w:val="0"/>
              <w:spacing w:after="0" w:line="240" w:lineRule="auto"/>
              <w:ind w:left="-26"/>
              <w:jc w:val="center"/>
              <w:rPr>
                <w:rFonts w:ascii="Times New Roman" w:eastAsia="Times New Roman" w:hAnsi="Times New Roman"/>
                <w:b/>
                <w:bCs/>
                <w:color w:val="000000"/>
                <w:lang w:eastAsia="ru-RU"/>
              </w:rPr>
            </w:pPr>
            <w:r w:rsidRPr="007C615B">
              <w:rPr>
                <w:rFonts w:ascii="Times New Roman" w:eastAsia="Times New Roman" w:hAnsi="Times New Roman"/>
                <w:b/>
                <w:bCs/>
                <w:color w:val="000000"/>
                <w:lang w:eastAsia="ru-RU"/>
              </w:rPr>
              <w:t>Кількість</w:t>
            </w:r>
          </w:p>
        </w:tc>
        <w:tc>
          <w:tcPr>
            <w:tcW w:w="3009" w:type="dxa"/>
            <w:tcBorders>
              <w:top w:val="single" w:sz="4" w:space="0" w:color="auto"/>
              <w:left w:val="nil"/>
              <w:bottom w:val="single" w:sz="4" w:space="0" w:color="auto"/>
              <w:right w:val="single" w:sz="4" w:space="0" w:color="auto"/>
            </w:tcBorders>
          </w:tcPr>
          <w:p w14:paraId="7BF9B414" w14:textId="77777777" w:rsidR="007C615B" w:rsidRPr="007C615B" w:rsidRDefault="007C615B" w:rsidP="007C615B">
            <w:pPr>
              <w:suppressAutoHyphens w:val="0"/>
              <w:spacing w:after="0" w:line="240" w:lineRule="auto"/>
              <w:ind w:left="-26" w:right="-56"/>
              <w:jc w:val="center"/>
              <w:rPr>
                <w:rFonts w:ascii="Times New Roman" w:eastAsia="Times New Roman" w:hAnsi="Times New Roman"/>
                <w:b/>
                <w:bCs/>
                <w:color w:val="000000"/>
                <w:lang w:eastAsia="ru-RU"/>
              </w:rPr>
            </w:pPr>
            <w:r w:rsidRPr="007C615B">
              <w:rPr>
                <w:rFonts w:ascii="Times New Roman" w:eastAsia="Times New Roman" w:hAnsi="Times New Roman"/>
                <w:b/>
                <w:bCs/>
                <w:color w:val="000000"/>
                <w:lang w:eastAsia="ru-RU"/>
              </w:rPr>
              <w:t>Строк надання послуг</w:t>
            </w:r>
          </w:p>
          <w:p w14:paraId="357E5981" w14:textId="77777777" w:rsidR="007C615B" w:rsidRPr="007C615B" w:rsidRDefault="007C615B" w:rsidP="007C615B">
            <w:pPr>
              <w:suppressAutoHyphens w:val="0"/>
              <w:spacing w:after="0" w:line="240" w:lineRule="auto"/>
              <w:ind w:left="-26" w:right="-56"/>
              <w:jc w:val="center"/>
              <w:rPr>
                <w:rFonts w:ascii="Times New Roman" w:eastAsia="Times New Roman" w:hAnsi="Times New Roman"/>
                <w:b/>
                <w:bCs/>
                <w:color w:val="000000"/>
                <w:lang w:eastAsia="ru-RU"/>
              </w:rPr>
            </w:pPr>
            <w:r w:rsidRPr="007C615B">
              <w:rPr>
                <w:rFonts w:ascii="Times New Roman" w:eastAsia="Times New Roman" w:hAnsi="Times New Roman"/>
                <w:b/>
                <w:bCs/>
                <w:color w:val="000000"/>
                <w:lang w:eastAsia="ru-RU"/>
              </w:rPr>
              <w:t>Терміни</w:t>
            </w:r>
          </w:p>
          <w:p w14:paraId="4B3C759E" w14:textId="77777777" w:rsidR="007C615B" w:rsidRPr="007C615B" w:rsidRDefault="007C615B" w:rsidP="007C615B">
            <w:pPr>
              <w:suppressAutoHyphens w:val="0"/>
              <w:spacing w:after="0" w:line="240" w:lineRule="auto"/>
              <w:ind w:left="-26" w:right="-56"/>
              <w:jc w:val="center"/>
              <w:rPr>
                <w:rFonts w:ascii="Times New Roman" w:eastAsia="Times New Roman" w:hAnsi="Times New Roman"/>
                <w:b/>
                <w:bCs/>
                <w:color w:val="000000"/>
                <w:lang w:eastAsia="ru-RU"/>
              </w:rPr>
            </w:pPr>
            <w:r w:rsidRPr="007C615B">
              <w:rPr>
                <w:rFonts w:ascii="Times New Roman" w:eastAsia="Times New Roman" w:hAnsi="Times New Roman"/>
                <w:b/>
                <w:bCs/>
                <w:color w:val="000000"/>
                <w:lang w:eastAsia="ru-RU"/>
              </w:rPr>
              <w:t xml:space="preserve">чергового технічного </w:t>
            </w:r>
            <w:proofErr w:type="spellStart"/>
            <w:r w:rsidRPr="007C615B">
              <w:rPr>
                <w:rFonts w:ascii="Times New Roman" w:eastAsia="Times New Roman" w:hAnsi="Times New Roman"/>
                <w:b/>
                <w:bCs/>
                <w:color w:val="000000"/>
                <w:lang w:eastAsia="ru-RU"/>
              </w:rPr>
              <w:t>опосвідчення</w:t>
            </w:r>
            <w:proofErr w:type="spellEnd"/>
            <w:r w:rsidRPr="007C615B">
              <w:rPr>
                <w:rFonts w:ascii="Times New Roman" w:eastAsia="Times New Roman" w:hAnsi="Times New Roman"/>
                <w:b/>
                <w:bCs/>
                <w:color w:val="000000"/>
                <w:lang w:eastAsia="ru-RU"/>
              </w:rPr>
              <w:t xml:space="preserve">/експертного </w:t>
            </w:r>
            <w:proofErr w:type="spellStart"/>
            <w:r w:rsidRPr="007C615B">
              <w:rPr>
                <w:rFonts w:ascii="Times New Roman" w:eastAsia="Times New Roman" w:hAnsi="Times New Roman"/>
                <w:b/>
                <w:bCs/>
                <w:color w:val="000000"/>
                <w:lang w:eastAsia="ru-RU"/>
              </w:rPr>
              <w:t>опосвідчення</w:t>
            </w:r>
            <w:proofErr w:type="spellEnd"/>
            <w:r w:rsidRPr="007C615B">
              <w:rPr>
                <w:rFonts w:ascii="Times New Roman" w:eastAsia="Times New Roman" w:hAnsi="Times New Roman"/>
                <w:b/>
                <w:bCs/>
                <w:color w:val="000000"/>
                <w:lang w:eastAsia="ru-RU"/>
              </w:rPr>
              <w:t xml:space="preserve">/позачергового технічного </w:t>
            </w:r>
            <w:proofErr w:type="spellStart"/>
            <w:r w:rsidRPr="007C615B">
              <w:rPr>
                <w:rFonts w:ascii="Times New Roman" w:eastAsia="Times New Roman" w:hAnsi="Times New Roman"/>
                <w:b/>
                <w:bCs/>
                <w:color w:val="000000"/>
                <w:lang w:eastAsia="ru-RU"/>
              </w:rPr>
              <w:t>опосвідчення</w:t>
            </w:r>
            <w:proofErr w:type="spellEnd"/>
          </w:p>
        </w:tc>
      </w:tr>
      <w:tr w:rsidR="007C615B" w:rsidRPr="007C615B" w14:paraId="410889A1" w14:textId="77777777" w:rsidTr="00B63A5A">
        <w:trPr>
          <w:trHeight w:val="211"/>
        </w:trPr>
        <w:tc>
          <w:tcPr>
            <w:tcW w:w="999" w:type="dxa"/>
            <w:tcBorders>
              <w:top w:val="nil"/>
              <w:left w:val="single" w:sz="4" w:space="0" w:color="auto"/>
              <w:bottom w:val="single" w:sz="4" w:space="0" w:color="auto"/>
              <w:right w:val="single" w:sz="4" w:space="0" w:color="auto"/>
            </w:tcBorders>
            <w:shd w:val="clear" w:color="auto" w:fill="auto"/>
            <w:vAlign w:val="center"/>
            <w:hideMark/>
          </w:tcPr>
          <w:p w14:paraId="612A15C1" w14:textId="77777777" w:rsidR="007C615B" w:rsidRPr="007C615B" w:rsidRDefault="007C615B" w:rsidP="007C615B">
            <w:pPr>
              <w:suppressAutoHyphens w:val="0"/>
              <w:spacing w:after="0" w:line="240" w:lineRule="auto"/>
              <w:ind w:left="-26"/>
              <w:jc w:val="center"/>
              <w:rPr>
                <w:rFonts w:ascii="Times New Roman" w:eastAsia="Times New Roman" w:hAnsi="Times New Roman"/>
                <w:color w:val="000000"/>
                <w:sz w:val="18"/>
                <w:lang w:eastAsia="ru-RU"/>
              </w:rPr>
            </w:pPr>
            <w:r w:rsidRPr="007C615B">
              <w:rPr>
                <w:rFonts w:ascii="Times New Roman" w:eastAsia="Times New Roman" w:hAnsi="Times New Roman"/>
                <w:color w:val="000000"/>
                <w:sz w:val="18"/>
                <w:lang w:eastAsia="ru-RU"/>
              </w:rPr>
              <w:t>1</w:t>
            </w:r>
          </w:p>
        </w:tc>
        <w:tc>
          <w:tcPr>
            <w:tcW w:w="3655" w:type="dxa"/>
            <w:tcBorders>
              <w:top w:val="single" w:sz="4" w:space="0" w:color="auto"/>
              <w:left w:val="nil"/>
              <w:bottom w:val="single" w:sz="4" w:space="0" w:color="auto"/>
              <w:right w:val="single" w:sz="4" w:space="0" w:color="auto"/>
            </w:tcBorders>
            <w:shd w:val="clear" w:color="auto" w:fill="auto"/>
            <w:vAlign w:val="center"/>
            <w:hideMark/>
          </w:tcPr>
          <w:p w14:paraId="269187FF" w14:textId="77777777" w:rsidR="007C615B" w:rsidRPr="007C615B" w:rsidRDefault="007C615B" w:rsidP="007C615B">
            <w:pPr>
              <w:suppressAutoHyphens w:val="0"/>
              <w:spacing w:after="0" w:line="240" w:lineRule="auto"/>
              <w:ind w:left="-26"/>
              <w:jc w:val="center"/>
              <w:rPr>
                <w:rFonts w:ascii="Times New Roman" w:eastAsia="Times New Roman" w:hAnsi="Times New Roman"/>
                <w:color w:val="000000"/>
                <w:sz w:val="18"/>
                <w:lang w:eastAsia="ru-RU"/>
              </w:rPr>
            </w:pPr>
            <w:r w:rsidRPr="007C615B">
              <w:rPr>
                <w:rFonts w:ascii="Times New Roman" w:eastAsia="Times New Roman" w:hAnsi="Times New Roman"/>
                <w:color w:val="000000"/>
                <w:sz w:val="18"/>
                <w:lang w:eastAsia="ru-RU"/>
              </w:rPr>
              <w:t>2</w:t>
            </w:r>
          </w:p>
        </w:tc>
        <w:tc>
          <w:tcPr>
            <w:tcW w:w="1099" w:type="dxa"/>
            <w:tcBorders>
              <w:top w:val="nil"/>
              <w:left w:val="nil"/>
              <w:bottom w:val="single" w:sz="4" w:space="0" w:color="auto"/>
              <w:right w:val="single" w:sz="4" w:space="0" w:color="auto"/>
            </w:tcBorders>
            <w:shd w:val="clear" w:color="auto" w:fill="auto"/>
            <w:vAlign w:val="center"/>
            <w:hideMark/>
          </w:tcPr>
          <w:p w14:paraId="381B1748" w14:textId="77777777" w:rsidR="007C615B" w:rsidRPr="007C615B" w:rsidRDefault="007C615B" w:rsidP="007C615B">
            <w:pPr>
              <w:suppressAutoHyphens w:val="0"/>
              <w:spacing w:after="0" w:line="240" w:lineRule="auto"/>
              <w:ind w:left="-26"/>
              <w:jc w:val="center"/>
              <w:rPr>
                <w:rFonts w:ascii="Times New Roman" w:eastAsia="Times New Roman" w:hAnsi="Times New Roman"/>
                <w:color w:val="000000"/>
                <w:sz w:val="18"/>
                <w:lang w:eastAsia="ru-RU"/>
              </w:rPr>
            </w:pPr>
            <w:r w:rsidRPr="007C615B">
              <w:rPr>
                <w:rFonts w:ascii="Times New Roman" w:eastAsia="Times New Roman" w:hAnsi="Times New Roman"/>
                <w:color w:val="000000"/>
                <w:sz w:val="18"/>
                <w:lang w:eastAsia="ru-RU"/>
              </w:rPr>
              <w:t>3</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0258F03D" w14:textId="77777777" w:rsidR="007C615B" w:rsidRPr="007C615B" w:rsidRDefault="007C615B" w:rsidP="007C615B">
            <w:pPr>
              <w:suppressAutoHyphens w:val="0"/>
              <w:spacing w:after="0" w:line="240" w:lineRule="auto"/>
              <w:ind w:left="-26"/>
              <w:jc w:val="center"/>
              <w:rPr>
                <w:rFonts w:ascii="Times New Roman" w:eastAsia="Times New Roman" w:hAnsi="Times New Roman"/>
                <w:color w:val="000000"/>
                <w:sz w:val="18"/>
                <w:lang w:eastAsia="ru-RU"/>
              </w:rPr>
            </w:pPr>
            <w:r w:rsidRPr="007C615B">
              <w:rPr>
                <w:rFonts w:ascii="Times New Roman" w:eastAsia="Times New Roman" w:hAnsi="Times New Roman"/>
                <w:color w:val="000000"/>
                <w:sz w:val="18"/>
                <w:lang w:eastAsia="ru-RU"/>
              </w:rPr>
              <w:t>4</w:t>
            </w:r>
          </w:p>
        </w:tc>
        <w:tc>
          <w:tcPr>
            <w:tcW w:w="3009" w:type="dxa"/>
            <w:tcBorders>
              <w:top w:val="single" w:sz="4" w:space="0" w:color="auto"/>
              <w:left w:val="nil"/>
              <w:bottom w:val="single" w:sz="4" w:space="0" w:color="auto"/>
              <w:right w:val="single" w:sz="4" w:space="0" w:color="auto"/>
            </w:tcBorders>
          </w:tcPr>
          <w:p w14:paraId="290507CA" w14:textId="77777777" w:rsidR="007C615B" w:rsidRPr="007C615B" w:rsidRDefault="007C615B" w:rsidP="007C615B">
            <w:pPr>
              <w:suppressAutoHyphens w:val="0"/>
              <w:spacing w:after="0" w:line="240" w:lineRule="auto"/>
              <w:ind w:left="-26"/>
              <w:jc w:val="center"/>
              <w:rPr>
                <w:rFonts w:ascii="Times New Roman" w:eastAsia="Times New Roman" w:hAnsi="Times New Roman"/>
                <w:color w:val="000000"/>
                <w:sz w:val="18"/>
                <w:lang w:eastAsia="ru-RU"/>
              </w:rPr>
            </w:pPr>
          </w:p>
        </w:tc>
      </w:tr>
      <w:tr w:rsidR="007C615B" w:rsidRPr="007C615B" w14:paraId="7D14CB04" w14:textId="77777777" w:rsidTr="00B63A5A">
        <w:trPr>
          <w:trHeight w:val="554"/>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14:paraId="7F94CDA3" w14:textId="77777777" w:rsidR="007C615B" w:rsidRPr="007C615B" w:rsidRDefault="007C615B" w:rsidP="007C615B">
            <w:pPr>
              <w:suppressAutoHyphens w:val="0"/>
              <w:spacing w:after="0" w:line="240" w:lineRule="auto"/>
              <w:ind w:left="694"/>
              <w:contextualSpacing/>
              <w:jc w:val="center"/>
              <w:rPr>
                <w:rFonts w:ascii="Times New Roman" w:eastAsia="Times New Roman" w:hAnsi="Times New Roman"/>
                <w:b/>
                <w:color w:val="000000"/>
                <w:lang w:eastAsia="ru-RU"/>
              </w:rPr>
            </w:pPr>
            <w:r w:rsidRPr="007C615B">
              <w:rPr>
                <w:rFonts w:ascii="Times New Roman" w:eastAsia="Times New Roman" w:hAnsi="Times New Roman"/>
                <w:b/>
                <w:color w:val="000000"/>
                <w:lang w:eastAsia="ru-RU"/>
              </w:rPr>
              <w:t>Розділ 1. Експертно-технічне обстеження з наданням висновків щодо продовження</w:t>
            </w:r>
          </w:p>
          <w:p w14:paraId="0AA1D27D" w14:textId="77777777" w:rsidR="007C615B" w:rsidRPr="007C615B" w:rsidRDefault="007C615B" w:rsidP="007C615B">
            <w:pPr>
              <w:suppressAutoHyphens w:val="0"/>
              <w:spacing w:after="0" w:line="240" w:lineRule="auto"/>
              <w:ind w:left="694"/>
              <w:contextualSpacing/>
              <w:jc w:val="center"/>
              <w:rPr>
                <w:rFonts w:ascii="Times New Roman" w:eastAsia="Times New Roman" w:hAnsi="Times New Roman"/>
                <w:color w:val="000000"/>
                <w:lang w:eastAsia="ru-RU"/>
              </w:rPr>
            </w:pPr>
            <w:r w:rsidRPr="007C615B">
              <w:rPr>
                <w:rFonts w:ascii="Times New Roman" w:eastAsia="Times New Roman" w:hAnsi="Times New Roman"/>
                <w:b/>
                <w:color w:val="000000"/>
                <w:lang w:eastAsia="ru-RU"/>
              </w:rPr>
              <w:t>термінів експлуатації обладнання КТЦ</w:t>
            </w:r>
          </w:p>
        </w:tc>
      </w:tr>
      <w:tr w:rsidR="007C615B" w:rsidRPr="007C615B" w14:paraId="612AFF92" w14:textId="77777777" w:rsidTr="00B63A5A">
        <w:trPr>
          <w:trHeight w:val="276"/>
        </w:trPr>
        <w:tc>
          <w:tcPr>
            <w:tcW w:w="999" w:type="dxa"/>
            <w:tcBorders>
              <w:top w:val="nil"/>
              <w:left w:val="single" w:sz="4" w:space="0" w:color="auto"/>
              <w:bottom w:val="single" w:sz="4" w:space="0" w:color="auto"/>
              <w:right w:val="single" w:sz="4" w:space="0" w:color="auto"/>
            </w:tcBorders>
            <w:shd w:val="clear" w:color="auto" w:fill="auto"/>
          </w:tcPr>
          <w:p w14:paraId="21BD4ED8" w14:textId="7C4011F2" w:rsidR="003F7F83" w:rsidRPr="007C615B" w:rsidRDefault="003F7F83" w:rsidP="00DA294C">
            <w:pPr>
              <w:widowControl w:val="0"/>
              <w:suppressAutoHyphens w:val="0"/>
              <w:spacing w:after="0" w:line="240" w:lineRule="auto"/>
              <w:ind w:left="334"/>
              <w:contextualSpacing/>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3655" w:type="dxa"/>
            <w:tcBorders>
              <w:top w:val="single" w:sz="4" w:space="0" w:color="auto"/>
              <w:left w:val="nil"/>
              <w:bottom w:val="single" w:sz="4" w:space="0" w:color="auto"/>
              <w:right w:val="single" w:sz="4" w:space="0" w:color="auto"/>
            </w:tcBorders>
            <w:shd w:val="clear" w:color="auto" w:fill="auto"/>
          </w:tcPr>
          <w:p w14:paraId="768667A4" w14:textId="77777777" w:rsidR="007C615B" w:rsidRPr="007C615B" w:rsidRDefault="007C615B" w:rsidP="007C615B">
            <w:pPr>
              <w:suppressAutoHyphens w:val="0"/>
              <w:spacing w:after="0" w:line="240" w:lineRule="auto"/>
              <w:ind w:left="-26"/>
              <w:rPr>
                <w:rFonts w:ascii="Times New Roman" w:eastAsia="Times New Roman" w:hAnsi="Times New Roman"/>
                <w:color w:val="000000"/>
                <w:lang w:eastAsia="ru-RU"/>
              </w:rPr>
            </w:pPr>
            <w:r w:rsidRPr="007C615B">
              <w:rPr>
                <w:rFonts w:ascii="Times New Roman" w:eastAsia="Times New Roman" w:hAnsi="Times New Roman"/>
                <w:lang w:eastAsia="ru-RU"/>
              </w:rPr>
              <w:t>Котел ВК-2</w:t>
            </w:r>
          </w:p>
        </w:tc>
        <w:tc>
          <w:tcPr>
            <w:tcW w:w="1099" w:type="dxa"/>
            <w:tcBorders>
              <w:top w:val="nil"/>
              <w:left w:val="nil"/>
              <w:bottom w:val="single" w:sz="4" w:space="0" w:color="auto"/>
              <w:right w:val="single" w:sz="4" w:space="0" w:color="auto"/>
            </w:tcBorders>
            <w:shd w:val="clear" w:color="auto" w:fill="auto"/>
          </w:tcPr>
          <w:p w14:paraId="1D43011B" w14:textId="77777777" w:rsidR="007C615B" w:rsidRPr="007C615B" w:rsidRDefault="007C615B" w:rsidP="007C615B">
            <w:pPr>
              <w:suppressAutoHyphens w:val="0"/>
              <w:spacing w:after="0" w:line="240" w:lineRule="auto"/>
              <w:ind w:left="-26"/>
              <w:jc w:val="center"/>
              <w:rPr>
                <w:rFonts w:ascii="Times New Roman" w:eastAsia="Times New Roman" w:hAnsi="Times New Roman"/>
                <w:color w:val="000000"/>
                <w:lang w:eastAsia="ru-RU"/>
              </w:rPr>
            </w:pPr>
            <w:proofErr w:type="spellStart"/>
            <w:r w:rsidRPr="007C615B">
              <w:rPr>
                <w:rFonts w:ascii="Times New Roman" w:eastAsia="Times New Roman" w:hAnsi="Times New Roman"/>
                <w:color w:val="000000"/>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E8E2C78" w14:textId="77777777" w:rsidR="007C615B" w:rsidRPr="007C615B" w:rsidRDefault="007C615B" w:rsidP="007C615B">
            <w:pPr>
              <w:suppressAutoHyphens w:val="0"/>
              <w:spacing w:after="0" w:line="240" w:lineRule="auto"/>
              <w:ind w:left="-26"/>
              <w:jc w:val="center"/>
              <w:rPr>
                <w:rFonts w:ascii="Times New Roman" w:eastAsia="Times New Roman" w:hAnsi="Times New Roman"/>
                <w:color w:val="000000"/>
                <w:lang w:eastAsia="ru-RU"/>
              </w:rPr>
            </w:pPr>
            <w:r w:rsidRPr="007C615B">
              <w:rPr>
                <w:rFonts w:ascii="Times New Roman" w:eastAsia="Times New Roman" w:hAnsi="Times New Roman"/>
                <w:color w:val="000000"/>
                <w:lang w:eastAsia="ru-RU"/>
              </w:rPr>
              <w:t>1</w:t>
            </w:r>
          </w:p>
        </w:tc>
        <w:tc>
          <w:tcPr>
            <w:tcW w:w="3009" w:type="dxa"/>
            <w:tcBorders>
              <w:top w:val="single" w:sz="4" w:space="0" w:color="auto"/>
              <w:left w:val="nil"/>
              <w:bottom w:val="single" w:sz="4" w:space="0" w:color="auto"/>
              <w:right w:val="single" w:sz="4" w:space="0" w:color="auto"/>
            </w:tcBorders>
            <w:vAlign w:val="center"/>
          </w:tcPr>
          <w:p w14:paraId="1F4CD242" w14:textId="77777777" w:rsidR="007C615B" w:rsidRPr="007C615B" w:rsidRDefault="007C615B" w:rsidP="007C615B">
            <w:pPr>
              <w:suppressAutoHyphens w:val="0"/>
              <w:spacing w:after="0" w:line="240" w:lineRule="auto"/>
              <w:ind w:left="-26"/>
              <w:jc w:val="center"/>
              <w:rPr>
                <w:rFonts w:ascii="Times New Roman" w:eastAsia="Times New Roman" w:hAnsi="Times New Roman"/>
                <w:color w:val="000000"/>
                <w:lang w:eastAsia="ru-RU"/>
              </w:rPr>
            </w:pPr>
            <w:r w:rsidRPr="007C615B">
              <w:rPr>
                <w:rFonts w:ascii="Times New Roman" w:eastAsia="Times New Roman" w:hAnsi="Times New Roman"/>
                <w:color w:val="000000"/>
                <w:lang w:eastAsia="ru-RU"/>
              </w:rPr>
              <w:t>серпень 2024</w:t>
            </w:r>
          </w:p>
        </w:tc>
      </w:tr>
      <w:tr w:rsidR="007C615B" w:rsidRPr="007C615B" w14:paraId="3497DE73" w14:textId="77777777" w:rsidTr="00B63A5A">
        <w:trPr>
          <w:trHeight w:val="223"/>
        </w:trPr>
        <w:tc>
          <w:tcPr>
            <w:tcW w:w="999" w:type="dxa"/>
            <w:tcBorders>
              <w:top w:val="nil"/>
              <w:left w:val="single" w:sz="4" w:space="0" w:color="auto"/>
              <w:bottom w:val="single" w:sz="4" w:space="0" w:color="auto"/>
              <w:right w:val="single" w:sz="4" w:space="0" w:color="auto"/>
            </w:tcBorders>
            <w:shd w:val="clear" w:color="auto" w:fill="auto"/>
          </w:tcPr>
          <w:p w14:paraId="499B7CD3" w14:textId="7693B4AD" w:rsidR="007C615B" w:rsidRPr="007C615B" w:rsidRDefault="00DA294C" w:rsidP="00DA294C">
            <w:pPr>
              <w:widowControl w:val="0"/>
              <w:suppressAutoHyphens w:val="0"/>
              <w:spacing w:after="0" w:line="240" w:lineRule="auto"/>
              <w:ind w:left="334"/>
              <w:contextualSpacing/>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3655" w:type="dxa"/>
            <w:tcBorders>
              <w:top w:val="single" w:sz="4" w:space="0" w:color="auto"/>
              <w:left w:val="nil"/>
              <w:bottom w:val="single" w:sz="4" w:space="0" w:color="auto"/>
              <w:right w:val="single" w:sz="4" w:space="0" w:color="auto"/>
            </w:tcBorders>
            <w:shd w:val="clear" w:color="auto" w:fill="auto"/>
          </w:tcPr>
          <w:p w14:paraId="6D107CFF"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Котел ПТВМ-100 ст.№ 1</w:t>
            </w:r>
          </w:p>
        </w:tc>
        <w:tc>
          <w:tcPr>
            <w:tcW w:w="1099" w:type="dxa"/>
            <w:tcBorders>
              <w:top w:val="nil"/>
              <w:left w:val="nil"/>
              <w:bottom w:val="single" w:sz="4" w:space="0" w:color="auto"/>
              <w:right w:val="single" w:sz="4" w:space="0" w:color="auto"/>
            </w:tcBorders>
            <w:shd w:val="clear" w:color="auto" w:fill="auto"/>
          </w:tcPr>
          <w:p w14:paraId="2C983461" w14:textId="77777777" w:rsidR="007C615B" w:rsidRPr="007C615B" w:rsidRDefault="007C615B" w:rsidP="007C615B">
            <w:pPr>
              <w:suppressAutoHyphens w:val="0"/>
              <w:spacing w:after="0" w:line="240" w:lineRule="auto"/>
              <w:ind w:left="-26"/>
              <w:jc w:val="center"/>
              <w:rPr>
                <w:rFonts w:ascii="Times New Roman" w:eastAsia="Times New Roman" w:hAnsi="Times New Roman"/>
                <w:color w:val="000000"/>
                <w:lang w:eastAsia="ru-RU"/>
              </w:rPr>
            </w:pPr>
            <w:proofErr w:type="spellStart"/>
            <w:r w:rsidRPr="007C615B">
              <w:rPr>
                <w:rFonts w:ascii="Times New Roman" w:eastAsia="Times New Roman" w:hAnsi="Times New Roman"/>
                <w:color w:val="000000"/>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661E3CE3" w14:textId="77777777" w:rsidR="007C615B" w:rsidRPr="007C615B" w:rsidRDefault="007C615B" w:rsidP="007C615B">
            <w:pPr>
              <w:suppressAutoHyphens w:val="0"/>
              <w:spacing w:after="0" w:line="240" w:lineRule="auto"/>
              <w:ind w:left="-26"/>
              <w:jc w:val="center"/>
              <w:rPr>
                <w:rFonts w:ascii="Times New Roman" w:eastAsia="Times New Roman" w:hAnsi="Times New Roman"/>
                <w:color w:val="000000"/>
                <w:lang w:eastAsia="ru-RU"/>
              </w:rPr>
            </w:pPr>
            <w:r w:rsidRPr="007C615B">
              <w:rPr>
                <w:rFonts w:ascii="Times New Roman" w:eastAsia="Times New Roman" w:hAnsi="Times New Roman"/>
                <w:color w:val="000000"/>
                <w:lang w:eastAsia="ru-RU"/>
              </w:rPr>
              <w:t>1</w:t>
            </w:r>
          </w:p>
        </w:tc>
        <w:tc>
          <w:tcPr>
            <w:tcW w:w="3009" w:type="dxa"/>
            <w:tcBorders>
              <w:top w:val="single" w:sz="4" w:space="0" w:color="auto"/>
              <w:left w:val="nil"/>
              <w:bottom w:val="single" w:sz="4" w:space="0" w:color="auto"/>
              <w:right w:val="single" w:sz="4" w:space="0" w:color="auto"/>
            </w:tcBorders>
            <w:vAlign w:val="center"/>
          </w:tcPr>
          <w:p w14:paraId="3112AD87" w14:textId="77777777" w:rsidR="007C615B" w:rsidRPr="007C615B" w:rsidRDefault="007C615B" w:rsidP="007C615B">
            <w:pPr>
              <w:suppressAutoHyphens w:val="0"/>
              <w:spacing w:after="0" w:line="240" w:lineRule="auto"/>
              <w:ind w:left="-26"/>
              <w:jc w:val="center"/>
              <w:rPr>
                <w:rFonts w:ascii="Times New Roman" w:eastAsia="Times New Roman" w:hAnsi="Times New Roman"/>
                <w:color w:val="000000"/>
                <w:lang w:eastAsia="ru-RU"/>
              </w:rPr>
            </w:pPr>
            <w:r w:rsidRPr="007C615B">
              <w:rPr>
                <w:rFonts w:ascii="Times New Roman" w:eastAsia="Times New Roman" w:hAnsi="Times New Roman"/>
                <w:color w:val="000000"/>
                <w:lang w:eastAsia="ru-RU"/>
              </w:rPr>
              <w:t>березень 2024</w:t>
            </w:r>
          </w:p>
        </w:tc>
      </w:tr>
      <w:tr w:rsidR="007C615B" w:rsidRPr="007C615B" w14:paraId="40351748" w14:textId="77777777" w:rsidTr="00B63A5A">
        <w:trPr>
          <w:trHeight w:val="254"/>
        </w:trPr>
        <w:tc>
          <w:tcPr>
            <w:tcW w:w="999" w:type="dxa"/>
            <w:tcBorders>
              <w:top w:val="nil"/>
              <w:left w:val="single" w:sz="4" w:space="0" w:color="auto"/>
              <w:bottom w:val="single" w:sz="4" w:space="0" w:color="auto"/>
              <w:right w:val="single" w:sz="4" w:space="0" w:color="auto"/>
            </w:tcBorders>
            <w:shd w:val="clear" w:color="auto" w:fill="auto"/>
          </w:tcPr>
          <w:p w14:paraId="413DA36A" w14:textId="552B6117" w:rsidR="007C615B" w:rsidRPr="007C615B" w:rsidRDefault="00DA294C" w:rsidP="00DA294C">
            <w:pPr>
              <w:widowControl w:val="0"/>
              <w:suppressAutoHyphens w:val="0"/>
              <w:spacing w:after="0" w:line="240" w:lineRule="auto"/>
              <w:contextualSpacing/>
              <w:rPr>
                <w:rFonts w:ascii="Times New Roman" w:eastAsia="Times New Roman" w:hAnsi="Times New Roman"/>
                <w:color w:val="000000"/>
                <w:lang w:eastAsia="ru-RU"/>
              </w:rPr>
            </w:pPr>
            <w:r>
              <w:rPr>
                <w:rFonts w:ascii="Times New Roman" w:eastAsia="Times New Roman" w:hAnsi="Times New Roman"/>
                <w:color w:val="000000"/>
                <w:lang w:eastAsia="ru-RU"/>
              </w:rPr>
              <w:t xml:space="preserve">      3.</w:t>
            </w:r>
          </w:p>
        </w:tc>
        <w:tc>
          <w:tcPr>
            <w:tcW w:w="3655" w:type="dxa"/>
            <w:tcBorders>
              <w:top w:val="single" w:sz="4" w:space="0" w:color="auto"/>
              <w:left w:val="nil"/>
              <w:bottom w:val="single" w:sz="4" w:space="0" w:color="auto"/>
              <w:right w:val="single" w:sz="4" w:space="0" w:color="auto"/>
            </w:tcBorders>
            <w:shd w:val="clear" w:color="auto" w:fill="auto"/>
          </w:tcPr>
          <w:p w14:paraId="74B2F7D7"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Котел ПТВМ-100 ст.№ 3</w:t>
            </w:r>
          </w:p>
        </w:tc>
        <w:tc>
          <w:tcPr>
            <w:tcW w:w="1099" w:type="dxa"/>
            <w:tcBorders>
              <w:top w:val="nil"/>
              <w:left w:val="nil"/>
              <w:bottom w:val="single" w:sz="4" w:space="0" w:color="auto"/>
              <w:right w:val="single" w:sz="4" w:space="0" w:color="auto"/>
            </w:tcBorders>
            <w:shd w:val="clear" w:color="auto" w:fill="auto"/>
          </w:tcPr>
          <w:p w14:paraId="10DAE73F"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38E62458"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700D103E"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березень 2024</w:t>
            </w:r>
          </w:p>
        </w:tc>
      </w:tr>
      <w:tr w:rsidR="007C615B" w:rsidRPr="007C615B" w14:paraId="5C078036"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4FCAE944" w14:textId="10A94D4D" w:rsidR="007C615B" w:rsidRPr="007C615B" w:rsidRDefault="00DA294C" w:rsidP="00DA294C">
            <w:pPr>
              <w:widowControl w:val="0"/>
              <w:suppressAutoHyphens w:val="0"/>
              <w:spacing w:after="0" w:line="240" w:lineRule="auto"/>
              <w:ind w:left="334"/>
              <w:contextualSpacing/>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3655" w:type="dxa"/>
            <w:tcBorders>
              <w:top w:val="single" w:sz="4" w:space="0" w:color="auto"/>
              <w:left w:val="nil"/>
              <w:bottom w:val="single" w:sz="4" w:space="0" w:color="auto"/>
              <w:right w:val="single" w:sz="4" w:space="0" w:color="auto"/>
            </w:tcBorders>
            <w:shd w:val="clear" w:color="auto" w:fill="auto"/>
          </w:tcPr>
          <w:p w14:paraId="3663B3D0"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Котел ТП-170 №5 (</w:t>
            </w:r>
            <w:r w:rsidRPr="007C615B">
              <w:rPr>
                <w:rFonts w:ascii="Times New Roman" w:hAnsi="Times New Roman"/>
                <w:lang w:eastAsia="en-US"/>
              </w:rPr>
              <w:t xml:space="preserve">елементи вище 450ºС – запобіжні клапани 2 </w:t>
            </w:r>
            <w:proofErr w:type="spellStart"/>
            <w:r w:rsidRPr="007C615B">
              <w:rPr>
                <w:rFonts w:ascii="Times New Roman" w:hAnsi="Times New Roman"/>
                <w:lang w:eastAsia="en-US"/>
              </w:rPr>
              <w:t>шт</w:t>
            </w:r>
            <w:proofErr w:type="spellEnd"/>
            <w:r w:rsidRPr="007C615B">
              <w:rPr>
                <w:rFonts w:ascii="Times New Roman" w:hAnsi="Times New Roman"/>
                <w:lang w:eastAsia="en-US"/>
              </w:rPr>
              <w:t>)</w:t>
            </w:r>
          </w:p>
        </w:tc>
        <w:tc>
          <w:tcPr>
            <w:tcW w:w="1099" w:type="dxa"/>
            <w:tcBorders>
              <w:top w:val="nil"/>
              <w:left w:val="nil"/>
              <w:bottom w:val="single" w:sz="4" w:space="0" w:color="auto"/>
              <w:right w:val="single" w:sz="4" w:space="0" w:color="auto"/>
            </w:tcBorders>
            <w:shd w:val="clear" w:color="auto" w:fill="auto"/>
          </w:tcPr>
          <w:p w14:paraId="29F611C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601593C7"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36D31CE0"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березень 2024</w:t>
            </w:r>
          </w:p>
        </w:tc>
      </w:tr>
      <w:tr w:rsidR="007C615B" w:rsidRPr="007C615B" w14:paraId="1D1E0D33"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26CE725B" w14:textId="22DF7337" w:rsidR="007C615B" w:rsidRPr="007C615B" w:rsidRDefault="00DA294C" w:rsidP="00DA294C">
            <w:pPr>
              <w:widowControl w:val="0"/>
              <w:suppressAutoHyphens w:val="0"/>
              <w:spacing w:after="0" w:line="240" w:lineRule="auto"/>
              <w:ind w:left="334"/>
              <w:contextualSpacing/>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3655" w:type="dxa"/>
            <w:tcBorders>
              <w:top w:val="single" w:sz="4" w:space="0" w:color="auto"/>
              <w:left w:val="nil"/>
              <w:bottom w:val="single" w:sz="4" w:space="0" w:color="auto"/>
              <w:right w:val="single" w:sz="4" w:space="0" w:color="auto"/>
            </w:tcBorders>
            <w:shd w:val="clear" w:color="auto" w:fill="auto"/>
          </w:tcPr>
          <w:p w14:paraId="5905E59F"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Котел ТП-15 №6 (</w:t>
            </w:r>
            <w:r w:rsidRPr="007C615B">
              <w:rPr>
                <w:rFonts w:ascii="Times New Roman" w:hAnsi="Times New Roman"/>
                <w:lang w:eastAsia="en-US"/>
              </w:rPr>
              <w:t xml:space="preserve">елементи нижче 450ºС – жив. </w:t>
            </w:r>
            <w:proofErr w:type="spellStart"/>
            <w:r w:rsidRPr="007C615B">
              <w:rPr>
                <w:rFonts w:ascii="Times New Roman" w:hAnsi="Times New Roman"/>
                <w:lang w:eastAsia="en-US"/>
              </w:rPr>
              <w:t>тр</w:t>
            </w:r>
            <w:proofErr w:type="spellEnd"/>
            <w:r w:rsidRPr="007C615B">
              <w:rPr>
                <w:rFonts w:ascii="Times New Roman" w:hAnsi="Times New Roman"/>
                <w:lang w:eastAsia="en-US"/>
              </w:rPr>
              <w:t xml:space="preserve">-д; елементи вище 450ºС – </w:t>
            </w:r>
            <w:proofErr w:type="spellStart"/>
            <w:r w:rsidRPr="007C615B">
              <w:rPr>
                <w:rFonts w:ascii="Times New Roman" w:hAnsi="Times New Roman"/>
                <w:lang w:eastAsia="en-US"/>
              </w:rPr>
              <w:t>пароохолоджувачі</w:t>
            </w:r>
            <w:proofErr w:type="spellEnd"/>
            <w:r w:rsidRPr="007C615B">
              <w:rPr>
                <w:rFonts w:ascii="Times New Roman" w:hAnsi="Times New Roman"/>
                <w:lang w:eastAsia="en-US"/>
              </w:rPr>
              <w:t>)</w:t>
            </w:r>
          </w:p>
        </w:tc>
        <w:tc>
          <w:tcPr>
            <w:tcW w:w="1099" w:type="dxa"/>
            <w:tcBorders>
              <w:top w:val="nil"/>
              <w:left w:val="nil"/>
              <w:bottom w:val="single" w:sz="4" w:space="0" w:color="auto"/>
              <w:right w:val="single" w:sz="4" w:space="0" w:color="auto"/>
            </w:tcBorders>
            <w:shd w:val="clear" w:color="auto" w:fill="auto"/>
          </w:tcPr>
          <w:p w14:paraId="5246F96D"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7DB9D52"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0F2F1AA6"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березень 2024</w:t>
            </w:r>
          </w:p>
        </w:tc>
      </w:tr>
      <w:tr w:rsidR="007C615B" w:rsidRPr="007C615B" w14:paraId="62626811"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24ED2E87" w14:textId="34342E0A"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3655" w:type="dxa"/>
            <w:tcBorders>
              <w:top w:val="single" w:sz="4" w:space="0" w:color="auto"/>
              <w:left w:val="nil"/>
              <w:bottom w:val="single" w:sz="4" w:space="0" w:color="auto"/>
              <w:right w:val="single" w:sz="4" w:space="0" w:color="auto"/>
            </w:tcBorders>
            <w:shd w:val="clear" w:color="auto" w:fill="auto"/>
          </w:tcPr>
          <w:p w14:paraId="3A1EB215"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 xml:space="preserve">Гини паропроводу К-5 </w:t>
            </w:r>
            <w:proofErr w:type="spellStart"/>
            <w:r w:rsidRPr="007C615B">
              <w:rPr>
                <w:rFonts w:ascii="Times New Roman" w:eastAsia="Times New Roman" w:hAnsi="Times New Roman"/>
                <w:lang w:eastAsia="ru-RU"/>
              </w:rPr>
              <w:t>рег</w:t>
            </w:r>
            <w:proofErr w:type="spellEnd"/>
            <w:r w:rsidRPr="007C615B">
              <w:rPr>
                <w:rFonts w:ascii="Times New Roman" w:eastAsia="Times New Roman" w:hAnsi="Times New Roman"/>
                <w:lang w:eastAsia="ru-RU"/>
              </w:rPr>
              <w:t xml:space="preserve"> №309</w:t>
            </w:r>
          </w:p>
        </w:tc>
        <w:tc>
          <w:tcPr>
            <w:tcW w:w="1099" w:type="dxa"/>
            <w:tcBorders>
              <w:top w:val="nil"/>
              <w:left w:val="nil"/>
              <w:bottom w:val="single" w:sz="4" w:space="0" w:color="auto"/>
              <w:right w:val="single" w:sz="4" w:space="0" w:color="auto"/>
            </w:tcBorders>
            <w:shd w:val="clear" w:color="auto" w:fill="auto"/>
          </w:tcPr>
          <w:p w14:paraId="46A29C95"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color w:val="000000"/>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675DC882"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1</w:t>
            </w:r>
          </w:p>
        </w:tc>
        <w:tc>
          <w:tcPr>
            <w:tcW w:w="3009" w:type="dxa"/>
            <w:tcBorders>
              <w:top w:val="single" w:sz="4" w:space="0" w:color="auto"/>
              <w:left w:val="nil"/>
              <w:bottom w:val="single" w:sz="4" w:space="0" w:color="auto"/>
              <w:right w:val="single" w:sz="4" w:space="0" w:color="auto"/>
            </w:tcBorders>
            <w:vAlign w:val="center"/>
          </w:tcPr>
          <w:p w14:paraId="13E20EE7"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травень 2024</w:t>
            </w:r>
          </w:p>
        </w:tc>
      </w:tr>
      <w:tr w:rsidR="007C615B" w:rsidRPr="007C615B" w14:paraId="493D92E7"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743F3E32" w14:textId="62EA041D"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3655" w:type="dxa"/>
            <w:tcBorders>
              <w:top w:val="single" w:sz="4" w:space="0" w:color="auto"/>
              <w:left w:val="nil"/>
              <w:bottom w:val="single" w:sz="4" w:space="0" w:color="auto"/>
              <w:right w:val="single" w:sz="4" w:space="0" w:color="auto"/>
            </w:tcBorders>
            <w:shd w:val="clear" w:color="auto" w:fill="auto"/>
          </w:tcPr>
          <w:p w14:paraId="39420531"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 xml:space="preserve">Гини паропроводу К-7 </w:t>
            </w:r>
            <w:proofErr w:type="spellStart"/>
            <w:r w:rsidRPr="007C615B">
              <w:rPr>
                <w:rFonts w:ascii="Times New Roman" w:eastAsia="Times New Roman" w:hAnsi="Times New Roman"/>
                <w:lang w:eastAsia="ru-RU"/>
              </w:rPr>
              <w:t>рег</w:t>
            </w:r>
            <w:proofErr w:type="spellEnd"/>
            <w:r w:rsidRPr="007C615B">
              <w:rPr>
                <w:rFonts w:ascii="Times New Roman" w:eastAsia="Times New Roman" w:hAnsi="Times New Roman"/>
                <w:lang w:eastAsia="ru-RU"/>
              </w:rPr>
              <w:t xml:space="preserve"> №48</w:t>
            </w:r>
          </w:p>
        </w:tc>
        <w:tc>
          <w:tcPr>
            <w:tcW w:w="1099" w:type="dxa"/>
            <w:tcBorders>
              <w:top w:val="nil"/>
              <w:left w:val="nil"/>
              <w:bottom w:val="single" w:sz="4" w:space="0" w:color="auto"/>
              <w:right w:val="single" w:sz="4" w:space="0" w:color="auto"/>
            </w:tcBorders>
            <w:shd w:val="clear" w:color="auto" w:fill="auto"/>
          </w:tcPr>
          <w:p w14:paraId="34CDFA8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D11AD37"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0A2F0774"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травень 2024</w:t>
            </w:r>
          </w:p>
        </w:tc>
      </w:tr>
      <w:tr w:rsidR="007C615B" w:rsidRPr="007C615B" w14:paraId="31DF254D"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5A3996BC" w14:textId="6B3AA2BB"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3655" w:type="dxa"/>
            <w:tcBorders>
              <w:top w:val="single" w:sz="4" w:space="0" w:color="auto"/>
              <w:left w:val="nil"/>
              <w:bottom w:val="single" w:sz="4" w:space="0" w:color="auto"/>
              <w:right w:val="single" w:sz="4" w:space="0" w:color="auto"/>
            </w:tcBorders>
            <w:shd w:val="clear" w:color="auto" w:fill="auto"/>
          </w:tcPr>
          <w:p w14:paraId="6E589CEF"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 xml:space="preserve">Гини паропроводу ТГ-5 </w:t>
            </w:r>
            <w:proofErr w:type="spellStart"/>
            <w:r w:rsidRPr="007C615B">
              <w:rPr>
                <w:rFonts w:ascii="Times New Roman" w:eastAsia="Times New Roman" w:hAnsi="Times New Roman"/>
                <w:lang w:eastAsia="ru-RU"/>
              </w:rPr>
              <w:t>рег</w:t>
            </w:r>
            <w:proofErr w:type="spellEnd"/>
            <w:r w:rsidRPr="007C615B">
              <w:rPr>
                <w:rFonts w:ascii="Times New Roman" w:eastAsia="Times New Roman" w:hAnsi="Times New Roman"/>
                <w:lang w:eastAsia="ru-RU"/>
              </w:rPr>
              <w:t xml:space="preserve"> №42</w:t>
            </w:r>
          </w:p>
        </w:tc>
        <w:tc>
          <w:tcPr>
            <w:tcW w:w="1099" w:type="dxa"/>
            <w:tcBorders>
              <w:top w:val="nil"/>
              <w:left w:val="nil"/>
              <w:bottom w:val="single" w:sz="4" w:space="0" w:color="auto"/>
              <w:right w:val="single" w:sz="4" w:space="0" w:color="auto"/>
            </w:tcBorders>
            <w:shd w:val="clear" w:color="auto" w:fill="auto"/>
          </w:tcPr>
          <w:p w14:paraId="58897994"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D0A0D3D"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75AABB44"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травень 2024</w:t>
            </w:r>
          </w:p>
        </w:tc>
      </w:tr>
      <w:tr w:rsidR="007C615B" w:rsidRPr="007C615B" w14:paraId="2E4DF3EE"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58A6CFB7" w14:textId="65FC8D6E"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3655" w:type="dxa"/>
            <w:tcBorders>
              <w:top w:val="single" w:sz="4" w:space="0" w:color="auto"/>
              <w:left w:val="nil"/>
              <w:bottom w:val="single" w:sz="4" w:space="0" w:color="auto"/>
              <w:right w:val="single" w:sz="4" w:space="0" w:color="auto"/>
            </w:tcBorders>
            <w:shd w:val="clear" w:color="auto" w:fill="auto"/>
          </w:tcPr>
          <w:p w14:paraId="127B8A08"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 xml:space="preserve">Гини паропроводу ТГ-7 </w:t>
            </w:r>
            <w:proofErr w:type="spellStart"/>
            <w:r w:rsidRPr="007C615B">
              <w:rPr>
                <w:rFonts w:ascii="Times New Roman" w:eastAsia="Times New Roman" w:hAnsi="Times New Roman"/>
                <w:lang w:eastAsia="ru-RU"/>
              </w:rPr>
              <w:t>рег</w:t>
            </w:r>
            <w:proofErr w:type="spellEnd"/>
            <w:r w:rsidRPr="007C615B">
              <w:rPr>
                <w:rFonts w:ascii="Times New Roman" w:eastAsia="Times New Roman" w:hAnsi="Times New Roman"/>
                <w:lang w:eastAsia="ru-RU"/>
              </w:rPr>
              <w:t xml:space="preserve"> №67</w:t>
            </w:r>
          </w:p>
        </w:tc>
        <w:tc>
          <w:tcPr>
            <w:tcW w:w="1099" w:type="dxa"/>
            <w:tcBorders>
              <w:top w:val="nil"/>
              <w:left w:val="nil"/>
              <w:bottom w:val="single" w:sz="4" w:space="0" w:color="auto"/>
              <w:right w:val="single" w:sz="4" w:space="0" w:color="auto"/>
            </w:tcBorders>
            <w:shd w:val="clear" w:color="auto" w:fill="auto"/>
          </w:tcPr>
          <w:p w14:paraId="286B139F"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EDC95E0"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5F6E876B"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травень 2024</w:t>
            </w:r>
          </w:p>
        </w:tc>
      </w:tr>
      <w:tr w:rsidR="007C615B" w:rsidRPr="007C615B" w14:paraId="71DB6BD6"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7F93C60D" w14:textId="1AC7DCA6"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3655" w:type="dxa"/>
            <w:tcBorders>
              <w:top w:val="single" w:sz="4" w:space="0" w:color="auto"/>
              <w:left w:val="nil"/>
              <w:bottom w:val="single" w:sz="4" w:space="0" w:color="auto"/>
              <w:right w:val="single" w:sz="4" w:space="0" w:color="auto"/>
            </w:tcBorders>
            <w:shd w:val="clear" w:color="auto" w:fill="auto"/>
          </w:tcPr>
          <w:p w14:paraId="6321E3B2"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 xml:space="preserve">Живильний трубопровід </w:t>
            </w:r>
            <w:proofErr w:type="spellStart"/>
            <w:r w:rsidRPr="007C615B">
              <w:rPr>
                <w:rFonts w:ascii="Times New Roman" w:eastAsia="Times New Roman" w:hAnsi="Times New Roman"/>
                <w:lang w:eastAsia="ru-RU"/>
              </w:rPr>
              <w:t>рег</w:t>
            </w:r>
            <w:proofErr w:type="spellEnd"/>
            <w:r w:rsidRPr="007C615B">
              <w:rPr>
                <w:rFonts w:ascii="Times New Roman" w:eastAsia="Times New Roman" w:hAnsi="Times New Roman"/>
                <w:lang w:eastAsia="ru-RU"/>
              </w:rPr>
              <w:t>. №92 К-6</w:t>
            </w:r>
          </w:p>
        </w:tc>
        <w:tc>
          <w:tcPr>
            <w:tcW w:w="1099" w:type="dxa"/>
            <w:tcBorders>
              <w:top w:val="nil"/>
              <w:left w:val="nil"/>
              <w:bottom w:val="single" w:sz="4" w:space="0" w:color="auto"/>
              <w:right w:val="single" w:sz="4" w:space="0" w:color="auto"/>
            </w:tcBorders>
            <w:shd w:val="clear" w:color="auto" w:fill="auto"/>
          </w:tcPr>
          <w:p w14:paraId="262910FD"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07D6DEA"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36EE5FBB"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квітень 2024</w:t>
            </w:r>
          </w:p>
        </w:tc>
      </w:tr>
      <w:tr w:rsidR="007C615B" w:rsidRPr="007C615B" w14:paraId="56CE37A4"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09C4E7F5" w14:textId="768AD359"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3655" w:type="dxa"/>
            <w:tcBorders>
              <w:top w:val="single" w:sz="4" w:space="0" w:color="auto"/>
              <w:left w:val="nil"/>
              <w:bottom w:val="single" w:sz="4" w:space="0" w:color="auto"/>
              <w:right w:val="single" w:sz="4" w:space="0" w:color="auto"/>
            </w:tcBorders>
            <w:shd w:val="clear" w:color="auto" w:fill="auto"/>
          </w:tcPr>
          <w:p w14:paraId="6203552E"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 xml:space="preserve">Живильний трубопровід </w:t>
            </w:r>
            <w:proofErr w:type="spellStart"/>
            <w:r w:rsidRPr="007C615B">
              <w:rPr>
                <w:rFonts w:ascii="Times New Roman" w:eastAsia="Times New Roman" w:hAnsi="Times New Roman"/>
                <w:lang w:eastAsia="ru-RU"/>
              </w:rPr>
              <w:t>рег</w:t>
            </w:r>
            <w:proofErr w:type="spellEnd"/>
            <w:r w:rsidRPr="007C615B">
              <w:rPr>
                <w:rFonts w:ascii="Times New Roman" w:eastAsia="Times New Roman" w:hAnsi="Times New Roman"/>
                <w:lang w:eastAsia="ru-RU"/>
              </w:rPr>
              <w:t>. №53  ТГ-7</w:t>
            </w:r>
          </w:p>
        </w:tc>
        <w:tc>
          <w:tcPr>
            <w:tcW w:w="1099" w:type="dxa"/>
            <w:tcBorders>
              <w:top w:val="nil"/>
              <w:left w:val="nil"/>
              <w:bottom w:val="single" w:sz="4" w:space="0" w:color="auto"/>
              <w:right w:val="single" w:sz="4" w:space="0" w:color="auto"/>
            </w:tcBorders>
            <w:shd w:val="clear" w:color="auto" w:fill="auto"/>
          </w:tcPr>
          <w:p w14:paraId="34E7A1E0"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3539D1E3"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0635BE32"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квітень 2024</w:t>
            </w:r>
          </w:p>
        </w:tc>
      </w:tr>
      <w:tr w:rsidR="007C615B" w:rsidRPr="007C615B" w14:paraId="4B5FB743"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40396040" w14:textId="582B59DD"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3655" w:type="dxa"/>
            <w:tcBorders>
              <w:top w:val="single" w:sz="4" w:space="0" w:color="auto"/>
              <w:left w:val="nil"/>
              <w:bottom w:val="single" w:sz="4" w:space="0" w:color="auto"/>
              <w:right w:val="single" w:sz="4" w:space="0" w:color="auto"/>
            </w:tcBorders>
            <w:shd w:val="clear" w:color="auto" w:fill="auto"/>
          </w:tcPr>
          <w:p w14:paraId="742E50A3"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 xml:space="preserve">Живильний трубопровід </w:t>
            </w:r>
            <w:proofErr w:type="spellStart"/>
            <w:r w:rsidRPr="007C615B">
              <w:rPr>
                <w:rFonts w:ascii="Times New Roman" w:eastAsia="Times New Roman" w:hAnsi="Times New Roman"/>
                <w:lang w:eastAsia="ru-RU"/>
              </w:rPr>
              <w:t>рег</w:t>
            </w:r>
            <w:proofErr w:type="spellEnd"/>
            <w:r w:rsidRPr="007C615B">
              <w:rPr>
                <w:rFonts w:ascii="Times New Roman" w:eastAsia="Times New Roman" w:hAnsi="Times New Roman"/>
                <w:lang w:eastAsia="ru-RU"/>
              </w:rPr>
              <w:t>. №95 К-9</w:t>
            </w:r>
          </w:p>
        </w:tc>
        <w:tc>
          <w:tcPr>
            <w:tcW w:w="1099" w:type="dxa"/>
            <w:tcBorders>
              <w:top w:val="nil"/>
              <w:left w:val="nil"/>
              <w:bottom w:val="single" w:sz="4" w:space="0" w:color="auto"/>
              <w:right w:val="single" w:sz="4" w:space="0" w:color="auto"/>
            </w:tcBorders>
            <w:shd w:val="clear" w:color="auto" w:fill="auto"/>
          </w:tcPr>
          <w:p w14:paraId="2FD871CE"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D92B797"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2099E7D6"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квітень 2024</w:t>
            </w:r>
          </w:p>
        </w:tc>
      </w:tr>
      <w:tr w:rsidR="007C615B" w:rsidRPr="007C615B" w14:paraId="260F4C3C"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320659DC" w14:textId="76A2A1F0"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3655" w:type="dxa"/>
            <w:tcBorders>
              <w:top w:val="single" w:sz="4" w:space="0" w:color="auto"/>
              <w:left w:val="nil"/>
              <w:bottom w:val="single" w:sz="4" w:space="0" w:color="auto"/>
              <w:right w:val="single" w:sz="4" w:space="0" w:color="auto"/>
            </w:tcBorders>
            <w:shd w:val="clear" w:color="auto" w:fill="auto"/>
          </w:tcPr>
          <w:p w14:paraId="38B22291"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 xml:space="preserve">Деаератор 6 </w:t>
            </w:r>
            <w:proofErr w:type="spellStart"/>
            <w:r w:rsidRPr="007C615B">
              <w:rPr>
                <w:rFonts w:ascii="Times New Roman" w:eastAsia="Times New Roman" w:hAnsi="Times New Roman"/>
                <w:lang w:eastAsia="ru-RU"/>
              </w:rPr>
              <w:t>ата</w:t>
            </w:r>
            <w:proofErr w:type="spellEnd"/>
            <w:r w:rsidRPr="007C615B">
              <w:rPr>
                <w:rFonts w:ascii="Times New Roman" w:eastAsia="Times New Roman" w:hAnsi="Times New Roman"/>
                <w:lang w:eastAsia="ru-RU"/>
              </w:rPr>
              <w:t xml:space="preserve"> №3</w:t>
            </w:r>
          </w:p>
        </w:tc>
        <w:tc>
          <w:tcPr>
            <w:tcW w:w="1099" w:type="dxa"/>
            <w:tcBorders>
              <w:top w:val="nil"/>
              <w:left w:val="nil"/>
              <w:bottom w:val="single" w:sz="4" w:space="0" w:color="auto"/>
              <w:right w:val="single" w:sz="4" w:space="0" w:color="auto"/>
            </w:tcBorders>
            <w:shd w:val="clear" w:color="auto" w:fill="auto"/>
          </w:tcPr>
          <w:p w14:paraId="24E4DFC2"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7B68C919"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7DF7CA0D"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березень 2024</w:t>
            </w:r>
          </w:p>
        </w:tc>
      </w:tr>
      <w:tr w:rsidR="007C615B" w:rsidRPr="007C615B" w14:paraId="56731461"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33EC68D9" w14:textId="7F2023A9"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14.</w:t>
            </w:r>
          </w:p>
        </w:tc>
        <w:tc>
          <w:tcPr>
            <w:tcW w:w="3655" w:type="dxa"/>
            <w:tcBorders>
              <w:top w:val="single" w:sz="4" w:space="0" w:color="auto"/>
              <w:left w:val="nil"/>
              <w:bottom w:val="single" w:sz="4" w:space="0" w:color="auto"/>
              <w:right w:val="single" w:sz="4" w:space="0" w:color="auto"/>
            </w:tcBorders>
            <w:shd w:val="clear" w:color="auto" w:fill="auto"/>
          </w:tcPr>
          <w:p w14:paraId="0F7F1883"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 xml:space="preserve">Деаератор 6 </w:t>
            </w:r>
            <w:proofErr w:type="spellStart"/>
            <w:r w:rsidRPr="007C615B">
              <w:rPr>
                <w:rFonts w:ascii="Times New Roman" w:eastAsia="Times New Roman" w:hAnsi="Times New Roman"/>
                <w:lang w:eastAsia="ru-RU"/>
              </w:rPr>
              <w:t>ата</w:t>
            </w:r>
            <w:proofErr w:type="spellEnd"/>
            <w:r w:rsidRPr="007C615B">
              <w:rPr>
                <w:rFonts w:ascii="Times New Roman" w:eastAsia="Times New Roman" w:hAnsi="Times New Roman"/>
                <w:lang w:eastAsia="ru-RU"/>
              </w:rPr>
              <w:t xml:space="preserve"> №4</w:t>
            </w:r>
          </w:p>
        </w:tc>
        <w:tc>
          <w:tcPr>
            <w:tcW w:w="1099" w:type="dxa"/>
            <w:tcBorders>
              <w:top w:val="nil"/>
              <w:left w:val="nil"/>
              <w:bottom w:val="single" w:sz="4" w:space="0" w:color="auto"/>
              <w:right w:val="single" w:sz="4" w:space="0" w:color="auto"/>
            </w:tcBorders>
            <w:shd w:val="clear" w:color="auto" w:fill="auto"/>
          </w:tcPr>
          <w:p w14:paraId="19DC1E9A"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C8EB896"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7A4C26A2"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березень 2024</w:t>
            </w:r>
          </w:p>
        </w:tc>
      </w:tr>
      <w:tr w:rsidR="007C615B" w:rsidRPr="007C615B" w14:paraId="73833B08"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17E1AD13" w14:textId="42947C00"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15.</w:t>
            </w:r>
          </w:p>
        </w:tc>
        <w:tc>
          <w:tcPr>
            <w:tcW w:w="3655" w:type="dxa"/>
            <w:tcBorders>
              <w:top w:val="single" w:sz="4" w:space="0" w:color="auto"/>
              <w:left w:val="nil"/>
              <w:bottom w:val="single" w:sz="4" w:space="0" w:color="auto"/>
              <w:right w:val="single" w:sz="4" w:space="0" w:color="auto"/>
            </w:tcBorders>
            <w:shd w:val="clear" w:color="auto" w:fill="auto"/>
          </w:tcPr>
          <w:p w14:paraId="47B97197"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 xml:space="preserve">Деаератор 6 </w:t>
            </w:r>
            <w:proofErr w:type="spellStart"/>
            <w:r w:rsidRPr="007C615B">
              <w:rPr>
                <w:rFonts w:ascii="Times New Roman" w:eastAsia="Times New Roman" w:hAnsi="Times New Roman"/>
                <w:lang w:eastAsia="ru-RU"/>
              </w:rPr>
              <w:t>ата</w:t>
            </w:r>
            <w:proofErr w:type="spellEnd"/>
            <w:r w:rsidRPr="007C615B">
              <w:rPr>
                <w:rFonts w:ascii="Times New Roman" w:eastAsia="Times New Roman" w:hAnsi="Times New Roman"/>
                <w:lang w:eastAsia="ru-RU"/>
              </w:rPr>
              <w:t xml:space="preserve"> №6</w:t>
            </w:r>
          </w:p>
        </w:tc>
        <w:tc>
          <w:tcPr>
            <w:tcW w:w="1099" w:type="dxa"/>
            <w:tcBorders>
              <w:top w:val="nil"/>
              <w:left w:val="nil"/>
              <w:bottom w:val="single" w:sz="4" w:space="0" w:color="auto"/>
              <w:right w:val="single" w:sz="4" w:space="0" w:color="auto"/>
            </w:tcBorders>
            <w:shd w:val="clear" w:color="auto" w:fill="auto"/>
          </w:tcPr>
          <w:p w14:paraId="304796D5"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45722F36"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488A0F8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травень 2024</w:t>
            </w:r>
          </w:p>
        </w:tc>
      </w:tr>
      <w:tr w:rsidR="007C615B" w:rsidRPr="007C615B" w14:paraId="47D655DD"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0C7CA58F" w14:textId="6930C948"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16.</w:t>
            </w:r>
          </w:p>
        </w:tc>
        <w:tc>
          <w:tcPr>
            <w:tcW w:w="3655" w:type="dxa"/>
            <w:tcBorders>
              <w:top w:val="single" w:sz="4" w:space="0" w:color="auto"/>
              <w:left w:val="nil"/>
              <w:bottom w:val="single" w:sz="4" w:space="0" w:color="auto"/>
              <w:right w:val="single" w:sz="4" w:space="0" w:color="auto"/>
            </w:tcBorders>
            <w:shd w:val="clear" w:color="auto" w:fill="auto"/>
          </w:tcPr>
          <w:p w14:paraId="24E817F9"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 xml:space="preserve">Деаератор 1,2 </w:t>
            </w:r>
            <w:proofErr w:type="spellStart"/>
            <w:r w:rsidRPr="007C615B">
              <w:rPr>
                <w:rFonts w:ascii="Times New Roman" w:eastAsia="Times New Roman" w:hAnsi="Times New Roman"/>
                <w:lang w:eastAsia="ru-RU"/>
              </w:rPr>
              <w:t>ата</w:t>
            </w:r>
            <w:proofErr w:type="spellEnd"/>
            <w:r w:rsidRPr="007C615B">
              <w:rPr>
                <w:rFonts w:ascii="Times New Roman" w:eastAsia="Times New Roman" w:hAnsi="Times New Roman"/>
                <w:lang w:eastAsia="ru-RU"/>
              </w:rPr>
              <w:t xml:space="preserve"> №2</w:t>
            </w:r>
          </w:p>
        </w:tc>
        <w:tc>
          <w:tcPr>
            <w:tcW w:w="1099" w:type="dxa"/>
            <w:tcBorders>
              <w:top w:val="nil"/>
              <w:left w:val="nil"/>
              <w:bottom w:val="single" w:sz="4" w:space="0" w:color="auto"/>
              <w:right w:val="single" w:sz="4" w:space="0" w:color="auto"/>
            </w:tcBorders>
            <w:shd w:val="clear" w:color="auto" w:fill="auto"/>
          </w:tcPr>
          <w:p w14:paraId="76EC67B2"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6653195D"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1D00EED0"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липень 2024</w:t>
            </w:r>
          </w:p>
        </w:tc>
      </w:tr>
      <w:tr w:rsidR="007C615B" w:rsidRPr="007C615B" w14:paraId="44EFB7EC"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04A8D0E3" w14:textId="7C88D503"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17.</w:t>
            </w:r>
          </w:p>
        </w:tc>
        <w:tc>
          <w:tcPr>
            <w:tcW w:w="3655" w:type="dxa"/>
            <w:tcBorders>
              <w:top w:val="single" w:sz="4" w:space="0" w:color="auto"/>
              <w:left w:val="nil"/>
              <w:bottom w:val="single" w:sz="4" w:space="0" w:color="auto"/>
              <w:right w:val="single" w:sz="4" w:space="0" w:color="auto"/>
            </w:tcBorders>
            <w:shd w:val="clear" w:color="auto" w:fill="auto"/>
          </w:tcPr>
          <w:p w14:paraId="5B624085"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 xml:space="preserve">Деаератор 1,2 </w:t>
            </w:r>
            <w:proofErr w:type="spellStart"/>
            <w:r w:rsidRPr="007C615B">
              <w:rPr>
                <w:rFonts w:ascii="Times New Roman" w:eastAsia="Times New Roman" w:hAnsi="Times New Roman"/>
                <w:lang w:eastAsia="ru-RU"/>
              </w:rPr>
              <w:t>ата</w:t>
            </w:r>
            <w:proofErr w:type="spellEnd"/>
            <w:r w:rsidRPr="007C615B">
              <w:rPr>
                <w:rFonts w:ascii="Times New Roman" w:eastAsia="Times New Roman" w:hAnsi="Times New Roman"/>
                <w:lang w:eastAsia="ru-RU"/>
              </w:rPr>
              <w:t xml:space="preserve"> №3</w:t>
            </w:r>
          </w:p>
        </w:tc>
        <w:tc>
          <w:tcPr>
            <w:tcW w:w="1099" w:type="dxa"/>
            <w:tcBorders>
              <w:top w:val="nil"/>
              <w:left w:val="nil"/>
              <w:bottom w:val="single" w:sz="4" w:space="0" w:color="auto"/>
              <w:right w:val="single" w:sz="4" w:space="0" w:color="auto"/>
            </w:tcBorders>
            <w:shd w:val="clear" w:color="auto" w:fill="auto"/>
          </w:tcPr>
          <w:p w14:paraId="63522706"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61B002EB"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386CE73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квітень 2024</w:t>
            </w:r>
          </w:p>
        </w:tc>
      </w:tr>
      <w:tr w:rsidR="007C615B" w:rsidRPr="007C615B" w14:paraId="77792413"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3B6FAB62" w14:textId="543E3E2F"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18.</w:t>
            </w:r>
          </w:p>
        </w:tc>
        <w:tc>
          <w:tcPr>
            <w:tcW w:w="3655" w:type="dxa"/>
            <w:tcBorders>
              <w:top w:val="single" w:sz="4" w:space="0" w:color="auto"/>
              <w:left w:val="nil"/>
              <w:bottom w:val="single" w:sz="4" w:space="0" w:color="auto"/>
              <w:right w:val="single" w:sz="4" w:space="0" w:color="auto"/>
            </w:tcBorders>
            <w:shd w:val="clear" w:color="auto" w:fill="auto"/>
          </w:tcPr>
          <w:p w14:paraId="460E8F7D"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Бойлерна установка ПБ-1</w:t>
            </w:r>
          </w:p>
        </w:tc>
        <w:tc>
          <w:tcPr>
            <w:tcW w:w="1099" w:type="dxa"/>
            <w:tcBorders>
              <w:top w:val="nil"/>
              <w:left w:val="nil"/>
              <w:bottom w:val="single" w:sz="4" w:space="0" w:color="auto"/>
              <w:right w:val="single" w:sz="4" w:space="0" w:color="auto"/>
            </w:tcBorders>
            <w:shd w:val="clear" w:color="auto" w:fill="auto"/>
          </w:tcPr>
          <w:p w14:paraId="37A393CA"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9697D02"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7EED7A48"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липень 2024</w:t>
            </w:r>
          </w:p>
        </w:tc>
      </w:tr>
      <w:tr w:rsidR="007C615B" w:rsidRPr="007C615B" w14:paraId="69908A85"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7D69D9EB" w14:textId="72D88D62"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19.</w:t>
            </w:r>
          </w:p>
        </w:tc>
        <w:tc>
          <w:tcPr>
            <w:tcW w:w="3655" w:type="dxa"/>
            <w:tcBorders>
              <w:top w:val="single" w:sz="4" w:space="0" w:color="auto"/>
              <w:left w:val="nil"/>
              <w:bottom w:val="single" w:sz="4" w:space="0" w:color="auto"/>
              <w:right w:val="single" w:sz="4" w:space="0" w:color="auto"/>
            </w:tcBorders>
            <w:shd w:val="clear" w:color="auto" w:fill="auto"/>
          </w:tcPr>
          <w:p w14:paraId="60DA17A9"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Бойлерна установка ПБ-2</w:t>
            </w:r>
          </w:p>
        </w:tc>
        <w:tc>
          <w:tcPr>
            <w:tcW w:w="1099" w:type="dxa"/>
            <w:tcBorders>
              <w:top w:val="nil"/>
              <w:left w:val="nil"/>
              <w:bottom w:val="single" w:sz="4" w:space="0" w:color="auto"/>
              <w:right w:val="single" w:sz="4" w:space="0" w:color="auto"/>
            </w:tcBorders>
            <w:shd w:val="clear" w:color="auto" w:fill="auto"/>
          </w:tcPr>
          <w:p w14:paraId="29CAA203"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DB60AFB"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2BD01A5F"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липень 2024</w:t>
            </w:r>
          </w:p>
        </w:tc>
      </w:tr>
      <w:tr w:rsidR="007C615B" w:rsidRPr="007C615B" w14:paraId="69D53D83"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691F129D" w14:textId="38C5C748"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20.</w:t>
            </w:r>
          </w:p>
        </w:tc>
        <w:tc>
          <w:tcPr>
            <w:tcW w:w="3655" w:type="dxa"/>
            <w:tcBorders>
              <w:top w:val="single" w:sz="4" w:space="0" w:color="auto"/>
              <w:left w:val="nil"/>
              <w:bottom w:val="single" w:sz="4" w:space="0" w:color="auto"/>
              <w:right w:val="single" w:sz="4" w:space="0" w:color="auto"/>
            </w:tcBorders>
            <w:shd w:val="clear" w:color="auto" w:fill="auto"/>
          </w:tcPr>
          <w:p w14:paraId="681A0C5D"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lang w:eastAsia="en-US"/>
              </w:rPr>
              <w:t>РНПК-I ст. № 4</w:t>
            </w:r>
          </w:p>
        </w:tc>
        <w:tc>
          <w:tcPr>
            <w:tcW w:w="1099" w:type="dxa"/>
            <w:tcBorders>
              <w:top w:val="nil"/>
              <w:left w:val="nil"/>
              <w:bottom w:val="single" w:sz="4" w:space="0" w:color="auto"/>
              <w:right w:val="single" w:sz="4" w:space="0" w:color="auto"/>
            </w:tcBorders>
            <w:shd w:val="clear" w:color="auto" w:fill="auto"/>
          </w:tcPr>
          <w:p w14:paraId="4A594B3D"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EA83BE0"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770DDC9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березень 2024</w:t>
            </w:r>
          </w:p>
        </w:tc>
      </w:tr>
      <w:tr w:rsidR="007C615B" w:rsidRPr="007C615B" w14:paraId="41AC3045"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34A5B9B6" w14:textId="43C2AF30"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21.</w:t>
            </w:r>
          </w:p>
        </w:tc>
        <w:tc>
          <w:tcPr>
            <w:tcW w:w="3655" w:type="dxa"/>
            <w:tcBorders>
              <w:top w:val="single" w:sz="4" w:space="0" w:color="auto"/>
              <w:left w:val="nil"/>
              <w:bottom w:val="single" w:sz="4" w:space="0" w:color="auto"/>
              <w:right w:val="single" w:sz="4" w:space="0" w:color="auto"/>
            </w:tcBorders>
            <w:shd w:val="clear" w:color="auto" w:fill="auto"/>
          </w:tcPr>
          <w:p w14:paraId="54D23CE7"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lang w:eastAsia="en-US"/>
              </w:rPr>
              <w:t>РНПК-II ст. № 3</w:t>
            </w:r>
          </w:p>
        </w:tc>
        <w:tc>
          <w:tcPr>
            <w:tcW w:w="1099" w:type="dxa"/>
            <w:tcBorders>
              <w:top w:val="nil"/>
              <w:left w:val="nil"/>
              <w:bottom w:val="single" w:sz="4" w:space="0" w:color="auto"/>
              <w:right w:val="single" w:sz="4" w:space="0" w:color="auto"/>
            </w:tcBorders>
            <w:shd w:val="clear" w:color="auto" w:fill="auto"/>
          </w:tcPr>
          <w:p w14:paraId="20775631"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D325B56"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2FE6BB4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березень 2024</w:t>
            </w:r>
          </w:p>
        </w:tc>
      </w:tr>
      <w:tr w:rsidR="007C615B" w:rsidRPr="007C615B" w14:paraId="3AA2175B"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05C4A2DC" w14:textId="5E7E6253"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22.</w:t>
            </w:r>
          </w:p>
        </w:tc>
        <w:tc>
          <w:tcPr>
            <w:tcW w:w="3655" w:type="dxa"/>
            <w:tcBorders>
              <w:top w:val="single" w:sz="4" w:space="0" w:color="auto"/>
              <w:left w:val="nil"/>
              <w:bottom w:val="single" w:sz="4" w:space="0" w:color="auto"/>
              <w:right w:val="single" w:sz="4" w:space="0" w:color="auto"/>
            </w:tcBorders>
            <w:shd w:val="clear" w:color="auto" w:fill="auto"/>
          </w:tcPr>
          <w:p w14:paraId="63A87297"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lang w:eastAsia="en-US"/>
              </w:rPr>
              <w:t xml:space="preserve">Кран-балка з </w:t>
            </w:r>
            <w:proofErr w:type="spellStart"/>
            <w:r w:rsidRPr="007C615B">
              <w:rPr>
                <w:rFonts w:ascii="Times New Roman" w:hAnsi="Times New Roman"/>
                <w:lang w:eastAsia="en-US"/>
              </w:rPr>
              <w:t>ел.тельфером</w:t>
            </w:r>
            <w:proofErr w:type="spellEnd"/>
            <w:r w:rsidRPr="007C615B">
              <w:rPr>
                <w:rFonts w:ascii="Times New Roman" w:hAnsi="Times New Roman"/>
                <w:lang w:eastAsia="en-US"/>
              </w:rPr>
              <w:t xml:space="preserve">  К-10, в</w:t>
            </w:r>
            <w:r w:rsidRPr="007C615B">
              <w:rPr>
                <w:rFonts w:ascii="Times New Roman" w:hAnsi="Times New Roman"/>
                <w:bCs/>
                <w:iCs/>
                <w:lang w:eastAsia="en-US"/>
              </w:rPr>
              <w:t xml:space="preserve">антажопідйомність 3,2 </w:t>
            </w:r>
            <w:proofErr w:type="spellStart"/>
            <w:r w:rsidRPr="007C615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5040EC30"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65B1C567"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6FEEE3B2"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квітень 2024</w:t>
            </w:r>
          </w:p>
        </w:tc>
      </w:tr>
      <w:tr w:rsidR="007C615B" w:rsidRPr="007C615B" w14:paraId="6937EF47"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7766C2EA" w14:textId="2C4DCD26"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23.</w:t>
            </w:r>
          </w:p>
        </w:tc>
        <w:tc>
          <w:tcPr>
            <w:tcW w:w="3655" w:type="dxa"/>
            <w:tcBorders>
              <w:top w:val="single" w:sz="4" w:space="0" w:color="auto"/>
              <w:left w:val="nil"/>
              <w:bottom w:val="single" w:sz="4" w:space="0" w:color="auto"/>
              <w:right w:val="single" w:sz="4" w:space="0" w:color="auto"/>
            </w:tcBorders>
            <w:shd w:val="clear" w:color="auto" w:fill="auto"/>
          </w:tcPr>
          <w:p w14:paraId="3C508870"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lang w:eastAsia="en-US"/>
              </w:rPr>
              <w:t xml:space="preserve">Кран-балка з </w:t>
            </w:r>
            <w:proofErr w:type="spellStart"/>
            <w:r w:rsidRPr="007C615B">
              <w:rPr>
                <w:rFonts w:ascii="Times New Roman" w:hAnsi="Times New Roman"/>
                <w:lang w:eastAsia="en-US"/>
              </w:rPr>
              <w:t>ел.тельфером</w:t>
            </w:r>
            <w:proofErr w:type="spellEnd"/>
            <w:r w:rsidRPr="007C615B">
              <w:rPr>
                <w:rFonts w:ascii="Times New Roman" w:hAnsi="Times New Roman"/>
                <w:lang w:eastAsia="en-US"/>
              </w:rPr>
              <w:t xml:space="preserve">  К-7, в</w:t>
            </w:r>
            <w:r w:rsidRPr="007C615B">
              <w:rPr>
                <w:rFonts w:ascii="Times New Roman" w:hAnsi="Times New Roman"/>
                <w:bCs/>
                <w:iCs/>
                <w:lang w:eastAsia="en-US"/>
              </w:rPr>
              <w:t>антажопідйомність 3</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788F0D39"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2FB2A10"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18896016"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Вересень 2024</w:t>
            </w:r>
          </w:p>
        </w:tc>
      </w:tr>
      <w:tr w:rsidR="007C615B" w:rsidRPr="007C615B" w14:paraId="034BBB8F"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21E354FB" w14:textId="61E57D99"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24.</w:t>
            </w:r>
          </w:p>
        </w:tc>
        <w:tc>
          <w:tcPr>
            <w:tcW w:w="3655" w:type="dxa"/>
            <w:tcBorders>
              <w:top w:val="single" w:sz="4" w:space="0" w:color="auto"/>
              <w:left w:val="nil"/>
              <w:bottom w:val="single" w:sz="4" w:space="0" w:color="auto"/>
              <w:right w:val="single" w:sz="4" w:space="0" w:color="auto"/>
            </w:tcBorders>
            <w:shd w:val="clear" w:color="auto" w:fill="auto"/>
          </w:tcPr>
          <w:p w14:paraId="293FE106"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proofErr w:type="spellStart"/>
            <w:r w:rsidRPr="007C615B">
              <w:rPr>
                <w:rFonts w:ascii="Times New Roman" w:hAnsi="Times New Roman"/>
                <w:lang w:eastAsia="en-US"/>
              </w:rPr>
              <w:t>Монорельс</w:t>
            </w:r>
            <w:proofErr w:type="spellEnd"/>
            <w:r w:rsidRPr="007C615B">
              <w:rPr>
                <w:rFonts w:ascii="Times New Roman" w:hAnsi="Times New Roman"/>
                <w:lang w:eastAsia="en-US"/>
              </w:rPr>
              <w:t xml:space="preserve"> з </w:t>
            </w:r>
            <w:proofErr w:type="spellStart"/>
            <w:r w:rsidRPr="007C615B">
              <w:rPr>
                <w:rFonts w:ascii="Times New Roman" w:hAnsi="Times New Roman"/>
                <w:lang w:eastAsia="en-US"/>
              </w:rPr>
              <w:t>ел.тельфером</w:t>
            </w:r>
            <w:proofErr w:type="spellEnd"/>
            <w:r w:rsidRPr="007C615B">
              <w:rPr>
                <w:rFonts w:ascii="Times New Roman" w:hAnsi="Times New Roman"/>
                <w:lang w:eastAsia="en-US"/>
              </w:rPr>
              <w:t xml:space="preserve">  К-5, в</w:t>
            </w:r>
            <w:r w:rsidRPr="007C615B">
              <w:rPr>
                <w:rFonts w:ascii="Times New Roman" w:hAnsi="Times New Roman"/>
                <w:bCs/>
                <w:iCs/>
                <w:lang w:eastAsia="en-US"/>
              </w:rPr>
              <w:t>антажопідйомність 1</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12A873BB"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636C8A86"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560B1C5B"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квітень 2024</w:t>
            </w:r>
          </w:p>
        </w:tc>
      </w:tr>
      <w:tr w:rsidR="007C615B" w:rsidRPr="007C615B" w14:paraId="5A394D5F"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0B671107" w14:textId="4C5E937C"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25.</w:t>
            </w:r>
          </w:p>
        </w:tc>
        <w:tc>
          <w:tcPr>
            <w:tcW w:w="3655" w:type="dxa"/>
            <w:tcBorders>
              <w:top w:val="single" w:sz="4" w:space="0" w:color="auto"/>
              <w:left w:val="nil"/>
              <w:bottom w:val="single" w:sz="4" w:space="0" w:color="auto"/>
              <w:right w:val="single" w:sz="4" w:space="0" w:color="auto"/>
            </w:tcBorders>
            <w:shd w:val="clear" w:color="auto" w:fill="auto"/>
          </w:tcPr>
          <w:p w14:paraId="0C04F63E"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proofErr w:type="spellStart"/>
            <w:r w:rsidRPr="007C615B">
              <w:rPr>
                <w:rFonts w:ascii="Times New Roman" w:hAnsi="Times New Roman"/>
                <w:lang w:eastAsia="en-US"/>
              </w:rPr>
              <w:t>Монорельс</w:t>
            </w:r>
            <w:proofErr w:type="spellEnd"/>
            <w:r w:rsidRPr="007C615B">
              <w:rPr>
                <w:rFonts w:ascii="Times New Roman" w:hAnsi="Times New Roman"/>
                <w:lang w:eastAsia="en-US"/>
              </w:rPr>
              <w:t xml:space="preserve"> з </w:t>
            </w:r>
            <w:proofErr w:type="spellStart"/>
            <w:r w:rsidRPr="007C615B">
              <w:rPr>
                <w:rFonts w:ascii="Times New Roman" w:hAnsi="Times New Roman"/>
                <w:lang w:eastAsia="en-US"/>
              </w:rPr>
              <w:t>ел.тельфером</w:t>
            </w:r>
            <w:proofErr w:type="spellEnd"/>
            <w:r w:rsidRPr="007C615B">
              <w:rPr>
                <w:rFonts w:ascii="Times New Roman" w:hAnsi="Times New Roman"/>
                <w:lang w:eastAsia="en-US"/>
              </w:rPr>
              <w:t xml:space="preserve">  К-14, в</w:t>
            </w:r>
            <w:r w:rsidRPr="007C615B">
              <w:rPr>
                <w:rFonts w:ascii="Times New Roman" w:hAnsi="Times New Roman"/>
                <w:bCs/>
                <w:iCs/>
                <w:lang w:eastAsia="en-US"/>
              </w:rPr>
              <w:t>антажопідйомність 3,2</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35675193"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7B153AA"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48E37CD8"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квітень 2024</w:t>
            </w:r>
          </w:p>
        </w:tc>
      </w:tr>
      <w:tr w:rsidR="007C615B" w:rsidRPr="007C615B" w14:paraId="20C4B6A7"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635A2CB9" w14:textId="594D531E"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26.</w:t>
            </w:r>
          </w:p>
        </w:tc>
        <w:tc>
          <w:tcPr>
            <w:tcW w:w="3655" w:type="dxa"/>
            <w:tcBorders>
              <w:top w:val="single" w:sz="4" w:space="0" w:color="auto"/>
              <w:left w:val="nil"/>
              <w:bottom w:val="single" w:sz="4" w:space="0" w:color="auto"/>
              <w:right w:val="single" w:sz="4" w:space="0" w:color="auto"/>
            </w:tcBorders>
            <w:shd w:val="clear" w:color="auto" w:fill="auto"/>
          </w:tcPr>
          <w:p w14:paraId="15728EAD"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proofErr w:type="spellStart"/>
            <w:r w:rsidRPr="007C615B">
              <w:rPr>
                <w:rFonts w:ascii="Times New Roman" w:hAnsi="Times New Roman"/>
                <w:lang w:eastAsia="en-US"/>
              </w:rPr>
              <w:t>Монорельс</w:t>
            </w:r>
            <w:proofErr w:type="spellEnd"/>
            <w:r w:rsidRPr="007C615B">
              <w:rPr>
                <w:rFonts w:ascii="Times New Roman" w:hAnsi="Times New Roman"/>
                <w:lang w:eastAsia="en-US"/>
              </w:rPr>
              <w:t xml:space="preserve"> з </w:t>
            </w:r>
            <w:proofErr w:type="spellStart"/>
            <w:r w:rsidRPr="007C615B">
              <w:rPr>
                <w:rFonts w:ascii="Times New Roman" w:hAnsi="Times New Roman"/>
                <w:lang w:eastAsia="en-US"/>
              </w:rPr>
              <w:t>ел.тельфером</w:t>
            </w:r>
            <w:proofErr w:type="spellEnd"/>
            <w:r w:rsidRPr="007C615B">
              <w:rPr>
                <w:rFonts w:ascii="Times New Roman" w:hAnsi="Times New Roman"/>
                <w:lang w:eastAsia="en-US"/>
              </w:rPr>
              <w:t xml:space="preserve">  К-8, в</w:t>
            </w:r>
            <w:r w:rsidRPr="007C615B">
              <w:rPr>
                <w:rFonts w:ascii="Times New Roman" w:hAnsi="Times New Roman"/>
                <w:bCs/>
                <w:iCs/>
                <w:lang w:eastAsia="en-US"/>
              </w:rPr>
              <w:t>антажопідйомність 2</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66D831AD"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EF6A7D9"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2791D5D3"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березень 2024</w:t>
            </w:r>
          </w:p>
        </w:tc>
      </w:tr>
      <w:tr w:rsidR="007C615B" w:rsidRPr="007C615B" w14:paraId="258D5D79"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359FE495" w14:textId="2DE24C4E"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27.</w:t>
            </w:r>
          </w:p>
        </w:tc>
        <w:tc>
          <w:tcPr>
            <w:tcW w:w="3655" w:type="dxa"/>
            <w:tcBorders>
              <w:top w:val="single" w:sz="4" w:space="0" w:color="auto"/>
              <w:left w:val="nil"/>
              <w:bottom w:val="single" w:sz="4" w:space="0" w:color="auto"/>
              <w:right w:val="single" w:sz="4" w:space="0" w:color="auto"/>
            </w:tcBorders>
            <w:shd w:val="clear" w:color="auto" w:fill="auto"/>
          </w:tcPr>
          <w:p w14:paraId="5210FFA5"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proofErr w:type="spellStart"/>
            <w:r w:rsidRPr="007C615B">
              <w:rPr>
                <w:rFonts w:ascii="Times New Roman" w:hAnsi="Times New Roman"/>
                <w:lang w:eastAsia="en-US"/>
              </w:rPr>
              <w:t>Монорельс</w:t>
            </w:r>
            <w:proofErr w:type="spellEnd"/>
            <w:r w:rsidRPr="007C615B">
              <w:rPr>
                <w:rFonts w:ascii="Times New Roman" w:hAnsi="Times New Roman"/>
                <w:lang w:eastAsia="en-US"/>
              </w:rPr>
              <w:t xml:space="preserve"> з </w:t>
            </w:r>
            <w:proofErr w:type="spellStart"/>
            <w:r w:rsidRPr="007C615B">
              <w:rPr>
                <w:rFonts w:ascii="Times New Roman" w:hAnsi="Times New Roman"/>
                <w:lang w:eastAsia="en-US"/>
              </w:rPr>
              <w:t>ел.тельфером</w:t>
            </w:r>
            <w:proofErr w:type="spellEnd"/>
            <w:r w:rsidRPr="007C615B">
              <w:rPr>
                <w:rFonts w:ascii="Times New Roman" w:hAnsi="Times New Roman"/>
                <w:lang w:eastAsia="en-US"/>
              </w:rPr>
              <w:t xml:space="preserve">  К-9, в</w:t>
            </w:r>
            <w:r w:rsidRPr="007C615B">
              <w:rPr>
                <w:rFonts w:ascii="Times New Roman" w:hAnsi="Times New Roman"/>
                <w:bCs/>
                <w:iCs/>
                <w:lang w:eastAsia="en-US"/>
              </w:rPr>
              <w:t>антажопідйомність 2</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712C3CC6"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49245DFB"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13364F50"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липень 2024</w:t>
            </w:r>
          </w:p>
        </w:tc>
      </w:tr>
      <w:tr w:rsidR="007C615B" w:rsidRPr="007C615B" w14:paraId="74A8D3F3"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3B47A148" w14:textId="52CA714E"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28.</w:t>
            </w:r>
          </w:p>
        </w:tc>
        <w:tc>
          <w:tcPr>
            <w:tcW w:w="3655" w:type="dxa"/>
            <w:tcBorders>
              <w:top w:val="single" w:sz="4" w:space="0" w:color="auto"/>
              <w:left w:val="nil"/>
              <w:bottom w:val="single" w:sz="4" w:space="0" w:color="auto"/>
              <w:right w:val="single" w:sz="4" w:space="0" w:color="auto"/>
            </w:tcBorders>
            <w:shd w:val="clear" w:color="auto" w:fill="auto"/>
          </w:tcPr>
          <w:p w14:paraId="46031515"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proofErr w:type="spellStart"/>
            <w:r w:rsidRPr="007C615B">
              <w:rPr>
                <w:rFonts w:ascii="Times New Roman" w:hAnsi="Times New Roman"/>
                <w:lang w:eastAsia="en-US"/>
              </w:rPr>
              <w:t>Монорельс</w:t>
            </w:r>
            <w:proofErr w:type="spellEnd"/>
            <w:r w:rsidRPr="007C615B">
              <w:rPr>
                <w:rFonts w:ascii="Times New Roman" w:hAnsi="Times New Roman"/>
                <w:lang w:eastAsia="en-US"/>
              </w:rPr>
              <w:t xml:space="preserve"> з </w:t>
            </w:r>
            <w:proofErr w:type="spellStart"/>
            <w:r w:rsidRPr="007C615B">
              <w:rPr>
                <w:rFonts w:ascii="Times New Roman" w:hAnsi="Times New Roman"/>
                <w:lang w:eastAsia="en-US"/>
              </w:rPr>
              <w:t>ел.тельфером</w:t>
            </w:r>
            <w:proofErr w:type="spellEnd"/>
            <w:r w:rsidRPr="007C615B">
              <w:rPr>
                <w:rFonts w:ascii="Times New Roman" w:hAnsi="Times New Roman"/>
                <w:lang w:eastAsia="en-US"/>
              </w:rPr>
              <w:t xml:space="preserve">  К-6, в</w:t>
            </w:r>
            <w:r w:rsidRPr="007C615B">
              <w:rPr>
                <w:rFonts w:ascii="Times New Roman" w:hAnsi="Times New Roman"/>
                <w:bCs/>
                <w:iCs/>
                <w:lang w:eastAsia="en-US"/>
              </w:rPr>
              <w:t>антажопідйомність 0,5</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7F4C9CDE"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392AF379"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3FCB487E"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березень 2024</w:t>
            </w:r>
          </w:p>
        </w:tc>
      </w:tr>
      <w:tr w:rsidR="007C615B" w:rsidRPr="007C615B" w14:paraId="3081C9AB"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0BD80ABD" w14:textId="76532DB5"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29.</w:t>
            </w:r>
          </w:p>
        </w:tc>
        <w:tc>
          <w:tcPr>
            <w:tcW w:w="3655" w:type="dxa"/>
            <w:tcBorders>
              <w:top w:val="single" w:sz="4" w:space="0" w:color="auto"/>
              <w:left w:val="nil"/>
              <w:bottom w:val="single" w:sz="4" w:space="0" w:color="auto"/>
              <w:right w:val="single" w:sz="4" w:space="0" w:color="auto"/>
            </w:tcBorders>
            <w:shd w:val="clear" w:color="auto" w:fill="auto"/>
          </w:tcPr>
          <w:p w14:paraId="7A20B911"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lang w:eastAsia="en-US"/>
              </w:rPr>
              <w:t xml:space="preserve">Кран-укосина з </w:t>
            </w:r>
            <w:proofErr w:type="spellStart"/>
            <w:r w:rsidRPr="007C615B">
              <w:rPr>
                <w:rFonts w:ascii="Times New Roman" w:hAnsi="Times New Roman"/>
                <w:lang w:eastAsia="en-US"/>
              </w:rPr>
              <w:t>ел.тельфером</w:t>
            </w:r>
            <w:proofErr w:type="spellEnd"/>
            <w:r w:rsidRPr="007C615B">
              <w:rPr>
                <w:rFonts w:ascii="Times New Roman" w:hAnsi="Times New Roman"/>
                <w:lang w:eastAsia="en-US"/>
              </w:rPr>
              <w:t xml:space="preserve"> К-11, в</w:t>
            </w:r>
            <w:r w:rsidRPr="007C615B">
              <w:rPr>
                <w:rFonts w:ascii="Times New Roman" w:hAnsi="Times New Roman"/>
                <w:bCs/>
                <w:iCs/>
                <w:lang w:eastAsia="en-US"/>
              </w:rPr>
              <w:t>антажопідйомність 2</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5468BB28"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0E0E2A5"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5E63AA1B"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травень 2024</w:t>
            </w:r>
          </w:p>
        </w:tc>
      </w:tr>
      <w:tr w:rsidR="007C615B" w:rsidRPr="007C615B" w14:paraId="6C0A5DDB"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7E226242" w14:textId="3D110CC2"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30.</w:t>
            </w:r>
          </w:p>
        </w:tc>
        <w:tc>
          <w:tcPr>
            <w:tcW w:w="3655" w:type="dxa"/>
            <w:tcBorders>
              <w:top w:val="single" w:sz="4" w:space="0" w:color="auto"/>
              <w:left w:val="nil"/>
              <w:bottom w:val="single" w:sz="4" w:space="0" w:color="auto"/>
              <w:right w:val="single" w:sz="4" w:space="0" w:color="auto"/>
            </w:tcBorders>
            <w:shd w:val="clear" w:color="auto" w:fill="auto"/>
          </w:tcPr>
          <w:p w14:paraId="08208693"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proofErr w:type="spellStart"/>
            <w:r w:rsidRPr="007C615B">
              <w:rPr>
                <w:rFonts w:ascii="Times New Roman" w:hAnsi="Times New Roman"/>
                <w:lang w:eastAsia="en-US"/>
              </w:rPr>
              <w:t>Монорельс</w:t>
            </w:r>
            <w:proofErr w:type="spellEnd"/>
            <w:r w:rsidRPr="007C615B">
              <w:rPr>
                <w:rFonts w:ascii="Times New Roman" w:hAnsi="Times New Roman"/>
                <w:lang w:eastAsia="en-US"/>
              </w:rPr>
              <w:t xml:space="preserve"> з </w:t>
            </w:r>
            <w:proofErr w:type="spellStart"/>
            <w:r w:rsidRPr="007C615B">
              <w:rPr>
                <w:rFonts w:ascii="Times New Roman" w:hAnsi="Times New Roman"/>
                <w:lang w:eastAsia="en-US"/>
              </w:rPr>
              <w:t>ел.тельфером</w:t>
            </w:r>
            <w:proofErr w:type="spellEnd"/>
            <w:r w:rsidRPr="007C615B">
              <w:rPr>
                <w:rFonts w:ascii="Times New Roman" w:hAnsi="Times New Roman"/>
                <w:lang w:eastAsia="en-US"/>
              </w:rPr>
              <w:t xml:space="preserve"> К-15, в</w:t>
            </w:r>
            <w:r w:rsidRPr="007C615B">
              <w:rPr>
                <w:rFonts w:ascii="Times New Roman" w:hAnsi="Times New Roman"/>
                <w:bCs/>
                <w:iCs/>
                <w:lang w:eastAsia="en-US"/>
              </w:rPr>
              <w:t>антажопідйомність 1</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62D76DF9"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7DA2C89D"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68F72319"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квітень 2024</w:t>
            </w:r>
          </w:p>
        </w:tc>
      </w:tr>
      <w:tr w:rsidR="007C615B" w:rsidRPr="007C615B" w14:paraId="1C743306"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64BF8A5A" w14:textId="0AC84C86"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31.</w:t>
            </w:r>
          </w:p>
        </w:tc>
        <w:tc>
          <w:tcPr>
            <w:tcW w:w="3655" w:type="dxa"/>
            <w:tcBorders>
              <w:top w:val="single" w:sz="4" w:space="0" w:color="auto"/>
              <w:left w:val="nil"/>
              <w:bottom w:val="single" w:sz="4" w:space="0" w:color="auto"/>
              <w:right w:val="single" w:sz="4" w:space="0" w:color="auto"/>
            </w:tcBorders>
            <w:shd w:val="clear" w:color="auto" w:fill="auto"/>
          </w:tcPr>
          <w:p w14:paraId="232B78D6"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lang w:eastAsia="en-US"/>
              </w:rPr>
              <w:t xml:space="preserve">Кран-балка з </w:t>
            </w:r>
            <w:proofErr w:type="spellStart"/>
            <w:r w:rsidRPr="007C615B">
              <w:rPr>
                <w:rFonts w:ascii="Times New Roman" w:hAnsi="Times New Roman"/>
                <w:lang w:eastAsia="en-US"/>
              </w:rPr>
              <w:t>ел.тельфером</w:t>
            </w:r>
            <w:proofErr w:type="spellEnd"/>
            <w:r w:rsidRPr="007C615B">
              <w:rPr>
                <w:rFonts w:ascii="Times New Roman" w:hAnsi="Times New Roman"/>
                <w:lang w:eastAsia="en-US"/>
              </w:rPr>
              <w:t xml:space="preserve"> Т-3, в</w:t>
            </w:r>
            <w:r w:rsidRPr="007C615B">
              <w:rPr>
                <w:rFonts w:ascii="Times New Roman" w:hAnsi="Times New Roman"/>
                <w:bCs/>
                <w:iCs/>
                <w:lang w:eastAsia="en-US"/>
              </w:rPr>
              <w:t>антажопідйомність 3</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55C770E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F43FD00"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4E4DDF16"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березень 2024</w:t>
            </w:r>
          </w:p>
        </w:tc>
      </w:tr>
      <w:tr w:rsidR="007C615B" w:rsidRPr="007C615B" w14:paraId="2A072A0E"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30D63377" w14:textId="2BF87278"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32.</w:t>
            </w:r>
          </w:p>
        </w:tc>
        <w:tc>
          <w:tcPr>
            <w:tcW w:w="3655" w:type="dxa"/>
            <w:tcBorders>
              <w:top w:val="single" w:sz="4" w:space="0" w:color="auto"/>
              <w:left w:val="nil"/>
              <w:bottom w:val="single" w:sz="4" w:space="0" w:color="auto"/>
              <w:right w:val="single" w:sz="4" w:space="0" w:color="auto"/>
            </w:tcBorders>
            <w:shd w:val="clear" w:color="auto" w:fill="auto"/>
          </w:tcPr>
          <w:p w14:paraId="24811E3F"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proofErr w:type="spellStart"/>
            <w:r w:rsidRPr="007C615B">
              <w:rPr>
                <w:rFonts w:ascii="Times New Roman" w:hAnsi="Times New Roman"/>
                <w:lang w:eastAsia="en-US"/>
              </w:rPr>
              <w:t>Ел.тельфер</w:t>
            </w:r>
            <w:proofErr w:type="spellEnd"/>
            <w:r w:rsidRPr="007C615B">
              <w:rPr>
                <w:rFonts w:ascii="Times New Roman" w:hAnsi="Times New Roman"/>
                <w:lang w:eastAsia="en-US"/>
              </w:rPr>
              <w:t xml:space="preserve"> з </w:t>
            </w:r>
            <w:proofErr w:type="spellStart"/>
            <w:r w:rsidRPr="007C615B">
              <w:rPr>
                <w:rFonts w:ascii="Times New Roman" w:hAnsi="Times New Roman"/>
                <w:lang w:eastAsia="en-US"/>
              </w:rPr>
              <w:t>монорельсом</w:t>
            </w:r>
            <w:proofErr w:type="spellEnd"/>
            <w:r w:rsidRPr="007C615B">
              <w:rPr>
                <w:rFonts w:ascii="Times New Roman" w:hAnsi="Times New Roman"/>
                <w:lang w:eastAsia="en-US"/>
              </w:rPr>
              <w:t xml:space="preserve"> Т-4, в</w:t>
            </w:r>
            <w:r w:rsidRPr="007C615B">
              <w:rPr>
                <w:rFonts w:ascii="Times New Roman" w:hAnsi="Times New Roman"/>
                <w:bCs/>
                <w:iCs/>
                <w:lang w:eastAsia="en-US"/>
              </w:rPr>
              <w:t>антажопідйомність 3</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08720B57"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A29C1C7"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4EFBB979"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березень 2024</w:t>
            </w:r>
          </w:p>
        </w:tc>
      </w:tr>
      <w:tr w:rsidR="007C615B" w:rsidRPr="007C615B" w14:paraId="46294E78"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6FE51F6B" w14:textId="2D44B678"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r w:rsidR="00CB33D9">
              <w:rPr>
                <w:rFonts w:ascii="Times New Roman" w:eastAsia="Times New Roman" w:hAnsi="Times New Roman"/>
                <w:color w:val="000000"/>
                <w:lang w:eastAsia="ru-RU"/>
              </w:rPr>
              <w:t>3</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43F33EE3"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proofErr w:type="spellStart"/>
            <w:r w:rsidRPr="007C615B">
              <w:rPr>
                <w:rFonts w:ascii="Times New Roman" w:hAnsi="Times New Roman"/>
                <w:lang w:eastAsia="en-US"/>
              </w:rPr>
              <w:t>Ел.тельфер</w:t>
            </w:r>
            <w:proofErr w:type="spellEnd"/>
            <w:r w:rsidRPr="007C615B">
              <w:rPr>
                <w:rFonts w:ascii="Times New Roman" w:hAnsi="Times New Roman"/>
                <w:lang w:eastAsia="en-US"/>
              </w:rPr>
              <w:t xml:space="preserve"> з </w:t>
            </w:r>
            <w:proofErr w:type="spellStart"/>
            <w:r w:rsidRPr="007C615B">
              <w:rPr>
                <w:rFonts w:ascii="Times New Roman" w:hAnsi="Times New Roman"/>
                <w:lang w:eastAsia="en-US"/>
              </w:rPr>
              <w:t>монорельсом</w:t>
            </w:r>
            <w:proofErr w:type="spellEnd"/>
            <w:r w:rsidRPr="007C615B">
              <w:rPr>
                <w:rFonts w:ascii="Times New Roman" w:hAnsi="Times New Roman"/>
                <w:lang w:eastAsia="en-US"/>
              </w:rPr>
              <w:t xml:space="preserve"> Т-6, в</w:t>
            </w:r>
            <w:r w:rsidRPr="007C615B">
              <w:rPr>
                <w:rFonts w:ascii="Times New Roman" w:hAnsi="Times New Roman"/>
                <w:bCs/>
                <w:iCs/>
                <w:lang w:eastAsia="en-US"/>
              </w:rPr>
              <w:t>антажопідйомність 1</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65C05D69"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FCC61E8"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7ED4D62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червень 2024</w:t>
            </w:r>
          </w:p>
        </w:tc>
      </w:tr>
      <w:tr w:rsidR="007C615B" w:rsidRPr="007C615B" w14:paraId="1D7A2307"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39B42E6E" w14:textId="160C5459"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r w:rsidR="00CB33D9">
              <w:rPr>
                <w:rFonts w:ascii="Times New Roman" w:eastAsia="Times New Roman" w:hAnsi="Times New Roman"/>
                <w:color w:val="000000"/>
                <w:lang w:eastAsia="ru-RU"/>
              </w:rPr>
              <w:t>4</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50660DD3"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proofErr w:type="spellStart"/>
            <w:r w:rsidRPr="007C615B">
              <w:rPr>
                <w:rFonts w:ascii="Times New Roman" w:hAnsi="Times New Roman"/>
                <w:lang w:eastAsia="en-US"/>
              </w:rPr>
              <w:t>Ел.тельфер</w:t>
            </w:r>
            <w:proofErr w:type="spellEnd"/>
            <w:r w:rsidRPr="007C615B">
              <w:rPr>
                <w:rFonts w:ascii="Times New Roman" w:hAnsi="Times New Roman"/>
                <w:lang w:eastAsia="en-US"/>
              </w:rPr>
              <w:t xml:space="preserve"> з </w:t>
            </w:r>
            <w:proofErr w:type="spellStart"/>
            <w:r w:rsidRPr="007C615B">
              <w:rPr>
                <w:rFonts w:ascii="Times New Roman" w:hAnsi="Times New Roman"/>
                <w:lang w:eastAsia="en-US"/>
              </w:rPr>
              <w:t>монорельсом</w:t>
            </w:r>
            <w:proofErr w:type="spellEnd"/>
            <w:r w:rsidRPr="007C615B">
              <w:rPr>
                <w:rFonts w:ascii="Times New Roman" w:hAnsi="Times New Roman"/>
                <w:lang w:eastAsia="en-US"/>
              </w:rPr>
              <w:t xml:space="preserve"> Т-9, в</w:t>
            </w:r>
            <w:r w:rsidRPr="007C615B">
              <w:rPr>
                <w:rFonts w:ascii="Times New Roman" w:hAnsi="Times New Roman"/>
                <w:bCs/>
                <w:iCs/>
                <w:lang w:eastAsia="en-US"/>
              </w:rPr>
              <w:t>антажопідйомність 3</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762D25A6"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3D0A54E1"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50671414"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березень 2024</w:t>
            </w:r>
          </w:p>
        </w:tc>
      </w:tr>
      <w:tr w:rsidR="007C615B" w:rsidRPr="007C615B" w14:paraId="62D41C15"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719E7C43" w14:textId="66E84D06"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r w:rsidR="00CB33D9">
              <w:rPr>
                <w:rFonts w:ascii="Times New Roman" w:eastAsia="Times New Roman" w:hAnsi="Times New Roman"/>
                <w:color w:val="000000"/>
                <w:lang w:eastAsia="ru-RU"/>
              </w:rPr>
              <w:t>5</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6812036F"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proofErr w:type="spellStart"/>
            <w:r w:rsidRPr="007C615B">
              <w:rPr>
                <w:rFonts w:ascii="Times New Roman" w:hAnsi="Times New Roman"/>
                <w:lang w:eastAsia="en-US"/>
              </w:rPr>
              <w:t>Ел.тельфер</w:t>
            </w:r>
            <w:proofErr w:type="spellEnd"/>
            <w:r w:rsidRPr="007C615B">
              <w:rPr>
                <w:rFonts w:ascii="Times New Roman" w:hAnsi="Times New Roman"/>
                <w:lang w:eastAsia="en-US"/>
              </w:rPr>
              <w:t xml:space="preserve"> з </w:t>
            </w:r>
            <w:proofErr w:type="spellStart"/>
            <w:r w:rsidRPr="007C615B">
              <w:rPr>
                <w:rFonts w:ascii="Times New Roman" w:hAnsi="Times New Roman"/>
                <w:lang w:eastAsia="en-US"/>
              </w:rPr>
              <w:t>монорельсом</w:t>
            </w:r>
            <w:proofErr w:type="spellEnd"/>
            <w:r w:rsidRPr="007C615B">
              <w:rPr>
                <w:rFonts w:ascii="Times New Roman" w:hAnsi="Times New Roman"/>
                <w:lang w:eastAsia="en-US"/>
              </w:rPr>
              <w:t xml:space="preserve"> Т-10, в</w:t>
            </w:r>
            <w:r w:rsidRPr="007C615B">
              <w:rPr>
                <w:rFonts w:ascii="Times New Roman" w:hAnsi="Times New Roman"/>
                <w:bCs/>
                <w:iCs/>
                <w:lang w:eastAsia="en-US"/>
              </w:rPr>
              <w:t>антажопідйомність 3,2</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161AA526"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73E64E5"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4FB1609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березень 2024</w:t>
            </w:r>
          </w:p>
        </w:tc>
      </w:tr>
      <w:tr w:rsidR="007C615B" w:rsidRPr="007C615B" w14:paraId="716F72AF"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7E46428B" w14:textId="3D619D1B"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r w:rsidR="00CB33D9">
              <w:rPr>
                <w:rFonts w:ascii="Times New Roman" w:eastAsia="Times New Roman" w:hAnsi="Times New Roman"/>
                <w:color w:val="000000"/>
                <w:lang w:eastAsia="ru-RU"/>
              </w:rPr>
              <w:t>6</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6873C46E"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lang w:eastAsia="en-US"/>
              </w:rPr>
              <w:t>Таль електрична Р-1, в</w:t>
            </w:r>
            <w:r w:rsidRPr="007C615B">
              <w:rPr>
                <w:rFonts w:ascii="Times New Roman" w:hAnsi="Times New Roman"/>
                <w:bCs/>
                <w:iCs/>
                <w:lang w:eastAsia="en-US"/>
              </w:rPr>
              <w:t>антажопідйомність 1</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3C43AC91"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B401324"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342B0519"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червень 2024</w:t>
            </w:r>
          </w:p>
        </w:tc>
      </w:tr>
      <w:tr w:rsidR="007C615B" w:rsidRPr="007C615B" w14:paraId="247FA99B"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5B8FA546" w14:textId="55A0C153"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r w:rsidR="00CB33D9">
              <w:rPr>
                <w:rFonts w:ascii="Times New Roman" w:eastAsia="Times New Roman" w:hAnsi="Times New Roman"/>
                <w:color w:val="000000"/>
                <w:lang w:eastAsia="ru-RU"/>
              </w:rPr>
              <w:t>7</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30C45874"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lang w:eastAsia="en-US"/>
              </w:rPr>
              <w:t xml:space="preserve">Кран-балка з </w:t>
            </w:r>
            <w:proofErr w:type="spellStart"/>
            <w:r w:rsidRPr="007C615B">
              <w:rPr>
                <w:rFonts w:ascii="Times New Roman" w:hAnsi="Times New Roman"/>
                <w:lang w:eastAsia="en-US"/>
              </w:rPr>
              <w:t>ел.тельфером</w:t>
            </w:r>
            <w:proofErr w:type="spellEnd"/>
            <w:r w:rsidRPr="007C615B">
              <w:rPr>
                <w:rFonts w:ascii="Times New Roman" w:hAnsi="Times New Roman"/>
                <w:lang w:eastAsia="en-US"/>
              </w:rPr>
              <w:t xml:space="preserve"> Р-2, в</w:t>
            </w:r>
            <w:r w:rsidRPr="007C615B">
              <w:rPr>
                <w:rFonts w:ascii="Times New Roman" w:hAnsi="Times New Roman"/>
                <w:bCs/>
                <w:iCs/>
                <w:lang w:eastAsia="en-US"/>
              </w:rPr>
              <w:t>антажопідйомність 3</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778234CD"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930946F"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37BB38D2"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червень 2024</w:t>
            </w:r>
          </w:p>
        </w:tc>
      </w:tr>
      <w:tr w:rsidR="007C615B" w:rsidRPr="007C615B" w14:paraId="48193463"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509A6691" w14:textId="1D2C2D1A"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r w:rsidR="00CB33D9">
              <w:rPr>
                <w:rFonts w:ascii="Times New Roman" w:eastAsia="Times New Roman" w:hAnsi="Times New Roman"/>
                <w:color w:val="000000"/>
                <w:lang w:eastAsia="ru-RU"/>
              </w:rPr>
              <w:t>8</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4E5D988C"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proofErr w:type="spellStart"/>
            <w:r w:rsidRPr="007C615B">
              <w:rPr>
                <w:rFonts w:ascii="Times New Roman" w:hAnsi="Times New Roman"/>
                <w:lang w:eastAsia="en-US"/>
              </w:rPr>
              <w:t>Подіймач</w:t>
            </w:r>
            <w:proofErr w:type="spellEnd"/>
            <w:r w:rsidRPr="007C615B">
              <w:rPr>
                <w:rFonts w:ascii="Times New Roman" w:hAnsi="Times New Roman"/>
                <w:lang w:eastAsia="en-US"/>
              </w:rPr>
              <w:t xml:space="preserve"> металевої стружки Р-4, в</w:t>
            </w:r>
            <w:r w:rsidRPr="007C615B">
              <w:rPr>
                <w:rFonts w:ascii="Times New Roman" w:hAnsi="Times New Roman"/>
                <w:bCs/>
                <w:iCs/>
                <w:lang w:eastAsia="en-US"/>
              </w:rPr>
              <w:t>антажопідйомність 1,5</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77B224D2"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83B970F"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711EDD35"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червень 2024</w:t>
            </w:r>
          </w:p>
        </w:tc>
      </w:tr>
      <w:tr w:rsidR="007C615B" w:rsidRPr="007C615B" w14:paraId="702D3B3D" w14:textId="77777777" w:rsidTr="00B63A5A">
        <w:trPr>
          <w:trHeight w:val="281"/>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14:paraId="09FB96CE" w14:textId="77777777" w:rsidR="007C615B" w:rsidRPr="007C615B" w:rsidRDefault="007C615B" w:rsidP="007C615B">
            <w:pPr>
              <w:suppressAutoHyphens w:val="0"/>
              <w:spacing w:after="0" w:line="240" w:lineRule="auto"/>
              <w:ind w:left="694"/>
              <w:contextualSpacing/>
              <w:jc w:val="center"/>
              <w:rPr>
                <w:rFonts w:ascii="Times New Roman" w:eastAsia="Times New Roman" w:hAnsi="Times New Roman"/>
                <w:b/>
                <w:color w:val="000000"/>
                <w:lang w:eastAsia="ru-RU"/>
              </w:rPr>
            </w:pPr>
            <w:r w:rsidRPr="007C615B">
              <w:rPr>
                <w:rFonts w:ascii="Times New Roman" w:eastAsia="Times New Roman" w:hAnsi="Times New Roman"/>
                <w:b/>
                <w:color w:val="000000"/>
                <w:lang w:eastAsia="ru-RU"/>
              </w:rPr>
              <w:t>Розділ 2. Експертно-технічне обстеження з наданням висновків щодо продовження</w:t>
            </w:r>
          </w:p>
          <w:p w14:paraId="13D51256" w14:textId="77777777" w:rsidR="007C615B" w:rsidRPr="007C615B" w:rsidRDefault="007C615B" w:rsidP="007C615B">
            <w:pPr>
              <w:suppressAutoHyphens w:val="0"/>
              <w:spacing w:after="0" w:line="240" w:lineRule="auto"/>
              <w:ind w:left="694"/>
              <w:contextualSpacing/>
              <w:jc w:val="center"/>
              <w:rPr>
                <w:rFonts w:ascii="Times New Roman" w:eastAsia="Times New Roman" w:hAnsi="Times New Roman"/>
                <w:lang w:eastAsia="ru-RU"/>
              </w:rPr>
            </w:pPr>
            <w:r w:rsidRPr="007C615B">
              <w:rPr>
                <w:rFonts w:ascii="Times New Roman" w:eastAsia="Times New Roman" w:hAnsi="Times New Roman"/>
                <w:b/>
                <w:color w:val="000000"/>
                <w:lang w:eastAsia="ru-RU"/>
              </w:rPr>
              <w:t>термінів експлуатації обладнання ЕЦ</w:t>
            </w:r>
          </w:p>
        </w:tc>
      </w:tr>
      <w:tr w:rsidR="007C615B" w:rsidRPr="007C615B" w14:paraId="1D1D50C4"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124696BD" w14:textId="460C9619" w:rsidR="007C615B" w:rsidRPr="007C615B" w:rsidRDefault="00CB33D9"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39</w:t>
            </w:r>
            <w:r w:rsidR="00DA294C">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391182A3"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sz w:val="24"/>
                <w:szCs w:val="24"/>
                <w:lang w:eastAsia="en-US"/>
              </w:rPr>
              <w:t>Генератор ТГ-5 ТВ-60--2</w:t>
            </w:r>
          </w:p>
        </w:tc>
        <w:tc>
          <w:tcPr>
            <w:tcW w:w="1099" w:type="dxa"/>
            <w:tcBorders>
              <w:top w:val="nil"/>
              <w:left w:val="nil"/>
              <w:bottom w:val="single" w:sz="4" w:space="0" w:color="auto"/>
              <w:right w:val="single" w:sz="4" w:space="0" w:color="auto"/>
            </w:tcBorders>
            <w:shd w:val="clear" w:color="auto" w:fill="auto"/>
          </w:tcPr>
          <w:p w14:paraId="6FCD86F8"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3ABFDD8B"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6DA2E44D"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квітень 2024</w:t>
            </w:r>
          </w:p>
        </w:tc>
      </w:tr>
      <w:tr w:rsidR="007C615B" w:rsidRPr="007C615B" w14:paraId="1A146EFF"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08B02D2C" w14:textId="1A9556DA"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r w:rsidR="00CB33D9">
              <w:rPr>
                <w:rFonts w:ascii="Times New Roman" w:eastAsia="Times New Roman" w:hAnsi="Times New Roman"/>
                <w:color w:val="000000"/>
                <w:lang w:eastAsia="ru-RU"/>
              </w:rPr>
              <w:t>0</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69C1ACC6"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sz w:val="24"/>
                <w:szCs w:val="24"/>
                <w:lang w:eastAsia="en-US"/>
              </w:rPr>
              <w:t>Генератор  ТГ-6 ТВ-60--2</w:t>
            </w:r>
          </w:p>
        </w:tc>
        <w:tc>
          <w:tcPr>
            <w:tcW w:w="1099" w:type="dxa"/>
            <w:tcBorders>
              <w:top w:val="nil"/>
              <w:left w:val="nil"/>
              <w:bottom w:val="single" w:sz="4" w:space="0" w:color="auto"/>
              <w:right w:val="single" w:sz="4" w:space="0" w:color="auto"/>
            </w:tcBorders>
            <w:shd w:val="clear" w:color="auto" w:fill="auto"/>
          </w:tcPr>
          <w:p w14:paraId="460E262F"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7DBB563"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32CA686A" w14:textId="77777777" w:rsidR="007C615B" w:rsidRPr="007C615B" w:rsidRDefault="007C615B" w:rsidP="007C615B">
            <w:pPr>
              <w:suppressAutoHyphens w:val="0"/>
              <w:spacing w:after="0" w:line="240" w:lineRule="auto"/>
              <w:ind w:left="-26"/>
              <w:jc w:val="center"/>
              <w:rPr>
                <w:rFonts w:ascii="Times New Roman" w:eastAsia="Times New Roman" w:hAnsi="Times New Roman"/>
                <w:color w:val="000000"/>
                <w:lang w:eastAsia="ru-RU"/>
              </w:rPr>
            </w:pPr>
            <w:r w:rsidRPr="007C615B">
              <w:rPr>
                <w:rFonts w:ascii="Times New Roman" w:eastAsia="Times New Roman" w:hAnsi="Times New Roman"/>
                <w:color w:val="000000"/>
                <w:lang w:eastAsia="ru-RU"/>
              </w:rPr>
              <w:t>травень 2024</w:t>
            </w:r>
          </w:p>
        </w:tc>
      </w:tr>
      <w:tr w:rsidR="007C615B" w:rsidRPr="007C615B" w14:paraId="0B8518A9"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1CF2E0DD" w14:textId="7F5D0F46"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r w:rsidR="00CB33D9">
              <w:rPr>
                <w:rFonts w:ascii="Times New Roman" w:eastAsia="Times New Roman" w:hAnsi="Times New Roman"/>
                <w:color w:val="000000"/>
                <w:lang w:eastAsia="ru-RU"/>
              </w:rPr>
              <w:t>1</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2CA948EA"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sz w:val="24"/>
                <w:szCs w:val="24"/>
                <w:lang w:eastAsia="en-US"/>
              </w:rPr>
              <w:t>Генератор ТГ-7 ТВ-60--2</w:t>
            </w:r>
          </w:p>
        </w:tc>
        <w:tc>
          <w:tcPr>
            <w:tcW w:w="1099" w:type="dxa"/>
            <w:tcBorders>
              <w:top w:val="nil"/>
              <w:left w:val="nil"/>
              <w:bottom w:val="single" w:sz="4" w:space="0" w:color="auto"/>
              <w:right w:val="single" w:sz="4" w:space="0" w:color="auto"/>
            </w:tcBorders>
            <w:shd w:val="clear" w:color="auto" w:fill="auto"/>
          </w:tcPr>
          <w:p w14:paraId="755F0F8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AE46631"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07315B38"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червень 2024</w:t>
            </w:r>
          </w:p>
        </w:tc>
      </w:tr>
      <w:tr w:rsidR="007C615B" w:rsidRPr="007C615B" w14:paraId="202C554E"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0C0FD068" w14:textId="55ACB998"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r w:rsidR="00CB33D9">
              <w:rPr>
                <w:rFonts w:ascii="Times New Roman" w:eastAsia="Times New Roman" w:hAnsi="Times New Roman"/>
                <w:color w:val="000000"/>
                <w:lang w:eastAsia="ru-RU"/>
              </w:rPr>
              <w:t>2</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55BAE46C"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sz w:val="24"/>
                <w:szCs w:val="24"/>
                <w:lang w:eastAsia="en-US"/>
              </w:rPr>
              <w:t>Трансформатор 1Т ТДТН 63000/110</w:t>
            </w:r>
          </w:p>
        </w:tc>
        <w:tc>
          <w:tcPr>
            <w:tcW w:w="1099" w:type="dxa"/>
            <w:tcBorders>
              <w:top w:val="nil"/>
              <w:left w:val="nil"/>
              <w:bottom w:val="single" w:sz="4" w:space="0" w:color="auto"/>
              <w:right w:val="single" w:sz="4" w:space="0" w:color="auto"/>
            </w:tcBorders>
            <w:shd w:val="clear" w:color="auto" w:fill="auto"/>
          </w:tcPr>
          <w:p w14:paraId="7DD9D760"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9287D68"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115FB841"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квітень 2024</w:t>
            </w:r>
          </w:p>
        </w:tc>
      </w:tr>
      <w:tr w:rsidR="007C615B" w:rsidRPr="007C615B" w14:paraId="64FB7E6D"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5FD153F2" w14:textId="152C402E"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r w:rsidR="00CB33D9">
              <w:rPr>
                <w:rFonts w:ascii="Times New Roman" w:eastAsia="Times New Roman" w:hAnsi="Times New Roman"/>
                <w:color w:val="000000"/>
                <w:lang w:eastAsia="ru-RU"/>
              </w:rPr>
              <w:t>3</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7C8E571B"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sz w:val="24"/>
                <w:szCs w:val="24"/>
                <w:lang w:eastAsia="en-US"/>
              </w:rPr>
              <w:t>Трансформатор 2Т ТДТН 63000/110</w:t>
            </w:r>
          </w:p>
        </w:tc>
        <w:tc>
          <w:tcPr>
            <w:tcW w:w="1099" w:type="dxa"/>
            <w:tcBorders>
              <w:top w:val="nil"/>
              <w:left w:val="nil"/>
              <w:bottom w:val="single" w:sz="4" w:space="0" w:color="auto"/>
              <w:right w:val="single" w:sz="4" w:space="0" w:color="auto"/>
            </w:tcBorders>
            <w:shd w:val="clear" w:color="auto" w:fill="auto"/>
          </w:tcPr>
          <w:p w14:paraId="7BB0B219"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44AD5CB2"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49C9FCFE" w14:textId="77777777" w:rsidR="007C615B" w:rsidRPr="007C615B" w:rsidRDefault="007C615B" w:rsidP="007C615B">
            <w:pPr>
              <w:suppressAutoHyphens w:val="0"/>
              <w:spacing w:after="0" w:line="240" w:lineRule="auto"/>
              <w:ind w:left="-26"/>
              <w:jc w:val="center"/>
              <w:rPr>
                <w:rFonts w:ascii="Times New Roman" w:eastAsia="Times New Roman" w:hAnsi="Times New Roman"/>
                <w:color w:val="000000"/>
                <w:lang w:eastAsia="ru-RU"/>
              </w:rPr>
            </w:pPr>
            <w:r w:rsidRPr="007C615B">
              <w:rPr>
                <w:rFonts w:ascii="Times New Roman" w:eastAsia="Times New Roman" w:hAnsi="Times New Roman"/>
                <w:color w:val="000000"/>
                <w:lang w:eastAsia="ru-RU"/>
              </w:rPr>
              <w:t>серпень 2024</w:t>
            </w:r>
          </w:p>
        </w:tc>
      </w:tr>
      <w:tr w:rsidR="007C615B" w:rsidRPr="007C615B" w14:paraId="2F697239"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1F2E19DB" w14:textId="64B7DB7F"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r w:rsidR="00CB33D9">
              <w:rPr>
                <w:rFonts w:ascii="Times New Roman" w:eastAsia="Times New Roman" w:hAnsi="Times New Roman"/>
                <w:color w:val="000000"/>
                <w:lang w:eastAsia="ru-RU"/>
              </w:rPr>
              <w:t>4</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46A29C82"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sz w:val="24"/>
                <w:szCs w:val="24"/>
                <w:lang w:eastAsia="en-US"/>
              </w:rPr>
              <w:t>Трансформатор 3Т ТДТНГ31500/110</w:t>
            </w:r>
          </w:p>
        </w:tc>
        <w:tc>
          <w:tcPr>
            <w:tcW w:w="1099" w:type="dxa"/>
            <w:tcBorders>
              <w:top w:val="nil"/>
              <w:left w:val="nil"/>
              <w:bottom w:val="single" w:sz="4" w:space="0" w:color="auto"/>
              <w:right w:val="single" w:sz="4" w:space="0" w:color="auto"/>
            </w:tcBorders>
            <w:shd w:val="clear" w:color="auto" w:fill="auto"/>
          </w:tcPr>
          <w:p w14:paraId="675AF8A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802C955"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0DF29C78"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липень 2024</w:t>
            </w:r>
          </w:p>
        </w:tc>
      </w:tr>
      <w:tr w:rsidR="007C615B" w:rsidRPr="007C615B" w14:paraId="261FDCE1"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7B4FCB3F" w14:textId="690003ED"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r w:rsidR="00CB33D9">
              <w:rPr>
                <w:rFonts w:ascii="Times New Roman" w:eastAsia="Times New Roman" w:hAnsi="Times New Roman"/>
                <w:color w:val="000000"/>
                <w:lang w:eastAsia="ru-RU"/>
              </w:rPr>
              <w:t>5</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3F352839"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sz w:val="24"/>
                <w:szCs w:val="24"/>
                <w:lang w:eastAsia="en-US"/>
              </w:rPr>
              <w:t>Трансформатор 5Т ТДТНГ 75000/110</w:t>
            </w:r>
          </w:p>
        </w:tc>
        <w:tc>
          <w:tcPr>
            <w:tcW w:w="1099" w:type="dxa"/>
            <w:tcBorders>
              <w:top w:val="nil"/>
              <w:left w:val="nil"/>
              <w:bottom w:val="single" w:sz="4" w:space="0" w:color="auto"/>
              <w:right w:val="single" w:sz="4" w:space="0" w:color="auto"/>
            </w:tcBorders>
            <w:shd w:val="clear" w:color="auto" w:fill="auto"/>
          </w:tcPr>
          <w:p w14:paraId="7554E1C1"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4659B27"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58FE12B0"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квітень 2024</w:t>
            </w:r>
          </w:p>
        </w:tc>
      </w:tr>
      <w:tr w:rsidR="007C615B" w:rsidRPr="007C615B" w14:paraId="7CCFB44F"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2F696FA4" w14:textId="5F057098"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r w:rsidR="00CB33D9">
              <w:rPr>
                <w:rFonts w:ascii="Times New Roman" w:eastAsia="Times New Roman" w:hAnsi="Times New Roman"/>
                <w:color w:val="000000"/>
                <w:lang w:eastAsia="ru-RU"/>
              </w:rPr>
              <w:t>6</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7AECC07D"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sz w:val="24"/>
                <w:szCs w:val="24"/>
                <w:lang w:eastAsia="en-US"/>
              </w:rPr>
              <w:t>Трансформатор 6Т ТДГ-75000/110</w:t>
            </w:r>
          </w:p>
        </w:tc>
        <w:tc>
          <w:tcPr>
            <w:tcW w:w="1099" w:type="dxa"/>
            <w:tcBorders>
              <w:top w:val="nil"/>
              <w:left w:val="nil"/>
              <w:bottom w:val="single" w:sz="4" w:space="0" w:color="auto"/>
              <w:right w:val="single" w:sz="4" w:space="0" w:color="auto"/>
            </w:tcBorders>
            <w:shd w:val="clear" w:color="auto" w:fill="auto"/>
          </w:tcPr>
          <w:p w14:paraId="67A17A69"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38E209DA"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52A0C5C3"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травень 2024</w:t>
            </w:r>
          </w:p>
        </w:tc>
      </w:tr>
      <w:tr w:rsidR="007C615B" w:rsidRPr="007C615B" w14:paraId="7E7C0686"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47453F2C" w14:textId="6F7402C6"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r w:rsidR="00CB33D9">
              <w:rPr>
                <w:rFonts w:ascii="Times New Roman" w:eastAsia="Times New Roman" w:hAnsi="Times New Roman"/>
                <w:color w:val="000000"/>
                <w:lang w:eastAsia="ru-RU"/>
              </w:rPr>
              <w:t>7</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46955A38"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sz w:val="24"/>
                <w:szCs w:val="24"/>
                <w:lang w:eastAsia="en-US"/>
              </w:rPr>
              <w:t>Трансформатор 7Т ТДГ-75000/110</w:t>
            </w:r>
          </w:p>
        </w:tc>
        <w:tc>
          <w:tcPr>
            <w:tcW w:w="1099" w:type="dxa"/>
            <w:tcBorders>
              <w:top w:val="nil"/>
              <w:left w:val="nil"/>
              <w:bottom w:val="single" w:sz="4" w:space="0" w:color="auto"/>
              <w:right w:val="single" w:sz="4" w:space="0" w:color="auto"/>
            </w:tcBorders>
            <w:shd w:val="clear" w:color="auto" w:fill="auto"/>
          </w:tcPr>
          <w:p w14:paraId="6AB2EB03"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6CEEB5AB"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1CBC4A53"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червень 2024</w:t>
            </w:r>
          </w:p>
        </w:tc>
      </w:tr>
      <w:tr w:rsidR="007C615B" w:rsidRPr="007C615B" w14:paraId="58AE65C3" w14:textId="77777777" w:rsidTr="00B63A5A">
        <w:trPr>
          <w:trHeight w:val="268"/>
        </w:trPr>
        <w:tc>
          <w:tcPr>
            <w:tcW w:w="999" w:type="dxa"/>
            <w:tcBorders>
              <w:top w:val="nil"/>
              <w:left w:val="single" w:sz="4" w:space="0" w:color="auto"/>
              <w:bottom w:val="single" w:sz="4" w:space="0" w:color="auto"/>
              <w:right w:val="single" w:sz="4" w:space="0" w:color="auto"/>
            </w:tcBorders>
            <w:shd w:val="clear" w:color="auto" w:fill="auto"/>
          </w:tcPr>
          <w:p w14:paraId="7713419B" w14:textId="73DB0168"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lang w:eastAsia="ru-RU"/>
              </w:rPr>
            </w:pPr>
            <w:r>
              <w:rPr>
                <w:rFonts w:ascii="Times New Roman" w:eastAsia="Times New Roman" w:hAnsi="Times New Roman"/>
                <w:lang w:eastAsia="ru-RU"/>
              </w:rPr>
              <w:t>4</w:t>
            </w:r>
            <w:r w:rsidR="00CB33D9">
              <w:rPr>
                <w:rFonts w:ascii="Times New Roman" w:eastAsia="Times New Roman" w:hAnsi="Times New Roman"/>
                <w:lang w:eastAsia="ru-RU"/>
              </w:rPr>
              <w:t>8</w:t>
            </w:r>
            <w:r>
              <w:rPr>
                <w:rFonts w:ascii="Times New Roman" w:eastAsia="Times New Roman" w:hAnsi="Times New Roman"/>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38C8CC1F" w14:textId="77777777" w:rsidR="007C615B" w:rsidRPr="007C615B" w:rsidDel="00B42D2C"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Ресивер водню №1</w:t>
            </w:r>
          </w:p>
        </w:tc>
        <w:tc>
          <w:tcPr>
            <w:tcW w:w="1099" w:type="dxa"/>
            <w:tcBorders>
              <w:top w:val="nil"/>
              <w:left w:val="nil"/>
              <w:bottom w:val="single" w:sz="4" w:space="0" w:color="auto"/>
              <w:right w:val="single" w:sz="4" w:space="0" w:color="auto"/>
            </w:tcBorders>
            <w:shd w:val="clear" w:color="auto" w:fill="auto"/>
          </w:tcPr>
          <w:p w14:paraId="0A4BA1FF"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2927A39" w14:textId="77777777" w:rsidR="007C615B" w:rsidRPr="007C615B" w:rsidDel="008F0303"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1867943B"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жовтень 2024</w:t>
            </w:r>
          </w:p>
        </w:tc>
      </w:tr>
      <w:tr w:rsidR="007C615B" w:rsidRPr="007C615B" w14:paraId="32026600" w14:textId="77777777" w:rsidTr="00B63A5A">
        <w:trPr>
          <w:trHeight w:val="272"/>
        </w:trPr>
        <w:tc>
          <w:tcPr>
            <w:tcW w:w="999" w:type="dxa"/>
            <w:tcBorders>
              <w:top w:val="nil"/>
              <w:left w:val="single" w:sz="4" w:space="0" w:color="auto"/>
              <w:bottom w:val="single" w:sz="4" w:space="0" w:color="auto"/>
              <w:right w:val="single" w:sz="4" w:space="0" w:color="auto"/>
            </w:tcBorders>
            <w:shd w:val="clear" w:color="auto" w:fill="auto"/>
          </w:tcPr>
          <w:p w14:paraId="3582CADF" w14:textId="2FC1545E" w:rsidR="007C615B" w:rsidRPr="007C615B" w:rsidDel="008F0303" w:rsidRDefault="00CB33D9"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49</w:t>
            </w:r>
            <w:r w:rsidR="00DA294C">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75ADAF77" w14:textId="77777777" w:rsidR="007C615B" w:rsidRPr="007C615B" w:rsidDel="00B42D2C"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Ресивер водню №2</w:t>
            </w:r>
          </w:p>
        </w:tc>
        <w:tc>
          <w:tcPr>
            <w:tcW w:w="1099" w:type="dxa"/>
            <w:tcBorders>
              <w:top w:val="nil"/>
              <w:left w:val="nil"/>
              <w:bottom w:val="single" w:sz="4" w:space="0" w:color="auto"/>
              <w:right w:val="single" w:sz="4" w:space="0" w:color="auto"/>
            </w:tcBorders>
            <w:shd w:val="clear" w:color="auto" w:fill="auto"/>
          </w:tcPr>
          <w:p w14:paraId="23315BFF"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37A3118A" w14:textId="77777777" w:rsidR="007C615B" w:rsidRPr="007C615B" w:rsidDel="008F0303"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05E4B50D"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жовтень 2024</w:t>
            </w:r>
          </w:p>
        </w:tc>
      </w:tr>
      <w:tr w:rsidR="007C615B" w:rsidRPr="007C615B" w14:paraId="121E69A1" w14:textId="77777777" w:rsidTr="00B63A5A">
        <w:trPr>
          <w:trHeight w:val="221"/>
        </w:trPr>
        <w:tc>
          <w:tcPr>
            <w:tcW w:w="999" w:type="dxa"/>
            <w:tcBorders>
              <w:top w:val="single" w:sz="4" w:space="0" w:color="auto"/>
              <w:left w:val="single" w:sz="4" w:space="0" w:color="auto"/>
              <w:bottom w:val="single" w:sz="4" w:space="0" w:color="auto"/>
              <w:right w:val="single" w:sz="4" w:space="0" w:color="auto"/>
            </w:tcBorders>
            <w:shd w:val="clear" w:color="auto" w:fill="auto"/>
          </w:tcPr>
          <w:p w14:paraId="210FE345" w14:textId="5A21D89F" w:rsidR="007C615B" w:rsidRPr="007C615B" w:rsidDel="008F0303"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r w:rsidR="00CB33D9">
              <w:rPr>
                <w:rFonts w:ascii="Times New Roman" w:eastAsia="Times New Roman" w:hAnsi="Times New Roman"/>
                <w:color w:val="000000"/>
                <w:lang w:eastAsia="ru-RU"/>
              </w:rPr>
              <w:t>0</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798E9CAA" w14:textId="77777777" w:rsidR="007C615B" w:rsidRPr="007C615B" w:rsidDel="00B42D2C"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Ресивер водню №3</w:t>
            </w:r>
          </w:p>
        </w:tc>
        <w:tc>
          <w:tcPr>
            <w:tcW w:w="1099" w:type="dxa"/>
            <w:tcBorders>
              <w:top w:val="single" w:sz="4" w:space="0" w:color="auto"/>
              <w:left w:val="nil"/>
              <w:bottom w:val="single" w:sz="4" w:space="0" w:color="auto"/>
              <w:right w:val="single" w:sz="4" w:space="0" w:color="auto"/>
            </w:tcBorders>
            <w:shd w:val="clear" w:color="auto" w:fill="auto"/>
          </w:tcPr>
          <w:p w14:paraId="6F1D1459"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49A29E6E" w14:textId="77777777" w:rsidR="007C615B" w:rsidRPr="007C615B" w:rsidDel="008F0303"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7EA4C4CA"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жовтень 2024</w:t>
            </w:r>
          </w:p>
        </w:tc>
      </w:tr>
      <w:tr w:rsidR="007C615B" w:rsidRPr="007C615B" w14:paraId="7D53D6B2" w14:textId="77777777" w:rsidTr="00B63A5A">
        <w:trPr>
          <w:trHeight w:val="243"/>
        </w:trPr>
        <w:tc>
          <w:tcPr>
            <w:tcW w:w="999" w:type="dxa"/>
            <w:tcBorders>
              <w:top w:val="single" w:sz="4" w:space="0" w:color="auto"/>
              <w:left w:val="single" w:sz="4" w:space="0" w:color="auto"/>
              <w:bottom w:val="single" w:sz="4" w:space="0" w:color="auto"/>
              <w:right w:val="single" w:sz="4" w:space="0" w:color="auto"/>
            </w:tcBorders>
            <w:shd w:val="clear" w:color="auto" w:fill="auto"/>
          </w:tcPr>
          <w:p w14:paraId="33C6FCDD" w14:textId="564E4727" w:rsidR="007C615B" w:rsidRPr="007C615B" w:rsidDel="008F0303"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r w:rsidR="00CB33D9">
              <w:rPr>
                <w:rFonts w:ascii="Times New Roman" w:eastAsia="Times New Roman" w:hAnsi="Times New Roman"/>
                <w:color w:val="000000"/>
                <w:lang w:eastAsia="ru-RU"/>
              </w:rPr>
              <w:t>1</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73DF66AD" w14:textId="77777777" w:rsidR="007C615B" w:rsidRPr="007C615B" w:rsidDel="00B42D2C"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Ресивер водню №4</w:t>
            </w:r>
          </w:p>
        </w:tc>
        <w:tc>
          <w:tcPr>
            <w:tcW w:w="1099" w:type="dxa"/>
            <w:tcBorders>
              <w:top w:val="single" w:sz="4" w:space="0" w:color="auto"/>
              <w:left w:val="nil"/>
              <w:bottom w:val="single" w:sz="4" w:space="0" w:color="auto"/>
              <w:right w:val="single" w:sz="4" w:space="0" w:color="auto"/>
            </w:tcBorders>
            <w:shd w:val="clear" w:color="auto" w:fill="auto"/>
          </w:tcPr>
          <w:p w14:paraId="5C72E41F"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3EA65B0B" w14:textId="77777777" w:rsidR="007C615B" w:rsidRPr="007C615B" w:rsidDel="008F0303"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0EFF9069"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жовтень 2024</w:t>
            </w:r>
          </w:p>
        </w:tc>
      </w:tr>
      <w:tr w:rsidR="007C615B" w:rsidRPr="007C615B" w14:paraId="5885CD15" w14:textId="77777777" w:rsidTr="00B63A5A">
        <w:trPr>
          <w:trHeight w:val="275"/>
        </w:trPr>
        <w:tc>
          <w:tcPr>
            <w:tcW w:w="999" w:type="dxa"/>
            <w:tcBorders>
              <w:top w:val="single" w:sz="4" w:space="0" w:color="auto"/>
              <w:left w:val="single" w:sz="4" w:space="0" w:color="auto"/>
              <w:bottom w:val="single" w:sz="4" w:space="0" w:color="auto"/>
              <w:right w:val="single" w:sz="4" w:space="0" w:color="auto"/>
            </w:tcBorders>
            <w:shd w:val="clear" w:color="auto" w:fill="auto"/>
          </w:tcPr>
          <w:p w14:paraId="1460609B" w14:textId="41634206" w:rsidR="007C615B" w:rsidRPr="007C615B" w:rsidDel="008F0303"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r w:rsidR="00CB33D9">
              <w:rPr>
                <w:rFonts w:ascii="Times New Roman" w:eastAsia="Times New Roman" w:hAnsi="Times New Roman"/>
                <w:color w:val="000000"/>
                <w:lang w:eastAsia="ru-RU"/>
              </w:rPr>
              <w:t>2</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5066CA30" w14:textId="77777777" w:rsidR="007C615B" w:rsidRPr="007C615B" w:rsidDel="00B42D2C"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Ресивер водню №5</w:t>
            </w:r>
          </w:p>
        </w:tc>
        <w:tc>
          <w:tcPr>
            <w:tcW w:w="1099" w:type="dxa"/>
            <w:tcBorders>
              <w:top w:val="single" w:sz="4" w:space="0" w:color="auto"/>
              <w:left w:val="nil"/>
              <w:bottom w:val="single" w:sz="4" w:space="0" w:color="auto"/>
              <w:right w:val="single" w:sz="4" w:space="0" w:color="auto"/>
            </w:tcBorders>
            <w:shd w:val="clear" w:color="auto" w:fill="auto"/>
          </w:tcPr>
          <w:p w14:paraId="12676FE7"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53CA9F1" w14:textId="77777777" w:rsidR="007C615B" w:rsidRPr="007C615B" w:rsidDel="008F0303"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23503EC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жовтень 2024</w:t>
            </w:r>
          </w:p>
        </w:tc>
      </w:tr>
      <w:tr w:rsidR="007C615B" w:rsidRPr="007C615B" w14:paraId="70DACCFB" w14:textId="77777777" w:rsidTr="00B63A5A">
        <w:trPr>
          <w:trHeight w:val="264"/>
        </w:trPr>
        <w:tc>
          <w:tcPr>
            <w:tcW w:w="999" w:type="dxa"/>
            <w:tcBorders>
              <w:top w:val="single" w:sz="4" w:space="0" w:color="auto"/>
              <w:left w:val="single" w:sz="4" w:space="0" w:color="auto"/>
              <w:bottom w:val="single" w:sz="4" w:space="0" w:color="auto"/>
              <w:right w:val="single" w:sz="4" w:space="0" w:color="auto"/>
            </w:tcBorders>
            <w:shd w:val="clear" w:color="auto" w:fill="auto"/>
          </w:tcPr>
          <w:p w14:paraId="20198894" w14:textId="55E1C73D" w:rsidR="007C615B" w:rsidRPr="007C615B" w:rsidDel="008F0303"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r w:rsidR="00CB33D9">
              <w:rPr>
                <w:rFonts w:ascii="Times New Roman" w:eastAsia="Times New Roman" w:hAnsi="Times New Roman"/>
                <w:color w:val="000000"/>
                <w:lang w:eastAsia="ru-RU"/>
              </w:rPr>
              <w:t>3</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0E996977" w14:textId="77777777" w:rsidR="007C615B" w:rsidRPr="007C615B" w:rsidDel="00B42D2C"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Ресивер водню №6</w:t>
            </w:r>
          </w:p>
        </w:tc>
        <w:tc>
          <w:tcPr>
            <w:tcW w:w="1099" w:type="dxa"/>
            <w:tcBorders>
              <w:top w:val="single" w:sz="4" w:space="0" w:color="auto"/>
              <w:left w:val="nil"/>
              <w:bottom w:val="single" w:sz="4" w:space="0" w:color="auto"/>
              <w:right w:val="single" w:sz="4" w:space="0" w:color="auto"/>
            </w:tcBorders>
            <w:shd w:val="clear" w:color="auto" w:fill="auto"/>
          </w:tcPr>
          <w:p w14:paraId="2E6FA996"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CC9B18B" w14:textId="77777777" w:rsidR="007C615B" w:rsidRPr="007C615B" w:rsidDel="008F0303"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30ACD100"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жовтень 2024</w:t>
            </w:r>
          </w:p>
        </w:tc>
      </w:tr>
      <w:tr w:rsidR="007C615B" w:rsidRPr="007C615B" w14:paraId="011A8FC8" w14:textId="77777777" w:rsidTr="00B63A5A">
        <w:trPr>
          <w:trHeight w:val="268"/>
        </w:trPr>
        <w:tc>
          <w:tcPr>
            <w:tcW w:w="999" w:type="dxa"/>
            <w:tcBorders>
              <w:top w:val="single" w:sz="4" w:space="0" w:color="auto"/>
              <w:left w:val="single" w:sz="4" w:space="0" w:color="auto"/>
              <w:bottom w:val="single" w:sz="4" w:space="0" w:color="auto"/>
              <w:right w:val="single" w:sz="4" w:space="0" w:color="auto"/>
            </w:tcBorders>
            <w:shd w:val="clear" w:color="auto" w:fill="auto"/>
          </w:tcPr>
          <w:p w14:paraId="14F6AD2D" w14:textId="4D86AFD1" w:rsidR="007C615B" w:rsidRPr="007C615B" w:rsidDel="008F0303"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r w:rsidR="00CB33D9">
              <w:rPr>
                <w:rFonts w:ascii="Times New Roman" w:eastAsia="Times New Roman" w:hAnsi="Times New Roman"/>
                <w:color w:val="000000"/>
                <w:lang w:eastAsia="ru-RU"/>
              </w:rPr>
              <w:t>4</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565E51B7" w14:textId="77777777" w:rsidR="007C615B" w:rsidRPr="007C615B" w:rsidDel="00B42D2C"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Ресивер водню №7</w:t>
            </w:r>
          </w:p>
        </w:tc>
        <w:tc>
          <w:tcPr>
            <w:tcW w:w="1099" w:type="dxa"/>
            <w:tcBorders>
              <w:top w:val="single" w:sz="4" w:space="0" w:color="auto"/>
              <w:left w:val="nil"/>
              <w:bottom w:val="single" w:sz="4" w:space="0" w:color="auto"/>
              <w:right w:val="single" w:sz="4" w:space="0" w:color="auto"/>
            </w:tcBorders>
            <w:shd w:val="clear" w:color="auto" w:fill="auto"/>
          </w:tcPr>
          <w:p w14:paraId="7B71C66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6D6217B" w14:textId="77777777" w:rsidR="007C615B" w:rsidRPr="007C615B" w:rsidDel="008F0303"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6FCF5C73"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жовтень 2024</w:t>
            </w:r>
          </w:p>
        </w:tc>
      </w:tr>
      <w:tr w:rsidR="007C615B" w:rsidRPr="007C615B" w14:paraId="585096FC" w14:textId="77777777" w:rsidTr="00B63A5A">
        <w:trPr>
          <w:trHeight w:val="296"/>
        </w:trPr>
        <w:tc>
          <w:tcPr>
            <w:tcW w:w="999" w:type="dxa"/>
            <w:tcBorders>
              <w:top w:val="single" w:sz="4" w:space="0" w:color="auto"/>
              <w:left w:val="single" w:sz="4" w:space="0" w:color="auto"/>
              <w:bottom w:val="single" w:sz="4" w:space="0" w:color="auto"/>
              <w:right w:val="single" w:sz="4" w:space="0" w:color="auto"/>
            </w:tcBorders>
            <w:shd w:val="clear" w:color="auto" w:fill="auto"/>
          </w:tcPr>
          <w:p w14:paraId="730AA3A0" w14:textId="693C4358" w:rsidR="007C615B" w:rsidRPr="007C615B" w:rsidDel="008F0303"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r w:rsidR="00CB33D9">
              <w:rPr>
                <w:rFonts w:ascii="Times New Roman" w:eastAsia="Times New Roman" w:hAnsi="Times New Roman"/>
                <w:color w:val="000000"/>
                <w:lang w:eastAsia="ru-RU"/>
              </w:rPr>
              <w:t>5</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7A342543" w14:textId="77777777" w:rsidR="007C615B" w:rsidRPr="007C615B" w:rsidDel="00B42D2C"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Ресивер водню №8</w:t>
            </w:r>
          </w:p>
        </w:tc>
        <w:tc>
          <w:tcPr>
            <w:tcW w:w="1099" w:type="dxa"/>
            <w:tcBorders>
              <w:top w:val="single" w:sz="4" w:space="0" w:color="auto"/>
              <w:left w:val="nil"/>
              <w:bottom w:val="single" w:sz="4" w:space="0" w:color="auto"/>
              <w:right w:val="single" w:sz="4" w:space="0" w:color="auto"/>
            </w:tcBorders>
            <w:shd w:val="clear" w:color="auto" w:fill="auto"/>
          </w:tcPr>
          <w:p w14:paraId="3D86758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6A585F96" w14:textId="77777777" w:rsidR="007C615B" w:rsidRPr="007C615B" w:rsidDel="008F0303"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5B57F4A0"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жовтень 2024</w:t>
            </w:r>
          </w:p>
        </w:tc>
      </w:tr>
      <w:tr w:rsidR="007C615B" w:rsidRPr="007C615B" w14:paraId="60092F4F" w14:textId="77777777" w:rsidTr="00B63A5A">
        <w:trPr>
          <w:trHeight w:val="259"/>
        </w:trPr>
        <w:tc>
          <w:tcPr>
            <w:tcW w:w="999" w:type="dxa"/>
            <w:tcBorders>
              <w:top w:val="single" w:sz="4" w:space="0" w:color="auto"/>
              <w:left w:val="single" w:sz="4" w:space="0" w:color="auto"/>
              <w:bottom w:val="single" w:sz="4" w:space="0" w:color="auto"/>
              <w:right w:val="single" w:sz="4" w:space="0" w:color="auto"/>
            </w:tcBorders>
            <w:shd w:val="clear" w:color="auto" w:fill="auto"/>
          </w:tcPr>
          <w:p w14:paraId="26BD1ADD" w14:textId="7028640B"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r w:rsidR="00CB33D9">
              <w:rPr>
                <w:rFonts w:ascii="Times New Roman" w:eastAsia="Times New Roman" w:hAnsi="Times New Roman"/>
                <w:color w:val="000000"/>
                <w:lang w:eastAsia="ru-RU"/>
              </w:rPr>
              <w:t>6</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3FBC578B"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Ресивер водню №9</w:t>
            </w:r>
          </w:p>
        </w:tc>
        <w:tc>
          <w:tcPr>
            <w:tcW w:w="1099" w:type="dxa"/>
            <w:tcBorders>
              <w:top w:val="single" w:sz="4" w:space="0" w:color="auto"/>
              <w:left w:val="nil"/>
              <w:bottom w:val="single" w:sz="4" w:space="0" w:color="auto"/>
              <w:right w:val="single" w:sz="4" w:space="0" w:color="auto"/>
            </w:tcBorders>
            <w:shd w:val="clear" w:color="auto" w:fill="auto"/>
          </w:tcPr>
          <w:p w14:paraId="37773F5F"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74C6EB1D"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0E369BF1"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жовтень 2024</w:t>
            </w:r>
          </w:p>
        </w:tc>
      </w:tr>
      <w:tr w:rsidR="007C615B" w:rsidRPr="007C615B" w14:paraId="31F53D1A" w14:textId="77777777" w:rsidTr="00B63A5A">
        <w:trPr>
          <w:trHeight w:val="139"/>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68E3D5" w14:textId="77777777" w:rsidR="007C615B" w:rsidRPr="007C615B" w:rsidRDefault="007C615B" w:rsidP="007C615B">
            <w:pPr>
              <w:suppressAutoHyphens w:val="0"/>
              <w:spacing w:after="0" w:line="240" w:lineRule="auto"/>
              <w:ind w:left="694"/>
              <w:contextualSpacing/>
              <w:jc w:val="center"/>
              <w:rPr>
                <w:rFonts w:ascii="Times New Roman" w:eastAsia="Times New Roman" w:hAnsi="Times New Roman"/>
                <w:b/>
                <w:color w:val="000000"/>
                <w:lang w:eastAsia="ru-RU"/>
              </w:rPr>
            </w:pPr>
            <w:r w:rsidRPr="007C615B">
              <w:rPr>
                <w:rFonts w:ascii="Times New Roman" w:eastAsia="Times New Roman" w:hAnsi="Times New Roman"/>
                <w:b/>
                <w:color w:val="000000"/>
                <w:lang w:eastAsia="ru-RU"/>
              </w:rPr>
              <w:t>Розділ 3. Експертно-технічне обстеження з наданням висновків щодо продовження</w:t>
            </w:r>
          </w:p>
          <w:p w14:paraId="61F93F10" w14:textId="77777777" w:rsidR="007C615B" w:rsidRPr="007C615B" w:rsidRDefault="007C615B" w:rsidP="007C615B">
            <w:pPr>
              <w:suppressAutoHyphens w:val="0"/>
              <w:spacing w:after="0" w:line="240" w:lineRule="auto"/>
              <w:ind w:left="694"/>
              <w:contextualSpacing/>
              <w:jc w:val="center"/>
              <w:rPr>
                <w:rFonts w:ascii="Times New Roman" w:eastAsia="Times New Roman" w:hAnsi="Times New Roman"/>
                <w:b/>
                <w:color w:val="000000"/>
                <w:lang w:eastAsia="ru-RU"/>
              </w:rPr>
            </w:pPr>
            <w:r w:rsidRPr="007C615B">
              <w:rPr>
                <w:rFonts w:ascii="Times New Roman" w:eastAsia="Times New Roman" w:hAnsi="Times New Roman"/>
                <w:b/>
                <w:color w:val="000000"/>
                <w:lang w:eastAsia="ru-RU"/>
              </w:rPr>
              <w:t>термінів експлуатації обладнання ПТЦ</w:t>
            </w:r>
          </w:p>
        </w:tc>
      </w:tr>
      <w:tr w:rsidR="007C615B" w:rsidRPr="007C615B" w14:paraId="054B1128" w14:textId="77777777" w:rsidTr="00B63A5A">
        <w:trPr>
          <w:trHeight w:val="139"/>
        </w:trPr>
        <w:tc>
          <w:tcPr>
            <w:tcW w:w="999" w:type="dxa"/>
            <w:tcBorders>
              <w:top w:val="single" w:sz="4" w:space="0" w:color="auto"/>
              <w:left w:val="single" w:sz="4" w:space="0" w:color="auto"/>
              <w:bottom w:val="single" w:sz="4" w:space="0" w:color="auto"/>
              <w:right w:val="single" w:sz="4" w:space="0" w:color="auto"/>
            </w:tcBorders>
            <w:shd w:val="clear" w:color="auto" w:fill="auto"/>
          </w:tcPr>
          <w:p w14:paraId="2835E4B1" w14:textId="1844F77C"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r w:rsidR="00CB33D9">
              <w:rPr>
                <w:rFonts w:ascii="Times New Roman" w:eastAsia="Times New Roman" w:hAnsi="Times New Roman"/>
                <w:color w:val="000000"/>
                <w:lang w:eastAsia="ru-RU"/>
              </w:rPr>
              <w:t>7</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36931066"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lang w:eastAsia="en-US"/>
              </w:rPr>
              <w:t>Електротельфер №С-1, в</w:t>
            </w:r>
            <w:r w:rsidRPr="007C615B">
              <w:rPr>
                <w:rFonts w:ascii="Times New Roman" w:hAnsi="Times New Roman"/>
                <w:bCs/>
                <w:iCs/>
                <w:lang w:eastAsia="en-US"/>
              </w:rPr>
              <w:t xml:space="preserve">антажопідйомність </w:t>
            </w:r>
            <w:r w:rsidRPr="007C615B">
              <w:rPr>
                <w:rFonts w:ascii="Times New Roman" w:hAnsi="Times New Roman"/>
                <w:lang w:eastAsia="en-US"/>
              </w:rPr>
              <w:t xml:space="preserve">2,5 </w:t>
            </w:r>
            <w:proofErr w:type="spellStart"/>
            <w:r w:rsidRPr="007C615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42E8F870"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7E8FC34A"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6C43EF95"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квітень 2024</w:t>
            </w:r>
          </w:p>
        </w:tc>
      </w:tr>
      <w:tr w:rsidR="007C615B" w:rsidRPr="007C615B" w14:paraId="51F66EA0" w14:textId="77777777" w:rsidTr="00B63A5A">
        <w:trPr>
          <w:trHeight w:val="139"/>
        </w:trPr>
        <w:tc>
          <w:tcPr>
            <w:tcW w:w="999" w:type="dxa"/>
            <w:tcBorders>
              <w:top w:val="single" w:sz="4" w:space="0" w:color="auto"/>
              <w:left w:val="single" w:sz="4" w:space="0" w:color="auto"/>
              <w:bottom w:val="single" w:sz="4" w:space="0" w:color="auto"/>
              <w:right w:val="single" w:sz="4" w:space="0" w:color="auto"/>
            </w:tcBorders>
            <w:shd w:val="clear" w:color="auto" w:fill="auto"/>
          </w:tcPr>
          <w:p w14:paraId="2BDDDFE8" w14:textId="5B3922A7"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r w:rsidR="00CB33D9">
              <w:rPr>
                <w:rFonts w:ascii="Times New Roman" w:eastAsia="Times New Roman" w:hAnsi="Times New Roman"/>
                <w:color w:val="000000"/>
                <w:lang w:eastAsia="ru-RU"/>
              </w:rPr>
              <w:t>8</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79E39FD8" w14:textId="77777777" w:rsidR="007C615B" w:rsidRPr="007C615B" w:rsidRDefault="007C615B" w:rsidP="007C615B">
            <w:pPr>
              <w:suppressAutoHyphens w:val="0"/>
              <w:spacing w:after="0" w:line="240" w:lineRule="auto"/>
              <w:ind w:left="-26"/>
              <w:rPr>
                <w:rFonts w:ascii="Times New Roman" w:hAnsi="Times New Roman"/>
                <w:lang w:eastAsia="en-US"/>
              </w:rPr>
            </w:pPr>
            <w:r w:rsidRPr="007C615B">
              <w:rPr>
                <w:rFonts w:ascii="Times New Roman" w:hAnsi="Times New Roman"/>
                <w:lang w:eastAsia="en-US"/>
              </w:rPr>
              <w:t>Електротельфер №С-2, в</w:t>
            </w:r>
            <w:r w:rsidRPr="007C615B">
              <w:rPr>
                <w:rFonts w:ascii="Times New Roman" w:hAnsi="Times New Roman"/>
                <w:bCs/>
                <w:iCs/>
                <w:lang w:eastAsia="en-US"/>
              </w:rPr>
              <w:t xml:space="preserve">антажопідйомність </w:t>
            </w:r>
            <w:r w:rsidRPr="007C615B">
              <w:rPr>
                <w:rFonts w:ascii="Times New Roman" w:hAnsi="Times New Roman"/>
                <w:lang w:eastAsia="en-US"/>
              </w:rPr>
              <w:t xml:space="preserve">2,5 </w:t>
            </w:r>
            <w:proofErr w:type="spellStart"/>
            <w:r w:rsidRPr="007C615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2C781622"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5F5E926"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15FE25A2"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липень 2024</w:t>
            </w:r>
          </w:p>
        </w:tc>
      </w:tr>
      <w:tr w:rsidR="007C615B" w:rsidRPr="007C615B" w14:paraId="41991A73" w14:textId="77777777" w:rsidTr="00B63A5A">
        <w:trPr>
          <w:trHeight w:val="186"/>
        </w:trPr>
        <w:tc>
          <w:tcPr>
            <w:tcW w:w="999" w:type="dxa"/>
            <w:tcBorders>
              <w:top w:val="single" w:sz="4" w:space="0" w:color="auto"/>
              <w:left w:val="single" w:sz="4" w:space="0" w:color="auto"/>
              <w:bottom w:val="single" w:sz="4" w:space="0" w:color="auto"/>
              <w:right w:val="single" w:sz="4" w:space="0" w:color="auto"/>
            </w:tcBorders>
            <w:shd w:val="clear" w:color="auto" w:fill="auto"/>
          </w:tcPr>
          <w:p w14:paraId="75FEC17F" w14:textId="65B3E8E5" w:rsidR="007C615B" w:rsidRPr="007C615B" w:rsidRDefault="00CB33D9"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59</w:t>
            </w:r>
            <w:r w:rsidR="00DA294C">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49520904" w14:textId="77777777" w:rsidR="007C615B" w:rsidRPr="007C615B" w:rsidDel="00B42D2C" w:rsidRDefault="007C615B" w:rsidP="007C615B">
            <w:pPr>
              <w:suppressAutoHyphens w:val="0"/>
              <w:spacing w:after="0"/>
              <w:ind w:left="-26"/>
              <w:rPr>
                <w:rFonts w:ascii="Times New Roman" w:hAnsi="Times New Roman"/>
                <w:lang w:eastAsia="en-US"/>
              </w:rPr>
            </w:pPr>
            <w:r w:rsidRPr="007C615B">
              <w:rPr>
                <w:rFonts w:ascii="Times New Roman" w:hAnsi="Times New Roman"/>
                <w:lang w:eastAsia="en-US"/>
              </w:rPr>
              <w:t>Автокран А-1 №15057</w:t>
            </w:r>
          </w:p>
        </w:tc>
        <w:tc>
          <w:tcPr>
            <w:tcW w:w="1099" w:type="dxa"/>
            <w:tcBorders>
              <w:top w:val="single" w:sz="4" w:space="0" w:color="auto"/>
              <w:left w:val="nil"/>
              <w:bottom w:val="single" w:sz="4" w:space="0" w:color="auto"/>
              <w:right w:val="single" w:sz="4" w:space="0" w:color="auto"/>
            </w:tcBorders>
            <w:shd w:val="clear" w:color="auto" w:fill="auto"/>
          </w:tcPr>
          <w:p w14:paraId="6B30BD3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47D89E62" w14:textId="77777777" w:rsidR="007C615B" w:rsidRPr="007C615B" w:rsidDel="008F0303"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5C40EB8B"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травень 2024</w:t>
            </w:r>
          </w:p>
        </w:tc>
      </w:tr>
      <w:tr w:rsidR="007C615B" w:rsidRPr="007C615B" w14:paraId="077E506B" w14:textId="77777777" w:rsidTr="00B63A5A">
        <w:trPr>
          <w:trHeight w:val="186"/>
        </w:trPr>
        <w:tc>
          <w:tcPr>
            <w:tcW w:w="999" w:type="dxa"/>
            <w:tcBorders>
              <w:top w:val="single" w:sz="4" w:space="0" w:color="auto"/>
              <w:left w:val="single" w:sz="4" w:space="0" w:color="auto"/>
              <w:bottom w:val="single" w:sz="4" w:space="0" w:color="auto"/>
              <w:right w:val="single" w:sz="4" w:space="0" w:color="auto"/>
            </w:tcBorders>
            <w:shd w:val="clear" w:color="auto" w:fill="auto"/>
          </w:tcPr>
          <w:p w14:paraId="29987749" w14:textId="41271F8D"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r w:rsidR="00CB33D9">
              <w:rPr>
                <w:rFonts w:ascii="Times New Roman" w:eastAsia="Times New Roman" w:hAnsi="Times New Roman"/>
                <w:color w:val="000000"/>
                <w:lang w:eastAsia="ru-RU"/>
              </w:rPr>
              <w:t>0</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vAlign w:val="center"/>
          </w:tcPr>
          <w:p w14:paraId="5924E643"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lang w:eastAsia="en-US"/>
              </w:rPr>
              <w:t xml:space="preserve">Кран-балка з </w:t>
            </w:r>
            <w:proofErr w:type="spellStart"/>
            <w:r w:rsidRPr="007C615B">
              <w:rPr>
                <w:rFonts w:ascii="Times New Roman" w:hAnsi="Times New Roman"/>
                <w:lang w:eastAsia="en-US"/>
              </w:rPr>
              <w:t>електро</w:t>
            </w:r>
            <w:proofErr w:type="spellEnd"/>
            <w:r w:rsidRPr="007C615B">
              <w:rPr>
                <w:rFonts w:ascii="Times New Roman" w:hAnsi="Times New Roman"/>
                <w:lang w:eastAsia="en-US"/>
              </w:rPr>
              <w:t xml:space="preserve"> тельфером №П-3, в</w:t>
            </w:r>
            <w:r w:rsidRPr="007C615B">
              <w:rPr>
                <w:rFonts w:ascii="Times New Roman" w:hAnsi="Times New Roman"/>
                <w:bCs/>
                <w:iCs/>
                <w:lang w:eastAsia="en-US"/>
              </w:rPr>
              <w:t>антажопідйомність 3</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77A281C3" w14:textId="77777777" w:rsidR="007C615B" w:rsidRPr="007C615B" w:rsidRDefault="007C615B" w:rsidP="007C615B">
            <w:pPr>
              <w:suppressAutoHyphens w:val="0"/>
              <w:spacing w:after="0" w:line="240" w:lineRule="auto"/>
              <w:ind w:left="-26" w:firstLine="104"/>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3059057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62343266"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травень 2024</w:t>
            </w:r>
          </w:p>
        </w:tc>
      </w:tr>
      <w:tr w:rsidR="007C615B" w:rsidRPr="007C615B" w14:paraId="0D6AE1DF" w14:textId="77777777" w:rsidTr="00B63A5A">
        <w:trPr>
          <w:trHeight w:val="186"/>
        </w:trPr>
        <w:tc>
          <w:tcPr>
            <w:tcW w:w="999" w:type="dxa"/>
            <w:tcBorders>
              <w:top w:val="single" w:sz="4" w:space="0" w:color="auto"/>
              <w:left w:val="single" w:sz="4" w:space="0" w:color="auto"/>
              <w:bottom w:val="single" w:sz="4" w:space="0" w:color="auto"/>
              <w:right w:val="single" w:sz="4" w:space="0" w:color="auto"/>
            </w:tcBorders>
            <w:shd w:val="clear" w:color="auto" w:fill="auto"/>
          </w:tcPr>
          <w:p w14:paraId="13DFD8CA" w14:textId="2C40DD9D"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6</w:t>
            </w:r>
            <w:r w:rsidR="00CB33D9">
              <w:rPr>
                <w:rFonts w:ascii="Times New Roman" w:eastAsia="Times New Roman" w:hAnsi="Times New Roman"/>
                <w:color w:val="000000"/>
                <w:lang w:eastAsia="ru-RU"/>
              </w:rPr>
              <w:t>1</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vAlign w:val="center"/>
          </w:tcPr>
          <w:p w14:paraId="0D8C6E8A"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lang w:eastAsia="en-US"/>
              </w:rPr>
              <w:t>Кран-балка ручна №П-4, в</w:t>
            </w:r>
            <w:r w:rsidRPr="007C615B">
              <w:rPr>
                <w:rFonts w:ascii="Times New Roman" w:hAnsi="Times New Roman"/>
                <w:bCs/>
                <w:iCs/>
                <w:lang w:eastAsia="en-US"/>
              </w:rPr>
              <w:t>антажопідйомність 1</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5F795D9A" w14:textId="77777777" w:rsidR="007C615B" w:rsidRPr="007C615B" w:rsidRDefault="007C615B" w:rsidP="007C615B">
            <w:pPr>
              <w:suppressAutoHyphens w:val="0"/>
              <w:spacing w:after="0" w:line="240" w:lineRule="auto"/>
              <w:ind w:left="-26" w:firstLine="104"/>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4E08C2FF"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412D999D"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травень 2024</w:t>
            </w:r>
          </w:p>
        </w:tc>
      </w:tr>
      <w:tr w:rsidR="007C615B" w:rsidRPr="007C615B" w14:paraId="41C6A1E1" w14:textId="77777777" w:rsidTr="00B63A5A">
        <w:trPr>
          <w:trHeight w:val="186"/>
        </w:trPr>
        <w:tc>
          <w:tcPr>
            <w:tcW w:w="999" w:type="dxa"/>
            <w:tcBorders>
              <w:top w:val="single" w:sz="4" w:space="0" w:color="auto"/>
              <w:left w:val="single" w:sz="4" w:space="0" w:color="auto"/>
              <w:bottom w:val="single" w:sz="4" w:space="0" w:color="auto"/>
              <w:right w:val="single" w:sz="4" w:space="0" w:color="auto"/>
            </w:tcBorders>
            <w:shd w:val="clear" w:color="auto" w:fill="auto"/>
          </w:tcPr>
          <w:p w14:paraId="5867E693" w14:textId="6348A1B5"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r w:rsidR="00CB33D9">
              <w:rPr>
                <w:rFonts w:ascii="Times New Roman" w:eastAsia="Times New Roman" w:hAnsi="Times New Roman"/>
                <w:color w:val="000000"/>
                <w:lang w:eastAsia="ru-RU"/>
              </w:rPr>
              <w:t>2</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vAlign w:val="center"/>
          </w:tcPr>
          <w:p w14:paraId="250588F2" w14:textId="77777777" w:rsidR="007C615B" w:rsidRPr="007C615B" w:rsidRDefault="007C615B" w:rsidP="007C615B">
            <w:pPr>
              <w:suppressAutoHyphens w:val="0"/>
              <w:spacing w:after="0" w:line="240" w:lineRule="auto"/>
              <w:ind w:left="-26"/>
              <w:rPr>
                <w:rFonts w:ascii="Times New Roman" w:hAnsi="Times New Roman"/>
                <w:lang w:eastAsia="en-US"/>
              </w:rPr>
            </w:pPr>
            <w:r w:rsidRPr="007C615B">
              <w:rPr>
                <w:rFonts w:ascii="Times New Roman" w:hAnsi="Times New Roman"/>
                <w:lang w:eastAsia="en-US"/>
              </w:rPr>
              <w:t>Таль ручна №П-2, в</w:t>
            </w:r>
            <w:r w:rsidRPr="007C615B">
              <w:rPr>
                <w:rFonts w:ascii="Times New Roman" w:hAnsi="Times New Roman"/>
                <w:bCs/>
                <w:iCs/>
                <w:lang w:eastAsia="en-US"/>
              </w:rPr>
              <w:t>антажопідйомність 1</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606362D6" w14:textId="77777777" w:rsidR="007C615B" w:rsidRPr="007C615B" w:rsidRDefault="007C615B" w:rsidP="007C615B">
            <w:pPr>
              <w:suppressAutoHyphens w:val="0"/>
              <w:spacing w:after="0" w:line="240" w:lineRule="auto"/>
              <w:ind w:left="-26" w:firstLine="104"/>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FD38B0D"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518A4D5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серпень 2024</w:t>
            </w:r>
          </w:p>
        </w:tc>
      </w:tr>
      <w:tr w:rsidR="007C615B" w:rsidRPr="007C615B" w14:paraId="19120660" w14:textId="77777777" w:rsidTr="00B63A5A">
        <w:trPr>
          <w:trHeight w:val="186"/>
        </w:trPr>
        <w:tc>
          <w:tcPr>
            <w:tcW w:w="999" w:type="dxa"/>
            <w:tcBorders>
              <w:top w:val="single" w:sz="4" w:space="0" w:color="auto"/>
              <w:left w:val="single" w:sz="4" w:space="0" w:color="auto"/>
              <w:bottom w:val="single" w:sz="4" w:space="0" w:color="auto"/>
              <w:right w:val="single" w:sz="4" w:space="0" w:color="auto"/>
            </w:tcBorders>
            <w:shd w:val="clear" w:color="auto" w:fill="auto"/>
          </w:tcPr>
          <w:p w14:paraId="7C3D1E4F" w14:textId="1DACE6EA"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r w:rsidR="00CB33D9">
              <w:rPr>
                <w:rFonts w:ascii="Times New Roman" w:eastAsia="Times New Roman" w:hAnsi="Times New Roman"/>
                <w:color w:val="000000"/>
                <w:lang w:eastAsia="ru-RU"/>
              </w:rPr>
              <w:t>3</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vAlign w:val="center"/>
          </w:tcPr>
          <w:p w14:paraId="4FC0BA47"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lang w:eastAsia="en-US"/>
              </w:rPr>
              <w:t>Електровізок-штовхач №63</w:t>
            </w:r>
          </w:p>
        </w:tc>
        <w:tc>
          <w:tcPr>
            <w:tcW w:w="1099" w:type="dxa"/>
            <w:tcBorders>
              <w:top w:val="single" w:sz="4" w:space="0" w:color="auto"/>
              <w:left w:val="nil"/>
              <w:bottom w:val="single" w:sz="4" w:space="0" w:color="auto"/>
              <w:right w:val="single" w:sz="4" w:space="0" w:color="auto"/>
            </w:tcBorders>
            <w:shd w:val="clear" w:color="auto" w:fill="auto"/>
          </w:tcPr>
          <w:p w14:paraId="2FB7201E" w14:textId="77777777" w:rsidR="007C615B" w:rsidRPr="007C615B" w:rsidRDefault="007C615B" w:rsidP="007C615B">
            <w:pPr>
              <w:suppressAutoHyphens w:val="0"/>
              <w:spacing w:after="0" w:line="240" w:lineRule="auto"/>
              <w:ind w:left="-26" w:firstLine="104"/>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F57EF13"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0B7B6D05"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серпень 2024</w:t>
            </w:r>
          </w:p>
        </w:tc>
      </w:tr>
      <w:tr w:rsidR="007C615B" w:rsidRPr="007C615B" w14:paraId="62694942" w14:textId="77777777" w:rsidTr="00B63A5A">
        <w:trPr>
          <w:trHeight w:val="186"/>
        </w:trPr>
        <w:tc>
          <w:tcPr>
            <w:tcW w:w="999" w:type="dxa"/>
            <w:tcBorders>
              <w:top w:val="single" w:sz="4" w:space="0" w:color="auto"/>
              <w:left w:val="single" w:sz="4" w:space="0" w:color="auto"/>
              <w:bottom w:val="single" w:sz="4" w:space="0" w:color="auto"/>
              <w:right w:val="single" w:sz="4" w:space="0" w:color="auto"/>
            </w:tcBorders>
            <w:shd w:val="clear" w:color="auto" w:fill="auto"/>
          </w:tcPr>
          <w:p w14:paraId="638B5522" w14:textId="1FE967AB"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r w:rsidR="00CB33D9">
              <w:rPr>
                <w:rFonts w:ascii="Times New Roman" w:eastAsia="Times New Roman" w:hAnsi="Times New Roman"/>
                <w:color w:val="000000"/>
                <w:lang w:eastAsia="ru-RU"/>
              </w:rPr>
              <w:t>4</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vAlign w:val="center"/>
          </w:tcPr>
          <w:p w14:paraId="734DE565"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lang w:eastAsia="en-US"/>
              </w:rPr>
              <w:t>Вагоноперекидач бічний стаціонарний №30</w:t>
            </w:r>
          </w:p>
        </w:tc>
        <w:tc>
          <w:tcPr>
            <w:tcW w:w="1099" w:type="dxa"/>
            <w:tcBorders>
              <w:top w:val="single" w:sz="4" w:space="0" w:color="auto"/>
              <w:left w:val="nil"/>
              <w:bottom w:val="single" w:sz="4" w:space="0" w:color="auto"/>
              <w:right w:val="single" w:sz="4" w:space="0" w:color="auto"/>
            </w:tcBorders>
            <w:shd w:val="clear" w:color="auto" w:fill="auto"/>
          </w:tcPr>
          <w:p w14:paraId="0E66510D" w14:textId="77777777" w:rsidR="007C615B" w:rsidRPr="007C615B" w:rsidRDefault="007C615B" w:rsidP="007C615B">
            <w:pPr>
              <w:suppressAutoHyphens w:val="0"/>
              <w:spacing w:after="0" w:line="240" w:lineRule="auto"/>
              <w:ind w:left="-26" w:firstLine="104"/>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6400EDB"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6286A4B3"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серпень 2024</w:t>
            </w:r>
          </w:p>
        </w:tc>
      </w:tr>
      <w:tr w:rsidR="007C615B" w:rsidRPr="007C615B" w14:paraId="44851F6D" w14:textId="77777777" w:rsidTr="00B63A5A">
        <w:trPr>
          <w:trHeight w:val="186"/>
        </w:trPr>
        <w:tc>
          <w:tcPr>
            <w:tcW w:w="999" w:type="dxa"/>
            <w:tcBorders>
              <w:top w:val="single" w:sz="4" w:space="0" w:color="auto"/>
              <w:left w:val="single" w:sz="4" w:space="0" w:color="auto"/>
              <w:bottom w:val="single" w:sz="4" w:space="0" w:color="auto"/>
              <w:right w:val="single" w:sz="4" w:space="0" w:color="auto"/>
            </w:tcBorders>
            <w:shd w:val="clear" w:color="auto" w:fill="auto"/>
          </w:tcPr>
          <w:p w14:paraId="7C2C47D5" w14:textId="6360A637"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r w:rsidR="00CB33D9">
              <w:rPr>
                <w:rFonts w:ascii="Times New Roman" w:eastAsia="Times New Roman" w:hAnsi="Times New Roman"/>
                <w:color w:val="000000"/>
                <w:lang w:eastAsia="ru-RU"/>
              </w:rPr>
              <w:t>5</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vAlign w:val="center"/>
          </w:tcPr>
          <w:p w14:paraId="49CCB4EF"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lang w:eastAsia="en-US"/>
              </w:rPr>
              <w:t>Мостовий кран будівлі вагоноперекидача №7685</w:t>
            </w:r>
          </w:p>
        </w:tc>
        <w:tc>
          <w:tcPr>
            <w:tcW w:w="1099" w:type="dxa"/>
            <w:tcBorders>
              <w:top w:val="single" w:sz="4" w:space="0" w:color="auto"/>
              <w:left w:val="nil"/>
              <w:bottom w:val="single" w:sz="4" w:space="0" w:color="auto"/>
              <w:right w:val="single" w:sz="4" w:space="0" w:color="auto"/>
            </w:tcBorders>
            <w:shd w:val="clear" w:color="auto" w:fill="auto"/>
          </w:tcPr>
          <w:p w14:paraId="4D4606B8" w14:textId="77777777" w:rsidR="007C615B" w:rsidRPr="007C615B" w:rsidRDefault="007C615B" w:rsidP="007C615B">
            <w:pPr>
              <w:suppressAutoHyphens w:val="0"/>
              <w:spacing w:after="0" w:line="240" w:lineRule="auto"/>
              <w:ind w:left="-26" w:firstLine="104"/>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27CAF24"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5457B9F0"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жовтень 2024</w:t>
            </w:r>
          </w:p>
        </w:tc>
      </w:tr>
      <w:tr w:rsidR="007C615B" w:rsidRPr="007C615B" w14:paraId="258B8F81" w14:textId="77777777" w:rsidTr="00B63A5A">
        <w:trPr>
          <w:trHeight w:val="186"/>
        </w:trPr>
        <w:tc>
          <w:tcPr>
            <w:tcW w:w="999" w:type="dxa"/>
            <w:tcBorders>
              <w:top w:val="single" w:sz="4" w:space="0" w:color="auto"/>
              <w:left w:val="single" w:sz="4" w:space="0" w:color="auto"/>
              <w:bottom w:val="single" w:sz="4" w:space="0" w:color="auto"/>
              <w:right w:val="single" w:sz="4" w:space="0" w:color="auto"/>
            </w:tcBorders>
            <w:shd w:val="clear" w:color="auto" w:fill="auto"/>
          </w:tcPr>
          <w:p w14:paraId="42138060" w14:textId="4FE0AD40"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r w:rsidR="00CB33D9">
              <w:rPr>
                <w:rFonts w:ascii="Times New Roman" w:eastAsia="Times New Roman" w:hAnsi="Times New Roman"/>
                <w:color w:val="000000"/>
                <w:lang w:eastAsia="ru-RU"/>
              </w:rPr>
              <w:t>6</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vAlign w:val="center"/>
          </w:tcPr>
          <w:p w14:paraId="0130AC4F"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lang w:eastAsia="en-US"/>
              </w:rPr>
              <w:t>Мостовий кран-перевантажувач вугілля «</w:t>
            </w:r>
            <w:proofErr w:type="spellStart"/>
            <w:r w:rsidRPr="007C615B">
              <w:rPr>
                <w:rFonts w:ascii="Times New Roman" w:hAnsi="Times New Roman"/>
                <w:lang w:eastAsia="en-US"/>
              </w:rPr>
              <w:t>Блейхерт</w:t>
            </w:r>
            <w:proofErr w:type="spellEnd"/>
            <w:r w:rsidRPr="007C615B">
              <w:rPr>
                <w:rFonts w:ascii="Times New Roman" w:hAnsi="Times New Roman"/>
                <w:lang w:eastAsia="en-US"/>
              </w:rPr>
              <w:t>» №2410</w:t>
            </w:r>
          </w:p>
        </w:tc>
        <w:tc>
          <w:tcPr>
            <w:tcW w:w="1099" w:type="dxa"/>
            <w:tcBorders>
              <w:top w:val="single" w:sz="4" w:space="0" w:color="auto"/>
              <w:left w:val="nil"/>
              <w:bottom w:val="single" w:sz="4" w:space="0" w:color="auto"/>
              <w:right w:val="single" w:sz="4" w:space="0" w:color="auto"/>
            </w:tcBorders>
            <w:shd w:val="clear" w:color="auto" w:fill="auto"/>
          </w:tcPr>
          <w:p w14:paraId="434F067A" w14:textId="77777777" w:rsidR="007C615B" w:rsidRPr="007C615B" w:rsidRDefault="007C615B" w:rsidP="007C615B">
            <w:pPr>
              <w:suppressAutoHyphens w:val="0"/>
              <w:spacing w:after="0" w:line="240" w:lineRule="auto"/>
              <w:ind w:left="-26" w:firstLine="104"/>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49B83D81"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3C1C523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жовтень 2024</w:t>
            </w:r>
          </w:p>
        </w:tc>
      </w:tr>
      <w:tr w:rsidR="007C615B" w:rsidRPr="007C615B" w14:paraId="6763EACA" w14:textId="77777777" w:rsidTr="00B63A5A">
        <w:trPr>
          <w:trHeight w:val="186"/>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0D1B2E" w14:textId="77777777" w:rsidR="007C615B" w:rsidRPr="007C615B" w:rsidRDefault="007C615B" w:rsidP="007C615B">
            <w:pPr>
              <w:suppressAutoHyphens w:val="0"/>
              <w:spacing w:after="0" w:line="240" w:lineRule="auto"/>
              <w:ind w:left="694"/>
              <w:contextualSpacing/>
              <w:jc w:val="center"/>
              <w:rPr>
                <w:rFonts w:ascii="Times New Roman" w:eastAsia="Times New Roman" w:hAnsi="Times New Roman"/>
                <w:b/>
                <w:color w:val="000000"/>
                <w:lang w:eastAsia="ru-RU"/>
              </w:rPr>
            </w:pPr>
            <w:r w:rsidRPr="007C615B">
              <w:rPr>
                <w:rFonts w:ascii="Times New Roman" w:eastAsia="Times New Roman" w:hAnsi="Times New Roman"/>
                <w:b/>
                <w:color w:val="000000"/>
                <w:lang w:eastAsia="ru-RU"/>
              </w:rPr>
              <w:t>Розділ 4. Експертно-технічне обстеження з наданням висновків щодо продовження</w:t>
            </w:r>
          </w:p>
          <w:p w14:paraId="6FD8B350" w14:textId="77777777" w:rsidR="007C615B" w:rsidRPr="007C615B" w:rsidRDefault="007C615B" w:rsidP="007C615B">
            <w:pPr>
              <w:suppressAutoHyphens w:val="0"/>
              <w:spacing w:after="0" w:line="240" w:lineRule="auto"/>
              <w:ind w:left="694"/>
              <w:contextualSpacing/>
              <w:jc w:val="center"/>
              <w:rPr>
                <w:rFonts w:ascii="Times New Roman" w:eastAsia="Times New Roman" w:hAnsi="Times New Roman"/>
                <w:b/>
                <w:color w:val="000000"/>
                <w:lang w:eastAsia="ru-RU"/>
              </w:rPr>
            </w:pPr>
            <w:r w:rsidRPr="007C615B">
              <w:rPr>
                <w:rFonts w:ascii="Times New Roman" w:eastAsia="Times New Roman" w:hAnsi="Times New Roman"/>
                <w:b/>
                <w:color w:val="000000"/>
                <w:lang w:eastAsia="ru-RU"/>
              </w:rPr>
              <w:t>термінів експлуатації обладнання ХЦ</w:t>
            </w:r>
          </w:p>
        </w:tc>
      </w:tr>
      <w:tr w:rsidR="007C615B" w:rsidRPr="007C615B" w14:paraId="46D261AF" w14:textId="77777777" w:rsidTr="00B63A5A">
        <w:trPr>
          <w:trHeight w:val="186"/>
        </w:trPr>
        <w:tc>
          <w:tcPr>
            <w:tcW w:w="999" w:type="dxa"/>
            <w:tcBorders>
              <w:top w:val="single" w:sz="4" w:space="0" w:color="auto"/>
              <w:left w:val="single" w:sz="4" w:space="0" w:color="auto"/>
              <w:bottom w:val="single" w:sz="4" w:space="0" w:color="auto"/>
              <w:right w:val="single" w:sz="4" w:space="0" w:color="auto"/>
            </w:tcBorders>
            <w:shd w:val="clear" w:color="auto" w:fill="auto"/>
          </w:tcPr>
          <w:p w14:paraId="7F33226B" w14:textId="74937E31"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r w:rsidR="00CB33D9">
              <w:rPr>
                <w:rFonts w:ascii="Times New Roman" w:eastAsia="Times New Roman" w:hAnsi="Times New Roman"/>
                <w:color w:val="000000"/>
                <w:lang w:eastAsia="ru-RU"/>
              </w:rPr>
              <w:t>7</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vAlign w:val="bottom"/>
          </w:tcPr>
          <w:p w14:paraId="67BC574F"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color w:val="000000"/>
                <w:lang w:eastAsia="en-US"/>
              </w:rPr>
              <w:t>Таль електрична №Х-3</w:t>
            </w:r>
            <w:r w:rsidRPr="007C615B">
              <w:rPr>
                <w:rFonts w:ascii="Times New Roman" w:hAnsi="Times New Roman"/>
                <w:lang w:eastAsia="en-US"/>
              </w:rPr>
              <w:t>, в</w:t>
            </w:r>
            <w:r w:rsidRPr="007C615B">
              <w:rPr>
                <w:rFonts w:ascii="Times New Roman" w:hAnsi="Times New Roman"/>
                <w:bCs/>
                <w:iCs/>
                <w:lang w:eastAsia="en-US"/>
              </w:rPr>
              <w:t>антажопідйомність 0</w:t>
            </w:r>
            <w:r w:rsidRPr="007C615B">
              <w:rPr>
                <w:rFonts w:ascii="Times New Roman" w:hAnsi="Times New Roman"/>
                <w:lang w:eastAsia="en-US"/>
              </w:rPr>
              <w:t xml:space="preserve">,5 </w:t>
            </w:r>
            <w:proofErr w:type="spellStart"/>
            <w:r w:rsidRPr="007C615B">
              <w:rPr>
                <w:rFonts w:ascii="Times New Roman" w:hAnsi="Times New Roman"/>
                <w:bCs/>
                <w:iCs/>
                <w:lang w:eastAsia="en-US"/>
              </w:rPr>
              <w:t>тн</w:t>
            </w:r>
            <w:proofErr w:type="spellEnd"/>
            <w:r w:rsidRPr="007C615B">
              <w:rPr>
                <w:rFonts w:ascii="Times New Roman" w:hAnsi="Times New Roman"/>
                <w:color w:val="000000"/>
                <w:lang w:eastAsia="en-US"/>
              </w:rPr>
              <w:t xml:space="preserve"> </w:t>
            </w:r>
          </w:p>
        </w:tc>
        <w:tc>
          <w:tcPr>
            <w:tcW w:w="1099" w:type="dxa"/>
            <w:tcBorders>
              <w:top w:val="single" w:sz="4" w:space="0" w:color="auto"/>
              <w:left w:val="nil"/>
              <w:bottom w:val="single" w:sz="4" w:space="0" w:color="auto"/>
              <w:right w:val="single" w:sz="4" w:space="0" w:color="auto"/>
            </w:tcBorders>
            <w:shd w:val="clear" w:color="auto" w:fill="auto"/>
          </w:tcPr>
          <w:p w14:paraId="3F6E5607" w14:textId="77777777" w:rsidR="007C615B" w:rsidRPr="007C615B" w:rsidRDefault="007C615B" w:rsidP="007C615B">
            <w:pPr>
              <w:suppressAutoHyphens w:val="0"/>
              <w:spacing w:after="0" w:line="240" w:lineRule="auto"/>
              <w:ind w:left="-26" w:firstLine="104"/>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6E72CB4"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6DAAA6EA"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червень 2024</w:t>
            </w:r>
          </w:p>
        </w:tc>
      </w:tr>
      <w:tr w:rsidR="007C615B" w:rsidRPr="007C615B" w14:paraId="6075051D" w14:textId="77777777" w:rsidTr="00B63A5A">
        <w:trPr>
          <w:trHeight w:val="186"/>
        </w:trPr>
        <w:tc>
          <w:tcPr>
            <w:tcW w:w="999" w:type="dxa"/>
            <w:tcBorders>
              <w:top w:val="single" w:sz="4" w:space="0" w:color="auto"/>
              <w:left w:val="single" w:sz="4" w:space="0" w:color="auto"/>
              <w:bottom w:val="single" w:sz="4" w:space="0" w:color="auto"/>
              <w:right w:val="single" w:sz="4" w:space="0" w:color="auto"/>
            </w:tcBorders>
            <w:shd w:val="clear" w:color="auto" w:fill="auto"/>
          </w:tcPr>
          <w:p w14:paraId="0FFA4806" w14:textId="63CAE451"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r w:rsidR="00CB33D9">
              <w:rPr>
                <w:rFonts w:ascii="Times New Roman" w:eastAsia="Times New Roman" w:hAnsi="Times New Roman"/>
                <w:color w:val="000000"/>
                <w:lang w:eastAsia="ru-RU"/>
              </w:rPr>
              <w:t>8</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vAlign w:val="bottom"/>
          </w:tcPr>
          <w:p w14:paraId="0FA9D2AB"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color w:val="000000"/>
                <w:lang w:eastAsia="en-US"/>
              </w:rPr>
              <w:t>Таль електрична №Х-7</w:t>
            </w:r>
            <w:r w:rsidRPr="007C615B">
              <w:rPr>
                <w:rFonts w:ascii="Times New Roman" w:hAnsi="Times New Roman"/>
                <w:lang w:eastAsia="en-US"/>
              </w:rPr>
              <w:t>, в</w:t>
            </w:r>
            <w:r w:rsidRPr="007C615B">
              <w:rPr>
                <w:rFonts w:ascii="Times New Roman" w:hAnsi="Times New Roman"/>
                <w:bCs/>
                <w:iCs/>
                <w:lang w:eastAsia="en-US"/>
              </w:rPr>
              <w:t xml:space="preserve">антажопідйомність </w:t>
            </w:r>
            <w:r w:rsidRPr="007C615B">
              <w:rPr>
                <w:rFonts w:ascii="Times New Roman" w:hAnsi="Times New Roman"/>
                <w:lang w:eastAsia="en-US"/>
              </w:rPr>
              <w:t xml:space="preserve">1 </w:t>
            </w:r>
            <w:proofErr w:type="spellStart"/>
            <w:r w:rsidRPr="007C615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01039E5A" w14:textId="77777777" w:rsidR="007C615B" w:rsidRPr="007C615B" w:rsidRDefault="007C615B" w:rsidP="007C615B">
            <w:pPr>
              <w:suppressAutoHyphens w:val="0"/>
              <w:spacing w:after="0" w:line="240" w:lineRule="auto"/>
              <w:ind w:left="-26" w:firstLine="104"/>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2DE86F7"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2DEC61E9"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червень 2024</w:t>
            </w:r>
          </w:p>
        </w:tc>
      </w:tr>
      <w:tr w:rsidR="007C615B" w:rsidRPr="007C615B" w14:paraId="395CACE3" w14:textId="77777777" w:rsidTr="00B63A5A">
        <w:trPr>
          <w:trHeight w:val="186"/>
        </w:trPr>
        <w:tc>
          <w:tcPr>
            <w:tcW w:w="999" w:type="dxa"/>
            <w:tcBorders>
              <w:top w:val="single" w:sz="4" w:space="0" w:color="auto"/>
              <w:left w:val="single" w:sz="4" w:space="0" w:color="auto"/>
              <w:bottom w:val="single" w:sz="4" w:space="0" w:color="auto"/>
              <w:right w:val="single" w:sz="4" w:space="0" w:color="auto"/>
            </w:tcBorders>
            <w:shd w:val="clear" w:color="auto" w:fill="auto"/>
          </w:tcPr>
          <w:p w14:paraId="04521673" w14:textId="13BEA3BD" w:rsidR="007C615B" w:rsidRPr="007C615B" w:rsidRDefault="00CB33D9"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69</w:t>
            </w:r>
            <w:r w:rsidR="00DA294C">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vAlign w:val="bottom"/>
          </w:tcPr>
          <w:p w14:paraId="5C33DA98"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color w:val="000000"/>
                <w:lang w:eastAsia="en-US"/>
              </w:rPr>
              <w:t>Таль електрична №Х-8</w:t>
            </w:r>
            <w:r w:rsidRPr="007C615B">
              <w:rPr>
                <w:rFonts w:ascii="Times New Roman" w:hAnsi="Times New Roman"/>
                <w:lang w:eastAsia="en-US"/>
              </w:rPr>
              <w:t>, в</w:t>
            </w:r>
            <w:r w:rsidRPr="007C615B">
              <w:rPr>
                <w:rFonts w:ascii="Times New Roman" w:hAnsi="Times New Roman"/>
                <w:bCs/>
                <w:iCs/>
                <w:lang w:eastAsia="en-US"/>
              </w:rPr>
              <w:t xml:space="preserve">антажопідйомність </w:t>
            </w:r>
            <w:r w:rsidRPr="007C615B">
              <w:rPr>
                <w:rFonts w:ascii="Times New Roman" w:hAnsi="Times New Roman"/>
                <w:lang w:eastAsia="en-US"/>
              </w:rPr>
              <w:t xml:space="preserve">1 </w:t>
            </w:r>
            <w:proofErr w:type="spellStart"/>
            <w:r w:rsidRPr="007C615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4C55E87D" w14:textId="77777777" w:rsidR="007C615B" w:rsidRPr="007C615B" w:rsidRDefault="007C615B" w:rsidP="007C615B">
            <w:pPr>
              <w:suppressAutoHyphens w:val="0"/>
              <w:spacing w:after="0" w:line="240" w:lineRule="auto"/>
              <w:ind w:left="-26" w:firstLine="104"/>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6C4D323"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17E4A362"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червень 2024</w:t>
            </w:r>
          </w:p>
        </w:tc>
      </w:tr>
      <w:tr w:rsidR="007C615B" w:rsidRPr="007C615B" w14:paraId="2CD07AB6" w14:textId="77777777" w:rsidTr="00B63A5A">
        <w:trPr>
          <w:trHeight w:val="186"/>
        </w:trPr>
        <w:tc>
          <w:tcPr>
            <w:tcW w:w="999" w:type="dxa"/>
            <w:tcBorders>
              <w:top w:val="single" w:sz="4" w:space="0" w:color="auto"/>
              <w:left w:val="single" w:sz="4" w:space="0" w:color="auto"/>
              <w:bottom w:val="single" w:sz="4" w:space="0" w:color="auto"/>
              <w:right w:val="single" w:sz="4" w:space="0" w:color="auto"/>
            </w:tcBorders>
            <w:shd w:val="clear" w:color="auto" w:fill="auto"/>
          </w:tcPr>
          <w:p w14:paraId="3361427A" w14:textId="6E0D006D"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r w:rsidR="00CB33D9">
              <w:rPr>
                <w:rFonts w:ascii="Times New Roman" w:eastAsia="Times New Roman" w:hAnsi="Times New Roman"/>
                <w:color w:val="000000"/>
                <w:lang w:eastAsia="ru-RU"/>
              </w:rPr>
              <w:t>0</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vAlign w:val="bottom"/>
          </w:tcPr>
          <w:p w14:paraId="35401D22"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color w:val="000000"/>
                <w:lang w:eastAsia="en-US"/>
              </w:rPr>
              <w:t>Таль електрична №Х-9</w:t>
            </w:r>
            <w:r w:rsidRPr="007C615B">
              <w:rPr>
                <w:rFonts w:ascii="Times New Roman" w:hAnsi="Times New Roman"/>
                <w:lang w:eastAsia="en-US"/>
              </w:rPr>
              <w:t>, в</w:t>
            </w:r>
            <w:r w:rsidRPr="007C615B">
              <w:rPr>
                <w:rFonts w:ascii="Times New Roman" w:hAnsi="Times New Roman"/>
                <w:bCs/>
                <w:iCs/>
                <w:lang w:eastAsia="en-US"/>
              </w:rPr>
              <w:t xml:space="preserve">антажопідйомність </w:t>
            </w:r>
            <w:r w:rsidRPr="007C615B">
              <w:rPr>
                <w:rFonts w:ascii="Times New Roman" w:hAnsi="Times New Roman"/>
                <w:lang w:eastAsia="en-US"/>
              </w:rPr>
              <w:t xml:space="preserve">2 </w:t>
            </w:r>
            <w:proofErr w:type="spellStart"/>
            <w:r w:rsidRPr="007C615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77AA80E2" w14:textId="77777777" w:rsidR="007C615B" w:rsidRPr="007C615B" w:rsidRDefault="007C615B" w:rsidP="007C615B">
            <w:pPr>
              <w:suppressAutoHyphens w:val="0"/>
              <w:spacing w:after="0" w:line="240" w:lineRule="auto"/>
              <w:ind w:left="-26" w:firstLine="104"/>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631F4EA4"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4318E330"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жовтень 2024</w:t>
            </w:r>
          </w:p>
        </w:tc>
      </w:tr>
      <w:tr w:rsidR="007C615B" w:rsidRPr="007C615B" w14:paraId="29BCA195" w14:textId="77777777" w:rsidTr="00B63A5A">
        <w:trPr>
          <w:trHeight w:val="186"/>
        </w:trPr>
        <w:tc>
          <w:tcPr>
            <w:tcW w:w="999" w:type="dxa"/>
            <w:tcBorders>
              <w:top w:val="single" w:sz="4" w:space="0" w:color="auto"/>
              <w:left w:val="single" w:sz="4" w:space="0" w:color="auto"/>
              <w:bottom w:val="single" w:sz="4" w:space="0" w:color="auto"/>
              <w:right w:val="single" w:sz="4" w:space="0" w:color="auto"/>
            </w:tcBorders>
            <w:shd w:val="clear" w:color="auto" w:fill="auto"/>
          </w:tcPr>
          <w:p w14:paraId="55005C87" w14:textId="7CA36B3A" w:rsidR="007C615B" w:rsidRPr="007C615B" w:rsidRDefault="00CB33D9" w:rsidP="00CB33D9">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71.</w:t>
            </w:r>
          </w:p>
        </w:tc>
        <w:tc>
          <w:tcPr>
            <w:tcW w:w="3655" w:type="dxa"/>
            <w:tcBorders>
              <w:top w:val="single" w:sz="4" w:space="0" w:color="auto"/>
              <w:left w:val="nil"/>
              <w:bottom w:val="single" w:sz="4" w:space="0" w:color="auto"/>
              <w:right w:val="single" w:sz="4" w:space="0" w:color="auto"/>
            </w:tcBorders>
            <w:shd w:val="clear" w:color="auto" w:fill="auto"/>
            <w:vAlign w:val="bottom"/>
          </w:tcPr>
          <w:p w14:paraId="09EA7AAB"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color w:val="000000"/>
                <w:lang w:eastAsia="en-US"/>
              </w:rPr>
              <w:t>Таль електрична №Х-10</w:t>
            </w:r>
            <w:r w:rsidRPr="007C615B">
              <w:rPr>
                <w:rFonts w:ascii="Times New Roman" w:hAnsi="Times New Roman"/>
                <w:lang w:eastAsia="en-US"/>
              </w:rPr>
              <w:t>, в</w:t>
            </w:r>
            <w:r w:rsidRPr="007C615B">
              <w:rPr>
                <w:rFonts w:ascii="Times New Roman" w:hAnsi="Times New Roman"/>
                <w:bCs/>
                <w:iCs/>
                <w:lang w:eastAsia="en-US"/>
              </w:rPr>
              <w:t xml:space="preserve">антажопідйомність </w:t>
            </w:r>
            <w:r w:rsidRPr="007C615B">
              <w:rPr>
                <w:rFonts w:ascii="Times New Roman" w:hAnsi="Times New Roman"/>
                <w:lang w:eastAsia="en-US"/>
              </w:rPr>
              <w:t xml:space="preserve">2 </w:t>
            </w:r>
            <w:proofErr w:type="spellStart"/>
            <w:r w:rsidRPr="007C615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03709A83" w14:textId="77777777" w:rsidR="007C615B" w:rsidRPr="007C615B" w:rsidRDefault="007C615B" w:rsidP="007C615B">
            <w:pPr>
              <w:suppressAutoHyphens w:val="0"/>
              <w:spacing w:after="0" w:line="240" w:lineRule="auto"/>
              <w:ind w:left="-26" w:firstLine="104"/>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1E44366"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7CFA4F2E"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жовтень 2024</w:t>
            </w:r>
          </w:p>
        </w:tc>
      </w:tr>
    </w:tbl>
    <w:p w14:paraId="448F8CFF" w14:textId="2079A5F3" w:rsidR="007C615B" w:rsidRPr="00B63A5A" w:rsidRDefault="007C615B" w:rsidP="00B63A5A">
      <w:pPr>
        <w:pStyle w:val="afa"/>
        <w:widowControl w:val="0"/>
        <w:numPr>
          <w:ilvl w:val="0"/>
          <w:numId w:val="3"/>
        </w:numPr>
        <w:suppressAutoHyphens w:val="0"/>
        <w:autoSpaceDE w:val="0"/>
        <w:autoSpaceDN w:val="0"/>
        <w:adjustRightInd w:val="0"/>
        <w:spacing w:after="0" w:line="240" w:lineRule="auto"/>
        <w:ind w:left="0" w:firstLine="284"/>
        <w:jc w:val="both"/>
        <w:rPr>
          <w:rFonts w:ascii="Times New Roman" w:eastAsia="Times New Roman" w:hAnsi="Times New Roman"/>
          <w:bCs/>
          <w:color w:val="000000"/>
          <w:sz w:val="24"/>
          <w:szCs w:val="24"/>
          <w:lang w:eastAsia="ru-RU"/>
        </w:rPr>
      </w:pPr>
      <w:bookmarkStart w:id="31" w:name="_Hlk129092969"/>
      <w:bookmarkStart w:id="32" w:name="_Hlk129093098"/>
      <w:r w:rsidRPr="00B63A5A">
        <w:rPr>
          <w:rFonts w:ascii="Times New Roman" w:eastAsia="Times New Roman" w:hAnsi="Times New Roman" w:cs="Courier New"/>
          <w:color w:val="000000"/>
          <w:sz w:val="24"/>
          <w:szCs w:val="24"/>
          <w:lang w:eastAsia="ru-RU"/>
        </w:rPr>
        <w:t>Експертна  організація  гарантує наявність у неї всіх необхідних для надання Послуг за цим Договором діючих, протягом строку надання Послуг, дозвільних документів</w:t>
      </w:r>
      <w:bookmarkEnd w:id="31"/>
      <w:bookmarkEnd w:id="32"/>
      <w:r w:rsidRPr="00B63A5A">
        <w:rPr>
          <w:rFonts w:ascii="Times New Roman" w:eastAsia="Courier New" w:hAnsi="Times New Roman" w:cs="Courier New"/>
          <w:bCs/>
          <w:color w:val="000000"/>
          <w:sz w:val="24"/>
          <w:szCs w:val="24"/>
          <w:lang w:eastAsia="uk-UA"/>
        </w:rPr>
        <w:t xml:space="preserve">, а саме: </w:t>
      </w:r>
    </w:p>
    <w:p w14:paraId="5220F17F" w14:textId="77777777" w:rsidR="007C615B" w:rsidRPr="007C615B" w:rsidRDefault="007C615B" w:rsidP="00B63A5A">
      <w:pPr>
        <w:autoSpaceDE w:val="0"/>
        <w:autoSpaceDN w:val="0"/>
        <w:adjustRightInd w:val="0"/>
        <w:ind w:firstLine="284"/>
        <w:contextualSpacing/>
        <w:jc w:val="both"/>
        <w:rPr>
          <w:rFonts w:ascii="Times New Roman" w:eastAsia="Courier New" w:hAnsi="Times New Roman" w:cs="Courier New"/>
          <w:bCs/>
          <w:color w:val="000000"/>
          <w:sz w:val="24"/>
          <w:szCs w:val="24"/>
          <w:lang w:eastAsia="uk-UA"/>
        </w:rPr>
      </w:pPr>
      <w:r w:rsidRPr="007C615B">
        <w:rPr>
          <w:rFonts w:ascii="Times New Roman" w:eastAsia="Times New Roman" w:hAnsi="Times New Roman"/>
          <w:bCs/>
          <w:color w:val="000000"/>
          <w:sz w:val="24"/>
          <w:szCs w:val="24"/>
          <w:lang w:eastAsia="ru-RU"/>
        </w:rPr>
        <w:t xml:space="preserve">2.1. </w:t>
      </w:r>
      <w:r w:rsidRPr="007C615B">
        <w:rPr>
          <w:rFonts w:ascii="Times New Roman" w:eastAsia="Courier New" w:hAnsi="Times New Roman" w:cs="Courier New"/>
          <w:bCs/>
          <w:color w:val="000000"/>
          <w:sz w:val="24"/>
          <w:szCs w:val="24"/>
          <w:lang w:eastAsia="uk-UA"/>
        </w:rPr>
        <w:t>____________________________________________________________________________;</w:t>
      </w:r>
    </w:p>
    <w:p w14:paraId="54DD6D54" w14:textId="77777777" w:rsidR="007C615B" w:rsidRPr="007C615B" w:rsidRDefault="007C615B" w:rsidP="00B63A5A">
      <w:pPr>
        <w:autoSpaceDE w:val="0"/>
        <w:autoSpaceDN w:val="0"/>
        <w:adjustRightInd w:val="0"/>
        <w:ind w:firstLine="284"/>
        <w:contextualSpacing/>
        <w:jc w:val="both"/>
        <w:rPr>
          <w:rFonts w:ascii="Times New Roman" w:eastAsia="Times New Roman" w:hAnsi="Times New Roman"/>
          <w:bCs/>
          <w:color w:val="000000"/>
          <w:sz w:val="24"/>
          <w:szCs w:val="24"/>
          <w:lang w:eastAsia="ru-RU"/>
        </w:rPr>
      </w:pPr>
      <w:r w:rsidRPr="007C615B">
        <w:rPr>
          <w:rFonts w:ascii="Times New Roman" w:eastAsia="Courier New" w:hAnsi="Times New Roman" w:cs="Courier New"/>
          <w:bCs/>
          <w:color w:val="000000"/>
          <w:sz w:val="24"/>
          <w:szCs w:val="24"/>
          <w:lang w:eastAsia="uk-UA"/>
        </w:rPr>
        <w:t>2.2. ____________________________________________________________________________</w:t>
      </w:r>
    </w:p>
    <w:p w14:paraId="4DB80156" w14:textId="77777777" w:rsidR="007C615B" w:rsidRPr="007C615B" w:rsidRDefault="007C615B" w:rsidP="007C615B">
      <w:pPr>
        <w:widowControl w:val="0"/>
        <w:suppressAutoHyphens w:val="0"/>
        <w:spacing w:after="0"/>
        <w:ind w:left="142"/>
        <w:rPr>
          <w:rFonts w:ascii="Times New Roman" w:eastAsia="Courier New" w:hAnsi="Times New Roman"/>
          <w:b/>
          <w:bCs/>
          <w:sz w:val="24"/>
          <w:szCs w:val="24"/>
          <w:lang w:eastAsia="uk-UA"/>
        </w:rPr>
      </w:pPr>
    </w:p>
    <w:p w14:paraId="27182792" w14:textId="77777777" w:rsidR="007C615B" w:rsidRPr="007C615B" w:rsidRDefault="007C615B" w:rsidP="007C615B">
      <w:pPr>
        <w:widowControl w:val="0"/>
        <w:suppressAutoHyphens w:val="0"/>
        <w:spacing w:after="0"/>
        <w:ind w:left="142"/>
        <w:rPr>
          <w:rFonts w:ascii="Times New Roman" w:eastAsia="Courier New" w:hAnsi="Times New Roman"/>
          <w:b/>
          <w:bCs/>
          <w:sz w:val="24"/>
          <w:szCs w:val="24"/>
          <w:lang w:eastAsia="uk-UA"/>
        </w:rPr>
      </w:pPr>
      <w:r w:rsidRPr="007C615B">
        <w:rPr>
          <w:rFonts w:ascii="Times New Roman" w:eastAsia="Courier New" w:hAnsi="Times New Roman"/>
          <w:b/>
          <w:bCs/>
          <w:sz w:val="24"/>
          <w:szCs w:val="24"/>
          <w:lang w:eastAsia="uk-UA"/>
        </w:rPr>
        <w:t>Замовник</w:t>
      </w:r>
      <w:r w:rsidRPr="007C615B">
        <w:rPr>
          <w:rFonts w:ascii="Courier New" w:eastAsia="Courier New" w:hAnsi="Courier New" w:cs="Courier New"/>
          <w:color w:val="000000"/>
          <w:sz w:val="24"/>
          <w:szCs w:val="24"/>
          <w:lang w:eastAsia="uk-UA"/>
        </w:rPr>
        <w:t xml:space="preserve"> </w:t>
      </w:r>
      <w:r w:rsidRPr="007C615B">
        <w:rPr>
          <w:rFonts w:ascii="Courier New" w:eastAsia="Courier New" w:hAnsi="Courier New" w:cs="Courier New"/>
          <w:color w:val="000000"/>
          <w:sz w:val="24"/>
          <w:szCs w:val="24"/>
          <w:lang w:eastAsia="uk-UA"/>
        </w:rPr>
        <w:tab/>
      </w:r>
      <w:r w:rsidRPr="007C615B">
        <w:rPr>
          <w:rFonts w:ascii="Courier New" w:eastAsia="Courier New" w:hAnsi="Courier New" w:cs="Courier New"/>
          <w:color w:val="000000"/>
          <w:sz w:val="24"/>
          <w:szCs w:val="24"/>
          <w:lang w:eastAsia="uk-UA"/>
        </w:rPr>
        <w:tab/>
      </w:r>
      <w:r w:rsidRPr="007C615B">
        <w:rPr>
          <w:rFonts w:ascii="Courier New" w:eastAsia="Courier New" w:hAnsi="Courier New" w:cs="Courier New"/>
          <w:color w:val="000000"/>
          <w:sz w:val="24"/>
          <w:szCs w:val="24"/>
          <w:lang w:eastAsia="uk-UA"/>
        </w:rPr>
        <w:tab/>
      </w:r>
      <w:r w:rsidRPr="007C615B">
        <w:rPr>
          <w:rFonts w:ascii="Courier New" w:eastAsia="Courier New" w:hAnsi="Courier New" w:cs="Courier New"/>
          <w:color w:val="000000"/>
          <w:sz w:val="24"/>
          <w:szCs w:val="24"/>
          <w:lang w:eastAsia="uk-UA"/>
        </w:rPr>
        <w:tab/>
      </w:r>
      <w:r w:rsidRPr="007C615B">
        <w:rPr>
          <w:rFonts w:ascii="Courier New" w:eastAsia="Courier New" w:hAnsi="Courier New" w:cs="Courier New"/>
          <w:color w:val="000000"/>
          <w:sz w:val="24"/>
          <w:szCs w:val="24"/>
          <w:lang w:eastAsia="uk-UA"/>
        </w:rPr>
        <w:tab/>
      </w:r>
      <w:r w:rsidRPr="007C615B">
        <w:rPr>
          <w:rFonts w:ascii="Courier New" w:eastAsia="Courier New" w:hAnsi="Courier New" w:cs="Courier New"/>
          <w:color w:val="000000"/>
          <w:sz w:val="24"/>
          <w:szCs w:val="24"/>
          <w:lang w:eastAsia="uk-UA"/>
        </w:rPr>
        <w:tab/>
      </w:r>
      <w:r w:rsidRPr="007C615B">
        <w:rPr>
          <w:rFonts w:ascii="Courier New" w:eastAsia="Courier New" w:hAnsi="Courier New" w:cs="Courier New"/>
          <w:color w:val="000000"/>
          <w:sz w:val="24"/>
          <w:szCs w:val="24"/>
          <w:lang w:eastAsia="uk-UA"/>
        </w:rPr>
        <w:tab/>
      </w:r>
      <w:r w:rsidRPr="007C615B">
        <w:rPr>
          <w:rFonts w:ascii="Courier New" w:eastAsia="Courier New" w:hAnsi="Courier New" w:cs="Courier New"/>
          <w:color w:val="000000"/>
          <w:sz w:val="24"/>
          <w:szCs w:val="24"/>
          <w:lang w:eastAsia="uk-UA"/>
        </w:rPr>
        <w:tab/>
      </w:r>
      <w:r w:rsidRPr="007C615B">
        <w:rPr>
          <w:rFonts w:ascii="Times New Roman" w:eastAsia="Courier New" w:hAnsi="Times New Roman"/>
          <w:b/>
          <w:bCs/>
          <w:sz w:val="24"/>
          <w:szCs w:val="24"/>
          <w:lang w:eastAsia="uk-UA"/>
        </w:rPr>
        <w:t xml:space="preserve">Експертна  організація  </w:t>
      </w:r>
    </w:p>
    <w:p w14:paraId="64B2D205" w14:textId="77777777" w:rsidR="007C615B" w:rsidRPr="007C615B" w:rsidRDefault="007C615B" w:rsidP="007C615B">
      <w:pPr>
        <w:widowControl w:val="0"/>
        <w:suppressAutoHyphens w:val="0"/>
        <w:spacing w:after="0"/>
        <w:ind w:left="142"/>
        <w:rPr>
          <w:rFonts w:ascii="Times New Roman" w:eastAsia="Courier New" w:hAnsi="Times New Roman"/>
          <w:b/>
          <w:bCs/>
          <w:sz w:val="24"/>
          <w:szCs w:val="24"/>
          <w:lang w:eastAsia="uk-UA"/>
        </w:rPr>
      </w:pPr>
      <w:r w:rsidRPr="007C615B">
        <w:rPr>
          <w:rFonts w:ascii="Times New Roman" w:eastAsia="Courier New" w:hAnsi="Times New Roman"/>
          <w:b/>
          <w:bCs/>
          <w:sz w:val="24"/>
          <w:szCs w:val="24"/>
          <w:lang w:eastAsia="uk-UA"/>
        </w:rPr>
        <w:t>ТОВ «ЄВРО-РЕКОНСТРУКЦІЯ»</w:t>
      </w:r>
      <w:r w:rsidRPr="007C615B">
        <w:rPr>
          <w:rFonts w:ascii="Times New Roman" w:eastAsia="Courier New" w:hAnsi="Times New Roman"/>
          <w:b/>
          <w:bCs/>
          <w:sz w:val="24"/>
          <w:szCs w:val="24"/>
          <w:lang w:eastAsia="uk-UA"/>
        </w:rPr>
        <w:tab/>
      </w:r>
      <w:r w:rsidRPr="007C615B">
        <w:rPr>
          <w:rFonts w:ascii="Times New Roman" w:eastAsia="Courier New" w:hAnsi="Times New Roman"/>
          <w:b/>
          <w:bCs/>
          <w:sz w:val="24"/>
          <w:szCs w:val="24"/>
          <w:lang w:eastAsia="uk-UA"/>
        </w:rPr>
        <w:tab/>
      </w:r>
      <w:r w:rsidRPr="007C615B">
        <w:rPr>
          <w:rFonts w:ascii="Times New Roman" w:eastAsia="Courier New" w:hAnsi="Times New Roman"/>
          <w:b/>
          <w:bCs/>
          <w:sz w:val="24"/>
          <w:szCs w:val="24"/>
          <w:lang w:eastAsia="uk-UA"/>
        </w:rPr>
        <w:tab/>
        <w:t>__________________________________</w:t>
      </w:r>
    </w:p>
    <w:p w14:paraId="3B2FFCAF" w14:textId="77777777" w:rsidR="007C615B" w:rsidRPr="007C615B" w:rsidRDefault="007C615B" w:rsidP="007C615B">
      <w:pPr>
        <w:widowControl w:val="0"/>
        <w:suppressAutoHyphens w:val="0"/>
        <w:spacing w:after="0"/>
        <w:ind w:left="142"/>
        <w:rPr>
          <w:rFonts w:ascii="Times New Roman" w:eastAsia="Courier New" w:hAnsi="Times New Roman"/>
          <w:b/>
          <w:bCs/>
          <w:sz w:val="24"/>
          <w:szCs w:val="24"/>
          <w:lang w:eastAsia="uk-UA"/>
        </w:rPr>
      </w:pPr>
    </w:p>
    <w:p w14:paraId="3AFD8A82" w14:textId="77777777" w:rsidR="007C615B" w:rsidRPr="007C615B" w:rsidRDefault="007C615B" w:rsidP="007C615B">
      <w:pPr>
        <w:widowControl w:val="0"/>
        <w:suppressAutoHyphens w:val="0"/>
        <w:spacing w:after="0"/>
        <w:ind w:left="142"/>
        <w:rPr>
          <w:rFonts w:ascii="Times New Roman" w:eastAsia="Courier New" w:hAnsi="Times New Roman"/>
          <w:b/>
          <w:bCs/>
          <w:sz w:val="24"/>
          <w:szCs w:val="24"/>
          <w:lang w:eastAsia="uk-UA"/>
        </w:rPr>
      </w:pPr>
    </w:p>
    <w:p w14:paraId="2BB77B43" w14:textId="77777777" w:rsidR="007C615B" w:rsidRPr="007C615B" w:rsidRDefault="007C615B" w:rsidP="007C615B">
      <w:pPr>
        <w:widowControl w:val="0"/>
        <w:suppressAutoHyphens w:val="0"/>
        <w:spacing w:after="0"/>
        <w:ind w:left="142"/>
        <w:rPr>
          <w:rFonts w:ascii="Times New Roman" w:eastAsia="Courier New" w:hAnsi="Times New Roman"/>
          <w:color w:val="000000"/>
          <w:sz w:val="24"/>
          <w:szCs w:val="24"/>
          <w:lang w:eastAsia="uk-UA"/>
        </w:rPr>
      </w:pPr>
      <w:r w:rsidRPr="007C615B">
        <w:rPr>
          <w:rFonts w:ascii="Times New Roman" w:eastAsia="Courier New" w:hAnsi="Times New Roman"/>
          <w:b/>
          <w:bCs/>
          <w:sz w:val="24"/>
          <w:szCs w:val="24"/>
          <w:lang w:eastAsia="uk-UA"/>
        </w:rPr>
        <w:t>____________________</w:t>
      </w:r>
      <w:r w:rsidRPr="007C615B">
        <w:rPr>
          <w:rFonts w:ascii="Times New Roman" w:eastAsia="Courier New" w:hAnsi="Times New Roman"/>
          <w:b/>
          <w:bCs/>
          <w:sz w:val="24"/>
          <w:szCs w:val="24"/>
          <w:lang w:eastAsia="uk-UA"/>
        </w:rPr>
        <w:tab/>
      </w:r>
      <w:r w:rsidRPr="007C615B">
        <w:rPr>
          <w:rFonts w:ascii="Times New Roman" w:eastAsia="Courier New" w:hAnsi="Times New Roman"/>
          <w:b/>
          <w:bCs/>
          <w:sz w:val="24"/>
          <w:szCs w:val="24"/>
          <w:lang w:eastAsia="uk-UA"/>
        </w:rPr>
        <w:tab/>
      </w:r>
      <w:r w:rsidRPr="007C615B">
        <w:rPr>
          <w:rFonts w:ascii="Times New Roman" w:eastAsia="Courier New" w:hAnsi="Times New Roman"/>
          <w:b/>
          <w:bCs/>
          <w:sz w:val="24"/>
          <w:szCs w:val="24"/>
          <w:lang w:eastAsia="uk-UA"/>
        </w:rPr>
        <w:tab/>
      </w:r>
      <w:r w:rsidRPr="007C615B">
        <w:rPr>
          <w:rFonts w:ascii="Times New Roman" w:eastAsia="Courier New" w:hAnsi="Times New Roman"/>
          <w:b/>
          <w:bCs/>
          <w:sz w:val="24"/>
          <w:szCs w:val="24"/>
          <w:lang w:eastAsia="uk-UA"/>
        </w:rPr>
        <w:tab/>
      </w:r>
      <w:r w:rsidRPr="007C615B">
        <w:rPr>
          <w:rFonts w:ascii="Times New Roman" w:eastAsia="Courier New" w:hAnsi="Times New Roman"/>
          <w:b/>
          <w:bCs/>
          <w:sz w:val="24"/>
          <w:szCs w:val="24"/>
          <w:lang w:eastAsia="uk-UA"/>
        </w:rPr>
        <w:tab/>
      </w:r>
      <w:r w:rsidRPr="007C615B">
        <w:rPr>
          <w:rFonts w:ascii="Times New Roman" w:eastAsia="Courier New" w:hAnsi="Times New Roman"/>
          <w:b/>
          <w:bCs/>
          <w:sz w:val="24"/>
          <w:szCs w:val="24"/>
          <w:lang w:eastAsia="uk-UA"/>
        </w:rPr>
        <w:tab/>
        <w:t>_______________________</w:t>
      </w:r>
    </w:p>
    <w:p w14:paraId="225EE75C" w14:textId="77777777" w:rsidR="00167363" w:rsidRPr="003B7C18" w:rsidRDefault="00167363" w:rsidP="00167363">
      <w:pPr>
        <w:ind w:left="142"/>
        <w:jc w:val="right"/>
        <w:rPr>
          <w:rFonts w:ascii="Times New Roman" w:hAnsi="Times New Roman"/>
          <w:bCs/>
        </w:rPr>
      </w:pPr>
    </w:p>
    <w:p w14:paraId="2DDE73F6" w14:textId="77777777" w:rsidR="00167363" w:rsidRPr="003B7C18" w:rsidRDefault="00167363" w:rsidP="00167363">
      <w:pPr>
        <w:ind w:left="142"/>
        <w:jc w:val="right"/>
        <w:rPr>
          <w:rFonts w:ascii="Times New Roman" w:hAnsi="Times New Roman"/>
          <w:bCs/>
        </w:rPr>
      </w:pPr>
    </w:p>
    <w:p w14:paraId="4A137F68" w14:textId="77777777" w:rsidR="00167363" w:rsidRPr="003B7C18" w:rsidRDefault="00167363" w:rsidP="00167363">
      <w:pPr>
        <w:ind w:left="142"/>
        <w:jc w:val="right"/>
        <w:rPr>
          <w:rFonts w:ascii="Times New Roman" w:hAnsi="Times New Roman"/>
          <w:bCs/>
        </w:rPr>
      </w:pPr>
    </w:p>
    <w:p w14:paraId="690B86DB" w14:textId="77777777" w:rsidR="00167363" w:rsidRPr="003B7C18" w:rsidRDefault="00167363" w:rsidP="00167363">
      <w:pPr>
        <w:ind w:left="142"/>
        <w:jc w:val="right"/>
        <w:rPr>
          <w:rFonts w:ascii="Times New Roman" w:hAnsi="Times New Roman"/>
          <w:bCs/>
        </w:rPr>
      </w:pPr>
    </w:p>
    <w:p w14:paraId="7A4163BC" w14:textId="77777777" w:rsidR="00167363" w:rsidRPr="003B7C18" w:rsidRDefault="00167363" w:rsidP="00167363">
      <w:pPr>
        <w:ind w:left="142"/>
        <w:jc w:val="right"/>
        <w:rPr>
          <w:rFonts w:ascii="Times New Roman" w:hAnsi="Times New Roman"/>
          <w:bCs/>
        </w:rPr>
      </w:pPr>
    </w:p>
    <w:p w14:paraId="399C1DE1" w14:textId="77777777" w:rsidR="00167363" w:rsidRPr="003B7C18" w:rsidRDefault="00167363" w:rsidP="00167363">
      <w:pPr>
        <w:ind w:left="142"/>
        <w:jc w:val="right"/>
        <w:rPr>
          <w:rFonts w:ascii="Times New Roman" w:hAnsi="Times New Roman"/>
          <w:bCs/>
        </w:rPr>
      </w:pPr>
    </w:p>
    <w:p w14:paraId="353320DF" w14:textId="77777777" w:rsidR="00167363" w:rsidRPr="003B7C18" w:rsidRDefault="00167363" w:rsidP="00167363">
      <w:pPr>
        <w:ind w:left="142"/>
        <w:jc w:val="right"/>
        <w:rPr>
          <w:rFonts w:ascii="Times New Roman" w:hAnsi="Times New Roman"/>
          <w:bCs/>
        </w:rPr>
      </w:pPr>
    </w:p>
    <w:p w14:paraId="0580E694" w14:textId="77777777" w:rsidR="00167363" w:rsidRPr="003B7C18" w:rsidRDefault="00167363" w:rsidP="00167363">
      <w:pPr>
        <w:ind w:left="142"/>
        <w:jc w:val="right"/>
        <w:rPr>
          <w:rFonts w:ascii="Times New Roman" w:hAnsi="Times New Roman"/>
          <w:bCs/>
        </w:rPr>
      </w:pPr>
    </w:p>
    <w:p w14:paraId="3D1A6DE5" w14:textId="77777777" w:rsidR="00167363" w:rsidRPr="003B7C18" w:rsidRDefault="00167363" w:rsidP="00167363">
      <w:pPr>
        <w:ind w:left="142"/>
        <w:jc w:val="right"/>
        <w:rPr>
          <w:rFonts w:ascii="Times New Roman" w:hAnsi="Times New Roman"/>
          <w:bCs/>
        </w:rPr>
      </w:pPr>
    </w:p>
    <w:p w14:paraId="39F6B186" w14:textId="77777777" w:rsidR="00167363" w:rsidRPr="003B7C18" w:rsidRDefault="00167363" w:rsidP="00167363">
      <w:pPr>
        <w:ind w:left="142"/>
        <w:jc w:val="right"/>
        <w:rPr>
          <w:rFonts w:ascii="Times New Roman" w:hAnsi="Times New Roman"/>
          <w:bCs/>
        </w:rPr>
      </w:pPr>
    </w:p>
    <w:p w14:paraId="48053885" w14:textId="77777777" w:rsidR="00167363" w:rsidRPr="003B7C18" w:rsidRDefault="00167363" w:rsidP="00167363">
      <w:pPr>
        <w:ind w:left="142"/>
        <w:jc w:val="right"/>
        <w:rPr>
          <w:rFonts w:ascii="Times New Roman" w:hAnsi="Times New Roman"/>
          <w:bCs/>
        </w:rPr>
      </w:pPr>
    </w:p>
    <w:p w14:paraId="0B56342A" w14:textId="77777777" w:rsidR="00167363" w:rsidRPr="003B7C18" w:rsidRDefault="00167363" w:rsidP="00167363">
      <w:pPr>
        <w:ind w:left="142"/>
        <w:jc w:val="right"/>
        <w:rPr>
          <w:rFonts w:ascii="Times New Roman" w:hAnsi="Times New Roman"/>
          <w:bCs/>
        </w:rPr>
      </w:pPr>
    </w:p>
    <w:p w14:paraId="0D0FE0AF" w14:textId="77777777" w:rsidR="00B63A5A" w:rsidRDefault="00B63A5A">
      <w:pPr>
        <w:suppressAutoHyphens w:val="0"/>
        <w:spacing w:after="160" w:line="259" w:lineRule="auto"/>
        <w:rPr>
          <w:rFonts w:ascii="Times New Roman" w:hAnsi="Times New Roman"/>
          <w:sz w:val="24"/>
          <w:szCs w:val="24"/>
        </w:rPr>
      </w:pPr>
      <w:r>
        <w:rPr>
          <w:rFonts w:ascii="Times New Roman" w:hAnsi="Times New Roman"/>
          <w:sz w:val="24"/>
          <w:szCs w:val="24"/>
        </w:rPr>
        <w:br w:type="page"/>
      </w:r>
    </w:p>
    <w:p w14:paraId="3A6118D1" w14:textId="692D61DA" w:rsidR="007C615B" w:rsidRPr="007C615B" w:rsidRDefault="007C615B" w:rsidP="007C615B">
      <w:pPr>
        <w:spacing w:after="0" w:line="240" w:lineRule="auto"/>
        <w:ind w:left="6237"/>
        <w:rPr>
          <w:rFonts w:ascii="Times New Roman" w:hAnsi="Times New Roman"/>
          <w:sz w:val="24"/>
          <w:szCs w:val="24"/>
        </w:rPr>
      </w:pPr>
      <w:r w:rsidRPr="007C615B">
        <w:rPr>
          <w:rFonts w:ascii="Times New Roman" w:hAnsi="Times New Roman"/>
          <w:sz w:val="24"/>
          <w:szCs w:val="24"/>
        </w:rPr>
        <w:lastRenderedPageBreak/>
        <w:t>Додаток № 3</w:t>
      </w:r>
    </w:p>
    <w:p w14:paraId="3A01E9D6" w14:textId="77777777" w:rsidR="007C615B" w:rsidRPr="007C615B" w:rsidRDefault="007C615B" w:rsidP="007C615B">
      <w:pPr>
        <w:spacing w:after="0" w:line="240" w:lineRule="auto"/>
        <w:ind w:left="6237"/>
        <w:rPr>
          <w:rFonts w:ascii="Times New Roman" w:hAnsi="Times New Roman"/>
          <w:sz w:val="24"/>
          <w:szCs w:val="24"/>
        </w:rPr>
      </w:pPr>
      <w:r w:rsidRPr="007C615B">
        <w:rPr>
          <w:rFonts w:ascii="Times New Roman" w:hAnsi="Times New Roman"/>
          <w:sz w:val="24"/>
          <w:szCs w:val="24"/>
        </w:rPr>
        <w:t>до Договору № ________________</w:t>
      </w:r>
    </w:p>
    <w:p w14:paraId="76747D66" w14:textId="77777777" w:rsidR="007C615B" w:rsidRPr="007C615B" w:rsidRDefault="007C615B" w:rsidP="007C615B">
      <w:pPr>
        <w:spacing w:after="0" w:line="240" w:lineRule="auto"/>
        <w:ind w:left="6237"/>
        <w:rPr>
          <w:rFonts w:ascii="Times New Roman" w:hAnsi="Times New Roman"/>
          <w:sz w:val="24"/>
          <w:szCs w:val="24"/>
        </w:rPr>
      </w:pPr>
      <w:r w:rsidRPr="007C615B">
        <w:rPr>
          <w:rFonts w:ascii="Times New Roman" w:hAnsi="Times New Roman"/>
          <w:sz w:val="24"/>
          <w:szCs w:val="24"/>
        </w:rPr>
        <w:t>від «___» _____________ 2024 року</w:t>
      </w:r>
    </w:p>
    <w:p w14:paraId="6DFB96E8" w14:textId="77777777" w:rsidR="007C615B" w:rsidRPr="00AA3D53" w:rsidRDefault="007C615B" w:rsidP="007C615B">
      <w:pPr>
        <w:spacing w:after="0" w:line="240" w:lineRule="auto"/>
        <w:jc w:val="center"/>
        <w:rPr>
          <w:rFonts w:ascii="Times New Roman" w:hAnsi="Times New Roman"/>
          <w:b/>
          <w:sz w:val="24"/>
          <w:szCs w:val="24"/>
        </w:rPr>
      </w:pPr>
    </w:p>
    <w:p w14:paraId="67D92F00" w14:textId="77777777" w:rsidR="007C615B" w:rsidRPr="00AA3D53" w:rsidRDefault="007C615B" w:rsidP="007C615B">
      <w:pPr>
        <w:spacing w:after="0" w:line="240" w:lineRule="auto"/>
        <w:jc w:val="center"/>
        <w:rPr>
          <w:rFonts w:ascii="Times New Roman" w:hAnsi="Times New Roman"/>
          <w:b/>
          <w:sz w:val="24"/>
          <w:szCs w:val="24"/>
        </w:rPr>
      </w:pPr>
      <w:r w:rsidRPr="00AA3D53">
        <w:rPr>
          <w:rFonts w:ascii="Times New Roman" w:hAnsi="Times New Roman"/>
          <w:b/>
          <w:sz w:val="24"/>
          <w:szCs w:val="24"/>
        </w:rPr>
        <w:t>ОХОРОНА ПРАЦІ</w:t>
      </w:r>
    </w:p>
    <w:p w14:paraId="11ED026C" w14:textId="77777777" w:rsidR="007C615B" w:rsidRPr="00AA3D53" w:rsidRDefault="007C615B" w:rsidP="007C615B">
      <w:pPr>
        <w:spacing w:after="0" w:line="240" w:lineRule="auto"/>
        <w:jc w:val="center"/>
        <w:rPr>
          <w:rStyle w:val="13"/>
          <w:szCs w:val="24"/>
        </w:rPr>
      </w:pPr>
      <w:r w:rsidRPr="00AA3D53">
        <w:rPr>
          <w:rFonts w:ascii="Times New Roman" w:hAnsi="Times New Roman"/>
          <w:sz w:val="24"/>
          <w:szCs w:val="24"/>
        </w:rPr>
        <w:t>на надання</w:t>
      </w:r>
      <w:r w:rsidRPr="00AE644B">
        <w:rPr>
          <w:rFonts w:ascii="Times New Roman" w:hAnsi="Times New Roman"/>
          <w:sz w:val="24"/>
          <w:szCs w:val="24"/>
        </w:rPr>
        <w:t xml:space="preserve"> </w:t>
      </w:r>
      <w:r w:rsidRPr="00AA3D53">
        <w:rPr>
          <w:rFonts w:ascii="Times New Roman" w:hAnsi="Times New Roman"/>
          <w:sz w:val="24"/>
          <w:szCs w:val="24"/>
        </w:rPr>
        <w:t>послуг</w:t>
      </w:r>
      <w:r>
        <w:rPr>
          <w:rFonts w:ascii="Times New Roman" w:hAnsi="Times New Roman"/>
          <w:sz w:val="24"/>
          <w:szCs w:val="24"/>
        </w:rPr>
        <w:t xml:space="preserve">: </w:t>
      </w:r>
      <w:bookmarkStart w:id="33" w:name="_Hlk131663158"/>
      <w:r w:rsidRPr="009C212A">
        <w:rPr>
          <w:rFonts w:ascii="Times New Roman" w:hAnsi="Times New Roman"/>
          <w:b/>
          <w:bCs/>
          <w:sz w:val="24"/>
          <w:szCs w:val="24"/>
        </w:rPr>
        <w:t>Послуги з експертно-технічного обстеження з наданням експертних висновків щодо продовження термінів експлуатації обладнання</w:t>
      </w:r>
      <w:r w:rsidRPr="00AE644B">
        <w:rPr>
          <w:rFonts w:ascii="Times New Roman" w:hAnsi="Times New Roman"/>
          <w:sz w:val="24"/>
          <w:szCs w:val="24"/>
        </w:rPr>
        <w:t xml:space="preserve"> (71631100-1 Послуги з технічного огляду обладнання)</w:t>
      </w:r>
      <w:bookmarkEnd w:id="33"/>
      <w:r>
        <w:rPr>
          <w:rFonts w:ascii="Times New Roman" w:hAnsi="Times New Roman"/>
          <w:sz w:val="24"/>
          <w:szCs w:val="24"/>
        </w:rPr>
        <w:t xml:space="preserve">, </w:t>
      </w:r>
      <w:r w:rsidRPr="00AA3D53">
        <w:rPr>
          <w:rFonts w:ascii="Times New Roman" w:hAnsi="Times New Roman"/>
          <w:sz w:val="24"/>
          <w:szCs w:val="24"/>
        </w:rPr>
        <w:t>на території ТОВ «ЄВРО-РЕКОНСТРУКЦІЯ»</w:t>
      </w:r>
    </w:p>
    <w:p w14:paraId="4C82A088" w14:textId="77777777" w:rsidR="007C615B" w:rsidRPr="00AA3D53" w:rsidRDefault="007C615B" w:rsidP="007C615B">
      <w:pPr>
        <w:spacing w:after="0" w:line="240" w:lineRule="auto"/>
        <w:jc w:val="center"/>
        <w:rPr>
          <w:rFonts w:ascii="Times New Roman" w:hAnsi="Times New Roman"/>
          <w:sz w:val="24"/>
          <w:szCs w:val="24"/>
        </w:rPr>
      </w:pPr>
    </w:p>
    <w:p w14:paraId="4A555D31"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hAnsi="Times New Roman"/>
          <w:sz w:val="24"/>
          <w:szCs w:val="24"/>
        </w:rPr>
        <w:t xml:space="preserve">1.1. До початку надання послуг представник </w:t>
      </w:r>
      <w:r w:rsidRPr="00AA3D53">
        <w:rPr>
          <w:rStyle w:val="13"/>
          <w:szCs w:val="24"/>
        </w:rPr>
        <w:t xml:space="preserve">Виконавця </w:t>
      </w:r>
      <w:r w:rsidRPr="00AA3D53">
        <w:rPr>
          <w:rFonts w:ascii="Times New Roman" w:hAnsi="Times New Roman"/>
          <w:sz w:val="24"/>
          <w:szCs w:val="24"/>
        </w:rPr>
        <w:t>та представник Замовника  складають Акт-допуск на надання послуг по Договору на території діючого підприємства, в якому  обумовлюються особливості надання послуг з точки зору безпеки їх надання.</w:t>
      </w:r>
    </w:p>
    <w:p w14:paraId="47E50E32" w14:textId="77777777" w:rsidR="007C615B" w:rsidRPr="00AA3D53" w:rsidRDefault="007C615B" w:rsidP="007C615B">
      <w:pPr>
        <w:spacing w:after="0" w:line="240" w:lineRule="auto"/>
        <w:ind w:firstLine="851"/>
        <w:jc w:val="both"/>
        <w:rPr>
          <w:rFonts w:ascii="Times New Roman" w:hAnsi="Times New Roman"/>
          <w:sz w:val="24"/>
          <w:szCs w:val="24"/>
        </w:rPr>
      </w:pPr>
      <w:r w:rsidRPr="00AA3D53">
        <w:rPr>
          <w:rFonts w:ascii="Times New Roman" w:hAnsi="Times New Roman"/>
          <w:sz w:val="24"/>
          <w:szCs w:val="24"/>
        </w:rPr>
        <w:t>1.2. Виконав</w:t>
      </w:r>
      <w:r>
        <w:rPr>
          <w:rFonts w:ascii="Times New Roman" w:hAnsi="Times New Roman"/>
          <w:sz w:val="24"/>
          <w:szCs w:val="24"/>
        </w:rPr>
        <w:t>е</w:t>
      </w:r>
      <w:r w:rsidRPr="00AA3D53">
        <w:rPr>
          <w:rFonts w:ascii="Times New Roman" w:hAnsi="Times New Roman"/>
          <w:sz w:val="24"/>
          <w:szCs w:val="24"/>
        </w:rPr>
        <w:t>ц</w:t>
      </w:r>
      <w:r>
        <w:rPr>
          <w:rFonts w:ascii="Times New Roman" w:hAnsi="Times New Roman"/>
          <w:sz w:val="24"/>
          <w:szCs w:val="24"/>
        </w:rPr>
        <w:t>ь</w:t>
      </w:r>
      <w:r w:rsidRPr="00AA3D53">
        <w:rPr>
          <w:rFonts w:ascii="Times New Roman" w:hAnsi="Times New Roman"/>
          <w:sz w:val="24"/>
          <w:szCs w:val="24"/>
        </w:rPr>
        <w:t xml:space="preserve"> </w:t>
      </w:r>
      <w:r>
        <w:rPr>
          <w:rFonts w:ascii="Times New Roman" w:hAnsi="Times New Roman"/>
          <w:sz w:val="24"/>
          <w:szCs w:val="24"/>
        </w:rPr>
        <w:t>п</w:t>
      </w:r>
      <w:r w:rsidRPr="00AA3D53">
        <w:rPr>
          <w:rFonts w:ascii="Times New Roman" w:hAnsi="Times New Roman"/>
          <w:sz w:val="24"/>
          <w:szCs w:val="24"/>
        </w:rPr>
        <w:t>ризнач</w:t>
      </w:r>
      <w:r>
        <w:rPr>
          <w:rFonts w:ascii="Times New Roman" w:hAnsi="Times New Roman"/>
          <w:sz w:val="24"/>
          <w:szCs w:val="24"/>
        </w:rPr>
        <w:t>ає</w:t>
      </w:r>
      <w:r w:rsidRPr="00AA3D53">
        <w:rPr>
          <w:rFonts w:ascii="Times New Roman" w:hAnsi="Times New Roman"/>
          <w:sz w:val="24"/>
          <w:szCs w:val="24"/>
        </w:rPr>
        <w:t xml:space="preserve"> уповноваженого представника</w:t>
      </w:r>
      <w:r>
        <w:rPr>
          <w:rFonts w:ascii="Times New Roman" w:hAnsi="Times New Roman"/>
          <w:sz w:val="24"/>
          <w:szCs w:val="24"/>
        </w:rPr>
        <w:t xml:space="preserve"> (1 чи 2 особи)</w:t>
      </w:r>
      <w:r w:rsidRPr="00AA3D53">
        <w:rPr>
          <w:rFonts w:ascii="Times New Roman" w:hAnsi="Times New Roman"/>
          <w:sz w:val="24"/>
          <w:szCs w:val="24"/>
        </w:rPr>
        <w:t xml:space="preserve"> </w:t>
      </w:r>
    </w:p>
    <w:p w14:paraId="395E757F" w14:textId="77777777" w:rsidR="007C615B" w:rsidRPr="00AA3D53" w:rsidRDefault="007C615B" w:rsidP="007C615B">
      <w:pPr>
        <w:spacing w:after="0" w:line="240" w:lineRule="auto"/>
        <w:jc w:val="both"/>
        <w:rPr>
          <w:rFonts w:ascii="Times New Roman" w:hAnsi="Times New Roman"/>
          <w:sz w:val="24"/>
          <w:szCs w:val="24"/>
        </w:rPr>
      </w:pPr>
      <w:r w:rsidRPr="00AA3D53">
        <w:rPr>
          <w:rFonts w:ascii="Times New Roman" w:hAnsi="Times New Roman"/>
          <w:sz w:val="24"/>
          <w:szCs w:val="24"/>
        </w:rPr>
        <w:t>__________________________</w:t>
      </w:r>
      <w:r>
        <w:rPr>
          <w:rFonts w:ascii="Times New Roman" w:hAnsi="Times New Roman"/>
          <w:sz w:val="24"/>
          <w:szCs w:val="24"/>
        </w:rPr>
        <w:t>___________________________________________________________________________</w:t>
      </w:r>
      <w:r w:rsidRPr="00AA3D53">
        <w:rPr>
          <w:rFonts w:ascii="Times New Roman" w:hAnsi="Times New Roman"/>
          <w:sz w:val="24"/>
          <w:szCs w:val="24"/>
        </w:rPr>
        <w:t xml:space="preserve">_________________________________________________________ </w:t>
      </w:r>
    </w:p>
    <w:p w14:paraId="77CE6119" w14:textId="77777777" w:rsidR="007C615B" w:rsidRPr="00222FF5" w:rsidRDefault="007C615B" w:rsidP="007C615B">
      <w:pPr>
        <w:spacing w:after="0" w:line="240" w:lineRule="auto"/>
        <w:jc w:val="center"/>
        <w:rPr>
          <w:rFonts w:ascii="Times New Roman" w:hAnsi="Times New Roman"/>
          <w:sz w:val="20"/>
          <w:szCs w:val="20"/>
        </w:rPr>
      </w:pPr>
      <w:r w:rsidRPr="00222FF5">
        <w:rPr>
          <w:rFonts w:ascii="Times New Roman" w:hAnsi="Times New Roman"/>
          <w:sz w:val="20"/>
          <w:szCs w:val="20"/>
        </w:rPr>
        <w:t>(вказати посаду, прізвище, ім'я, по батькові, номер</w:t>
      </w:r>
      <w:r>
        <w:rPr>
          <w:rFonts w:ascii="Times New Roman" w:hAnsi="Times New Roman"/>
          <w:sz w:val="20"/>
          <w:szCs w:val="20"/>
        </w:rPr>
        <w:t xml:space="preserve"> контактного телефону працівника</w:t>
      </w:r>
      <w:r w:rsidRPr="00222FF5">
        <w:rPr>
          <w:rFonts w:ascii="Times New Roman" w:hAnsi="Times New Roman"/>
          <w:sz w:val="20"/>
          <w:szCs w:val="20"/>
        </w:rPr>
        <w:t>)</w:t>
      </w:r>
    </w:p>
    <w:p w14:paraId="437005BA" w14:textId="77777777" w:rsidR="007C615B" w:rsidRDefault="007C615B" w:rsidP="007C615B">
      <w:pPr>
        <w:spacing w:after="0" w:line="240" w:lineRule="auto"/>
        <w:jc w:val="both"/>
        <w:rPr>
          <w:rFonts w:ascii="Times New Roman" w:hAnsi="Times New Roman"/>
          <w:sz w:val="24"/>
          <w:szCs w:val="24"/>
        </w:rPr>
      </w:pPr>
      <w:r w:rsidRPr="00AA3D53">
        <w:rPr>
          <w:rFonts w:ascii="Times New Roman" w:hAnsi="Times New Roman"/>
          <w:sz w:val="24"/>
          <w:szCs w:val="24"/>
        </w:rPr>
        <w:t>в обов'язки яких входить систематичний контроль за безпекою виконуваних робіт і підписання «</w:t>
      </w:r>
      <w:r w:rsidRPr="00606343">
        <w:rPr>
          <w:rFonts w:ascii="Times New Roman" w:hAnsi="Times New Roman"/>
          <w:sz w:val="24"/>
          <w:szCs w:val="24"/>
        </w:rPr>
        <w:t xml:space="preserve">Акту про порушення». </w:t>
      </w:r>
    </w:p>
    <w:p w14:paraId="3B987DF9" w14:textId="77777777" w:rsidR="007C615B" w:rsidRDefault="007C615B" w:rsidP="007C615B">
      <w:pPr>
        <w:spacing w:after="0" w:line="240" w:lineRule="auto"/>
        <w:ind w:firstLine="851"/>
        <w:jc w:val="both"/>
        <w:rPr>
          <w:rFonts w:ascii="Times New Roman" w:hAnsi="Times New Roman"/>
          <w:sz w:val="24"/>
          <w:szCs w:val="24"/>
        </w:rPr>
      </w:pPr>
      <w:r w:rsidRPr="00606343">
        <w:rPr>
          <w:rFonts w:ascii="Times New Roman" w:hAnsi="Times New Roman"/>
          <w:sz w:val="24"/>
          <w:szCs w:val="24"/>
        </w:rPr>
        <w:t xml:space="preserve">У </w:t>
      </w:r>
      <w:r w:rsidRPr="00972EA3">
        <w:rPr>
          <w:rFonts w:ascii="Times New Roman" w:hAnsi="Times New Roman"/>
          <w:sz w:val="24"/>
          <w:szCs w:val="24"/>
        </w:rPr>
        <w:t>разі заміни уповноваженого представника Виконавець протягом п'яти робочих днів зобов'язаний надати Замовнику лист – повідомлення з копією розпорядчого документу про призначення уповноваженого представника.</w:t>
      </w:r>
    </w:p>
    <w:p w14:paraId="64258548" w14:textId="77777777" w:rsidR="007C615B" w:rsidRPr="00972EA3" w:rsidRDefault="007C615B" w:rsidP="007C615B">
      <w:pPr>
        <w:spacing w:after="0" w:line="240" w:lineRule="auto"/>
        <w:ind w:firstLine="851"/>
        <w:jc w:val="both"/>
        <w:rPr>
          <w:rFonts w:ascii="Times New Roman" w:hAnsi="Times New Roman"/>
          <w:sz w:val="24"/>
          <w:szCs w:val="24"/>
        </w:rPr>
      </w:pPr>
      <w:r w:rsidRPr="00972EA3">
        <w:rPr>
          <w:rFonts w:ascii="Times New Roman" w:hAnsi="Times New Roman"/>
          <w:sz w:val="24"/>
          <w:szCs w:val="24"/>
        </w:rPr>
        <w:t xml:space="preserve">У разі тимчасової відсутності уповноваженого представника </w:t>
      </w:r>
      <w:r>
        <w:rPr>
          <w:rFonts w:ascii="Times New Roman" w:hAnsi="Times New Roman"/>
          <w:sz w:val="24"/>
          <w:szCs w:val="24"/>
        </w:rPr>
        <w:t xml:space="preserve">Виконавця </w:t>
      </w:r>
      <w:r w:rsidRPr="00972EA3">
        <w:rPr>
          <w:rFonts w:ascii="Times New Roman" w:hAnsi="Times New Roman"/>
          <w:sz w:val="24"/>
          <w:szCs w:val="24"/>
        </w:rPr>
        <w:t xml:space="preserve">на об'єктах проведення робіт його функції в частині підписання «Акту про порушення» переходять до безпосереднього керівника робіт з боку </w:t>
      </w:r>
      <w:r>
        <w:rPr>
          <w:rFonts w:ascii="Times New Roman" w:hAnsi="Times New Roman"/>
          <w:sz w:val="24"/>
          <w:szCs w:val="24"/>
        </w:rPr>
        <w:t>Виконавця</w:t>
      </w:r>
      <w:r w:rsidRPr="00972EA3">
        <w:rPr>
          <w:rFonts w:ascii="Times New Roman" w:hAnsi="Times New Roman"/>
          <w:sz w:val="24"/>
          <w:szCs w:val="24"/>
        </w:rPr>
        <w:t>.</w:t>
      </w:r>
    </w:p>
    <w:p w14:paraId="0E771478" w14:textId="77777777" w:rsidR="007C615B" w:rsidRDefault="007C615B" w:rsidP="007C615B">
      <w:pPr>
        <w:spacing w:after="0" w:line="240" w:lineRule="auto"/>
        <w:ind w:firstLine="851"/>
        <w:jc w:val="both"/>
        <w:rPr>
          <w:rFonts w:ascii="Times New Roman" w:hAnsi="Times New Roman"/>
          <w:sz w:val="24"/>
          <w:szCs w:val="24"/>
        </w:rPr>
      </w:pPr>
      <w:r w:rsidRPr="00972EA3">
        <w:rPr>
          <w:rFonts w:ascii="Times New Roman" w:hAnsi="Times New Roman"/>
          <w:sz w:val="24"/>
          <w:szCs w:val="24"/>
        </w:rPr>
        <w:t>1.3. Послуги, що виконуються на діючих об’єктах Замовника, виконуються тільки з погодження посадової особи</w:t>
      </w:r>
      <w:r w:rsidRPr="00606343">
        <w:rPr>
          <w:rFonts w:ascii="Times New Roman" w:hAnsi="Times New Roman"/>
          <w:sz w:val="24"/>
          <w:szCs w:val="24"/>
        </w:rPr>
        <w:t xml:space="preserve"> Замовника,</w:t>
      </w:r>
      <w:r w:rsidRPr="00AA3D53">
        <w:rPr>
          <w:rFonts w:ascii="Times New Roman" w:hAnsi="Times New Roman"/>
          <w:sz w:val="24"/>
          <w:szCs w:val="24"/>
        </w:rPr>
        <w:t xml:space="preserve"> яка призначена по підприємству для координації надання послуг </w:t>
      </w:r>
      <w:r w:rsidRPr="00AA3D53">
        <w:rPr>
          <w:rStyle w:val="13"/>
          <w:szCs w:val="24"/>
        </w:rPr>
        <w:t>Виконавця</w:t>
      </w:r>
      <w:r w:rsidRPr="00AA3D53">
        <w:rPr>
          <w:rFonts w:ascii="Times New Roman" w:hAnsi="Times New Roman"/>
          <w:sz w:val="24"/>
          <w:szCs w:val="24"/>
        </w:rPr>
        <w:t xml:space="preserve"> та безпосередньо керівника цеху (дільниці) підприємства.  При наданні послуг на об’єктах підвищеної небезпеки, таке погодження здійснюється щоденно перед початком робочої зміни шляхом оформлення наряду-допуску встановленого зразка. </w:t>
      </w:r>
    </w:p>
    <w:p w14:paraId="0958F5FF"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hAnsi="Times New Roman"/>
          <w:sz w:val="24"/>
          <w:szCs w:val="24"/>
        </w:rPr>
        <w:t>1.4. Послуги</w:t>
      </w:r>
      <w:r>
        <w:rPr>
          <w:rFonts w:ascii="Times New Roman" w:hAnsi="Times New Roman"/>
          <w:sz w:val="24"/>
          <w:szCs w:val="24"/>
        </w:rPr>
        <w:t>,</w:t>
      </w:r>
      <w:r w:rsidRPr="00AA3D53">
        <w:rPr>
          <w:rFonts w:ascii="Times New Roman" w:hAnsi="Times New Roman"/>
          <w:sz w:val="24"/>
          <w:szCs w:val="24"/>
        </w:rPr>
        <w:t xml:space="preserve"> надання яких пов</w:t>
      </w:r>
      <w:r>
        <w:rPr>
          <w:rFonts w:ascii="Times New Roman" w:hAnsi="Times New Roman"/>
          <w:sz w:val="24"/>
          <w:szCs w:val="24"/>
        </w:rPr>
        <w:t>’язане з підвищеною небезпекою</w:t>
      </w:r>
      <w:r w:rsidRPr="00345FAB">
        <w:rPr>
          <w:rFonts w:ascii="Times New Roman" w:hAnsi="Times New Roman"/>
          <w:sz w:val="24"/>
          <w:szCs w:val="24"/>
        </w:rPr>
        <w:t>, передбачені чинним законодавством України, виконуються на діючих дільницях підприємства тільки після оформлення відповідних нарядів – допусків</w:t>
      </w:r>
      <w:r>
        <w:rPr>
          <w:rFonts w:ascii="Times New Roman" w:hAnsi="Times New Roman"/>
          <w:sz w:val="24"/>
          <w:szCs w:val="24"/>
        </w:rPr>
        <w:t>.</w:t>
      </w:r>
    </w:p>
    <w:p w14:paraId="34E1E62B"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hAnsi="Times New Roman"/>
          <w:sz w:val="24"/>
          <w:szCs w:val="24"/>
        </w:rPr>
        <w:t>1.5. Всі можливі послуги надання яких пов’язане з підключенням (відключенням) до (від) інженерних технологічних комунікацій, енергокомунікацій (електромережа, сигналізація, паропроводи, повітропроводи стисненого повітря та розрідження, водопостачання</w:t>
      </w:r>
      <w:r>
        <w:rPr>
          <w:rFonts w:ascii="Times New Roman" w:hAnsi="Times New Roman"/>
          <w:sz w:val="24"/>
          <w:szCs w:val="24"/>
        </w:rPr>
        <w:t xml:space="preserve"> та ін.</w:t>
      </w:r>
      <w:r w:rsidRPr="00AA3D53">
        <w:rPr>
          <w:rFonts w:ascii="Times New Roman" w:hAnsi="Times New Roman"/>
          <w:sz w:val="24"/>
          <w:szCs w:val="24"/>
        </w:rPr>
        <w:t xml:space="preserve">) виконуються працівниками технічних служб підприємства, які їх обслуговують, та попередньо погоджуються з головним </w:t>
      </w:r>
      <w:r>
        <w:rPr>
          <w:rFonts w:ascii="Times New Roman" w:hAnsi="Times New Roman"/>
          <w:sz w:val="24"/>
          <w:szCs w:val="24"/>
        </w:rPr>
        <w:t>інженером</w:t>
      </w:r>
      <w:r w:rsidRPr="00AA3D53">
        <w:rPr>
          <w:rFonts w:ascii="Times New Roman" w:hAnsi="Times New Roman"/>
          <w:sz w:val="24"/>
          <w:szCs w:val="24"/>
        </w:rPr>
        <w:t xml:space="preserve"> та керівнико</w:t>
      </w:r>
      <w:r>
        <w:rPr>
          <w:rFonts w:ascii="Times New Roman" w:hAnsi="Times New Roman"/>
          <w:sz w:val="24"/>
          <w:szCs w:val="24"/>
        </w:rPr>
        <w:t xml:space="preserve">м відповідної дільниці (цеху). </w:t>
      </w:r>
    </w:p>
    <w:p w14:paraId="5947D1BE"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hAnsi="Times New Roman"/>
          <w:sz w:val="24"/>
          <w:szCs w:val="24"/>
        </w:rPr>
        <w:t xml:space="preserve">1.6. </w:t>
      </w:r>
      <w:r w:rsidRPr="00AA3D53">
        <w:rPr>
          <w:rStyle w:val="13"/>
          <w:szCs w:val="24"/>
        </w:rPr>
        <w:t>Виконавець</w:t>
      </w:r>
      <w:r w:rsidRPr="00AA3D53">
        <w:rPr>
          <w:rFonts w:ascii="Times New Roman" w:hAnsi="Times New Roman"/>
          <w:sz w:val="24"/>
          <w:szCs w:val="24"/>
        </w:rPr>
        <w:t xml:space="preserve"> власними силами та за свої кошти забезпечує безпеку наданн</w:t>
      </w:r>
      <w:r>
        <w:rPr>
          <w:rFonts w:ascii="Times New Roman" w:hAnsi="Times New Roman"/>
          <w:sz w:val="24"/>
          <w:szCs w:val="24"/>
        </w:rPr>
        <w:t>я послуг для своїх працівників.</w:t>
      </w:r>
    </w:p>
    <w:p w14:paraId="334642DC" w14:textId="77777777" w:rsidR="007C615B" w:rsidRPr="00345FAB" w:rsidRDefault="007C615B" w:rsidP="007C615B">
      <w:pPr>
        <w:spacing w:after="0" w:line="240" w:lineRule="auto"/>
        <w:ind w:firstLine="851"/>
        <w:jc w:val="both"/>
        <w:rPr>
          <w:rFonts w:ascii="Times New Roman" w:hAnsi="Times New Roman"/>
          <w:sz w:val="24"/>
          <w:szCs w:val="24"/>
        </w:rPr>
      </w:pPr>
      <w:r w:rsidRPr="00AA3D53">
        <w:rPr>
          <w:rFonts w:ascii="Times New Roman" w:hAnsi="Times New Roman"/>
          <w:sz w:val="24"/>
          <w:szCs w:val="24"/>
        </w:rPr>
        <w:t xml:space="preserve">1.7. До початку надання послуг посадова особа та задіяні у наданні послуг працівники </w:t>
      </w:r>
      <w:r w:rsidRPr="00AA3D53">
        <w:rPr>
          <w:rStyle w:val="13"/>
          <w:szCs w:val="24"/>
        </w:rPr>
        <w:t>Виконавця</w:t>
      </w:r>
      <w:r w:rsidRPr="00AA3D53">
        <w:rPr>
          <w:rFonts w:ascii="Times New Roman" w:hAnsi="Times New Roman"/>
          <w:sz w:val="24"/>
          <w:szCs w:val="24"/>
        </w:rPr>
        <w:t xml:space="preserve"> зобов’язані пройти вступний інструктаж в управлінні з охорони праці та </w:t>
      </w:r>
      <w:r w:rsidRPr="00345FAB">
        <w:rPr>
          <w:rFonts w:ascii="Times New Roman" w:hAnsi="Times New Roman"/>
          <w:sz w:val="24"/>
          <w:szCs w:val="24"/>
        </w:rPr>
        <w:t xml:space="preserve">промислової безпеки Замовника з питань охорони праці, пожежної безпеки, промислової санітарії враховуючи вимоги чинних нормативних документів. </w:t>
      </w:r>
    </w:p>
    <w:p w14:paraId="297FCDC9" w14:textId="77777777" w:rsidR="007C615B" w:rsidRPr="00345FAB" w:rsidRDefault="007C615B" w:rsidP="007C615B">
      <w:pPr>
        <w:spacing w:after="0" w:line="240" w:lineRule="auto"/>
        <w:ind w:firstLine="851"/>
        <w:jc w:val="both"/>
        <w:rPr>
          <w:rFonts w:ascii="Times New Roman" w:hAnsi="Times New Roman"/>
          <w:sz w:val="24"/>
          <w:szCs w:val="24"/>
        </w:rPr>
      </w:pPr>
      <w:r w:rsidRPr="00345FAB">
        <w:rPr>
          <w:rFonts w:ascii="Times New Roman" w:hAnsi="Times New Roman"/>
          <w:sz w:val="24"/>
          <w:szCs w:val="24"/>
        </w:rPr>
        <w:t xml:space="preserve">Працівники </w:t>
      </w:r>
      <w:r>
        <w:rPr>
          <w:rFonts w:ascii="Times New Roman" w:hAnsi="Times New Roman"/>
          <w:sz w:val="24"/>
          <w:szCs w:val="24"/>
        </w:rPr>
        <w:t>Виконавця</w:t>
      </w:r>
      <w:r w:rsidRPr="00345FAB">
        <w:rPr>
          <w:rFonts w:ascii="Times New Roman" w:hAnsi="Times New Roman"/>
          <w:sz w:val="24"/>
          <w:szCs w:val="24"/>
        </w:rPr>
        <w:t xml:space="preserve"> не допускаються до робіт без ознайомлення під розпис з «</w:t>
      </w:r>
      <w:r>
        <w:rPr>
          <w:rFonts w:ascii="Times New Roman" w:hAnsi="Times New Roman"/>
          <w:sz w:val="24"/>
          <w:szCs w:val="24"/>
        </w:rPr>
        <w:t>Класифікатором порушень</w:t>
      </w:r>
      <w:r w:rsidRPr="00345FAB">
        <w:rPr>
          <w:rFonts w:ascii="Times New Roman" w:hAnsi="Times New Roman"/>
          <w:sz w:val="24"/>
          <w:szCs w:val="24"/>
        </w:rPr>
        <w:t>» при проведенні вступного та первинного інструктажів.</w:t>
      </w:r>
    </w:p>
    <w:p w14:paraId="27066606" w14:textId="77777777" w:rsidR="007C615B" w:rsidRDefault="007C615B" w:rsidP="007C615B">
      <w:pPr>
        <w:spacing w:after="0" w:line="240" w:lineRule="auto"/>
        <w:ind w:firstLine="851"/>
        <w:jc w:val="both"/>
        <w:rPr>
          <w:rFonts w:ascii="Times New Roman" w:hAnsi="Times New Roman"/>
          <w:sz w:val="24"/>
          <w:szCs w:val="24"/>
        </w:rPr>
      </w:pPr>
      <w:r w:rsidRPr="00345FAB">
        <w:rPr>
          <w:rFonts w:ascii="Times New Roman" w:hAnsi="Times New Roman"/>
          <w:sz w:val="24"/>
          <w:szCs w:val="24"/>
        </w:rPr>
        <w:t xml:space="preserve">До надання послуг </w:t>
      </w:r>
      <w:r w:rsidRPr="00345FAB">
        <w:rPr>
          <w:rStyle w:val="13"/>
          <w:szCs w:val="24"/>
        </w:rPr>
        <w:t>Виконавцем</w:t>
      </w:r>
      <w:r w:rsidRPr="00345FAB">
        <w:rPr>
          <w:rFonts w:ascii="Times New Roman" w:hAnsi="Times New Roman"/>
          <w:sz w:val="24"/>
          <w:szCs w:val="24"/>
        </w:rPr>
        <w:t xml:space="preserve"> повинні допускатися тільки ті працівники, які мають відповідну кваліфікацію, підтверджуючі</w:t>
      </w:r>
      <w:r w:rsidRPr="00AA3D53">
        <w:rPr>
          <w:rFonts w:ascii="Times New Roman" w:hAnsi="Times New Roman"/>
          <w:sz w:val="24"/>
          <w:szCs w:val="24"/>
        </w:rPr>
        <w:t xml:space="preserve"> документи та пройшли відповідне навчання та перевірку знань з питань охорони праці та пожежної безпеки. Працівники повинні бути забезпечені згідно виконуваних дій – спецодягом</w:t>
      </w:r>
      <w:r>
        <w:rPr>
          <w:rFonts w:ascii="Times New Roman" w:hAnsi="Times New Roman"/>
          <w:sz w:val="24"/>
          <w:szCs w:val="24"/>
        </w:rPr>
        <w:t>, спецвзуттям</w:t>
      </w:r>
      <w:r w:rsidRPr="00AA3D53">
        <w:rPr>
          <w:rFonts w:ascii="Times New Roman" w:hAnsi="Times New Roman"/>
          <w:sz w:val="24"/>
          <w:szCs w:val="24"/>
        </w:rPr>
        <w:t xml:space="preserve"> та засо</w:t>
      </w:r>
      <w:r>
        <w:rPr>
          <w:rFonts w:ascii="Times New Roman" w:hAnsi="Times New Roman"/>
          <w:sz w:val="24"/>
          <w:szCs w:val="24"/>
        </w:rPr>
        <w:t>бами індивідуального захисту.</w:t>
      </w:r>
    </w:p>
    <w:p w14:paraId="3B84AB07"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hAnsi="Times New Roman"/>
          <w:sz w:val="24"/>
          <w:szCs w:val="24"/>
        </w:rPr>
        <w:t xml:space="preserve">1.8. У випадку виявлення посадовими особами Замовника порушень працівниками Виконавця </w:t>
      </w:r>
      <w:r>
        <w:rPr>
          <w:rFonts w:ascii="Times New Roman" w:hAnsi="Times New Roman"/>
          <w:sz w:val="24"/>
          <w:szCs w:val="24"/>
        </w:rPr>
        <w:t xml:space="preserve">з </w:t>
      </w:r>
      <w:r w:rsidRPr="00AA3D53">
        <w:rPr>
          <w:rFonts w:ascii="Times New Roman" w:hAnsi="Times New Roman"/>
          <w:sz w:val="24"/>
          <w:szCs w:val="24"/>
        </w:rPr>
        <w:t xml:space="preserve">питань охорони праці, пожежної безпеки, промислової санітарії, про це офіційно повідомляється посадову особу Виконавця. При цьому, на вимогу Замовника, надання послуг </w:t>
      </w:r>
      <w:r w:rsidRPr="00AA3D53">
        <w:rPr>
          <w:rStyle w:val="13"/>
          <w:szCs w:val="24"/>
        </w:rPr>
        <w:t>Виконавцем</w:t>
      </w:r>
      <w:r w:rsidRPr="00AA3D53">
        <w:rPr>
          <w:rFonts w:ascii="Times New Roman" w:hAnsi="Times New Roman"/>
          <w:sz w:val="24"/>
          <w:szCs w:val="24"/>
        </w:rPr>
        <w:t xml:space="preserve"> згідно Договору може бути </w:t>
      </w:r>
      <w:proofErr w:type="spellStart"/>
      <w:r w:rsidRPr="00AA3D53">
        <w:rPr>
          <w:rFonts w:ascii="Times New Roman" w:hAnsi="Times New Roman"/>
          <w:sz w:val="24"/>
          <w:szCs w:val="24"/>
        </w:rPr>
        <w:t>зупинено</w:t>
      </w:r>
      <w:proofErr w:type="spellEnd"/>
      <w:r w:rsidRPr="00AA3D53">
        <w:rPr>
          <w:rFonts w:ascii="Times New Roman" w:hAnsi="Times New Roman"/>
          <w:sz w:val="24"/>
          <w:szCs w:val="24"/>
        </w:rPr>
        <w:t xml:space="preserve">, а персонал (що порушив вказані вимоги) </w:t>
      </w:r>
      <w:r w:rsidRPr="00AA3D53">
        <w:rPr>
          <w:rStyle w:val="13"/>
          <w:szCs w:val="24"/>
        </w:rPr>
        <w:t>Виконавця</w:t>
      </w:r>
      <w:r w:rsidRPr="00AA3D53">
        <w:rPr>
          <w:rFonts w:ascii="Times New Roman" w:hAnsi="Times New Roman"/>
          <w:sz w:val="24"/>
          <w:szCs w:val="24"/>
        </w:rPr>
        <w:t xml:space="preserve"> відсторонений </w:t>
      </w:r>
      <w:r>
        <w:rPr>
          <w:rFonts w:ascii="Times New Roman" w:hAnsi="Times New Roman"/>
          <w:sz w:val="24"/>
          <w:szCs w:val="24"/>
        </w:rPr>
        <w:t xml:space="preserve">від подальшого надання послуг. </w:t>
      </w:r>
    </w:p>
    <w:p w14:paraId="6BA203E2"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hAnsi="Times New Roman"/>
          <w:sz w:val="24"/>
          <w:szCs w:val="24"/>
        </w:rPr>
        <w:t xml:space="preserve">1.9. </w:t>
      </w:r>
      <w:r>
        <w:rPr>
          <w:rFonts w:ascii="Times New Roman" w:hAnsi="Times New Roman"/>
          <w:sz w:val="24"/>
          <w:szCs w:val="24"/>
        </w:rPr>
        <w:t>Машини, механізми, і</w:t>
      </w:r>
      <w:r w:rsidRPr="00AA3D53">
        <w:rPr>
          <w:rFonts w:ascii="Times New Roman" w:hAnsi="Times New Roman"/>
          <w:sz w:val="24"/>
          <w:szCs w:val="24"/>
        </w:rPr>
        <w:t xml:space="preserve">нструмент, пристосування та приладдя, вимірювальні прилади, </w:t>
      </w:r>
      <w:r w:rsidRPr="009D4BD2">
        <w:rPr>
          <w:rFonts w:ascii="Times New Roman" w:hAnsi="Times New Roman"/>
          <w:sz w:val="24"/>
          <w:szCs w:val="24"/>
        </w:rPr>
        <w:t xml:space="preserve">електроустаткування та матеріали, що будуть застосовуватись при наданні послуг </w:t>
      </w:r>
      <w:r w:rsidRPr="009D4BD2">
        <w:rPr>
          <w:rStyle w:val="13"/>
          <w:szCs w:val="24"/>
        </w:rPr>
        <w:t>Виконавцем</w:t>
      </w:r>
      <w:r w:rsidRPr="009D4BD2">
        <w:rPr>
          <w:rFonts w:ascii="Times New Roman" w:hAnsi="Times New Roman"/>
          <w:sz w:val="24"/>
          <w:szCs w:val="24"/>
        </w:rPr>
        <w:t xml:space="preserve">, </w:t>
      </w:r>
      <w:r w:rsidRPr="005F76B0">
        <w:rPr>
          <w:rFonts w:ascii="Times New Roman" w:hAnsi="Times New Roman"/>
          <w:sz w:val="24"/>
          <w:szCs w:val="24"/>
        </w:rPr>
        <w:lastRenderedPageBreak/>
        <w:t xml:space="preserve">повинні відповідати вимогам чинних законодавчих актів з охорони праці, пожежної безпеки, промислової санітарії та охорони навколишнього середовища. </w:t>
      </w:r>
    </w:p>
    <w:p w14:paraId="417BD4DC" w14:textId="77777777" w:rsidR="007C615B" w:rsidRDefault="007C615B" w:rsidP="007C615B">
      <w:pPr>
        <w:spacing w:after="0" w:line="240" w:lineRule="auto"/>
        <w:ind w:firstLine="851"/>
        <w:jc w:val="both"/>
        <w:rPr>
          <w:rFonts w:ascii="Times New Roman" w:hAnsi="Times New Roman"/>
          <w:sz w:val="24"/>
          <w:szCs w:val="24"/>
        </w:rPr>
      </w:pPr>
      <w:r w:rsidRPr="005F76B0">
        <w:rPr>
          <w:rFonts w:ascii="Times New Roman" w:hAnsi="Times New Roman"/>
          <w:sz w:val="24"/>
          <w:szCs w:val="24"/>
        </w:rPr>
        <w:t>1.10. Підрядник зобо</w:t>
      </w:r>
      <w:r>
        <w:rPr>
          <w:rFonts w:ascii="Times New Roman" w:hAnsi="Times New Roman"/>
          <w:sz w:val="24"/>
          <w:szCs w:val="24"/>
        </w:rPr>
        <w:t>в'язується надати до  Договору:</w:t>
      </w:r>
    </w:p>
    <w:p w14:paraId="46A1DB28" w14:textId="77777777" w:rsidR="007C615B" w:rsidRDefault="007C615B" w:rsidP="007C615B">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5F76B0">
        <w:rPr>
          <w:rFonts w:ascii="Times New Roman" w:hAnsi="Times New Roman"/>
          <w:sz w:val="24"/>
          <w:szCs w:val="24"/>
        </w:rPr>
        <w:t xml:space="preserve">копії необхідних ліцензій, дозволів/декларацій, отриманих в компетентних державних органах, на </w:t>
      </w:r>
      <w:r>
        <w:rPr>
          <w:rFonts w:ascii="Times New Roman" w:hAnsi="Times New Roman"/>
          <w:sz w:val="24"/>
          <w:szCs w:val="24"/>
        </w:rPr>
        <w:t>виконувані роботи за договором;</w:t>
      </w:r>
    </w:p>
    <w:p w14:paraId="4A616233" w14:textId="77777777" w:rsidR="007C615B" w:rsidRPr="005F76B0" w:rsidRDefault="007C615B" w:rsidP="007C615B">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5F76B0">
        <w:rPr>
          <w:rFonts w:ascii="Times New Roman" w:hAnsi="Times New Roman"/>
          <w:sz w:val="24"/>
          <w:szCs w:val="24"/>
        </w:rPr>
        <w:t>оформлений «</w:t>
      </w:r>
      <w:r>
        <w:rPr>
          <w:rFonts w:ascii="Times New Roman" w:hAnsi="Times New Roman"/>
          <w:sz w:val="24"/>
          <w:szCs w:val="24"/>
        </w:rPr>
        <w:t>Аркуш оцінки відповідності п</w:t>
      </w:r>
      <w:r w:rsidRPr="005F76B0">
        <w:rPr>
          <w:rFonts w:ascii="Times New Roman" w:hAnsi="Times New Roman"/>
          <w:sz w:val="24"/>
          <w:szCs w:val="24"/>
        </w:rPr>
        <w:t>ідрядн</w:t>
      </w:r>
      <w:r>
        <w:rPr>
          <w:rFonts w:ascii="Times New Roman" w:hAnsi="Times New Roman"/>
          <w:sz w:val="24"/>
          <w:szCs w:val="24"/>
        </w:rPr>
        <w:t>ої організації</w:t>
      </w:r>
      <w:r w:rsidRPr="005F76B0">
        <w:rPr>
          <w:rFonts w:ascii="Times New Roman" w:hAnsi="Times New Roman"/>
          <w:sz w:val="24"/>
          <w:szCs w:val="24"/>
        </w:rPr>
        <w:t xml:space="preserve"> вимогам безпеки»;</w:t>
      </w:r>
    </w:p>
    <w:p w14:paraId="1501221C" w14:textId="77777777" w:rsidR="007C615B" w:rsidRPr="005F76B0" w:rsidRDefault="007C615B" w:rsidP="007C615B">
      <w:pPr>
        <w:spacing w:after="0" w:line="240" w:lineRule="auto"/>
        <w:ind w:firstLine="851"/>
        <w:jc w:val="both"/>
        <w:rPr>
          <w:rFonts w:ascii="Times New Roman" w:hAnsi="Times New Roman"/>
          <w:sz w:val="24"/>
          <w:szCs w:val="24"/>
        </w:rPr>
      </w:pPr>
      <w:r>
        <w:rPr>
          <w:rFonts w:ascii="Times New Roman" w:hAnsi="Times New Roman"/>
          <w:sz w:val="24"/>
          <w:szCs w:val="24"/>
        </w:rPr>
        <w:t xml:space="preserve">Заповнений та підписаний керівником підрядної організації Аркуш оцінки та інші документи надається підрядними організаціями на стадії процедури проведення конкурсних торгів. </w:t>
      </w:r>
    </w:p>
    <w:p w14:paraId="67864F01" w14:textId="77777777" w:rsidR="007C615B" w:rsidRDefault="007C615B" w:rsidP="007C615B">
      <w:pPr>
        <w:spacing w:after="0" w:line="240" w:lineRule="auto"/>
        <w:ind w:firstLine="851"/>
        <w:jc w:val="both"/>
        <w:rPr>
          <w:rFonts w:ascii="Times New Roman" w:hAnsi="Times New Roman"/>
          <w:sz w:val="24"/>
          <w:szCs w:val="24"/>
        </w:rPr>
      </w:pPr>
      <w:r w:rsidRPr="005F76B0">
        <w:rPr>
          <w:rFonts w:ascii="Times New Roman" w:hAnsi="Times New Roman"/>
          <w:sz w:val="24"/>
          <w:szCs w:val="24"/>
        </w:rPr>
        <w:t>1.11. Порушення вимог чинних нормативних актів з питань охорони праці, пожежної безпеки, охорони навколишнього середовища, які створили загрозу життю чи здоров’ю людей, збереженню матеріальних</w:t>
      </w:r>
      <w:r w:rsidRPr="00AA3D53">
        <w:rPr>
          <w:rFonts w:ascii="Times New Roman" w:hAnsi="Times New Roman"/>
          <w:sz w:val="24"/>
          <w:szCs w:val="24"/>
        </w:rPr>
        <w:t xml:space="preserve"> цінностей та виявленні посадовими особами  чи управлінням з охорони праці та промислової безпеки Замовника, або інспекторами відповідних державних контролюючих органів, - можуть бути причиною розірвання Договору, зі сторони Замовника, </w:t>
      </w:r>
      <w:r w:rsidRPr="00AA3D53">
        <w:rPr>
          <w:rFonts w:ascii="Times New Roman" w:hAnsi="Times New Roman"/>
          <w:bCs/>
          <w:sz w:val="24"/>
          <w:szCs w:val="24"/>
        </w:rPr>
        <w:t>при цьому</w:t>
      </w:r>
      <w:r w:rsidRPr="00AA3D53">
        <w:rPr>
          <w:rFonts w:ascii="Times New Roman" w:hAnsi="Times New Roman"/>
          <w:sz w:val="24"/>
          <w:szCs w:val="24"/>
        </w:rPr>
        <w:t xml:space="preserve">, всі пов’язані з цим матеріальні збитки відшкодовуються </w:t>
      </w:r>
      <w:r w:rsidRPr="00AA3D53">
        <w:rPr>
          <w:rStyle w:val="13"/>
          <w:szCs w:val="24"/>
        </w:rPr>
        <w:t>винною стороною</w:t>
      </w:r>
      <w:r>
        <w:rPr>
          <w:rFonts w:ascii="Times New Roman" w:hAnsi="Times New Roman"/>
          <w:sz w:val="24"/>
          <w:szCs w:val="24"/>
        </w:rPr>
        <w:t>.</w:t>
      </w:r>
    </w:p>
    <w:p w14:paraId="2691DA77"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eastAsia="Times New Roman" w:hAnsi="Times New Roman"/>
          <w:sz w:val="24"/>
          <w:szCs w:val="24"/>
        </w:rPr>
        <w:t>1.1</w:t>
      </w:r>
      <w:r>
        <w:rPr>
          <w:rFonts w:ascii="Times New Roman" w:eastAsia="Times New Roman" w:hAnsi="Times New Roman"/>
          <w:sz w:val="24"/>
          <w:szCs w:val="24"/>
        </w:rPr>
        <w:t>2</w:t>
      </w:r>
      <w:r w:rsidRPr="00AA3D53">
        <w:rPr>
          <w:rFonts w:ascii="Times New Roman" w:eastAsia="Times New Roman" w:hAnsi="Times New Roman"/>
          <w:sz w:val="24"/>
          <w:szCs w:val="24"/>
        </w:rPr>
        <w:t>.</w:t>
      </w:r>
      <w:r w:rsidRPr="00AA3D53">
        <w:rPr>
          <w:rFonts w:ascii="Times New Roman" w:eastAsia="Times New Roman" w:hAnsi="Times New Roman"/>
          <w:sz w:val="24"/>
          <w:szCs w:val="24"/>
        </w:rPr>
        <w:tab/>
        <w:t>Підписуючи цей Додаток Підрядник гарантує кваліфікаційну відповідність робітників (своїх та субпідрядників) роботам, які будуть виконуватись за цим Договором, а також відповідність технічного стану машин, механізмів</w:t>
      </w:r>
      <w:r>
        <w:rPr>
          <w:rFonts w:ascii="Times New Roman" w:eastAsia="Times New Roman" w:hAnsi="Times New Roman"/>
          <w:sz w:val="24"/>
          <w:szCs w:val="24"/>
        </w:rPr>
        <w:t>, інструменту</w:t>
      </w:r>
      <w:r w:rsidRPr="00AA3D53">
        <w:rPr>
          <w:rFonts w:ascii="Times New Roman" w:eastAsia="Times New Roman" w:hAnsi="Times New Roman"/>
          <w:sz w:val="24"/>
          <w:szCs w:val="24"/>
        </w:rPr>
        <w:t xml:space="preserve"> та матеріалів, які будуть застосовуватися – чинному законодавству України з питань охорони праці, пожежної безпеки.</w:t>
      </w:r>
    </w:p>
    <w:p w14:paraId="4476DFCC"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eastAsia="Times New Roman" w:hAnsi="Times New Roman"/>
          <w:sz w:val="24"/>
          <w:szCs w:val="24"/>
        </w:rPr>
        <w:t>1.1</w:t>
      </w:r>
      <w:r>
        <w:rPr>
          <w:rFonts w:ascii="Times New Roman" w:eastAsia="Times New Roman" w:hAnsi="Times New Roman"/>
          <w:sz w:val="24"/>
          <w:szCs w:val="24"/>
        </w:rPr>
        <w:t>3</w:t>
      </w:r>
      <w:r w:rsidRPr="00AA3D53">
        <w:rPr>
          <w:rFonts w:ascii="Times New Roman" w:eastAsia="Times New Roman" w:hAnsi="Times New Roman"/>
          <w:sz w:val="24"/>
          <w:szCs w:val="24"/>
        </w:rPr>
        <w:t xml:space="preserve">. Типові обов’язки з дотримання вимог безпеки, що вносяться до договору </w:t>
      </w:r>
      <w:proofErr w:type="spellStart"/>
      <w:r w:rsidRPr="00AA3D53">
        <w:rPr>
          <w:rFonts w:ascii="Times New Roman" w:eastAsia="Times New Roman" w:hAnsi="Times New Roman"/>
          <w:sz w:val="24"/>
          <w:szCs w:val="24"/>
        </w:rPr>
        <w:t>підряду</w:t>
      </w:r>
      <w:proofErr w:type="spellEnd"/>
      <w:r w:rsidRPr="00AA3D53">
        <w:rPr>
          <w:rFonts w:ascii="Times New Roman" w:eastAsia="Times New Roman" w:hAnsi="Times New Roman"/>
          <w:sz w:val="24"/>
          <w:szCs w:val="24"/>
        </w:rPr>
        <w:t>:</w:t>
      </w:r>
    </w:p>
    <w:p w14:paraId="1F746369"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eastAsia="Times New Roman" w:hAnsi="Times New Roman"/>
          <w:sz w:val="24"/>
          <w:szCs w:val="24"/>
        </w:rPr>
        <w:t xml:space="preserve">Під час виконання робіт/надання послуг за договором підрядною організацією на території Замовника, </w:t>
      </w:r>
      <w:r>
        <w:rPr>
          <w:rFonts w:ascii="Times New Roman" w:eastAsia="Times New Roman" w:hAnsi="Times New Roman"/>
          <w:sz w:val="24"/>
          <w:szCs w:val="24"/>
        </w:rPr>
        <w:t>Виконавець</w:t>
      </w:r>
      <w:r w:rsidRPr="00AA3D53">
        <w:rPr>
          <w:rFonts w:ascii="Times New Roman" w:eastAsia="Times New Roman" w:hAnsi="Times New Roman"/>
          <w:sz w:val="24"/>
          <w:szCs w:val="24"/>
        </w:rPr>
        <w:t xml:space="preserve"> зобов'язується забезпечити дотримання вимог законодавства України та підзаконних актів з охорони праці, пожежної та техногенної безпеки, охорони навколишнього середовища  та «Положення про безпеку робіт  та послуг підрядних організацій в ТОВ «ЄВРО-РЕКОНСТРУКЦІЯ» (Положення):</w:t>
      </w:r>
    </w:p>
    <w:p w14:paraId="4F1685DD"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eastAsia="Times New Roman" w:hAnsi="Times New Roman"/>
          <w:sz w:val="24"/>
          <w:szCs w:val="24"/>
        </w:rPr>
        <w:t>I. Підписання договору підтверджує факт ознайомлення Виконавцем та згоду із вимогами «Положення про безпеку виконання робіт та надання послуг підрядними організаціями в ТОВ «ЄВРО-РЕКОНСТРУКЦІЯ» щодо дотримання персоналом підрядної організації вимог з охорони праці, пожежної та техногенної безпеки, охорони навколишнього середовища, а також відповідальності за їх невиконання, порядок  та умови нарахування і утримання штрафних санкцій.</w:t>
      </w:r>
    </w:p>
    <w:p w14:paraId="2E1A5D82"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eastAsia="Times New Roman" w:hAnsi="Times New Roman"/>
          <w:sz w:val="24"/>
          <w:szCs w:val="24"/>
        </w:rPr>
        <w:t>II. Підрядна організація підтверджує, що до початку робіт за цим Договором належним чином отримано/оформлено в компетентних державних органах усі необхідні</w:t>
      </w:r>
      <w:r>
        <w:rPr>
          <w:rFonts w:ascii="Times New Roman" w:eastAsia="Times New Roman" w:hAnsi="Times New Roman"/>
          <w:sz w:val="24"/>
          <w:szCs w:val="24"/>
        </w:rPr>
        <w:t xml:space="preserve"> ліцензії,</w:t>
      </w:r>
      <w:r w:rsidRPr="00AA3D53">
        <w:rPr>
          <w:rFonts w:ascii="Times New Roman" w:eastAsia="Times New Roman" w:hAnsi="Times New Roman"/>
          <w:sz w:val="24"/>
          <w:szCs w:val="24"/>
        </w:rPr>
        <w:t xml:space="preserve"> дозволи</w:t>
      </w:r>
      <w:r>
        <w:rPr>
          <w:rFonts w:ascii="Times New Roman" w:eastAsia="Times New Roman" w:hAnsi="Times New Roman"/>
          <w:sz w:val="24"/>
          <w:szCs w:val="24"/>
        </w:rPr>
        <w:t>/декларації</w:t>
      </w:r>
      <w:r w:rsidRPr="00AA3D53">
        <w:rPr>
          <w:rFonts w:ascii="Times New Roman" w:eastAsia="Times New Roman" w:hAnsi="Times New Roman"/>
          <w:sz w:val="24"/>
          <w:szCs w:val="24"/>
        </w:rPr>
        <w:t xml:space="preserve"> та погодження на роботи, що підлягають виконанню згідно з цим Договором.</w:t>
      </w:r>
    </w:p>
    <w:p w14:paraId="4481FF1F"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eastAsia="Times New Roman" w:hAnsi="Times New Roman"/>
          <w:sz w:val="24"/>
          <w:szCs w:val="24"/>
        </w:rPr>
        <w:t>III. Контроль за відповідністю робіт (послуг), які виконуються/надаються підрядною організацією, та дотриманням персоналом підрядної організації вимог з охорони праці, пожежної та техногенної безпеки, охорони навколишнього середовища, відповідно до Положення здійснюється повноважним представником Замовника.</w:t>
      </w:r>
    </w:p>
    <w:p w14:paraId="4A251942"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eastAsia="Times New Roman" w:hAnsi="Times New Roman"/>
          <w:sz w:val="24"/>
          <w:szCs w:val="24"/>
        </w:rPr>
        <w:t xml:space="preserve">IV. У разі виявлення повноважним представником Замовника порушень під час виконання робіт/надання послуг підрядною організацією повноважний представник Замовника за участю представника підрядної організації складає Акт про порушення вимог безпеки під час виконання робіт/надання послуг підрядною організацією і може призупинити виконання робіт за умови, що дане порушення не може бути </w:t>
      </w:r>
      <w:proofErr w:type="spellStart"/>
      <w:r w:rsidRPr="00AA3D53">
        <w:rPr>
          <w:rFonts w:ascii="Times New Roman" w:eastAsia="Times New Roman" w:hAnsi="Times New Roman"/>
          <w:sz w:val="24"/>
          <w:szCs w:val="24"/>
        </w:rPr>
        <w:t>усунено</w:t>
      </w:r>
      <w:proofErr w:type="spellEnd"/>
      <w:r w:rsidRPr="00AA3D53">
        <w:rPr>
          <w:rFonts w:ascii="Times New Roman" w:eastAsia="Times New Roman" w:hAnsi="Times New Roman"/>
          <w:sz w:val="24"/>
          <w:szCs w:val="24"/>
        </w:rPr>
        <w:t xml:space="preserve"> негайно. Виконання робіт поновлюється після усунення порушення.</w:t>
      </w:r>
    </w:p>
    <w:p w14:paraId="0C46E062"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eastAsia="Times New Roman" w:hAnsi="Times New Roman"/>
          <w:sz w:val="24"/>
          <w:szCs w:val="24"/>
        </w:rPr>
        <w:t>V. Призупинення виконання підрядною організацією робіт внаслідок порушень вимог з охорони праці, пожежної та техногенної безпеки, охорони навколишнього середовища не є підставою для зміни узгоджених сторонами термінів виконання робіт.</w:t>
      </w:r>
    </w:p>
    <w:p w14:paraId="161AB631"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eastAsia="Times New Roman" w:hAnsi="Times New Roman"/>
          <w:sz w:val="24"/>
          <w:szCs w:val="24"/>
        </w:rPr>
        <w:t xml:space="preserve">VI. У разі систематичних порушень підрядною організацією вимог законодавства України та підзаконних нормативно-правових актів з охорони праці, пожежної та техногенної безпеки, охорони навколишнього середовища та/або вимог Положення про безпеку виконання робіт та надання послуг підрядними організаціями, а також у разі разового порушення, яке могло призвести або призвело до нещасного випадку, Договір може бути розірваний з ініціативи Замовника, оформлено у вигляді письмового повідомлення про розірвання Договору, що має бути відправлено </w:t>
      </w:r>
      <w:r>
        <w:rPr>
          <w:rFonts w:ascii="Times New Roman" w:eastAsia="Times New Roman" w:hAnsi="Times New Roman"/>
          <w:sz w:val="24"/>
          <w:szCs w:val="24"/>
        </w:rPr>
        <w:t>Виконавцю</w:t>
      </w:r>
      <w:r w:rsidRPr="00AA3D53">
        <w:rPr>
          <w:rFonts w:ascii="Times New Roman" w:eastAsia="Times New Roman" w:hAnsi="Times New Roman"/>
          <w:sz w:val="24"/>
          <w:szCs w:val="24"/>
        </w:rPr>
        <w:t xml:space="preserve"> не пізніше 15-ти календарних днів до дати розірвання, зазначеної Замовником в повідомленні про розірвання Договору (ст. 525 ЦК України). Договір вважається </w:t>
      </w:r>
      <w:r w:rsidRPr="00AA3D53">
        <w:rPr>
          <w:rFonts w:ascii="Times New Roman" w:eastAsia="Times New Roman" w:hAnsi="Times New Roman"/>
          <w:sz w:val="24"/>
          <w:szCs w:val="24"/>
        </w:rPr>
        <w:lastRenderedPageBreak/>
        <w:t>розірваним на вимогу Замовника на умовах, передбачених цим Договором, з дати розірвання, зазначеної Замовником в повідомленні про розірвання Договору.</w:t>
      </w:r>
    </w:p>
    <w:p w14:paraId="19CC3E2F"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eastAsia="Times New Roman" w:hAnsi="Times New Roman"/>
          <w:sz w:val="24"/>
          <w:szCs w:val="24"/>
        </w:rPr>
        <w:t xml:space="preserve">У разі дострокового розірвання Договору Замовником з вини </w:t>
      </w:r>
      <w:r>
        <w:rPr>
          <w:rFonts w:ascii="Times New Roman" w:eastAsia="Times New Roman" w:hAnsi="Times New Roman"/>
          <w:sz w:val="24"/>
          <w:szCs w:val="24"/>
        </w:rPr>
        <w:t>Виконавця</w:t>
      </w:r>
      <w:r w:rsidRPr="00AA3D53">
        <w:rPr>
          <w:rFonts w:ascii="Times New Roman" w:eastAsia="Times New Roman" w:hAnsi="Times New Roman"/>
          <w:sz w:val="24"/>
          <w:szCs w:val="24"/>
        </w:rPr>
        <w:t xml:space="preserve">, </w:t>
      </w:r>
      <w:r>
        <w:rPr>
          <w:rFonts w:ascii="Times New Roman" w:eastAsia="Times New Roman" w:hAnsi="Times New Roman"/>
          <w:sz w:val="24"/>
          <w:szCs w:val="24"/>
        </w:rPr>
        <w:t>Виконавець</w:t>
      </w:r>
      <w:r w:rsidRPr="00AA3D53">
        <w:rPr>
          <w:rFonts w:ascii="Times New Roman" w:eastAsia="Times New Roman" w:hAnsi="Times New Roman"/>
          <w:sz w:val="24"/>
          <w:szCs w:val="24"/>
        </w:rPr>
        <w:t xml:space="preserve"> зобов'язаний відшкодувати Замовнику пов'язані з цим витрати та завдані збитки.</w:t>
      </w:r>
    </w:p>
    <w:p w14:paraId="4B7A5662"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eastAsia="Times New Roman" w:hAnsi="Times New Roman"/>
          <w:sz w:val="24"/>
          <w:szCs w:val="24"/>
        </w:rPr>
        <w:t xml:space="preserve">VII. У разі порушень </w:t>
      </w:r>
      <w:r>
        <w:rPr>
          <w:rFonts w:ascii="Times New Roman" w:eastAsia="Times New Roman" w:hAnsi="Times New Roman"/>
          <w:sz w:val="24"/>
          <w:szCs w:val="24"/>
        </w:rPr>
        <w:t>Виконавцем</w:t>
      </w:r>
      <w:r w:rsidRPr="00AA3D53">
        <w:rPr>
          <w:rFonts w:ascii="Times New Roman" w:eastAsia="Times New Roman" w:hAnsi="Times New Roman"/>
          <w:sz w:val="24"/>
          <w:szCs w:val="24"/>
        </w:rPr>
        <w:t xml:space="preserve"> чи </w:t>
      </w:r>
      <w:proofErr w:type="spellStart"/>
      <w:r w:rsidRPr="00AA3D53">
        <w:rPr>
          <w:rFonts w:ascii="Times New Roman" w:eastAsia="Times New Roman" w:hAnsi="Times New Roman"/>
          <w:sz w:val="24"/>
          <w:szCs w:val="24"/>
        </w:rPr>
        <w:t>суб</w:t>
      </w:r>
      <w:r>
        <w:rPr>
          <w:rFonts w:ascii="Times New Roman" w:eastAsia="Times New Roman" w:hAnsi="Times New Roman"/>
          <w:sz w:val="24"/>
          <w:szCs w:val="24"/>
        </w:rPr>
        <w:t>виконавцем</w:t>
      </w:r>
      <w:proofErr w:type="spellEnd"/>
      <w:r w:rsidRPr="00AA3D53">
        <w:rPr>
          <w:rFonts w:ascii="Times New Roman" w:eastAsia="Times New Roman" w:hAnsi="Times New Roman"/>
          <w:sz w:val="24"/>
          <w:szCs w:val="24"/>
        </w:rPr>
        <w:t>, який залучений ним до виконання робіт, вимог законодавства України та підзаконних актів з охорони праці, пожежної та техногенної безпеки, охорони навколишнього середовища, що визначені у Додатку Г</w:t>
      </w:r>
      <w:r>
        <w:rPr>
          <w:rFonts w:ascii="Times New Roman" w:eastAsia="Times New Roman" w:hAnsi="Times New Roman"/>
          <w:sz w:val="24"/>
          <w:szCs w:val="24"/>
        </w:rPr>
        <w:t xml:space="preserve"> «Класифікатор порушень»</w:t>
      </w:r>
      <w:r w:rsidRPr="00AA3D53">
        <w:rPr>
          <w:rFonts w:ascii="Times New Roman" w:eastAsia="Times New Roman" w:hAnsi="Times New Roman"/>
          <w:sz w:val="24"/>
          <w:szCs w:val="24"/>
        </w:rPr>
        <w:t xml:space="preserve"> до «Положення про безпеку виконання робіт та надання послуг підрядними організаціями»,  </w:t>
      </w:r>
      <w:r>
        <w:rPr>
          <w:rFonts w:ascii="Times New Roman" w:eastAsia="Times New Roman" w:hAnsi="Times New Roman"/>
          <w:sz w:val="24"/>
          <w:szCs w:val="24"/>
        </w:rPr>
        <w:t>Виконавець</w:t>
      </w:r>
      <w:r w:rsidRPr="00AA3D53">
        <w:rPr>
          <w:rFonts w:ascii="Times New Roman" w:eastAsia="Times New Roman" w:hAnsi="Times New Roman"/>
          <w:sz w:val="24"/>
          <w:szCs w:val="24"/>
        </w:rPr>
        <w:t xml:space="preserve"> сплачує Замовнику штраф у розмірі 5000</w:t>
      </w:r>
      <w:r>
        <w:rPr>
          <w:rFonts w:ascii="Times New Roman" w:eastAsia="Times New Roman" w:hAnsi="Times New Roman"/>
          <w:sz w:val="24"/>
          <w:szCs w:val="24"/>
        </w:rPr>
        <w:t xml:space="preserve"> </w:t>
      </w:r>
      <w:r w:rsidRPr="00AE644B">
        <w:rPr>
          <w:rFonts w:ascii="Times New Roman" w:eastAsia="Times New Roman" w:hAnsi="Times New Roman"/>
          <w:sz w:val="24"/>
          <w:szCs w:val="24"/>
        </w:rPr>
        <w:t xml:space="preserve">(п’яти тисяч) </w:t>
      </w:r>
      <w:r>
        <w:rPr>
          <w:rFonts w:ascii="Times New Roman" w:eastAsia="Times New Roman" w:hAnsi="Times New Roman"/>
          <w:sz w:val="24"/>
          <w:szCs w:val="24"/>
        </w:rPr>
        <w:t>грн 00 коп</w:t>
      </w:r>
      <w:r w:rsidRPr="00AA3D53">
        <w:rPr>
          <w:rFonts w:ascii="Times New Roman" w:eastAsia="Times New Roman" w:hAnsi="Times New Roman"/>
          <w:sz w:val="24"/>
          <w:szCs w:val="24"/>
        </w:rPr>
        <w:t xml:space="preserve">. </w:t>
      </w:r>
    </w:p>
    <w:p w14:paraId="2F50C81E"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eastAsia="Times New Roman" w:hAnsi="Times New Roman"/>
          <w:sz w:val="24"/>
          <w:szCs w:val="24"/>
        </w:rPr>
        <w:t xml:space="preserve">Сторони домовилися, що сплата </w:t>
      </w:r>
      <w:r>
        <w:rPr>
          <w:rFonts w:ascii="Times New Roman" w:eastAsia="Times New Roman" w:hAnsi="Times New Roman"/>
          <w:sz w:val="24"/>
          <w:szCs w:val="24"/>
        </w:rPr>
        <w:t>Виконавцем</w:t>
      </w:r>
      <w:r w:rsidRPr="00AA3D53">
        <w:rPr>
          <w:rFonts w:ascii="Times New Roman" w:eastAsia="Times New Roman" w:hAnsi="Times New Roman"/>
          <w:sz w:val="24"/>
          <w:szCs w:val="24"/>
        </w:rPr>
        <w:t xml:space="preserve"> за Договором, визначеного цим пунктом штрафу здійснюється у добровільному порядку,  шляхом утримання розміру штрафу з суми, яка підлягає оплаті за  місяць (у якому допущено порушення/у наступному місяці).</w:t>
      </w:r>
    </w:p>
    <w:p w14:paraId="4919EA8F"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eastAsia="Times New Roman" w:hAnsi="Times New Roman"/>
          <w:sz w:val="24"/>
          <w:szCs w:val="24"/>
        </w:rPr>
        <w:t xml:space="preserve">Замовник повідомляє </w:t>
      </w:r>
      <w:r>
        <w:rPr>
          <w:rFonts w:ascii="Times New Roman" w:eastAsia="Times New Roman" w:hAnsi="Times New Roman"/>
          <w:sz w:val="24"/>
          <w:szCs w:val="24"/>
        </w:rPr>
        <w:t>Виконавця</w:t>
      </w:r>
      <w:r w:rsidRPr="00AA3D53">
        <w:rPr>
          <w:rFonts w:ascii="Times New Roman" w:eastAsia="Times New Roman" w:hAnsi="Times New Roman"/>
          <w:sz w:val="24"/>
          <w:szCs w:val="24"/>
        </w:rPr>
        <w:t xml:space="preserve"> про утримання розміру штрафу відповідно до складеного акту порушення вимог безпеки (додаток Е)</w:t>
      </w:r>
      <w:r w:rsidRPr="003665BF">
        <w:rPr>
          <w:rFonts w:ascii="Times New Roman" w:eastAsia="Times New Roman" w:hAnsi="Times New Roman"/>
          <w:sz w:val="24"/>
          <w:szCs w:val="24"/>
        </w:rPr>
        <w:t xml:space="preserve"> </w:t>
      </w:r>
      <w:r w:rsidRPr="00AA3D53">
        <w:rPr>
          <w:rFonts w:ascii="Times New Roman" w:eastAsia="Times New Roman" w:hAnsi="Times New Roman"/>
          <w:sz w:val="24"/>
          <w:szCs w:val="24"/>
        </w:rPr>
        <w:t>до «Положення про безпеку виконання робіт та надання послуг підрядними організаціями», шляхом направлення відповідного письмового повідомлення.</w:t>
      </w:r>
    </w:p>
    <w:p w14:paraId="02484A9E"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eastAsia="Times New Roman" w:hAnsi="Times New Roman"/>
          <w:sz w:val="24"/>
          <w:szCs w:val="24"/>
        </w:rPr>
        <w:t xml:space="preserve">У разі застосування Замовником утримання із </w:t>
      </w:r>
      <w:r>
        <w:rPr>
          <w:rFonts w:ascii="Times New Roman" w:eastAsia="Times New Roman" w:hAnsi="Times New Roman"/>
          <w:sz w:val="24"/>
          <w:szCs w:val="24"/>
        </w:rPr>
        <w:t>Виконавця</w:t>
      </w:r>
      <w:r w:rsidRPr="00AA3D53">
        <w:rPr>
          <w:rFonts w:ascii="Times New Roman" w:eastAsia="Times New Roman" w:hAnsi="Times New Roman"/>
          <w:sz w:val="24"/>
          <w:szCs w:val="24"/>
        </w:rPr>
        <w:t xml:space="preserve"> штрафу, за вчинені порушення,  визначені у Додатку Г до Положення про безпеку виконання робіт та надання послуг підрядними організаціями, штрафні санкції (неустойка, пеня, штраф, три відсотки річних за користування чужими грошовими коштами, індекс інфляції, збитки, тощо) до Замовника за порушення умов оплати за цим Договором не застосовуються. </w:t>
      </w:r>
    </w:p>
    <w:p w14:paraId="2A633AA2" w14:textId="77777777" w:rsidR="007C615B" w:rsidRPr="00661511" w:rsidRDefault="007C615B" w:rsidP="007C615B">
      <w:pPr>
        <w:spacing w:after="0" w:line="240" w:lineRule="auto"/>
        <w:ind w:firstLine="851"/>
        <w:jc w:val="both"/>
        <w:rPr>
          <w:rFonts w:ascii="Times New Roman" w:eastAsia="Times New Roman" w:hAnsi="Times New Roman"/>
          <w:sz w:val="24"/>
          <w:szCs w:val="24"/>
        </w:rPr>
      </w:pPr>
      <w:r w:rsidRPr="00AA3D53">
        <w:rPr>
          <w:rFonts w:ascii="Times New Roman" w:eastAsia="Times New Roman" w:hAnsi="Times New Roman"/>
          <w:sz w:val="24"/>
          <w:szCs w:val="24"/>
        </w:rPr>
        <w:t xml:space="preserve">VIII. У разі залучення субпідрядної організації підрядна організація відповідає за дотримання вимог охорони праці, пожежної безпеки та техногенної безпеки, а також за дотримання персоналом субпідрядної організації вимог Положення про безпеку виконання робіт </w:t>
      </w:r>
      <w:r w:rsidRPr="00661511">
        <w:rPr>
          <w:rFonts w:ascii="Times New Roman" w:eastAsia="Times New Roman" w:hAnsi="Times New Roman"/>
          <w:sz w:val="24"/>
          <w:szCs w:val="24"/>
        </w:rPr>
        <w:t>та надання послуг підрядними організаціями під час виконання робіт/надання послуг субпідрядною організацією.</w:t>
      </w:r>
    </w:p>
    <w:p w14:paraId="3BCD2B47" w14:textId="77777777" w:rsidR="007C615B" w:rsidRPr="00661511" w:rsidRDefault="007C615B" w:rsidP="007C615B">
      <w:pPr>
        <w:spacing w:after="0" w:line="240" w:lineRule="auto"/>
        <w:ind w:firstLine="851"/>
        <w:jc w:val="both"/>
        <w:rPr>
          <w:rFonts w:ascii="Times New Roman" w:eastAsia="Times New Roman" w:hAnsi="Times New Roman"/>
          <w:sz w:val="24"/>
          <w:szCs w:val="24"/>
        </w:rPr>
      </w:pPr>
      <w:r w:rsidRPr="00661511">
        <w:rPr>
          <w:rFonts w:ascii="Times New Roman" w:eastAsia="Times New Roman" w:hAnsi="Times New Roman"/>
          <w:sz w:val="24"/>
          <w:szCs w:val="24"/>
        </w:rPr>
        <w:t>IX</w:t>
      </w:r>
      <w:r w:rsidRPr="00661511">
        <w:rPr>
          <w:rFonts w:ascii="Times New Roman" w:eastAsia="Times New Roman" w:hAnsi="Times New Roman"/>
          <w:sz w:val="24"/>
          <w:szCs w:val="24"/>
          <w:lang w:val="ru-RU"/>
        </w:rPr>
        <w:t>.</w:t>
      </w:r>
      <w:r w:rsidRPr="00661511">
        <w:rPr>
          <w:rFonts w:ascii="Times New Roman" w:eastAsia="Times New Roman" w:hAnsi="Times New Roman"/>
          <w:sz w:val="24"/>
          <w:szCs w:val="24"/>
        </w:rPr>
        <w:t xml:space="preserve"> </w:t>
      </w:r>
      <w:r w:rsidRPr="00661511">
        <w:rPr>
          <w:rFonts w:ascii="Times New Roman" w:hAnsi="Times New Roman"/>
          <w:sz w:val="24"/>
          <w:szCs w:val="24"/>
        </w:rPr>
        <w:t xml:space="preserve">У разі появи працівника </w:t>
      </w:r>
      <w:r>
        <w:rPr>
          <w:rFonts w:ascii="Times New Roman" w:hAnsi="Times New Roman"/>
          <w:sz w:val="24"/>
          <w:szCs w:val="24"/>
        </w:rPr>
        <w:t>Виконавця</w:t>
      </w:r>
      <w:r w:rsidRPr="00661511">
        <w:rPr>
          <w:rFonts w:ascii="Times New Roman" w:hAnsi="Times New Roman"/>
          <w:sz w:val="24"/>
          <w:szCs w:val="24"/>
        </w:rPr>
        <w:t xml:space="preserve"> на території Замовника з ознаками алкогольного, наркотичного або токсичного сп'яніння у даного працівника вилучається пропуск і повторний допуск цього працівника на територію Замовника не проводиться. </w:t>
      </w:r>
    </w:p>
    <w:p w14:paraId="490205C7" w14:textId="77777777" w:rsidR="007C615B" w:rsidRDefault="007C615B" w:rsidP="007C615B">
      <w:pPr>
        <w:spacing w:after="0" w:line="240" w:lineRule="auto"/>
        <w:ind w:firstLine="851"/>
        <w:jc w:val="both"/>
        <w:rPr>
          <w:rFonts w:ascii="Times New Roman" w:hAnsi="Times New Roman"/>
          <w:sz w:val="24"/>
          <w:szCs w:val="24"/>
        </w:rPr>
      </w:pPr>
    </w:p>
    <w:p w14:paraId="6DA48BF7" w14:textId="77777777" w:rsidR="007C615B" w:rsidRPr="00AA3D53" w:rsidRDefault="007C615B" w:rsidP="007C615B">
      <w:pPr>
        <w:spacing w:after="0" w:line="240" w:lineRule="auto"/>
        <w:rPr>
          <w:rFonts w:ascii="Times New Roman" w:eastAsia="Times New Roman" w:hAnsi="Times New Roman"/>
          <w:b/>
          <w:sz w:val="24"/>
          <w:szCs w:val="24"/>
          <w:lang w:eastAsia="ru-RU"/>
        </w:rPr>
      </w:pPr>
      <w:r w:rsidRPr="00AA3D53">
        <w:rPr>
          <w:rFonts w:ascii="Times New Roman" w:eastAsia="Times New Roman" w:hAnsi="Times New Roman"/>
          <w:sz w:val="24"/>
          <w:szCs w:val="24"/>
        </w:rPr>
        <w:t>1.1</w:t>
      </w:r>
      <w:r>
        <w:rPr>
          <w:rFonts w:ascii="Times New Roman" w:eastAsia="Times New Roman" w:hAnsi="Times New Roman"/>
          <w:sz w:val="24"/>
          <w:szCs w:val="24"/>
        </w:rPr>
        <w:t>4</w:t>
      </w:r>
      <w:r w:rsidRPr="00AA3D53">
        <w:rPr>
          <w:rFonts w:ascii="Times New Roman" w:eastAsia="Times New Roman" w:hAnsi="Times New Roman"/>
          <w:sz w:val="24"/>
          <w:szCs w:val="24"/>
        </w:rPr>
        <w:t xml:space="preserve">. </w:t>
      </w:r>
      <w:r w:rsidRPr="00AA3D53">
        <w:rPr>
          <w:rFonts w:ascii="Times New Roman" w:eastAsia="Times New Roman" w:hAnsi="Times New Roman"/>
          <w:b/>
          <w:sz w:val="24"/>
          <w:szCs w:val="24"/>
          <w:lang w:eastAsia="ru-RU"/>
        </w:rPr>
        <w:t>Класифікатор порушень</w:t>
      </w:r>
    </w:p>
    <w:tbl>
      <w:tblPr>
        <w:tblpPr w:leftFromText="180" w:rightFromText="180" w:vertAnchor="text" w:horzAnchor="margin" w:tblpX="12" w:tblpY="163"/>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95"/>
        <w:gridCol w:w="7915"/>
        <w:gridCol w:w="1192"/>
      </w:tblGrid>
      <w:tr w:rsidR="007C615B" w:rsidRPr="00AA3D53" w14:paraId="53457F26" w14:textId="77777777" w:rsidTr="007C615B">
        <w:trPr>
          <w:cantSplit/>
          <w:trHeight w:val="705"/>
          <w:tblHeader/>
        </w:trPr>
        <w:tc>
          <w:tcPr>
            <w:tcW w:w="795" w:type="dxa"/>
            <w:tcBorders>
              <w:bottom w:val="single" w:sz="4" w:space="0" w:color="auto"/>
            </w:tcBorders>
            <w:shd w:val="clear" w:color="auto" w:fill="FFFFFF"/>
            <w:vAlign w:val="center"/>
          </w:tcPr>
          <w:p w14:paraId="5C9A796A" w14:textId="77777777" w:rsidR="007C615B" w:rsidRDefault="007C615B" w:rsidP="00FC151D">
            <w:pPr>
              <w:spacing w:after="0" w:line="240" w:lineRule="auto"/>
              <w:jc w:val="center"/>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w:t>
            </w:r>
          </w:p>
          <w:p w14:paraId="2D30CCEC" w14:textId="77777777" w:rsidR="007C615B" w:rsidRPr="00AA3D53" w:rsidRDefault="007C615B" w:rsidP="00FC151D">
            <w:pPr>
              <w:spacing w:after="0" w:line="240" w:lineRule="auto"/>
              <w:jc w:val="center"/>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з/п</w:t>
            </w:r>
          </w:p>
        </w:tc>
        <w:tc>
          <w:tcPr>
            <w:tcW w:w="7915" w:type="dxa"/>
            <w:tcBorders>
              <w:bottom w:val="single" w:sz="4" w:space="0" w:color="auto"/>
            </w:tcBorders>
            <w:shd w:val="clear" w:color="auto" w:fill="FFFFFF"/>
            <w:vAlign w:val="center"/>
          </w:tcPr>
          <w:p w14:paraId="44324569" w14:textId="77777777" w:rsidR="007C615B" w:rsidRPr="00AA3D53" w:rsidRDefault="007C615B" w:rsidP="00FC151D">
            <w:pPr>
              <w:spacing w:after="0" w:line="240" w:lineRule="auto"/>
              <w:contextualSpacing/>
              <w:jc w:val="center"/>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Виявленні порушення</w:t>
            </w:r>
          </w:p>
          <w:p w14:paraId="579DB884" w14:textId="77777777" w:rsidR="007C615B" w:rsidRPr="00AA3D53" w:rsidRDefault="007C615B" w:rsidP="00FC151D">
            <w:pPr>
              <w:spacing w:after="0" w:line="240" w:lineRule="auto"/>
              <w:contextualSpacing/>
              <w:jc w:val="center"/>
              <w:rPr>
                <w:rFonts w:ascii="Times New Roman" w:eastAsia="Times New Roman" w:hAnsi="Times New Roman"/>
                <w:sz w:val="24"/>
                <w:szCs w:val="24"/>
                <w:lang w:eastAsia="ru-RU"/>
              </w:rPr>
            </w:pPr>
            <w:r w:rsidRPr="00AA3D53">
              <w:rPr>
                <w:rFonts w:ascii="Times New Roman" w:eastAsia="Times New Roman" w:hAnsi="Times New Roman"/>
                <w:b/>
                <w:sz w:val="24"/>
                <w:szCs w:val="24"/>
                <w:lang w:eastAsia="ru-RU"/>
              </w:rPr>
              <w:t>при перевірці робочих місць підрядних організацій</w:t>
            </w:r>
          </w:p>
        </w:tc>
        <w:tc>
          <w:tcPr>
            <w:tcW w:w="1192" w:type="dxa"/>
            <w:tcBorders>
              <w:bottom w:val="single" w:sz="4" w:space="0" w:color="auto"/>
            </w:tcBorders>
            <w:shd w:val="clear" w:color="auto" w:fill="FFFFFF"/>
            <w:vAlign w:val="center"/>
          </w:tcPr>
          <w:p w14:paraId="58BC84F5"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Оцінка в балах</w:t>
            </w:r>
          </w:p>
        </w:tc>
      </w:tr>
      <w:tr w:rsidR="007C615B" w:rsidRPr="00AA3D53" w14:paraId="63C8BAFF" w14:textId="77777777" w:rsidTr="007C615B">
        <w:trPr>
          <w:cantSplit/>
          <w:trHeight w:val="22"/>
        </w:trPr>
        <w:tc>
          <w:tcPr>
            <w:tcW w:w="795" w:type="dxa"/>
            <w:tcBorders>
              <w:top w:val="single" w:sz="4" w:space="0" w:color="auto"/>
            </w:tcBorders>
            <w:shd w:val="clear" w:color="auto" w:fill="FFFFFF"/>
          </w:tcPr>
          <w:p w14:paraId="2C2BADF9"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22BDE2C7"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Знаходження працівника на робочому місці у стані алкогольного, наркотичного або токсичного сп’яніння, розпивання алкогольних напоїв на території, об’єктах Товариства або їх зберігання на робочому місці.</w:t>
            </w:r>
          </w:p>
        </w:tc>
        <w:tc>
          <w:tcPr>
            <w:tcW w:w="1192" w:type="dxa"/>
            <w:tcBorders>
              <w:top w:val="single" w:sz="4" w:space="0" w:color="auto"/>
            </w:tcBorders>
            <w:shd w:val="clear" w:color="auto" w:fill="FFFFFF"/>
            <w:vAlign w:val="center"/>
          </w:tcPr>
          <w:p w14:paraId="69B1C468"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30</w:t>
            </w:r>
          </w:p>
        </w:tc>
      </w:tr>
      <w:tr w:rsidR="007C615B" w:rsidRPr="00AA3D53" w14:paraId="105D57A3" w14:textId="77777777" w:rsidTr="007C615B">
        <w:trPr>
          <w:cantSplit/>
          <w:trHeight w:val="22"/>
        </w:trPr>
        <w:tc>
          <w:tcPr>
            <w:tcW w:w="795" w:type="dxa"/>
            <w:tcBorders>
              <w:top w:val="single" w:sz="4" w:space="0" w:color="auto"/>
            </w:tcBorders>
            <w:shd w:val="clear" w:color="auto" w:fill="FFFFFF"/>
          </w:tcPr>
          <w:p w14:paraId="26BAB416"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639B7599"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Відсутність у працівника посвідчення про перевірку знань.</w:t>
            </w:r>
          </w:p>
        </w:tc>
        <w:tc>
          <w:tcPr>
            <w:tcW w:w="1192" w:type="dxa"/>
            <w:tcBorders>
              <w:top w:val="single" w:sz="4" w:space="0" w:color="auto"/>
            </w:tcBorders>
            <w:shd w:val="clear" w:color="auto" w:fill="FFFFFF"/>
            <w:vAlign w:val="center"/>
          </w:tcPr>
          <w:p w14:paraId="5DFB64F8"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10</w:t>
            </w:r>
          </w:p>
        </w:tc>
      </w:tr>
      <w:tr w:rsidR="007C615B" w:rsidRPr="00AA3D53" w14:paraId="4DC6E458" w14:textId="77777777" w:rsidTr="007C615B">
        <w:trPr>
          <w:cantSplit/>
          <w:trHeight w:val="22"/>
        </w:trPr>
        <w:tc>
          <w:tcPr>
            <w:tcW w:w="795" w:type="dxa"/>
            <w:tcBorders>
              <w:top w:val="single" w:sz="4" w:space="0" w:color="auto"/>
            </w:tcBorders>
            <w:shd w:val="clear" w:color="auto" w:fill="FFFFFF"/>
          </w:tcPr>
          <w:p w14:paraId="67F7BE03"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264162F7"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Відсутність відповідного запису в посвідченні про перевірку знань з питань охорони праці, пожежної безпеки, технології робіт, дозволу на виконання спеціальних видів робіт або простроченні терміни перевірки знань.</w:t>
            </w:r>
          </w:p>
        </w:tc>
        <w:tc>
          <w:tcPr>
            <w:tcW w:w="1192" w:type="dxa"/>
            <w:tcBorders>
              <w:top w:val="single" w:sz="4" w:space="0" w:color="auto"/>
            </w:tcBorders>
            <w:shd w:val="clear" w:color="auto" w:fill="FFFFFF"/>
            <w:vAlign w:val="center"/>
          </w:tcPr>
          <w:p w14:paraId="357E6A75"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10</w:t>
            </w:r>
          </w:p>
        </w:tc>
      </w:tr>
      <w:tr w:rsidR="007C615B" w:rsidRPr="00AA3D53" w14:paraId="1C94228B" w14:textId="77777777" w:rsidTr="007C615B">
        <w:trPr>
          <w:cantSplit/>
          <w:trHeight w:val="22"/>
        </w:trPr>
        <w:tc>
          <w:tcPr>
            <w:tcW w:w="795" w:type="dxa"/>
            <w:tcBorders>
              <w:top w:val="single" w:sz="4" w:space="0" w:color="auto"/>
            </w:tcBorders>
            <w:shd w:val="clear" w:color="auto" w:fill="FFFFFF"/>
          </w:tcPr>
          <w:p w14:paraId="6232D5A4"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533ACDF7"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Виконання робіт без проходження вступного, первинного та цільового інструктажів.</w:t>
            </w:r>
          </w:p>
        </w:tc>
        <w:tc>
          <w:tcPr>
            <w:tcW w:w="1192" w:type="dxa"/>
            <w:tcBorders>
              <w:top w:val="single" w:sz="4" w:space="0" w:color="auto"/>
            </w:tcBorders>
            <w:shd w:val="clear" w:color="auto" w:fill="FFFFFF"/>
            <w:vAlign w:val="center"/>
          </w:tcPr>
          <w:p w14:paraId="11FC7152"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30</w:t>
            </w:r>
          </w:p>
        </w:tc>
      </w:tr>
      <w:tr w:rsidR="007C615B" w:rsidRPr="00AA3D53" w14:paraId="33657FA4" w14:textId="77777777" w:rsidTr="007C615B">
        <w:trPr>
          <w:cantSplit/>
          <w:trHeight w:val="22"/>
        </w:trPr>
        <w:tc>
          <w:tcPr>
            <w:tcW w:w="795" w:type="dxa"/>
            <w:tcBorders>
              <w:top w:val="single" w:sz="4" w:space="0" w:color="auto"/>
            </w:tcBorders>
            <w:shd w:val="clear" w:color="auto" w:fill="FFFFFF"/>
          </w:tcPr>
          <w:p w14:paraId="79FDFA78"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1F7ED4D7"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Виконання робіт без оформлення наряду-допуску (акту-допуску).</w:t>
            </w:r>
          </w:p>
        </w:tc>
        <w:tc>
          <w:tcPr>
            <w:tcW w:w="1192" w:type="dxa"/>
            <w:tcBorders>
              <w:top w:val="single" w:sz="4" w:space="0" w:color="auto"/>
            </w:tcBorders>
            <w:shd w:val="clear" w:color="auto" w:fill="FFFFFF"/>
            <w:vAlign w:val="center"/>
          </w:tcPr>
          <w:p w14:paraId="5FB810B3"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30</w:t>
            </w:r>
          </w:p>
        </w:tc>
      </w:tr>
      <w:tr w:rsidR="007C615B" w:rsidRPr="00AA3D53" w14:paraId="3B6BB298" w14:textId="77777777" w:rsidTr="007C615B">
        <w:trPr>
          <w:cantSplit/>
          <w:trHeight w:val="22"/>
        </w:trPr>
        <w:tc>
          <w:tcPr>
            <w:tcW w:w="795" w:type="dxa"/>
            <w:tcBorders>
              <w:top w:val="single" w:sz="4" w:space="0" w:color="auto"/>
            </w:tcBorders>
            <w:shd w:val="clear" w:color="auto" w:fill="FFFFFF"/>
          </w:tcPr>
          <w:p w14:paraId="57DE7D89"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0D82CB23"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Невиконання заходів безпеки передбачених в наряді-допуску.</w:t>
            </w:r>
          </w:p>
        </w:tc>
        <w:tc>
          <w:tcPr>
            <w:tcW w:w="1192" w:type="dxa"/>
            <w:tcBorders>
              <w:top w:val="single" w:sz="4" w:space="0" w:color="auto"/>
            </w:tcBorders>
            <w:shd w:val="clear" w:color="auto" w:fill="FFFFFF"/>
            <w:vAlign w:val="center"/>
          </w:tcPr>
          <w:p w14:paraId="6DB7B370"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30</w:t>
            </w:r>
          </w:p>
        </w:tc>
      </w:tr>
      <w:tr w:rsidR="007C615B" w:rsidRPr="00AA3D53" w14:paraId="32D4D290" w14:textId="77777777" w:rsidTr="007C615B">
        <w:trPr>
          <w:cantSplit/>
          <w:trHeight w:val="22"/>
        </w:trPr>
        <w:tc>
          <w:tcPr>
            <w:tcW w:w="795" w:type="dxa"/>
            <w:tcBorders>
              <w:top w:val="single" w:sz="4" w:space="0" w:color="auto"/>
            </w:tcBorders>
            <w:shd w:val="clear" w:color="auto" w:fill="FFFFFF"/>
          </w:tcPr>
          <w:p w14:paraId="2DAF4211"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37865FA4"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Виконання робіт без ПВР (технологічних карт).</w:t>
            </w:r>
          </w:p>
        </w:tc>
        <w:tc>
          <w:tcPr>
            <w:tcW w:w="1192" w:type="dxa"/>
            <w:tcBorders>
              <w:top w:val="single" w:sz="4" w:space="0" w:color="auto"/>
            </w:tcBorders>
            <w:shd w:val="clear" w:color="auto" w:fill="FFFFFF"/>
            <w:vAlign w:val="center"/>
          </w:tcPr>
          <w:p w14:paraId="390FEBC6"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10</w:t>
            </w:r>
          </w:p>
        </w:tc>
      </w:tr>
      <w:tr w:rsidR="007C615B" w:rsidRPr="00AA3D53" w14:paraId="70A1E7DC" w14:textId="77777777" w:rsidTr="007C615B">
        <w:trPr>
          <w:cantSplit/>
          <w:trHeight w:val="22"/>
        </w:trPr>
        <w:tc>
          <w:tcPr>
            <w:tcW w:w="795" w:type="dxa"/>
            <w:tcBorders>
              <w:top w:val="single" w:sz="4" w:space="0" w:color="auto"/>
            </w:tcBorders>
            <w:shd w:val="clear" w:color="auto" w:fill="FFFFFF"/>
          </w:tcPr>
          <w:p w14:paraId="299EAAAB"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4706191E"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Самовільне проведення робіт, розширення робочого місця та обсягу завдання,  визначених нарядом або розпорядженням.</w:t>
            </w:r>
          </w:p>
        </w:tc>
        <w:tc>
          <w:tcPr>
            <w:tcW w:w="1192" w:type="dxa"/>
            <w:tcBorders>
              <w:top w:val="single" w:sz="4" w:space="0" w:color="auto"/>
            </w:tcBorders>
            <w:shd w:val="clear" w:color="auto" w:fill="FFFFFF"/>
            <w:vAlign w:val="center"/>
          </w:tcPr>
          <w:p w14:paraId="4FFE7A2D"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30</w:t>
            </w:r>
          </w:p>
        </w:tc>
      </w:tr>
      <w:tr w:rsidR="007C615B" w:rsidRPr="00AA3D53" w14:paraId="388A2557" w14:textId="77777777" w:rsidTr="007C615B">
        <w:trPr>
          <w:cantSplit/>
          <w:trHeight w:val="22"/>
        </w:trPr>
        <w:tc>
          <w:tcPr>
            <w:tcW w:w="795" w:type="dxa"/>
            <w:tcBorders>
              <w:top w:val="single" w:sz="4" w:space="0" w:color="auto"/>
            </w:tcBorders>
            <w:shd w:val="clear" w:color="auto" w:fill="FFFFFF"/>
          </w:tcPr>
          <w:p w14:paraId="0E48E91F"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1E240A07"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Не проведення аналізу повітряного середовища безпосередньо перед спусканням у резервуар, підземну споруду та перед тим, як увійти до газонебезпечного приміщення.</w:t>
            </w:r>
          </w:p>
        </w:tc>
        <w:tc>
          <w:tcPr>
            <w:tcW w:w="1192" w:type="dxa"/>
            <w:tcBorders>
              <w:top w:val="single" w:sz="4" w:space="0" w:color="auto"/>
            </w:tcBorders>
            <w:shd w:val="clear" w:color="auto" w:fill="FFFFFF"/>
            <w:vAlign w:val="center"/>
          </w:tcPr>
          <w:p w14:paraId="67A1781F"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20</w:t>
            </w:r>
          </w:p>
        </w:tc>
      </w:tr>
      <w:tr w:rsidR="007C615B" w:rsidRPr="00AA3D53" w14:paraId="23FC7909" w14:textId="77777777" w:rsidTr="007C615B">
        <w:trPr>
          <w:cantSplit/>
          <w:trHeight w:val="22"/>
        </w:trPr>
        <w:tc>
          <w:tcPr>
            <w:tcW w:w="795" w:type="dxa"/>
            <w:tcBorders>
              <w:top w:val="single" w:sz="4" w:space="0" w:color="auto"/>
            </w:tcBorders>
            <w:shd w:val="clear" w:color="auto" w:fill="FFFFFF"/>
          </w:tcPr>
          <w:p w14:paraId="26C7398C"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43F77984"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 xml:space="preserve">Знаходження на робочому місці сторонніх осіб або виконання робіт особами, які не вказані в наряді. </w:t>
            </w:r>
          </w:p>
        </w:tc>
        <w:tc>
          <w:tcPr>
            <w:tcW w:w="1192" w:type="dxa"/>
            <w:tcBorders>
              <w:top w:val="single" w:sz="4" w:space="0" w:color="auto"/>
            </w:tcBorders>
            <w:shd w:val="clear" w:color="auto" w:fill="FFFFFF"/>
            <w:vAlign w:val="center"/>
          </w:tcPr>
          <w:p w14:paraId="07FD85A3"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30</w:t>
            </w:r>
          </w:p>
        </w:tc>
      </w:tr>
      <w:tr w:rsidR="007C615B" w:rsidRPr="00AA3D53" w14:paraId="435DC983" w14:textId="77777777" w:rsidTr="007C615B">
        <w:trPr>
          <w:cantSplit/>
          <w:trHeight w:val="22"/>
        </w:trPr>
        <w:tc>
          <w:tcPr>
            <w:tcW w:w="795" w:type="dxa"/>
            <w:tcBorders>
              <w:top w:val="single" w:sz="4" w:space="0" w:color="auto"/>
            </w:tcBorders>
            <w:shd w:val="clear" w:color="auto" w:fill="FFFFFF"/>
          </w:tcPr>
          <w:p w14:paraId="27BC184D"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75FD0721"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 xml:space="preserve">Застосування не випробуваних/пошкоджених </w:t>
            </w:r>
            <w:proofErr w:type="spellStart"/>
            <w:r w:rsidRPr="00AA3D53">
              <w:rPr>
                <w:rFonts w:ascii="Times New Roman" w:eastAsia="Times New Roman" w:hAnsi="Times New Roman"/>
                <w:sz w:val="24"/>
                <w:szCs w:val="24"/>
                <w:lang w:eastAsia="ru-RU"/>
              </w:rPr>
              <w:t>електрозахисних</w:t>
            </w:r>
            <w:proofErr w:type="spellEnd"/>
            <w:r w:rsidRPr="00AA3D53">
              <w:rPr>
                <w:rFonts w:ascii="Times New Roman" w:eastAsia="Times New Roman" w:hAnsi="Times New Roman"/>
                <w:sz w:val="24"/>
                <w:szCs w:val="24"/>
                <w:lang w:eastAsia="ru-RU"/>
              </w:rPr>
              <w:t xml:space="preserve"> засобів, електроінструменту або з простроченим терміном випробування. </w:t>
            </w:r>
          </w:p>
        </w:tc>
        <w:tc>
          <w:tcPr>
            <w:tcW w:w="1192" w:type="dxa"/>
            <w:tcBorders>
              <w:top w:val="single" w:sz="4" w:space="0" w:color="auto"/>
            </w:tcBorders>
            <w:shd w:val="clear" w:color="auto" w:fill="FFFFFF"/>
            <w:vAlign w:val="center"/>
          </w:tcPr>
          <w:p w14:paraId="07076FEF"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20</w:t>
            </w:r>
          </w:p>
        </w:tc>
      </w:tr>
      <w:tr w:rsidR="007C615B" w:rsidRPr="00AA3D53" w14:paraId="6616514D" w14:textId="77777777" w:rsidTr="007C615B">
        <w:trPr>
          <w:cantSplit/>
          <w:trHeight w:val="22"/>
        </w:trPr>
        <w:tc>
          <w:tcPr>
            <w:tcW w:w="795" w:type="dxa"/>
            <w:tcBorders>
              <w:top w:val="single" w:sz="4" w:space="0" w:color="auto"/>
            </w:tcBorders>
            <w:shd w:val="clear" w:color="auto" w:fill="FFFFFF"/>
          </w:tcPr>
          <w:p w14:paraId="00088E72"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634D5572"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Не застосування ЗІЗ (спецодягу, спецвзуття, каски, окулярів, щитків тощо).</w:t>
            </w:r>
          </w:p>
        </w:tc>
        <w:tc>
          <w:tcPr>
            <w:tcW w:w="1192" w:type="dxa"/>
            <w:tcBorders>
              <w:top w:val="single" w:sz="4" w:space="0" w:color="auto"/>
            </w:tcBorders>
            <w:shd w:val="clear" w:color="auto" w:fill="FFFFFF"/>
            <w:vAlign w:val="center"/>
          </w:tcPr>
          <w:p w14:paraId="28D3F2CC"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20</w:t>
            </w:r>
          </w:p>
        </w:tc>
      </w:tr>
      <w:tr w:rsidR="007C615B" w:rsidRPr="00AA3D53" w14:paraId="5A1121B5" w14:textId="77777777" w:rsidTr="007C615B">
        <w:trPr>
          <w:cantSplit/>
          <w:trHeight w:val="22"/>
        </w:trPr>
        <w:tc>
          <w:tcPr>
            <w:tcW w:w="795" w:type="dxa"/>
            <w:tcBorders>
              <w:top w:val="single" w:sz="4" w:space="0" w:color="auto"/>
            </w:tcBorders>
            <w:shd w:val="clear" w:color="auto" w:fill="FFFFFF"/>
          </w:tcPr>
          <w:p w14:paraId="0139E4F9"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2511CA73"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Не заземлення обладнання, пристроїв, машин та механізмів згідно вимог нормативних документів з охорони праці.</w:t>
            </w:r>
          </w:p>
        </w:tc>
        <w:tc>
          <w:tcPr>
            <w:tcW w:w="1192" w:type="dxa"/>
            <w:tcBorders>
              <w:top w:val="single" w:sz="4" w:space="0" w:color="auto"/>
            </w:tcBorders>
            <w:shd w:val="clear" w:color="auto" w:fill="FFFFFF"/>
            <w:vAlign w:val="center"/>
          </w:tcPr>
          <w:p w14:paraId="369054C7"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20</w:t>
            </w:r>
          </w:p>
        </w:tc>
      </w:tr>
      <w:tr w:rsidR="007C615B" w:rsidRPr="00AA3D53" w14:paraId="1DAE7E07" w14:textId="77777777" w:rsidTr="007C615B">
        <w:trPr>
          <w:cantSplit/>
          <w:trHeight w:val="22"/>
        </w:trPr>
        <w:tc>
          <w:tcPr>
            <w:tcW w:w="795" w:type="dxa"/>
            <w:tcBorders>
              <w:top w:val="single" w:sz="4" w:space="0" w:color="auto"/>
            </w:tcBorders>
            <w:shd w:val="clear" w:color="auto" w:fill="FFFFFF"/>
          </w:tcPr>
          <w:p w14:paraId="5E4702F4"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6549418D"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Застосування пошкоджених переносних заземлень або без бирки, де вказується інвентарний номер та переріз.</w:t>
            </w:r>
          </w:p>
        </w:tc>
        <w:tc>
          <w:tcPr>
            <w:tcW w:w="1192" w:type="dxa"/>
            <w:tcBorders>
              <w:top w:val="single" w:sz="4" w:space="0" w:color="auto"/>
            </w:tcBorders>
            <w:shd w:val="clear" w:color="auto" w:fill="FFFFFF"/>
            <w:vAlign w:val="center"/>
          </w:tcPr>
          <w:p w14:paraId="4664A22D"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10</w:t>
            </w:r>
          </w:p>
        </w:tc>
      </w:tr>
      <w:tr w:rsidR="007C615B" w:rsidRPr="00AA3D53" w14:paraId="00F5C431" w14:textId="77777777" w:rsidTr="007C615B">
        <w:trPr>
          <w:cantSplit/>
          <w:trHeight w:val="22"/>
        </w:trPr>
        <w:tc>
          <w:tcPr>
            <w:tcW w:w="795" w:type="dxa"/>
            <w:tcBorders>
              <w:top w:val="single" w:sz="4" w:space="0" w:color="auto"/>
            </w:tcBorders>
            <w:shd w:val="clear" w:color="auto" w:fill="FFFFFF"/>
          </w:tcPr>
          <w:p w14:paraId="4A2598AD"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1F5EFF4A"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 xml:space="preserve">Застосування вантажопідіймальних механізмів, вантажозахватних органів та пристроїв, які не пройшли відповідні технічні </w:t>
            </w:r>
            <w:proofErr w:type="spellStart"/>
            <w:r w:rsidRPr="00AA3D53">
              <w:rPr>
                <w:rFonts w:ascii="Times New Roman" w:eastAsia="Times New Roman" w:hAnsi="Times New Roman"/>
                <w:sz w:val="24"/>
                <w:szCs w:val="24"/>
                <w:lang w:eastAsia="ru-RU"/>
              </w:rPr>
              <w:t>опосвідчення</w:t>
            </w:r>
            <w:proofErr w:type="spellEnd"/>
            <w:r w:rsidRPr="00AA3D53">
              <w:rPr>
                <w:rFonts w:ascii="Times New Roman" w:eastAsia="Times New Roman" w:hAnsi="Times New Roman"/>
                <w:sz w:val="24"/>
                <w:szCs w:val="24"/>
                <w:lang w:eastAsia="ru-RU"/>
              </w:rPr>
              <w:t xml:space="preserve"> (ТО) (повне ТО, часткове ТО), прострочена дата проведення чергового ТО, на яких відсутня відповідна табличка/бирка (ярлик), які мають дефекти.</w:t>
            </w:r>
          </w:p>
        </w:tc>
        <w:tc>
          <w:tcPr>
            <w:tcW w:w="1192" w:type="dxa"/>
            <w:tcBorders>
              <w:top w:val="single" w:sz="4" w:space="0" w:color="auto"/>
            </w:tcBorders>
            <w:shd w:val="clear" w:color="auto" w:fill="FFFFFF"/>
            <w:vAlign w:val="center"/>
          </w:tcPr>
          <w:p w14:paraId="1A747694"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20</w:t>
            </w:r>
          </w:p>
        </w:tc>
      </w:tr>
      <w:tr w:rsidR="007C615B" w:rsidRPr="00AA3D53" w14:paraId="56DC749F" w14:textId="77777777" w:rsidTr="007C615B">
        <w:trPr>
          <w:cantSplit/>
          <w:trHeight w:val="22"/>
        </w:trPr>
        <w:tc>
          <w:tcPr>
            <w:tcW w:w="795" w:type="dxa"/>
            <w:tcBorders>
              <w:top w:val="single" w:sz="4" w:space="0" w:color="auto"/>
            </w:tcBorders>
            <w:shd w:val="clear" w:color="auto" w:fill="FFFFFF"/>
          </w:tcPr>
          <w:p w14:paraId="6F7436A8"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5861C756"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Під час роботи вантажопідіймальних машин та механізмів перебування людей під вантажем, що піднімається; під корзиною телескопічної вишки (гідропідйомника); ближче ніж за 5 м</w:t>
            </w:r>
            <w:r>
              <w:rPr>
                <w:rFonts w:ascii="Times New Roman" w:eastAsia="Times New Roman" w:hAnsi="Times New Roman"/>
                <w:sz w:val="24"/>
                <w:szCs w:val="24"/>
                <w:lang w:eastAsia="ru-RU"/>
              </w:rPr>
              <w:t>.</w:t>
            </w:r>
            <w:r w:rsidRPr="00AA3D53">
              <w:rPr>
                <w:rFonts w:ascii="Times New Roman" w:eastAsia="Times New Roman" w:hAnsi="Times New Roman"/>
                <w:sz w:val="24"/>
                <w:szCs w:val="24"/>
                <w:lang w:eastAsia="ru-RU"/>
              </w:rPr>
              <w:t xml:space="preserve"> від проводів (тросів), що натягуються, упорів, кріплень і механізмів, що працюють;  ближче ніж за 5 м  від зони дії екскаватора.</w:t>
            </w:r>
          </w:p>
        </w:tc>
        <w:tc>
          <w:tcPr>
            <w:tcW w:w="1192" w:type="dxa"/>
            <w:tcBorders>
              <w:top w:val="single" w:sz="4" w:space="0" w:color="auto"/>
            </w:tcBorders>
            <w:shd w:val="clear" w:color="auto" w:fill="FFFFFF"/>
            <w:vAlign w:val="center"/>
          </w:tcPr>
          <w:p w14:paraId="3A2920CF"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20</w:t>
            </w:r>
          </w:p>
        </w:tc>
      </w:tr>
      <w:tr w:rsidR="007C615B" w:rsidRPr="00AA3D53" w14:paraId="7E601BA5" w14:textId="77777777" w:rsidTr="007C615B">
        <w:trPr>
          <w:cantSplit/>
          <w:trHeight w:val="22"/>
        </w:trPr>
        <w:tc>
          <w:tcPr>
            <w:tcW w:w="795" w:type="dxa"/>
            <w:tcBorders>
              <w:top w:val="single" w:sz="4" w:space="0" w:color="auto"/>
            </w:tcBorders>
            <w:shd w:val="clear" w:color="auto" w:fill="FFFFFF"/>
          </w:tcPr>
          <w:p w14:paraId="6272E647"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6CF92EEC"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Застосування переносних драбин та стрем’янок, які не пройшли випробування, з простроченим терміном випробування, відсутні бирки, позначки (інвентарний номер, дата наступного випробування, належність цеху/дільниці тощо),  які мають дефекти.</w:t>
            </w:r>
          </w:p>
        </w:tc>
        <w:tc>
          <w:tcPr>
            <w:tcW w:w="1192" w:type="dxa"/>
            <w:tcBorders>
              <w:top w:val="single" w:sz="4" w:space="0" w:color="auto"/>
            </w:tcBorders>
            <w:shd w:val="clear" w:color="auto" w:fill="FFFFFF"/>
            <w:vAlign w:val="center"/>
          </w:tcPr>
          <w:p w14:paraId="2E89FA9D"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5</w:t>
            </w:r>
          </w:p>
        </w:tc>
      </w:tr>
      <w:tr w:rsidR="007C615B" w:rsidRPr="00AA3D53" w14:paraId="46912B2F" w14:textId="77777777" w:rsidTr="007C615B">
        <w:trPr>
          <w:cantSplit/>
          <w:trHeight w:val="22"/>
        </w:trPr>
        <w:tc>
          <w:tcPr>
            <w:tcW w:w="795" w:type="dxa"/>
            <w:tcBorders>
              <w:top w:val="single" w:sz="4" w:space="0" w:color="auto"/>
            </w:tcBorders>
            <w:shd w:val="clear" w:color="auto" w:fill="FFFFFF"/>
          </w:tcPr>
          <w:p w14:paraId="48117523"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60C7A4A4"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Застосування переносних металевих драбин, а також дерев’яних та пластмасових драбин з дротом жорсткості уздовж тятив драбин в розподільних установках напругою 220 кВ і нижче.</w:t>
            </w:r>
          </w:p>
        </w:tc>
        <w:tc>
          <w:tcPr>
            <w:tcW w:w="1192" w:type="dxa"/>
            <w:tcBorders>
              <w:top w:val="single" w:sz="4" w:space="0" w:color="auto"/>
            </w:tcBorders>
            <w:shd w:val="clear" w:color="auto" w:fill="FFFFFF"/>
            <w:vAlign w:val="center"/>
          </w:tcPr>
          <w:p w14:paraId="66041B1E"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20</w:t>
            </w:r>
          </w:p>
        </w:tc>
      </w:tr>
      <w:tr w:rsidR="007C615B" w:rsidRPr="00AA3D53" w14:paraId="62D97DF8" w14:textId="77777777" w:rsidTr="007C615B">
        <w:trPr>
          <w:cantSplit/>
          <w:trHeight w:val="22"/>
        </w:trPr>
        <w:tc>
          <w:tcPr>
            <w:tcW w:w="795" w:type="dxa"/>
            <w:tcBorders>
              <w:top w:val="single" w:sz="4" w:space="0" w:color="auto"/>
            </w:tcBorders>
            <w:shd w:val="clear" w:color="auto" w:fill="FFFFFF"/>
          </w:tcPr>
          <w:p w14:paraId="4A328962"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0FCD503E"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41418">
              <w:rPr>
                <w:rFonts w:ascii="Times New Roman" w:eastAsia="Times New Roman" w:hAnsi="Times New Roman"/>
                <w:sz w:val="24"/>
                <w:szCs w:val="24"/>
                <w:lang w:eastAsia="ru-RU"/>
              </w:rPr>
              <w:t>Експлуатація риштувань та помостів заввишки понад 4 м</w:t>
            </w:r>
            <w:r>
              <w:rPr>
                <w:rFonts w:ascii="Times New Roman" w:eastAsia="Times New Roman" w:hAnsi="Times New Roman"/>
                <w:sz w:val="24"/>
                <w:szCs w:val="24"/>
                <w:lang w:eastAsia="ru-RU"/>
              </w:rPr>
              <w:t>.</w:t>
            </w:r>
            <w:r w:rsidRPr="00A41418">
              <w:rPr>
                <w:rFonts w:ascii="Times New Roman" w:eastAsia="Times New Roman" w:hAnsi="Times New Roman"/>
                <w:sz w:val="24"/>
                <w:szCs w:val="24"/>
                <w:lang w:eastAsia="ru-RU"/>
              </w:rPr>
              <w:t xml:space="preserve"> без прийняття їх в експлуатацію комісією та оформлення Акту приймання.</w:t>
            </w:r>
            <w:r w:rsidRPr="00AA3D53">
              <w:rPr>
                <w:rFonts w:ascii="Times New Roman" w:eastAsia="Times New Roman" w:hAnsi="Times New Roman"/>
                <w:sz w:val="24"/>
                <w:szCs w:val="24"/>
                <w:lang w:eastAsia="ru-RU"/>
              </w:rPr>
              <w:t xml:space="preserve"> </w:t>
            </w:r>
          </w:p>
        </w:tc>
        <w:tc>
          <w:tcPr>
            <w:tcW w:w="1192" w:type="dxa"/>
            <w:tcBorders>
              <w:top w:val="single" w:sz="4" w:space="0" w:color="auto"/>
            </w:tcBorders>
            <w:shd w:val="clear" w:color="auto" w:fill="FFFFFF"/>
            <w:vAlign w:val="center"/>
          </w:tcPr>
          <w:p w14:paraId="528C139E"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20</w:t>
            </w:r>
          </w:p>
        </w:tc>
      </w:tr>
      <w:tr w:rsidR="007C615B" w:rsidRPr="00AA3D53" w14:paraId="5D4284FC" w14:textId="77777777" w:rsidTr="007C615B">
        <w:trPr>
          <w:cantSplit/>
          <w:trHeight w:val="22"/>
        </w:trPr>
        <w:tc>
          <w:tcPr>
            <w:tcW w:w="795" w:type="dxa"/>
            <w:tcBorders>
              <w:top w:val="single" w:sz="4" w:space="0" w:color="auto"/>
            </w:tcBorders>
            <w:shd w:val="clear" w:color="auto" w:fill="FFFFFF"/>
          </w:tcPr>
          <w:p w14:paraId="4CC290AC"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5F3500CE"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Експлуатація риштувань та помостів до 4 м</w:t>
            </w:r>
            <w:r>
              <w:rPr>
                <w:rFonts w:ascii="Times New Roman" w:eastAsia="Times New Roman" w:hAnsi="Times New Roman"/>
                <w:sz w:val="24"/>
                <w:szCs w:val="24"/>
                <w:lang w:eastAsia="ru-RU"/>
              </w:rPr>
              <w:t>.</w:t>
            </w:r>
            <w:r w:rsidRPr="00AA3D53">
              <w:rPr>
                <w:rFonts w:ascii="Times New Roman" w:eastAsia="Times New Roman" w:hAnsi="Times New Roman"/>
                <w:sz w:val="24"/>
                <w:szCs w:val="24"/>
                <w:lang w:eastAsia="ru-RU"/>
              </w:rPr>
              <w:t xml:space="preserve">  без прийняття їх в експлуатацію керівником робіт або майстром із записом про це в «Журналі приймання та огляду риштувань та помосту».</w:t>
            </w:r>
          </w:p>
        </w:tc>
        <w:tc>
          <w:tcPr>
            <w:tcW w:w="1192" w:type="dxa"/>
            <w:tcBorders>
              <w:top w:val="single" w:sz="4" w:space="0" w:color="auto"/>
            </w:tcBorders>
            <w:shd w:val="clear" w:color="auto" w:fill="FFFFFF"/>
            <w:vAlign w:val="center"/>
          </w:tcPr>
          <w:p w14:paraId="0F6CD560"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20</w:t>
            </w:r>
          </w:p>
        </w:tc>
      </w:tr>
      <w:tr w:rsidR="007C615B" w:rsidRPr="00AA3D53" w14:paraId="40361255" w14:textId="77777777" w:rsidTr="007C615B">
        <w:trPr>
          <w:cantSplit/>
          <w:trHeight w:val="22"/>
        </w:trPr>
        <w:tc>
          <w:tcPr>
            <w:tcW w:w="795" w:type="dxa"/>
            <w:tcBorders>
              <w:top w:val="single" w:sz="4" w:space="0" w:color="auto"/>
            </w:tcBorders>
            <w:shd w:val="clear" w:color="auto" w:fill="FFFFFF"/>
          </w:tcPr>
          <w:p w14:paraId="5BF4B1D4"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5556FCA3"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Експлуатація риштувань та помосту без проведення огляду та оформлення результатів огляду в «Журналі приймання та огляду риштувань та помосту».</w:t>
            </w:r>
          </w:p>
        </w:tc>
        <w:tc>
          <w:tcPr>
            <w:tcW w:w="1192" w:type="dxa"/>
            <w:tcBorders>
              <w:top w:val="single" w:sz="4" w:space="0" w:color="auto"/>
            </w:tcBorders>
            <w:shd w:val="clear" w:color="auto" w:fill="FFFFFF"/>
            <w:vAlign w:val="center"/>
          </w:tcPr>
          <w:p w14:paraId="0526E544"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20</w:t>
            </w:r>
          </w:p>
        </w:tc>
      </w:tr>
      <w:tr w:rsidR="007C615B" w:rsidRPr="00AA3D53" w14:paraId="5FE4031A" w14:textId="77777777" w:rsidTr="007C615B">
        <w:trPr>
          <w:cantSplit/>
          <w:trHeight w:val="22"/>
        </w:trPr>
        <w:tc>
          <w:tcPr>
            <w:tcW w:w="795" w:type="dxa"/>
            <w:tcBorders>
              <w:top w:val="single" w:sz="4" w:space="0" w:color="auto"/>
            </w:tcBorders>
            <w:shd w:val="clear" w:color="auto" w:fill="FFFFFF"/>
          </w:tcPr>
          <w:p w14:paraId="756A1C4B"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02CC6C26"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 xml:space="preserve">Використання запобіжних поясів без відмітки про випробування їх, простроченого терміну випробування, які мають дефекти та використання не випробуваних </w:t>
            </w:r>
            <w:proofErr w:type="spellStart"/>
            <w:r w:rsidRPr="00AA3D53">
              <w:rPr>
                <w:rFonts w:ascii="Times New Roman" w:eastAsia="Times New Roman" w:hAnsi="Times New Roman"/>
                <w:sz w:val="24"/>
                <w:szCs w:val="24"/>
                <w:lang w:eastAsia="ru-RU"/>
              </w:rPr>
              <w:t>страхувальних</w:t>
            </w:r>
            <w:proofErr w:type="spellEnd"/>
            <w:r w:rsidRPr="00AA3D53">
              <w:rPr>
                <w:rFonts w:ascii="Times New Roman" w:eastAsia="Times New Roman" w:hAnsi="Times New Roman"/>
                <w:sz w:val="24"/>
                <w:szCs w:val="24"/>
                <w:lang w:eastAsia="ru-RU"/>
              </w:rPr>
              <w:t xml:space="preserve"> канатів.</w:t>
            </w:r>
          </w:p>
        </w:tc>
        <w:tc>
          <w:tcPr>
            <w:tcW w:w="1192" w:type="dxa"/>
            <w:tcBorders>
              <w:top w:val="single" w:sz="4" w:space="0" w:color="auto"/>
            </w:tcBorders>
            <w:shd w:val="clear" w:color="auto" w:fill="FFFFFF"/>
            <w:vAlign w:val="center"/>
          </w:tcPr>
          <w:p w14:paraId="775DADDE"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10</w:t>
            </w:r>
          </w:p>
        </w:tc>
      </w:tr>
      <w:tr w:rsidR="007C615B" w:rsidRPr="00AA3D53" w14:paraId="03578B66" w14:textId="77777777" w:rsidTr="007C615B">
        <w:trPr>
          <w:cantSplit/>
          <w:trHeight w:val="22"/>
        </w:trPr>
        <w:tc>
          <w:tcPr>
            <w:tcW w:w="795" w:type="dxa"/>
            <w:tcBorders>
              <w:top w:val="single" w:sz="4" w:space="0" w:color="auto"/>
            </w:tcBorders>
            <w:shd w:val="clear" w:color="auto" w:fill="FFFFFF"/>
          </w:tcPr>
          <w:p w14:paraId="4957EB1D"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4CE39C3D"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Експлуатація зварювальних трансформаторів та перетворювачів струму без проведення електричних випробувань опору ізоляції (без інвентарного номеру, дати проведення наступного вимірювання опору ізоляції та належності цеху (дільниці тощо).</w:t>
            </w:r>
          </w:p>
        </w:tc>
        <w:tc>
          <w:tcPr>
            <w:tcW w:w="1192" w:type="dxa"/>
            <w:tcBorders>
              <w:top w:val="single" w:sz="4" w:space="0" w:color="auto"/>
            </w:tcBorders>
            <w:shd w:val="clear" w:color="auto" w:fill="FFFFFF"/>
          </w:tcPr>
          <w:p w14:paraId="52EDAECB"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10</w:t>
            </w:r>
          </w:p>
        </w:tc>
      </w:tr>
      <w:tr w:rsidR="007C615B" w:rsidRPr="00AA3D53" w14:paraId="51CB1104" w14:textId="77777777" w:rsidTr="007C615B">
        <w:trPr>
          <w:cantSplit/>
          <w:trHeight w:val="22"/>
        </w:trPr>
        <w:tc>
          <w:tcPr>
            <w:tcW w:w="795" w:type="dxa"/>
            <w:tcBorders>
              <w:top w:val="single" w:sz="4" w:space="0" w:color="auto"/>
            </w:tcBorders>
            <w:shd w:val="clear" w:color="auto" w:fill="FFFFFF"/>
          </w:tcPr>
          <w:p w14:paraId="508B7FE0"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12B59A95"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 xml:space="preserve">Експлуатація газових балонів з несправними вентилями, які мають тріщини та корозію корпусу, з помітним змінюванням форми, з простроченим терміном технічного </w:t>
            </w:r>
            <w:proofErr w:type="spellStart"/>
            <w:r w:rsidRPr="00AA3D53">
              <w:rPr>
                <w:rFonts w:ascii="Times New Roman" w:eastAsia="Times New Roman" w:hAnsi="Times New Roman"/>
                <w:sz w:val="24"/>
                <w:szCs w:val="24"/>
                <w:lang w:eastAsia="ru-RU"/>
              </w:rPr>
              <w:t>опосвідчення</w:t>
            </w:r>
            <w:proofErr w:type="spellEnd"/>
            <w:r w:rsidRPr="00AA3D53">
              <w:rPr>
                <w:rFonts w:ascii="Times New Roman" w:eastAsia="Times New Roman" w:hAnsi="Times New Roman"/>
                <w:sz w:val="24"/>
                <w:szCs w:val="24"/>
                <w:lang w:eastAsia="ru-RU"/>
              </w:rPr>
              <w:t xml:space="preserve"> та з яких витікає газ.</w:t>
            </w:r>
          </w:p>
        </w:tc>
        <w:tc>
          <w:tcPr>
            <w:tcW w:w="1192" w:type="dxa"/>
            <w:tcBorders>
              <w:top w:val="single" w:sz="4" w:space="0" w:color="auto"/>
            </w:tcBorders>
            <w:shd w:val="clear" w:color="auto" w:fill="FFFFFF"/>
          </w:tcPr>
          <w:p w14:paraId="5BF7F050"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20</w:t>
            </w:r>
          </w:p>
        </w:tc>
      </w:tr>
      <w:tr w:rsidR="007C615B" w:rsidRPr="00AA3D53" w14:paraId="0E0D751B" w14:textId="77777777" w:rsidTr="007C615B">
        <w:trPr>
          <w:cantSplit/>
          <w:trHeight w:val="22"/>
        </w:trPr>
        <w:tc>
          <w:tcPr>
            <w:tcW w:w="795" w:type="dxa"/>
            <w:tcBorders>
              <w:top w:val="single" w:sz="4" w:space="0" w:color="auto"/>
            </w:tcBorders>
            <w:shd w:val="clear" w:color="auto" w:fill="FFFFFF"/>
          </w:tcPr>
          <w:p w14:paraId="7658AC21"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42D05A7C"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Експлуатація газових балонів без редуктора. Експлуатація редукторів без манометра, з несправним манометром або терміном перевірки якого закінчився.</w:t>
            </w:r>
          </w:p>
        </w:tc>
        <w:tc>
          <w:tcPr>
            <w:tcW w:w="1192" w:type="dxa"/>
            <w:tcBorders>
              <w:top w:val="single" w:sz="4" w:space="0" w:color="auto"/>
            </w:tcBorders>
            <w:shd w:val="clear" w:color="auto" w:fill="FFFFFF"/>
          </w:tcPr>
          <w:p w14:paraId="4E2C217C"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10</w:t>
            </w:r>
          </w:p>
        </w:tc>
      </w:tr>
      <w:tr w:rsidR="007C615B" w:rsidRPr="00AA3D53" w14:paraId="64D93268" w14:textId="77777777" w:rsidTr="007C615B">
        <w:trPr>
          <w:cantSplit/>
          <w:trHeight w:val="22"/>
        </w:trPr>
        <w:tc>
          <w:tcPr>
            <w:tcW w:w="795" w:type="dxa"/>
            <w:tcBorders>
              <w:top w:val="single" w:sz="4" w:space="0" w:color="auto"/>
            </w:tcBorders>
            <w:shd w:val="clear" w:color="auto" w:fill="FFFFFF"/>
          </w:tcPr>
          <w:p w14:paraId="3552453B"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3036B9A8"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 xml:space="preserve">Паління або застосування відкритого вогню на відстані менше 5 метрів від газових балонів. </w:t>
            </w:r>
          </w:p>
        </w:tc>
        <w:tc>
          <w:tcPr>
            <w:tcW w:w="1192" w:type="dxa"/>
            <w:tcBorders>
              <w:top w:val="single" w:sz="4" w:space="0" w:color="auto"/>
            </w:tcBorders>
            <w:shd w:val="clear" w:color="auto" w:fill="FFFFFF"/>
          </w:tcPr>
          <w:p w14:paraId="3E7D37F9"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20</w:t>
            </w:r>
          </w:p>
        </w:tc>
      </w:tr>
      <w:tr w:rsidR="007C615B" w:rsidRPr="00AA3D53" w14:paraId="4B108F52" w14:textId="77777777" w:rsidTr="007C615B">
        <w:trPr>
          <w:cantSplit/>
          <w:trHeight w:val="22"/>
        </w:trPr>
        <w:tc>
          <w:tcPr>
            <w:tcW w:w="795" w:type="dxa"/>
            <w:tcBorders>
              <w:top w:val="single" w:sz="4" w:space="0" w:color="auto"/>
            </w:tcBorders>
            <w:shd w:val="clear" w:color="auto" w:fill="FFFFFF"/>
          </w:tcPr>
          <w:p w14:paraId="7B6FAFA5"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06B2546A"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Забруднення земель (території) шляхом потрапляння забруднюючих речовин або несанкціонованого складування (відходів, сировини, матеріалів, стоків та ін.).</w:t>
            </w:r>
          </w:p>
        </w:tc>
        <w:tc>
          <w:tcPr>
            <w:tcW w:w="1192" w:type="dxa"/>
            <w:tcBorders>
              <w:top w:val="single" w:sz="4" w:space="0" w:color="auto"/>
            </w:tcBorders>
            <w:shd w:val="clear" w:color="auto" w:fill="FFFFFF"/>
          </w:tcPr>
          <w:p w14:paraId="025D2993"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30</w:t>
            </w:r>
          </w:p>
        </w:tc>
      </w:tr>
      <w:tr w:rsidR="007C615B" w:rsidRPr="00AA3D53" w14:paraId="23716C47" w14:textId="77777777" w:rsidTr="007C615B">
        <w:trPr>
          <w:cantSplit/>
          <w:trHeight w:val="22"/>
        </w:trPr>
        <w:tc>
          <w:tcPr>
            <w:tcW w:w="795" w:type="dxa"/>
            <w:tcBorders>
              <w:top w:val="single" w:sz="4" w:space="0" w:color="auto"/>
              <w:bottom w:val="single" w:sz="4" w:space="0" w:color="auto"/>
            </w:tcBorders>
            <w:shd w:val="clear" w:color="auto" w:fill="FFFFFF"/>
          </w:tcPr>
          <w:p w14:paraId="555708FE"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bottom w:val="single" w:sz="4" w:space="0" w:color="auto"/>
            </w:tcBorders>
            <w:shd w:val="clear" w:color="auto" w:fill="FFFFFF"/>
            <w:vAlign w:val="center"/>
          </w:tcPr>
          <w:p w14:paraId="0700DEB4" w14:textId="77777777" w:rsidR="007C615B" w:rsidRPr="00AA3D53" w:rsidRDefault="007C615B" w:rsidP="00FC151D">
            <w:pPr>
              <w:spacing w:after="0" w:line="240" w:lineRule="auto"/>
              <w:jc w:val="both"/>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Порушення Правил збирання, тимчасового зберігання та подальшого вивезення відходів, що утворюються, небезпечних речовин та матеріалів.</w:t>
            </w:r>
          </w:p>
        </w:tc>
        <w:tc>
          <w:tcPr>
            <w:tcW w:w="1192" w:type="dxa"/>
            <w:tcBorders>
              <w:top w:val="single" w:sz="4" w:space="0" w:color="auto"/>
              <w:bottom w:val="single" w:sz="4" w:space="0" w:color="auto"/>
            </w:tcBorders>
            <w:shd w:val="clear" w:color="auto" w:fill="FFFFFF"/>
          </w:tcPr>
          <w:p w14:paraId="476C5E7B"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30</w:t>
            </w:r>
          </w:p>
        </w:tc>
      </w:tr>
      <w:tr w:rsidR="007C615B" w:rsidRPr="00AA3D53" w14:paraId="104E3708" w14:textId="77777777" w:rsidTr="007C615B">
        <w:trPr>
          <w:cantSplit/>
          <w:trHeight w:val="22"/>
        </w:trPr>
        <w:tc>
          <w:tcPr>
            <w:tcW w:w="795" w:type="dxa"/>
            <w:tcBorders>
              <w:top w:val="single" w:sz="4" w:space="0" w:color="auto"/>
            </w:tcBorders>
            <w:shd w:val="clear" w:color="auto" w:fill="FFFFFF"/>
          </w:tcPr>
          <w:p w14:paraId="5153A03B"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1036D95E" w14:textId="77777777" w:rsidR="007C615B" w:rsidRPr="00AA3D53" w:rsidRDefault="007C615B" w:rsidP="00FC151D">
            <w:pPr>
              <w:spacing w:after="0" w:line="240" w:lineRule="auto"/>
              <w:jc w:val="both"/>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Порушення умов договору щодо не прибирання робочих місць в кінці кожної робочої зміни, робочого дня.</w:t>
            </w:r>
          </w:p>
        </w:tc>
        <w:tc>
          <w:tcPr>
            <w:tcW w:w="1192" w:type="dxa"/>
            <w:tcBorders>
              <w:top w:val="single" w:sz="4" w:space="0" w:color="auto"/>
            </w:tcBorders>
            <w:shd w:val="clear" w:color="auto" w:fill="FFFFFF"/>
          </w:tcPr>
          <w:p w14:paraId="233DAE23"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30</w:t>
            </w:r>
          </w:p>
        </w:tc>
      </w:tr>
    </w:tbl>
    <w:p w14:paraId="23A1D7DE" w14:textId="77777777" w:rsidR="007C615B" w:rsidRDefault="007C615B" w:rsidP="007C615B">
      <w:pPr>
        <w:spacing w:after="0" w:line="240" w:lineRule="auto"/>
        <w:jc w:val="both"/>
        <w:rPr>
          <w:rFonts w:ascii="Times New Roman" w:eastAsia="Times New Roman" w:hAnsi="Times New Roman"/>
          <w:sz w:val="24"/>
          <w:szCs w:val="24"/>
          <w:lang w:eastAsia="ru-RU"/>
        </w:rPr>
      </w:pPr>
    </w:p>
    <w:p w14:paraId="12E32EB3" w14:textId="77777777" w:rsidR="007C615B" w:rsidRDefault="007C615B" w:rsidP="007C615B">
      <w:pPr>
        <w:spacing w:after="0" w:line="240" w:lineRule="auto"/>
        <w:ind w:firstLine="851"/>
        <w:jc w:val="both"/>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1.1</w:t>
      </w:r>
      <w:r>
        <w:rPr>
          <w:rFonts w:ascii="Times New Roman" w:eastAsia="Times New Roman" w:hAnsi="Times New Roman"/>
          <w:sz w:val="24"/>
          <w:szCs w:val="24"/>
          <w:lang w:eastAsia="ru-RU"/>
        </w:rPr>
        <w:t>5</w:t>
      </w:r>
      <w:r w:rsidRPr="00AA3D53">
        <w:rPr>
          <w:rFonts w:ascii="Times New Roman" w:eastAsia="Times New Roman" w:hAnsi="Times New Roman"/>
          <w:sz w:val="24"/>
          <w:szCs w:val="24"/>
          <w:lang w:eastAsia="ru-RU"/>
        </w:rPr>
        <w:t>.</w:t>
      </w:r>
      <w:r w:rsidRPr="00AA3D53">
        <w:rPr>
          <w:rFonts w:ascii="Times New Roman" w:eastAsia="Times New Roman" w:hAnsi="Times New Roman"/>
          <w:sz w:val="24"/>
          <w:szCs w:val="24"/>
          <w:lang w:eastAsia="ru-RU"/>
        </w:rPr>
        <w:tab/>
        <w:t>Всі інші порушення вимог законодавства України та підзаконних актів з охорони праці, пожежної та техногенної безпеки, охорони навколишнього середовища, які не зазначені в Класифікаторі порушень, оцінюються в 5 (п’ять) балів.</w:t>
      </w:r>
    </w:p>
    <w:p w14:paraId="308354B5" w14:textId="77777777" w:rsidR="007C615B" w:rsidRPr="00AA3D53" w:rsidRDefault="007C615B" w:rsidP="007C615B">
      <w:pPr>
        <w:spacing w:after="0" w:line="240" w:lineRule="auto"/>
        <w:ind w:firstLine="851"/>
        <w:jc w:val="both"/>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1.1</w:t>
      </w:r>
      <w:r>
        <w:rPr>
          <w:rFonts w:ascii="Times New Roman" w:eastAsia="Times New Roman" w:hAnsi="Times New Roman"/>
          <w:sz w:val="24"/>
          <w:szCs w:val="24"/>
          <w:lang w:eastAsia="ru-RU"/>
        </w:rPr>
        <w:t>6</w:t>
      </w:r>
      <w:r w:rsidRPr="00AA3D53">
        <w:rPr>
          <w:rFonts w:ascii="Times New Roman" w:eastAsia="Times New Roman" w:hAnsi="Times New Roman"/>
          <w:sz w:val="24"/>
          <w:szCs w:val="24"/>
          <w:lang w:eastAsia="ru-RU"/>
        </w:rPr>
        <w:t>.</w:t>
      </w:r>
      <w:r w:rsidRPr="00AA3D53">
        <w:rPr>
          <w:rFonts w:ascii="Times New Roman" w:eastAsia="Times New Roman" w:hAnsi="Times New Roman"/>
          <w:sz w:val="24"/>
          <w:szCs w:val="24"/>
          <w:lang w:eastAsia="ru-RU"/>
        </w:rPr>
        <w:tab/>
        <w:t xml:space="preserve">Якщо в результаті однієї із перевірок в акті порушень в підсумку буде </w:t>
      </w:r>
      <w:proofErr w:type="spellStart"/>
      <w:r w:rsidRPr="00AA3D53">
        <w:rPr>
          <w:rFonts w:ascii="Times New Roman" w:eastAsia="Times New Roman" w:hAnsi="Times New Roman"/>
          <w:sz w:val="24"/>
          <w:szCs w:val="24"/>
          <w:lang w:eastAsia="ru-RU"/>
        </w:rPr>
        <w:t>набрано</w:t>
      </w:r>
      <w:proofErr w:type="spellEnd"/>
      <w:r w:rsidRPr="00AA3D53">
        <w:rPr>
          <w:rFonts w:ascii="Times New Roman" w:eastAsia="Times New Roman" w:hAnsi="Times New Roman"/>
          <w:sz w:val="24"/>
          <w:szCs w:val="24"/>
          <w:lang w:eastAsia="ru-RU"/>
        </w:rPr>
        <w:t xml:space="preserve"> 30  і більше балів, то до Виконавця застосовуються штрафні санкції, вказані в пп.7. п.1.1</w:t>
      </w:r>
      <w:r>
        <w:rPr>
          <w:rFonts w:ascii="Times New Roman" w:eastAsia="Times New Roman" w:hAnsi="Times New Roman"/>
          <w:sz w:val="24"/>
          <w:szCs w:val="24"/>
          <w:lang w:eastAsia="ru-RU"/>
        </w:rPr>
        <w:t>3</w:t>
      </w:r>
      <w:r w:rsidRPr="00AA3D53">
        <w:rPr>
          <w:rFonts w:ascii="Times New Roman" w:eastAsia="Times New Roman" w:hAnsi="Times New Roman"/>
          <w:sz w:val="24"/>
          <w:szCs w:val="24"/>
          <w:lang w:eastAsia="ru-RU"/>
        </w:rPr>
        <w:t xml:space="preserve">. Додатку № 2 до Договору. </w:t>
      </w:r>
    </w:p>
    <w:p w14:paraId="395568C3" w14:textId="77777777" w:rsidR="007C615B" w:rsidRPr="00AA3D53" w:rsidRDefault="007C615B" w:rsidP="007C615B">
      <w:pPr>
        <w:spacing w:after="0" w:line="240" w:lineRule="auto"/>
        <w:jc w:val="both"/>
        <w:rPr>
          <w:rFonts w:ascii="Times New Roman" w:hAnsi="Times New Roman"/>
          <w:sz w:val="24"/>
          <w:szCs w:val="24"/>
        </w:rPr>
      </w:pPr>
    </w:p>
    <w:tbl>
      <w:tblPr>
        <w:tblW w:w="4926" w:type="pct"/>
        <w:tblLayout w:type="fixed"/>
        <w:tblLook w:val="01E0" w:firstRow="1" w:lastRow="1" w:firstColumn="1" w:lastColumn="1" w:noHBand="0" w:noVBand="0"/>
      </w:tblPr>
      <w:tblGrid>
        <w:gridCol w:w="5527"/>
        <w:gridCol w:w="4248"/>
      </w:tblGrid>
      <w:tr w:rsidR="007C615B" w:rsidRPr="00AA3D53" w14:paraId="10AF9A41" w14:textId="77777777" w:rsidTr="00FC151D">
        <w:trPr>
          <w:trHeight w:val="1304"/>
        </w:trPr>
        <w:tc>
          <w:tcPr>
            <w:tcW w:w="2827" w:type="pct"/>
          </w:tcPr>
          <w:p w14:paraId="1CA0E5D8" w14:textId="77777777" w:rsidR="007C615B" w:rsidRPr="00AE644B" w:rsidRDefault="007C615B" w:rsidP="00FC151D">
            <w:pPr>
              <w:spacing w:after="0" w:line="240" w:lineRule="auto"/>
              <w:rPr>
                <w:rFonts w:ascii="Times New Roman" w:hAnsi="Times New Roman"/>
                <w:b/>
                <w:bCs/>
                <w:sz w:val="24"/>
                <w:szCs w:val="24"/>
              </w:rPr>
            </w:pPr>
            <w:r w:rsidRPr="00AE644B">
              <w:rPr>
                <w:rFonts w:ascii="Times New Roman" w:hAnsi="Times New Roman"/>
                <w:b/>
                <w:bCs/>
                <w:sz w:val="24"/>
                <w:szCs w:val="24"/>
              </w:rPr>
              <w:t>Замовник:</w:t>
            </w:r>
          </w:p>
          <w:p w14:paraId="639E639D" w14:textId="77777777" w:rsidR="007C615B" w:rsidRPr="00AE644B" w:rsidRDefault="007C615B" w:rsidP="00FC151D">
            <w:pPr>
              <w:spacing w:after="0" w:line="240" w:lineRule="auto"/>
              <w:rPr>
                <w:rFonts w:ascii="Times New Roman" w:hAnsi="Times New Roman"/>
                <w:b/>
                <w:bCs/>
                <w:sz w:val="24"/>
                <w:szCs w:val="24"/>
              </w:rPr>
            </w:pPr>
            <w:r w:rsidRPr="00AE644B">
              <w:rPr>
                <w:rFonts w:ascii="Times New Roman" w:hAnsi="Times New Roman"/>
                <w:b/>
                <w:bCs/>
                <w:sz w:val="24"/>
                <w:szCs w:val="24"/>
              </w:rPr>
              <w:t>ТОВ «ЄВРО-РЕКОНСТРУКЦІЯ»</w:t>
            </w:r>
          </w:p>
          <w:p w14:paraId="4E605733" w14:textId="77777777" w:rsidR="007C615B" w:rsidRPr="00AE644B" w:rsidRDefault="007C615B" w:rsidP="00FC151D">
            <w:pPr>
              <w:spacing w:after="0" w:line="240" w:lineRule="auto"/>
              <w:rPr>
                <w:rFonts w:ascii="Times New Roman" w:hAnsi="Times New Roman"/>
                <w:b/>
                <w:bCs/>
                <w:sz w:val="24"/>
                <w:szCs w:val="24"/>
              </w:rPr>
            </w:pPr>
          </w:p>
          <w:p w14:paraId="60FE1F36" w14:textId="77777777" w:rsidR="007C615B" w:rsidRPr="00AE644B" w:rsidRDefault="007C615B" w:rsidP="00FC151D">
            <w:pPr>
              <w:spacing w:after="0" w:line="240" w:lineRule="auto"/>
              <w:rPr>
                <w:rFonts w:ascii="Times New Roman" w:hAnsi="Times New Roman"/>
                <w:b/>
                <w:bCs/>
                <w:sz w:val="24"/>
                <w:szCs w:val="24"/>
              </w:rPr>
            </w:pPr>
          </w:p>
          <w:p w14:paraId="100032BC" w14:textId="77777777" w:rsidR="007C615B" w:rsidRPr="00AA3D53" w:rsidRDefault="007C615B" w:rsidP="00FC151D">
            <w:pPr>
              <w:spacing w:after="0" w:line="240" w:lineRule="auto"/>
              <w:rPr>
                <w:rFonts w:ascii="Times New Roman" w:hAnsi="Times New Roman"/>
                <w:sz w:val="24"/>
                <w:szCs w:val="24"/>
              </w:rPr>
            </w:pPr>
          </w:p>
        </w:tc>
        <w:tc>
          <w:tcPr>
            <w:tcW w:w="2173" w:type="pct"/>
          </w:tcPr>
          <w:p w14:paraId="72A72126" w14:textId="77777777" w:rsidR="007C615B" w:rsidRPr="00AE644B" w:rsidRDefault="007C615B" w:rsidP="00FC151D">
            <w:pPr>
              <w:spacing w:after="0" w:line="240" w:lineRule="auto"/>
              <w:rPr>
                <w:rFonts w:ascii="Times New Roman" w:hAnsi="Times New Roman"/>
                <w:b/>
                <w:bCs/>
                <w:sz w:val="24"/>
                <w:szCs w:val="24"/>
              </w:rPr>
            </w:pPr>
            <w:r w:rsidRPr="00AE644B">
              <w:rPr>
                <w:rFonts w:ascii="Times New Roman" w:hAnsi="Times New Roman"/>
                <w:b/>
                <w:bCs/>
                <w:sz w:val="24"/>
                <w:szCs w:val="24"/>
              </w:rPr>
              <w:t>Виконавець:</w:t>
            </w:r>
          </w:p>
        </w:tc>
      </w:tr>
    </w:tbl>
    <w:p w14:paraId="051BEDAD" w14:textId="77777777" w:rsidR="00167363" w:rsidRPr="003B7C18" w:rsidRDefault="00167363" w:rsidP="00167363">
      <w:pPr>
        <w:ind w:left="142"/>
        <w:jc w:val="right"/>
        <w:rPr>
          <w:rFonts w:ascii="Times New Roman" w:hAnsi="Times New Roman"/>
          <w:bCs/>
        </w:rPr>
      </w:pPr>
    </w:p>
    <w:p w14:paraId="1B79C517" w14:textId="77777777" w:rsidR="00167363" w:rsidRPr="003B7C18" w:rsidRDefault="00167363" w:rsidP="00167363">
      <w:pPr>
        <w:ind w:left="142"/>
        <w:jc w:val="right"/>
        <w:rPr>
          <w:rFonts w:ascii="Times New Roman" w:hAnsi="Times New Roman"/>
          <w:bCs/>
        </w:rPr>
      </w:pPr>
    </w:p>
    <w:p w14:paraId="298AC286" w14:textId="77777777" w:rsidR="00167363" w:rsidRPr="003B7C18" w:rsidRDefault="00167363" w:rsidP="00167363">
      <w:pPr>
        <w:ind w:left="142"/>
        <w:jc w:val="right"/>
        <w:rPr>
          <w:rFonts w:ascii="Times New Roman" w:hAnsi="Times New Roman"/>
          <w:bCs/>
        </w:rPr>
      </w:pPr>
    </w:p>
    <w:p w14:paraId="4B5546E0" w14:textId="77777777" w:rsidR="00167363" w:rsidRPr="003B7C18" w:rsidRDefault="00167363" w:rsidP="00167363">
      <w:pPr>
        <w:ind w:left="142"/>
        <w:jc w:val="right"/>
        <w:rPr>
          <w:rFonts w:ascii="Times New Roman" w:hAnsi="Times New Roman"/>
          <w:bCs/>
        </w:rPr>
      </w:pPr>
    </w:p>
    <w:p w14:paraId="218CE20F" w14:textId="77777777" w:rsidR="00167363" w:rsidRPr="003B7C18" w:rsidRDefault="00167363" w:rsidP="00167363">
      <w:pPr>
        <w:ind w:left="142"/>
        <w:jc w:val="right"/>
        <w:rPr>
          <w:rFonts w:ascii="Times New Roman" w:hAnsi="Times New Roman"/>
          <w:bCs/>
        </w:rPr>
      </w:pPr>
    </w:p>
    <w:p w14:paraId="34C91565" w14:textId="77777777" w:rsidR="00167363" w:rsidRPr="003B7C18" w:rsidRDefault="00167363" w:rsidP="00167363">
      <w:pPr>
        <w:ind w:left="142"/>
        <w:jc w:val="right"/>
        <w:rPr>
          <w:rFonts w:ascii="Times New Roman" w:hAnsi="Times New Roman"/>
          <w:bCs/>
        </w:rPr>
      </w:pPr>
    </w:p>
    <w:p w14:paraId="21468328" w14:textId="77777777" w:rsidR="00167363" w:rsidRPr="003B7C18" w:rsidRDefault="00167363" w:rsidP="00167363">
      <w:pPr>
        <w:ind w:left="142"/>
        <w:jc w:val="right"/>
        <w:rPr>
          <w:rFonts w:ascii="Times New Roman" w:hAnsi="Times New Roman"/>
          <w:bCs/>
        </w:rPr>
      </w:pPr>
    </w:p>
    <w:p w14:paraId="2922699A" w14:textId="77777777" w:rsidR="00167363" w:rsidRPr="003B7C18" w:rsidRDefault="00167363" w:rsidP="00167363">
      <w:pPr>
        <w:ind w:left="142"/>
        <w:jc w:val="right"/>
        <w:rPr>
          <w:rFonts w:ascii="Times New Roman" w:hAnsi="Times New Roman"/>
          <w:bCs/>
        </w:rPr>
      </w:pPr>
    </w:p>
    <w:p w14:paraId="283A0B25" w14:textId="77777777" w:rsidR="00167363" w:rsidRPr="003B7C18" w:rsidRDefault="00167363" w:rsidP="00167363">
      <w:pPr>
        <w:ind w:left="142"/>
        <w:jc w:val="right"/>
        <w:rPr>
          <w:rFonts w:ascii="Times New Roman" w:hAnsi="Times New Roman"/>
          <w:bCs/>
        </w:rPr>
      </w:pPr>
    </w:p>
    <w:p w14:paraId="55CA47E2" w14:textId="77777777" w:rsidR="00167363" w:rsidRPr="003B7C18" w:rsidRDefault="00167363" w:rsidP="00167363">
      <w:pPr>
        <w:ind w:left="142"/>
        <w:jc w:val="right"/>
        <w:rPr>
          <w:rFonts w:ascii="Times New Roman" w:hAnsi="Times New Roman"/>
          <w:bCs/>
        </w:rPr>
      </w:pPr>
    </w:p>
    <w:p w14:paraId="4C3480D8" w14:textId="77777777" w:rsidR="00167363" w:rsidRPr="003B7C18" w:rsidRDefault="00167363" w:rsidP="00167363">
      <w:pPr>
        <w:ind w:left="142"/>
        <w:jc w:val="right"/>
        <w:rPr>
          <w:rFonts w:ascii="Times New Roman" w:hAnsi="Times New Roman"/>
          <w:bCs/>
        </w:rPr>
      </w:pPr>
    </w:p>
    <w:p w14:paraId="153FACD9" w14:textId="77777777" w:rsidR="00167363" w:rsidRPr="003B7C18" w:rsidRDefault="00167363" w:rsidP="00167363">
      <w:pPr>
        <w:ind w:left="142"/>
        <w:jc w:val="right"/>
        <w:rPr>
          <w:rFonts w:ascii="Times New Roman" w:hAnsi="Times New Roman"/>
          <w:bCs/>
        </w:rPr>
      </w:pPr>
    </w:p>
    <w:p w14:paraId="46D6B428" w14:textId="77777777" w:rsidR="00167363" w:rsidRPr="003B7C18" w:rsidRDefault="00167363" w:rsidP="00167363">
      <w:pPr>
        <w:ind w:left="142"/>
        <w:jc w:val="right"/>
        <w:rPr>
          <w:rFonts w:ascii="Times New Roman" w:hAnsi="Times New Roman"/>
          <w:bCs/>
        </w:rPr>
      </w:pPr>
    </w:p>
    <w:p w14:paraId="35CA4CA1" w14:textId="77777777" w:rsidR="00167363" w:rsidRPr="003B7C18" w:rsidRDefault="00167363" w:rsidP="00167363">
      <w:pPr>
        <w:ind w:left="142"/>
        <w:jc w:val="right"/>
        <w:rPr>
          <w:rFonts w:ascii="Times New Roman" w:hAnsi="Times New Roman"/>
          <w:bCs/>
        </w:rPr>
      </w:pPr>
    </w:p>
    <w:p w14:paraId="2CEA9E1F" w14:textId="77777777" w:rsidR="00167363" w:rsidRPr="003B7C18" w:rsidRDefault="00167363" w:rsidP="00167363">
      <w:pPr>
        <w:ind w:left="142"/>
        <w:jc w:val="right"/>
        <w:rPr>
          <w:rFonts w:ascii="Times New Roman" w:hAnsi="Times New Roman"/>
          <w:bCs/>
        </w:rPr>
      </w:pPr>
    </w:p>
    <w:p w14:paraId="3FC0D8BD" w14:textId="77777777" w:rsidR="00167363" w:rsidRPr="003B7C18" w:rsidRDefault="00167363" w:rsidP="00167363">
      <w:pPr>
        <w:ind w:left="142"/>
        <w:jc w:val="right"/>
        <w:rPr>
          <w:rFonts w:ascii="Times New Roman" w:hAnsi="Times New Roman"/>
          <w:bCs/>
        </w:rPr>
      </w:pPr>
    </w:p>
    <w:p w14:paraId="64479D74" w14:textId="77777777" w:rsidR="00167363" w:rsidRPr="003B7C18" w:rsidRDefault="00167363" w:rsidP="00167363">
      <w:pPr>
        <w:ind w:left="142"/>
        <w:jc w:val="right"/>
        <w:rPr>
          <w:rFonts w:ascii="Times New Roman" w:hAnsi="Times New Roman"/>
          <w:bCs/>
        </w:rPr>
      </w:pPr>
    </w:p>
    <w:p w14:paraId="2A706055" w14:textId="77777777" w:rsidR="00167363" w:rsidRPr="003B7C18" w:rsidRDefault="00167363" w:rsidP="00167363">
      <w:pPr>
        <w:ind w:left="142"/>
        <w:jc w:val="right"/>
        <w:rPr>
          <w:rFonts w:ascii="Times New Roman" w:hAnsi="Times New Roman"/>
          <w:bCs/>
        </w:rPr>
      </w:pPr>
    </w:p>
    <w:p w14:paraId="342C53A7" w14:textId="77777777" w:rsidR="00167363" w:rsidRPr="003B7C18" w:rsidRDefault="00167363" w:rsidP="00167363">
      <w:pPr>
        <w:ind w:left="142"/>
        <w:jc w:val="right"/>
        <w:rPr>
          <w:rFonts w:ascii="Times New Roman" w:hAnsi="Times New Roman"/>
          <w:bCs/>
        </w:rPr>
      </w:pPr>
    </w:p>
    <w:p w14:paraId="2391FF0B" w14:textId="77777777" w:rsidR="00167363" w:rsidRPr="003B7C18" w:rsidRDefault="00167363" w:rsidP="00167363">
      <w:pPr>
        <w:ind w:left="142"/>
        <w:jc w:val="right"/>
        <w:rPr>
          <w:rFonts w:ascii="Times New Roman" w:hAnsi="Times New Roman"/>
          <w:bCs/>
        </w:rPr>
      </w:pPr>
    </w:p>
    <w:p w14:paraId="16CF27BD" w14:textId="77777777" w:rsidR="00167363" w:rsidRPr="00A3193B" w:rsidRDefault="00167363" w:rsidP="003E5FD2">
      <w:pPr>
        <w:spacing w:after="0" w:line="240" w:lineRule="auto"/>
        <w:ind w:left="5660" w:firstLine="700"/>
        <w:jc w:val="right"/>
        <w:rPr>
          <w:rFonts w:ascii="Times New Roman" w:eastAsia="Times New Roman" w:hAnsi="Times New Roman"/>
          <w:sz w:val="20"/>
          <w:szCs w:val="20"/>
        </w:rPr>
      </w:pPr>
    </w:p>
    <w:sectPr w:rsidR="00167363" w:rsidRPr="00A3193B" w:rsidSect="00DE5E9D">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2E148" w14:textId="77777777" w:rsidR="00DE5E9D" w:rsidRDefault="00DE5E9D">
      <w:pPr>
        <w:spacing w:after="0" w:line="240" w:lineRule="auto"/>
      </w:pPr>
      <w:r>
        <w:separator/>
      </w:r>
    </w:p>
  </w:endnote>
  <w:endnote w:type="continuationSeparator" w:id="0">
    <w:p w14:paraId="2B8A7215" w14:textId="77777777" w:rsidR="00DE5E9D" w:rsidRDefault="00DE5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ourier New"/>
    <w:panose1 w:val="00000000000000000000"/>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6CC4" w14:textId="77777777" w:rsidR="00DE5E9D" w:rsidRDefault="00DE5E9D">
      <w:pPr>
        <w:spacing w:after="0" w:line="240" w:lineRule="auto"/>
      </w:pPr>
      <w:r>
        <w:separator/>
      </w:r>
    </w:p>
  </w:footnote>
  <w:footnote w:type="continuationSeparator" w:id="0">
    <w:p w14:paraId="3EC0EF90" w14:textId="77777777" w:rsidR="00DE5E9D" w:rsidRDefault="00DE5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000008"/>
    <w:multiLevelType w:val="multilevel"/>
    <w:tmpl w:val="19264EA2"/>
    <w:name w:val="WWNum17"/>
    <w:lvl w:ilvl="0">
      <w:start w:val="1"/>
      <w:numFmt w:val="decimal"/>
      <w:lvlText w:val="%1."/>
      <w:lvlJc w:val="left"/>
      <w:pPr>
        <w:tabs>
          <w:tab w:val="num" w:pos="0"/>
        </w:tabs>
        <w:ind w:left="720" w:hanging="360"/>
      </w:pPr>
      <w:rPr>
        <w:rFonts w:ascii="Times New Roman" w:hAnsi="Times New Roman" w:cs="Times New Roman" w:hint="default"/>
        <w:b/>
        <w:i w:val="0"/>
        <w:sz w:val="22"/>
      </w:rPr>
    </w:lvl>
    <w:lvl w:ilvl="1">
      <w:start w:val="1"/>
      <w:numFmt w:val="decimal"/>
      <w:lvlText w:val="%1.%2."/>
      <w:lvlJc w:val="left"/>
      <w:pPr>
        <w:tabs>
          <w:tab w:val="num" w:pos="0"/>
        </w:tabs>
        <w:ind w:left="1080" w:hanging="360"/>
      </w:pPr>
      <w:rPr>
        <w:i w:val="0"/>
      </w:rPr>
    </w:lvl>
    <w:lvl w:ilvl="2">
      <w:start w:val="1"/>
      <w:numFmt w:val="decimal"/>
      <w:lvlText w:val="%1.%2.%3."/>
      <w:lvlJc w:val="left"/>
      <w:pPr>
        <w:tabs>
          <w:tab w:val="num" w:pos="0"/>
        </w:tabs>
        <w:ind w:left="1800" w:hanging="720"/>
      </w:pPr>
      <w:rPr>
        <w:i w:val="0"/>
      </w:rPr>
    </w:lvl>
    <w:lvl w:ilvl="3">
      <w:start w:val="1"/>
      <w:numFmt w:val="decimal"/>
      <w:lvlText w:val="%1.%2.%3.%4."/>
      <w:lvlJc w:val="left"/>
      <w:pPr>
        <w:tabs>
          <w:tab w:val="num" w:pos="0"/>
        </w:tabs>
        <w:ind w:left="2160" w:hanging="720"/>
      </w:pPr>
      <w:rPr>
        <w:i w:val="0"/>
      </w:rPr>
    </w:lvl>
    <w:lvl w:ilvl="4">
      <w:start w:val="1"/>
      <w:numFmt w:val="decimal"/>
      <w:lvlText w:val="%1.%2.%3.%4.%5."/>
      <w:lvlJc w:val="left"/>
      <w:pPr>
        <w:tabs>
          <w:tab w:val="num" w:pos="0"/>
        </w:tabs>
        <w:ind w:left="2880" w:hanging="1080"/>
      </w:pPr>
      <w:rPr>
        <w:i w:val="0"/>
      </w:rPr>
    </w:lvl>
    <w:lvl w:ilvl="5">
      <w:start w:val="1"/>
      <w:numFmt w:val="decimal"/>
      <w:lvlText w:val="%1.%2.%3.%4.%5.%6."/>
      <w:lvlJc w:val="left"/>
      <w:pPr>
        <w:tabs>
          <w:tab w:val="num" w:pos="0"/>
        </w:tabs>
        <w:ind w:left="3240" w:hanging="1080"/>
      </w:pPr>
      <w:rPr>
        <w:i w:val="0"/>
      </w:rPr>
    </w:lvl>
    <w:lvl w:ilvl="6">
      <w:start w:val="1"/>
      <w:numFmt w:val="decimal"/>
      <w:lvlText w:val="%1.%2.%3.%4.%5.%6.%7."/>
      <w:lvlJc w:val="left"/>
      <w:pPr>
        <w:tabs>
          <w:tab w:val="num" w:pos="0"/>
        </w:tabs>
        <w:ind w:left="3960" w:hanging="1440"/>
      </w:pPr>
      <w:rPr>
        <w:i w:val="0"/>
      </w:rPr>
    </w:lvl>
    <w:lvl w:ilvl="7">
      <w:start w:val="1"/>
      <w:numFmt w:val="decimal"/>
      <w:lvlText w:val="%1.%2.%3.%4.%5.%6.%7.%8."/>
      <w:lvlJc w:val="left"/>
      <w:pPr>
        <w:tabs>
          <w:tab w:val="num" w:pos="0"/>
        </w:tabs>
        <w:ind w:left="4320" w:hanging="1440"/>
      </w:pPr>
      <w:rPr>
        <w:i w:val="0"/>
      </w:rPr>
    </w:lvl>
    <w:lvl w:ilvl="8">
      <w:start w:val="1"/>
      <w:numFmt w:val="decimal"/>
      <w:lvlText w:val="%1.%2.%3.%4.%5.%6.%7.%8.%9."/>
      <w:lvlJc w:val="left"/>
      <w:pPr>
        <w:tabs>
          <w:tab w:val="num" w:pos="0"/>
        </w:tabs>
        <w:ind w:left="5040" w:hanging="1800"/>
      </w:pPr>
      <w:rPr>
        <w:i w:val="0"/>
      </w:rPr>
    </w:lvl>
  </w:abstractNum>
  <w:abstractNum w:abstractNumId="4" w15:restartNumberingAfterBreak="0">
    <w:nsid w:val="0EB32D86"/>
    <w:multiLevelType w:val="multilevel"/>
    <w:tmpl w:val="40D45900"/>
    <w:lvl w:ilvl="0">
      <w:start w:val="2"/>
      <w:numFmt w:val="decimal"/>
      <w:lvlText w:val="%1."/>
      <w:lvlJc w:val="left"/>
      <w:pPr>
        <w:ind w:left="3905" w:hanging="360"/>
      </w:pPr>
      <w:rPr>
        <w:rFonts w:hint="default"/>
        <w:b/>
        <w:bCs/>
      </w:rPr>
    </w:lvl>
    <w:lvl w:ilvl="1">
      <w:start w:val="1"/>
      <w:numFmt w:val="decimal"/>
      <w:isLgl/>
      <w:lvlText w:val="%1.%2."/>
      <w:lvlJc w:val="left"/>
      <w:pPr>
        <w:ind w:left="1130" w:hanging="420"/>
      </w:pPr>
      <w:rPr>
        <w:rFonts w:eastAsia="Times New Roman" w:hint="default"/>
        <w:b w:val="0"/>
        <w:bCs w:val="0"/>
        <w:sz w:val="23"/>
        <w:szCs w:val="23"/>
      </w:rPr>
    </w:lvl>
    <w:lvl w:ilvl="2">
      <w:start w:val="1"/>
      <w:numFmt w:val="decimal"/>
      <w:isLgl/>
      <w:lvlText w:val="%1.%2.%3."/>
      <w:lvlJc w:val="left"/>
      <w:pPr>
        <w:ind w:left="1080" w:hanging="720"/>
      </w:pPr>
      <w:rPr>
        <w:rFonts w:eastAsia="Times New Roman" w:hint="default"/>
        <w:b w:val="0"/>
        <w:bCs w:val="0"/>
        <w:sz w:val="23"/>
        <w:szCs w:val="23"/>
      </w:rPr>
    </w:lvl>
    <w:lvl w:ilvl="3">
      <w:start w:val="1"/>
      <w:numFmt w:val="decimal"/>
      <w:isLgl/>
      <w:lvlText w:val="%1.%2.%3.%4."/>
      <w:lvlJc w:val="left"/>
      <w:pPr>
        <w:ind w:left="1080" w:hanging="720"/>
      </w:pPr>
      <w:rPr>
        <w:rFonts w:eastAsia="Times New Roman" w:hint="default"/>
        <w:b/>
        <w:bCs/>
        <w:sz w:val="23"/>
        <w:szCs w:val="23"/>
      </w:rPr>
    </w:lvl>
    <w:lvl w:ilvl="4">
      <w:start w:val="1"/>
      <w:numFmt w:val="decimal"/>
      <w:isLgl/>
      <w:lvlText w:val="%1.%2.%3.%4.%5."/>
      <w:lvlJc w:val="left"/>
      <w:pPr>
        <w:ind w:left="1440" w:hanging="1080"/>
      </w:pPr>
      <w:rPr>
        <w:rFonts w:eastAsia="Times New Roman" w:hint="default"/>
        <w:b/>
        <w:bCs/>
        <w:sz w:val="23"/>
        <w:szCs w:val="23"/>
      </w:rPr>
    </w:lvl>
    <w:lvl w:ilvl="5">
      <w:start w:val="1"/>
      <w:numFmt w:val="decimal"/>
      <w:isLgl/>
      <w:lvlText w:val="%1.%2.%3.%4.%5.%6."/>
      <w:lvlJc w:val="left"/>
      <w:pPr>
        <w:ind w:left="1440" w:hanging="1080"/>
      </w:pPr>
      <w:rPr>
        <w:rFonts w:eastAsia="Times New Roman" w:hint="default"/>
        <w:b/>
        <w:bCs/>
        <w:sz w:val="23"/>
        <w:szCs w:val="23"/>
      </w:rPr>
    </w:lvl>
    <w:lvl w:ilvl="6">
      <w:start w:val="1"/>
      <w:numFmt w:val="decimal"/>
      <w:isLgl/>
      <w:lvlText w:val="%1.%2.%3.%4.%5.%6.%7."/>
      <w:lvlJc w:val="left"/>
      <w:pPr>
        <w:ind w:left="1800" w:hanging="1440"/>
      </w:pPr>
      <w:rPr>
        <w:rFonts w:eastAsia="Times New Roman" w:hint="default"/>
        <w:b/>
        <w:bCs/>
        <w:sz w:val="23"/>
        <w:szCs w:val="23"/>
      </w:rPr>
    </w:lvl>
    <w:lvl w:ilvl="7">
      <w:start w:val="1"/>
      <w:numFmt w:val="decimal"/>
      <w:isLgl/>
      <w:lvlText w:val="%1.%2.%3.%4.%5.%6.%7.%8."/>
      <w:lvlJc w:val="left"/>
      <w:pPr>
        <w:ind w:left="1800" w:hanging="1440"/>
      </w:pPr>
      <w:rPr>
        <w:rFonts w:eastAsia="Times New Roman" w:hint="default"/>
        <w:b/>
        <w:bCs/>
        <w:sz w:val="23"/>
        <w:szCs w:val="23"/>
      </w:rPr>
    </w:lvl>
    <w:lvl w:ilvl="8">
      <w:start w:val="1"/>
      <w:numFmt w:val="decimal"/>
      <w:isLgl/>
      <w:lvlText w:val="%1.%2.%3.%4.%5.%6.%7.%8.%9."/>
      <w:lvlJc w:val="left"/>
      <w:pPr>
        <w:ind w:left="2160" w:hanging="1800"/>
      </w:pPr>
      <w:rPr>
        <w:rFonts w:eastAsia="Times New Roman" w:hint="default"/>
        <w:b/>
        <w:bCs/>
        <w:sz w:val="23"/>
        <w:szCs w:val="23"/>
      </w:rPr>
    </w:lvl>
  </w:abstractNum>
  <w:abstractNum w:abstractNumId="5" w15:restartNumberingAfterBreak="0">
    <w:nsid w:val="15660F26"/>
    <w:multiLevelType w:val="hybridMultilevel"/>
    <w:tmpl w:val="880EF504"/>
    <w:lvl w:ilvl="0" w:tplc="79E262C4">
      <w:start w:val="3"/>
      <w:numFmt w:val="decimal"/>
      <w:lvlText w:val="%1."/>
      <w:lvlJc w:val="left"/>
      <w:pPr>
        <w:ind w:left="786" w:hanging="360"/>
      </w:pPr>
      <w:rPr>
        <w:rFonts w:hint="default"/>
      </w:rPr>
    </w:lvl>
    <w:lvl w:ilvl="1" w:tplc="20000019">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6" w15:restartNumberingAfterBreak="0">
    <w:nsid w:val="20C56C35"/>
    <w:multiLevelType w:val="hybridMultilevel"/>
    <w:tmpl w:val="71263924"/>
    <w:lvl w:ilvl="0" w:tplc="9718F4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51ED4A59"/>
    <w:multiLevelType w:val="hybridMultilevel"/>
    <w:tmpl w:val="D4429FCC"/>
    <w:lvl w:ilvl="0" w:tplc="50125094">
      <w:start w:val="1"/>
      <w:numFmt w:val="bullet"/>
      <w:lvlText w:val="-"/>
      <w:lvlJc w:val="left"/>
      <w:pPr>
        <w:ind w:left="1571" w:hanging="360"/>
      </w:pPr>
      <w:rPr>
        <w:rFonts w:ascii="Arial" w:hAnsi="Arial"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580868D7"/>
    <w:multiLevelType w:val="hybridMultilevel"/>
    <w:tmpl w:val="96B4F4EE"/>
    <w:lvl w:ilvl="0" w:tplc="1000000F">
      <w:start w:val="1"/>
      <w:numFmt w:val="decimal"/>
      <w:lvlText w:val="%1."/>
      <w:lvlJc w:val="left"/>
      <w:pPr>
        <w:ind w:left="694" w:hanging="360"/>
      </w:pPr>
    </w:lvl>
    <w:lvl w:ilvl="1" w:tplc="10000019" w:tentative="1">
      <w:start w:val="1"/>
      <w:numFmt w:val="lowerLetter"/>
      <w:lvlText w:val="%2."/>
      <w:lvlJc w:val="left"/>
      <w:pPr>
        <w:ind w:left="1414" w:hanging="360"/>
      </w:pPr>
    </w:lvl>
    <w:lvl w:ilvl="2" w:tplc="1000001B" w:tentative="1">
      <w:start w:val="1"/>
      <w:numFmt w:val="lowerRoman"/>
      <w:lvlText w:val="%3."/>
      <w:lvlJc w:val="right"/>
      <w:pPr>
        <w:ind w:left="2134" w:hanging="180"/>
      </w:pPr>
    </w:lvl>
    <w:lvl w:ilvl="3" w:tplc="1000000F" w:tentative="1">
      <w:start w:val="1"/>
      <w:numFmt w:val="decimal"/>
      <w:lvlText w:val="%4."/>
      <w:lvlJc w:val="left"/>
      <w:pPr>
        <w:ind w:left="2854" w:hanging="360"/>
      </w:pPr>
    </w:lvl>
    <w:lvl w:ilvl="4" w:tplc="10000019" w:tentative="1">
      <w:start w:val="1"/>
      <w:numFmt w:val="lowerLetter"/>
      <w:lvlText w:val="%5."/>
      <w:lvlJc w:val="left"/>
      <w:pPr>
        <w:ind w:left="3574" w:hanging="360"/>
      </w:pPr>
    </w:lvl>
    <w:lvl w:ilvl="5" w:tplc="1000001B" w:tentative="1">
      <w:start w:val="1"/>
      <w:numFmt w:val="lowerRoman"/>
      <w:lvlText w:val="%6."/>
      <w:lvlJc w:val="right"/>
      <w:pPr>
        <w:ind w:left="4294" w:hanging="180"/>
      </w:pPr>
    </w:lvl>
    <w:lvl w:ilvl="6" w:tplc="1000000F" w:tentative="1">
      <w:start w:val="1"/>
      <w:numFmt w:val="decimal"/>
      <w:lvlText w:val="%7."/>
      <w:lvlJc w:val="left"/>
      <w:pPr>
        <w:ind w:left="5014" w:hanging="360"/>
      </w:pPr>
    </w:lvl>
    <w:lvl w:ilvl="7" w:tplc="10000019" w:tentative="1">
      <w:start w:val="1"/>
      <w:numFmt w:val="lowerLetter"/>
      <w:lvlText w:val="%8."/>
      <w:lvlJc w:val="left"/>
      <w:pPr>
        <w:ind w:left="5734" w:hanging="360"/>
      </w:pPr>
    </w:lvl>
    <w:lvl w:ilvl="8" w:tplc="1000001B" w:tentative="1">
      <w:start w:val="1"/>
      <w:numFmt w:val="lowerRoman"/>
      <w:lvlText w:val="%9."/>
      <w:lvlJc w:val="right"/>
      <w:pPr>
        <w:ind w:left="6454" w:hanging="180"/>
      </w:pPr>
    </w:lvl>
  </w:abstractNum>
  <w:abstractNum w:abstractNumId="10" w15:restartNumberingAfterBreak="0">
    <w:nsid w:val="5FAC0E53"/>
    <w:multiLevelType w:val="hybridMultilevel"/>
    <w:tmpl w:val="26864D76"/>
    <w:lvl w:ilvl="0" w:tplc="50125094">
      <w:start w:val="1"/>
      <w:numFmt w:val="bullet"/>
      <w:lvlText w:val="-"/>
      <w:lvlJc w:val="left"/>
      <w:pPr>
        <w:ind w:left="1287" w:hanging="360"/>
      </w:pPr>
      <w:rPr>
        <w:rFonts w:ascii="Arial" w:hAnsi="Arial"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1" w15:restartNumberingAfterBreak="0">
    <w:nsid w:val="61897DCD"/>
    <w:multiLevelType w:val="multilevel"/>
    <w:tmpl w:val="D1623192"/>
    <w:lvl w:ilvl="0">
      <w:start w:val="10"/>
      <w:numFmt w:val="decimal"/>
      <w:lvlText w:val="%1."/>
      <w:lvlJc w:val="left"/>
      <w:pPr>
        <w:ind w:left="1601" w:hanging="750"/>
      </w:pPr>
      <w:rPr>
        <w:rFonts w:hint="default"/>
      </w:rPr>
    </w:lvl>
    <w:lvl w:ilvl="1">
      <w:start w:val="1"/>
      <w:numFmt w:val="decimal"/>
      <w:lvlText w:val="%1.%2."/>
      <w:lvlJc w:val="left"/>
      <w:pPr>
        <w:ind w:left="1290" w:hanging="75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636" w:hanging="180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552" w:hanging="2880"/>
      </w:pPr>
      <w:rPr>
        <w:rFonts w:hint="default"/>
      </w:rPr>
    </w:lvl>
  </w:abstractNum>
  <w:abstractNum w:abstractNumId="12" w15:restartNumberingAfterBreak="0">
    <w:nsid w:val="630B6B94"/>
    <w:multiLevelType w:val="hybridMultilevel"/>
    <w:tmpl w:val="9B7C4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DC57295"/>
    <w:multiLevelType w:val="hybridMultilevel"/>
    <w:tmpl w:val="F1A4A4EC"/>
    <w:lvl w:ilvl="0" w:tplc="670E10A6">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5"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6F4002"/>
    <w:multiLevelType w:val="hybridMultilevel"/>
    <w:tmpl w:val="EF681A38"/>
    <w:lvl w:ilvl="0" w:tplc="2000000D">
      <w:start w:val="1"/>
      <w:numFmt w:val="bullet"/>
      <w:lvlText w:val=""/>
      <w:lvlJc w:val="left"/>
      <w:pPr>
        <w:ind w:left="1070"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num w:numId="1" w16cid:durableId="1919824212">
    <w:abstractNumId w:val="0"/>
  </w:num>
  <w:num w:numId="2" w16cid:durableId="1222592420">
    <w:abstractNumId w:val="1"/>
  </w:num>
  <w:num w:numId="3" w16cid:durableId="2102484076">
    <w:abstractNumId w:val="15"/>
  </w:num>
  <w:num w:numId="4" w16cid:durableId="1663923570">
    <w:abstractNumId w:val="13"/>
  </w:num>
  <w:num w:numId="5" w16cid:durableId="689255503">
    <w:abstractNumId w:val="14"/>
  </w:num>
  <w:num w:numId="6" w16cid:durableId="531459011">
    <w:abstractNumId w:val="5"/>
  </w:num>
  <w:num w:numId="7" w16cid:durableId="1485003694">
    <w:abstractNumId w:val="9"/>
  </w:num>
  <w:num w:numId="8" w16cid:durableId="1186364838">
    <w:abstractNumId w:val="16"/>
  </w:num>
  <w:num w:numId="9" w16cid:durableId="1255432735">
    <w:abstractNumId w:val="7"/>
  </w:num>
  <w:num w:numId="10" w16cid:durableId="1501845777">
    <w:abstractNumId w:val="4"/>
  </w:num>
  <w:num w:numId="11" w16cid:durableId="61998109">
    <w:abstractNumId w:val="11"/>
  </w:num>
  <w:num w:numId="12" w16cid:durableId="1478641883">
    <w:abstractNumId w:val="10"/>
  </w:num>
  <w:num w:numId="13" w16cid:durableId="870192007">
    <w:abstractNumId w:val="12"/>
  </w:num>
  <w:num w:numId="14" w16cid:durableId="32948173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C8E"/>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0BC0"/>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73A"/>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2890"/>
    <w:rsid w:val="000B3CF4"/>
    <w:rsid w:val="000B52C5"/>
    <w:rsid w:val="000B5A1F"/>
    <w:rsid w:val="000B5E5B"/>
    <w:rsid w:val="000B5FFB"/>
    <w:rsid w:val="000B6AC0"/>
    <w:rsid w:val="000C09F6"/>
    <w:rsid w:val="000C152A"/>
    <w:rsid w:val="000C2AD6"/>
    <w:rsid w:val="000C368D"/>
    <w:rsid w:val="000C3897"/>
    <w:rsid w:val="000C3FEA"/>
    <w:rsid w:val="000C45B5"/>
    <w:rsid w:val="000C600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2BF"/>
    <w:rsid w:val="00110616"/>
    <w:rsid w:val="001106E6"/>
    <w:rsid w:val="00110B85"/>
    <w:rsid w:val="00111BA8"/>
    <w:rsid w:val="00111F9F"/>
    <w:rsid w:val="0011381E"/>
    <w:rsid w:val="00114648"/>
    <w:rsid w:val="00114EEA"/>
    <w:rsid w:val="00115067"/>
    <w:rsid w:val="00115C18"/>
    <w:rsid w:val="00115F4F"/>
    <w:rsid w:val="0012041A"/>
    <w:rsid w:val="001209C7"/>
    <w:rsid w:val="00122163"/>
    <w:rsid w:val="00122802"/>
    <w:rsid w:val="00122AAA"/>
    <w:rsid w:val="00123B86"/>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4EE8"/>
    <w:rsid w:val="0014558E"/>
    <w:rsid w:val="00145CE4"/>
    <w:rsid w:val="00145DD6"/>
    <w:rsid w:val="0015281A"/>
    <w:rsid w:val="00153BA7"/>
    <w:rsid w:val="0015480B"/>
    <w:rsid w:val="001555C0"/>
    <w:rsid w:val="00155FA2"/>
    <w:rsid w:val="00156121"/>
    <w:rsid w:val="00156605"/>
    <w:rsid w:val="00157371"/>
    <w:rsid w:val="001576E5"/>
    <w:rsid w:val="00157CE2"/>
    <w:rsid w:val="00160D02"/>
    <w:rsid w:val="0016166D"/>
    <w:rsid w:val="001618DF"/>
    <w:rsid w:val="00162024"/>
    <w:rsid w:val="001620E7"/>
    <w:rsid w:val="00162AE3"/>
    <w:rsid w:val="0016305A"/>
    <w:rsid w:val="00163669"/>
    <w:rsid w:val="001646CF"/>
    <w:rsid w:val="00164AE2"/>
    <w:rsid w:val="001653BD"/>
    <w:rsid w:val="0016563C"/>
    <w:rsid w:val="0016565B"/>
    <w:rsid w:val="00166B0F"/>
    <w:rsid w:val="00166C51"/>
    <w:rsid w:val="00167363"/>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6E4E"/>
    <w:rsid w:val="001A7044"/>
    <w:rsid w:val="001A75CA"/>
    <w:rsid w:val="001B00CD"/>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1EC0"/>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9C1"/>
    <w:rsid w:val="002253D7"/>
    <w:rsid w:val="00226308"/>
    <w:rsid w:val="00227F44"/>
    <w:rsid w:val="0023184B"/>
    <w:rsid w:val="00231B73"/>
    <w:rsid w:val="00231D56"/>
    <w:rsid w:val="00232C12"/>
    <w:rsid w:val="002345D7"/>
    <w:rsid w:val="00235909"/>
    <w:rsid w:val="00235DBB"/>
    <w:rsid w:val="0023612C"/>
    <w:rsid w:val="00237C87"/>
    <w:rsid w:val="00237FA1"/>
    <w:rsid w:val="0024167B"/>
    <w:rsid w:val="0024310C"/>
    <w:rsid w:val="002433EB"/>
    <w:rsid w:val="0024369D"/>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5616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1D30"/>
    <w:rsid w:val="00282150"/>
    <w:rsid w:val="00282404"/>
    <w:rsid w:val="00282B39"/>
    <w:rsid w:val="00283A66"/>
    <w:rsid w:val="00284005"/>
    <w:rsid w:val="002844BE"/>
    <w:rsid w:val="00284B2D"/>
    <w:rsid w:val="00286C0F"/>
    <w:rsid w:val="00290E0B"/>
    <w:rsid w:val="00291307"/>
    <w:rsid w:val="00291A6B"/>
    <w:rsid w:val="00292019"/>
    <w:rsid w:val="0029254C"/>
    <w:rsid w:val="00293748"/>
    <w:rsid w:val="00293A06"/>
    <w:rsid w:val="00293B8A"/>
    <w:rsid w:val="002942AE"/>
    <w:rsid w:val="00294DA0"/>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D691F"/>
    <w:rsid w:val="002E03D1"/>
    <w:rsid w:val="002E0585"/>
    <w:rsid w:val="002E0733"/>
    <w:rsid w:val="002E1648"/>
    <w:rsid w:val="002E1DEA"/>
    <w:rsid w:val="002E20D1"/>
    <w:rsid w:val="002E259A"/>
    <w:rsid w:val="002E296C"/>
    <w:rsid w:val="002E2BCE"/>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6EEE"/>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3B3"/>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144"/>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0EC9"/>
    <w:rsid w:val="00382D2C"/>
    <w:rsid w:val="00382DAA"/>
    <w:rsid w:val="00382EA5"/>
    <w:rsid w:val="00383FA2"/>
    <w:rsid w:val="00384596"/>
    <w:rsid w:val="0038465A"/>
    <w:rsid w:val="0038478C"/>
    <w:rsid w:val="00385E41"/>
    <w:rsid w:val="00386762"/>
    <w:rsid w:val="003873B8"/>
    <w:rsid w:val="00387D3D"/>
    <w:rsid w:val="00387FE3"/>
    <w:rsid w:val="00390324"/>
    <w:rsid w:val="00390338"/>
    <w:rsid w:val="0039156E"/>
    <w:rsid w:val="00392304"/>
    <w:rsid w:val="003926A6"/>
    <w:rsid w:val="00392BEE"/>
    <w:rsid w:val="00392CD6"/>
    <w:rsid w:val="00394DA1"/>
    <w:rsid w:val="00395526"/>
    <w:rsid w:val="00395D85"/>
    <w:rsid w:val="00395DD0"/>
    <w:rsid w:val="0039635E"/>
    <w:rsid w:val="00396566"/>
    <w:rsid w:val="00396A16"/>
    <w:rsid w:val="003970C7"/>
    <w:rsid w:val="00397748"/>
    <w:rsid w:val="00397B9A"/>
    <w:rsid w:val="003A0568"/>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4BE0"/>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06DA"/>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3F7F83"/>
    <w:rsid w:val="00400580"/>
    <w:rsid w:val="00401A00"/>
    <w:rsid w:val="00402B73"/>
    <w:rsid w:val="00402FA1"/>
    <w:rsid w:val="00403719"/>
    <w:rsid w:val="004047B7"/>
    <w:rsid w:val="004057BF"/>
    <w:rsid w:val="00405F03"/>
    <w:rsid w:val="004066C9"/>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58DB"/>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8D3"/>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7E"/>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B75"/>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6B59"/>
    <w:rsid w:val="004C7AB0"/>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4C4D"/>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1DA1"/>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680"/>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08B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5538"/>
    <w:rsid w:val="005D6477"/>
    <w:rsid w:val="005D6730"/>
    <w:rsid w:val="005E0CA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2ACC"/>
    <w:rsid w:val="00625E45"/>
    <w:rsid w:val="0062723C"/>
    <w:rsid w:val="0062756D"/>
    <w:rsid w:val="0062794A"/>
    <w:rsid w:val="00630555"/>
    <w:rsid w:val="00630579"/>
    <w:rsid w:val="00630E81"/>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17FD"/>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0D7C"/>
    <w:rsid w:val="0068183B"/>
    <w:rsid w:val="00681F1D"/>
    <w:rsid w:val="0068260C"/>
    <w:rsid w:val="006833CA"/>
    <w:rsid w:val="0068365B"/>
    <w:rsid w:val="0068483C"/>
    <w:rsid w:val="006848CE"/>
    <w:rsid w:val="00686F99"/>
    <w:rsid w:val="006903C2"/>
    <w:rsid w:val="00690523"/>
    <w:rsid w:val="00691C50"/>
    <w:rsid w:val="00691CC7"/>
    <w:rsid w:val="00691CD0"/>
    <w:rsid w:val="00691CDE"/>
    <w:rsid w:val="0069376A"/>
    <w:rsid w:val="006946C3"/>
    <w:rsid w:val="006951BA"/>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099B"/>
    <w:rsid w:val="006B1A82"/>
    <w:rsid w:val="006B27FD"/>
    <w:rsid w:val="006B42A9"/>
    <w:rsid w:val="006B5CCD"/>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364"/>
    <w:rsid w:val="006E2783"/>
    <w:rsid w:val="006E42A0"/>
    <w:rsid w:val="006E4357"/>
    <w:rsid w:val="006E47DB"/>
    <w:rsid w:val="006E6033"/>
    <w:rsid w:val="006E6929"/>
    <w:rsid w:val="006E6BDE"/>
    <w:rsid w:val="006E6D78"/>
    <w:rsid w:val="006E7079"/>
    <w:rsid w:val="006E7531"/>
    <w:rsid w:val="006E7A59"/>
    <w:rsid w:val="006E7FE7"/>
    <w:rsid w:val="006F16F3"/>
    <w:rsid w:val="006F2212"/>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16A7"/>
    <w:rsid w:val="0071288C"/>
    <w:rsid w:val="00713571"/>
    <w:rsid w:val="007143E9"/>
    <w:rsid w:val="007154EC"/>
    <w:rsid w:val="00715891"/>
    <w:rsid w:val="00715A5D"/>
    <w:rsid w:val="00720A19"/>
    <w:rsid w:val="00721088"/>
    <w:rsid w:val="007215FC"/>
    <w:rsid w:val="007217FA"/>
    <w:rsid w:val="00721A48"/>
    <w:rsid w:val="0072330C"/>
    <w:rsid w:val="007233CE"/>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9E"/>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884"/>
    <w:rsid w:val="007B0986"/>
    <w:rsid w:val="007B1078"/>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295"/>
    <w:rsid w:val="007B7AA8"/>
    <w:rsid w:val="007C1BF8"/>
    <w:rsid w:val="007C1DB6"/>
    <w:rsid w:val="007C2229"/>
    <w:rsid w:val="007C523C"/>
    <w:rsid w:val="007C5314"/>
    <w:rsid w:val="007C54DE"/>
    <w:rsid w:val="007C615B"/>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41"/>
    <w:rsid w:val="00846862"/>
    <w:rsid w:val="00846C97"/>
    <w:rsid w:val="00847412"/>
    <w:rsid w:val="00847711"/>
    <w:rsid w:val="008504AF"/>
    <w:rsid w:val="00851423"/>
    <w:rsid w:val="008514DA"/>
    <w:rsid w:val="00851734"/>
    <w:rsid w:val="00851A77"/>
    <w:rsid w:val="00851BFB"/>
    <w:rsid w:val="00851D12"/>
    <w:rsid w:val="00851FC3"/>
    <w:rsid w:val="00852373"/>
    <w:rsid w:val="008534E5"/>
    <w:rsid w:val="00854B20"/>
    <w:rsid w:val="00854E65"/>
    <w:rsid w:val="00856822"/>
    <w:rsid w:val="0086000D"/>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76975"/>
    <w:rsid w:val="00880248"/>
    <w:rsid w:val="00880E7D"/>
    <w:rsid w:val="0088305D"/>
    <w:rsid w:val="00883284"/>
    <w:rsid w:val="00883D9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64AC"/>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2C6B"/>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417"/>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42AD"/>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4F8"/>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02A2"/>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AD3"/>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3E0"/>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7A1"/>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46F"/>
    <w:rsid w:val="00AB35AB"/>
    <w:rsid w:val="00AB45A4"/>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65"/>
    <w:rsid w:val="00AD05AC"/>
    <w:rsid w:val="00AD2E49"/>
    <w:rsid w:val="00AD4078"/>
    <w:rsid w:val="00AD40C7"/>
    <w:rsid w:val="00AD47E2"/>
    <w:rsid w:val="00AD577B"/>
    <w:rsid w:val="00AD57A2"/>
    <w:rsid w:val="00AD78F8"/>
    <w:rsid w:val="00AD7990"/>
    <w:rsid w:val="00AD7A83"/>
    <w:rsid w:val="00AE03B2"/>
    <w:rsid w:val="00AE12F8"/>
    <w:rsid w:val="00AE321C"/>
    <w:rsid w:val="00AE3315"/>
    <w:rsid w:val="00AE37DB"/>
    <w:rsid w:val="00AE3C4E"/>
    <w:rsid w:val="00AE4165"/>
    <w:rsid w:val="00AE45A0"/>
    <w:rsid w:val="00AE50C9"/>
    <w:rsid w:val="00AE59BA"/>
    <w:rsid w:val="00AE7200"/>
    <w:rsid w:val="00AE7A23"/>
    <w:rsid w:val="00AE7B4F"/>
    <w:rsid w:val="00AE7C58"/>
    <w:rsid w:val="00AF0330"/>
    <w:rsid w:val="00AF0495"/>
    <w:rsid w:val="00AF07C8"/>
    <w:rsid w:val="00AF0DF7"/>
    <w:rsid w:val="00AF0F7E"/>
    <w:rsid w:val="00AF1096"/>
    <w:rsid w:val="00AF25DE"/>
    <w:rsid w:val="00AF274D"/>
    <w:rsid w:val="00AF2905"/>
    <w:rsid w:val="00AF30E3"/>
    <w:rsid w:val="00AF3238"/>
    <w:rsid w:val="00AF329C"/>
    <w:rsid w:val="00AF5DA9"/>
    <w:rsid w:val="00AF678E"/>
    <w:rsid w:val="00AF6842"/>
    <w:rsid w:val="00AF6C84"/>
    <w:rsid w:val="00AF6D5C"/>
    <w:rsid w:val="00AF6F93"/>
    <w:rsid w:val="00AF7252"/>
    <w:rsid w:val="00AF7DA9"/>
    <w:rsid w:val="00B00B9B"/>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330F"/>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3A5A"/>
    <w:rsid w:val="00B6466A"/>
    <w:rsid w:val="00B64C51"/>
    <w:rsid w:val="00B65120"/>
    <w:rsid w:val="00B654A4"/>
    <w:rsid w:val="00B65C2F"/>
    <w:rsid w:val="00B66049"/>
    <w:rsid w:val="00B664B7"/>
    <w:rsid w:val="00B66701"/>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1C4"/>
    <w:rsid w:val="00BA126D"/>
    <w:rsid w:val="00BA17DF"/>
    <w:rsid w:val="00BA1DBA"/>
    <w:rsid w:val="00BA2868"/>
    <w:rsid w:val="00BA3438"/>
    <w:rsid w:val="00BA4172"/>
    <w:rsid w:val="00BA452B"/>
    <w:rsid w:val="00BA69AE"/>
    <w:rsid w:val="00BB0A9E"/>
    <w:rsid w:val="00BB187E"/>
    <w:rsid w:val="00BB18F8"/>
    <w:rsid w:val="00BB2982"/>
    <w:rsid w:val="00BB3B1A"/>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4B14"/>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5DC0"/>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4CA4"/>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343D"/>
    <w:rsid w:val="00CA4E26"/>
    <w:rsid w:val="00CA4F75"/>
    <w:rsid w:val="00CA6621"/>
    <w:rsid w:val="00CA686C"/>
    <w:rsid w:val="00CA6BE5"/>
    <w:rsid w:val="00CA7A2C"/>
    <w:rsid w:val="00CB0325"/>
    <w:rsid w:val="00CB118B"/>
    <w:rsid w:val="00CB20F5"/>
    <w:rsid w:val="00CB23BC"/>
    <w:rsid w:val="00CB2523"/>
    <w:rsid w:val="00CB26BD"/>
    <w:rsid w:val="00CB331C"/>
    <w:rsid w:val="00CB33D9"/>
    <w:rsid w:val="00CB5494"/>
    <w:rsid w:val="00CB55F3"/>
    <w:rsid w:val="00CB5E33"/>
    <w:rsid w:val="00CB618E"/>
    <w:rsid w:val="00CB62FB"/>
    <w:rsid w:val="00CB7157"/>
    <w:rsid w:val="00CC0B44"/>
    <w:rsid w:val="00CC1A8F"/>
    <w:rsid w:val="00CC48FF"/>
    <w:rsid w:val="00CC5135"/>
    <w:rsid w:val="00CC5CEE"/>
    <w:rsid w:val="00CC727D"/>
    <w:rsid w:val="00CC7EDF"/>
    <w:rsid w:val="00CD0304"/>
    <w:rsid w:val="00CD076C"/>
    <w:rsid w:val="00CD2DE3"/>
    <w:rsid w:val="00CD3824"/>
    <w:rsid w:val="00CD3CA9"/>
    <w:rsid w:val="00CD3D67"/>
    <w:rsid w:val="00CD46E2"/>
    <w:rsid w:val="00CD50FB"/>
    <w:rsid w:val="00CD53D4"/>
    <w:rsid w:val="00CD5844"/>
    <w:rsid w:val="00CD6343"/>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26B"/>
    <w:rsid w:val="00D217E9"/>
    <w:rsid w:val="00D2353E"/>
    <w:rsid w:val="00D24051"/>
    <w:rsid w:val="00D250BF"/>
    <w:rsid w:val="00D253B2"/>
    <w:rsid w:val="00D258C2"/>
    <w:rsid w:val="00D260A5"/>
    <w:rsid w:val="00D262C1"/>
    <w:rsid w:val="00D26F29"/>
    <w:rsid w:val="00D27028"/>
    <w:rsid w:val="00D27E77"/>
    <w:rsid w:val="00D305CB"/>
    <w:rsid w:val="00D30BDD"/>
    <w:rsid w:val="00D3182C"/>
    <w:rsid w:val="00D31E8E"/>
    <w:rsid w:val="00D32630"/>
    <w:rsid w:val="00D326F1"/>
    <w:rsid w:val="00D32BEE"/>
    <w:rsid w:val="00D33274"/>
    <w:rsid w:val="00D35D08"/>
    <w:rsid w:val="00D3637D"/>
    <w:rsid w:val="00D365B6"/>
    <w:rsid w:val="00D36D1A"/>
    <w:rsid w:val="00D374E3"/>
    <w:rsid w:val="00D37552"/>
    <w:rsid w:val="00D41855"/>
    <w:rsid w:val="00D42455"/>
    <w:rsid w:val="00D42840"/>
    <w:rsid w:val="00D4355E"/>
    <w:rsid w:val="00D43909"/>
    <w:rsid w:val="00D4394A"/>
    <w:rsid w:val="00D44523"/>
    <w:rsid w:val="00D46AA5"/>
    <w:rsid w:val="00D46BAF"/>
    <w:rsid w:val="00D477D8"/>
    <w:rsid w:val="00D47DBA"/>
    <w:rsid w:val="00D502E9"/>
    <w:rsid w:val="00D505AA"/>
    <w:rsid w:val="00D50856"/>
    <w:rsid w:val="00D50BC4"/>
    <w:rsid w:val="00D512B9"/>
    <w:rsid w:val="00D519AF"/>
    <w:rsid w:val="00D522AB"/>
    <w:rsid w:val="00D54799"/>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5BE"/>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294C"/>
    <w:rsid w:val="00DA3B54"/>
    <w:rsid w:val="00DA4826"/>
    <w:rsid w:val="00DA5DEF"/>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1706"/>
    <w:rsid w:val="00DC2D45"/>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5E9D"/>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6172"/>
    <w:rsid w:val="00E0676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3ED"/>
    <w:rsid w:val="00E30B9D"/>
    <w:rsid w:val="00E31FEC"/>
    <w:rsid w:val="00E337C5"/>
    <w:rsid w:val="00E33ABC"/>
    <w:rsid w:val="00E3411B"/>
    <w:rsid w:val="00E3469D"/>
    <w:rsid w:val="00E3556D"/>
    <w:rsid w:val="00E35B1F"/>
    <w:rsid w:val="00E35C9E"/>
    <w:rsid w:val="00E3712C"/>
    <w:rsid w:val="00E374D9"/>
    <w:rsid w:val="00E4038A"/>
    <w:rsid w:val="00E43A7F"/>
    <w:rsid w:val="00E43AC8"/>
    <w:rsid w:val="00E46D47"/>
    <w:rsid w:val="00E476A6"/>
    <w:rsid w:val="00E500D6"/>
    <w:rsid w:val="00E50369"/>
    <w:rsid w:val="00E508AD"/>
    <w:rsid w:val="00E5099E"/>
    <w:rsid w:val="00E50A29"/>
    <w:rsid w:val="00E518EC"/>
    <w:rsid w:val="00E525E7"/>
    <w:rsid w:val="00E53E8E"/>
    <w:rsid w:val="00E53F1A"/>
    <w:rsid w:val="00E5462B"/>
    <w:rsid w:val="00E54777"/>
    <w:rsid w:val="00E54993"/>
    <w:rsid w:val="00E54D8E"/>
    <w:rsid w:val="00E558BD"/>
    <w:rsid w:val="00E55D2A"/>
    <w:rsid w:val="00E60137"/>
    <w:rsid w:val="00E60171"/>
    <w:rsid w:val="00E6034D"/>
    <w:rsid w:val="00E606FB"/>
    <w:rsid w:val="00E6168B"/>
    <w:rsid w:val="00E620FA"/>
    <w:rsid w:val="00E629E6"/>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41B"/>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3F04"/>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1664"/>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5E1F"/>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E7E2A"/>
    <w:rsid w:val="00EF0F23"/>
    <w:rsid w:val="00EF182A"/>
    <w:rsid w:val="00EF1984"/>
    <w:rsid w:val="00EF1ADD"/>
    <w:rsid w:val="00EF1CF5"/>
    <w:rsid w:val="00EF1F60"/>
    <w:rsid w:val="00EF302D"/>
    <w:rsid w:val="00EF3721"/>
    <w:rsid w:val="00EF3E0A"/>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3597"/>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132"/>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5B7"/>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442"/>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670D"/>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qFormat/>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uiPriority w:val="99"/>
    <w:rsid w:val="007459A5"/>
    <w:rPr>
      <w:rFonts w:ascii="Times New Roman" w:hAnsi="Times New Roman" w:cs="Times New Roman"/>
      <w:spacing w:val="0"/>
      <w:sz w:val="24"/>
      <w:u w:val="single"/>
    </w:rPr>
  </w:style>
  <w:style w:type="character" w:customStyle="1" w:styleId="aa">
    <w:name w:val="Заголовок Знак"/>
    <w:link w:val="ab"/>
    <w:rsid w:val="007459A5"/>
    <w:rPr>
      <w:rFonts w:ascii="Times New Roman" w:hAnsi="Times New Roman" w:cs="Times New Roman"/>
      <w:b/>
      <w:bCs/>
      <w:sz w:val="28"/>
      <w:szCs w:val="28"/>
    </w:rPr>
  </w:style>
  <w:style w:type="character" w:customStyle="1" w:styleId="ac">
    <w:name w:val="Верхний колонтитул Знак"/>
    <w:uiPriority w:val="99"/>
    <w:rsid w:val="007459A5"/>
    <w:rPr>
      <w:rFonts w:cs="Times New Roman"/>
    </w:rPr>
  </w:style>
  <w:style w:type="character" w:customStyle="1" w:styleId="ad">
    <w:name w:val="Нижний колонтитул Знак"/>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99"/>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uiPriority w:val="99"/>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uiPriority w:val="99"/>
    <w:rsid w:val="00FA6C5A"/>
    <w:rPr>
      <w:rFonts w:cs="Times New Roman"/>
    </w:rPr>
  </w:style>
  <w:style w:type="paragraph" w:styleId="ab">
    <w:name w:val="Title"/>
    <w:basedOn w:val="a"/>
    <w:link w:val="aa"/>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uiPriority w:val="99"/>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uiPriority w:val="99"/>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uiPriority w:val="99"/>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 w:type="paragraph" w:customStyle="1" w:styleId="afffc">
    <w:name w:val="ДинТекстОбыч"/>
    <w:basedOn w:val="a"/>
    <w:rsid w:val="00CD3824"/>
    <w:pPr>
      <w:widowControl w:val="0"/>
      <w:suppressAutoHyphens w:val="0"/>
      <w:spacing w:after="0" w:line="240" w:lineRule="auto"/>
      <w:ind w:firstLine="567"/>
      <w:jc w:val="both"/>
    </w:pPr>
    <w:rPr>
      <w:rFonts w:ascii="Times New Roman" w:eastAsia="Times New Roman" w:hAnsi="Times New Roman"/>
      <w:color w:val="000000"/>
      <w:szCs w:val="20"/>
      <w:lang w:eastAsia="ru-RU"/>
    </w:rPr>
  </w:style>
  <w:style w:type="paragraph" w:customStyle="1" w:styleId="2d">
    <w:name w:val="Основной текст2"/>
    <w:basedOn w:val="a"/>
    <w:uiPriority w:val="99"/>
    <w:rsid w:val="00CD3824"/>
    <w:pPr>
      <w:widowControl w:val="0"/>
      <w:shd w:val="clear" w:color="auto" w:fill="FFFFFF"/>
      <w:suppressAutoHyphens w:val="0"/>
      <w:spacing w:after="0" w:line="182" w:lineRule="exact"/>
      <w:jc w:val="both"/>
    </w:pPr>
    <w:rPr>
      <w:rFonts w:ascii="Times New Roman" w:eastAsia="Times New Roman" w:hAnsi="Times New Roman"/>
      <w:color w:val="000000"/>
      <w:spacing w:val="3"/>
      <w:sz w:val="12"/>
      <w:szCs w:val="12"/>
      <w:lang w:eastAsia="ru-RU"/>
    </w:rPr>
  </w:style>
  <w:style w:type="character" w:styleId="afffd">
    <w:name w:val="FollowedHyperlink"/>
    <w:basedOn w:val="a0"/>
    <w:uiPriority w:val="99"/>
    <w:semiHidden/>
    <w:unhideWhenUsed/>
    <w:rsid w:val="00CB618E"/>
    <w:rPr>
      <w:color w:val="954F72" w:themeColor="followedHyperlink"/>
      <w:u w:val="single"/>
    </w:rPr>
  </w:style>
  <w:style w:type="paragraph" w:styleId="afffe">
    <w:name w:val="Document Map"/>
    <w:basedOn w:val="a"/>
    <w:link w:val="affff"/>
    <w:semiHidden/>
    <w:unhideWhenUsed/>
    <w:rsid w:val="00CB618E"/>
    <w:pPr>
      <w:shd w:val="clear" w:color="auto" w:fill="000080"/>
      <w:suppressAutoHyphens w:val="0"/>
      <w:spacing w:after="0" w:line="240" w:lineRule="auto"/>
    </w:pPr>
    <w:rPr>
      <w:rFonts w:ascii="Tahoma" w:eastAsia="Times New Roman" w:hAnsi="Tahoma" w:cs="Tahoma"/>
      <w:sz w:val="20"/>
      <w:szCs w:val="20"/>
      <w:lang w:val="ru-RU" w:eastAsia="ru-RU"/>
    </w:rPr>
  </w:style>
  <w:style w:type="character" w:customStyle="1" w:styleId="affff">
    <w:name w:val="Схема документа Знак"/>
    <w:basedOn w:val="a0"/>
    <w:link w:val="afffe"/>
    <w:semiHidden/>
    <w:rsid w:val="00CB618E"/>
    <w:rPr>
      <w:rFonts w:ascii="Tahoma" w:eastAsia="Times New Roman" w:hAnsi="Tahoma" w:cs="Tahoma"/>
      <w:sz w:val="20"/>
      <w:szCs w:val="20"/>
      <w:shd w:val="clear" w:color="auto" w:fill="000080"/>
      <w:lang w:val="ru-RU" w:eastAsia="ru-RU"/>
    </w:rPr>
  </w:style>
  <w:style w:type="character" w:styleId="affff0">
    <w:name w:val="Placeholder Text"/>
    <w:basedOn w:val="a0"/>
    <w:uiPriority w:val="99"/>
    <w:semiHidden/>
    <w:rsid w:val="00CB618E"/>
    <w:rPr>
      <w:color w:val="808080"/>
    </w:rPr>
  </w:style>
  <w:style w:type="paragraph" w:customStyle="1" w:styleId="230">
    <w:name w:val="Основной текст (2)3"/>
    <w:basedOn w:val="a"/>
    <w:uiPriority w:val="99"/>
    <w:rsid w:val="00DC2D45"/>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character" w:customStyle="1" w:styleId="1ArialUnicodeMS">
    <w:name w:val="Заголовок №1 + Arial Unicode MS"/>
    <w:aliases w:val="12 pt,Интервал 0 pt"/>
    <w:uiPriority w:val="99"/>
    <w:rsid w:val="00167363"/>
    <w:rPr>
      <w:rFonts w:ascii="Arial Unicode MS" w:eastAsia="Arial Unicode MS" w:hAnsi="Arial Unicode MS" w:cs="Arial Unicode MS"/>
      <w:color w:val="000000"/>
      <w:spacing w:val="4"/>
      <w:w w:val="100"/>
      <w:position w:val="0"/>
      <w:sz w:val="24"/>
      <w:szCs w:val="24"/>
      <w:u w:val="none"/>
      <w:lang w:val="uk-UA" w:eastAsia="uk-UA"/>
    </w:rPr>
  </w:style>
  <w:style w:type="character" w:customStyle="1" w:styleId="2ArialUnicodeMS">
    <w:name w:val="Основной текст (2) + Arial Unicode MS"/>
    <w:aliases w:val="8 pt,Интервал 0 pt8"/>
    <w:uiPriority w:val="99"/>
    <w:rsid w:val="00167363"/>
    <w:rPr>
      <w:rFonts w:ascii="Arial Unicode MS" w:eastAsia="Arial Unicode MS" w:hAnsi="Arial Unicode MS" w:cs="Arial Unicode MS"/>
      <w:color w:val="000000"/>
      <w:spacing w:val="1"/>
      <w:w w:val="100"/>
      <w:position w:val="0"/>
      <w:sz w:val="16"/>
      <w:szCs w:val="16"/>
      <w:u w:val="none"/>
      <w:lang w:val="uk-UA" w:eastAsia="uk-UA"/>
    </w:rPr>
  </w:style>
  <w:style w:type="character" w:customStyle="1" w:styleId="ArialUnicodeMS2">
    <w:name w:val="Основной текст + Arial Unicode MS2"/>
    <w:aliases w:val="8 pt1,Интервал 0 pt5"/>
    <w:uiPriority w:val="99"/>
    <w:rsid w:val="00167363"/>
    <w:rPr>
      <w:rFonts w:ascii="Arial Unicode MS" w:eastAsia="Arial Unicode MS" w:hAnsi="Arial Unicode MS" w:cs="Arial Unicode MS"/>
      <w:color w:val="000000"/>
      <w:spacing w:val="1"/>
      <w:w w:val="100"/>
      <w:position w:val="0"/>
      <w:sz w:val="16"/>
      <w:szCs w:val="16"/>
      <w:u w:val="none"/>
      <w:lang w:val="uk-UA" w:eastAsia="uk-UA"/>
    </w:rPr>
  </w:style>
  <w:style w:type="character" w:customStyle="1" w:styleId="12pt">
    <w:name w:val="Основной текст + 12 pt"/>
    <w:aliases w:val="Интервал 0 pt2,Масштаб 80%"/>
    <w:uiPriority w:val="99"/>
    <w:rsid w:val="00167363"/>
    <w:rPr>
      <w:rFonts w:ascii="Times New Roman" w:hAnsi="Times New Roman" w:cs="Times New Roman"/>
      <w:color w:val="000000"/>
      <w:spacing w:val="6"/>
      <w:w w:val="80"/>
      <w:position w:val="0"/>
      <w:sz w:val="24"/>
      <w:szCs w:val="24"/>
      <w:u w:val="none"/>
      <w:lang w:val="uk-UA" w:eastAsia="uk-UA"/>
    </w:rPr>
  </w:style>
  <w:style w:type="paragraph" w:customStyle="1" w:styleId="affff1">
    <w:name w:val="Òåêñò"/>
    <w:uiPriority w:val="99"/>
    <w:rsid w:val="00167363"/>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styleId="affff2">
    <w:name w:val="Emphasis"/>
    <w:uiPriority w:val="99"/>
    <w:qFormat/>
    <w:rsid w:val="00167363"/>
    <w:rPr>
      <w:rFonts w:cs="Times New Roman"/>
      <w:i/>
    </w:rPr>
  </w:style>
  <w:style w:type="table" w:styleId="-14">
    <w:name w:val="Grid Table 1 Light Accent 4"/>
    <w:basedOn w:val="a1"/>
    <w:uiPriority w:val="46"/>
    <w:rsid w:val="00167363"/>
    <w:pPr>
      <w:spacing w:after="0" w:line="240" w:lineRule="auto"/>
    </w:pPr>
    <w:rPr>
      <w:rFonts w:ascii="Calibri" w:eastAsia="Calibri" w:hAnsi="Calibri" w:cs="Times New Roman"/>
      <w:sz w:val="20"/>
      <w:szCs w:val="20"/>
      <w:lang w:val="ru-RU" w:eastAsia="ru-RU"/>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affff3">
    <w:name w:val="Grid Table Light"/>
    <w:basedOn w:val="a1"/>
    <w:uiPriority w:val="40"/>
    <w:rsid w:val="00167363"/>
    <w:pPr>
      <w:spacing w:after="0" w:line="240" w:lineRule="auto"/>
    </w:pPr>
    <w:rPr>
      <w:rFonts w:ascii="Calibri" w:eastAsia="Calibri" w:hAnsi="Calibri" w:cs="Times New Roman"/>
      <w:sz w:val="20"/>
      <w:szCs w:val="20"/>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36">
    <w:name w:val="Plain Table 3"/>
    <w:basedOn w:val="a1"/>
    <w:uiPriority w:val="43"/>
    <w:rsid w:val="00167363"/>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1fe">
    <w:name w:val="Заголовок1"/>
    <w:basedOn w:val="a"/>
    <w:next w:val="ab"/>
    <w:qFormat/>
    <w:rsid w:val="00167363"/>
    <w:pPr>
      <w:tabs>
        <w:tab w:val="left" w:pos="2127"/>
      </w:tabs>
      <w:suppressAutoHyphens w:val="0"/>
      <w:spacing w:after="0" w:line="240" w:lineRule="atLeast"/>
      <w:jc w:val="center"/>
    </w:pPr>
    <w:rPr>
      <w:rFonts w:ascii="Times New Roman" w:hAnsi="Times New Roman"/>
      <w:b/>
      <w:bCs/>
      <w:sz w:val="28"/>
      <w:szCs w:val="28"/>
      <w:lang w:eastAsia="en-US"/>
    </w:rPr>
  </w:style>
  <w:style w:type="paragraph" w:customStyle="1" w:styleId="xl63">
    <w:name w:val="xl63"/>
    <w:basedOn w:val="a"/>
    <w:rsid w:val="00167363"/>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rsid w:val="00167363"/>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rsid w:val="0016736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6">
    <w:name w:val="xl66"/>
    <w:basedOn w:val="a"/>
    <w:rsid w:val="00167363"/>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rsid w:val="0016736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rsid w:val="00167363"/>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69">
    <w:name w:val="xl69"/>
    <w:basedOn w:val="a"/>
    <w:rsid w:val="0016736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70">
    <w:name w:val="xl70"/>
    <w:basedOn w:val="a"/>
    <w:rsid w:val="00167363"/>
    <w:pPr>
      <w:pBdr>
        <w:left w:val="single" w:sz="8"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1">
    <w:name w:val="xl71"/>
    <w:basedOn w:val="a"/>
    <w:rsid w:val="00167363"/>
    <w:pPr>
      <w:pBdr>
        <w:left w:val="single" w:sz="4" w:space="0" w:color="auto"/>
      </w:pBdr>
      <w:suppressAutoHyphens w:val="0"/>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2">
    <w:name w:val="xl72"/>
    <w:basedOn w:val="a"/>
    <w:rsid w:val="0016736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3">
    <w:name w:val="xl73"/>
    <w:basedOn w:val="a"/>
    <w:rsid w:val="00167363"/>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74">
    <w:name w:val="xl74"/>
    <w:basedOn w:val="a"/>
    <w:rsid w:val="0016736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5">
    <w:name w:val="xl75"/>
    <w:basedOn w:val="a"/>
    <w:rsid w:val="00167363"/>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76">
    <w:name w:val="xl76"/>
    <w:basedOn w:val="a"/>
    <w:rsid w:val="0016736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ru-RU" w:eastAsia="ru-RU"/>
    </w:rPr>
  </w:style>
  <w:style w:type="paragraph" w:customStyle="1" w:styleId="xl77">
    <w:name w:val="xl77"/>
    <w:basedOn w:val="a"/>
    <w:rsid w:val="00167363"/>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ru-RU" w:eastAsia="ru-RU"/>
    </w:rPr>
  </w:style>
  <w:style w:type="paragraph" w:customStyle="1" w:styleId="xl78">
    <w:name w:val="xl78"/>
    <w:basedOn w:val="a"/>
    <w:rsid w:val="00167363"/>
    <w:pPr>
      <w:suppressAutoHyphens w:val="0"/>
      <w:spacing w:before="100" w:beforeAutospacing="1" w:after="100" w:afterAutospacing="1" w:line="240" w:lineRule="auto"/>
    </w:pPr>
    <w:rPr>
      <w:rFonts w:ascii="Times New Roman" w:eastAsia="Times New Roman" w:hAnsi="Times New Roman"/>
      <w:b/>
      <w:bCs/>
      <w:sz w:val="24"/>
      <w:szCs w:val="24"/>
      <w:lang w:val="ru-RU" w:eastAsia="ru-RU"/>
    </w:rPr>
  </w:style>
  <w:style w:type="paragraph" w:customStyle="1" w:styleId="xl79">
    <w:name w:val="xl79"/>
    <w:basedOn w:val="a"/>
    <w:rsid w:val="00167363"/>
    <w:pPr>
      <w:suppressAutoHyphens w:val="0"/>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80">
    <w:name w:val="xl80"/>
    <w:basedOn w:val="a"/>
    <w:rsid w:val="00167363"/>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81">
    <w:name w:val="xl81"/>
    <w:basedOn w:val="a"/>
    <w:rsid w:val="00167363"/>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82">
    <w:name w:val="xl82"/>
    <w:basedOn w:val="a"/>
    <w:rsid w:val="00167363"/>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83">
    <w:name w:val="xl83"/>
    <w:basedOn w:val="a"/>
    <w:rsid w:val="00167363"/>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84">
    <w:name w:val="xl84"/>
    <w:basedOn w:val="a"/>
    <w:rsid w:val="00167363"/>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85">
    <w:name w:val="xl85"/>
    <w:basedOn w:val="a"/>
    <w:rsid w:val="00167363"/>
    <w:pP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rsid w:val="0016736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rsid w:val="0016736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88">
    <w:name w:val="xl88"/>
    <w:basedOn w:val="a"/>
    <w:rsid w:val="00167363"/>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89">
    <w:name w:val="xl89"/>
    <w:basedOn w:val="a"/>
    <w:rsid w:val="00167363"/>
    <w:pP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rsid w:val="0016736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1">
    <w:name w:val="xl91"/>
    <w:basedOn w:val="a"/>
    <w:rsid w:val="0016736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92">
    <w:name w:val="xl92"/>
    <w:basedOn w:val="a"/>
    <w:rsid w:val="00167363"/>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93">
    <w:name w:val="xl93"/>
    <w:basedOn w:val="a"/>
    <w:rsid w:val="00167363"/>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94">
    <w:name w:val="xl94"/>
    <w:basedOn w:val="a"/>
    <w:rsid w:val="00167363"/>
    <w:pP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95">
    <w:name w:val="xl95"/>
    <w:basedOn w:val="a"/>
    <w:rsid w:val="00167363"/>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ru-RU" w:eastAsia="ru-RU"/>
    </w:rPr>
  </w:style>
  <w:style w:type="paragraph" w:customStyle="1" w:styleId="xl96">
    <w:name w:val="xl96"/>
    <w:basedOn w:val="a"/>
    <w:rsid w:val="00167363"/>
    <w:pP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ru-RU" w:eastAsia="ru-RU"/>
    </w:rPr>
  </w:style>
  <w:style w:type="paragraph" w:customStyle="1" w:styleId="xl97">
    <w:name w:val="xl97"/>
    <w:basedOn w:val="a"/>
    <w:rsid w:val="0016736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ru-RU" w:eastAsia="ru-RU"/>
    </w:rPr>
  </w:style>
  <w:style w:type="paragraph" w:customStyle="1" w:styleId="xl98">
    <w:name w:val="xl98"/>
    <w:basedOn w:val="a"/>
    <w:rsid w:val="0016736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ru-RU" w:eastAsia="ru-RU"/>
    </w:rPr>
  </w:style>
  <w:style w:type="paragraph" w:customStyle="1" w:styleId="xl99">
    <w:name w:val="xl99"/>
    <w:basedOn w:val="a"/>
    <w:rsid w:val="00167363"/>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100">
    <w:name w:val="xl100"/>
    <w:basedOn w:val="a"/>
    <w:rsid w:val="00167363"/>
    <w:pP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1">
    <w:name w:val="xl101"/>
    <w:basedOn w:val="a"/>
    <w:rsid w:val="0016736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2">
    <w:name w:val="xl102"/>
    <w:basedOn w:val="a"/>
    <w:rsid w:val="0016736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103">
    <w:name w:val="xl103"/>
    <w:basedOn w:val="a"/>
    <w:rsid w:val="00167363"/>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4">
    <w:name w:val="xl104"/>
    <w:basedOn w:val="a"/>
    <w:rsid w:val="00167363"/>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rsid w:val="00167363"/>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rsid w:val="00167363"/>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2e">
    <w:name w:val="Обычный (веб)2"/>
    <w:basedOn w:val="a"/>
    <w:rsid w:val="00167363"/>
    <w:pPr>
      <w:spacing w:before="280" w:after="280" w:line="240" w:lineRule="auto"/>
    </w:pPr>
    <w:rPr>
      <w:rFonts w:ascii="Times New Roman" w:eastAsia="Times New Roman" w:hAnsi="Times New Roman"/>
      <w:kern w:val="1"/>
      <w:sz w:val="24"/>
      <w:szCs w:val="24"/>
      <w:lang w:eastAsia="uk-UA"/>
    </w:rPr>
  </w:style>
  <w:style w:type="numbering" w:customStyle="1" w:styleId="110">
    <w:name w:val="Нет списка11"/>
    <w:next w:val="a2"/>
    <w:uiPriority w:val="99"/>
    <w:semiHidden/>
    <w:unhideWhenUsed/>
    <w:rsid w:val="00167363"/>
  </w:style>
  <w:style w:type="character" w:customStyle="1" w:styleId="1ff">
    <w:name w:val="Заголовок Знак1"/>
    <w:uiPriority w:val="10"/>
    <w:rsid w:val="00167363"/>
    <w:rPr>
      <w:rFonts w:ascii="Calibri Light" w:eastAsia="Times New Roman" w:hAnsi="Calibri Light" w:cs="Times New Roman"/>
      <w:b/>
      <w:bCs/>
      <w:color w:val="000000"/>
      <w:kern w:val="28"/>
      <w:sz w:val="32"/>
      <w:szCs w:val="3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468396">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53169946">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78988833">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074477626">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282804416">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mailto:darntec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5599</TotalTime>
  <Pages>48</Pages>
  <Words>22225</Words>
  <Characters>126688</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natalia_pet</cp:lastModifiedBy>
  <cp:revision>414</cp:revision>
  <cp:lastPrinted>2024-01-30T06:25:00Z</cp:lastPrinted>
  <dcterms:created xsi:type="dcterms:W3CDTF">2023-07-14T06:54:00Z</dcterms:created>
  <dcterms:modified xsi:type="dcterms:W3CDTF">2024-02-22T14:19:00Z</dcterms:modified>
</cp:coreProperties>
</file>