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A2" w:rsidRPr="00C82AA2" w:rsidRDefault="00C82AA2" w:rsidP="00C82AA2">
      <w:pPr>
        <w:jc w:val="right"/>
        <w:rPr>
          <w:sz w:val="24"/>
          <w:szCs w:val="24"/>
        </w:rPr>
      </w:pPr>
      <w:r w:rsidRPr="00C82AA2">
        <w:rPr>
          <w:sz w:val="24"/>
          <w:szCs w:val="24"/>
        </w:rPr>
        <w:t xml:space="preserve">Додаток № 3 до тендерної документації </w:t>
      </w:r>
    </w:p>
    <w:p w:rsidR="00C82AA2" w:rsidRPr="00C82AA2" w:rsidRDefault="00C82AA2" w:rsidP="00C82AA2">
      <w:pPr>
        <w:spacing w:after="0" w:line="240" w:lineRule="auto"/>
        <w:jc w:val="center"/>
        <w:rPr>
          <w:b/>
          <w:color w:val="000000"/>
          <w:sz w:val="24"/>
          <w:szCs w:val="24"/>
        </w:rPr>
      </w:pPr>
      <w:r w:rsidRPr="00C82AA2">
        <w:rPr>
          <w:b/>
          <w:color w:val="000000"/>
          <w:sz w:val="24"/>
          <w:szCs w:val="24"/>
        </w:rPr>
        <w:t>ПРОЄКТ ДОГОВОРУ</w:t>
      </w:r>
    </w:p>
    <w:p w:rsidR="00C82AA2" w:rsidRPr="00C82AA2" w:rsidRDefault="00C82AA2" w:rsidP="00C82AA2">
      <w:pPr>
        <w:spacing w:after="0" w:line="240" w:lineRule="auto"/>
        <w:rPr>
          <w:iCs/>
          <w:color w:val="000000"/>
          <w:sz w:val="24"/>
          <w:szCs w:val="24"/>
        </w:rPr>
      </w:pPr>
      <w:r w:rsidRPr="00C82AA2">
        <w:rPr>
          <w:iCs/>
          <w:color w:val="000000"/>
          <w:sz w:val="24"/>
          <w:szCs w:val="24"/>
        </w:rPr>
        <w:t>С. Нові Петрівці</w:t>
      </w:r>
      <w:r w:rsidRPr="00C82AA2">
        <w:rPr>
          <w:color w:val="000000"/>
          <w:sz w:val="24"/>
          <w:szCs w:val="24"/>
        </w:rPr>
        <w:tab/>
      </w:r>
      <w:r w:rsidRPr="00C82AA2">
        <w:rPr>
          <w:iCs/>
          <w:color w:val="000000"/>
          <w:sz w:val="24"/>
          <w:szCs w:val="24"/>
        </w:rPr>
        <w:t xml:space="preserve">                                                  </w:t>
      </w:r>
      <w:r>
        <w:rPr>
          <w:iCs/>
          <w:color w:val="000000"/>
          <w:sz w:val="24"/>
          <w:szCs w:val="24"/>
        </w:rPr>
        <w:t xml:space="preserve">                        </w:t>
      </w:r>
      <w:r w:rsidRPr="00C82AA2">
        <w:rPr>
          <w:iCs/>
          <w:color w:val="000000"/>
          <w:sz w:val="24"/>
          <w:szCs w:val="24"/>
        </w:rPr>
        <w:t xml:space="preserve">  «___» __________ 2024 року</w:t>
      </w:r>
    </w:p>
    <w:p w:rsidR="00C82AA2" w:rsidRPr="00C82AA2" w:rsidRDefault="00C82AA2" w:rsidP="00C82AA2">
      <w:pPr>
        <w:spacing w:after="0" w:line="240" w:lineRule="auto"/>
        <w:jc w:val="both"/>
        <w:rPr>
          <w:b/>
          <w:bCs/>
          <w:color w:val="000000"/>
          <w:sz w:val="24"/>
          <w:szCs w:val="24"/>
        </w:rPr>
      </w:pPr>
    </w:p>
    <w:p w:rsidR="00C82AA2" w:rsidRPr="00C82AA2" w:rsidRDefault="00C82AA2" w:rsidP="00C82AA2">
      <w:pPr>
        <w:spacing w:after="0" w:line="240" w:lineRule="auto"/>
        <w:jc w:val="both"/>
        <w:rPr>
          <w:color w:val="000000"/>
          <w:sz w:val="24"/>
          <w:szCs w:val="24"/>
        </w:rPr>
      </w:pPr>
      <w:r w:rsidRPr="00C82AA2">
        <w:rPr>
          <w:b/>
          <w:bCs/>
          <w:color w:val="000000"/>
          <w:sz w:val="24"/>
          <w:szCs w:val="24"/>
        </w:rPr>
        <w:t>ПОКУПЕЦЬ:</w:t>
      </w:r>
      <w:r w:rsidRPr="00C82AA2">
        <w:rPr>
          <w:sz w:val="24"/>
          <w:szCs w:val="24"/>
        </w:rPr>
        <w:t xml:space="preserve"> Комунальне некомерційне підприємство «Центр первинної медико-санітарної допомоги» Петрівської сільської ради</w:t>
      </w:r>
      <w:r w:rsidRPr="00C82AA2">
        <w:rPr>
          <w:b/>
          <w:color w:val="000000"/>
          <w:sz w:val="24"/>
          <w:szCs w:val="24"/>
        </w:rPr>
        <w:t>,</w:t>
      </w:r>
      <w:r w:rsidRPr="00C82AA2">
        <w:rPr>
          <w:color w:val="000000"/>
          <w:sz w:val="24"/>
          <w:szCs w:val="24"/>
        </w:rPr>
        <w:t xml:space="preserve"> в особі директора Ніколаєнко Людмили Олександрівни, що діє на підставі  Статуту, з одного боку, та </w:t>
      </w:r>
    </w:p>
    <w:p w:rsidR="00C82AA2" w:rsidRPr="00C82AA2" w:rsidRDefault="00C82AA2" w:rsidP="00C82AA2">
      <w:pPr>
        <w:spacing w:after="0" w:line="240" w:lineRule="auto"/>
        <w:jc w:val="both"/>
        <w:rPr>
          <w:color w:val="000000"/>
          <w:sz w:val="24"/>
          <w:szCs w:val="24"/>
        </w:rPr>
      </w:pPr>
      <w:r w:rsidRPr="00C82AA2">
        <w:rPr>
          <w:b/>
          <w:color w:val="000000"/>
          <w:sz w:val="24"/>
          <w:szCs w:val="24"/>
        </w:rPr>
        <w:t>ПОСТАЧАЛЬНИК</w:t>
      </w:r>
      <w:r w:rsidRPr="00C82AA2">
        <w:rPr>
          <w:color w:val="000000"/>
          <w:sz w:val="24"/>
          <w:szCs w:val="24"/>
        </w:rPr>
        <w:t xml:space="preserve"> </w:t>
      </w:r>
      <w:r w:rsidRPr="00C82AA2">
        <w:rPr>
          <w:b/>
          <w:bCs/>
          <w:color w:val="000000"/>
          <w:sz w:val="24"/>
          <w:szCs w:val="24"/>
        </w:rPr>
        <w:t>________________________________</w:t>
      </w:r>
      <w:r w:rsidRPr="00C82AA2">
        <w:rPr>
          <w:b/>
          <w:color w:val="000000"/>
          <w:sz w:val="24"/>
          <w:szCs w:val="24"/>
        </w:rPr>
        <w:t>,</w:t>
      </w:r>
      <w:r w:rsidRPr="00C82AA2">
        <w:rPr>
          <w:color w:val="000000"/>
          <w:sz w:val="24"/>
          <w:szCs w:val="24"/>
        </w:rPr>
        <w:t xml:space="preserve"> в особі </w:t>
      </w:r>
      <w:r w:rsidRPr="00C82AA2">
        <w:rPr>
          <w:bCs/>
          <w:color w:val="000000"/>
          <w:sz w:val="24"/>
          <w:szCs w:val="24"/>
        </w:rPr>
        <w:t>____________</w:t>
      </w:r>
      <w:r w:rsidRPr="00C82AA2">
        <w:rPr>
          <w:color w:val="000000"/>
          <w:sz w:val="24"/>
          <w:szCs w:val="24"/>
        </w:rPr>
        <w:t>, що діє на підставі ______________________________</w:t>
      </w:r>
      <w:r w:rsidRPr="00C82AA2">
        <w:rPr>
          <w:rFonts w:eastAsia="Calibri"/>
          <w:color w:val="000000"/>
          <w:sz w:val="24"/>
          <w:szCs w:val="24"/>
          <w:lang w:eastAsia="uk-UA"/>
        </w:rPr>
        <w:t xml:space="preserve">,  </w:t>
      </w:r>
      <w:r w:rsidRPr="00C82AA2">
        <w:rPr>
          <w:color w:val="000000"/>
          <w:sz w:val="24"/>
          <w:szCs w:val="24"/>
        </w:rPr>
        <w:t>з іншого боку</w:t>
      </w:r>
      <w:r w:rsidRPr="00C82AA2">
        <w:rPr>
          <w:color w:val="000000"/>
          <w:sz w:val="24"/>
          <w:szCs w:val="24"/>
          <w:shd w:val="clear" w:color="auto" w:fill="FFFFFF"/>
        </w:rPr>
        <w:t xml:space="preserve">, та окремо </w:t>
      </w:r>
      <w:r w:rsidRPr="00C82AA2">
        <w:rPr>
          <w:b/>
          <w:bCs/>
          <w:color w:val="000000"/>
          <w:sz w:val="24"/>
          <w:szCs w:val="24"/>
          <w:shd w:val="clear" w:color="auto" w:fill="FFFFFF"/>
        </w:rPr>
        <w:t>СТОРОНА</w:t>
      </w:r>
      <w:r w:rsidRPr="00C82AA2">
        <w:rPr>
          <w:color w:val="000000"/>
          <w:sz w:val="24"/>
          <w:szCs w:val="24"/>
        </w:rPr>
        <w:t xml:space="preserve">, </w:t>
      </w:r>
      <w:r w:rsidRPr="00C82AA2">
        <w:rPr>
          <w:i/>
          <w:color w:val="000000"/>
          <w:sz w:val="24"/>
          <w:szCs w:val="24"/>
          <w:lang w:eastAsia="zh-CN"/>
        </w:rPr>
        <w:t>на підставі</w:t>
      </w:r>
      <w:r w:rsidRPr="00C82AA2">
        <w:rPr>
          <w:color w:val="000000"/>
          <w:sz w:val="24"/>
          <w:szCs w:val="24"/>
          <w:lang w:eastAsia="zh-CN"/>
        </w:rPr>
        <w:t xml:space="preserve"> </w:t>
      </w:r>
      <w:r w:rsidRPr="00C82AA2">
        <w:rPr>
          <w:i/>
          <w:color w:val="000000"/>
          <w:sz w:val="24"/>
          <w:szCs w:val="24"/>
          <w:lang w:eastAsia="zh-CN"/>
        </w:rPr>
        <w:t>Закону України «Про публічні закупівлі» від 25.12.2015р. № 922-VІIІ (далі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 1178</w:t>
      </w:r>
      <w:r w:rsidRPr="00C82AA2">
        <w:rPr>
          <w:color w:val="000000"/>
          <w:sz w:val="24"/>
          <w:szCs w:val="24"/>
          <w:lang w:bidi="uk-UA"/>
        </w:rPr>
        <w:t xml:space="preserve">, </w:t>
      </w:r>
      <w:r w:rsidRPr="00C82AA2">
        <w:rPr>
          <w:color w:val="000000"/>
          <w:sz w:val="24"/>
          <w:szCs w:val="24"/>
          <w:shd w:val="clear" w:color="auto" w:fill="FFFFFF"/>
        </w:rPr>
        <w:t xml:space="preserve">в подальшому разом </w:t>
      </w:r>
      <w:r w:rsidRPr="00C82AA2">
        <w:rPr>
          <w:b/>
          <w:bCs/>
          <w:color w:val="000000"/>
          <w:sz w:val="24"/>
          <w:szCs w:val="24"/>
          <w:shd w:val="clear" w:color="auto" w:fill="FFFFFF"/>
        </w:rPr>
        <w:t>СТОРОНИ,</w:t>
      </w:r>
      <w:r w:rsidRPr="00C82AA2">
        <w:rPr>
          <w:color w:val="000000"/>
          <w:sz w:val="24"/>
          <w:szCs w:val="24"/>
        </w:rPr>
        <w:t>уклали даний Договір про наступне:</w:t>
      </w:r>
    </w:p>
    <w:p w:rsidR="00C82AA2" w:rsidRPr="00C82AA2" w:rsidRDefault="00C82AA2" w:rsidP="00C82AA2">
      <w:pPr>
        <w:numPr>
          <w:ilvl w:val="0"/>
          <w:numId w:val="1"/>
        </w:numPr>
        <w:spacing w:after="0" w:line="240" w:lineRule="auto"/>
        <w:jc w:val="center"/>
        <w:rPr>
          <w:b/>
          <w:color w:val="000000"/>
          <w:sz w:val="24"/>
          <w:szCs w:val="24"/>
          <w:u w:val="single"/>
        </w:rPr>
      </w:pPr>
      <w:r w:rsidRPr="00C82AA2">
        <w:rPr>
          <w:b/>
          <w:color w:val="000000"/>
          <w:sz w:val="24"/>
          <w:szCs w:val="24"/>
          <w:u w:val="single"/>
        </w:rPr>
        <w:t xml:space="preserve">ПРЕДМЕТ ДОГОВОРУ   </w:t>
      </w:r>
    </w:p>
    <w:p w:rsidR="00C82AA2" w:rsidRPr="00C82AA2" w:rsidRDefault="00C82AA2" w:rsidP="00C82AA2">
      <w:pPr>
        <w:spacing w:before="40" w:after="40" w:line="240" w:lineRule="auto"/>
        <w:jc w:val="both"/>
        <w:rPr>
          <w:b/>
          <w:i/>
          <w:color w:val="000000"/>
          <w:sz w:val="24"/>
          <w:szCs w:val="24"/>
        </w:rPr>
      </w:pPr>
      <w:r w:rsidRPr="00C82AA2">
        <w:rPr>
          <w:color w:val="000000"/>
          <w:sz w:val="24"/>
          <w:szCs w:val="24"/>
        </w:rPr>
        <w:t>1.1. За цим Договором - ПОСТАЧАЛЬНИК зобов’язується поставити у зумовлені строки ПОКУПЦЕВІ товар</w:t>
      </w:r>
      <w:r w:rsidRPr="00D36235">
        <w:rPr>
          <w:color w:val="000000"/>
          <w:sz w:val="24"/>
          <w:szCs w:val="24"/>
        </w:rPr>
        <w:t xml:space="preserve">, </w:t>
      </w:r>
      <w:r w:rsidR="00D36235" w:rsidRPr="00D36235">
        <w:rPr>
          <w:b/>
          <w:color w:val="000000"/>
          <w:sz w:val="24"/>
          <w:szCs w:val="24"/>
          <w:lang w:eastAsia="uk-UA"/>
        </w:rPr>
        <w:t>Лабораторні реактиви</w:t>
      </w:r>
      <w:r w:rsidRPr="00D36235">
        <w:rPr>
          <w:b/>
          <w:color w:val="000000"/>
          <w:sz w:val="24"/>
          <w:szCs w:val="24"/>
          <w:lang w:eastAsia="uk-UA"/>
        </w:rPr>
        <w:t xml:space="preserve"> - за кодом CPV за ДК 021:2015 – 33690000-3 Лікарські засоби різні  </w:t>
      </w:r>
      <w:r w:rsidRPr="00D36235">
        <w:rPr>
          <w:b/>
          <w:bCs/>
          <w:color w:val="000000"/>
          <w:sz w:val="24"/>
          <w:szCs w:val="24"/>
        </w:rPr>
        <w:t>(далі «Товар»),</w:t>
      </w:r>
      <w:r w:rsidRPr="00C82AA2">
        <w:rPr>
          <w:b/>
          <w:bCs/>
          <w:color w:val="000000"/>
          <w:sz w:val="24"/>
          <w:szCs w:val="24"/>
        </w:rPr>
        <w:t xml:space="preserve"> </w:t>
      </w:r>
      <w:r w:rsidRPr="00C82AA2">
        <w:rPr>
          <w:color w:val="000000"/>
          <w:sz w:val="24"/>
          <w:szCs w:val="24"/>
        </w:rPr>
        <w:t xml:space="preserve">перелік, кількість, ціни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вказані Товари і сплатити за них певну грошову суму на умовах цього Договору.   </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C82AA2" w:rsidRPr="00C82AA2" w:rsidRDefault="00C82AA2" w:rsidP="00C82AA2">
      <w:pPr>
        <w:tabs>
          <w:tab w:val="left" w:pos="0"/>
          <w:tab w:val="left" w:pos="284"/>
        </w:tabs>
        <w:spacing w:after="0" w:line="240" w:lineRule="auto"/>
        <w:ind w:firstLine="284"/>
        <w:jc w:val="both"/>
        <w:rPr>
          <w:color w:val="000000"/>
          <w:sz w:val="24"/>
          <w:szCs w:val="24"/>
        </w:rPr>
      </w:pPr>
      <w:r w:rsidRPr="00C82AA2">
        <w:rPr>
          <w:color w:val="000000"/>
          <w:sz w:val="24"/>
          <w:szCs w:val="24"/>
        </w:rPr>
        <w:t>1.2. Обсяги закупівлі Товару можуть бути зменшені залежно від реального фінансування видатків та потреб ПОКУПЦЯ.</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II. ЯКІСТЬ ТОВАРІВ</w:t>
      </w:r>
    </w:p>
    <w:p w:rsidR="00C82AA2" w:rsidRPr="00C82AA2" w:rsidRDefault="00C82AA2" w:rsidP="00C82AA2">
      <w:pPr>
        <w:spacing w:line="240" w:lineRule="auto"/>
        <w:ind w:firstLine="426"/>
        <w:jc w:val="both"/>
        <w:rPr>
          <w:color w:val="000000"/>
          <w:sz w:val="24"/>
          <w:szCs w:val="24"/>
          <w:lang w:eastAsia="en-US"/>
        </w:rPr>
      </w:pPr>
      <w:r w:rsidRPr="00C82AA2">
        <w:rPr>
          <w:color w:val="000000"/>
          <w:sz w:val="24"/>
          <w:szCs w:val="24"/>
          <w:lang w:eastAsia="en-US"/>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документу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III. ЦІНА ДОГОВОРУ</w:t>
      </w:r>
    </w:p>
    <w:p w:rsidR="00C82AA2" w:rsidRPr="00C82AA2" w:rsidRDefault="00C82AA2" w:rsidP="00C82AA2">
      <w:pPr>
        <w:spacing w:after="0" w:line="240" w:lineRule="auto"/>
        <w:ind w:firstLine="426"/>
        <w:jc w:val="both"/>
        <w:rPr>
          <w:i/>
          <w:color w:val="000000"/>
          <w:sz w:val="24"/>
          <w:szCs w:val="24"/>
          <w:lang w:eastAsia="uk-UA"/>
        </w:rPr>
      </w:pPr>
      <w:r w:rsidRPr="00C82AA2">
        <w:rPr>
          <w:color w:val="000000"/>
          <w:sz w:val="24"/>
          <w:szCs w:val="24"/>
          <w:lang w:eastAsia="en-US"/>
        </w:rPr>
        <w:t xml:space="preserve">3.1. Ціна цього Договору становить </w:t>
      </w:r>
      <w:r w:rsidRPr="00C82AA2">
        <w:rPr>
          <w:color w:val="000000"/>
          <w:sz w:val="24"/>
          <w:szCs w:val="24"/>
          <w:lang w:eastAsia="uk-UA"/>
        </w:rPr>
        <w:t>__________ грн</w:t>
      </w:r>
      <w:r w:rsidRPr="00C82AA2">
        <w:rPr>
          <w:b/>
          <w:color w:val="000000"/>
          <w:sz w:val="24"/>
          <w:szCs w:val="24"/>
          <w:lang w:eastAsia="uk-UA"/>
        </w:rPr>
        <w:t>.</w:t>
      </w:r>
      <w:r w:rsidRPr="00C82AA2">
        <w:rPr>
          <w:color w:val="000000"/>
          <w:sz w:val="24"/>
          <w:szCs w:val="24"/>
          <w:lang w:eastAsia="en-US"/>
        </w:rPr>
        <w:t xml:space="preserve"> </w:t>
      </w:r>
      <w:r w:rsidRPr="00C82AA2">
        <w:rPr>
          <w:i/>
          <w:color w:val="000000"/>
          <w:sz w:val="24"/>
          <w:szCs w:val="24"/>
          <w:lang w:eastAsia="uk-UA"/>
        </w:rPr>
        <w:t>(сума прописом).</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3.2. Ціна цього договору, не може змінюватись за виключенням випадків, передбачених Законом України «Про публічні закупівлі»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 1178.</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IV. ПОРЯДОК ЗДІЙСНЕННЯ ОПЛАТИ</w:t>
      </w:r>
    </w:p>
    <w:p w:rsidR="00C82AA2" w:rsidRPr="00C82AA2" w:rsidRDefault="00C82AA2" w:rsidP="00C82AA2">
      <w:pPr>
        <w:tabs>
          <w:tab w:val="left" w:pos="0"/>
        </w:tabs>
        <w:spacing w:after="0" w:line="240" w:lineRule="auto"/>
        <w:ind w:firstLine="426"/>
        <w:jc w:val="both"/>
        <w:rPr>
          <w:rFonts w:eastAsia="Calibri"/>
          <w:color w:val="000000"/>
          <w:sz w:val="24"/>
          <w:szCs w:val="24"/>
          <w:lang w:eastAsia="en-US"/>
        </w:rPr>
      </w:pPr>
      <w:r w:rsidRPr="00C82AA2">
        <w:rPr>
          <w:rFonts w:eastAsia="Calibri"/>
          <w:color w:val="000000"/>
          <w:sz w:val="24"/>
          <w:szCs w:val="24"/>
          <w:lang w:eastAsia="en-US"/>
        </w:rPr>
        <w:t xml:space="preserve">4.1. Розрахунки за поставлений Товар здійснюються в національній валюті України – гривні. </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4.2. Покупець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передбаченому п.3.1. даного Договору, на розрахунковий рахунок Постачальника, після його прийняття, протяго</w:t>
      </w:r>
      <w:r w:rsidR="001233E1">
        <w:rPr>
          <w:color w:val="000000"/>
          <w:sz w:val="24"/>
          <w:szCs w:val="24"/>
          <w:lang w:eastAsia="en-US"/>
        </w:rPr>
        <w:t>м</w:t>
      </w:r>
      <w:r w:rsidRPr="00C82AA2">
        <w:rPr>
          <w:color w:val="000000"/>
          <w:sz w:val="24"/>
          <w:szCs w:val="24"/>
          <w:lang w:eastAsia="en-US"/>
        </w:rPr>
        <w:t xml:space="preserve"> </w:t>
      </w:r>
      <w:r w:rsidR="001233E1">
        <w:rPr>
          <w:color w:val="000000"/>
          <w:sz w:val="24"/>
          <w:szCs w:val="24"/>
          <w:lang w:eastAsia="en-US"/>
        </w:rPr>
        <w:t>10</w:t>
      </w:r>
      <w:r w:rsidRPr="00C82AA2">
        <w:rPr>
          <w:color w:val="000000"/>
          <w:sz w:val="24"/>
          <w:szCs w:val="24"/>
          <w:lang w:eastAsia="en-US"/>
        </w:rPr>
        <w:t>-ти банківських днів.</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lastRenderedPageBreak/>
        <w:t>4.3. Оплата проводиться протягом 5-ти банківських днів після підписання Сторонами видаткової накладної. Датою оплати є дата зарахування грошових коштів на розрахунковий рахунок Постачальника.</w:t>
      </w:r>
    </w:p>
    <w:p w:rsidR="00C82AA2" w:rsidRPr="00C82AA2" w:rsidRDefault="00C82AA2" w:rsidP="00C82AA2">
      <w:pPr>
        <w:spacing w:line="240" w:lineRule="auto"/>
        <w:ind w:firstLine="426"/>
        <w:jc w:val="center"/>
        <w:rPr>
          <w:b/>
          <w:color w:val="000000"/>
          <w:sz w:val="24"/>
          <w:szCs w:val="24"/>
          <w:lang w:eastAsia="en-US"/>
        </w:rPr>
      </w:pPr>
      <w:r w:rsidRPr="00C82AA2">
        <w:rPr>
          <w:b/>
          <w:color w:val="000000"/>
          <w:sz w:val="24"/>
          <w:szCs w:val="24"/>
          <w:lang w:eastAsia="en-US"/>
        </w:rPr>
        <w:t>V. ПОСТАВКА  ПРОДУКЦІЇ</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 xml:space="preserve">5.1. Строк (термін) поставки (передачі) Товару: </w:t>
      </w:r>
      <w:r w:rsidRPr="00C82AA2">
        <w:rPr>
          <w:b/>
          <w:color w:val="000000"/>
          <w:sz w:val="24"/>
          <w:szCs w:val="24"/>
          <w:lang w:eastAsia="en-US"/>
        </w:rPr>
        <w:t>до 31.12.2024р</w:t>
      </w:r>
      <w:r w:rsidRPr="00C82AA2">
        <w:rPr>
          <w:color w:val="000000"/>
          <w:sz w:val="24"/>
          <w:szCs w:val="24"/>
          <w:lang w:eastAsia="en-US"/>
        </w:rPr>
        <w:t>.</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 xml:space="preserve">5.2.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Приймання-передача Товару по якості проводиться відповідно до документів, що засвідчують його якість згідно з розділом ІІ Договору.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5.3. Поставка Товару здійснюється за рахунок Постачальника окремими партіями за заявкою Покупця.</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C82AA2" w:rsidRPr="00C82AA2" w:rsidRDefault="00C82AA2" w:rsidP="00C82AA2">
      <w:pPr>
        <w:spacing w:after="0" w:line="240" w:lineRule="auto"/>
        <w:ind w:firstLine="426"/>
        <w:jc w:val="both"/>
        <w:rPr>
          <w:color w:val="000000"/>
          <w:sz w:val="24"/>
          <w:szCs w:val="24"/>
          <w:lang w:eastAsia="en-US"/>
        </w:rPr>
      </w:pPr>
      <w:r>
        <w:rPr>
          <w:color w:val="000000"/>
          <w:sz w:val="24"/>
          <w:szCs w:val="24"/>
          <w:lang w:eastAsia="en-US"/>
        </w:rPr>
        <w:t>5.5</w:t>
      </w:r>
      <w:r w:rsidRPr="00C82AA2">
        <w:rPr>
          <w:color w:val="000000"/>
          <w:sz w:val="24"/>
          <w:szCs w:val="24"/>
          <w:lang w:eastAsia="en-US"/>
        </w:rPr>
        <w:t>.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 xml:space="preserve">VI. ПРАВА ТА ОБОВ’ЯЗКИ СТОРІН </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6.1. Покупець зобов’язаний:</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6.1.1. Своєчасно та у повному обсязі сплатити вартість Товару у порядку, передбаченому цим Договором.</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6.1.2. Прийняти поставлений Товар згідно з наданими видатковими накладними, та оформити, зареєструвати їх належним чином.</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 Покупець має право:</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6.2.1. Достроково розірвати цей договір у разі невиконання зобов’язань Постачальником.</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6.2.2. Контролювати поставку Товару у строки, встановлені цим Договором.</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6.2.4.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6.2.5. Вимагати заміни Товару неналежної якості та/або некомплектного Товару.</w:t>
      </w:r>
    </w:p>
    <w:p w:rsidR="00C82AA2" w:rsidRPr="00C82AA2" w:rsidRDefault="00C82AA2" w:rsidP="00C82AA2">
      <w:pPr>
        <w:spacing w:after="0" w:line="240" w:lineRule="auto"/>
        <w:ind w:firstLine="426"/>
        <w:rPr>
          <w:color w:val="000000"/>
          <w:sz w:val="24"/>
          <w:szCs w:val="24"/>
        </w:rPr>
      </w:pPr>
      <w:r w:rsidRPr="00C82AA2">
        <w:rPr>
          <w:color w:val="000000"/>
          <w:sz w:val="24"/>
          <w:szCs w:val="24"/>
        </w:rPr>
        <w:t>6.3. Постачальник зобов'язаний:</w:t>
      </w:r>
    </w:p>
    <w:p w:rsidR="00C82AA2" w:rsidRPr="00C82AA2" w:rsidRDefault="00C82AA2" w:rsidP="00C82AA2">
      <w:pPr>
        <w:autoSpaceDE w:val="0"/>
        <w:autoSpaceDN w:val="0"/>
        <w:adjustRightInd w:val="0"/>
        <w:spacing w:after="0" w:line="240" w:lineRule="auto"/>
        <w:ind w:firstLine="426"/>
        <w:jc w:val="both"/>
        <w:rPr>
          <w:color w:val="000000"/>
          <w:sz w:val="24"/>
          <w:szCs w:val="24"/>
        </w:rPr>
      </w:pPr>
      <w:r w:rsidRPr="00C82AA2">
        <w:rPr>
          <w:color w:val="000000"/>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C82AA2" w:rsidRPr="00C82AA2" w:rsidRDefault="00C82AA2" w:rsidP="00C82AA2">
      <w:pPr>
        <w:autoSpaceDE w:val="0"/>
        <w:autoSpaceDN w:val="0"/>
        <w:adjustRightInd w:val="0"/>
        <w:spacing w:after="0" w:line="240" w:lineRule="auto"/>
        <w:ind w:firstLine="426"/>
        <w:jc w:val="both"/>
        <w:rPr>
          <w:color w:val="000000"/>
          <w:sz w:val="24"/>
          <w:szCs w:val="24"/>
        </w:rPr>
      </w:pPr>
      <w:r w:rsidRPr="00C82AA2">
        <w:rPr>
          <w:color w:val="000000"/>
          <w:sz w:val="24"/>
          <w:szCs w:val="24"/>
        </w:rPr>
        <w:t>6.3.2. Забезпечити поставку Товару, якість якого відповідає умовам установленим розділом ІІ цього Договору.</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6.3.3. Нести всі ризики, яких може зазнати Товар до моменту його належної передачі.</w:t>
      </w:r>
    </w:p>
    <w:p w:rsidR="00C82AA2" w:rsidRPr="00C82AA2" w:rsidRDefault="00C82AA2" w:rsidP="00C82AA2">
      <w:pPr>
        <w:spacing w:after="0" w:line="240" w:lineRule="auto"/>
        <w:ind w:firstLine="426"/>
        <w:rPr>
          <w:color w:val="000000"/>
          <w:sz w:val="24"/>
          <w:szCs w:val="24"/>
        </w:rPr>
      </w:pPr>
      <w:r w:rsidRPr="00C82AA2">
        <w:rPr>
          <w:color w:val="000000"/>
          <w:sz w:val="24"/>
          <w:szCs w:val="24"/>
        </w:rPr>
        <w:t>6.4. Постачальник має право:</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6.4.1. Своєчасно та в повному обсязі отримати плату відповідно до порядку здійснення оплати, визначеного цим Договором.</w:t>
      </w:r>
    </w:p>
    <w:p w:rsidR="00C82AA2" w:rsidRPr="00C82AA2" w:rsidRDefault="00C82AA2" w:rsidP="00C82AA2">
      <w:pPr>
        <w:spacing w:after="0" w:line="240" w:lineRule="auto"/>
        <w:ind w:firstLine="425"/>
        <w:jc w:val="both"/>
        <w:rPr>
          <w:color w:val="000000"/>
          <w:sz w:val="24"/>
          <w:szCs w:val="24"/>
        </w:rPr>
      </w:pPr>
      <w:r w:rsidRPr="00C82AA2">
        <w:rPr>
          <w:color w:val="000000"/>
          <w:sz w:val="24"/>
          <w:szCs w:val="24"/>
        </w:rPr>
        <w:t xml:space="preserve">6.4.2. На дострокову поставку Товару. </w:t>
      </w:r>
    </w:p>
    <w:p w:rsidR="00C82AA2" w:rsidRPr="00C82AA2" w:rsidRDefault="00C82AA2" w:rsidP="00C82AA2">
      <w:pPr>
        <w:spacing w:after="0" w:line="240" w:lineRule="auto"/>
        <w:ind w:firstLine="425"/>
        <w:jc w:val="both"/>
        <w:rPr>
          <w:color w:val="000000"/>
          <w:sz w:val="24"/>
          <w:szCs w:val="24"/>
        </w:rPr>
      </w:pPr>
      <w:r w:rsidRPr="00C82AA2">
        <w:rPr>
          <w:color w:val="000000"/>
          <w:sz w:val="24"/>
          <w:szCs w:val="24"/>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VII. ВІДПОВІДАЛЬНІСТЬ СТОРІН</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7.2. У разі невиконання, або несвоєчасного виконання зобов'язань за цим Договором щодо строків поставки Товару, Постачальник сплачує Покупцю неустойку у вигляді пені у розмірі 0,01 % від вартості непоставленого Товару за кожний день прострочення.</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lastRenderedPageBreak/>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7.5. Сплата штрафних санкцій, або неустойки не звільняє Сторони від виконання договірних зобов’язань.</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7.6. У випадках, не передбачених цим Договором, сторони несуть відповідальність, встановлену законодавством України.</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C82AA2" w:rsidRPr="00C82AA2" w:rsidRDefault="00C82AA2" w:rsidP="00C82AA2">
      <w:pPr>
        <w:spacing w:after="0" w:line="240" w:lineRule="auto"/>
        <w:ind w:firstLine="426"/>
        <w:jc w:val="center"/>
        <w:rPr>
          <w:b/>
          <w:color w:val="000000"/>
          <w:sz w:val="24"/>
          <w:szCs w:val="24"/>
        </w:rPr>
      </w:pPr>
      <w:r w:rsidRPr="00C82AA2">
        <w:rPr>
          <w:b/>
          <w:color w:val="000000"/>
          <w:sz w:val="24"/>
          <w:szCs w:val="24"/>
        </w:rPr>
        <w:t>VIII. ОБСТАВИНИ НЕПЕРЕБОРНОЇ СИЛИ</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епідемії та пандемії,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8.4. Доказом виникнення обставин непереборної сили та строку їх дії є надання відповідного офіційного підтвердження настання дій таких обстави або нормативно-правові акти, що набули чинності.</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C82AA2" w:rsidRPr="00C82AA2" w:rsidRDefault="00C82AA2" w:rsidP="00C82AA2">
      <w:pPr>
        <w:spacing w:line="240" w:lineRule="auto"/>
        <w:ind w:firstLine="426"/>
        <w:jc w:val="center"/>
        <w:rPr>
          <w:b/>
          <w:color w:val="000000"/>
          <w:sz w:val="24"/>
          <w:szCs w:val="24"/>
          <w:lang w:eastAsia="en-US"/>
        </w:rPr>
      </w:pPr>
      <w:r w:rsidRPr="00C82AA2">
        <w:rPr>
          <w:b/>
          <w:color w:val="000000"/>
          <w:sz w:val="24"/>
          <w:szCs w:val="24"/>
          <w:lang w:eastAsia="en-US"/>
        </w:rPr>
        <w:t>IX. ВИРІШЕННЯ СПОРІВ</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 xml:space="preserve">9.2. У разі недосягнення Сторонами згоди спори вирішуються у судовому порядку відповідно до законодавства України. </w:t>
      </w:r>
    </w:p>
    <w:p w:rsidR="00C82AA2" w:rsidRPr="00C82AA2" w:rsidRDefault="00C82AA2" w:rsidP="00C82AA2">
      <w:pPr>
        <w:spacing w:line="240" w:lineRule="auto"/>
        <w:ind w:firstLine="426"/>
        <w:jc w:val="center"/>
        <w:rPr>
          <w:b/>
          <w:color w:val="000000"/>
          <w:sz w:val="24"/>
          <w:szCs w:val="24"/>
          <w:lang w:eastAsia="en-US"/>
        </w:rPr>
      </w:pPr>
      <w:r w:rsidRPr="00C82AA2">
        <w:rPr>
          <w:b/>
          <w:color w:val="000000"/>
          <w:sz w:val="24"/>
          <w:szCs w:val="24"/>
          <w:lang w:eastAsia="en-US"/>
        </w:rPr>
        <w:t>X. СТРОК ДІЇ ДОГОВОРУ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 xml:space="preserve">10.1. Цей Договір набирає чинності з моменту підписання та діє </w:t>
      </w:r>
      <w:r w:rsidRPr="00C82AA2">
        <w:rPr>
          <w:b/>
          <w:color w:val="000000"/>
          <w:sz w:val="24"/>
          <w:szCs w:val="24"/>
          <w:lang w:eastAsia="en-US"/>
        </w:rPr>
        <w:t>до 31 грудня 2024 року</w:t>
      </w:r>
      <w:r w:rsidRPr="00C82AA2">
        <w:rPr>
          <w:color w:val="000000"/>
          <w:sz w:val="24"/>
          <w:szCs w:val="24"/>
          <w:lang w:eastAsia="en-US"/>
        </w:rPr>
        <w:t>,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ХІ. ІНШІ УМОВИ</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11.3.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Постачальника без зменшення обсягів закупівлі.</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1) зменшення обсягів закупівлі, зокрема з урахуванням фактичного обсягу видатків замовника;</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2AA2" w:rsidRPr="00C82AA2" w:rsidRDefault="00C82AA2" w:rsidP="00C82AA2">
      <w:pPr>
        <w:spacing w:line="240" w:lineRule="auto"/>
        <w:ind w:firstLine="426"/>
        <w:jc w:val="both"/>
        <w:rPr>
          <w:color w:val="000000"/>
          <w:sz w:val="24"/>
          <w:szCs w:val="24"/>
          <w:lang w:eastAsia="en-US"/>
        </w:rPr>
      </w:pPr>
      <w:r w:rsidRPr="00C82AA2">
        <w:rPr>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Ціна Договору коригується у разі зміни на момент здійснення оплати ціни цього Договору, визначеної в п. </w:t>
      </w:r>
      <w:r w:rsidRPr="00C82AA2">
        <w:rPr>
          <w:color w:val="000000"/>
          <w:sz w:val="24"/>
          <w:szCs w:val="24"/>
          <w:lang w:eastAsia="en-US"/>
        </w:rPr>
        <w:lastRenderedPageBreak/>
        <w:t>3.1. Договору, курсу іноземної валюти США (ЄВРО), визначеного Національним банком України, більш ніж на 2 % від того, який існував на момент проведення електронного аукціону. При цьому ціни на Товар змінюються пропорційно такій зміні курсу купівлі іноземної валюти.</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Перерахунок ціни Товару при здійсненні оплати здійснюється за наступною формулою:</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S(нова) = (К1/К0)*S1</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S(нова) – змінена ціна Товару, що підлягає сплаті Постачальнику Покупцем за отриманий Товар;</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S1 – ціна в гривнях за Товар, визначена сторонами на момент проведення електронного аукціону;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К1 – курс купівлі долара США (ЄВРО), визначеного Національним банком України, по відношенню до гривні на дату проведення Покупцем оплати вартості поставленого Товару; К0 - курс купівлі долара США (ЄВРО), визначеного Національним банком України, по відношенню до гривні на дату проведення електронного аукціону);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8) зміни умов у зв’язку із застосуванням положень частини шостої статті 41 Закону.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11.4.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 Зміна реквізитів здійснюється шляхом укладання додаткової угоди до Договору.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w:t>
      </w:r>
    </w:p>
    <w:p w:rsidR="00C82AA2" w:rsidRPr="00C82AA2" w:rsidRDefault="00C82AA2" w:rsidP="00C82AA2">
      <w:pPr>
        <w:tabs>
          <w:tab w:val="left" w:pos="0"/>
          <w:tab w:val="left" w:pos="284"/>
        </w:tabs>
        <w:autoSpaceDE w:val="0"/>
        <w:autoSpaceDN w:val="0"/>
        <w:spacing w:after="0" w:line="240" w:lineRule="auto"/>
        <w:jc w:val="center"/>
        <w:rPr>
          <w:b/>
          <w:color w:val="000000"/>
          <w:sz w:val="24"/>
          <w:szCs w:val="24"/>
          <w:u w:val="single"/>
          <w:lang w:eastAsia="en-US"/>
        </w:rPr>
      </w:pPr>
      <w:r w:rsidRPr="00C82AA2">
        <w:rPr>
          <w:b/>
          <w:color w:val="000000"/>
          <w:sz w:val="24"/>
          <w:szCs w:val="24"/>
          <w:u w:val="single"/>
          <w:lang w:eastAsia="en-US"/>
        </w:rPr>
        <w:t>12. ЮРИДИЧНІ АДРЕСИ, ПЛАТІЖНІ РЕКВІЗИТИ  І  ПІДПИСИ  СТОРІН</w:t>
      </w:r>
    </w:p>
    <w:p w:rsidR="00C82AA2" w:rsidRPr="00C82AA2" w:rsidRDefault="00C82AA2" w:rsidP="00C82AA2">
      <w:pPr>
        <w:shd w:val="clear" w:color="auto" w:fill="FFFFFF"/>
        <w:spacing w:after="0" w:line="240" w:lineRule="auto"/>
        <w:rPr>
          <w:b/>
          <w:bCs/>
          <w:color w:val="000000"/>
          <w:sz w:val="24"/>
          <w:szCs w:val="24"/>
        </w:rPr>
      </w:pPr>
    </w:p>
    <w:tbl>
      <w:tblPr>
        <w:tblW w:w="9782" w:type="dxa"/>
        <w:tblInd w:w="36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5070"/>
        <w:gridCol w:w="4712"/>
      </w:tblGrid>
      <w:tr w:rsidR="00C82AA2" w:rsidRPr="00C82AA2" w:rsidTr="003221C3">
        <w:tc>
          <w:tcPr>
            <w:tcW w:w="5070" w:type="dxa"/>
            <w:tcBorders>
              <w:top w:val="single" w:sz="4" w:space="0" w:color="999999"/>
              <w:left w:val="single" w:sz="4" w:space="0" w:color="999999"/>
              <w:bottom w:val="single" w:sz="12" w:space="0" w:color="666666"/>
              <w:right w:val="single" w:sz="4" w:space="0" w:color="999999"/>
            </w:tcBorders>
          </w:tcPr>
          <w:p w:rsidR="00C82AA2" w:rsidRPr="00C82AA2" w:rsidRDefault="00C82AA2" w:rsidP="003221C3">
            <w:pPr>
              <w:spacing w:after="0" w:line="240" w:lineRule="auto"/>
              <w:jc w:val="center"/>
              <w:rPr>
                <w:b/>
                <w:color w:val="000000"/>
                <w:sz w:val="24"/>
                <w:szCs w:val="24"/>
              </w:rPr>
            </w:pPr>
            <w:r w:rsidRPr="00C82AA2">
              <w:rPr>
                <w:color w:val="000000"/>
                <w:sz w:val="24"/>
                <w:szCs w:val="24"/>
              </w:rPr>
              <w:t> </w:t>
            </w:r>
            <w:r w:rsidRPr="00C82AA2">
              <w:rPr>
                <w:b/>
                <w:color w:val="000000"/>
                <w:sz w:val="24"/>
                <w:szCs w:val="24"/>
              </w:rPr>
              <w:t>ПОКУПЕЦЬ</w:t>
            </w:r>
          </w:p>
        </w:tc>
        <w:tc>
          <w:tcPr>
            <w:tcW w:w="4712" w:type="dxa"/>
            <w:tcBorders>
              <w:top w:val="single" w:sz="4" w:space="0" w:color="999999"/>
              <w:left w:val="single" w:sz="4" w:space="0" w:color="999999"/>
              <w:bottom w:val="single" w:sz="12" w:space="0" w:color="666666"/>
              <w:right w:val="single" w:sz="4" w:space="0" w:color="999999"/>
            </w:tcBorders>
          </w:tcPr>
          <w:p w:rsidR="00C82AA2" w:rsidRPr="00C82AA2" w:rsidRDefault="00C82AA2" w:rsidP="003221C3">
            <w:pPr>
              <w:spacing w:after="0" w:line="240" w:lineRule="auto"/>
              <w:ind w:left="147" w:hanging="147"/>
              <w:jc w:val="center"/>
              <w:rPr>
                <w:b/>
                <w:color w:val="000000"/>
                <w:sz w:val="24"/>
                <w:szCs w:val="24"/>
              </w:rPr>
            </w:pPr>
            <w:r w:rsidRPr="00C82AA2">
              <w:rPr>
                <w:b/>
                <w:color w:val="000000"/>
                <w:sz w:val="24"/>
                <w:szCs w:val="24"/>
              </w:rPr>
              <w:t>ПОСТАЧАЛЬНИК</w:t>
            </w:r>
          </w:p>
        </w:tc>
      </w:tr>
      <w:tr w:rsidR="00C82AA2" w:rsidRPr="00C82AA2" w:rsidTr="003221C3">
        <w:tc>
          <w:tcPr>
            <w:tcW w:w="5070" w:type="dxa"/>
            <w:tcBorders>
              <w:top w:val="single" w:sz="4" w:space="0" w:color="999999"/>
              <w:left w:val="single" w:sz="4" w:space="0" w:color="999999"/>
              <w:bottom w:val="single" w:sz="4" w:space="0" w:color="999999"/>
              <w:right w:val="single" w:sz="4" w:space="0" w:color="999999"/>
            </w:tcBorders>
          </w:tcPr>
          <w:p w:rsidR="00C82AA2" w:rsidRPr="00C82AA2" w:rsidRDefault="00C82AA2" w:rsidP="003221C3">
            <w:pPr>
              <w:spacing w:after="0" w:line="240" w:lineRule="auto"/>
              <w:rPr>
                <w:b/>
                <w:bCs/>
                <w:color w:val="000000"/>
                <w:sz w:val="24"/>
                <w:szCs w:val="24"/>
              </w:rPr>
            </w:pPr>
            <w:r w:rsidRPr="00C82AA2">
              <w:rPr>
                <w:b/>
                <w:bCs/>
                <w:color w:val="000000"/>
                <w:sz w:val="24"/>
                <w:szCs w:val="24"/>
              </w:rPr>
              <w:t>Комунальне</w:t>
            </w:r>
            <w:r w:rsidRPr="00C82AA2">
              <w:rPr>
                <w:b/>
                <w:bCs/>
                <w:color w:val="000000"/>
                <w:sz w:val="24"/>
                <w:szCs w:val="24"/>
                <w:lang w:val="ru-RU"/>
              </w:rPr>
              <w:t xml:space="preserve"> </w:t>
            </w:r>
            <w:r w:rsidRPr="00C82AA2">
              <w:rPr>
                <w:b/>
                <w:bCs/>
                <w:color w:val="000000"/>
                <w:sz w:val="24"/>
                <w:szCs w:val="24"/>
              </w:rPr>
              <w:t xml:space="preserve">некомерційне підприємство </w:t>
            </w:r>
          </w:p>
          <w:p w:rsidR="00C82AA2" w:rsidRPr="00C82AA2" w:rsidRDefault="00C82AA2" w:rsidP="003221C3">
            <w:pPr>
              <w:spacing w:after="0" w:line="240" w:lineRule="auto"/>
              <w:rPr>
                <w:b/>
                <w:bCs/>
                <w:color w:val="000000"/>
                <w:sz w:val="24"/>
                <w:szCs w:val="24"/>
              </w:rPr>
            </w:pPr>
            <w:r w:rsidRPr="00C82AA2">
              <w:rPr>
                <w:b/>
                <w:bCs/>
                <w:color w:val="000000"/>
                <w:sz w:val="24"/>
                <w:szCs w:val="24"/>
              </w:rPr>
              <w:t>«Центр первинної медико-санітарної допомоги» Петрівської сільської ради</w:t>
            </w:r>
          </w:p>
          <w:p w:rsidR="00C82AA2" w:rsidRPr="00C82AA2" w:rsidRDefault="00C82AA2" w:rsidP="003221C3">
            <w:pPr>
              <w:spacing w:after="0" w:line="240" w:lineRule="auto"/>
              <w:rPr>
                <w:sz w:val="24"/>
                <w:szCs w:val="24"/>
              </w:rPr>
            </w:pPr>
            <w:r w:rsidRPr="00C82AA2">
              <w:rPr>
                <w:sz w:val="24"/>
                <w:szCs w:val="24"/>
              </w:rPr>
              <w:t>вул. Соборна 78, с. Нові Петрівці, Вишгородський р-н., , Київська область, Україна, 07354</w:t>
            </w:r>
          </w:p>
          <w:p w:rsidR="00C82AA2" w:rsidRPr="00C82AA2" w:rsidRDefault="00C82AA2" w:rsidP="003221C3">
            <w:pPr>
              <w:rPr>
                <w:sz w:val="24"/>
                <w:szCs w:val="24"/>
              </w:rPr>
            </w:pPr>
            <w:r w:rsidRPr="00C82AA2">
              <w:rPr>
                <w:sz w:val="24"/>
                <w:szCs w:val="24"/>
              </w:rPr>
              <w:t>р/р</w:t>
            </w:r>
            <w:r w:rsidRPr="00C82AA2">
              <w:rPr>
                <w:sz w:val="24"/>
                <w:szCs w:val="24"/>
                <w:lang w:val="en-US"/>
              </w:rPr>
              <w:t>UA</w:t>
            </w:r>
            <w:r w:rsidRPr="00C82AA2">
              <w:rPr>
                <w:sz w:val="24"/>
                <w:szCs w:val="24"/>
              </w:rPr>
              <w:t xml:space="preserve">188201720344390001000063120 </w:t>
            </w:r>
          </w:p>
          <w:p w:rsidR="00C82AA2" w:rsidRPr="00C82AA2" w:rsidRDefault="00C82AA2" w:rsidP="003221C3">
            <w:pPr>
              <w:rPr>
                <w:sz w:val="24"/>
                <w:szCs w:val="24"/>
              </w:rPr>
            </w:pPr>
            <w:r w:rsidRPr="00C82AA2">
              <w:rPr>
                <w:sz w:val="24"/>
                <w:szCs w:val="24"/>
              </w:rPr>
              <w:t>ДКСУ у м. Київ</w:t>
            </w:r>
          </w:p>
          <w:p w:rsidR="00C82AA2" w:rsidRPr="00C82AA2" w:rsidRDefault="00C82AA2" w:rsidP="003221C3">
            <w:pPr>
              <w:rPr>
                <w:sz w:val="24"/>
                <w:szCs w:val="24"/>
              </w:rPr>
            </w:pPr>
            <w:r w:rsidRPr="00C82AA2">
              <w:rPr>
                <w:color w:val="000000"/>
                <w:sz w:val="24"/>
                <w:szCs w:val="24"/>
              </w:rPr>
              <w:t>р/р №</w:t>
            </w:r>
            <w:r w:rsidRPr="00C82AA2">
              <w:rPr>
                <w:sz w:val="24"/>
                <w:szCs w:val="24"/>
              </w:rPr>
              <w:t xml:space="preserve"> UA103052990000026003000121172</w:t>
            </w:r>
          </w:p>
          <w:p w:rsidR="00C82AA2" w:rsidRPr="00C82AA2" w:rsidRDefault="00C82AA2" w:rsidP="003221C3">
            <w:pPr>
              <w:spacing w:after="0" w:line="240" w:lineRule="auto"/>
              <w:rPr>
                <w:color w:val="000000"/>
                <w:sz w:val="24"/>
                <w:szCs w:val="24"/>
              </w:rPr>
            </w:pPr>
            <w:r w:rsidRPr="00C82AA2">
              <w:rPr>
                <w:color w:val="000000"/>
                <w:sz w:val="24"/>
                <w:szCs w:val="24"/>
              </w:rPr>
              <w:t xml:space="preserve">ПАТ КБ «Приватбанк» </w:t>
            </w:r>
          </w:p>
          <w:p w:rsidR="00C82AA2" w:rsidRPr="00C82AA2" w:rsidRDefault="00C82AA2" w:rsidP="003221C3">
            <w:pPr>
              <w:spacing w:after="0" w:line="240" w:lineRule="auto"/>
              <w:rPr>
                <w:color w:val="000000"/>
                <w:sz w:val="24"/>
                <w:szCs w:val="24"/>
              </w:rPr>
            </w:pPr>
            <w:r w:rsidRPr="00C82AA2">
              <w:rPr>
                <w:color w:val="000000"/>
                <w:sz w:val="24"/>
                <w:szCs w:val="24"/>
              </w:rPr>
              <w:t>Код ЄДРПОУ 43950040</w:t>
            </w:r>
          </w:p>
          <w:p w:rsidR="00C82AA2" w:rsidRPr="00C82AA2" w:rsidRDefault="00C82AA2" w:rsidP="003221C3">
            <w:pPr>
              <w:spacing w:after="0" w:line="240" w:lineRule="auto"/>
              <w:rPr>
                <w:color w:val="000000"/>
                <w:sz w:val="24"/>
                <w:szCs w:val="24"/>
                <w:lang w:val="ru-RU"/>
              </w:rPr>
            </w:pPr>
            <w:r w:rsidRPr="00C82AA2">
              <w:rPr>
                <w:color w:val="000000"/>
                <w:sz w:val="24"/>
                <w:szCs w:val="24"/>
                <w:lang w:val="ru-RU"/>
              </w:rPr>
              <w:t>ел</w:t>
            </w:r>
            <w:proofErr w:type="gramStart"/>
            <w:r w:rsidRPr="00C82AA2">
              <w:rPr>
                <w:color w:val="000000"/>
                <w:sz w:val="24"/>
                <w:szCs w:val="24"/>
                <w:lang w:val="ru-RU"/>
              </w:rPr>
              <w:t>.</w:t>
            </w:r>
            <w:proofErr w:type="gramEnd"/>
            <w:r w:rsidRPr="00C82AA2">
              <w:rPr>
                <w:color w:val="000000"/>
                <w:sz w:val="24"/>
                <w:szCs w:val="24"/>
                <w:lang w:val="ru-RU"/>
              </w:rPr>
              <w:t xml:space="preserve"> </w:t>
            </w:r>
            <w:proofErr w:type="gramStart"/>
            <w:r w:rsidRPr="00C82AA2">
              <w:rPr>
                <w:color w:val="000000"/>
                <w:sz w:val="24"/>
                <w:szCs w:val="24"/>
              </w:rPr>
              <w:t>а</w:t>
            </w:r>
            <w:proofErr w:type="gramEnd"/>
            <w:r w:rsidRPr="00C82AA2">
              <w:rPr>
                <w:color w:val="000000"/>
                <w:sz w:val="24"/>
                <w:szCs w:val="24"/>
                <w:lang w:val="ru-RU"/>
              </w:rPr>
              <w:t>дреса</w:t>
            </w:r>
            <w:r w:rsidRPr="00C82AA2">
              <w:rPr>
                <w:color w:val="000000"/>
                <w:sz w:val="24"/>
                <w:szCs w:val="24"/>
              </w:rPr>
              <w:t>:</w:t>
            </w:r>
            <w:r w:rsidRPr="00C82AA2">
              <w:rPr>
                <w:sz w:val="24"/>
                <w:szCs w:val="24"/>
              </w:rPr>
              <w:t xml:space="preserve"> </w:t>
            </w:r>
            <w:hyperlink r:id="rId5" w:history="1">
              <w:r w:rsidRPr="00C82AA2">
                <w:rPr>
                  <w:rStyle w:val="a3"/>
                  <w:sz w:val="24"/>
                  <w:szCs w:val="24"/>
                </w:rPr>
                <w:t>petrivci-zpsm@ukr.net</w:t>
              </w:r>
            </w:hyperlink>
          </w:p>
          <w:p w:rsidR="00C82AA2" w:rsidRPr="00C82AA2" w:rsidRDefault="00C82AA2" w:rsidP="003221C3">
            <w:pPr>
              <w:spacing w:after="0" w:line="240" w:lineRule="auto"/>
              <w:rPr>
                <w:b/>
                <w:color w:val="000000"/>
                <w:sz w:val="24"/>
                <w:szCs w:val="24"/>
              </w:rPr>
            </w:pPr>
            <w:r w:rsidRPr="00C82AA2">
              <w:rPr>
                <w:b/>
                <w:color w:val="000000"/>
                <w:sz w:val="24"/>
                <w:szCs w:val="24"/>
              </w:rPr>
              <w:t xml:space="preserve">Директор </w:t>
            </w:r>
          </w:p>
          <w:p w:rsidR="00C82AA2" w:rsidRPr="00C82AA2" w:rsidRDefault="00C82AA2" w:rsidP="003221C3">
            <w:pPr>
              <w:spacing w:after="0" w:line="240" w:lineRule="auto"/>
              <w:rPr>
                <w:b/>
                <w:color w:val="000000"/>
                <w:sz w:val="24"/>
                <w:szCs w:val="24"/>
              </w:rPr>
            </w:pPr>
          </w:p>
          <w:p w:rsidR="00C82AA2" w:rsidRPr="00C82AA2" w:rsidRDefault="00C82AA2" w:rsidP="003221C3">
            <w:pPr>
              <w:spacing w:after="0" w:line="240" w:lineRule="auto"/>
              <w:rPr>
                <w:b/>
                <w:color w:val="000000"/>
                <w:sz w:val="24"/>
                <w:szCs w:val="24"/>
              </w:rPr>
            </w:pPr>
            <w:r w:rsidRPr="00C82AA2">
              <w:rPr>
                <w:b/>
                <w:color w:val="000000"/>
                <w:sz w:val="24"/>
                <w:szCs w:val="24"/>
              </w:rPr>
              <w:t>_________________Людмила НІКОЛАЄНКО</w:t>
            </w:r>
          </w:p>
          <w:p w:rsidR="00C82AA2" w:rsidRPr="00C82AA2" w:rsidRDefault="00C82AA2" w:rsidP="003221C3">
            <w:pPr>
              <w:spacing w:after="0" w:line="240" w:lineRule="auto"/>
              <w:jc w:val="both"/>
              <w:rPr>
                <w:b/>
                <w:color w:val="000000"/>
                <w:sz w:val="24"/>
                <w:szCs w:val="24"/>
              </w:rPr>
            </w:pPr>
          </w:p>
        </w:tc>
        <w:tc>
          <w:tcPr>
            <w:tcW w:w="4712" w:type="dxa"/>
            <w:tcBorders>
              <w:top w:val="single" w:sz="4" w:space="0" w:color="999999"/>
              <w:left w:val="single" w:sz="4" w:space="0" w:color="999999"/>
              <w:bottom w:val="single" w:sz="4" w:space="0" w:color="999999"/>
              <w:right w:val="single" w:sz="4" w:space="0" w:color="999999"/>
            </w:tcBorders>
          </w:tcPr>
          <w:p w:rsidR="00C82AA2" w:rsidRPr="00C82AA2" w:rsidRDefault="00C82AA2" w:rsidP="003221C3">
            <w:pPr>
              <w:spacing w:after="0" w:line="240" w:lineRule="auto"/>
              <w:rPr>
                <w:b/>
                <w:color w:val="000000"/>
                <w:sz w:val="24"/>
                <w:szCs w:val="24"/>
              </w:rPr>
            </w:pPr>
          </w:p>
          <w:p w:rsidR="00C82AA2" w:rsidRPr="00C82AA2" w:rsidRDefault="00C82AA2" w:rsidP="003221C3">
            <w:pPr>
              <w:spacing w:after="0" w:line="240" w:lineRule="auto"/>
              <w:ind w:right="-1"/>
              <w:rPr>
                <w:b/>
                <w:color w:val="000000"/>
                <w:kern w:val="2"/>
                <w:sz w:val="24"/>
                <w:szCs w:val="24"/>
                <w:lang w:val="ru-RU" w:eastAsia="hi-IN" w:bidi="hi-IN"/>
              </w:rPr>
            </w:pPr>
          </w:p>
        </w:tc>
      </w:tr>
    </w:tbl>
    <w:p w:rsidR="00C82AA2" w:rsidRPr="00C82AA2" w:rsidRDefault="00C82AA2" w:rsidP="00C82AA2">
      <w:pPr>
        <w:shd w:val="clear" w:color="auto" w:fill="FFFFFF"/>
        <w:spacing w:after="0" w:line="240" w:lineRule="auto"/>
        <w:rPr>
          <w:b/>
          <w:color w:val="000000"/>
          <w:sz w:val="24"/>
          <w:szCs w:val="24"/>
        </w:rPr>
      </w:pPr>
    </w:p>
    <w:p w:rsidR="00C82AA2" w:rsidRPr="00C82AA2" w:rsidRDefault="00C82AA2" w:rsidP="00C82AA2">
      <w:pPr>
        <w:spacing w:after="160" w:line="240" w:lineRule="auto"/>
        <w:jc w:val="center"/>
        <w:rPr>
          <w:rFonts w:eastAsia="NSimSun"/>
          <w:color w:val="000000"/>
          <w:kern w:val="3"/>
          <w:sz w:val="24"/>
          <w:szCs w:val="24"/>
          <w:lang w:eastAsia="zh-CN" w:bidi="hi-IN"/>
        </w:rPr>
      </w:pPr>
    </w:p>
    <w:p w:rsidR="0069599D" w:rsidRPr="00C82AA2" w:rsidRDefault="0069599D">
      <w:pPr>
        <w:rPr>
          <w:sz w:val="24"/>
          <w:szCs w:val="24"/>
        </w:rPr>
      </w:pPr>
    </w:p>
    <w:sectPr w:rsidR="0069599D" w:rsidRPr="00C82AA2" w:rsidSect="0069599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15014"/>
    <w:multiLevelType w:val="multilevel"/>
    <w:tmpl w:val="F0A4693C"/>
    <w:lvl w:ilvl="0">
      <w:start w:val="1"/>
      <w:numFmt w:val="decimal"/>
      <w:lvlText w:val="%1."/>
      <w:lvlJc w:val="left"/>
      <w:pPr>
        <w:ind w:left="720" w:hanging="360"/>
      </w:pPr>
      <w:rPr>
        <w:rFonts w:hint="default"/>
      </w:rPr>
    </w:lvl>
    <w:lvl w:ilvl="1">
      <w:start w:val="1"/>
      <w:numFmt w:val="decimal"/>
      <w:isLgl/>
      <w:lvlText w:val="%1.%2."/>
      <w:lvlJc w:val="left"/>
      <w:pPr>
        <w:ind w:left="870" w:hanging="4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9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88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hyphenationZone w:val="425"/>
  <w:characterSpacingControl w:val="doNotCompress"/>
  <w:compat/>
  <w:rsids>
    <w:rsidRoot w:val="00C82AA2"/>
    <w:rsid w:val="000C6096"/>
    <w:rsid w:val="001233E1"/>
    <w:rsid w:val="0069599D"/>
    <w:rsid w:val="00C82AA2"/>
    <w:rsid w:val="00D3623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AA2"/>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2A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rivci-zpsm@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10762</Words>
  <Characters>6135</Characters>
  <Application>Microsoft Office Word</Application>
  <DocSecurity>0</DocSecurity>
  <Lines>51</Lines>
  <Paragraphs>33</Paragraphs>
  <ScaleCrop>false</ScaleCrop>
  <Company>Reanimator Extreme Edition</Company>
  <LinksUpToDate>false</LinksUpToDate>
  <CharactersWithSpaces>16864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2024-03-22T07:40:00Z</dcterms:created>
  <dcterms:modified xsi:type="dcterms:W3CDTF">2024-03-22T11:45:00Z</dcterms:modified>
</cp:coreProperties>
</file>