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31CB9" w14:textId="1483E807" w:rsidR="00211A34" w:rsidRPr="00AF75B8" w:rsidRDefault="00211A34" w:rsidP="00211A34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i/>
        </w:rPr>
        <w:t xml:space="preserve">Додаток </w:t>
      </w:r>
      <w:r w:rsidR="005A6299" w:rsidRPr="00AF75B8">
        <w:rPr>
          <w:i/>
        </w:rPr>
        <w:t>5</w:t>
      </w:r>
    </w:p>
    <w:p w14:paraId="40CD7732" w14:textId="2479B462" w:rsidR="00211A34" w:rsidRPr="00AF75B8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AF75B8">
        <w:rPr>
          <w:bCs/>
          <w:i/>
        </w:rPr>
        <w:t>до тендерної документації</w:t>
      </w:r>
      <w:bookmarkStart w:id="0" w:name="_GoBack"/>
      <w:bookmarkEnd w:id="0"/>
    </w:p>
    <w:p w14:paraId="463C2819" w14:textId="77777777" w:rsidR="00211A34" w:rsidRDefault="00211A34" w:rsidP="00211A34"/>
    <w:p w14:paraId="0CDB33E2" w14:textId="77777777" w:rsidR="00211A34" w:rsidRDefault="00211A34" w:rsidP="00211A34"/>
    <w:p w14:paraId="50620EB0" w14:textId="0F6A8F8C" w:rsidR="00211A34" w:rsidRDefault="00211A34" w:rsidP="005B4E74">
      <w:pPr>
        <w:tabs>
          <w:tab w:val="left" w:pos="3585"/>
        </w:tabs>
        <w:spacing w:line="360" w:lineRule="auto"/>
        <w:jc w:val="center"/>
        <w:rPr>
          <w:b/>
        </w:rPr>
      </w:pPr>
      <w:r>
        <w:rPr>
          <w:b/>
        </w:rPr>
        <w:t>ЛИСТ-ЗГОДА</w:t>
      </w:r>
    </w:p>
    <w:p w14:paraId="0611ACF4" w14:textId="6F24BDDE" w:rsidR="005B4E74" w:rsidRPr="005B4E74" w:rsidRDefault="005B4E74" w:rsidP="00211A34">
      <w:pPr>
        <w:tabs>
          <w:tab w:val="left" w:pos="3585"/>
        </w:tabs>
        <w:jc w:val="center"/>
        <w:rPr>
          <w:b/>
        </w:rPr>
      </w:pPr>
      <w:r w:rsidRPr="005B4E74">
        <w:rPr>
          <w:b/>
        </w:rPr>
        <w:t>на обробку персональних даних</w:t>
      </w:r>
    </w:p>
    <w:p w14:paraId="3D1C8383" w14:textId="77777777" w:rsidR="00211A34" w:rsidRDefault="00211A34" w:rsidP="00211A34">
      <w:pPr>
        <w:tabs>
          <w:tab w:val="left" w:pos="3585"/>
        </w:tabs>
      </w:pPr>
    </w:p>
    <w:p w14:paraId="7B740613" w14:textId="77777777" w:rsidR="0089555C" w:rsidRDefault="00211A34" w:rsidP="00F662DF">
      <w:pPr>
        <w:tabs>
          <w:tab w:val="left" w:pos="3585"/>
        </w:tabs>
        <w:ind w:firstLine="709"/>
        <w:jc w:val="both"/>
      </w:pPr>
      <w:r>
        <w:t>Відповідно до Закону України «Про захист персональних даних» від 01.06.2010 р.</w:t>
      </w:r>
    </w:p>
    <w:p w14:paraId="5A616AA0" w14:textId="05BDEAF9" w:rsidR="0089555C" w:rsidRDefault="0089555C" w:rsidP="00F662DF">
      <w:pPr>
        <w:tabs>
          <w:tab w:val="left" w:pos="3585"/>
        </w:tabs>
        <w:jc w:val="both"/>
      </w:pPr>
      <w:r>
        <w:t>_____________________________________________________________________________</w:t>
      </w:r>
    </w:p>
    <w:p w14:paraId="4D2486FD" w14:textId="77777777" w:rsidR="00F662DF" w:rsidRPr="00F662DF" w:rsidRDefault="00F662DF" w:rsidP="00F662DF">
      <w:pPr>
        <w:tabs>
          <w:tab w:val="left" w:pos="7860"/>
        </w:tabs>
        <w:ind w:firstLine="709"/>
        <w:jc w:val="center"/>
        <w:rPr>
          <w:sz w:val="20"/>
          <w:szCs w:val="20"/>
        </w:rPr>
      </w:pPr>
      <w:r w:rsidRPr="00F662DF">
        <w:rPr>
          <w:sz w:val="20"/>
          <w:szCs w:val="20"/>
        </w:rPr>
        <w:t>(назва підприємства, організації)</w:t>
      </w:r>
    </w:p>
    <w:p w14:paraId="656E4FC9" w14:textId="4895F97E" w:rsidR="0089555C" w:rsidRPr="00AF75B8" w:rsidRDefault="00F662DF" w:rsidP="006C018A">
      <w:pPr>
        <w:tabs>
          <w:tab w:val="left" w:pos="3585"/>
        </w:tabs>
        <w:jc w:val="both"/>
      </w:pPr>
      <w:r w:rsidRPr="0089555C">
        <w:t>в особі__________________________________________________________________ даємо</w:t>
      </w:r>
      <w:r>
        <w:t xml:space="preserve"> (</w:t>
      </w:r>
      <w:r w:rsidR="00211A34">
        <w:t>даю</w:t>
      </w:r>
      <w:r>
        <w:t>)</w:t>
      </w:r>
      <w:r w:rsidR="00211A34">
        <w:t xml:space="preserve"> згоду на обробку, використання, поширення та доступ до </w:t>
      </w:r>
      <w:r>
        <w:t>наших (</w:t>
      </w:r>
      <w:r w:rsidR="009A414D">
        <w:t>моїх</w:t>
      </w:r>
      <w:r>
        <w:t>)</w:t>
      </w:r>
      <w:r w:rsidR="009A414D">
        <w:t xml:space="preserve"> </w:t>
      </w:r>
      <w:r w:rsidR="00211A34">
        <w:t xml:space="preserve">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які передбачено Законом України «Про публічні закупівлі», а також згідно з нормами чинного законодавства, відомостей, які </w:t>
      </w:r>
      <w:r w:rsidRPr="0089555C">
        <w:t>надаємо (надаю)</w:t>
      </w:r>
      <w:r>
        <w:t xml:space="preserve"> </w:t>
      </w:r>
      <w:r w:rsidR="00211A34">
        <w:t>для забезпечення участі у процедурі відкритих торгів</w:t>
      </w:r>
      <w:r>
        <w:t xml:space="preserve"> за предметом закупівлі </w:t>
      </w:r>
      <w:bookmarkStart w:id="1" w:name="_Hlk72144490"/>
      <w:bookmarkStart w:id="2" w:name="_Hlk114234932"/>
      <w:r w:rsidR="00AF75B8">
        <w:rPr>
          <w:b/>
        </w:rPr>
        <w:t>П</w:t>
      </w:r>
      <w:r w:rsidR="00854E79" w:rsidRPr="00854E79">
        <w:rPr>
          <w:b/>
        </w:rPr>
        <w:t>ослуги обов'язкового страхування цивільно-правової відповідальності власників наземних транспортних засобів</w:t>
      </w:r>
      <w:bookmarkEnd w:id="1"/>
      <w:r w:rsidR="00AF75B8">
        <w:rPr>
          <w:b/>
        </w:rPr>
        <w:t xml:space="preserve"> </w:t>
      </w:r>
      <w:r w:rsidR="00AF75B8" w:rsidRPr="00AF75B8">
        <w:t>(</w:t>
      </w:r>
      <w:r w:rsidR="00AF75B8" w:rsidRPr="00AF75B8">
        <w:rPr>
          <w:bCs/>
        </w:rPr>
        <w:t xml:space="preserve">код </w:t>
      </w:r>
      <w:r w:rsidR="00AF75B8" w:rsidRPr="00AF75B8">
        <w:t>ДК </w:t>
      </w:r>
      <w:r w:rsidR="00AF75B8" w:rsidRPr="00AF75B8">
        <w:rPr>
          <w:bCs/>
        </w:rPr>
        <w:t xml:space="preserve"> 021:2015 </w:t>
      </w:r>
      <w:r w:rsidR="00AF75B8" w:rsidRPr="00AF75B8">
        <w:rPr>
          <w:bCs/>
        </w:rPr>
        <w:t xml:space="preserve">: </w:t>
      </w:r>
      <w:r w:rsidR="00AF75B8" w:rsidRPr="00AF75B8">
        <w:rPr>
          <w:bCs/>
        </w:rPr>
        <w:t>66510000-8</w:t>
      </w:r>
      <w:r w:rsidR="00AF75B8" w:rsidRPr="00AF75B8">
        <w:rPr>
          <w:bCs/>
        </w:rPr>
        <w:t xml:space="preserve"> </w:t>
      </w:r>
      <w:r w:rsidR="00AF75B8" w:rsidRPr="00AF75B8">
        <w:rPr>
          <w:bCs/>
        </w:rPr>
        <w:t>Страхові послуги</w:t>
      </w:r>
      <w:r w:rsidR="00AF75B8" w:rsidRPr="00AF75B8">
        <w:rPr>
          <w:bCs/>
        </w:rPr>
        <w:t xml:space="preserve">, уточнюючий код </w:t>
      </w:r>
      <w:r w:rsidR="00AF75B8" w:rsidRPr="00AF75B8">
        <w:t>66516100-1 Послуги зі страхування цивільної відповідальності власників автомобільного транспорту</w:t>
      </w:r>
      <w:bookmarkEnd w:id="2"/>
      <w:r w:rsidR="00854E79" w:rsidRPr="00AF75B8">
        <w:t>)</w:t>
      </w:r>
      <w:r w:rsidR="00211A34" w:rsidRPr="00AF75B8">
        <w:t>,</w:t>
      </w:r>
      <w:r w:rsidR="00211A34">
        <w:t xml:space="preserve"> цивільно-правових та господарських відносин.</w:t>
      </w:r>
    </w:p>
    <w:p w14:paraId="4616E65F" w14:textId="22BF9F2A" w:rsidR="00211A34" w:rsidRPr="0089555C" w:rsidRDefault="00211A34" w:rsidP="006C018A">
      <w:pPr>
        <w:tabs>
          <w:tab w:val="left" w:pos="3585"/>
        </w:tabs>
        <w:jc w:val="both"/>
      </w:pPr>
    </w:p>
    <w:p w14:paraId="4722A410" w14:textId="77777777" w:rsidR="00AF75B8" w:rsidRDefault="00AF75B8" w:rsidP="006C018A">
      <w:pPr>
        <w:tabs>
          <w:tab w:val="left" w:pos="3585"/>
        </w:tabs>
      </w:pPr>
    </w:p>
    <w:p w14:paraId="342F4802" w14:textId="4AC93817" w:rsidR="00EA0A5A" w:rsidRDefault="00211A34" w:rsidP="006C018A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>
        <w:rPr>
          <w:rFonts w:eastAsia="Calibri"/>
          <w:color w:val="000000"/>
          <w:lang w:eastAsia="uk-UA"/>
        </w:rPr>
        <w:t>«___» ________________ 202</w:t>
      </w:r>
      <w:r w:rsidR="00AF75B8">
        <w:rPr>
          <w:rFonts w:eastAsia="Calibri"/>
          <w:color w:val="000000"/>
          <w:lang w:eastAsia="uk-UA"/>
        </w:rPr>
        <w:t>2</w:t>
      </w:r>
      <w:r>
        <w:rPr>
          <w:rFonts w:eastAsia="Calibri"/>
          <w:color w:val="000000"/>
          <w:lang w:eastAsia="uk-UA"/>
        </w:rPr>
        <w:t xml:space="preserve"> р.</w:t>
      </w:r>
    </w:p>
    <w:p w14:paraId="0436C4CA" w14:textId="77777777" w:rsidR="00854E79" w:rsidRDefault="00854E79" w:rsidP="006C018A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14:paraId="03F75745" w14:textId="77777777" w:rsidR="00854E79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14:paraId="42DBA5B1" w14:textId="020EE2D6" w:rsidR="00854E79" w:rsidRPr="00245718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245718">
        <w:rPr>
          <w:color w:val="000000"/>
          <w:lang w:eastAsia="uk-UA"/>
        </w:rPr>
        <w:t>__________________________</w:t>
      </w:r>
      <w:r>
        <w:rPr>
          <w:color w:val="000000"/>
          <w:lang w:val="ru-RU" w:eastAsia="uk-UA"/>
        </w:rPr>
        <w:t>___</w:t>
      </w:r>
      <w:r w:rsidRPr="00245718">
        <w:rPr>
          <w:color w:val="000000"/>
          <w:lang w:eastAsia="uk-UA"/>
        </w:rPr>
        <w:t xml:space="preserve">             __________________                ________________</w:t>
      </w:r>
    </w:p>
    <w:p w14:paraId="0F8DA2F1" w14:textId="04FDE9D0" w:rsidR="00594EA7" w:rsidRPr="00854E79" w:rsidRDefault="00854E79" w:rsidP="00854E79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 w:rsidRPr="00245718"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245718">
        <w:rPr>
          <w:i/>
          <w:iCs/>
          <w:color w:val="000000"/>
          <w:sz w:val="20"/>
          <w:szCs w:val="20"/>
          <w:lang w:eastAsia="uk-UA"/>
        </w:rPr>
        <w:tab/>
      </w:r>
      <w:r w:rsidRPr="00245718"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val="ru-RU" w:eastAsia="uk-UA"/>
        </w:rPr>
        <w:t xml:space="preserve">        </w:t>
      </w:r>
      <w:r w:rsidRPr="00245718">
        <w:rPr>
          <w:i/>
          <w:iCs/>
          <w:color w:val="000000"/>
          <w:sz w:val="20"/>
          <w:szCs w:val="20"/>
          <w:lang w:eastAsia="uk-UA"/>
        </w:rPr>
        <w:t xml:space="preserve"> (Підпис)</w:t>
      </w:r>
      <w:r>
        <w:rPr>
          <w:i/>
          <w:iCs/>
          <w:color w:val="000000"/>
          <w:sz w:val="20"/>
          <w:szCs w:val="20"/>
          <w:lang w:eastAsia="uk-UA"/>
        </w:rPr>
        <w:t xml:space="preserve">   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М.П.*       </w:t>
      </w:r>
      <w:r>
        <w:rPr>
          <w:b/>
          <w:bCs/>
          <w:color w:val="000000"/>
          <w:sz w:val="20"/>
          <w:szCs w:val="20"/>
          <w:lang w:eastAsia="uk-UA"/>
        </w:rPr>
        <w:t xml:space="preserve">    </w:t>
      </w:r>
      <w:r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   </w:t>
      </w:r>
      <w:r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245718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245718"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sectPr w:rsidR="00594EA7" w:rsidRPr="00854E79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A8"/>
    <w:rsid w:val="00040247"/>
    <w:rsid w:val="000D5644"/>
    <w:rsid w:val="00211A34"/>
    <w:rsid w:val="003865D8"/>
    <w:rsid w:val="00537E22"/>
    <w:rsid w:val="005A6299"/>
    <w:rsid w:val="005B4E74"/>
    <w:rsid w:val="006C018A"/>
    <w:rsid w:val="006C5263"/>
    <w:rsid w:val="006E2B92"/>
    <w:rsid w:val="00854E79"/>
    <w:rsid w:val="0089555C"/>
    <w:rsid w:val="00941296"/>
    <w:rsid w:val="009A414D"/>
    <w:rsid w:val="00AF75B8"/>
    <w:rsid w:val="00B05FA8"/>
    <w:rsid w:val="00BA4A5D"/>
    <w:rsid w:val="00BB107A"/>
    <w:rsid w:val="00EA0A5A"/>
    <w:rsid w:val="00F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0254"/>
  <w15:chartTrackingRefBased/>
  <w15:docId w15:val="{01D5FCDB-CEDB-4FB8-AC3D-F0D11EC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7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2021-04-22T11:09:00Z</dcterms:created>
  <dcterms:modified xsi:type="dcterms:W3CDTF">2022-09-16T12:39:00Z</dcterms:modified>
</cp:coreProperties>
</file>