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A" w:rsidRPr="003B15D1" w:rsidRDefault="006C39CA" w:rsidP="006C39CA">
      <w:pPr>
        <w:ind w:left="4961"/>
        <w:rPr>
          <w:b/>
          <w:bCs/>
          <w:noProof/>
        </w:rPr>
      </w:pPr>
      <w:r w:rsidRPr="003B15D1">
        <w:rPr>
          <w:b/>
          <w:bCs/>
          <w:noProof/>
        </w:rPr>
        <w:t>«ЗАТВЕРДЖЕНО»</w:t>
      </w:r>
    </w:p>
    <w:p w:rsidR="006C39CA" w:rsidRPr="003B15D1" w:rsidRDefault="006C39CA" w:rsidP="006C39CA">
      <w:pPr>
        <w:ind w:left="4961"/>
        <w:rPr>
          <w:bCs/>
          <w:noProof/>
        </w:rPr>
      </w:pPr>
      <w:r w:rsidRPr="003B15D1">
        <w:rPr>
          <w:bCs/>
          <w:noProof/>
        </w:rPr>
        <w:t>рішення уповноваженої особи</w:t>
      </w:r>
    </w:p>
    <w:p w:rsidR="006C39CA" w:rsidRPr="003B15D1" w:rsidRDefault="006C39CA" w:rsidP="006C39CA">
      <w:pPr>
        <w:ind w:left="4961"/>
        <w:rPr>
          <w:bCs/>
          <w:noProof/>
        </w:rPr>
      </w:pPr>
      <w:r w:rsidRPr="00FB027B">
        <w:rPr>
          <w:bCs/>
          <w:noProof/>
        </w:rPr>
        <w:t xml:space="preserve">протокол № </w:t>
      </w:r>
      <w:r w:rsidR="00C53997">
        <w:rPr>
          <w:bCs/>
          <w:noProof/>
        </w:rPr>
        <w:t>134</w:t>
      </w:r>
      <w:r w:rsidRPr="00FB027B">
        <w:rPr>
          <w:bCs/>
          <w:noProof/>
        </w:rPr>
        <w:t xml:space="preserve"> від </w:t>
      </w:r>
      <w:r w:rsidR="00DE6FD4">
        <w:rPr>
          <w:bCs/>
          <w:noProof/>
        </w:rPr>
        <w:t xml:space="preserve"> </w:t>
      </w:r>
      <w:r w:rsidR="00C53997">
        <w:rPr>
          <w:bCs/>
          <w:noProof/>
        </w:rPr>
        <w:t>16</w:t>
      </w:r>
      <w:r w:rsidR="00F7790B">
        <w:rPr>
          <w:bCs/>
          <w:noProof/>
        </w:rPr>
        <w:t>.</w:t>
      </w:r>
      <w:r w:rsidR="00C53997">
        <w:rPr>
          <w:bCs/>
          <w:noProof/>
        </w:rPr>
        <w:t>09</w:t>
      </w:r>
      <w:r w:rsidR="00F7790B">
        <w:rPr>
          <w:bCs/>
          <w:noProof/>
        </w:rPr>
        <w:t>.</w:t>
      </w:r>
      <w:r w:rsidRPr="00FB027B">
        <w:rPr>
          <w:bCs/>
          <w:noProof/>
        </w:rPr>
        <w:t>202</w:t>
      </w:r>
      <w:r w:rsidR="00CF52BE">
        <w:rPr>
          <w:bCs/>
          <w:noProof/>
        </w:rPr>
        <w:t>2</w:t>
      </w:r>
      <w:r w:rsidRPr="00FB027B">
        <w:rPr>
          <w:bCs/>
          <w:noProof/>
        </w:rPr>
        <w:t xml:space="preserve"> року</w:t>
      </w:r>
    </w:p>
    <w:p w:rsidR="006C39CA" w:rsidRPr="003B15D1" w:rsidRDefault="006C39CA" w:rsidP="006C39CA">
      <w:pPr>
        <w:jc w:val="both"/>
        <w:rPr>
          <w:bCs/>
          <w:noProof/>
        </w:rPr>
      </w:pPr>
    </w:p>
    <w:p w:rsidR="004A00E1" w:rsidRPr="003B15D1" w:rsidRDefault="004A00E1" w:rsidP="004A00E1">
      <w:pPr>
        <w:ind w:left="4961"/>
        <w:jc w:val="both"/>
        <w:rPr>
          <w:b/>
          <w:bCs/>
          <w:noProof/>
        </w:rPr>
      </w:pPr>
      <w:r w:rsidRPr="003B15D1">
        <w:rPr>
          <w:bCs/>
          <w:noProof/>
        </w:rPr>
        <w:t>Уповноважена особа</w:t>
      </w:r>
    </w:p>
    <w:p w:rsidR="004A00E1" w:rsidRPr="003B15D1" w:rsidRDefault="004A00E1" w:rsidP="004A00E1">
      <w:pPr>
        <w:widowControl w:val="0"/>
        <w:tabs>
          <w:tab w:val="left" w:pos="1440"/>
        </w:tabs>
        <w:ind w:left="4962"/>
        <w:jc w:val="both"/>
        <w:rPr>
          <w:bCs/>
          <w:noProof/>
        </w:rPr>
      </w:pPr>
      <w:r w:rsidRPr="003B15D1">
        <w:rPr>
          <w:b/>
          <w:bCs/>
          <w:noProof/>
        </w:rPr>
        <w:t>/_____________________/</w:t>
      </w:r>
      <w:r w:rsidRPr="003B15D1">
        <w:rPr>
          <w:b/>
        </w:rPr>
        <w:t xml:space="preserve"> </w:t>
      </w:r>
      <w:r>
        <w:rPr>
          <w:b/>
        </w:rPr>
        <w:t>А.Г.Науменко</w:t>
      </w: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pStyle w:val="3"/>
        <w:tabs>
          <w:tab w:val="left" w:pos="720"/>
        </w:tabs>
        <w:spacing w:before="0" w:beforeAutospacing="0" w:after="0" w:afterAutospacing="0"/>
        <w:jc w:val="center"/>
        <w:rPr>
          <w:color w:val="000000"/>
          <w:sz w:val="24"/>
          <w:szCs w:val="24"/>
        </w:rPr>
      </w:pPr>
    </w:p>
    <w:p w:rsidR="007669E7" w:rsidRDefault="007669E7" w:rsidP="007669E7">
      <w:pPr>
        <w:ind w:left="-142" w:firstLine="567"/>
        <w:jc w:val="center"/>
        <w:rPr>
          <w:b/>
          <w:bCs/>
        </w:rPr>
      </w:pPr>
      <w:r w:rsidRPr="00422739">
        <w:rPr>
          <w:b/>
          <w:bCs/>
        </w:rPr>
        <w:t>ОГОЛОШЕННЯ ПРО ПРОВЕДЕННЯ СПРОЩЕНОЇ ЗАКУПІВЛІ   В СИСТЕМІ ЕЛЕКТРОННИХ ЗАКУПІВЕЛЬ (далі-Оголошення)</w:t>
      </w:r>
    </w:p>
    <w:p w:rsidR="007669E7" w:rsidRPr="00DC7687" w:rsidRDefault="007669E7" w:rsidP="007669E7">
      <w:pPr>
        <w:pStyle w:val="a4"/>
        <w:tabs>
          <w:tab w:val="left" w:pos="540"/>
        </w:tabs>
        <w:spacing w:before="120" w:beforeAutospacing="0" w:after="0" w:afterAutospacing="0"/>
        <w:ind w:firstLine="540"/>
        <w:jc w:val="both"/>
        <w:rPr>
          <w:rFonts w:ascii="Times New Roman" w:hAnsi="Times New Roman" w:cs="Times New Roman"/>
          <w:color w:val="000000"/>
        </w:rPr>
      </w:pPr>
      <w:r w:rsidRPr="00DC7687">
        <w:rPr>
          <w:rFonts w:ascii="Times New Roman" w:hAnsi="Times New Roman" w:cs="Times New Roman"/>
          <w:color w:val="000000"/>
        </w:rPr>
        <w:t>1. Замовник:</w:t>
      </w:r>
    </w:p>
    <w:p w:rsidR="004A00E1" w:rsidRPr="00721E70" w:rsidRDefault="004A00E1" w:rsidP="004A00E1">
      <w:pPr>
        <w:tabs>
          <w:tab w:val="num" w:pos="-180"/>
          <w:tab w:val="left" w:pos="-142"/>
        </w:tabs>
        <w:ind w:firstLine="540"/>
        <w:jc w:val="both"/>
        <w:rPr>
          <w:b/>
          <w:sz w:val="20"/>
          <w:szCs w:val="20"/>
        </w:rPr>
      </w:pPr>
      <w:r w:rsidRPr="00DC7687">
        <w:rPr>
          <w:color w:val="000000"/>
        </w:rPr>
        <w:t xml:space="preserve">1.1. Найменування: </w:t>
      </w:r>
      <w:r w:rsidRPr="00721E70">
        <w:rPr>
          <w:b/>
          <w:sz w:val="20"/>
          <w:szCs w:val="20"/>
        </w:rPr>
        <w:t>КОМУНАЛЬНА УСТАНОВА “РОЗДІЛЬНЯНСЬКИЙ ЦЕНТР ОСВІТИ”</w:t>
      </w:r>
    </w:p>
    <w:p w:rsidR="004A00E1" w:rsidRPr="00721E70" w:rsidRDefault="004A00E1" w:rsidP="004A00E1">
      <w:pPr>
        <w:widowControl w:val="0"/>
        <w:tabs>
          <w:tab w:val="left" w:pos="1440"/>
        </w:tabs>
        <w:ind w:firstLine="540"/>
        <w:jc w:val="both"/>
        <w:rPr>
          <w:b/>
          <w:color w:val="000000"/>
        </w:rPr>
      </w:pPr>
      <w:r w:rsidRPr="00DC7687">
        <w:rPr>
          <w:color w:val="000000"/>
        </w:rPr>
        <w:t xml:space="preserve">1.2. Код за ЄДРПОУ: </w:t>
      </w:r>
      <w:r w:rsidRPr="00721E70">
        <w:rPr>
          <w:b/>
        </w:rPr>
        <w:t>38302654</w:t>
      </w:r>
    </w:p>
    <w:p w:rsidR="004A00E1" w:rsidRDefault="004A00E1" w:rsidP="004A00E1">
      <w:pPr>
        <w:widowControl w:val="0"/>
        <w:tabs>
          <w:tab w:val="left" w:pos="1440"/>
        </w:tabs>
        <w:ind w:firstLine="540"/>
        <w:jc w:val="both"/>
        <w:rPr>
          <w:b/>
          <w:color w:val="000000"/>
          <w:sz w:val="22"/>
          <w:szCs w:val="22"/>
        </w:rPr>
      </w:pPr>
      <w:r w:rsidRPr="00DC7687">
        <w:rPr>
          <w:color w:val="000000"/>
        </w:rPr>
        <w:t xml:space="preserve">1.3. Місцезнаходження: </w:t>
      </w:r>
      <w:r w:rsidRPr="00721E70">
        <w:rPr>
          <w:b/>
        </w:rPr>
        <w:t xml:space="preserve">67400, </w:t>
      </w:r>
      <w:r w:rsidRPr="00721E70">
        <w:rPr>
          <w:b/>
          <w:color w:val="000000"/>
          <w:sz w:val="22"/>
          <w:szCs w:val="22"/>
        </w:rPr>
        <w:t xml:space="preserve">Одеська область, м. Роздільна, вул. </w:t>
      </w:r>
      <w:r w:rsidR="005F3772">
        <w:rPr>
          <w:b/>
          <w:color w:val="000000"/>
          <w:sz w:val="22"/>
          <w:szCs w:val="22"/>
        </w:rPr>
        <w:t>Муніципальна,19</w:t>
      </w:r>
    </w:p>
    <w:p w:rsidR="002F4EA1" w:rsidRPr="002F4EA1" w:rsidRDefault="002F4EA1" w:rsidP="00D93D0A">
      <w:pPr>
        <w:pStyle w:val="2"/>
        <w:shd w:val="clear" w:color="auto" w:fill="FDFEFD"/>
        <w:spacing w:before="0"/>
        <w:jc w:val="both"/>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w:t>
      </w:r>
      <w:r w:rsidRPr="002F4EA1">
        <w:rPr>
          <w:rFonts w:ascii="Times New Roman" w:eastAsia="Times New Roman" w:hAnsi="Times New Roman" w:cs="Times New Roman"/>
          <w:b w:val="0"/>
          <w:bCs w:val="0"/>
          <w:color w:val="000000"/>
          <w:sz w:val="24"/>
          <w:szCs w:val="24"/>
        </w:rPr>
        <w:t xml:space="preserve">1.4. </w:t>
      </w:r>
      <w:r w:rsidR="00D93D0A">
        <w:rPr>
          <w:rFonts w:ascii="Times New Roman" w:eastAsia="Times New Roman" w:hAnsi="Times New Roman" w:cs="Times New Roman"/>
          <w:b w:val="0"/>
          <w:bCs w:val="0"/>
          <w:color w:val="000000"/>
          <w:sz w:val="24"/>
          <w:szCs w:val="24"/>
        </w:rPr>
        <w:t>К</w:t>
      </w:r>
      <w:r w:rsidRPr="002F4EA1">
        <w:rPr>
          <w:rFonts w:ascii="Times New Roman" w:eastAsia="Times New Roman" w:hAnsi="Times New Roman" w:cs="Times New Roman"/>
          <w:b w:val="0"/>
          <w:bCs w:val="0"/>
          <w:color w:val="000000"/>
          <w:sz w:val="24"/>
          <w:szCs w:val="24"/>
        </w:rPr>
        <w:t xml:space="preserve">атегорія замовника: </w:t>
      </w:r>
      <w:r w:rsidRPr="0041346B">
        <w:rPr>
          <w:rFonts w:ascii="Times New Roman" w:eastAsia="Times New Roman" w:hAnsi="Times New Roman" w:cs="Times New Roman"/>
          <w:bCs w:val="0"/>
          <w:color w:val="000000"/>
          <w:sz w:val="24"/>
          <w:szCs w:val="24"/>
        </w:rPr>
        <w:t>Категорія замовника передбачена п.3 ч.4 ст.2 Закону, а саме: комунальна установа, рівень розпорядника бюджетних коштів - 3.</w:t>
      </w:r>
    </w:p>
    <w:p w:rsidR="004A00E1" w:rsidRPr="002E2383" w:rsidRDefault="002F4EA1" w:rsidP="004A00E1">
      <w:pPr>
        <w:ind w:right="-57" w:firstLine="540"/>
        <w:jc w:val="both"/>
        <w:rPr>
          <w:b/>
          <w:color w:val="000000"/>
          <w:sz w:val="22"/>
          <w:szCs w:val="22"/>
        </w:rPr>
      </w:pPr>
      <w:r>
        <w:t>1.5</w:t>
      </w:r>
      <w:r w:rsidR="004A00E1" w:rsidRPr="00DC7687">
        <w:t xml:space="preserve">. </w:t>
      </w:r>
      <w:r w:rsidR="004A00E1">
        <w:t>Уповноважена особа</w:t>
      </w:r>
      <w:r w:rsidR="004A00E1" w:rsidRPr="00A24E6A">
        <w:t xml:space="preserve">: </w:t>
      </w:r>
      <w:r w:rsidR="004A00E1">
        <w:rPr>
          <w:b/>
          <w:color w:val="000000"/>
          <w:sz w:val="22"/>
          <w:szCs w:val="22"/>
        </w:rPr>
        <w:t>Науменко Анатолій Григорович, тел. 09</w:t>
      </w:r>
      <w:r w:rsidR="00B261D9">
        <w:rPr>
          <w:b/>
          <w:color w:val="000000"/>
          <w:sz w:val="22"/>
          <w:szCs w:val="22"/>
        </w:rPr>
        <w:t>97521113</w:t>
      </w:r>
      <w:r w:rsidR="004A00E1" w:rsidRPr="00721E70">
        <w:rPr>
          <w:b/>
          <w:color w:val="000000"/>
          <w:sz w:val="22"/>
          <w:szCs w:val="22"/>
        </w:rPr>
        <w:t>, e-</w:t>
      </w:r>
      <w:proofErr w:type="spellStart"/>
      <w:r w:rsidR="004A00E1" w:rsidRPr="00721E70">
        <w:rPr>
          <w:b/>
          <w:color w:val="000000"/>
          <w:sz w:val="22"/>
          <w:szCs w:val="22"/>
        </w:rPr>
        <w:t>mail</w:t>
      </w:r>
      <w:proofErr w:type="spellEnd"/>
      <w:r w:rsidR="004A00E1" w:rsidRPr="00721E70">
        <w:rPr>
          <w:b/>
          <w:color w:val="000000"/>
          <w:sz w:val="22"/>
          <w:szCs w:val="22"/>
        </w:rPr>
        <w:t xml:space="preserve">: </w:t>
      </w:r>
      <w:hyperlink r:id="rId8" w:history="1">
        <w:r w:rsidR="004A00E1" w:rsidRPr="00A145AF">
          <w:rPr>
            <w:rStyle w:val="a7"/>
          </w:rPr>
          <w:t>naum_577951@ukr.net</w:t>
        </w:r>
      </w:hyperlink>
    </w:p>
    <w:p w:rsidR="006001DE" w:rsidRPr="007669E7" w:rsidRDefault="00AB76F8" w:rsidP="006001DE">
      <w:pPr>
        <w:ind w:right="-57" w:firstLine="540"/>
        <w:jc w:val="both"/>
        <w:rPr>
          <w:b/>
          <w:sz w:val="22"/>
          <w:szCs w:val="22"/>
          <w:lang w:eastAsia="hi-IN" w:bidi="hi-IN"/>
        </w:rPr>
      </w:pPr>
      <w:r w:rsidRPr="00DC7687">
        <w:rPr>
          <w:color w:val="000000"/>
        </w:rPr>
        <w:t>2. О</w:t>
      </w:r>
      <w:r w:rsidRPr="00DC7687">
        <w:rPr>
          <w:color w:val="000000"/>
          <w:lang w:eastAsia="ru-RU"/>
        </w:rPr>
        <w:t>чікувана вартість закупівлі:</w:t>
      </w:r>
      <w:r w:rsidR="00F0069A" w:rsidRPr="00DC7687">
        <w:rPr>
          <w:color w:val="000000"/>
          <w:lang w:eastAsia="ru-RU"/>
        </w:rPr>
        <w:t xml:space="preserve"> </w:t>
      </w:r>
      <w:r w:rsidR="002C4E1D">
        <w:rPr>
          <w:b/>
          <w:sz w:val="22"/>
          <w:szCs w:val="22"/>
          <w:lang w:eastAsia="hi-IN" w:bidi="hi-IN"/>
        </w:rPr>
        <w:t>132415,93</w:t>
      </w:r>
      <w:r w:rsidR="00590BAE" w:rsidRPr="007669E7">
        <w:rPr>
          <w:b/>
          <w:sz w:val="22"/>
          <w:szCs w:val="22"/>
          <w:lang w:eastAsia="hi-IN" w:bidi="hi-IN"/>
        </w:rPr>
        <w:t xml:space="preserve"> </w:t>
      </w:r>
      <w:proofErr w:type="spellStart"/>
      <w:r w:rsidR="00500852" w:rsidRPr="007669E7">
        <w:rPr>
          <w:b/>
          <w:sz w:val="22"/>
          <w:szCs w:val="22"/>
          <w:lang w:eastAsia="hi-IN" w:bidi="hi-IN"/>
        </w:rPr>
        <w:t>грн</w:t>
      </w:r>
      <w:proofErr w:type="spellEnd"/>
      <w:r w:rsidR="00B81509" w:rsidRPr="007669E7">
        <w:rPr>
          <w:b/>
          <w:sz w:val="22"/>
          <w:szCs w:val="22"/>
          <w:lang w:eastAsia="hi-IN" w:bidi="hi-IN"/>
        </w:rPr>
        <w:t>, з ПДВ. (</w:t>
      </w:r>
      <w:r w:rsidR="005455A6">
        <w:rPr>
          <w:b/>
          <w:sz w:val="22"/>
          <w:szCs w:val="22"/>
          <w:lang w:eastAsia="hi-IN" w:bidi="hi-IN"/>
        </w:rPr>
        <w:t xml:space="preserve">Сто </w:t>
      </w:r>
      <w:r w:rsidR="002C4E1D">
        <w:rPr>
          <w:b/>
          <w:sz w:val="22"/>
          <w:szCs w:val="22"/>
          <w:lang w:eastAsia="hi-IN" w:bidi="hi-IN"/>
        </w:rPr>
        <w:t>тридцять дві</w:t>
      </w:r>
      <w:r w:rsidR="00743B15">
        <w:rPr>
          <w:b/>
          <w:sz w:val="22"/>
          <w:szCs w:val="22"/>
          <w:lang w:eastAsia="hi-IN" w:bidi="hi-IN"/>
        </w:rPr>
        <w:t xml:space="preserve"> тисяч</w:t>
      </w:r>
      <w:r w:rsidR="002C4E1D">
        <w:rPr>
          <w:b/>
          <w:sz w:val="22"/>
          <w:szCs w:val="22"/>
          <w:lang w:eastAsia="hi-IN" w:bidi="hi-IN"/>
        </w:rPr>
        <w:t>і</w:t>
      </w:r>
      <w:r w:rsidR="00BA7473">
        <w:rPr>
          <w:b/>
          <w:sz w:val="22"/>
          <w:szCs w:val="22"/>
          <w:lang w:eastAsia="hi-IN" w:bidi="hi-IN"/>
        </w:rPr>
        <w:t xml:space="preserve"> </w:t>
      </w:r>
      <w:r w:rsidR="002C4E1D">
        <w:rPr>
          <w:b/>
          <w:sz w:val="22"/>
          <w:szCs w:val="22"/>
          <w:lang w:eastAsia="hi-IN" w:bidi="hi-IN"/>
        </w:rPr>
        <w:t>чотириста п’ятнадцять</w:t>
      </w:r>
      <w:r w:rsidR="0021247E">
        <w:rPr>
          <w:b/>
          <w:sz w:val="22"/>
          <w:szCs w:val="22"/>
          <w:lang w:eastAsia="hi-IN" w:bidi="hi-IN"/>
        </w:rPr>
        <w:t xml:space="preserve"> </w:t>
      </w:r>
      <w:r w:rsidR="00AB25CF">
        <w:rPr>
          <w:b/>
          <w:sz w:val="22"/>
          <w:szCs w:val="22"/>
          <w:lang w:eastAsia="hi-IN" w:bidi="hi-IN"/>
        </w:rPr>
        <w:t xml:space="preserve"> </w:t>
      </w:r>
      <w:proofErr w:type="spellStart"/>
      <w:r w:rsidR="00B81509" w:rsidRPr="007669E7">
        <w:rPr>
          <w:b/>
          <w:sz w:val="22"/>
          <w:szCs w:val="22"/>
          <w:lang w:eastAsia="hi-IN" w:bidi="hi-IN"/>
        </w:rPr>
        <w:t>грн</w:t>
      </w:r>
      <w:proofErr w:type="spellEnd"/>
      <w:r w:rsidR="00B81509" w:rsidRPr="007669E7">
        <w:rPr>
          <w:b/>
          <w:sz w:val="22"/>
          <w:szCs w:val="22"/>
          <w:lang w:eastAsia="hi-IN" w:bidi="hi-IN"/>
        </w:rPr>
        <w:t xml:space="preserve"> </w:t>
      </w:r>
      <w:r w:rsidR="0021247E">
        <w:rPr>
          <w:b/>
          <w:sz w:val="22"/>
          <w:szCs w:val="22"/>
          <w:lang w:eastAsia="hi-IN" w:bidi="hi-IN"/>
        </w:rPr>
        <w:t>93</w:t>
      </w:r>
      <w:r w:rsidR="00B81509" w:rsidRPr="007669E7">
        <w:rPr>
          <w:b/>
          <w:sz w:val="22"/>
          <w:szCs w:val="22"/>
          <w:lang w:eastAsia="hi-IN" w:bidi="hi-IN"/>
        </w:rPr>
        <w:t xml:space="preserve"> коп.)</w:t>
      </w:r>
      <w:r w:rsidRPr="007669E7">
        <w:rPr>
          <w:b/>
          <w:sz w:val="22"/>
          <w:szCs w:val="22"/>
          <w:lang w:eastAsia="hi-IN" w:bidi="hi-IN"/>
        </w:rPr>
        <w:t xml:space="preserve">; </w:t>
      </w:r>
    </w:p>
    <w:p w:rsidR="006A72CD" w:rsidRDefault="006A72CD" w:rsidP="00590BAE">
      <w:pPr>
        <w:ind w:firstLine="567"/>
        <w:jc w:val="both"/>
        <w:rPr>
          <w:b/>
          <w:sz w:val="22"/>
          <w:szCs w:val="22"/>
          <w:lang w:eastAsia="hi-IN" w:bidi="hi-IN"/>
        </w:rPr>
      </w:pPr>
      <w:r>
        <w:rPr>
          <w:color w:val="000000"/>
          <w:lang w:eastAsia="ru-RU"/>
        </w:rPr>
        <w:t>2.1.</w:t>
      </w:r>
      <w:r w:rsidRPr="006A72CD">
        <w:rPr>
          <w:b/>
        </w:rPr>
        <w:t xml:space="preserve"> </w:t>
      </w:r>
      <w:r w:rsidR="0085279A" w:rsidRPr="0085279A">
        <w:rPr>
          <w:color w:val="000000"/>
          <w:lang w:eastAsia="ru-RU"/>
        </w:rPr>
        <w:t>Розмір мінімального кроку пониження ціни під час електронного аукціону</w:t>
      </w:r>
      <w:r w:rsidRPr="0085279A">
        <w:rPr>
          <w:color w:val="000000"/>
          <w:lang w:eastAsia="ru-RU"/>
        </w:rPr>
        <w:t>:</w:t>
      </w:r>
      <w:r w:rsidRPr="00A24E6A">
        <w:rPr>
          <w:b/>
        </w:rPr>
        <w:t xml:space="preserve"> </w:t>
      </w:r>
      <w:r>
        <w:t xml:space="preserve">- </w:t>
      </w:r>
      <w:r w:rsidR="00BA7473">
        <w:rPr>
          <w:b/>
          <w:sz w:val="22"/>
          <w:szCs w:val="22"/>
          <w:lang w:eastAsia="hi-IN" w:bidi="hi-IN"/>
        </w:rPr>
        <w:t>6</w:t>
      </w:r>
      <w:r w:rsidR="0021247E">
        <w:rPr>
          <w:b/>
          <w:sz w:val="22"/>
          <w:szCs w:val="22"/>
          <w:lang w:eastAsia="hi-IN" w:bidi="hi-IN"/>
        </w:rPr>
        <w:t>7</w:t>
      </w:r>
      <w:r w:rsidR="00BA7473">
        <w:rPr>
          <w:b/>
          <w:sz w:val="22"/>
          <w:szCs w:val="22"/>
          <w:lang w:eastAsia="hi-IN" w:bidi="hi-IN"/>
        </w:rPr>
        <w:t>0</w:t>
      </w:r>
      <w:r w:rsidRPr="007669E7">
        <w:rPr>
          <w:b/>
          <w:sz w:val="22"/>
          <w:szCs w:val="22"/>
          <w:lang w:eastAsia="hi-IN" w:bidi="hi-IN"/>
        </w:rPr>
        <w:t>,00 грн.</w:t>
      </w:r>
    </w:p>
    <w:p w:rsidR="000F1899" w:rsidRPr="002E7BEB" w:rsidRDefault="000F1899" w:rsidP="000F1899">
      <w:pPr>
        <w:ind w:firstLine="567"/>
        <w:jc w:val="both"/>
        <w:rPr>
          <w:b/>
          <w:bCs/>
          <w:color w:val="000000"/>
          <w:sz w:val="22"/>
          <w:szCs w:val="22"/>
          <w:lang w:eastAsia="ru-RU"/>
        </w:rPr>
      </w:pPr>
      <w:r w:rsidRPr="002E7BEB">
        <w:rPr>
          <w:color w:val="000000"/>
          <w:sz w:val="22"/>
          <w:szCs w:val="22"/>
          <w:lang w:eastAsia="ru-RU"/>
        </w:rPr>
        <w:t xml:space="preserve">2.2. Джерело фінансування: </w:t>
      </w:r>
      <w:r w:rsidRPr="002E7BEB">
        <w:rPr>
          <w:b/>
          <w:bCs/>
          <w:color w:val="000000"/>
          <w:sz w:val="22"/>
          <w:szCs w:val="22"/>
          <w:lang w:eastAsia="ru-RU"/>
        </w:rPr>
        <w:t>кошти місцевого бюджету</w:t>
      </w:r>
    </w:p>
    <w:p w:rsidR="008818E1" w:rsidRDefault="008818E1" w:rsidP="008818E1">
      <w:pPr>
        <w:keepLines/>
        <w:autoSpaceDE w:val="0"/>
        <w:autoSpaceDN w:val="0"/>
        <w:jc w:val="both"/>
        <w:rPr>
          <w:color w:val="000000"/>
        </w:rPr>
      </w:pPr>
      <w:r>
        <w:rPr>
          <w:color w:val="000000"/>
        </w:rPr>
        <w:t xml:space="preserve">         </w:t>
      </w:r>
      <w:r w:rsidR="00AB76F8" w:rsidRPr="00DC7687">
        <w:rPr>
          <w:color w:val="000000"/>
        </w:rPr>
        <w:t>3. Інформація про предмет закупівлі:</w:t>
      </w:r>
    </w:p>
    <w:p w:rsidR="008818E1" w:rsidRPr="004F74AD" w:rsidRDefault="00455132" w:rsidP="004F74AD">
      <w:pPr>
        <w:keepLines/>
        <w:autoSpaceDE w:val="0"/>
        <w:autoSpaceDN w:val="0"/>
        <w:jc w:val="both"/>
        <w:rPr>
          <w:b/>
          <w:i/>
          <w:lang w:eastAsia="ru-RU"/>
        </w:rPr>
      </w:pPr>
      <w:r>
        <w:rPr>
          <w:color w:val="000000"/>
        </w:rPr>
        <w:t xml:space="preserve">         </w:t>
      </w:r>
      <w:r w:rsidR="00AB76F8" w:rsidRPr="00DC7687">
        <w:rPr>
          <w:color w:val="000000"/>
        </w:rPr>
        <w:t>3.1. Найменування предмета закупівлі:</w:t>
      </w:r>
      <w:r w:rsidR="00D0325B" w:rsidRPr="00DC7687">
        <w:rPr>
          <w:color w:val="000000"/>
        </w:rPr>
        <w:t xml:space="preserve"> </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F74AD" w:rsidRPr="004F74AD">
        <w:rPr>
          <w:b/>
          <w:i/>
          <w:lang w:eastAsia="ru-RU"/>
        </w:rPr>
        <w:t xml:space="preserve"> </w:t>
      </w:r>
    </w:p>
    <w:p w:rsidR="00056AFF" w:rsidRPr="00F30B9E" w:rsidRDefault="004A00E1" w:rsidP="004F74AD">
      <w:pPr>
        <w:keepLines/>
        <w:autoSpaceDE w:val="0"/>
        <w:autoSpaceDN w:val="0"/>
        <w:jc w:val="both"/>
        <w:rPr>
          <w:b/>
          <w:i/>
          <w:lang w:eastAsia="ru-RU"/>
        </w:rPr>
      </w:pPr>
      <w:r>
        <w:rPr>
          <w:color w:val="000000"/>
        </w:rPr>
        <w:t xml:space="preserve">         </w:t>
      </w:r>
      <w:r w:rsidR="00056AFF" w:rsidRPr="00056AFF">
        <w:rPr>
          <w:color w:val="000000"/>
        </w:rPr>
        <w:t xml:space="preserve">3.2.Код закупівлі згідно з </w:t>
      </w:r>
      <w:proofErr w:type="spellStart"/>
      <w:r w:rsidR="00056AFF" w:rsidRPr="00056AFF">
        <w:rPr>
          <w:color w:val="000000"/>
        </w:rPr>
        <w:t>ДК</w:t>
      </w:r>
      <w:proofErr w:type="spellEnd"/>
      <w:r w:rsidR="00056AFF" w:rsidRPr="00056AFF">
        <w:rPr>
          <w:color w:val="000000"/>
        </w:rPr>
        <w:t xml:space="preserve"> 021:2015</w:t>
      </w:r>
      <w:r w:rsidR="00682712">
        <w:rPr>
          <w:color w:val="000000"/>
        </w:rPr>
        <w:t xml:space="preserve"> </w:t>
      </w:r>
      <w:r w:rsidR="00682712" w:rsidRPr="00682712">
        <w:rPr>
          <w:color w:val="000000"/>
        </w:rPr>
        <w:t>(CPV):</w:t>
      </w:r>
      <w:r w:rsidR="00682712" w:rsidRPr="00FF2A03">
        <w:rPr>
          <w:i/>
          <w:sz w:val="20"/>
        </w:rPr>
        <w:t xml:space="preserve"> </w:t>
      </w:r>
      <w:r w:rsidR="00056AFF" w:rsidRPr="00B81509">
        <w:rPr>
          <w:b/>
          <w:color w:val="000000"/>
        </w:rPr>
        <w:t xml:space="preserve"> </w:t>
      </w:r>
      <w:bookmarkStart w:id="0" w:name="_Hlk68679471"/>
      <w:r w:rsidR="004F74AD" w:rsidRPr="004F74AD">
        <w:rPr>
          <w:b/>
          <w:i/>
          <w:lang w:eastAsia="ru-RU"/>
        </w:rPr>
        <w:t>45000000-7 - Будівельні роботи та поточний ремонт (</w:t>
      </w:r>
      <w:r w:rsidR="004F74AD">
        <w:rPr>
          <w:b/>
          <w:i/>
          <w:lang w:eastAsia="ru-RU"/>
        </w:rPr>
        <w:t xml:space="preserve">Згідно </w:t>
      </w:r>
      <w:r w:rsidR="004F74AD" w:rsidRPr="00E02B5E">
        <w:rPr>
          <w:b/>
          <w:i/>
          <w:lang w:eastAsia="ru-RU"/>
        </w:rPr>
        <w:t>ДБН А.2.2-3:2014 «Склад та зміст проектної документації на будівництво»</w:t>
      </w:r>
      <w:r w:rsidR="004F74AD" w:rsidRPr="00F30B9E">
        <w:rPr>
          <w:b/>
          <w:i/>
          <w:lang w:eastAsia="ru-RU"/>
        </w:rPr>
        <w:t xml:space="preserve">, </w:t>
      </w:r>
      <w:r w:rsidR="004F74AD">
        <w:rPr>
          <w:b/>
          <w:i/>
          <w:lang w:eastAsia="ru-RU"/>
        </w:rPr>
        <w:t>затверджених</w:t>
      </w:r>
      <w:r w:rsidR="004F74AD" w:rsidRPr="00F30B9E">
        <w:rPr>
          <w:b/>
          <w:i/>
          <w:lang w:eastAsia="ru-RU"/>
        </w:rPr>
        <w:t xml:space="preserve"> наказом Міністерства регіонального розвитку, будівництва та житлово-комунального господарства України від 0</w:t>
      </w:r>
      <w:r w:rsidR="004F74AD">
        <w:rPr>
          <w:b/>
          <w:i/>
          <w:lang w:eastAsia="ru-RU"/>
        </w:rPr>
        <w:t>4</w:t>
      </w:r>
      <w:r w:rsidR="004F74AD" w:rsidRPr="00F30B9E">
        <w:rPr>
          <w:b/>
          <w:i/>
          <w:lang w:eastAsia="ru-RU"/>
        </w:rPr>
        <w:t>.</w:t>
      </w:r>
      <w:r w:rsidR="004F74AD">
        <w:rPr>
          <w:b/>
          <w:i/>
          <w:lang w:eastAsia="ru-RU"/>
        </w:rPr>
        <w:t>06</w:t>
      </w:r>
      <w:r w:rsidR="004F74AD" w:rsidRPr="00F30B9E">
        <w:rPr>
          <w:b/>
          <w:i/>
          <w:lang w:eastAsia="ru-RU"/>
        </w:rPr>
        <w:t>.20</w:t>
      </w:r>
      <w:r w:rsidR="004F74AD">
        <w:rPr>
          <w:b/>
          <w:i/>
          <w:lang w:eastAsia="ru-RU"/>
        </w:rPr>
        <w:t>14</w:t>
      </w:r>
      <w:r w:rsidR="004F74AD" w:rsidRPr="00F30B9E">
        <w:rPr>
          <w:b/>
          <w:i/>
          <w:lang w:eastAsia="ru-RU"/>
        </w:rPr>
        <w:t xml:space="preserve"> р. №</w:t>
      </w:r>
      <w:r w:rsidR="004F74AD">
        <w:rPr>
          <w:b/>
          <w:i/>
          <w:lang w:eastAsia="ru-RU"/>
        </w:rPr>
        <w:t>163</w:t>
      </w:r>
      <w:r w:rsidR="004F74AD" w:rsidRPr="00F30B9E">
        <w:rPr>
          <w:b/>
          <w:i/>
          <w:lang w:eastAsia="ru-RU"/>
        </w:rPr>
        <w:t>)</w:t>
      </w:r>
      <w:r w:rsidR="004F74AD">
        <w:rPr>
          <w:b/>
          <w:i/>
          <w:lang w:eastAsia="ru-RU"/>
        </w:rPr>
        <w:t>.</w:t>
      </w:r>
    </w:p>
    <w:bookmarkEnd w:id="0"/>
    <w:p w:rsidR="007639B8" w:rsidRPr="007639B8" w:rsidRDefault="007639B8" w:rsidP="007639B8">
      <w:pPr>
        <w:ind w:firstLine="567"/>
        <w:jc w:val="both"/>
        <w:rPr>
          <w:b/>
        </w:rPr>
      </w:pPr>
      <w:r w:rsidRPr="007639B8">
        <w:rPr>
          <w:color w:val="000000"/>
        </w:rPr>
        <w:t>3.</w:t>
      </w:r>
      <w:r w:rsidR="00056AFF">
        <w:rPr>
          <w:color w:val="000000"/>
        </w:rPr>
        <w:t>3</w:t>
      </w:r>
      <w:r w:rsidRPr="007639B8">
        <w:rPr>
          <w:color w:val="000000"/>
        </w:rPr>
        <w:t xml:space="preserve"> Кількість та місце поставки товарів, виконання робіт чи надання послуг</w:t>
      </w:r>
      <w:r w:rsidRPr="00A24E6A">
        <w:rPr>
          <w:b/>
        </w:rPr>
        <w:t>:</w:t>
      </w:r>
      <w:r w:rsidR="000C1A6F">
        <w:rPr>
          <w:b/>
        </w:rPr>
        <w:t xml:space="preserve"> 1</w:t>
      </w:r>
      <w:r w:rsidR="00515A05">
        <w:rPr>
          <w:b/>
        </w:rPr>
        <w:t xml:space="preserve"> </w:t>
      </w:r>
      <w:r w:rsidR="004F74AD">
        <w:rPr>
          <w:b/>
        </w:rPr>
        <w:t>послуга</w:t>
      </w:r>
      <w:r w:rsidRPr="007639B8">
        <w:rPr>
          <w:b/>
        </w:rPr>
        <w:t>.</w:t>
      </w:r>
    </w:p>
    <w:p w:rsidR="004F74AD" w:rsidRPr="004F74AD" w:rsidRDefault="00682712" w:rsidP="00F7790B">
      <w:pPr>
        <w:widowControl w:val="0"/>
        <w:autoSpaceDE w:val="0"/>
        <w:autoSpaceDN w:val="0"/>
        <w:adjustRightInd w:val="0"/>
        <w:spacing w:line="20" w:lineRule="atLeast"/>
        <w:jc w:val="both"/>
        <w:rPr>
          <w:b/>
          <w:color w:val="000000"/>
          <w:sz w:val="22"/>
          <w:szCs w:val="22"/>
        </w:rPr>
      </w:pPr>
      <w:r>
        <w:t xml:space="preserve">          3.4 </w:t>
      </w:r>
      <w:r w:rsidR="00515A05">
        <w:t>Місце</w:t>
      </w:r>
      <w:r>
        <w:t xml:space="preserve"> виконання робіт</w:t>
      </w:r>
      <w:r w:rsidR="007639B8">
        <w:t>:</w:t>
      </w:r>
      <w:r w:rsidR="00515A05">
        <w:rPr>
          <w:b/>
          <w:bCs/>
          <w:i/>
        </w:rPr>
        <w:t xml:space="preserve"> </w:t>
      </w:r>
      <w:r w:rsidR="00C53997" w:rsidRPr="00C53997">
        <w:rPr>
          <w:b/>
          <w:i/>
          <w:lang w:eastAsia="ru-RU"/>
        </w:rPr>
        <w:t xml:space="preserve">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F74AD" w:rsidRPr="004F74AD">
        <w:rPr>
          <w:b/>
          <w:color w:val="000000"/>
          <w:sz w:val="22"/>
          <w:szCs w:val="22"/>
        </w:rPr>
        <w:t xml:space="preserve"> </w:t>
      </w:r>
    </w:p>
    <w:p w:rsidR="00A1483B" w:rsidRPr="005820EA" w:rsidRDefault="005820EA" w:rsidP="00F7790B">
      <w:pPr>
        <w:widowControl w:val="0"/>
        <w:autoSpaceDE w:val="0"/>
        <w:autoSpaceDN w:val="0"/>
        <w:adjustRightInd w:val="0"/>
        <w:spacing w:line="20" w:lineRule="atLeast"/>
        <w:jc w:val="both"/>
        <w:rPr>
          <w:rFonts w:ascii="Arial" w:hAnsi="Arial" w:cs="Arial"/>
          <w:b/>
          <w:bCs/>
          <w:i/>
          <w:sz w:val="22"/>
          <w:szCs w:val="22"/>
        </w:rPr>
      </w:pPr>
      <w:r>
        <w:t xml:space="preserve">         </w:t>
      </w:r>
      <w:r w:rsidR="00AB76F8" w:rsidRPr="00DC7687">
        <w:t>3.</w:t>
      </w:r>
      <w:r>
        <w:t>5</w:t>
      </w:r>
      <w:r w:rsidR="00AB76F8" w:rsidRPr="00DC7687">
        <w:t xml:space="preserve">. </w:t>
      </w:r>
      <w:r w:rsidR="00AF388E">
        <w:t>Т</w:t>
      </w:r>
      <w:r w:rsidR="000744F0">
        <w:t xml:space="preserve">ермін виконання </w:t>
      </w:r>
      <w:r w:rsidR="00515A05">
        <w:t>робіт</w:t>
      </w:r>
      <w:r w:rsidR="000744F0">
        <w:t xml:space="preserve">: </w:t>
      </w:r>
      <w:r w:rsidR="000744F0" w:rsidRPr="00455132">
        <w:rPr>
          <w:b/>
          <w:color w:val="000000"/>
          <w:sz w:val="22"/>
          <w:szCs w:val="22"/>
        </w:rPr>
        <w:t>до</w:t>
      </w:r>
      <w:r w:rsidR="00D255E7" w:rsidRPr="00455132">
        <w:rPr>
          <w:b/>
          <w:color w:val="000000"/>
          <w:sz w:val="22"/>
          <w:szCs w:val="22"/>
        </w:rPr>
        <w:t xml:space="preserve"> </w:t>
      </w:r>
      <w:r w:rsidR="00CF52BE">
        <w:rPr>
          <w:b/>
          <w:color w:val="000000"/>
          <w:sz w:val="22"/>
          <w:szCs w:val="22"/>
        </w:rPr>
        <w:t>3</w:t>
      </w:r>
      <w:r w:rsidR="00C53997">
        <w:rPr>
          <w:b/>
          <w:color w:val="000000"/>
          <w:sz w:val="22"/>
          <w:szCs w:val="22"/>
        </w:rPr>
        <w:t>0</w:t>
      </w:r>
      <w:r w:rsidR="00EA5918" w:rsidRPr="00F30B9E">
        <w:rPr>
          <w:b/>
          <w:color w:val="000000"/>
          <w:sz w:val="22"/>
          <w:szCs w:val="22"/>
        </w:rPr>
        <w:t>.</w:t>
      </w:r>
      <w:r w:rsidR="00C53997">
        <w:rPr>
          <w:b/>
          <w:color w:val="000000"/>
          <w:sz w:val="22"/>
          <w:szCs w:val="22"/>
        </w:rPr>
        <w:t>11</w:t>
      </w:r>
      <w:r w:rsidR="007639B8" w:rsidRPr="00F30B9E">
        <w:rPr>
          <w:b/>
          <w:color w:val="000000"/>
          <w:sz w:val="22"/>
          <w:szCs w:val="22"/>
        </w:rPr>
        <w:t>.</w:t>
      </w:r>
      <w:r w:rsidR="00D73F20" w:rsidRPr="00F30B9E">
        <w:rPr>
          <w:b/>
          <w:color w:val="000000"/>
          <w:sz w:val="22"/>
          <w:szCs w:val="22"/>
        </w:rPr>
        <w:t>202</w:t>
      </w:r>
      <w:r w:rsidR="00CF52BE">
        <w:rPr>
          <w:b/>
          <w:color w:val="000000"/>
          <w:sz w:val="22"/>
          <w:szCs w:val="22"/>
        </w:rPr>
        <w:t>2</w:t>
      </w:r>
      <w:r w:rsidR="007639B8" w:rsidRPr="00F30B9E">
        <w:rPr>
          <w:b/>
          <w:color w:val="000000"/>
          <w:sz w:val="22"/>
          <w:szCs w:val="22"/>
        </w:rPr>
        <w:t xml:space="preserve"> р</w:t>
      </w:r>
      <w:r w:rsidR="00D73F20" w:rsidRPr="00F30B9E">
        <w:rPr>
          <w:b/>
          <w:color w:val="000000"/>
          <w:sz w:val="22"/>
          <w:szCs w:val="22"/>
        </w:rPr>
        <w:t>.</w:t>
      </w:r>
      <w:r w:rsidR="00A1483B" w:rsidRPr="005820EA">
        <w:rPr>
          <w:rFonts w:ascii="Arial" w:hAnsi="Arial" w:cs="Arial"/>
          <w:b/>
          <w:bCs/>
          <w:i/>
          <w:sz w:val="22"/>
          <w:szCs w:val="22"/>
        </w:rPr>
        <w:t xml:space="preserve"> </w:t>
      </w:r>
    </w:p>
    <w:p w:rsidR="00AB76F8" w:rsidRPr="00BB2432" w:rsidRDefault="00AB76F8" w:rsidP="00A1483B">
      <w:pPr>
        <w:ind w:firstLine="540"/>
        <w:jc w:val="both"/>
      </w:pPr>
      <w:r w:rsidRPr="00BB2432">
        <w:t>3.</w:t>
      </w:r>
      <w:r w:rsidR="005820EA">
        <w:t>6</w:t>
      </w:r>
      <w:r w:rsidRPr="00BB2432">
        <w:t>. Технічні, якісні та кількісні характеристики предмета закупівлі</w:t>
      </w:r>
      <w:r w:rsidR="00686263" w:rsidRPr="00BB2432">
        <w:t>:</w:t>
      </w:r>
      <w:r w:rsidRPr="00BB2432">
        <w:t xml:space="preserve"> </w:t>
      </w:r>
      <w:r w:rsidRPr="00BB2432">
        <w:rPr>
          <w:b/>
        </w:rPr>
        <w:t>викладено</w:t>
      </w:r>
      <w:r w:rsidRPr="00BB2432">
        <w:t xml:space="preserve"> </w:t>
      </w:r>
      <w:r w:rsidRPr="00BB2432">
        <w:rPr>
          <w:b/>
        </w:rPr>
        <w:t xml:space="preserve">в </w:t>
      </w:r>
      <w:r w:rsidR="00D57F43" w:rsidRPr="00BB2432">
        <w:rPr>
          <w:b/>
        </w:rPr>
        <w:t>технічному завданні</w:t>
      </w:r>
      <w:r w:rsidR="008A1508" w:rsidRPr="00BB2432">
        <w:t xml:space="preserve"> </w:t>
      </w:r>
      <w:r w:rsidR="00686263" w:rsidRPr="00BB2432">
        <w:rPr>
          <w:b/>
        </w:rPr>
        <w:t>(Додаток №</w:t>
      </w:r>
      <w:r w:rsidR="006A72CD" w:rsidRPr="00BB2432">
        <w:rPr>
          <w:b/>
        </w:rPr>
        <w:t xml:space="preserve"> </w:t>
      </w:r>
      <w:r w:rsidR="00686263" w:rsidRPr="00BB2432">
        <w:rPr>
          <w:b/>
        </w:rPr>
        <w:t>2)</w:t>
      </w:r>
      <w:r w:rsidR="008A1508" w:rsidRPr="00BB2432">
        <w:rPr>
          <w:b/>
        </w:rPr>
        <w:t>.</w:t>
      </w:r>
      <w:r w:rsidR="008A1508" w:rsidRPr="00BB2432">
        <w:t xml:space="preserve"> </w:t>
      </w:r>
    </w:p>
    <w:p w:rsidR="004F74AD" w:rsidRPr="00B3675E" w:rsidRDefault="007B60C5" w:rsidP="00682712">
      <w:pPr>
        <w:ind w:firstLine="540"/>
        <w:jc w:val="both"/>
        <w:rPr>
          <w:b/>
        </w:rPr>
      </w:pPr>
      <w:r>
        <w:t>3.</w:t>
      </w:r>
      <w:r w:rsidR="005820EA">
        <w:t>7</w:t>
      </w:r>
      <w:r>
        <w:t>.</w:t>
      </w:r>
      <w:r w:rsidR="00682712" w:rsidRPr="00BB2432">
        <w:t>. Умови оплати:</w:t>
      </w:r>
      <w:r w:rsidR="00A827DB">
        <w:t xml:space="preserve"> </w:t>
      </w:r>
      <w:r w:rsidR="00B3675E" w:rsidRPr="00B3675E">
        <w:rPr>
          <w:b/>
        </w:rPr>
        <w:t xml:space="preserve">Розрахунки Замовником проводяться в строк </w:t>
      </w:r>
      <w:r w:rsidR="00C53997">
        <w:rPr>
          <w:b/>
        </w:rPr>
        <w:t>30 календарних</w:t>
      </w:r>
      <w:r w:rsidR="00B3675E" w:rsidRPr="00B3675E">
        <w:rPr>
          <w:b/>
        </w:rPr>
        <w:t xml:space="preserve"> днів з моменту підписання форм КБ-2 та КБ-3, шляхом переказу коштів на розрахунковий рахунок Виконавця.</w:t>
      </w:r>
    </w:p>
    <w:p w:rsidR="00682712" w:rsidRPr="004F74AD" w:rsidRDefault="007B60C5" w:rsidP="00682712">
      <w:pPr>
        <w:ind w:firstLine="540"/>
        <w:jc w:val="both"/>
      </w:pPr>
      <w:r w:rsidRPr="004F74AD">
        <w:t>3</w:t>
      </w:r>
      <w:r w:rsidR="00682712" w:rsidRPr="004F74AD">
        <w:t>.</w:t>
      </w:r>
      <w:r w:rsidR="005820EA" w:rsidRPr="004F74AD">
        <w:t>7</w:t>
      </w:r>
      <w:r w:rsidR="00682712" w:rsidRPr="004F74AD">
        <w:t>.</w:t>
      </w:r>
      <w:r w:rsidRPr="004F74AD">
        <w:t>1.</w:t>
      </w:r>
      <w:r w:rsidR="00682712" w:rsidRPr="004F74AD">
        <w:t xml:space="preserve"> Тип оплати: </w:t>
      </w:r>
      <w:proofErr w:type="spellStart"/>
      <w:r w:rsidR="00682712" w:rsidRPr="004F74AD">
        <w:t>Післяоплата</w:t>
      </w:r>
      <w:proofErr w:type="spellEnd"/>
      <w:r w:rsidR="00682712" w:rsidRPr="004F74AD">
        <w:t>;</w:t>
      </w:r>
    </w:p>
    <w:p w:rsidR="00682712" w:rsidRPr="00BB2432" w:rsidRDefault="005820EA" w:rsidP="00682712">
      <w:pPr>
        <w:ind w:firstLine="540"/>
        <w:jc w:val="both"/>
      </w:pPr>
      <w:r>
        <w:t>3.7</w:t>
      </w:r>
      <w:r w:rsidR="007B60C5">
        <w:t>.</w:t>
      </w:r>
      <w:r w:rsidR="00682712" w:rsidRPr="00BB2432">
        <w:t xml:space="preserve">2. Тип днів: </w:t>
      </w:r>
      <w:r w:rsidR="00C53997">
        <w:t>календарних</w:t>
      </w:r>
    </w:p>
    <w:p w:rsidR="00682712" w:rsidRPr="00BB2432" w:rsidRDefault="007B60C5" w:rsidP="00682712">
      <w:pPr>
        <w:ind w:firstLine="540"/>
        <w:jc w:val="both"/>
      </w:pPr>
      <w:r>
        <w:t>3.</w:t>
      </w:r>
      <w:r w:rsidR="005820EA">
        <w:t>7</w:t>
      </w:r>
      <w:r w:rsidR="00682712" w:rsidRPr="00BB2432">
        <w:t>.3. Розмір оплати (%): 100;</w:t>
      </w:r>
    </w:p>
    <w:p w:rsidR="00682712" w:rsidRPr="00BB2432" w:rsidRDefault="005820EA" w:rsidP="00682712">
      <w:pPr>
        <w:ind w:firstLine="540"/>
        <w:jc w:val="both"/>
      </w:pPr>
      <w:r>
        <w:t>3.7</w:t>
      </w:r>
      <w:r w:rsidR="007B60C5">
        <w:t>.</w:t>
      </w:r>
      <w:r w:rsidR="00682712" w:rsidRPr="00BB2432">
        <w:t xml:space="preserve">4. Період (днів): </w:t>
      </w:r>
      <w:r w:rsidR="00C53997">
        <w:t>30</w:t>
      </w:r>
      <w:r w:rsidR="00682712" w:rsidRPr="00BB2432">
        <w:t>.</w:t>
      </w:r>
    </w:p>
    <w:p w:rsidR="00AB76F8" w:rsidRPr="00BB2432" w:rsidRDefault="007B60C5" w:rsidP="00AB76F8">
      <w:pPr>
        <w:tabs>
          <w:tab w:val="num" w:pos="-180"/>
          <w:tab w:val="left" w:pos="540"/>
        </w:tabs>
        <w:ind w:firstLine="540"/>
        <w:jc w:val="both"/>
        <w:rPr>
          <w:b/>
        </w:rPr>
      </w:pPr>
      <w:r>
        <w:t>4</w:t>
      </w:r>
      <w:r w:rsidR="00AB76F8" w:rsidRPr="00BB2432">
        <w:t xml:space="preserve">. Вимоги до кваліфікації учасників та спосіб їх підтвердження - </w:t>
      </w:r>
      <w:r w:rsidR="00AB76F8" w:rsidRPr="00BB2432">
        <w:rPr>
          <w:b/>
        </w:rPr>
        <w:t>викладено в додатку № 1 до оголошення.</w:t>
      </w:r>
    </w:p>
    <w:p w:rsidR="00F16A5D" w:rsidRDefault="00AB76F8" w:rsidP="00F16A5D">
      <w:pPr>
        <w:tabs>
          <w:tab w:val="num" w:pos="-180"/>
          <w:tab w:val="left" w:pos="900"/>
          <w:tab w:val="left" w:pos="1260"/>
        </w:tabs>
        <w:ind w:firstLine="540"/>
        <w:jc w:val="both"/>
      </w:pPr>
      <w:r w:rsidRPr="00BB2432">
        <w:t xml:space="preserve">5. </w:t>
      </w:r>
      <w:r w:rsidR="007D0CBF" w:rsidRPr="00BB2432">
        <w:t>П</w:t>
      </w:r>
      <w:r w:rsidRPr="00BB2432">
        <w:t>ропозиція подається за формою, що викладен</w:t>
      </w:r>
      <w:r w:rsidR="006A72CD" w:rsidRPr="00BB2432">
        <w:t>а</w:t>
      </w:r>
      <w:r w:rsidRPr="00BB2432">
        <w:t xml:space="preserve"> в </w:t>
      </w:r>
      <w:r w:rsidR="00341336" w:rsidRPr="00BB2432">
        <w:rPr>
          <w:b/>
        </w:rPr>
        <w:t>додатку №</w:t>
      </w:r>
      <w:r w:rsidR="006A72CD" w:rsidRPr="00BB2432">
        <w:rPr>
          <w:b/>
        </w:rPr>
        <w:t xml:space="preserve"> </w:t>
      </w:r>
      <w:r w:rsidR="006F41F9">
        <w:rPr>
          <w:b/>
        </w:rPr>
        <w:t>3</w:t>
      </w:r>
      <w:r w:rsidRPr="00BB2432">
        <w:rPr>
          <w:b/>
        </w:rPr>
        <w:t xml:space="preserve"> </w:t>
      </w:r>
      <w:r w:rsidRPr="00BB2432">
        <w:t xml:space="preserve">до оголошення, і підписується керівником (або уповноваженою особою). </w:t>
      </w:r>
    </w:p>
    <w:p w:rsidR="00257C56" w:rsidRDefault="00257C56" w:rsidP="00257C56">
      <w:pPr>
        <w:tabs>
          <w:tab w:val="num" w:pos="-180"/>
          <w:tab w:val="left" w:pos="900"/>
          <w:tab w:val="left" w:pos="1260"/>
        </w:tabs>
        <w:ind w:firstLine="540"/>
        <w:jc w:val="both"/>
      </w:pPr>
      <w:r w:rsidRPr="00BB2432">
        <w:t xml:space="preserve">6. </w:t>
      </w:r>
      <w:r w:rsidRPr="00BB2432">
        <w:rPr>
          <w:color w:val="000000"/>
        </w:rPr>
        <w:t xml:space="preserve">Період уточнення інформації про закупівлю: </w:t>
      </w:r>
      <w:r w:rsidRPr="00BB2432">
        <w:rPr>
          <w:b/>
          <w:color w:val="000000"/>
        </w:rPr>
        <w:t xml:space="preserve">до  </w:t>
      </w:r>
      <w:r>
        <w:rPr>
          <w:b/>
          <w:color w:val="000000"/>
        </w:rPr>
        <w:t>0</w:t>
      </w:r>
      <w:r w:rsidRPr="00DF1B48">
        <w:rPr>
          <w:b/>
          <w:color w:val="000000"/>
        </w:rPr>
        <w:t>0:00</w:t>
      </w:r>
      <w:r>
        <w:rPr>
          <w:b/>
          <w:color w:val="000000"/>
        </w:rPr>
        <w:t xml:space="preserve"> </w:t>
      </w:r>
      <w:proofErr w:type="spellStart"/>
      <w:r>
        <w:rPr>
          <w:b/>
          <w:color w:val="000000"/>
        </w:rPr>
        <w:t>год</w:t>
      </w:r>
      <w:proofErr w:type="spellEnd"/>
      <w:r w:rsidRPr="00DF1B48">
        <w:rPr>
          <w:b/>
          <w:color w:val="000000"/>
        </w:rPr>
        <w:t xml:space="preserve">  </w:t>
      </w:r>
      <w:r w:rsidR="00C53997">
        <w:rPr>
          <w:b/>
          <w:color w:val="000000"/>
        </w:rPr>
        <w:t>2</w:t>
      </w:r>
      <w:r w:rsidR="008A4E92">
        <w:rPr>
          <w:b/>
          <w:color w:val="000000"/>
        </w:rPr>
        <w:t>3</w:t>
      </w:r>
      <w:r>
        <w:rPr>
          <w:b/>
          <w:color w:val="000000"/>
        </w:rPr>
        <w:t>.</w:t>
      </w:r>
      <w:r w:rsidR="00380865">
        <w:rPr>
          <w:b/>
          <w:color w:val="000000"/>
        </w:rPr>
        <w:t>0</w:t>
      </w:r>
      <w:r w:rsidR="00C53997">
        <w:rPr>
          <w:b/>
          <w:color w:val="000000"/>
        </w:rPr>
        <w:t>9</w:t>
      </w:r>
      <w:r>
        <w:rPr>
          <w:b/>
          <w:color w:val="000000"/>
        </w:rPr>
        <w:t>.</w:t>
      </w:r>
      <w:r w:rsidRPr="00DF1B48">
        <w:rPr>
          <w:b/>
          <w:color w:val="000000"/>
        </w:rPr>
        <w:t>202</w:t>
      </w:r>
      <w:r w:rsidR="00380865">
        <w:rPr>
          <w:b/>
          <w:color w:val="000000"/>
        </w:rPr>
        <w:t>2</w:t>
      </w:r>
      <w:r w:rsidRPr="00DF1B48">
        <w:rPr>
          <w:b/>
          <w:color w:val="000000"/>
        </w:rPr>
        <w:t xml:space="preserve"> року</w:t>
      </w:r>
      <w:r w:rsidRPr="00130492">
        <w:t xml:space="preserve"> </w:t>
      </w:r>
    </w:p>
    <w:p w:rsidR="00257C56" w:rsidRDefault="00257C56" w:rsidP="00257C56">
      <w:pPr>
        <w:tabs>
          <w:tab w:val="num" w:pos="-180"/>
          <w:tab w:val="left" w:pos="900"/>
          <w:tab w:val="left" w:pos="1260"/>
        </w:tabs>
        <w:ind w:firstLine="540"/>
        <w:jc w:val="both"/>
        <w:rPr>
          <w:b/>
        </w:rPr>
      </w:pPr>
      <w:r w:rsidRPr="00130492">
        <w:t>7. Кінцевий строк подання пропозицій:</w:t>
      </w:r>
      <w:r w:rsidRPr="00130492">
        <w:rPr>
          <w:b/>
        </w:rPr>
        <w:t xml:space="preserve"> до </w:t>
      </w:r>
      <w:r>
        <w:rPr>
          <w:b/>
        </w:rPr>
        <w:t>00</w:t>
      </w:r>
      <w:r w:rsidRPr="00130492">
        <w:rPr>
          <w:b/>
        </w:rPr>
        <w:t xml:space="preserve">:00 </w:t>
      </w:r>
      <w:proofErr w:type="spellStart"/>
      <w:r w:rsidRPr="00130492">
        <w:rPr>
          <w:b/>
        </w:rPr>
        <w:t>год</w:t>
      </w:r>
      <w:proofErr w:type="spellEnd"/>
      <w:r w:rsidRPr="00130492">
        <w:rPr>
          <w:b/>
        </w:rPr>
        <w:t xml:space="preserve"> </w:t>
      </w:r>
      <w:r>
        <w:rPr>
          <w:b/>
        </w:rPr>
        <w:t xml:space="preserve">  </w:t>
      </w:r>
      <w:r w:rsidR="00C53997">
        <w:rPr>
          <w:b/>
        </w:rPr>
        <w:t>2</w:t>
      </w:r>
      <w:r w:rsidR="008A4E92">
        <w:rPr>
          <w:b/>
        </w:rPr>
        <w:t>8</w:t>
      </w:r>
      <w:r>
        <w:rPr>
          <w:b/>
        </w:rPr>
        <w:t>.</w:t>
      </w:r>
      <w:r w:rsidR="00380865">
        <w:rPr>
          <w:b/>
        </w:rPr>
        <w:t>0</w:t>
      </w:r>
      <w:r w:rsidR="00C53997">
        <w:rPr>
          <w:b/>
        </w:rPr>
        <w:t>9</w:t>
      </w:r>
      <w:r>
        <w:rPr>
          <w:b/>
        </w:rPr>
        <w:t>.</w:t>
      </w:r>
      <w:r w:rsidRPr="00130492">
        <w:rPr>
          <w:b/>
        </w:rPr>
        <w:t xml:space="preserve"> 202</w:t>
      </w:r>
      <w:r w:rsidR="00380865">
        <w:rPr>
          <w:b/>
        </w:rPr>
        <w:t>2</w:t>
      </w:r>
      <w:r w:rsidRPr="00130492">
        <w:rPr>
          <w:b/>
        </w:rPr>
        <w:t xml:space="preserve"> року</w:t>
      </w:r>
      <w:r w:rsidRPr="00F16A5D">
        <w:rPr>
          <w:b/>
        </w:rPr>
        <w:t xml:space="preserve">.   </w:t>
      </w:r>
    </w:p>
    <w:p w:rsidR="00341336" w:rsidRPr="00341336" w:rsidRDefault="001C1CE8" w:rsidP="001C1CE8">
      <w:pPr>
        <w:ind w:firstLine="337"/>
        <w:jc w:val="both"/>
        <w:rPr>
          <w:rFonts w:cs="Times New Roman CYR"/>
          <w:bCs/>
        </w:rPr>
      </w:pPr>
      <w:r>
        <w:rPr>
          <w:rFonts w:cs="Times New Roman CYR"/>
          <w:bCs/>
        </w:rPr>
        <w:t xml:space="preserve">   </w:t>
      </w:r>
      <w:r w:rsidR="00F9001E">
        <w:rPr>
          <w:rFonts w:cs="Times New Roman CYR"/>
          <w:bCs/>
        </w:rPr>
        <w:t xml:space="preserve"> </w:t>
      </w:r>
      <w:r w:rsidR="005A7C2D">
        <w:rPr>
          <w:rFonts w:cs="Times New Roman CYR"/>
          <w:bCs/>
        </w:rPr>
        <w:t>8</w:t>
      </w:r>
      <w:r w:rsidR="00341336" w:rsidRPr="00341336">
        <w:rPr>
          <w:rFonts w:cs="Times New Roman CYR"/>
          <w:bCs/>
        </w:rPr>
        <w:t xml:space="preserve">. Критерії оцінки: </w:t>
      </w:r>
      <w:r w:rsidRPr="001C1CE8">
        <w:rPr>
          <w:b/>
        </w:rPr>
        <w:t>Єдиним критерієм оцінки тендерних пропозицій є – «ЦІНА». Питома вага критерію «ціна» - 100%.</w:t>
      </w:r>
    </w:p>
    <w:p w:rsidR="00380865" w:rsidRPr="002E7BEB" w:rsidRDefault="00056AFF" w:rsidP="00380865">
      <w:pPr>
        <w:jc w:val="both"/>
        <w:rPr>
          <w:rFonts w:cs="Times New Roman CYR"/>
          <w:b/>
          <w:sz w:val="22"/>
          <w:szCs w:val="22"/>
        </w:rPr>
      </w:pPr>
      <w:r>
        <w:rPr>
          <w:rFonts w:cs="Times New Roman CYR"/>
          <w:bCs/>
        </w:rPr>
        <w:t xml:space="preserve">  </w:t>
      </w:r>
      <w:r w:rsidR="001C1CE8" w:rsidRPr="00DF3E79">
        <w:rPr>
          <w:rFonts w:cs="Times New Roman CYR"/>
          <w:bCs/>
        </w:rPr>
        <w:t>9</w:t>
      </w:r>
      <w:r w:rsidR="009833F8" w:rsidRPr="00DF3E79">
        <w:rPr>
          <w:rFonts w:cs="Times New Roman CYR"/>
          <w:bCs/>
        </w:rPr>
        <w:t xml:space="preserve">. Методика оцінки: - </w:t>
      </w:r>
      <w:r w:rsidR="00380865" w:rsidRPr="002E7BEB">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w:t>
      </w:r>
      <w:r w:rsidR="00380865" w:rsidRPr="002E7BEB">
        <w:rPr>
          <w:rFonts w:cs="Times New Roman CYR"/>
          <w:b/>
          <w:sz w:val="22"/>
          <w:szCs w:val="22"/>
        </w:rPr>
        <w:lastRenderedPageBreak/>
        <w:t>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C77D8" w:rsidRPr="00A74CC9" w:rsidRDefault="00380865" w:rsidP="00CC7526">
      <w:pPr>
        <w:ind w:right="62"/>
        <w:jc w:val="both"/>
        <w:rPr>
          <w:b/>
          <w:color w:val="000000"/>
        </w:rPr>
      </w:pPr>
      <w:r>
        <w:rPr>
          <w:rFonts w:cs="Times New Roman CYR"/>
          <w:bCs/>
        </w:rPr>
        <w:t xml:space="preserve">  </w:t>
      </w:r>
      <w:r w:rsidR="00CC7526">
        <w:rPr>
          <w:rFonts w:cs="Times New Roman CYR"/>
          <w:bCs/>
        </w:rPr>
        <w:t xml:space="preserve">     </w:t>
      </w:r>
      <w:r w:rsidR="007003B5">
        <w:rPr>
          <w:rFonts w:cs="Times New Roman CYR"/>
          <w:bCs/>
        </w:rPr>
        <w:t>1</w:t>
      </w:r>
      <w:r w:rsidR="003F2194">
        <w:rPr>
          <w:rFonts w:cs="Times New Roman CYR"/>
          <w:bCs/>
        </w:rPr>
        <w:t>0</w:t>
      </w:r>
      <w:r w:rsidR="007003B5">
        <w:rPr>
          <w:rFonts w:cs="Times New Roman CYR"/>
          <w:bCs/>
        </w:rPr>
        <w:t xml:space="preserve">. Забезпечення </w:t>
      </w:r>
      <w:r w:rsidR="007003B5" w:rsidRPr="00C471B6">
        <w:rPr>
          <w:rFonts w:cs="Times New Roman CYR"/>
          <w:bCs/>
        </w:rPr>
        <w:t>пропозиції</w:t>
      </w:r>
      <w:r w:rsidR="007003B5">
        <w:rPr>
          <w:rFonts w:cs="Times New Roman CYR"/>
          <w:bCs/>
        </w:rPr>
        <w:t xml:space="preserve"> учасників</w:t>
      </w:r>
      <w:r w:rsidR="007003B5" w:rsidRPr="00AC77D8">
        <w:rPr>
          <w:rFonts w:cs="Times New Roman CYR"/>
          <w:bCs/>
        </w:rPr>
        <w:t xml:space="preserve">: </w:t>
      </w:r>
      <w:r w:rsidR="00CC7526" w:rsidRPr="00CC7526">
        <w:rPr>
          <w:rFonts w:cs="Times New Roman CYR"/>
          <w:b/>
          <w:bCs/>
        </w:rPr>
        <w:t>не вимагається.</w:t>
      </w:r>
    </w:p>
    <w:p w:rsidR="008818E1" w:rsidRPr="00A74CC9" w:rsidRDefault="008818E1" w:rsidP="008818E1">
      <w:pPr>
        <w:ind w:right="62"/>
        <w:jc w:val="both"/>
        <w:rPr>
          <w:b/>
          <w:color w:val="000000"/>
        </w:rPr>
      </w:pPr>
      <w:r>
        <w:rPr>
          <w:rFonts w:cs="Times New Roman CYR"/>
          <w:bCs/>
        </w:rPr>
        <w:t xml:space="preserve">       </w:t>
      </w:r>
      <w:r w:rsidR="00AC77D8" w:rsidRPr="00F9001E">
        <w:rPr>
          <w:rFonts w:cs="Times New Roman CYR"/>
          <w:bCs/>
        </w:rPr>
        <w:t>1</w:t>
      </w:r>
      <w:r w:rsidR="00CC7526">
        <w:rPr>
          <w:rFonts w:cs="Times New Roman CYR"/>
          <w:bCs/>
        </w:rPr>
        <w:t>1</w:t>
      </w:r>
      <w:r w:rsidR="00AC77D8" w:rsidRPr="00F9001E">
        <w:rPr>
          <w:rFonts w:cs="Times New Roman CYR"/>
          <w:bCs/>
        </w:rPr>
        <w:t xml:space="preserve">. </w:t>
      </w:r>
      <w:r w:rsidR="00AC77D8" w:rsidRPr="00F9001E">
        <w:rPr>
          <w:color w:val="000000"/>
          <w:lang w:eastAsia="ru-RU"/>
        </w:rPr>
        <w:t>Забезпечення виконання договору про закупівлю:</w:t>
      </w:r>
      <w:r w:rsidR="00AC77D8" w:rsidRPr="00F9001E">
        <w:rPr>
          <w:b/>
          <w:color w:val="000000"/>
          <w:lang w:eastAsia="ru-RU"/>
        </w:rPr>
        <w:t xml:space="preserve"> </w:t>
      </w:r>
      <w:r w:rsidRPr="00CC7526">
        <w:rPr>
          <w:rFonts w:cs="Times New Roman CYR"/>
          <w:b/>
          <w:bCs/>
        </w:rPr>
        <w:t>не вимагається.</w:t>
      </w:r>
    </w:p>
    <w:p w:rsidR="007003B5" w:rsidRPr="00755CED" w:rsidRDefault="007003B5" w:rsidP="009833F8">
      <w:pPr>
        <w:tabs>
          <w:tab w:val="num" w:pos="-180"/>
        </w:tabs>
        <w:ind w:firstLine="540"/>
        <w:jc w:val="both"/>
        <w:rPr>
          <w:b/>
        </w:rPr>
      </w:pPr>
      <w:r w:rsidRPr="00755CED">
        <w:rPr>
          <w:b/>
        </w:rPr>
        <w:t>1</w:t>
      </w:r>
      <w:r w:rsidR="00CC7526">
        <w:rPr>
          <w:b/>
        </w:rPr>
        <w:t>2</w:t>
      </w:r>
      <w:r w:rsidRPr="00755CED">
        <w:rPr>
          <w:b/>
        </w:rPr>
        <w:t xml:space="preserve">. Інша інформація: </w:t>
      </w:r>
    </w:p>
    <w:p w:rsidR="000F1899" w:rsidRPr="00B57849" w:rsidRDefault="000F1899" w:rsidP="000F1899">
      <w:pPr>
        <w:ind w:firstLine="708"/>
        <w:jc w:val="both"/>
        <w:rPr>
          <w:color w:val="000000"/>
          <w:sz w:val="22"/>
          <w:szCs w:val="22"/>
        </w:rPr>
      </w:pPr>
      <w:r w:rsidRPr="00B57849">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57849">
        <w:rPr>
          <w:b/>
          <w:color w:val="000000"/>
          <w:sz w:val="22"/>
          <w:szCs w:val="22"/>
        </w:rPr>
        <w:t>скан-копій</w:t>
      </w:r>
      <w:proofErr w:type="spellEnd"/>
      <w:r w:rsidRPr="00B57849">
        <w:rPr>
          <w:b/>
          <w:color w:val="000000"/>
          <w:sz w:val="22"/>
          <w:szCs w:val="22"/>
        </w:rPr>
        <w:t xml:space="preserve"> через електронну систему закупівель. Пропозиція учасника має відповідати ряду вимог: </w:t>
      </w:r>
    </w:p>
    <w:p w:rsidR="000F1899" w:rsidRPr="00B57849" w:rsidRDefault="000F1899" w:rsidP="000F1899">
      <w:pPr>
        <w:ind w:firstLine="708"/>
        <w:jc w:val="both"/>
        <w:rPr>
          <w:b/>
          <w:color w:val="000000"/>
          <w:sz w:val="22"/>
          <w:szCs w:val="22"/>
        </w:rPr>
      </w:pPr>
      <w:r w:rsidRPr="00B57849">
        <w:rPr>
          <w:b/>
          <w:color w:val="000000"/>
          <w:sz w:val="22"/>
          <w:szCs w:val="22"/>
        </w:rPr>
        <w:t>1) документи мають бути чіткими та розбірливими для читання;</w:t>
      </w:r>
    </w:p>
    <w:p w:rsidR="000F1899" w:rsidRPr="00B57849" w:rsidRDefault="000F1899" w:rsidP="000F1899">
      <w:pPr>
        <w:ind w:firstLine="708"/>
        <w:jc w:val="both"/>
        <w:rPr>
          <w:b/>
          <w:color w:val="000000"/>
          <w:sz w:val="22"/>
          <w:szCs w:val="22"/>
        </w:rPr>
      </w:pPr>
      <w:r w:rsidRPr="00B57849">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rsidR="000F1899" w:rsidRPr="00B57849" w:rsidRDefault="000F1899" w:rsidP="000F1899">
      <w:pPr>
        <w:ind w:firstLine="708"/>
        <w:jc w:val="both"/>
        <w:rPr>
          <w:b/>
          <w:color w:val="000000"/>
          <w:sz w:val="22"/>
          <w:szCs w:val="22"/>
        </w:rPr>
      </w:pPr>
      <w:r w:rsidRPr="00B57849">
        <w:rPr>
          <w:b/>
          <w:color w:val="000000"/>
          <w:sz w:val="22"/>
          <w:szCs w:val="22"/>
        </w:rPr>
        <w:t>3) якщо пропозиція містить і скановані, і електронні документи, потрібно накласти КЕП</w:t>
      </w:r>
      <w:r w:rsidRPr="00B57849">
        <w:rPr>
          <w:b/>
          <w:sz w:val="22"/>
          <w:szCs w:val="22"/>
        </w:rPr>
        <w:t xml:space="preserve">/УЕП </w:t>
      </w:r>
      <w:r w:rsidRPr="00B57849">
        <w:rPr>
          <w:b/>
          <w:color w:val="000000"/>
          <w:sz w:val="22"/>
          <w:szCs w:val="22"/>
        </w:rPr>
        <w:t>на пропозицію в цілому та на кожен електронний документ окремо.</w:t>
      </w:r>
    </w:p>
    <w:p w:rsidR="000F1899" w:rsidRPr="00B57849" w:rsidRDefault="000F1899" w:rsidP="000F1899">
      <w:pPr>
        <w:jc w:val="both"/>
        <w:rPr>
          <w:b/>
          <w:color w:val="000000"/>
          <w:sz w:val="22"/>
          <w:szCs w:val="22"/>
        </w:rPr>
      </w:pPr>
      <w:r w:rsidRPr="00B57849">
        <w:rPr>
          <w:b/>
          <w:color w:val="000000"/>
          <w:sz w:val="22"/>
          <w:szCs w:val="22"/>
        </w:rPr>
        <w:t>Винятки:</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1) якщо електронні документи пропозиції видано іншою організацією і на них уже накладено </w:t>
      </w:r>
      <w:r w:rsidRPr="00B57849">
        <w:rPr>
          <w:b/>
          <w:sz w:val="22"/>
          <w:szCs w:val="22"/>
        </w:rPr>
        <w:t xml:space="preserve">КЕП/УЕП </w:t>
      </w:r>
      <w:r w:rsidRPr="00B57849">
        <w:rPr>
          <w:b/>
          <w:color w:val="000000"/>
          <w:sz w:val="22"/>
          <w:szCs w:val="22"/>
        </w:rPr>
        <w:t xml:space="preserve">цієї організації, учаснику не потрібно накладати на нього свій </w:t>
      </w:r>
      <w:r w:rsidRPr="00B57849">
        <w:rPr>
          <w:b/>
          <w:sz w:val="22"/>
          <w:szCs w:val="22"/>
        </w:rPr>
        <w:t>КЕП/УЕП</w:t>
      </w:r>
      <w:r w:rsidRPr="00B57849">
        <w:rPr>
          <w:b/>
          <w:color w:val="000000"/>
          <w:sz w:val="22"/>
          <w:szCs w:val="22"/>
        </w:rPr>
        <w:t>.</w:t>
      </w:r>
    </w:p>
    <w:p w:rsidR="000F1899" w:rsidRPr="00B57849" w:rsidRDefault="000F1899" w:rsidP="000F1899">
      <w:pPr>
        <w:ind w:firstLine="644"/>
        <w:jc w:val="both"/>
        <w:rPr>
          <w:b/>
          <w:color w:val="000000"/>
          <w:sz w:val="22"/>
          <w:szCs w:val="22"/>
        </w:rPr>
      </w:pPr>
      <w:r>
        <w:rPr>
          <w:b/>
          <w:color w:val="000000"/>
          <w:sz w:val="22"/>
          <w:szCs w:val="22"/>
        </w:rPr>
        <w:t xml:space="preserve"> </w:t>
      </w:r>
      <w:r w:rsidRPr="00B57849">
        <w:rPr>
          <w:b/>
          <w:color w:val="000000"/>
          <w:sz w:val="22"/>
          <w:szCs w:val="22"/>
        </w:rPr>
        <w:t xml:space="preserve">Зверніть увагу: документи пропозиції, які надані не у формі електронного документа (без </w:t>
      </w:r>
      <w:r w:rsidRPr="00B57849">
        <w:rPr>
          <w:b/>
          <w:sz w:val="22"/>
          <w:szCs w:val="22"/>
        </w:rPr>
        <w:t xml:space="preserve">КЕП/УЕП </w:t>
      </w:r>
      <w:r w:rsidRPr="00B57849">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1899" w:rsidRPr="00B57849" w:rsidRDefault="000F1899" w:rsidP="000F1899">
      <w:pPr>
        <w:shd w:val="clear" w:color="auto" w:fill="FFFFFF"/>
        <w:ind w:firstLine="644"/>
        <w:jc w:val="both"/>
        <w:rPr>
          <w:b/>
          <w:color w:val="000000"/>
          <w:sz w:val="22"/>
          <w:szCs w:val="22"/>
        </w:rPr>
      </w:pPr>
      <w:r>
        <w:rPr>
          <w:b/>
          <w:color w:val="000000"/>
          <w:sz w:val="22"/>
          <w:szCs w:val="22"/>
        </w:rPr>
        <w:t xml:space="preserve"> </w:t>
      </w:r>
      <w:r w:rsidRPr="00B57849">
        <w:rPr>
          <w:b/>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57849">
        <w:rPr>
          <w:b/>
          <w:sz w:val="22"/>
          <w:szCs w:val="22"/>
        </w:rPr>
        <w:t>КЕП/УЕП</w:t>
      </w:r>
      <w:r w:rsidRPr="00B57849">
        <w:rPr>
          <w:b/>
          <w:color w:val="000000"/>
          <w:sz w:val="22"/>
          <w:szCs w:val="22"/>
        </w:rPr>
        <w:t xml:space="preserve">. Замовник перевіряє </w:t>
      </w:r>
      <w:r w:rsidRPr="00B57849">
        <w:rPr>
          <w:b/>
          <w:sz w:val="22"/>
          <w:szCs w:val="22"/>
        </w:rPr>
        <w:t xml:space="preserve">КЕП/УЕП </w:t>
      </w:r>
      <w:r w:rsidRPr="00B57849">
        <w:rPr>
          <w:b/>
          <w:color w:val="000000"/>
          <w:sz w:val="22"/>
          <w:szCs w:val="22"/>
        </w:rPr>
        <w:t xml:space="preserve">учасника на сайті центрального </w:t>
      </w:r>
      <w:proofErr w:type="spellStart"/>
      <w:r w:rsidRPr="00B57849">
        <w:rPr>
          <w:b/>
          <w:color w:val="000000"/>
          <w:sz w:val="22"/>
          <w:szCs w:val="22"/>
        </w:rPr>
        <w:t>засвідчувального</w:t>
      </w:r>
      <w:proofErr w:type="spellEnd"/>
      <w:r w:rsidRPr="00B57849">
        <w:rPr>
          <w:b/>
          <w:color w:val="000000"/>
          <w:sz w:val="22"/>
          <w:szCs w:val="22"/>
        </w:rPr>
        <w:t xml:space="preserve"> органу за посиланням https://czo.gov.ua/verify. Під час перевірки </w:t>
      </w:r>
      <w:r w:rsidRPr="00B57849">
        <w:rPr>
          <w:b/>
          <w:sz w:val="22"/>
          <w:szCs w:val="22"/>
        </w:rPr>
        <w:t xml:space="preserve">КЕП/УЕП </w:t>
      </w:r>
      <w:r w:rsidRPr="00B57849">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57849">
        <w:rPr>
          <w:b/>
          <w:sz w:val="22"/>
          <w:szCs w:val="22"/>
        </w:rPr>
        <w:t xml:space="preserve">КЕП/УЕП </w:t>
      </w:r>
      <w:r w:rsidRPr="00B57849">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Pr>
          <w:bCs/>
          <w:color w:val="000000"/>
          <w:sz w:val="22"/>
          <w:szCs w:val="22"/>
          <w:lang w:val="uk-UA"/>
        </w:rPr>
        <w:t xml:space="preserve">     </w:t>
      </w:r>
      <w:r w:rsidRPr="00B57849">
        <w:rPr>
          <w:bCs/>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F1899" w:rsidRPr="00B57849" w:rsidRDefault="000F1899" w:rsidP="000F1899">
      <w:pPr>
        <w:shd w:val="clear" w:color="auto" w:fill="FFFFFF"/>
        <w:spacing w:after="150"/>
        <w:ind w:firstLine="644"/>
        <w:jc w:val="both"/>
        <w:rPr>
          <w:color w:val="000000"/>
          <w:sz w:val="22"/>
          <w:szCs w:val="22"/>
        </w:rPr>
      </w:pPr>
      <w:r>
        <w:rPr>
          <w:color w:val="000000"/>
          <w:sz w:val="22"/>
          <w:szCs w:val="22"/>
        </w:rPr>
        <w:t xml:space="preserve"> </w:t>
      </w:r>
      <w:r w:rsidRPr="00B57849">
        <w:rPr>
          <w:color w:val="000000"/>
          <w:sz w:val="22"/>
          <w:szCs w:val="22"/>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57849">
        <w:rPr>
          <w:b/>
          <w:color w:val="000000"/>
          <w:sz w:val="22"/>
          <w:szCs w:val="22"/>
        </w:rPr>
        <w:t>надає лист-роз’яснення в довільній формі</w:t>
      </w:r>
      <w:r w:rsidRPr="00B57849">
        <w:rPr>
          <w:color w:val="000000"/>
          <w:sz w:val="22"/>
          <w:szCs w:val="22"/>
        </w:rPr>
        <w:t xml:space="preserve"> в якому зазначає законодавчі підстави ненадання відповідних документів або копію/</w:t>
      </w:r>
      <w:proofErr w:type="spellStart"/>
      <w:r w:rsidRPr="00B57849">
        <w:rPr>
          <w:color w:val="000000"/>
          <w:sz w:val="22"/>
          <w:szCs w:val="22"/>
        </w:rPr>
        <w:t>ії</w:t>
      </w:r>
      <w:proofErr w:type="spellEnd"/>
      <w:r w:rsidRPr="00B57849">
        <w:rPr>
          <w:color w:val="000000"/>
          <w:sz w:val="22"/>
          <w:szCs w:val="22"/>
        </w:rPr>
        <w:t xml:space="preserve"> роз'яснення/</w:t>
      </w:r>
      <w:proofErr w:type="spellStart"/>
      <w:r w:rsidRPr="00B57849">
        <w:rPr>
          <w:color w:val="000000"/>
          <w:sz w:val="22"/>
          <w:szCs w:val="22"/>
        </w:rPr>
        <w:t>нь</w:t>
      </w:r>
      <w:proofErr w:type="spellEnd"/>
      <w:r w:rsidRPr="00B57849">
        <w:rPr>
          <w:color w:val="000000"/>
          <w:sz w:val="22"/>
          <w:szCs w:val="22"/>
        </w:rPr>
        <w:t xml:space="preserve"> державних органів.</w:t>
      </w:r>
    </w:p>
    <w:p w:rsidR="000F1899" w:rsidRPr="00B57849" w:rsidRDefault="000F1899" w:rsidP="000F1899">
      <w:pPr>
        <w:shd w:val="clear" w:color="auto" w:fill="FFFFFF"/>
        <w:spacing w:after="150"/>
        <w:ind w:firstLine="644"/>
        <w:jc w:val="both"/>
        <w:rPr>
          <w:color w:val="000000"/>
          <w:sz w:val="22"/>
          <w:szCs w:val="22"/>
        </w:rPr>
      </w:pPr>
      <w:r w:rsidRPr="00B57849">
        <w:rPr>
          <w:color w:val="000000"/>
          <w:sz w:val="22"/>
          <w:szCs w:val="22"/>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B57849">
        <w:rPr>
          <w:color w:val="000000"/>
          <w:sz w:val="22"/>
          <w:szCs w:val="22"/>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F1899" w:rsidRDefault="000F1899" w:rsidP="000F1899">
      <w:pPr>
        <w:shd w:val="clear" w:color="auto" w:fill="FFFFFF"/>
        <w:spacing w:after="150"/>
        <w:ind w:firstLine="644"/>
        <w:jc w:val="both"/>
        <w:rPr>
          <w:color w:val="000000"/>
          <w:sz w:val="22"/>
          <w:szCs w:val="22"/>
        </w:rPr>
      </w:pPr>
      <w:r w:rsidRPr="00B57849">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F1899" w:rsidRPr="00E554A5" w:rsidRDefault="000F1899" w:rsidP="000F1899">
      <w:pPr>
        <w:shd w:val="clear" w:color="auto" w:fill="FFFFFF"/>
        <w:spacing w:after="150"/>
        <w:ind w:firstLine="644"/>
        <w:jc w:val="both"/>
        <w:rPr>
          <w:color w:val="000000"/>
          <w:sz w:val="22"/>
          <w:szCs w:val="22"/>
        </w:rPr>
      </w:pPr>
      <w:r w:rsidRPr="00E554A5">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rsidR="000F1899" w:rsidRPr="00B57849" w:rsidRDefault="000F1899" w:rsidP="000F1899">
      <w:pPr>
        <w:tabs>
          <w:tab w:val="num" w:pos="-180"/>
        </w:tabs>
        <w:jc w:val="both"/>
        <w:rPr>
          <w:bCs/>
          <w:color w:val="000000"/>
          <w:sz w:val="22"/>
          <w:szCs w:val="22"/>
        </w:rPr>
      </w:pPr>
      <w:r w:rsidRPr="00B57849">
        <w:rPr>
          <w:bCs/>
          <w:sz w:val="22"/>
          <w:szCs w:val="22"/>
        </w:rPr>
        <w:t xml:space="preserve">        </w:t>
      </w:r>
      <w:r w:rsidRPr="00B57849">
        <w:rPr>
          <w:bCs/>
          <w:color w:val="000000"/>
          <w:sz w:val="22"/>
          <w:szCs w:val="22"/>
          <w:u w:val="single"/>
        </w:rPr>
        <w:t>Замовник відхиляє пропозицію</w:t>
      </w:r>
      <w:r w:rsidRPr="00B57849">
        <w:rPr>
          <w:bCs/>
          <w:color w:val="000000"/>
          <w:sz w:val="22"/>
          <w:szCs w:val="22"/>
        </w:rPr>
        <w:t xml:space="preserve"> в разі, якщо:</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1" w:name="n453"/>
      <w:bookmarkEnd w:id="1"/>
      <w:r w:rsidRPr="00B57849">
        <w:rPr>
          <w:bCs/>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2" w:name="n454"/>
      <w:bookmarkEnd w:id="2"/>
      <w:r w:rsidRPr="00B57849">
        <w:rPr>
          <w:bCs/>
          <w:color w:val="000000"/>
          <w:sz w:val="22"/>
          <w:szCs w:val="22"/>
          <w:lang w:val="uk-UA"/>
        </w:rPr>
        <w:t>2) учасник не надав забезпечення пропозиції, якщо таке забезпечення вимагалося замовником;</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3" w:name="n455"/>
      <w:bookmarkEnd w:id="3"/>
      <w:r w:rsidRPr="00B57849">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0F1899" w:rsidRPr="00B57849" w:rsidRDefault="000F1899" w:rsidP="000F1899">
      <w:pPr>
        <w:spacing w:after="150"/>
        <w:ind w:firstLine="450"/>
        <w:jc w:val="both"/>
        <w:rPr>
          <w:bCs/>
          <w:color w:val="000000"/>
          <w:sz w:val="22"/>
          <w:szCs w:val="22"/>
          <w:lang w:eastAsia="ru-RU"/>
        </w:rPr>
      </w:pPr>
      <w:bookmarkStart w:id="4" w:name="n456"/>
      <w:bookmarkEnd w:id="4"/>
      <w:r w:rsidRPr="00B57849">
        <w:rPr>
          <w:bCs/>
          <w:color w:val="000000"/>
          <w:sz w:val="22"/>
          <w:szCs w:val="22"/>
        </w:rPr>
        <w:t xml:space="preserve">4) </w:t>
      </w:r>
      <w:r w:rsidRPr="00B57849">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u w:val="single"/>
          <w:lang w:val="uk-UA"/>
        </w:rPr>
      </w:pPr>
      <w:r w:rsidRPr="00B57849">
        <w:rPr>
          <w:bCs/>
          <w:color w:val="000000"/>
          <w:sz w:val="22"/>
          <w:szCs w:val="22"/>
          <w:u w:val="single"/>
          <w:lang w:val="uk-UA"/>
        </w:rPr>
        <w:t>Замовник відміняє спрощену закупівлю в разі:</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1) відсутності подальшої потреби в закупівлі товарів, робіт і послуг;</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0F1899" w:rsidRPr="00B57849"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B57849">
        <w:rPr>
          <w:bCs/>
          <w:color w:val="000000"/>
          <w:sz w:val="22"/>
          <w:szCs w:val="22"/>
          <w:lang w:val="uk-UA"/>
        </w:rPr>
        <w:t>3) скорочення видатків на здійснення закупівлі товарів, робіт і послуг.</w:t>
      </w:r>
    </w:p>
    <w:p w:rsidR="000F1899" w:rsidRPr="00B57849" w:rsidRDefault="000F1899" w:rsidP="000F1899">
      <w:pPr>
        <w:jc w:val="both"/>
        <w:rPr>
          <w:bCs/>
          <w:sz w:val="22"/>
          <w:szCs w:val="22"/>
        </w:rPr>
      </w:pPr>
      <w:r w:rsidRPr="00B57849">
        <w:rPr>
          <w:bCs/>
          <w:color w:val="000000"/>
          <w:sz w:val="22"/>
          <w:szCs w:val="22"/>
        </w:rPr>
        <w:t xml:space="preserve">        </w:t>
      </w:r>
      <w:r w:rsidRPr="00B57849">
        <w:rPr>
          <w:bCs/>
          <w:sz w:val="22"/>
          <w:szCs w:val="22"/>
          <w:u w:val="single"/>
        </w:rPr>
        <w:t>Спрощена закупівля автоматично відміняється</w:t>
      </w:r>
      <w:r w:rsidRPr="00B57849">
        <w:rPr>
          <w:bCs/>
          <w:sz w:val="22"/>
          <w:szCs w:val="22"/>
        </w:rPr>
        <w:t xml:space="preserve"> електронною системою закупівель у разі:</w:t>
      </w:r>
    </w:p>
    <w:p w:rsidR="000F1899" w:rsidRPr="00B57849" w:rsidRDefault="000F1899" w:rsidP="000F1899">
      <w:pPr>
        <w:jc w:val="both"/>
        <w:rPr>
          <w:bCs/>
          <w:sz w:val="22"/>
          <w:szCs w:val="22"/>
        </w:rPr>
      </w:pPr>
      <w:r w:rsidRPr="00B57849">
        <w:rPr>
          <w:bCs/>
          <w:sz w:val="22"/>
          <w:szCs w:val="22"/>
        </w:rPr>
        <w:t xml:space="preserve">        1) відхилення всіх пропозицій згідно з частиною 13 статті 14 Закону;</w:t>
      </w:r>
    </w:p>
    <w:p w:rsidR="000F1899" w:rsidRPr="00B57849" w:rsidRDefault="000F1899" w:rsidP="000F1899">
      <w:pPr>
        <w:jc w:val="both"/>
        <w:rPr>
          <w:bCs/>
          <w:sz w:val="22"/>
          <w:szCs w:val="22"/>
        </w:rPr>
      </w:pPr>
      <w:r w:rsidRPr="00B57849">
        <w:rPr>
          <w:bCs/>
          <w:sz w:val="22"/>
          <w:szCs w:val="22"/>
        </w:rPr>
        <w:t xml:space="preserve">        2) відсутності пропозицій учасників для участі в ній.</w:t>
      </w:r>
    </w:p>
    <w:p w:rsidR="000F1899" w:rsidRPr="00B57849" w:rsidRDefault="000F1899" w:rsidP="000F1899">
      <w:pPr>
        <w:shd w:val="clear" w:color="auto" w:fill="FFFFFF"/>
        <w:jc w:val="both"/>
        <w:rPr>
          <w:bCs/>
          <w:sz w:val="22"/>
          <w:szCs w:val="22"/>
        </w:rPr>
      </w:pPr>
      <w:r w:rsidRPr="00B57849">
        <w:rPr>
          <w:bCs/>
          <w:sz w:val="22"/>
          <w:szCs w:val="22"/>
        </w:rPr>
        <w:t>Спрощена закупівля може бути відмінена частково (за лотом).</w:t>
      </w:r>
    </w:p>
    <w:p w:rsidR="000F1899" w:rsidRPr="00B57849" w:rsidRDefault="000F1899" w:rsidP="000F1899">
      <w:pPr>
        <w:shd w:val="clear" w:color="auto" w:fill="FFFFFF"/>
        <w:jc w:val="both"/>
        <w:rPr>
          <w:bCs/>
          <w:sz w:val="22"/>
          <w:szCs w:val="22"/>
        </w:rPr>
      </w:pPr>
      <w:r w:rsidRPr="00B57849">
        <w:rPr>
          <w:bCs/>
          <w:sz w:val="22"/>
          <w:szCs w:val="22"/>
        </w:rPr>
        <w:t>Повідомлення про відміну закупівлі оприлюднюється в електронній системі закупівель:</w:t>
      </w:r>
    </w:p>
    <w:p w:rsidR="000F1899" w:rsidRPr="00B57849" w:rsidRDefault="000F1899" w:rsidP="000F1899">
      <w:pPr>
        <w:shd w:val="clear" w:color="auto" w:fill="FFFFFF"/>
        <w:jc w:val="both"/>
        <w:rPr>
          <w:bCs/>
          <w:sz w:val="22"/>
          <w:szCs w:val="22"/>
        </w:rPr>
      </w:pPr>
      <w:r w:rsidRPr="00B57849">
        <w:rPr>
          <w:bCs/>
          <w:sz w:val="22"/>
          <w:szCs w:val="22"/>
        </w:rPr>
        <w:t>замовником протягом одного робочого дня з дня прийняття замовником відповідного рішення;</w:t>
      </w:r>
    </w:p>
    <w:p w:rsidR="000F1899" w:rsidRPr="00B57849" w:rsidRDefault="000F1899" w:rsidP="000F1899">
      <w:pPr>
        <w:shd w:val="clear" w:color="auto" w:fill="FFFFFF"/>
        <w:jc w:val="both"/>
        <w:rPr>
          <w:bCs/>
          <w:sz w:val="22"/>
          <w:szCs w:val="22"/>
        </w:rPr>
      </w:pPr>
      <w:r w:rsidRPr="00B57849">
        <w:rPr>
          <w:bCs/>
          <w:sz w:val="22"/>
          <w:szCs w:val="22"/>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F1899" w:rsidRPr="00B57849" w:rsidRDefault="000F1899" w:rsidP="000F1899">
      <w:pPr>
        <w:shd w:val="clear" w:color="auto" w:fill="FFFFFF"/>
        <w:ind w:firstLine="460"/>
        <w:jc w:val="both"/>
        <w:rPr>
          <w:bCs/>
          <w:sz w:val="22"/>
          <w:szCs w:val="22"/>
        </w:rPr>
      </w:pPr>
      <w:r w:rsidRPr="00B57849">
        <w:rPr>
          <w:bCs/>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0F1899" w:rsidRPr="00B57849" w:rsidRDefault="000F1899" w:rsidP="000F1899">
      <w:pPr>
        <w:pStyle w:val="rvps2"/>
        <w:shd w:val="clear" w:color="auto" w:fill="FFFFFF"/>
        <w:spacing w:before="0" w:beforeAutospacing="0" w:after="0" w:afterAutospacing="0"/>
        <w:ind w:firstLine="450"/>
        <w:jc w:val="both"/>
        <w:rPr>
          <w:b/>
          <w:sz w:val="22"/>
          <w:szCs w:val="22"/>
          <w:lang w:val="uk-UA" w:eastAsia="uk-UA"/>
        </w:rPr>
      </w:pPr>
    </w:p>
    <w:p w:rsidR="000F1899" w:rsidRPr="001E7430" w:rsidRDefault="000F1899" w:rsidP="000F1899">
      <w:pPr>
        <w:pBdr>
          <w:top w:val="nil"/>
          <w:left w:val="nil"/>
          <w:bottom w:val="nil"/>
          <w:right w:val="nil"/>
          <w:between w:val="nil"/>
        </w:pBdr>
        <w:shd w:val="clear" w:color="auto" w:fill="FFFFFF"/>
        <w:ind w:left="360"/>
        <w:jc w:val="both"/>
        <w:rPr>
          <w:bCs/>
          <w:sz w:val="22"/>
          <w:szCs w:val="22"/>
          <w:u w:val="single"/>
        </w:rPr>
      </w:pPr>
      <w:r>
        <w:rPr>
          <w:bCs/>
          <w:sz w:val="22"/>
          <w:szCs w:val="22"/>
        </w:rPr>
        <w:t xml:space="preserve"> </w:t>
      </w:r>
      <w:r w:rsidRPr="001E7430">
        <w:rPr>
          <w:bCs/>
          <w:sz w:val="22"/>
          <w:szCs w:val="22"/>
        </w:rPr>
        <w:t xml:space="preserve"> </w:t>
      </w:r>
      <w:r w:rsidRPr="001E7430">
        <w:rPr>
          <w:bCs/>
          <w:sz w:val="22"/>
          <w:szCs w:val="22"/>
          <w:u w:val="single"/>
        </w:rPr>
        <w:t>Строк та умови укладання договору про закупівлю:</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0F1899" w:rsidRPr="00E554A5" w:rsidRDefault="000F1899" w:rsidP="000F1899">
      <w:pPr>
        <w:shd w:val="clear" w:color="auto" w:fill="FFFFFF"/>
        <w:jc w:val="both"/>
        <w:rPr>
          <w:bCs/>
          <w:sz w:val="22"/>
          <w:szCs w:val="22"/>
        </w:rPr>
      </w:pPr>
      <w:r>
        <w:rPr>
          <w:bCs/>
          <w:sz w:val="22"/>
          <w:szCs w:val="22"/>
        </w:rPr>
        <w:t xml:space="preserve">         </w:t>
      </w:r>
      <w:r w:rsidRPr="00E554A5">
        <w:rPr>
          <w:bCs/>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1899" w:rsidRDefault="000F1899" w:rsidP="000F1899">
      <w:pPr>
        <w:shd w:val="clear" w:color="auto" w:fill="FFFFFF"/>
        <w:jc w:val="both"/>
        <w:rPr>
          <w:bCs/>
          <w:sz w:val="22"/>
          <w:szCs w:val="22"/>
        </w:rPr>
      </w:pPr>
      <w:r>
        <w:rPr>
          <w:bCs/>
          <w:sz w:val="22"/>
          <w:szCs w:val="22"/>
        </w:rPr>
        <w:t xml:space="preserve">         </w:t>
      </w:r>
      <w:r w:rsidRPr="00E554A5">
        <w:rPr>
          <w:bCs/>
          <w:sz w:val="22"/>
          <w:szCs w:val="22"/>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54A5">
        <w:rPr>
          <w:bCs/>
          <w:sz w:val="22"/>
          <w:szCs w:val="22"/>
        </w:rPr>
        <w:t>неукладення</w:t>
      </w:r>
      <w:proofErr w:type="spellEnd"/>
      <w:r w:rsidRPr="00E554A5">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7003B5" w:rsidRPr="000F1899" w:rsidRDefault="000F1899" w:rsidP="007003B5">
      <w:pPr>
        <w:pStyle w:val="rvps2"/>
        <w:shd w:val="clear" w:color="auto" w:fill="FFFFFF"/>
        <w:spacing w:before="0" w:beforeAutospacing="0" w:after="0" w:afterAutospacing="0"/>
        <w:ind w:firstLine="450"/>
        <w:jc w:val="both"/>
        <w:rPr>
          <w:color w:val="000000"/>
          <w:lang w:val="uk-UA"/>
        </w:rPr>
      </w:pPr>
      <w:proofErr w:type="spellStart"/>
      <w:r w:rsidRPr="001E7430">
        <w:rPr>
          <w:bCs/>
          <w:sz w:val="22"/>
          <w:szCs w:val="22"/>
        </w:rPr>
        <w:t>Проєкт</w:t>
      </w:r>
      <w:proofErr w:type="spellEnd"/>
      <w:r w:rsidRPr="001E7430">
        <w:rPr>
          <w:bCs/>
          <w:sz w:val="22"/>
          <w:szCs w:val="22"/>
        </w:rPr>
        <w:t xml:space="preserve"> </w:t>
      </w:r>
      <w:proofErr w:type="gramStart"/>
      <w:r w:rsidRPr="001E7430">
        <w:rPr>
          <w:bCs/>
          <w:sz w:val="22"/>
          <w:szCs w:val="22"/>
        </w:rPr>
        <w:t>Договору</w:t>
      </w:r>
      <w:proofErr w:type="gramEnd"/>
      <w:r w:rsidRPr="001E7430">
        <w:rPr>
          <w:bCs/>
          <w:sz w:val="22"/>
          <w:szCs w:val="22"/>
        </w:rPr>
        <w:t xml:space="preserve"> про </w:t>
      </w:r>
      <w:proofErr w:type="spellStart"/>
      <w:r w:rsidRPr="001E7430">
        <w:rPr>
          <w:bCs/>
          <w:sz w:val="22"/>
          <w:szCs w:val="22"/>
        </w:rPr>
        <w:t>закупівлю</w:t>
      </w:r>
      <w:proofErr w:type="spellEnd"/>
      <w:r w:rsidRPr="001E7430">
        <w:rPr>
          <w:bCs/>
          <w:sz w:val="22"/>
          <w:szCs w:val="22"/>
        </w:rPr>
        <w:t xml:space="preserve"> </w:t>
      </w:r>
      <w:proofErr w:type="spellStart"/>
      <w:r w:rsidRPr="001E7430">
        <w:rPr>
          <w:bCs/>
          <w:sz w:val="22"/>
          <w:szCs w:val="22"/>
        </w:rPr>
        <w:t>викладено</w:t>
      </w:r>
      <w:proofErr w:type="spellEnd"/>
      <w:r w:rsidRPr="001E7430">
        <w:rPr>
          <w:bCs/>
          <w:sz w:val="22"/>
          <w:szCs w:val="22"/>
        </w:rPr>
        <w:t xml:space="preserve"> в </w:t>
      </w:r>
      <w:proofErr w:type="spellStart"/>
      <w:r w:rsidRPr="001E7430">
        <w:rPr>
          <w:bCs/>
          <w:sz w:val="22"/>
          <w:szCs w:val="22"/>
        </w:rPr>
        <w:t>Додатку</w:t>
      </w:r>
      <w:proofErr w:type="spellEnd"/>
      <w:r w:rsidRPr="001E7430">
        <w:rPr>
          <w:bCs/>
          <w:sz w:val="22"/>
          <w:szCs w:val="22"/>
        </w:rPr>
        <w:t xml:space="preserve"> </w:t>
      </w:r>
      <w:r w:rsidR="0039341A">
        <w:rPr>
          <w:bCs/>
          <w:sz w:val="22"/>
          <w:szCs w:val="22"/>
          <w:lang w:val="uk-UA"/>
        </w:rPr>
        <w:t>5</w:t>
      </w:r>
      <w:r w:rsidRPr="001E7430">
        <w:rPr>
          <w:bCs/>
          <w:sz w:val="22"/>
          <w:szCs w:val="22"/>
        </w:rPr>
        <w:t xml:space="preserve"> до </w:t>
      </w:r>
      <w:proofErr w:type="spellStart"/>
      <w:r w:rsidRPr="001E7430">
        <w:rPr>
          <w:bCs/>
          <w:sz w:val="22"/>
          <w:szCs w:val="22"/>
        </w:rPr>
        <w:t>цього</w:t>
      </w:r>
      <w:proofErr w:type="spellEnd"/>
      <w:r w:rsidRPr="001E7430">
        <w:rPr>
          <w:bCs/>
          <w:sz w:val="22"/>
          <w:szCs w:val="22"/>
        </w:rPr>
        <w:t xml:space="preserve"> </w:t>
      </w:r>
      <w:proofErr w:type="spellStart"/>
      <w:r w:rsidRPr="001E7430">
        <w:rPr>
          <w:bCs/>
          <w:sz w:val="22"/>
          <w:szCs w:val="22"/>
        </w:rPr>
        <w:t>Оголошення</w:t>
      </w:r>
      <w:proofErr w:type="spellEnd"/>
    </w:p>
    <w:p w:rsidR="00AB76F8" w:rsidRPr="00DC7687" w:rsidRDefault="00AB76F8" w:rsidP="002A1DBA">
      <w:pPr>
        <w:tabs>
          <w:tab w:val="num" w:pos="-180"/>
        </w:tabs>
        <w:ind w:firstLine="540"/>
        <w:jc w:val="both"/>
      </w:pPr>
      <w:r w:rsidRPr="00DC7687">
        <w:br w:type="page"/>
      </w:r>
    </w:p>
    <w:p w:rsidR="00301581" w:rsidRPr="002A29A1" w:rsidRDefault="00301581" w:rsidP="00301581">
      <w:pPr>
        <w:jc w:val="right"/>
        <w:rPr>
          <w:b/>
          <w:i/>
        </w:rPr>
      </w:pPr>
      <w:r w:rsidRPr="002A29A1">
        <w:rPr>
          <w:b/>
          <w:i/>
        </w:rPr>
        <w:lastRenderedPageBreak/>
        <w:t xml:space="preserve">Додаток № </w:t>
      </w:r>
      <w:r>
        <w:rPr>
          <w:b/>
          <w:i/>
        </w:rPr>
        <w:t>1</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AB76F8" w:rsidRPr="00DC7687" w:rsidRDefault="00AB76F8" w:rsidP="00AB76F8">
      <w:pPr>
        <w:spacing w:line="240" w:lineRule="atLeast"/>
        <w:jc w:val="center"/>
        <w:rPr>
          <w:b/>
        </w:rPr>
      </w:pPr>
    </w:p>
    <w:p w:rsidR="00AB76F8" w:rsidRPr="00DC7687" w:rsidRDefault="00AB76F8" w:rsidP="00AB76F8">
      <w:pPr>
        <w:spacing w:line="240" w:lineRule="atLeast"/>
        <w:jc w:val="center"/>
        <w:rPr>
          <w:b/>
        </w:rPr>
      </w:pPr>
      <w:r w:rsidRPr="00DC7687">
        <w:rPr>
          <w:b/>
        </w:rPr>
        <w:t xml:space="preserve">Документи, які повинен надати учасник </w:t>
      </w:r>
    </w:p>
    <w:p w:rsidR="00AB76F8" w:rsidRPr="00DC7687" w:rsidRDefault="00AB76F8" w:rsidP="00AB76F8">
      <w:pPr>
        <w:spacing w:line="240" w:lineRule="atLeast"/>
        <w:jc w:val="center"/>
        <w:rPr>
          <w:b/>
        </w:rPr>
      </w:pPr>
      <w:r w:rsidRPr="00DC7687">
        <w:rPr>
          <w:b/>
        </w:rPr>
        <w:t xml:space="preserve">для підтвердження кваліфікаційних вимог </w:t>
      </w:r>
    </w:p>
    <w:p w:rsidR="00AB76F8" w:rsidRPr="00DC7687" w:rsidRDefault="00AB76F8" w:rsidP="00AB76F8">
      <w:pPr>
        <w:spacing w:line="240" w:lineRule="atLeast"/>
        <w:jc w:val="center"/>
        <w:rPr>
          <w:b/>
        </w:rPr>
      </w:pPr>
    </w:p>
    <w:p w:rsidR="00D30F25" w:rsidRPr="00D30F25" w:rsidRDefault="00D30F25" w:rsidP="00D30F25">
      <w:pPr>
        <w:tabs>
          <w:tab w:val="left" w:pos="405"/>
        </w:tabs>
        <w:spacing w:line="240" w:lineRule="atLeast"/>
        <w:jc w:val="center"/>
        <w:rPr>
          <w:b/>
          <w:u w:val="single"/>
        </w:rPr>
      </w:pPr>
      <w:r w:rsidRPr="00D30F25">
        <w:rPr>
          <w:b/>
          <w:u w:val="single"/>
        </w:rPr>
        <w:t>Учасник в складі своєї комерційної пропозиції надає наступні документи</w:t>
      </w:r>
      <w:r w:rsidR="002E2383">
        <w:rPr>
          <w:b/>
          <w:u w:val="single"/>
        </w:rPr>
        <w:t>:</w:t>
      </w:r>
    </w:p>
    <w:p w:rsidR="00AB76F8" w:rsidRDefault="00AB76F8" w:rsidP="00D30F25">
      <w:pPr>
        <w:tabs>
          <w:tab w:val="left" w:pos="405"/>
        </w:tabs>
        <w:spacing w:line="240" w:lineRule="atLeast"/>
        <w:jc w:val="center"/>
        <w:rPr>
          <w:b/>
          <w:u w:val="single"/>
        </w:rPr>
      </w:pPr>
    </w:p>
    <w:p w:rsidR="00D30F25" w:rsidRPr="00D30F25" w:rsidRDefault="00D30F25" w:rsidP="00D30F25">
      <w:pPr>
        <w:tabs>
          <w:tab w:val="left" w:pos="405"/>
        </w:tabs>
        <w:spacing w:line="240" w:lineRule="atLeast"/>
        <w:jc w:val="center"/>
        <w:rPr>
          <w:b/>
          <w:u w:val="single"/>
        </w:rPr>
      </w:pPr>
    </w:p>
    <w:p w:rsidR="00D30F25" w:rsidRPr="002C4E1D" w:rsidRDefault="00AE1F19" w:rsidP="00D73F20">
      <w:pPr>
        <w:spacing w:line="240" w:lineRule="atLeast"/>
        <w:ind w:left="360"/>
        <w:jc w:val="both"/>
        <w:rPr>
          <w:color w:val="000000"/>
        </w:rPr>
      </w:pPr>
      <w:r w:rsidRPr="002C4E1D">
        <w:rPr>
          <w:color w:val="000000"/>
        </w:rPr>
        <w:t xml:space="preserve">- </w:t>
      </w:r>
      <w:r w:rsidR="00D73F20" w:rsidRPr="002C4E1D">
        <w:rPr>
          <w:color w:val="000000"/>
        </w:rPr>
        <w:t xml:space="preserve"> </w:t>
      </w:r>
      <w:r w:rsidR="00D30F25" w:rsidRPr="002C4E1D">
        <w:rPr>
          <w:color w:val="000000"/>
        </w:rPr>
        <w:t>копія статуту зі змінами (у разі їх наявності) або іншого установчого докумен</w:t>
      </w:r>
      <w:r w:rsidR="00F2699C" w:rsidRPr="002C4E1D">
        <w:rPr>
          <w:color w:val="000000"/>
        </w:rPr>
        <w:t>та</w:t>
      </w:r>
      <w:r w:rsidR="00D30F25" w:rsidRPr="002C4E1D">
        <w:rPr>
          <w:color w:val="000000"/>
        </w:rPr>
        <w:t>;</w:t>
      </w:r>
    </w:p>
    <w:p w:rsidR="00DB4943" w:rsidRPr="002C4E1D" w:rsidRDefault="00DB4943" w:rsidP="00DB4943">
      <w:pPr>
        <w:spacing w:line="240" w:lineRule="atLeast"/>
        <w:ind w:left="360"/>
        <w:jc w:val="both"/>
        <w:rPr>
          <w:color w:val="000000"/>
        </w:rPr>
      </w:pPr>
      <w:r w:rsidRPr="002C4E1D">
        <w:rPr>
          <w:color w:val="000000"/>
        </w:rPr>
        <w:t xml:space="preserve">-  </w:t>
      </w:r>
      <w:r w:rsidR="005F6E81" w:rsidRPr="002C4E1D">
        <w:rPr>
          <w:color w:val="000000"/>
        </w:rPr>
        <w:t>п</w:t>
      </w:r>
      <w:r w:rsidRPr="002C4E1D">
        <w:rPr>
          <w:color w:val="000000"/>
        </w:rPr>
        <w:t xml:space="preserve">овноваження щодо підпису документів пропозиції </w:t>
      </w:r>
      <w:r w:rsidR="00F2699C" w:rsidRPr="002C4E1D">
        <w:rPr>
          <w:color w:val="000000"/>
        </w:rPr>
        <w:t xml:space="preserve">та договору закупівлі </w:t>
      </w:r>
      <w:r w:rsidRPr="002C4E1D">
        <w:rPr>
          <w:color w:val="000000"/>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01581" w:rsidRPr="002C4E1D" w:rsidRDefault="00280903" w:rsidP="00D73F20">
      <w:pPr>
        <w:spacing w:line="240" w:lineRule="atLeast"/>
        <w:ind w:left="360"/>
        <w:jc w:val="both"/>
        <w:rPr>
          <w:color w:val="000000"/>
        </w:rPr>
      </w:pPr>
      <w:r w:rsidRPr="002C4E1D">
        <w:rPr>
          <w:color w:val="000000"/>
        </w:rPr>
        <w:t>- сканована копія документа (сторінок паспорта</w:t>
      </w:r>
      <w:r w:rsidR="00510D7A" w:rsidRPr="002C4E1D">
        <w:rPr>
          <w:color w:val="000000"/>
        </w:rPr>
        <w:t>)</w:t>
      </w:r>
      <w:r w:rsidRPr="002C4E1D">
        <w:rPr>
          <w:color w:val="000000"/>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2C4E1D">
        <w:rPr>
          <w:color w:val="000000"/>
        </w:rPr>
        <w:t>;</w:t>
      </w:r>
    </w:p>
    <w:p w:rsidR="00280903" w:rsidRPr="002C4E1D" w:rsidRDefault="005614FB" w:rsidP="00280903">
      <w:pPr>
        <w:spacing w:line="240" w:lineRule="atLeast"/>
        <w:ind w:left="360"/>
        <w:jc w:val="both"/>
        <w:rPr>
          <w:color w:val="000000"/>
        </w:rPr>
      </w:pPr>
      <w:r w:rsidRPr="002C4E1D">
        <w:rPr>
          <w:color w:val="000000"/>
        </w:rPr>
        <w:t>-</w:t>
      </w:r>
      <w:r w:rsidR="00280903" w:rsidRPr="002C4E1D">
        <w:t xml:space="preserve"> </w:t>
      </w:r>
      <w:r w:rsidR="00280903" w:rsidRPr="002C4E1D">
        <w:rPr>
          <w:color w:val="000000"/>
        </w:rPr>
        <w:tab/>
      </w:r>
      <w:r w:rsidR="00500852" w:rsidRPr="002C4E1D">
        <w:rPr>
          <w:color w:val="000000"/>
        </w:rPr>
        <w:t xml:space="preserve">копію </w:t>
      </w:r>
      <w:r w:rsidR="00280903" w:rsidRPr="002C4E1D">
        <w:rPr>
          <w:color w:val="000000"/>
        </w:rPr>
        <w:t>витяг</w:t>
      </w:r>
      <w:r w:rsidR="00500852" w:rsidRPr="002C4E1D">
        <w:rPr>
          <w:color w:val="000000"/>
        </w:rPr>
        <w:t>у</w:t>
      </w:r>
      <w:r w:rsidR="00280903" w:rsidRPr="002C4E1D">
        <w:rPr>
          <w:color w:val="000000"/>
        </w:rPr>
        <w:t xml:space="preserve"> з Єдиного державного реєстру юридичних осіб та фізичних осіб – підприємців (або виписка);</w:t>
      </w:r>
    </w:p>
    <w:p w:rsidR="009B3835" w:rsidRPr="002C4E1D" w:rsidRDefault="00280903" w:rsidP="00280903">
      <w:pPr>
        <w:spacing w:line="240" w:lineRule="atLeast"/>
        <w:ind w:left="360"/>
        <w:jc w:val="both"/>
        <w:rPr>
          <w:shd w:val="clear" w:color="auto" w:fill="FFFFFF"/>
        </w:rPr>
      </w:pPr>
      <w:r w:rsidRPr="002C4E1D">
        <w:rPr>
          <w:color w:val="000000"/>
        </w:rPr>
        <w:t>-</w:t>
      </w:r>
      <w:r w:rsidRPr="002C4E1D">
        <w:rPr>
          <w:color w:val="000000"/>
        </w:rPr>
        <w:tab/>
      </w:r>
      <w:r w:rsidR="00C7003C" w:rsidRPr="002C4E1D">
        <w:rPr>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2C4E1D">
        <w:rPr>
          <w:rFonts w:eastAsia="Calibri"/>
          <w:shd w:val="clear" w:color="auto" w:fill="FFFFFF"/>
        </w:rPr>
        <w:t xml:space="preserve">(у передбачених законодавством випадках) </w:t>
      </w:r>
      <w:r w:rsidR="00C7003C" w:rsidRPr="002C4E1D">
        <w:rPr>
          <w:shd w:val="clear" w:color="auto" w:fill="FFFFFF"/>
        </w:rPr>
        <w:t>(для учасників платників ПДВ);</w:t>
      </w:r>
    </w:p>
    <w:p w:rsidR="00C7003C" w:rsidRPr="002C4E1D" w:rsidRDefault="00C7003C" w:rsidP="00280903">
      <w:pPr>
        <w:spacing w:line="240" w:lineRule="atLeast"/>
        <w:ind w:left="360"/>
        <w:jc w:val="both"/>
        <w:rPr>
          <w:color w:val="000000"/>
        </w:rPr>
      </w:pPr>
      <w:r w:rsidRPr="002C4E1D">
        <w:rPr>
          <w:shd w:val="clear" w:color="auto" w:fill="FFFFFF"/>
        </w:rPr>
        <w:t xml:space="preserve">- </w:t>
      </w:r>
      <w:r w:rsidRPr="002C4E1D">
        <w:rPr>
          <w:rFonts w:eastAsia="Calibri"/>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2C4E1D">
        <w:rPr>
          <w:rFonts w:eastAsia="Calibri"/>
          <w:i/>
          <w:shd w:val="clear" w:color="auto" w:fill="FFFFFF"/>
        </w:rPr>
        <w:t>для юридичних осіб та для фізичних осіб-підприємців</w:t>
      </w:r>
      <w:r w:rsidRPr="002C4E1D">
        <w:rPr>
          <w:rFonts w:eastAsia="Calibri"/>
          <w:shd w:val="clear" w:color="auto" w:fill="FFFFFF"/>
        </w:rPr>
        <w:t>);</w:t>
      </w:r>
    </w:p>
    <w:p w:rsidR="0007373B" w:rsidRPr="002C4E1D" w:rsidRDefault="0007373B" w:rsidP="0007373B">
      <w:pPr>
        <w:tabs>
          <w:tab w:val="left" w:pos="1695"/>
        </w:tabs>
        <w:spacing w:line="240" w:lineRule="atLeast"/>
        <w:ind w:left="360"/>
        <w:jc w:val="both"/>
        <w:rPr>
          <w:color w:val="000000"/>
        </w:rPr>
      </w:pPr>
      <w:r w:rsidRPr="002C4E1D">
        <w:rPr>
          <w:color w:val="000000"/>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2C4E1D">
        <w:rPr>
          <w:color w:val="000000"/>
        </w:rPr>
        <w:t>.</w:t>
      </w:r>
    </w:p>
    <w:p w:rsidR="00C7003C" w:rsidRPr="002C4E1D" w:rsidRDefault="00C7003C" w:rsidP="00C7003C">
      <w:pPr>
        <w:tabs>
          <w:tab w:val="left" w:pos="1695"/>
        </w:tabs>
        <w:spacing w:line="240" w:lineRule="atLeast"/>
        <w:ind w:left="360"/>
        <w:jc w:val="both"/>
        <w:rPr>
          <w:color w:val="000000"/>
        </w:rPr>
      </w:pPr>
      <w:r w:rsidRPr="002C4E1D">
        <w:rPr>
          <w:color w:val="000000"/>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rsidR="00E00538" w:rsidRDefault="00C7003C" w:rsidP="00500852">
      <w:pPr>
        <w:tabs>
          <w:tab w:val="left" w:pos="1695"/>
        </w:tabs>
        <w:spacing w:line="240" w:lineRule="atLeast"/>
        <w:ind w:left="360"/>
        <w:jc w:val="both"/>
        <w:rPr>
          <w:color w:val="000000"/>
        </w:rPr>
      </w:pPr>
      <w:r w:rsidRPr="002C4E1D">
        <w:rPr>
          <w:color w:val="000000"/>
        </w:rPr>
        <w:t xml:space="preserve">- </w:t>
      </w:r>
      <w:r w:rsidR="00E00538" w:rsidRPr="002C4E1D">
        <w:rPr>
          <w:color w:val="000000"/>
        </w:rPr>
        <w:t>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закупівлі;</w:t>
      </w: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41346B" w:rsidRDefault="0041346B" w:rsidP="00301581">
      <w:pPr>
        <w:jc w:val="right"/>
        <w:rPr>
          <w:b/>
          <w:i/>
        </w:rPr>
      </w:pPr>
    </w:p>
    <w:p w:rsidR="00301581" w:rsidRPr="002A29A1" w:rsidRDefault="00301581" w:rsidP="00301581">
      <w:pPr>
        <w:jc w:val="right"/>
        <w:rPr>
          <w:b/>
          <w:i/>
        </w:rPr>
      </w:pPr>
      <w:r w:rsidRPr="002A29A1">
        <w:rPr>
          <w:b/>
          <w:i/>
        </w:rPr>
        <w:lastRenderedPageBreak/>
        <w:t>Додаток №</w:t>
      </w:r>
      <w:r>
        <w:rPr>
          <w:b/>
          <w:i/>
        </w:rPr>
        <w:t xml:space="preserve"> 2</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301581">
      <w:pPr>
        <w:jc w:val="right"/>
        <w:rPr>
          <w:b/>
          <w:i/>
          <w:u w:val="single"/>
        </w:rPr>
      </w:pPr>
    </w:p>
    <w:p w:rsidR="00301581" w:rsidRDefault="00301581" w:rsidP="00301581">
      <w:pPr>
        <w:jc w:val="right"/>
        <w:rPr>
          <w:b/>
          <w:i/>
          <w:u w:val="single"/>
        </w:rPr>
      </w:pPr>
    </w:p>
    <w:p w:rsidR="00301581" w:rsidRDefault="00301581" w:rsidP="00301581">
      <w:pPr>
        <w:jc w:val="right"/>
        <w:rPr>
          <w:b/>
          <w:i/>
          <w:u w:val="single"/>
        </w:rPr>
      </w:pPr>
    </w:p>
    <w:p w:rsidR="00301581" w:rsidRDefault="003B2210" w:rsidP="003B2210">
      <w:pPr>
        <w:jc w:val="center"/>
        <w:rPr>
          <w:b/>
        </w:rPr>
      </w:pPr>
      <w:r>
        <w:rPr>
          <w:b/>
        </w:rPr>
        <w:t>ТЕХНІЧН</w:t>
      </w:r>
      <w:r w:rsidR="0085279A">
        <w:rPr>
          <w:b/>
        </w:rPr>
        <w:t>І</w:t>
      </w:r>
      <w:r>
        <w:rPr>
          <w:b/>
        </w:rPr>
        <w:t xml:space="preserve"> ЗАВДАННЯ</w:t>
      </w:r>
    </w:p>
    <w:p w:rsidR="003B2210" w:rsidRDefault="003B2210" w:rsidP="006F41F9">
      <w:pPr>
        <w:jc w:val="center"/>
      </w:pPr>
      <w:r w:rsidRPr="00DC7687">
        <w:t>Технічні, якісні та кількісні</w:t>
      </w:r>
      <w:r>
        <w:t xml:space="preserve"> вимоги до предмета закупівлі за </w:t>
      </w:r>
      <w:r w:rsidRPr="00456771">
        <w:rPr>
          <w:lang w:val="ru-RU" w:eastAsia="ru-RU"/>
        </w:rPr>
        <w:t>Код ДК 021:2015</w:t>
      </w:r>
      <w:r>
        <w:rPr>
          <w:lang w:eastAsia="ru-RU"/>
        </w:rPr>
        <w:t xml:space="preserve"> -</w:t>
      </w:r>
    </w:p>
    <w:p w:rsidR="0085279A" w:rsidRPr="00AB25CF" w:rsidRDefault="005455A6" w:rsidP="004F74AD">
      <w:pPr>
        <w:keepLines/>
        <w:autoSpaceDE w:val="0"/>
        <w:autoSpaceDN w:val="0"/>
        <w:jc w:val="center"/>
        <w:rPr>
          <w:b/>
          <w:i/>
          <w:iCs/>
          <w:color w:val="000000"/>
          <w:sz w:val="22"/>
          <w:szCs w:val="22"/>
        </w:rPr>
      </w:pPr>
      <w:r w:rsidRPr="004F74AD">
        <w:rPr>
          <w:b/>
          <w:i/>
          <w:lang w:eastAsia="ru-RU"/>
        </w:rPr>
        <w:t>45000000-7 - Будівельні роботи та поточний ремонт</w:t>
      </w:r>
      <w:r w:rsidRPr="00AB25CF">
        <w:rPr>
          <w:b/>
          <w:i/>
          <w:iCs/>
          <w:color w:val="000000"/>
          <w:sz w:val="22"/>
          <w:szCs w:val="22"/>
        </w:rPr>
        <w:t xml:space="preserve"> </w:t>
      </w:r>
      <w:r w:rsidR="004B2A50" w:rsidRPr="00AB25CF">
        <w:rPr>
          <w:b/>
          <w:i/>
          <w:iCs/>
          <w:color w:val="000000"/>
          <w:sz w:val="22"/>
          <w:szCs w:val="22"/>
        </w:rPr>
        <w:t>(</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4B2A50" w:rsidRPr="00AB25CF">
        <w:rPr>
          <w:b/>
          <w:i/>
          <w:iCs/>
          <w:color w:val="000000"/>
          <w:sz w:val="22"/>
          <w:szCs w:val="22"/>
        </w:rPr>
        <w:t>)</w:t>
      </w:r>
    </w:p>
    <w:p w:rsidR="003B2210" w:rsidRPr="00AB25CF" w:rsidRDefault="003B2210" w:rsidP="00AB25CF">
      <w:pPr>
        <w:jc w:val="center"/>
        <w:rPr>
          <w:b/>
          <w:i/>
          <w:iCs/>
          <w:color w:val="000000"/>
          <w:sz w:val="22"/>
          <w:szCs w:val="22"/>
        </w:rPr>
      </w:pPr>
    </w:p>
    <w:p w:rsidR="005455A6" w:rsidRPr="006A588D" w:rsidRDefault="005455A6" w:rsidP="005455A6">
      <w:pPr>
        <w:keepLines/>
        <w:autoSpaceDE w:val="0"/>
        <w:autoSpaceDN w:val="0"/>
        <w:ind w:left="-142" w:firstLine="567"/>
        <w:jc w:val="both"/>
        <w:rPr>
          <w:sz w:val="22"/>
          <w:szCs w:val="22"/>
        </w:rPr>
      </w:pPr>
      <w:r w:rsidRPr="006A588D">
        <w:rPr>
          <w:sz w:val="22"/>
          <w:szCs w:val="22"/>
        </w:rPr>
        <w:t>Роботи виконуються згідно з проектною документацією,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6A588D" w:rsidRDefault="005455A6" w:rsidP="005455A6">
      <w:pPr>
        <w:keepLines/>
        <w:autoSpaceDE w:val="0"/>
        <w:autoSpaceDN w:val="0"/>
        <w:ind w:left="-142" w:firstLine="567"/>
        <w:jc w:val="both"/>
        <w:rPr>
          <w:sz w:val="22"/>
          <w:szCs w:val="22"/>
        </w:rPr>
      </w:pPr>
      <w:r w:rsidRPr="006A588D">
        <w:rPr>
          <w:sz w:val="22"/>
          <w:szCs w:val="22"/>
        </w:rPr>
        <w:t>Учасник визначає ціни (із змінами та доповненнями), з урахуванням всіх видів та обсягів робіт, що повинні бути виконані .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5455A6" w:rsidRPr="006A588D" w:rsidRDefault="005455A6" w:rsidP="005455A6">
      <w:pPr>
        <w:ind w:left="-142" w:firstLine="567"/>
        <w:jc w:val="both"/>
        <w:rPr>
          <w:sz w:val="22"/>
          <w:szCs w:val="22"/>
        </w:rPr>
      </w:pPr>
      <w:r w:rsidRPr="006A588D">
        <w:rPr>
          <w:sz w:val="22"/>
          <w:szCs w:val="22"/>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rsidR="005455A6" w:rsidRPr="006A588D" w:rsidRDefault="005455A6" w:rsidP="005455A6">
      <w:pPr>
        <w:ind w:left="-142" w:firstLine="567"/>
        <w:jc w:val="both"/>
        <w:rPr>
          <w:sz w:val="22"/>
          <w:szCs w:val="22"/>
        </w:rPr>
      </w:pPr>
      <w:r w:rsidRPr="006A588D">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rsidR="005455A6" w:rsidRPr="002C4E1D" w:rsidRDefault="005455A6" w:rsidP="005455A6">
      <w:pPr>
        <w:ind w:left="-142" w:firstLine="567"/>
        <w:jc w:val="both"/>
        <w:rPr>
          <w:sz w:val="22"/>
          <w:szCs w:val="22"/>
        </w:rPr>
      </w:pPr>
      <w:r w:rsidRPr="006A588D">
        <w:rPr>
          <w:sz w:val="22"/>
          <w:szCs w:val="22"/>
        </w:rPr>
        <w:t xml:space="preserve">Найменування робіт, </w:t>
      </w:r>
      <w:r w:rsidRPr="002C4E1D">
        <w:rPr>
          <w:sz w:val="22"/>
          <w:szCs w:val="22"/>
        </w:rPr>
        <w:t xml:space="preserve">одиниця виміру, кількість повинні відповідати вимогам оголошення. У разі встановлення цих невідповідностей, Замовник відхиляє пропозицію Учасника. </w:t>
      </w:r>
    </w:p>
    <w:p w:rsidR="005455A6" w:rsidRPr="002C4E1D" w:rsidRDefault="005455A6" w:rsidP="005455A6">
      <w:pPr>
        <w:ind w:left="-142" w:firstLine="567"/>
        <w:jc w:val="both"/>
        <w:rPr>
          <w:sz w:val="22"/>
          <w:szCs w:val="22"/>
        </w:rPr>
      </w:pPr>
      <w:r w:rsidRPr="002C4E1D">
        <w:rPr>
          <w:sz w:val="22"/>
          <w:szCs w:val="22"/>
        </w:rPr>
        <w:t xml:space="preserve">Учасник має у період уточнення інформації про закупівлю здійснити попередній огляд об’єкту за адресою, вказаною в п.3.4. ОГОЛОШЕННЯ ПРО ПРОВЕДЕННЯ СПРОЩЕНОЇ ЗАКУПІВЛІ на якому заплановано виконання робіт. На підтвердження цієї вимоги надати у складі своєї пропозиції акт обстеження, підписаний керівником Замовника та завірений його печаткою (акт обстеження повинен бути складений на ім'я Учасника та містити номер закупівлі, назву предмет закупівлі та  назву замовника). </w:t>
      </w:r>
    </w:p>
    <w:p w:rsidR="005455A6" w:rsidRPr="006A588D" w:rsidRDefault="005455A6" w:rsidP="005455A6">
      <w:pPr>
        <w:ind w:left="-142" w:firstLine="567"/>
        <w:jc w:val="both"/>
        <w:rPr>
          <w:sz w:val="22"/>
          <w:szCs w:val="22"/>
        </w:rPr>
      </w:pPr>
      <w:r w:rsidRPr="002C4E1D">
        <w:rPr>
          <w:sz w:val="22"/>
          <w:szCs w:val="22"/>
        </w:rPr>
        <w:t xml:space="preserve">Розрахунок ціни пропозиції має бути підтверджений документацією, розробленою згідно з </w:t>
      </w:r>
      <w:r w:rsidRPr="002C4E1D">
        <w:rPr>
          <w:b/>
          <w:i/>
          <w:sz w:val="22"/>
          <w:szCs w:val="22"/>
          <w:lang w:eastAsia="ru-RU"/>
        </w:rPr>
        <w:t>Кошторисними нормами України «Настанова з визначення вартості будівництва», затверджених наказом Міністерства регіонального розвитку, будівництва та</w:t>
      </w:r>
      <w:r w:rsidRPr="006A588D">
        <w:rPr>
          <w:b/>
          <w:i/>
          <w:sz w:val="22"/>
          <w:szCs w:val="22"/>
          <w:lang w:eastAsia="ru-RU"/>
        </w:rPr>
        <w:t xml:space="preserve"> житлово-комунального господарства України від 01.11.2021 р. №281 </w:t>
      </w:r>
      <w:r w:rsidRPr="006A588D">
        <w:rPr>
          <w:sz w:val="22"/>
          <w:szCs w:val="22"/>
        </w:rPr>
        <w:t>та підписаною уповноваженою особою організації учасника і підписом сертифікованого інженера-проектувальника, у складі:</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Договірна ціна;</w:t>
      </w:r>
    </w:p>
    <w:p w:rsidR="005455A6" w:rsidRPr="006A588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Об’єктний 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6A588D">
        <w:rPr>
          <w:sz w:val="22"/>
          <w:szCs w:val="22"/>
        </w:rPr>
        <w:t xml:space="preserve">- Локальний </w:t>
      </w:r>
      <w:r w:rsidRPr="002C4E1D">
        <w:rPr>
          <w:sz w:val="22"/>
          <w:szCs w:val="22"/>
        </w:rPr>
        <w:t>кошторис;</w:t>
      </w:r>
    </w:p>
    <w:p w:rsidR="005455A6" w:rsidRPr="002C4E1D" w:rsidRDefault="005455A6" w:rsidP="005455A6">
      <w:pPr>
        <w:widowControl w:val="0"/>
        <w:tabs>
          <w:tab w:val="left" w:pos="0"/>
          <w:tab w:val="left" w:pos="284"/>
          <w:tab w:val="left" w:pos="851"/>
        </w:tabs>
        <w:suppressAutoHyphens/>
        <w:ind w:left="-142"/>
        <w:jc w:val="both"/>
        <w:rPr>
          <w:sz w:val="22"/>
          <w:szCs w:val="22"/>
        </w:rPr>
      </w:pPr>
      <w:r w:rsidRPr="002C4E1D">
        <w:rPr>
          <w:sz w:val="22"/>
          <w:szCs w:val="22"/>
        </w:rPr>
        <w:t xml:space="preserve">- Відомість ресурсів до договірної ціни. </w:t>
      </w:r>
    </w:p>
    <w:p w:rsidR="005455A6" w:rsidRPr="002C4E1D" w:rsidRDefault="005455A6" w:rsidP="005455A6">
      <w:pPr>
        <w:autoSpaceDE w:val="0"/>
        <w:autoSpaceDN w:val="0"/>
        <w:adjustRightInd w:val="0"/>
        <w:ind w:right="-8" w:firstLine="425"/>
        <w:jc w:val="both"/>
        <w:rPr>
          <w:sz w:val="22"/>
          <w:szCs w:val="22"/>
        </w:rPr>
      </w:pPr>
      <w:r w:rsidRPr="002C4E1D">
        <w:rPr>
          <w:sz w:val="22"/>
          <w:szCs w:val="22"/>
        </w:rPr>
        <w:t>У складі пропозиції надається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w:t>
      </w:r>
    </w:p>
    <w:p w:rsidR="005455A6" w:rsidRPr="002C4E1D" w:rsidRDefault="005455A6" w:rsidP="005455A6">
      <w:pPr>
        <w:jc w:val="both"/>
        <w:rPr>
          <w:sz w:val="22"/>
          <w:szCs w:val="22"/>
        </w:rPr>
      </w:pPr>
      <w:r w:rsidRPr="002C4E1D">
        <w:rPr>
          <w:sz w:val="22"/>
          <w:szCs w:val="22"/>
        </w:rPr>
        <w:t xml:space="preserve">       При виконанні робіт необхідно забезпечити:</w:t>
      </w:r>
    </w:p>
    <w:p w:rsidR="005455A6" w:rsidRPr="006A588D" w:rsidRDefault="005455A6" w:rsidP="005455A6">
      <w:pPr>
        <w:jc w:val="both"/>
        <w:rPr>
          <w:sz w:val="22"/>
          <w:szCs w:val="22"/>
        </w:rPr>
      </w:pPr>
      <w:r w:rsidRPr="002C4E1D">
        <w:rPr>
          <w:sz w:val="22"/>
          <w:szCs w:val="22"/>
        </w:rPr>
        <w:t>- умови дотримання нормативних рівнів впливу можливих шкідливих</w:t>
      </w:r>
      <w:r w:rsidRPr="006A588D">
        <w:rPr>
          <w:sz w:val="22"/>
          <w:szCs w:val="22"/>
        </w:rPr>
        <w:t xml:space="preserve"> чинників на довкілля, а також забезпечити санітарно-гігієнічні умови утримання населених пунктів;</w:t>
      </w:r>
    </w:p>
    <w:p w:rsidR="005455A6" w:rsidRPr="006A588D" w:rsidRDefault="005455A6" w:rsidP="005455A6">
      <w:pPr>
        <w:tabs>
          <w:tab w:val="left" w:pos="284"/>
        </w:tabs>
        <w:ind w:right="-2"/>
        <w:jc w:val="both"/>
        <w:rPr>
          <w:sz w:val="22"/>
          <w:szCs w:val="22"/>
        </w:rPr>
      </w:pPr>
      <w:r w:rsidRPr="006A588D">
        <w:rPr>
          <w:sz w:val="22"/>
          <w:szCs w:val="22"/>
        </w:rPr>
        <w:t>- необхідні протипожежні заходи, дотримання правил охорони праці, умови санітарно-гігієнічного режиму на об’єкті;</w:t>
      </w:r>
    </w:p>
    <w:p w:rsidR="005455A6" w:rsidRPr="006A588D" w:rsidRDefault="005455A6" w:rsidP="005455A6">
      <w:pPr>
        <w:tabs>
          <w:tab w:val="left" w:pos="284"/>
        </w:tabs>
        <w:ind w:right="-2"/>
        <w:jc w:val="both"/>
        <w:rPr>
          <w:sz w:val="22"/>
          <w:szCs w:val="22"/>
        </w:rPr>
      </w:pPr>
      <w:r w:rsidRPr="006A588D">
        <w:rPr>
          <w:sz w:val="22"/>
          <w:szCs w:val="22"/>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будівельно-монтажних послуг.</w:t>
      </w:r>
    </w:p>
    <w:p w:rsidR="00897E18" w:rsidRDefault="00897E18" w:rsidP="00676A6B">
      <w:pPr>
        <w:tabs>
          <w:tab w:val="left" w:pos="284"/>
        </w:tabs>
        <w:ind w:right="-2"/>
        <w:jc w:val="both"/>
      </w:pPr>
    </w:p>
    <w:p w:rsidR="005455A6" w:rsidRDefault="005455A6" w:rsidP="00676A6B">
      <w:pPr>
        <w:tabs>
          <w:tab w:val="left" w:pos="284"/>
        </w:tabs>
        <w:ind w:right="-2"/>
        <w:jc w:val="both"/>
      </w:pPr>
    </w:p>
    <w:p w:rsidR="00C53997" w:rsidRDefault="00C53997" w:rsidP="00676A6B">
      <w:pPr>
        <w:tabs>
          <w:tab w:val="left" w:pos="284"/>
        </w:tabs>
        <w:ind w:right="-2"/>
        <w:jc w:val="both"/>
      </w:pPr>
    </w:p>
    <w:p w:rsidR="005455A6" w:rsidRDefault="005455A6" w:rsidP="00676A6B">
      <w:pPr>
        <w:tabs>
          <w:tab w:val="left" w:pos="284"/>
        </w:tabs>
        <w:ind w:right="-2"/>
        <w:jc w:val="both"/>
      </w:pPr>
    </w:p>
    <w:tbl>
      <w:tblPr>
        <w:tblW w:w="0" w:type="auto"/>
        <w:jc w:val="center"/>
        <w:tblLayout w:type="fixed"/>
        <w:tblCellMar>
          <w:left w:w="28" w:type="dxa"/>
          <w:right w:w="28" w:type="dxa"/>
        </w:tblCellMar>
        <w:tblLook w:val="0000"/>
      </w:tblPr>
      <w:tblGrid>
        <w:gridCol w:w="137"/>
        <w:gridCol w:w="567"/>
        <w:gridCol w:w="4626"/>
        <w:gridCol w:w="761"/>
        <w:gridCol w:w="1418"/>
        <w:gridCol w:w="1418"/>
        <w:gridCol w:w="1279"/>
        <w:gridCol w:w="139"/>
      </w:tblGrid>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b/>
                <w:bCs/>
                <w:spacing w:val="-3"/>
              </w:rPr>
              <w:lastRenderedPageBreak/>
              <w:t>ДЕФЕКТНИЙ АКТ</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C53997">
            <w:pPr>
              <w:keepLines/>
              <w:autoSpaceDE w:val="0"/>
              <w:autoSpaceDN w:val="0"/>
              <w:jc w:val="both"/>
              <w:rPr>
                <w:rFonts w:ascii="Arial" w:hAnsi="Arial" w:cs="Arial"/>
                <w:sz w:val="20"/>
                <w:szCs w:val="20"/>
              </w:rPr>
            </w:pPr>
            <w:r>
              <w:rPr>
                <w:rFonts w:ascii="Arial" w:hAnsi="Arial" w:cs="Arial"/>
                <w:b/>
                <w:bCs/>
                <w:spacing w:val="-3"/>
                <w:sz w:val="20"/>
                <w:szCs w:val="20"/>
              </w:rPr>
              <w:t xml:space="preserve">на  </w:t>
            </w:r>
            <w:r>
              <w:rPr>
                <w:rFonts w:ascii="Arial" w:hAnsi="Arial" w:cs="Arial"/>
                <w:spacing w:val="-3"/>
                <w:sz w:val="20"/>
                <w:szCs w:val="20"/>
              </w:rPr>
              <w:t xml:space="preserve">Поточний ремонт мережі теплопостачання спортивної зали </w:t>
            </w:r>
            <w:proofErr w:type="spellStart"/>
            <w:r>
              <w:rPr>
                <w:rFonts w:ascii="Arial" w:hAnsi="Arial" w:cs="Arial"/>
                <w:spacing w:val="-3"/>
                <w:sz w:val="20"/>
                <w:szCs w:val="20"/>
              </w:rPr>
              <w:t>КЗ</w:t>
            </w:r>
            <w:proofErr w:type="spellEnd"/>
            <w:r>
              <w:rPr>
                <w:rFonts w:ascii="Arial" w:hAnsi="Arial" w:cs="Arial"/>
                <w:spacing w:val="-3"/>
                <w:sz w:val="20"/>
                <w:szCs w:val="20"/>
              </w:rPr>
              <w:t xml:space="preserve"> "</w:t>
            </w:r>
            <w:proofErr w:type="spellStart"/>
            <w:r>
              <w:rPr>
                <w:rFonts w:ascii="Arial" w:hAnsi="Arial" w:cs="Arial"/>
                <w:spacing w:val="-3"/>
                <w:sz w:val="20"/>
                <w:szCs w:val="20"/>
              </w:rPr>
              <w:t>Роздільнянська</w:t>
            </w:r>
            <w:proofErr w:type="spellEnd"/>
            <w:r>
              <w:rPr>
                <w:rFonts w:ascii="Arial" w:hAnsi="Arial" w:cs="Arial"/>
                <w:spacing w:val="-3"/>
                <w:sz w:val="20"/>
                <w:szCs w:val="20"/>
              </w:rPr>
              <w:t xml:space="preserve"> дитячо-юнацька спортивна школа" за адресою: вул. Привокзальна, 14 м. Роздільна </w:t>
            </w:r>
            <w:proofErr w:type="spellStart"/>
            <w:r>
              <w:rPr>
                <w:rFonts w:ascii="Arial" w:hAnsi="Arial" w:cs="Arial"/>
                <w:spacing w:val="-3"/>
                <w:sz w:val="20"/>
                <w:szCs w:val="20"/>
              </w:rPr>
              <w:t>Роздільнянського</w:t>
            </w:r>
            <w:proofErr w:type="spellEnd"/>
            <w:r>
              <w:rPr>
                <w:rFonts w:ascii="Arial" w:hAnsi="Arial" w:cs="Arial"/>
                <w:spacing w:val="-3"/>
                <w:sz w:val="20"/>
                <w:szCs w:val="20"/>
              </w:rPr>
              <w:t xml:space="preserve"> району Одеської області</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 xml:space="preserve">Умови виконання робіт </w:t>
            </w:r>
          </w:p>
        </w:tc>
      </w:tr>
      <w:tr w:rsidR="00C53997" w:rsidTr="00835A2E">
        <w:trPr>
          <w:gridAfter w:val="1"/>
          <w:wAfter w:w="127" w:type="dxa"/>
          <w:jc w:val="center"/>
        </w:trPr>
        <w:tc>
          <w:tcPr>
            <w:tcW w:w="5330" w:type="dxa"/>
            <w:gridSpan w:val="3"/>
            <w:tcBorders>
              <w:top w:val="nil"/>
              <w:left w:val="nil"/>
              <w:bottom w:val="nil"/>
              <w:right w:val="nil"/>
            </w:tcBorders>
          </w:tcPr>
          <w:p w:rsidR="00C53997" w:rsidRDefault="00C53997" w:rsidP="00835A2E">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After w:val="1"/>
          <w:wAfter w:w="127" w:type="dxa"/>
          <w:jc w:val="center"/>
        </w:trPr>
        <w:tc>
          <w:tcPr>
            <w:tcW w:w="10206" w:type="dxa"/>
            <w:gridSpan w:val="7"/>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Об'єми робіт</w:t>
            </w:r>
          </w:p>
        </w:tc>
      </w:tr>
      <w:tr w:rsidR="00C53997" w:rsidTr="00835A2E">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C53997" w:rsidRDefault="00C53997" w:rsidP="00835A2E">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53997" w:rsidRDefault="00C53997" w:rsidP="00835A2E">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rsidR="00C53997" w:rsidRDefault="00C53997" w:rsidP="00835A2E">
            <w:pPr>
              <w:keepLines/>
              <w:autoSpaceDE w:val="0"/>
              <w:autoSpaceDN w:val="0"/>
              <w:jc w:val="center"/>
              <w:rPr>
                <w:rFonts w:ascii="Arial" w:hAnsi="Arial" w:cs="Arial"/>
                <w:spacing w:val="-3"/>
                <w:sz w:val="20"/>
                <w:szCs w:val="20"/>
              </w:rPr>
            </w:pPr>
          </w:p>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C53997" w:rsidRDefault="00C53997" w:rsidP="00835A2E">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C53997" w:rsidTr="00835A2E">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5</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Спускання води із системи</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Заповнення системи водою з оглядом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40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Демонтаж регістрів з труб сталевих електрозварних,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 нитки регістра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138</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Виготовлення регістрів Д 100</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0,14</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регістрів з труб сталевих електрозварних,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 нитки регістра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150</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Демонтаж сталевих заглушок на регістрах діаметром</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заглушка</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заглушок на регістрах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заглушка</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Установлення кранів Маєвського</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Установлення кранів прохідних Д 20</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до 20 мм</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Фарбування нових труб діаметром більше 50 мм за 2</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r w:rsidR="00C53997" w:rsidTr="00835A2E">
        <w:trPr>
          <w:gridBefore w:val="1"/>
          <w:wBefore w:w="137" w:type="dxa"/>
          <w:jc w:val="center"/>
        </w:trPr>
        <w:tc>
          <w:tcPr>
            <w:tcW w:w="567" w:type="dxa"/>
            <w:tcBorders>
              <w:top w:val="nil"/>
              <w:left w:val="single" w:sz="12"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C53997" w:rsidRDefault="00C53997" w:rsidP="00835A2E">
            <w:pPr>
              <w:keepLines/>
              <w:autoSpaceDE w:val="0"/>
              <w:autoSpaceDN w:val="0"/>
              <w:rPr>
                <w:rFonts w:ascii="Arial" w:hAnsi="Arial" w:cs="Arial"/>
                <w:spacing w:val="-3"/>
                <w:sz w:val="20"/>
                <w:szCs w:val="20"/>
              </w:rPr>
            </w:pPr>
            <w:r>
              <w:rPr>
                <w:rFonts w:ascii="Arial" w:hAnsi="Arial" w:cs="Arial"/>
                <w:spacing w:val="-3"/>
                <w:sz w:val="20"/>
                <w:szCs w:val="20"/>
              </w:rPr>
              <w:t>Фарбування олійними сумішами за 2 рази раніше</w:t>
            </w:r>
          </w:p>
          <w:p w:rsidR="00C53997" w:rsidRDefault="00C53997" w:rsidP="00835A2E">
            <w:pPr>
              <w:keepLines/>
              <w:autoSpaceDE w:val="0"/>
              <w:autoSpaceDN w:val="0"/>
              <w:rPr>
                <w:rFonts w:ascii="Arial" w:hAnsi="Arial" w:cs="Arial"/>
                <w:sz w:val="20"/>
                <w:szCs w:val="20"/>
              </w:rPr>
            </w:pPr>
            <w:r>
              <w:rPr>
                <w:rFonts w:ascii="Arial" w:hAnsi="Arial" w:cs="Arial"/>
                <w:spacing w:val="-3"/>
                <w:sz w:val="20"/>
                <w:szCs w:val="20"/>
              </w:rPr>
              <w:t>пофарбованих сталевих труб</w:t>
            </w:r>
          </w:p>
        </w:tc>
        <w:tc>
          <w:tcPr>
            <w:tcW w:w="1418" w:type="dxa"/>
            <w:tcBorders>
              <w:top w:val="nil"/>
              <w:left w:val="single" w:sz="4" w:space="0" w:color="auto"/>
              <w:bottom w:val="nil"/>
              <w:right w:val="nil"/>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C53997" w:rsidRDefault="00C53997" w:rsidP="00835A2E">
            <w:pPr>
              <w:keepLines/>
              <w:autoSpaceDE w:val="0"/>
              <w:autoSpaceDN w:val="0"/>
              <w:jc w:val="center"/>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rsidR="00C53997" w:rsidRDefault="00C53997" w:rsidP="00835A2E">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5455A6" w:rsidRDefault="005455A6" w:rsidP="00676A6B">
      <w:pPr>
        <w:tabs>
          <w:tab w:val="left" w:pos="284"/>
        </w:tabs>
        <w:ind w:right="-2"/>
        <w:jc w:val="both"/>
      </w:pP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5455A6" w:rsidRPr="00603DDC" w:rsidRDefault="005455A6" w:rsidP="0054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4F74AD" w:rsidRDefault="004F74AD" w:rsidP="004F74AD">
      <w:pPr>
        <w:autoSpaceDE w:val="0"/>
        <w:autoSpaceDN w:val="0"/>
        <w:rPr>
          <w:sz w:val="2"/>
          <w:szCs w:val="2"/>
        </w:rPr>
        <w:sectPr w:rsidR="004F74AD">
          <w:headerReference w:type="default" r:id="rId9"/>
          <w:pgSz w:w="11904" w:h="16836"/>
          <w:pgMar w:top="850" w:right="850" w:bottom="567" w:left="1134" w:header="709" w:footer="197" w:gutter="0"/>
          <w:cols w:space="709"/>
        </w:sectPr>
      </w:pPr>
    </w:p>
    <w:p w:rsidR="00301581" w:rsidRPr="002A29A1" w:rsidRDefault="00301581" w:rsidP="00301581">
      <w:pPr>
        <w:jc w:val="right"/>
        <w:rPr>
          <w:b/>
          <w:i/>
        </w:rPr>
      </w:pPr>
      <w:r w:rsidRPr="002A29A1">
        <w:rPr>
          <w:b/>
          <w:i/>
        </w:rPr>
        <w:lastRenderedPageBreak/>
        <w:t xml:space="preserve">Додаток № </w:t>
      </w:r>
      <w:r w:rsidR="00CF42D4">
        <w:rPr>
          <w:b/>
          <w:i/>
        </w:rPr>
        <w:t>3</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Pr="00DC7687" w:rsidRDefault="00301581" w:rsidP="00301581">
      <w:pPr>
        <w:jc w:val="right"/>
        <w:rPr>
          <w:b/>
          <w:i/>
          <w:u w:val="single"/>
        </w:rPr>
      </w:pPr>
    </w:p>
    <w:p w:rsidR="0001264C" w:rsidRPr="00802733" w:rsidRDefault="00802733" w:rsidP="0001264C">
      <w:r>
        <w:t xml:space="preserve"> </w:t>
      </w:r>
    </w:p>
    <w:p w:rsidR="0001264C" w:rsidRPr="0001264C" w:rsidRDefault="0001264C" w:rsidP="0001264C">
      <w:pPr>
        <w:rPr>
          <w:b/>
          <w:i/>
          <w:iCs/>
        </w:rPr>
      </w:pPr>
      <w:r w:rsidRPr="0001264C">
        <w:t xml:space="preserve">                              </w:t>
      </w:r>
      <w:r w:rsidR="00965AFD" w:rsidRPr="00965AFD">
        <w:rPr>
          <w:b/>
        </w:rPr>
        <w:t>ЦІНОВА</w:t>
      </w:r>
      <w:r w:rsidR="00965AFD">
        <w:t xml:space="preserve"> </w:t>
      </w:r>
      <w:r w:rsidRPr="0001264C">
        <w:rPr>
          <w:b/>
        </w:rPr>
        <w:t>ПРОПОЗИЦІЯ</w:t>
      </w:r>
      <w:r w:rsidR="00603DDC">
        <w:rPr>
          <w:b/>
        </w:rPr>
        <w:t xml:space="preserve"> </w:t>
      </w:r>
      <w:r w:rsidR="008B5ACC">
        <w:rPr>
          <w:b/>
        </w:rPr>
        <w:t xml:space="preserve">СПРОЩЕНОЇ ЗАКУПІВЛІ </w:t>
      </w:r>
    </w:p>
    <w:p w:rsidR="0001264C" w:rsidRPr="0001264C" w:rsidRDefault="0001264C" w:rsidP="0001264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01264C" w:rsidRPr="0001264C" w:rsidTr="007669E7">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01264C" w:rsidRPr="0001264C" w:rsidRDefault="0001264C" w:rsidP="0001264C">
            <w:pPr>
              <w:rPr>
                <w:b/>
              </w:rPr>
            </w:pPr>
            <w:r w:rsidRPr="0001264C">
              <w:rPr>
                <w:b/>
              </w:rPr>
              <w:t>Відомості про учасника процедури закупівлі</w:t>
            </w:r>
          </w:p>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144B68">
            <w:r w:rsidRPr="0001264C">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Факс</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01264C" w:rsidP="0001264C">
            <w:r w:rsidRPr="0001264C">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r w:rsidR="0001264C" w:rsidRPr="0001264C"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rsidR="0001264C" w:rsidRPr="0001264C" w:rsidRDefault="00144B68" w:rsidP="00144B68">
            <w:r>
              <w:t>І</w:t>
            </w:r>
            <w:r w:rsidRPr="003B15D1">
              <w:t>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rsidR="0001264C" w:rsidRPr="0001264C" w:rsidRDefault="0001264C" w:rsidP="0001264C"/>
        </w:tc>
      </w:tr>
    </w:tbl>
    <w:p w:rsidR="0001264C" w:rsidRPr="0001264C" w:rsidRDefault="0001264C" w:rsidP="0001264C">
      <w:pPr>
        <w:rPr>
          <w:b/>
          <w:lang w:val="ru-RU"/>
        </w:rPr>
      </w:pPr>
    </w:p>
    <w:p w:rsidR="00A979B2" w:rsidRPr="008818E1" w:rsidRDefault="00A979B2" w:rsidP="005455A6">
      <w:pPr>
        <w:keepLines/>
        <w:autoSpaceDE w:val="0"/>
        <w:autoSpaceDN w:val="0"/>
        <w:jc w:val="both"/>
        <w:rPr>
          <w:b/>
          <w:color w:val="000000"/>
          <w:sz w:val="22"/>
          <w:szCs w:val="22"/>
        </w:rPr>
      </w:pPr>
      <w:r w:rsidRPr="00F2699C">
        <w:t xml:space="preserve">Ми, ____________________ (назва Учасника), надаємо свою пропозицію щодо участі у спрощеній закупівлі за предметом: показник національного класифікатора України Код </w:t>
      </w:r>
      <w:proofErr w:type="spellStart"/>
      <w:r w:rsidRPr="00F2699C">
        <w:t>ДК</w:t>
      </w:r>
      <w:proofErr w:type="spellEnd"/>
      <w:r w:rsidRPr="00F2699C">
        <w:t xml:space="preserve"> 021:2015 - </w:t>
      </w:r>
      <w:r w:rsidR="005455A6" w:rsidRPr="004F74AD">
        <w:rPr>
          <w:b/>
          <w:i/>
          <w:lang w:eastAsia="ru-RU"/>
        </w:rPr>
        <w:t>45000000-7 - Будівельні роботи та поточний ремонт</w:t>
      </w:r>
      <w:r w:rsidR="005455A6" w:rsidRPr="00AB25CF">
        <w:rPr>
          <w:b/>
          <w:i/>
          <w:iCs/>
          <w:color w:val="000000"/>
          <w:sz w:val="22"/>
          <w:szCs w:val="22"/>
        </w:rPr>
        <w:t xml:space="preserve"> (</w:t>
      </w:r>
      <w:r w:rsidR="00C53997" w:rsidRPr="00C53997">
        <w:rPr>
          <w:b/>
          <w:i/>
          <w:lang w:eastAsia="ru-RU"/>
        </w:rPr>
        <w:t xml:space="preserve">Поточний ремонт мережі теплопостачання спортивної зали </w:t>
      </w:r>
      <w:proofErr w:type="spellStart"/>
      <w:r w:rsidR="00C53997" w:rsidRPr="00C53997">
        <w:rPr>
          <w:b/>
          <w:i/>
          <w:lang w:eastAsia="ru-RU"/>
        </w:rPr>
        <w:t>КЗ</w:t>
      </w:r>
      <w:proofErr w:type="spellEnd"/>
      <w:r w:rsidR="00C53997" w:rsidRPr="00C53997">
        <w:rPr>
          <w:b/>
          <w:i/>
          <w:lang w:eastAsia="ru-RU"/>
        </w:rPr>
        <w:t xml:space="preserve"> "</w:t>
      </w:r>
      <w:proofErr w:type="spellStart"/>
      <w:r w:rsidR="00C53997" w:rsidRPr="00C53997">
        <w:rPr>
          <w:b/>
          <w:i/>
          <w:lang w:eastAsia="ru-RU"/>
        </w:rPr>
        <w:t>Роздільнянська</w:t>
      </w:r>
      <w:proofErr w:type="spellEnd"/>
      <w:r w:rsidR="00C53997" w:rsidRPr="00C53997">
        <w:rPr>
          <w:b/>
          <w:i/>
          <w:lang w:eastAsia="ru-RU"/>
        </w:rPr>
        <w:t xml:space="preserve"> дитячо-юнацька спортивна школа" за адресою: вул. Привокзальна, 14 м. Роздільна </w:t>
      </w:r>
      <w:proofErr w:type="spellStart"/>
      <w:r w:rsidR="00C53997" w:rsidRPr="00C53997">
        <w:rPr>
          <w:b/>
          <w:i/>
          <w:lang w:eastAsia="ru-RU"/>
        </w:rPr>
        <w:t>Роздільнянського</w:t>
      </w:r>
      <w:proofErr w:type="spellEnd"/>
      <w:r w:rsidR="00C53997" w:rsidRPr="00C53997">
        <w:rPr>
          <w:b/>
          <w:i/>
          <w:lang w:eastAsia="ru-RU"/>
        </w:rPr>
        <w:t xml:space="preserve"> району Одеської області</w:t>
      </w:r>
      <w:r w:rsidR="005455A6" w:rsidRPr="004F74AD">
        <w:rPr>
          <w:b/>
          <w:i/>
          <w:iCs/>
          <w:color w:val="000000"/>
          <w:sz w:val="22"/>
          <w:szCs w:val="22"/>
        </w:rPr>
        <w:t xml:space="preserve"> </w:t>
      </w:r>
      <w:r w:rsidR="005455A6" w:rsidRPr="00AB25CF">
        <w:rPr>
          <w:b/>
          <w:i/>
          <w:iCs/>
          <w:color w:val="000000"/>
          <w:sz w:val="22"/>
          <w:szCs w:val="22"/>
        </w:rPr>
        <w:t>)</w:t>
      </w:r>
      <w:r w:rsidR="00280A4C" w:rsidRPr="00AB25CF">
        <w:rPr>
          <w:b/>
          <w:i/>
          <w:iCs/>
          <w:color w:val="000000"/>
        </w:rPr>
        <w:t xml:space="preserve"> </w:t>
      </w:r>
      <w:r w:rsidRPr="00F2699C">
        <w:t>згідно з вимогами, що запропоновані Замовником.</w:t>
      </w:r>
    </w:p>
    <w:p w:rsidR="00A979B2" w:rsidRDefault="00A979B2" w:rsidP="005455A6">
      <w:pPr>
        <w:jc w:val="both"/>
        <w:rPr>
          <w:lang w:eastAsia="ru-RU"/>
        </w:rPr>
      </w:pPr>
      <w:r w:rsidRPr="00F2699C">
        <w:rPr>
          <w:lang w:eastAsia="ru-RU"/>
        </w:rPr>
        <w:t>Вивчивши документацію, викладену в оголошені та вимоги щодо</w:t>
      </w:r>
      <w:r>
        <w:rPr>
          <w:lang w:val="ru-RU" w:eastAsia="ru-RU"/>
        </w:rPr>
        <w:t xml:space="preserve"> </w:t>
      </w:r>
      <w:proofErr w:type="spellStart"/>
      <w:r>
        <w:rPr>
          <w:lang w:val="ru-RU" w:eastAsia="ru-RU"/>
        </w:rPr>
        <w:t>технічних</w:t>
      </w:r>
      <w:proofErr w:type="spellEnd"/>
      <w:r>
        <w:rPr>
          <w:lang w:val="ru-RU" w:eastAsia="ru-RU"/>
        </w:rPr>
        <w:t xml:space="preserve">, </w:t>
      </w:r>
      <w:proofErr w:type="spellStart"/>
      <w:r>
        <w:rPr>
          <w:lang w:val="ru-RU" w:eastAsia="ru-RU"/>
        </w:rPr>
        <w:t>якісних</w:t>
      </w:r>
      <w:proofErr w:type="spellEnd"/>
      <w:r>
        <w:rPr>
          <w:lang w:val="ru-RU" w:eastAsia="ru-RU"/>
        </w:rPr>
        <w:t xml:space="preserve"> та </w:t>
      </w:r>
      <w:proofErr w:type="spellStart"/>
      <w:r>
        <w:rPr>
          <w:lang w:val="ru-RU" w:eastAsia="ru-RU"/>
        </w:rPr>
        <w:t>кількісних</w:t>
      </w:r>
      <w:proofErr w:type="spellEnd"/>
      <w:r>
        <w:rPr>
          <w:lang w:val="ru-RU" w:eastAsia="ru-RU"/>
        </w:rPr>
        <w:t xml:space="preserve"> характеристик предмета </w:t>
      </w:r>
      <w:proofErr w:type="spellStart"/>
      <w:r>
        <w:rPr>
          <w:lang w:val="ru-RU" w:eastAsia="ru-RU"/>
        </w:rPr>
        <w:t>закіпівлі</w:t>
      </w:r>
      <w:proofErr w:type="spellEnd"/>
      <w:r>
        <w:rPr>
          <w:lang w:val="ru-RU" w:eastAsia="ru-RU"/>
        </w:rPr>
        <w:t xml:space="preserve">, на </w:t>
      </w:r>
      <w:proofErr w:type="spellStart"/>
      <w:r>
        <w:rPr>
          <w:lang w:val="ru-RU" w:eastAsia="ru-RU"/>
        </w:rPr>
        <w:t>виконання</w:t>
      </w:r>
      <w:proofErr w:type="spellEnd"/>
      <w:r>
        <w:rPr>
          <w:lang w:val="ru-RU" w:eastAsia="ru-RU"/>
        </w:rPr>
        <w:t xml:space="preserve"> </w:t>
      </w:r>
      <w:proofErr w:type="spellStart"/>
      <w:r>
        <w:rPr>
          <w:lang w:val="ru-RU" w:eastAsia="ru-RU"/>
        </w:rPr>
        <w:t>зазначеного</w:t>
      </w:r>
      <w:proofErr w:type="spellEnd"/>
      <w:r>
        <w:rPr>
          <w:lang w:val="ru-RU" w:eastAsia="ru-RU"/>
        </w:rPr>
        <w:t xml:space="preserve"> </w:t>
      </w:r>
      <w:proofErr w:type="spellStart"/>
      <w:r>
        <w:rPr>
          <w:lang w:val="ru-RU" w:eastAsia="ru-RU"/>
        </w:rPr>
        <w:t>вище</w:t>
      </w:r>
      <w:proofErr w:type="spellEnd"/>
      <w:r>
        <w:rPr>
          <w:lang w:val="ru-RU" w:eastAsia="ru-RU"/>
        </w:rPr>
        <w:t xml:space="preserve">, ми, </w:t>
      </w:r>
      <w:proofErr w:type="spellStart"/>
      <w:r>
        <w:rPr>
          <w:lang w:val="ru-RU" w:eastAsia="ru-RU"/>
        </w:rPr>
        <w:t>уповноважені</w:t>
      </w:r>
      <w:proofErr w:type="spellEnd"/>
      <w:r>
        <w:rPr>
          <w:lang w:val="ru-RU" w:eastAsia="ru-RU"/>
        </w:rPr>
        <w:t xml:space="preserve"> на </w:t>
      </w:r>
      <w:proofErr w:type="spellStart"/>
      <w:r>
        <w:rPr>
          <w:lang w:val="ru-RU" w:eastAsia="ru-RU"/>
        </w:rPr>
        <w:t>підписання</w:t>
      </w:r>
      <w:proofErr w:type="spellEnd"/>
      <w:r>
        <w:rPr>
          <w:lang w:val="ru-RU" w:eastAsia="ru-RU"/>
        </w:rPr>
        <w:t xml:space="preserve"> Договору, </w:t>
      </w:r>
      <w:proofErr w:type="spellStart"/>
      <w:r>
        <w:rPr>
          <w:lang w:val="ru-RU" w:eastAsia="ru-RU"/>
        </w:rPr>
        <w:t>маємо</w:t>
      </w:r>
      <w:proofErr w:type="spellEnd"/>
      <w:r>
        <w:rPr>
          <w:lang w:val="ru-RU" w:eastAsia="ru-RU"/>
        </w:rPr>
        <w:t xml:space="preserve"> </w:t>
      </w:r>
      <w:proofErr w:type="spellStart"/>
      <w:r>
        <w:rPr>
          <w:lang w:val="ru-RU" w:eastAsia="ru-RU"/>
        </w:rPr>
        <w:t>можливість</w:t>
      </w:r>
      <w:proofErr w:type="spellEnd"/>
      <w:r>
        <w:rPr>
          <w:lang w:val="ru-RU" w:eastAsia="ru-RU"/>
        </w:rPr>
        <w:t xml:space="preserve"> та </w:t>
      </w:r>
      <w:proofErr w:type="spellStart"/>
      <w:r>
        <w:rPr>
          <w:lang w:val="ru-RU" w:eastAsia="ru-RU"/>
        </w:rPr>
        <w:t>погоджуємося</w:t>
      </w:r>
      <w:proofErr w:type="spellEnd"/>
      <w:r>
        <w:rPr>
          <w:lang w:val="ru-RU" w:eastAsia="ru-RU"/>
        </w:rPr>
        <w:t xml:space="preserve"> </w:t>
      </w:r>
      <w:proofErr w:type="spellStart"/>
      <w:r>
        <w:rPr>
          <w:lang w:val="ru-RU" w:eastAsia="ru-RU"/>
        </w:rPr>
        <w:t>виконати</w:t>
      </w:r>
      <w:proofErr w:type="spellEnd"/>
      <w:r>
        <w:rPr>
          <w:lang w:val="ru-RU" w:eastAsia="ru-RU"/>
        </w:rPr>
        <w:t xml:space="preserve"> </w:t>
      </w:r>
      <w:proofErr w:type="spellStart"/>
      <w:r>
        <w:rPr>
          <w:lang w:val="ru-RU" w:eastAsia="ru-RU"/>
        </w:rPr>
        <w:t>вимоги</w:t>
      </w:r>
      <w:proofErr w:type="spellEnd"/>
      <w:r>
        <w:rPr>
          <w:lang w:val="ru-RU" w:eastAsia="ru-RU"/>
        </w:rPr>
        <w:t xml:space="preserve"> </w:t>
      </w:r>
      <w:proofErr w:type="spellStart"/>
      <w:r>
        <w:rPr>
          <w:lang w:val="ru-RU" w:eastAsia="ru-RU"/>
        </w:rPr>
        <w:t>Замовника</w:t>
      </w:r>
      <w:proofErr w:type="spellEnd"/>
      <w:r>
        <w:rPr>
          <w:lang w:val="ru-RU" w:eastAsia="ru-RU"/>
        </w:rPr>
        <w:t xml:space="preserve"> та Договору на </w:t>
      </w:r>
      <w:proofErr w:type="spellStart"/>
      <w:r>
        <w:rPr>
          <w:lang w:val="ru-RU" w:eastAsia="ru-RU"/>
        </w:rPr>
        <w:t>умовах</w:t>
      </w:r>
      <w:proofErr w:type="spellEnd"/>
      <w:r>
        <w:rPr>
          <w:lang w:val="ru-RU" w:eastAsia="ru-RU"/>
        </w:rPr>
        <w:t xml:space="preserve">, </w:t>
      </w:r>
      <w:proofErr w:type="spellStart"/>
      <w:r>
        <w:rPr>
          <w:lang w:val="ru-RU" w:eastAsia="ru-RU"/>
        </w:rPr>
        <w:t>зазначених</w:t>
      </w:r>
      <w:proofErr w:type="spellEnd"/>
      <w:r>
        <w:rPr>
          <w:lang w:val="ru-RU" w:eastAsia="ru-RU"/>
        </w:rPr>
        <w:t xml:space="preserve"> </w:t>
      </w:r>
      <w:r>
        <w:rPr>
          <w:lang w:eastAsia="ru-RU"/>
        </w:rPr>
        <w:t>в оголошенні</w:t>
      </w:r>
      <w:r>
        <w:rPr>
          <w:lang w:val="ru-RU" w:eastAsia="ru-RU"/>
        </w:rPr>
        <w:t xml:space="preserve"> за такими </w:t>
      </w:r>
      <w:proofErr w:type="spellStart"/>
      <w:r>
        <w:rPr>
          <w:lang w:val="ru-RU" w:eastAsia="ru-RU"/>
        </w:rPr>
        <w:t>цінами</w:t>
      </w:r>
      <w:proofErr w:type="spellEnd"/>
      <w:r>
        <w:rPr>
          <w:lang w:val="ru-RU" w:eastAsia="ru-RU"/>
        </w:rPr>
        <w:t>:</w:t>
      </w:r>
      <w:r w:rsidR="008645AA">
        <w:rPr>
          <w:lang w:val="ru-RU" w:eastAsia="ru-RU"/>
        </w:rPr>
        <w:t xml:space="preserve"> </w:t>
      </w:r>
    </w:p>
    <w:p w:rsidR="00603DDC" w:rsidRPr="00603DDC" w:rsidRDefault="00603DDC" w:rsidP="0060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5455A6" w:rsidRDefault="005455A6" w:rsidP="005455A6">
      <w:pPr>
        <w:jc w:val="both"/>
        <w:rPr>
          <w:sz w:val="22"/>
          <w:szCs w:val="22"/>
          <w:lang w:val="ru-RU" w:eastAsia="ru-RU"/>
        </w:rPr>
      </w:pPr>
    </w:p>
    <w:p w:rsidR="005455A6" w:rsidRPr="006A588D" w:rsidRDefault="005455A6" w:rsidP="005455A6">
      <w:pPr>
        <w:tabs>
          <w:tab w:val="left" w:pos="2715"/>
        </w:tabs>
        <w:jc w:val="center"/>
        <w:rPr>
          <w:sz w:val="22"/>
          <w:szCs w:val="22"/>
        </w:rPr>
      </w:pPr>
      <w:r>
        <w:rPr>
          <w:sz w:val="22"/>
          <w:szCs w:val="22"/>
          <w:lang w:val="ru-RU" w:eastAsia="ru-RU"/>
        </w:rPr>
        <w:t>_________________________________________________</w:t>
      </w:r>
      <w:r w:rsidRPr="006A588D">
        <w:rPr>
          <w:sz w:val="22"/>
          <w:szCs w:val="22"/>
        </w:rPr>
        <w:t xml:space="preserve"> грн. з або без ПДВ</w:t>
      </w:r>
      <w:r>
        <w:rPr>
          <w:sz w:val="22"/>
          <w:szCs w:val="22"/>
        </w:rPr>
        <w:t xml:space="preserve"> (</w:t>
      </w:r>
      <w:proofErr w:type="spellStart"/>
      <w:r>
        <w:rPr>
          <w:sz w:val="22"/>
          <w:szCs w:val="22"/>
        </w:rPr>
        <w:t>___прописом_</w:t>
      </w:r>
      <w:proofErr w:type="spellEnd"/>
      <w:r>
        <w:rPr>
          <w:sz w:val="22"/>
          <w:szCs w:val="22"/>
        </w:rPr>
        <w:t>__)</w:t>
      </w:r>
    </w:p>
    <w:p w:rsidR="00603DDC" w:rsidRPr="00603DDC" w:rsidRDefault="00603DDC" w:rsidP="00603DDC">
      <w:pPr>
        <w:ind w:firstLine="540"/>
        <w:jc w:val="both"/>
      </w:pPr>
    </w:p>
    <w:p w:rsidR="00603DDC" w:rsidRPr="00603DDC" w:rsidRDefault="00603DDC" w:rsidP="00603DDC">
      <w:pPr>
        <w:ind w:firstLine="540"/>
        <w:jc w:val="both"/>
      </w:pPr>
      <w:r w:rsidRPr="00603DDC">
        <w:t>Учасник визначає ціну з урахуванням податків і зборів, що сплачуються або мають бути сплачені</w:t>
      </w:r>
      <w:r w:rsidR="00515A05">
        <w:t>.</w:t>
      </w:r>
      <w:r w:rsidRPr="00603DDC">
        <w:rPr>
          <w:color w:val="000000"/>
        </w:rPr>
        <w:t xml:space="preserve"> </w:t>
      </w:r>
      <w:r w:rsidRPr="00603DDC">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515A05" w:rsidRPr="007816C6" w:rsidRDefault="00515A05" w:rsidP="00515A05">
      <w:pPr>
        <w:widowControl w:val="0"/>
        <w:autoSpaceDE w:val="0"/>
        <w:autoSpaceDN w:val="0"/>
        <w:adjustRightInd w:val="0"/>
        <w:ind w:firstLine="540"/>
        <w:jc w:val="both"/>
        <w:rPr>
          <w:rFonts w:cs="Times New Roman CYR"/>
          <w:lang w:eastAsia="ru-RU"/>
        </w:rPr>
      </w:pPr>
      <w:r w:rsidRPr="007816C6">
        <w:rPr>
          <w:rFonts w:cs="Times New Roman CYR"/>
          <w:lang w:eastAsia="ru-RU"/>
        </w:rPr>
        <w:t xml:space="preserve">Ми зазначаємо, що, відповідно до вимог чинного законодавства України, маємо право на здійснення господарської діяльності, передбаченої цією </w:t>
      </w:r>
      <w:r w:rsidRPr="008C62F5">
        <w:rPr>
          <w:rFonts w:cs="Times New Roman CYR"/>
          <w:lang w:eastAsia="ru-RU"/>
        </w:rPr>
        <w:t xml:space="preserve">спрощеною </w:t>
      </w:r>
      <w:r w:rsidRPr="007816C6">
        <w:rPr>
          <w:rFonts w:cs="Times New Roman CYR"/>
          <w:lang w:eastAsia="ru-RU"/>
        </w:rPr>
        <w:t>закупівлею, маємо всі необхідні документи, вимоги до обов’язкової наявності яких містяться в законодавстві України.</w:t>
      </w:r>
    </w:p>
    <w:p w:rsidR="00515A05" w:rsidRPr="008C62F5" w:rsidRDefault="00515A05" w:rsidP="00515A05">
      <w:pPr>
        <w:tabs>
          <w:tab w:val="left" w:pos="540"/>
        </w:tabs>
        <w:ind w:firstLine="567"/>
        <w:jc w:val="both"/>
        <w:rPr>
          <w:color w:val="000000"/>
          <w:lang w:eastAsia="ru-RU"/>
        </w:rPr>
      </w:pPr>
      <w:r w:rsidRPr="008C62F5">
        <w:rPr>
          <w:color w:val="000000"/>
          <w:lang w:eastAsia="en-US"/>
        </w:rPr>
        <w:t xml:space="preserve">Ми погоджуємося з умовами, що ви можете відхилити нашу чи всі пропозиції згідно з умовами </w:t>
      </w:r>
      <w:r w:rsidRPr="008C62F5">
        <w:rPr>
          <w:color w:val="000000"/>
          <w:lang w:eastAsia="ru-RU"/>
        </w:rPr>
        <w:t>оголошення про проведення спрощеної закупівлі</w:t>
      </w:r>
      <w:r w:rsidRPr="008C62F5">
        <w:rPr>
          <w:color w:val="000000"/>
          <w:lang w:eastAsia="en-US"/>
        </w:rPr>
        <w:t xml:space="preserve"> та розуміємо, що Ви не обмежені у прийнятті будь-якої іншої пропозиції з більш вигідними для Вас умовами.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8C62F5">
        <w:rPr>
          <w:color w:val="000000"/>
          <w:lang w:eastAsia="ru-RU"/>
        </w:rPr>
        <w:t>оголошення про проведення спрощеної закупівлі</w:t>
      </w:r>
      <w:r w:rsidRPr="008C62F5">
        <w:rPr>
          <w:color w:val="000000"/>
          <w:lang w:eastAsia="en-US"/>
        </w:rPr>
        <w:t xml:space="preserve"> та нашої пропозиції не пізніше ніж через 20 днів з дня прийняття рішення про намір укласти договір про закупівлю.</w:t>
      </w:r>
    </w:p>
    <w:p w:rsidR="00515A05" w:rsidRPr="008C62F5" w:rsidRDefault="00515A05" w:rsidP="00515A05">
      <w:pPr>
        <w:tabs>
          <w:tab w:val="left" w:pos="540"/>
        </w:tabs>
        <w:ind w:firstLine="567"/>
        <w:jc w:val="both"/>
        <w:rPr>
          <w:color w:val="000000"/>
          <w:lang w:eastAsia="en-US"/>
        </w:rPr>
      </w:pPr>
      <w:r w:rsidRPr="008C62F5">
        <w:rPr>
          <w:color w:val="000000"/>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8C62F5">
        <w:rPr>
          <w:color w:val="000000"/>
          <w:lang w:eastAsia="ru-RU"/>
        </w:rPr>
        <w:t>оголошенні про проведення спрощеної закупівлі</w:t>
      </w:r>
      <w:r w:rsidRPr="008C62F5">
        <w:rPr>
          <w:color w:val="000000"/>
          <w:lang w:eastAsia="en-US"/>
        </w:rPr>
        <w:t xml:space="preserve">. </w:t>
      </w:r>
    </w:p>
    <w:p w:rsidR="007245E2" w:rsidRDefault="007245E2" w:rsidP="008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rPr>
      </w:pP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3DDC">
        <w:t>____________________________________</w:t>
      </w:r>
      <w:r w:rsidRPr="00603DDC">
        <w:tab/>
      </w:r>
      <w:r w:rsidRPr="00603DDC">
        <w:tab/>
      </w:r>
      <w:r w:rsidRPr="00603DDC">
        <w:tab/>
        <w:t>_____________________________</w:t>
      </w:r>
    </w:p>
    <w:p w:rsidR="00A979B2" w:rsidRPr="00603DDC"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03DDC">
        <w:rPr>
          <w:sz w:val="20"/>
          <w:szCs w:val="20"/>
        </w:rPr>
        <w:tab/>
        <w:t>відповідальна особа учасника</w:t>
      </w:r>
      <w:r w:rsidRPr="00603DDC">
        <w:rPr>
          <w:sz w:val="20"/>
          <w:szCs w:val="20"/>
        </w:rPr>
        <w:tab/>
      </w:r>
      <w:r w:rsidRPr="00603DDC">
        <w:rPr>
          <w:sz w:val="20"/>
          <w:szCs w:val="20"/>
        </w:rPr>
        <w:tab/>
      </w:r>
      <w:r w:rsidRPr="00603DDC">
        <w:rPr>
          <w:sz w:val="20"/>
          <w:szCs w:val="20"/>
        </w:rPr>
        <w:tab/>
      </w:r>
      <w:r w:rsidRPr="00603DDC">
        <w:rPr>
          <w:sz w:val="20"/>
          <w:szCs w:val="20"/>
        </w:rPr>
        <w:tab/>
      </w:r>
      <w:r w:rsidRPr="00603DDC">
        <w:rPr>
          <w:sz w:val="20"/>
          <w:szCs w:val="20"/>
        </w:rPr>
        <w:tab/>
        <w:t>підпис</w:t>
      </w:r>
    </w:p>
    <w:p w:rsidR="00DC2CDE" w:rsidRDefault="00DC2CDE"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lang w:val="ru-RU"/>
        </w:rPr>
      </w:pPr>
    </w:p>
    <w:p w:rsidR="00F03BC4" w:rsidRDefault="00F03BC4" w:rsidP="00301581">
      <w:pPr>
        <w:jc w:val="right"/>
        <w:rPr>
          <w:b/>
          <w:i/>
        </w:rPr>
      </w:pPr>
    </w:p>
    <w:p w:rsidR="00F03BC4" w:rsidRDefault="00F03BC4" w:rsidP="00301581">
      <w:pPr>
        <w:jc w:val="right"/>
        <w:rPr>
          <w:b/>
          <w:i/>
        </w:rPr>
      </w:pPr>
    </w:p>
    <w:p w:rsidR="00F03BC4" w:rsidRDefault="00F03BC4" w:rsidP="00301581">
      <w:pPr>
        <w:jc w:val="right"/>
        <w:rPr>
          <w:b/>
          <w:i/>
        </w:rPr>
      </w:pPr>
    </w:p>
    <w:p w:rsidR="00301581" w:rsidRPr="002A29A1" w:rsidRDefault="00301581" w:rsidP="00301581">
      <w:pPr>
        <w:jc w:val="right"/>
        <w:rPr>
          <w:b/>
          <w:i/>
        </w:rPr>
      </w:pPr>
      <w:r w:rsidRPr="002A29A1">
        <w:rPr>
          <w:b/>
          <w:i/>
        </w:rPr>
        <w:t xml:space="preserve">Додаток № </w:t>
      </w:r>
      <w:r w:rsidR="00515A05">
        <w:rPr>
          <w:b/>
          <w:i/>
        </w:rPr>
        <w:t>4</w:t>
      </w:r>
    </w:p>
    <w:p w:rsidR="00301581" w:rsidRPr="002A29A1" w:rsidRDefault="00301581" w:rsidP="00301581">
      <w:pPr>
        <w:jc w:val="right"/>
        <w:rPr>
          <w:b/>
          <w:i/>
        </w:rPr>
      </w:pPr>
      <w:r w:rsidRPr="002A29A1">
        <w:rPr>
          <w:b/>
          <w:i/>
        </w:rPr>
        <w:t xml:space="preserve">до оголошення </w:t>
      </w:r>
    </w:p>
    <w:p w:rsidR="00301581" w:rsidRPr="002A29A1" w:rsidRDefault="00301581" w:rsidP="00301581">
      <w:pPr>
        <w:jc w:val="right"/>
        <w:rPr>
          <w:b/>
          <w:i/>
        </w:rPr>
      </w:pPr>
      <w:r w:rsidRPr="002A29A1">
        <w:rPr>
          <w:b/>
          <w:i/>
        </w:rPr>
        <w:t>про спрощену закупівлю</w:t>
      </w: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BD23B2" w:rsidRPr="00456771" w:rsidRDefault="00BD23B2" w:rsidP="00BD23B2">
      <w:pPr>
        <w:shd w:val="clear" w:color="auto" w:fill="FFFFFF"/>
        <w:jc w:val="center"/>
        <w:rPr>
          <w:b/>
          <w:bCs/>
        </w:rPr>
      </w:pPr>
      <w:r w:rsidRPr="00456771">
        <w:rPr>
          <w:b/>
          <w:bCs/>
        </w:rPr>
        <w:t>Лист-згода</w:t>
      </w:r>
    </w:p>
    <w:p w:rsidR="00BD23B2" w:rsidRPr="00456771" w:rsidRDefault="00BD23B2" w:rsidP="00BD23B2">
      <w:pPr>
        <w:shd w:val="clear" w:color="auto" w:fill="FFFFFF"/>
        <w:rPr>
          <w:bCs/>
        </w:rPr>
      </w:pPr>
    </w:p>
    <w:p w:rsidR="00BD23B2" w:rsidRPr="00456771" w:rsidRDefault="00BD23B2" w:rsidP="00BD23B2">
      <w:pPr>
        <w:shd w:val="clear" w:color="auto" w:fill="FFFFFF"/>
        <w:jc w:val="center"/>
        <w:rPr>
          <w:bCs/>
        </w:rPr>
      </w:pPr>
    </w:p>
    <w:p w:rsidR="00BD23B2" w:rsidRPr="00456771" w:rsidRDefault="00BD23B2" w:rsidP="00BD23B2">
      <w:pPr>
        <w:shd w:val="clear" w:color="auto" w:fill="FFFFFF"/>
        <w:jc w:val="both"/>
        <w:rPr>
          <w:bCs/>
        </w:rPr>
      </w:pPr>
      <w:r w:rsidRPr="00456771">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BD23B2" w:rsidRPr="00456771" w:rsidRDefault="00BD23B2" w:rsidP="00BD23B2">
      <w:pPr>
        <w:rPr>
          <w:bCs/>
        </w:rPr>
      </w:pPr>
    </w:p>
    <w:p w:rsidR="00BD23B2" w:rsidRPr="00456771" w:rsidRDefault="00BD23B2" w:rsidP="00BD23B2">
      <w:pPr>
        <w:rPr>
          <w:bCs/>
        </w:rPr>
      </w:pPr>
      <w:r w:rsidRPr="00456771">
        <w:rPr>
          <w:bCs/>
        </w:rPr>
        <w:t xml:space="preserve"> _______________                    ________________        </w:t>
      </w:r>
      <w:r w:rsidRPr="00456771">
        <w:rPr>
          <w:bCs/>
        </w:rPr>
        <w:tab/>
        <w:t>____________________</w:t>
      </w:r>
    </w:p>
    <w:p w:rsidR="00BD23B2" w:rsidRPr="00456771" w:rsidRDefault="00BD23B2" w:rsidP="00BD23B2">
      <w:pPr>
        <w:rPr>
          <w:bCs/>
        </w:rPr>
      </w:pPr>
      <w:r w:rsidRPr="00456771">
        <w:rPr>
          <w:bCs/>
        </w:rPr>
        <w:t xml:space="preserve">      Дата                                                 Підпис                   </w:t>
      </w:r>
      <w:r w:rsidRPr="00456771">
        <w:rPr>
          <w:bCs/>
        </w:rPr>
        <w:tab/>
        <w:t xml:space="preserve">   Прізвище те ініціали</w:t>
      </w:r>
    </w:p>
    <w:p w:rsidR="00BD23B2" w:rsidRPr="00456771" w:rsidRDefault="00BD23B2" w:rsidP="00BD23B2">
      <w:pPr>
        <w:tabs>
          <w:tab w:val="left" w:pos="2849"/>
        </w:tabs>
        <w:outlineLvl w:val="0"/>
      </w:pPr>
    </w:p>
    <w:p w:rsidR="00301581"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sectPr w:rsidR="00301581" w:rsidSect="008E070C">
      <w:headerReference w:type="default" r:id="rId10"/>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9E" w:rsidRDefault="00F74F9E" w:rsidP="00710D56">
      <w:r>
        <w:separator/>
      </w:r>
    </w:p>
  </w:endnote>
  <w:endnote w:type="continuationSeparator" w:id="0">
    <w:p w:rsidR="00F74F9E" w:rsidRDefault="00F74F9E" w:rsidP="0071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9E" w:rsidRDefault="00F74F9E" w:rsidP="00710D56">
      <w:r>
        <w:separator/>
      </w:r>
    </w:p>
  </w:footnote>
  <w:footnote w:type="continuationSeparator" w:id="0">
    <w:p w:rsidR="00F74F9E" w:rsidRDefault="00F74F9E" w:rsidP="0071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AD" w:rsidRPr="004F74AD" w:rsidRDefault="004F74AD">
    <w:pPr>
      <w:tabs>
        <w:tab w:val="center" w:pos="4564"/>
        <w:tab w:val="right" w:pos="7760"/>
      </w:tabs>
      <w:autoSpaceDE w:val="0"/>
      <w:autoSpaceDN w:val="0"/>
      <w:rPr>
        <w:sz w:val="16"/>
        <w:szCs w:val="16"/>
        <w:lang w:val="ru-RU"/>
      </w:rPr>
    </w:pPr>
    <w:r w:rsidRPr="004F74AD">
      <w:rPr>
        <w:sz w:val="16"/>
        <w:szCs w:val="16"/>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1" w:rsidRPr="004B2A50" w:rsidRDefault="009D1791">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BD"/>
    <w:multiLevelType w:val="hybridMultilevel"/>
    <w:tmpl w:val="52481BFA"/>
    <w:lvl w:ilvl="0" w:tplc="FFC00D08">
      <w:start w:val="1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47607055"/>
    <w:multiLevelType w:val="hybridMultilevel"/>
    <w:tmpl w:val="C0A29EE8"/>
    <w:lvl w:ilvl="0" w:tplc="9B50CF9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D08E2"/>
    <w:multiLevelType w:val="hybridMultilevel"/>
    <w:tmpl w:val="CB7627A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
  </w:num>
  <w:num w:numId="6">
    <w:abstractNumId w:val="9"/>
  </w:num>
  <w:num w:numId="7">
    <w:abstractNumId w:val="6"/>
  </w:num>
  <w:num w:numId="8">
    <w:abstractNumId w:val="5"/>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56C4"/>
    <w:rsid w:val="000029C0"/>
    <w:rsid w:val="00006339"/>
    <w:rsid w:val="00007508"/>
    <w:rsid w:val="0001264C"/>
    <w:rsid w:val="000130FA"/>
    <w:rsid w:val="0001629C"/>
    <w:rsid w:val="00035955"/>
    <w:rsid w:val="00041760"/>
    <w:rsid w:val="000508B6"/>
    <w:rsid w:val="00051076"/>
    <w:rsid w:val="000522A9"/>
    <w:rsid w:val="00056AFF"/>
    <w:rsid w:val="00057A5C"/>
    <w:rsid w:val="00061218"/>
    <w:rsid w:val="00066124"/>
    <w:rsid w:val="0007373B"/>
    <w:rsid w:val="000744F0"/>
    <w:rsid w:val="0008303B"/>
    <w:rsid w:val="000944C0"/>
    <w:rsid w:val="000947D2"/>
    <w:rsid w:val="000A00AE"/>
    <w:rsid w:val="000C1A6F"/>
    <w:rsid w:val="000C55F0"/>
    <w:rsid w:val="000C7CEB"/>
    <w:rsid w:val="000F1545"/>
    <w:rsid w:val="000F1899"/>
    <w:rsid w:val="00100676"/>
    <w:rsid w:val="001019DA"/>
    <w:rsid w:val="001061D7"/>
    <w:rsid w:val="00113AB3"/>
    <w:rsid w:val="001222D0"/>
    <w:rsid w:val="00130AD3"/>
    <w:rsid w:val="00136526"/>
    <w:rsid w:val="001444B7"/>
    <w:rsid w:val="00144B68"/>
    <w:rsid w:val="00146B8C"/>
    <w:rsid w:val="00155D3A"/>
    <w:rsid w:val="0017007C"/>
    <w:rsid w:val="00180E14"/>
    <w:rsid w:val="001919AD"/>
    <w:rsid w:val="0019565A"/>
    <w:rsid w:val="001B155C"/>
    <w:rsid w:val="001B5F45"/>
    <w:rsid w:val="001C0EF1"/>
    <w:rsid w:val="001C1CE8"/>
    <w:rsid w:val="001C4D43"/>
    <w:rsid w:val="001D0904"/>
    <w:rsid w:val="001D4D94"/>
    <w:rsid w:val="001E2DF2"/>
    <w:rsid w:val="001E537A"/>
    <w:rsid w:val="001F13D3"/>
    <w:rsid w:val="001F3607"/>
    <w:rsid w:val="001F5481"/>
    <w:rsid w:val="0021247E"/>
    <w:rsid w:val="002162CE"/>
    <w:rsid w:val="002234E9"/>
    <w:rsid w:val="0022383D"/>
    <w:rsid w:val="00224C4D"/>
    <w:rsid w:val="00247788"/>
    <w:rsid w:val="00257618"/>
    <w:rsid w:val="00257C56"/>
    <w:rsid w:val="0026065C"/>
    <w:rsid w:val="00270AA7"/>
    <w:rsid w:val="00273155"/>
    <w:rsid w:val="00273A4A"/>
    <w:rsid w:val="002764AC"/>
    <w:rsid w:val="002775C1"/>
    <w:rsid w:val="00280903"/>
    <w:rsid w:val="00280A4C"/>
    <w:rsid w:val="00282C3E"/>
    <w:rsid w:val="0029043A"/>
    <w:rsid w:val="00295030"/>
    <w:rsid w:val="00296F44"/>
    <w:rsid w:val="002A1DBA"/>
    <w:rsid w:val="002B1507"/>
    <w:rsid w:val="002B580E"/>
    <w:rsid w:val="002C115F"/>
    <w:rsid w:val="002C4E1D"/>
    <w:rsid w:val="002D0545"/>
    <w:rsid w:val="002D56C4"/>
    <w:rsid w:val="002E060B"/>
    <w:rsid w:val="002E2383"/>
    <w:rsid w:val="002F4EA1"/>
    <w:rsid w:val="00300B3E"/>
    <w:rsid w:val="003011EC"/>
    <w:rsid w:val="00301581"/>
    <w:rsid w:val="00323166"/>
    <w:rsid w:val="00324483"/>
    <w:rsid w:val="00332765"/>
    <w:rsid w:val="00334D87"/>
    <w:rsid w:val="00341336"/>
    <w:rsid w:val="0034183A"/>
    <w:rsid w:val="003572B2"/>
    <w:rsid w:val="0036286A"/>
    <w:rsid w:val="00362F8B"/>
    <w:rsid w:val="00363152"/>
    <w:rsid w:val="00380865"/>
    <w:rsid w:val="00381158"/>
    <w:rsid w:val="00384B18"/>
    <w:rsid w:val="0038764F"/>
    <w:rsid w:val="0039341A"/>
    <w:rsid w:val="00396D7E"/>
    <w:rsid w:val="003B2210"/>
    <w:rsid w:val="003B2E24"/>
    <w:rsid w:val="003B4F45"/>
    <w:rsid w:val="003B60B2"/>
    <w:rsid w:val="003D4F08"/>
    <w:rsid w:val="003D56F7"/>
    <w:rsid w:val="003D6E28"/>
    <w:rsid w:val="003F0249"/>
    <w:rsid w:val="003F2194"/>
    <w:rsid w:val="00400B58"/>
    <w:rsid w:val="00404327"/>
    <w:rsid w:val="00405DF2"/>
    <w:rsid w:val="0041250A"/>
    <w:rsid w:val="0041346B"/>
    <w:rsid w:val="004213E6"/>
    <w:rsid w:val="00421CCE"/>
    <w:rsid w:val="004253D6"/>
    <w:rsid w:val="00430509"/>
    <w:rsid w:val="00432D09"/>
    <w:rsid w:val="00435E47"/>
    <w:rsid w:val="00446851"/>
    <w:rsid w:val="00454221"/>
    <w:rsid w:val="00455132"/>
    <w:rsid w:val="00473561"/>
    <w:rsid w:val="00473AF6"/>
    <w:rsid w:val="0049434E"/>
    <w:rsid w:val="00494A8D"/>
    <w:rsid w:val="004A00E1"/>
    <w:rsid w:val="004B2A50"/>
    <w:rsid w:val="004C4BF6"/>
    <w:rsid w:val="004C72D4"/>
    <w:rsid w:val="004D0CC2"/>
    <w:rsid w:val="004D2A3F"/>
    <w:rsid w:val="004D3F36"/>
    <w:rsid w:val="004D6324"/>
    <w:rsid w:val="004F74AD"/>
    <w:rsid w:val="00500852"/>
    <w:rsid w:val="0050454F"/>
    <w:rsid w:val="00505150"/>
    <w:rsid w:val="00507E10"/>
    <w:rsid w:val="00510D7A"/>
    <w:rsid w:val="005119FA"/>
    <w:rsid w:val="005151FD"/>
    <w:rsid w:val="00515A05"/>
    <w:rsid w:val="0052406F"/>
    <w:rsid w:val="0052575C"/>
    <w:rsid w:val="00527495"/>
    <w:rsid w:val="00527544"/>
    <w:rsid w:val="00530CA6"/>
    <w:rsid w:val="00532119"/>
    <w:rsid w:val="00533873"/>
    <w:rsid w:val="00536186"/>
    <w:rsid w:val="005455A6"/>
    <w:rsid w:val="00554A0C"/>
    <w:rsid w:val="00554C7B"/>
    <w:rsid w:val="0055615E"/>
    <w:rsid w:val="0055664F"/>
    <w:rsid w:val="00556955"/>
    <w:rsid w:val="005614FB"/>
    <w:rsid w:val="00565850"/>
    <w:rsid w:val="00570157"/>
    <w:rsid w:val="00570C59"/>
    <w:rsid w:val="005752DA"/>
    <w:rsid w:val="005820EA"/>
    <w:rsid w:val="00590BAE"/>
    <w:rsid w:val="00591032"/>
    <w:rsid w:val="005951A8"/>
    <w:rsid w:val="00595FBF"/>
    <w:rsid w:val="00597B40"/>
    <w:rsid w:val="00597F5D"/>
    <w:rsid w:val="005A1DE7"/>
    <w:rsid w:val="005A7C2D"/>
    <w:rsid w:val="005B3FFD"/>
    <w:rsid w:val="005C1227"/>
    <w:rsid w:val="005C2F04"/>
    <w:rsid w:val="005D51DF"/>
    <w:rsid w:val="005D7649"/>
    <w:rsid w:val="005E063E"/>
    <w:rsid w:val="005E3984"/>
    <w:rsid w:val="005F18FB"/>
    <w:rsid w:val="005F3772"/>
    <w:rsid w:val="005F6E81"/>
    <w:rsid w:val="005F750F"/>
    <w:rsid w:val="006001DE"/>
    <w:rsid w:val="00603DDC"/>
    <w:rsid w:val="006063BD"/>
    <w:rsid w:val="00613E2B"/>
    <w:rsid w:val="006140ED"/>
    <w:rsid w:val="00626FD3"/>
    <w:rsid w:val="006275AD"/>
    <w:rsid w:val="0063199C"/>
    <w:rsid w:val="00641E3B"/>
    <w:rsid w:val="00641FE2"/>
    <w:rsid w:val="00650783"/>
    <w:rsid w:val="00651322"/>
    <w:rsid w:val="00664130"/>
    <w:rsid w:val="006746AC"/>
    <w:rsid w:val="00676A6B"/>
    <w:rsid w:val="00682712"/>
    <w:rsid w:val="006844EF"/>
    <w:rsid w:val="00684B19"/>
    <w:rsid w:val="006850D7"/>
    <w:rsid w:val="00686263"/>
    <w:rsid w:val="00686DF5"/>
    <w:rsid w:val="006A0B3F"/>
    <w:rsid w:val="006A72CD"/>
    <w:rsid w:val="006A7E32"/>
    <w:rsid w:val="006B378A"/>
    <w:rsid w:val="006B5419"/>
    <w:rsid w:val="006B5C78"/>
    <w:rsid w:val="006C06AD"/>
    <w:rsid w:val="006C39CA"/>
    <w:rsid w:val="006D3EA8"/>
    <w:rsid w:val="006E1DA8"/>
    <w:rsid w:val="006F345F"/>
    <w:rsid w:val="006F3D9A"/>
    <w:rsid w:val="006F41F9"/>
    <w:rsid w:val="006F6FCE"/>
    <w:rsid w:val="007003B5"/>
    <w:rsid w:val="00704C54"/>
    <w:rsid w:val="00705317"/>
    <w:rsid w:val="00710D56"/>
    <w:rsid w:val="00721E70"/>
    <w:rsid w:val="00721FCC"/>
    <w:rsid w:val="007245E2"/>
    <w:rsid w:val="007274D2"/>
    <w:rsid w:val="00743B15"/>
    <w:rsid w:val="00744661"/>
    <w:rsid w:val="00752580"/>
    <w:rsid w:val="00755CED"/>
    <w:rsid w:val="007623A7"/>
    <w:rsid w:val="007639B8"/>
    <w:rsid w:val="007669E7"/>
    <w:rsid w:val="00772675"/>
    <w:rsid w:val="007903C4"/>
    <w:rsid w:val="007A20A2"/>
    <w:rsid w:val="007A6E84"/>
    <w:rsid w:val="007B078A"/>
    <w:rsid w:val="007B60C5"/>
    <w:rsid w:val="007B6F07"/>
    <w:rsid w:val="007D0CBF"/>
    <w:rsid w:val="007D45FC"/>
    <w:rsid w:val="007E35A0"/>
    <w:rsid w:val="007F38D7"/>
    <w:rsid w:val="007F6A98"/>
    <w:rsid w:val="007F6F60"/>
    <w:rsid w:val="00802733"/>
    <w:rsid w:val="008048FE"/>
    <w:rsid w:val="0080696E"/>
    <w:rsid w:val="00812EDA"/>
    <w:rsid w:val="00830933"/>
    <w:rsid w:val="00831A6F"/>
    <w:rsid w:val="008413E5"/>
    <w:rsid w:val="008431DF"/>
    <w:rsid w:val="00843882"/>
    <w:rsid w:val="0085279A"/>
    <w:rsid w:val="00853095"/>
    <w:rsid w:val="008548BE"/>
    <w:rsid w:val="008645AA"/>
    <w:rsid w:val="00874405"/>
    <w:rsid w:val="008818E1"/>
    <w:rsid w:val="0089560A"/>
    <w:rsid w:val="008968CE"/>
    <w:rsid w:val="00897E18"/>
    <w:rsid w:val="008A1508"/>
    <w:rsid w:val="008A4E92"/>
    <w:rsid w:val="008B5ACC"/>
    <w:rsid w:val="008C04A0"/>
    <w:rsid w:val="008E070C"/>
    <w:rsid w:val="008E210B"/>
    <w:rsid w:val="008E4065"/>
    <w:rsid w:val="008F10DF"/>
    <w:rsid w:val="008F21EB"/>
    <w:rsid w:val="009413DE"/>
    <w:rsid w:val="00945958"/>
    <w:rsid w:val="00951A33"/>
    <w:rsid w:val="009520A2"/>
    <w:rsid w:val="0095660E"/>
    <w:rsid w:val="009605E3"/>
    <w:rsid w:val="0096372D"/>
    <w:rsid w:val="009641AE"/>
    <w:rsid w:val="00965AFD"/>
    <w:rsid w:val="009833F8"/>
    <w:rsid w:val="00993440"/>
    <w:rsid w:val="00996661"/>
    <w:rsid w:val="00997AF6"/>
    <w:rsid w:val="009B3835"/>
    <w:rsid w:val="009B51DE"/>
    <w:rsid w:val="009B7173"/>
    <w:rsid w:val="009B7486"/>
    <w:rsid w:val="009C1575"/>
    <w:rsid w:val="009C4532"/>
    <w:rsid w:val="009D1791"/>
    <w:rsid w:val="009D2063"/>
    <w:rsid w:val="009D2285"/>
    <w:rsid w:val="009D5D2B"/>
    <w:rsid w:val="009E4D80"/>
    <w:rsid w:val="009F4982"/>
    <w:rsid w:val="00A05D61"/>
    <w:rsid w:val="00A06CB7"/>
    <w:rsid w:val="00A06E91"/>
    <w:rsid w:val="00A1323A"/>
    <w:rsid w:val="00A13A37"/>
    <w:rsid w:val="00A14249"/>
    <w:rsid w:val="00A1483B"/>
    <w:rsid w:val="00A16CDC"/>
    <w:rsid w:val="00A16F41"/>
    <w:rsid w:val="00A4393C"/>
    <w:rsid w:val="00A458E1"/>
    <w:rsid w:val="00A8193E"/>
    <w:rsid w:val="00A827DB"/>
    <w:rsid w:val="00A97361"/>
    <w:rsid w:val="00A979B2"/>
    <w:rsid w:val="00AB25CF"/>
    <w:rsid w:val="00AB4B64"/>
    <w:rsid w:val="00AB6344"/>
    <w:rsid w:val="00AB76F8"/>
    <w:rsid w:val="00AC77D8"/>
    <w:rsid w:val="00AD26FB"/>
    <w:rsid w:val="00AE0EB9"/>
    <w:rsid w:val="00AE1F19"/>
    <w:rsid w:val="00AF0402"/>
    <w:rsid w:val="00AF388E"/>
    <w:rsid w:val="00AF6236"/>
    <w:rsid w:val="00B02589"/>
    <w:rsid w:val="00B0386F"/>
    <w:rsid w:val="00B06E70"/>
    <w:rsid w:val="00B0714B"/>
    <w:rsid w:val="00B2145A"/>
    <w:rsid w:val="00B261D9"/>
    <w:rsid w:val="00B32114"/>
    <w:rsid w:val="00B32ABA"/>
    <w:rsid w:val="00B3675E"/>
    <w:rsid w:val="00B40573"/>
    <w:rsid w:val="00B42EEB"/>
    <w:rsid w:val="00B43FAC"/>
    <w:rsid w:val="00B536E2"/>
    <w:rsid w:val="00B65315"/>
    <w:rsid w:val="00B725A4"/>
    <w:rsid w:val="00B73721"/>
    <w:rsid w:val="00B76505"/>
    <w:rsid w:val="00B77399"/>
    <w:rsid w:val="00B81509"/>
    <w:rsid w:val="00B83075"/>
    <w:rsid w:val="00B922A3"/>
    <w:rsid w:val="00B95D22"/>
    <w:rsid w:val="00BA6842"/>
    <w:rsid w:val="00BA7473"/>
    <w:rsid w:val="00BA7475"/>
    <w:rsid w:val="00BB2000"/>
    <w:rsid w:val="00BB2432"/>
    <w:rsid w:val="00BC2EFE"/>
    <w:rsid w:val="00BC4748"/>
    <w:rsid w:val="00BC4BE8"/>
    <w:rsid w:val="00BC681D"/>
    <w:rsid w:val="00BC70D1"/>
    <w:rsid w:val="00BD153B"/>
    <w:rsid w:val="00BD23B2"/>
    <w:rsid w:val="00BD4ED2"/>
    <w:rsid w:val="00BD60A3"/>
    <w:rsid w:val="00BD7372"/>
    <w:rsid w:val="00BF562C"/>
    <w:rsid w:val="00BF610B"/>
    <w:rsid w:val="00C0376F"/>
    <w:rsid w:val="00C10FDA"/>
    <w:rsid w:val="00C11240"/>
    <w:rsid w:val="00C1628F"/>
    <w:rsid w:val="00C2234A"/>
    <w:rsid w:val="00C224DD"/>
    <w:rsid w:val="00C35DCB"/>
    <w:rsid w:val="00C40503"/>
    <w:rsid w:val="00C41636"/>
    <w:rsid w:val="00C46793"/>
    <w:rsid w:val="00C538E2"/>
    <w:rsid w:val="00C53997"/>
    <w:rsid w:val="00C7003C"/>
    <w:rsid w:val="00C75C5F"/>
    <w:rsid w:val="00C7662C"/>
    <w:rsid w:val="00C82757"/>
    <w:rsid w:val="00CA2336"/>
    <w:rsid w:val="00CB1994"/>
    <w:rsid w:val="00CB47E7"/>
    <w:rsid w:val="00CB6188"/>
    <w:rsid w:val="00CB7CED"/>
    <w:rsid w:val="00CC7526"/>
    <w:rsid w:val="00CD163C"/>
    <w:rsid w:val="00CF42D4"/>
    <w:rsid w:val="00CF4C15"/>
    <w:rsid w:val="00CF4DC0"/>
    <w:rsid w:val="00CF52BE"/>
    <w:rsid w:val="00D000A2"/>
    <w:rsid w:val="00D0325B"/>
    <w:rsid w:val="00D069C1"/>
    <w:rsid w:val="00D131EE"/>
    <w:rsid w:val="00D255E7"/>
    <w:rsid w:val="00D26885"/>
    <w:rsid w:val="00D30F25"/>
    <w:rsid w:val="00D40F91"/>
    <w:rsid w:val="00D43395"/>
    <w:rsid w:val="00D44092"/>
    <w:rsid w:val="00D5103B"/>
    <w:rsid w:val="00D5699F"/>
    <w:rsid w:val="00D57F43"/>
    <w:rsid w:val="00D62A38"/>
    <w:rsid w:val="00D73182"/>
    <w:rsid w:val="00D73F20"/>
    <w:rsid w:val="00D7706C"/>
    <w:rsid w:val="00D77F63"/>
    <w:rsid w:val="00D926E1"/>
    <w:rsid w:val="00D93D0A"/>
    <w:rsid w:val="00D96576"/>
    <w:rsid w:val="00DA102F"/>
    <w:rsid w:val="00DB4943"/>
    <w:rsid w:val="00DC2CDE"/>
    <w:rsid w:val="00DC4AD0"/>
    <w:rsid w:val="00DC7687"/>
    <w:rsid w:val="00DE6FD4"/>
    <w:rsid w:val="00DF3E79"/>
    <w:rsid w:val="00E00538"/>
    <w:rsid w:val="00E00ED4"/>
    <w:rsid w:val="00E037ED"/>
    <w:rsid w:val="00E04F45"/>
    <w:rsid w:val="00E10936"/>
    <w:rsid w:val="00E22795"/>
    <w:rsid w:val="00E23A7E"/>
    <w:rsid w:val="00E32E49"/>
    <w:rsid w:val="00E37744"/>
    <w:rsid w:val="00E41E58"/>
    <w:rsid w:val="00E51984"/>
    <w:rsid w:val="00E57A2C"/>
    <w:rsid w:val="00E7198A"/>
    <w:rsid w:val="00E94674"/>
    <w:rsid w:val="00EA5918"/>
    <w:rsid w:val="00EB67B8"/>
    <w:rsid w:val="00EC00BF"/>
    <w:rsid w:val="00EC0699"/>
    <w:rsid w:val="00EE0EA9"/>
    <w:rsid w:val="00EE509A"/>
    <w:rsid w:val="00EF149A"/>
    <w:rsid w:val="00EF1B8B"/>
    <w:rsid w:val="00F0069A"/>
    <w:rsid w:val="00F0120A"/>
    <w:rsid w:val="00F03BC4"/>
    <w:rsid w:val="00F05C93"/>
    <w:rsid w:val="00F11725"/>
    <w:rsid w:val="00F16A5D"/>
    <w:rsid w:val="00F21EF7"/>
    <w:rsid w:val="00F2699C"/>
    <w:rsid w:val="00F26B4E"/>
    <w:rsid w:val="00F30B9E"/>
    <w:rsid w:val="00F346FC"/>
    <w:rsid w:val="00F3573F"/>
    <w:rsid w:val="00F42A86"/>
    <w:rsid w:val="00F66BA2"/>
    <w:rsid w:val="00F72A8E"/>
    <w:rsid w:val="00F74F9E"/>
    <w:rsid w:val="00F7790B"/>
    <w:rsid w:val="00F82E94"/>
    <w:rsid w:val="00F84A18"/>
    <w:rsid w:val="00F87BAE"/>
    <w:rsid w:val="00F9001E"/>
    <w:rsid w:val="00F92E22"/>
    <w:rsid w:val="00FA7592"/>
    <w:rsid w:val="00FB027B"/>
    <w:rsid w:val="00FB3589"/>
    <w:rsid w:val="00FB7256"/>
    <w:rsid w:val="00FC439B"/>
    <w:rsid w:val="00FD3C17"/>
    <w:rsid w:val="00FE18ED"/>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2F4E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9">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a">
    <w:name w:val="Базовый"/>
    <w:rsid w:val="00CB1994"/>
    <w:pPr>
      <w:suppressAutoHyphens/>
      <w:spacing w:after="200" w:line="276" w:lineRule="auto"/>
    </w:pPr>
    <w:rPr>
      <w:rFonts w:ascii="Calibri" w:eastAsia="SimSun" w:hAnsi="Calibri" w:cs="Calibri"/>
      <w:color w:val="00000A"/>
    </w:rPr>
  </w:style>
  <w:style w:type="paragraph" w:customStyle="1" w:styleId="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965AFD"/>
    <w:rPr>
      <w:rFonts w:ascii="Times New Roman" w:eastAsia="Times New Roman" w:hAnsi="Times New Roman" w:cs="Times New Roman"/>
      <w:sz w:val="28"/>
      <w:szCs w:val="28"/>
      <w:lang w:eastAsia="ru-RU"/>
    </w:rPr>
  </w:style>
  <w:style w:type="paragraph" w:customStyle="1" w:styleId="10">
    <w:name w:val="Обычный1"/>
    <w:rsid w:val="00515A05"/>
    <w:pPr>
      <w:spacing w:after="0" w:line="276" w:lineRule="auto"/>
    </w:pPr>
    <w:rPr>
      <w:rFonts w:ascii="Arial" w:eastAsia="Arial" w:hAnsi="Arial" w:cs="Arial"/>
      <w:lang w:eastAsia="ru-RU"/>
    </w:rPr>
  </w:style>
  <w:style w:type="paragraph" w:customStyle="1" w:styleId="11">
    <w:name w:val="Обычный1"/>
    <w:rsid w:val="00435E47"/>
    <w:pPr>
      <w:spacing w:after="0" w:line="276" w:lineRule="auto"/>
    </w:pPr>
    <w:rPr>
      <w:rFonts w:ascii="Arial" w:eastAsia="Arial" w:hAnsi="Arial" w:cs="Arial"/>
      <w:color w:val="000000"/>
      <w:lang w:eastAsia="ru-RU"/>
    </w:rPr>
  </w:style>
  <w:style w:type="paragraph" w:styleId="ab">
    <w:name w:val="header"/>
    <w:basedOn w:val="a"/>
    <w:link w:val="ac"/>
    <w:uiPriority w:val="99"/>
    <w:unhideWhenUsed/>
    <w:rsid w:val="00710D56"/>
    <w:pPr>
      <w:tabs>
        <w:tab w:val="center" w:pos="4677"/>
        <w:tab w:val="right" w:pos="9355"/>
      </w:tabs>
    </w:pPr>
  </w:style>
  <w:style w:type="character" w:customStyle="1" w:styleId="ac">
    <w:name w:val="Верхний колонтитул Знак"/>
    <w:basedOn w:val="a0"/>
    <w:link w:val="ab"/>
    <w:uiPriority w:val="99"/>
    <w:rsid w:val="00710D56"/>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710D56"/>
    <w:pPr>
      <w:tabs>
        <w:tab w:val="center" w:pos="4677"/>
        <w:tab w:val="right" w:pos="9355"/>
      </w:tabs>
    </w:pPr>
  </w:style>
  <w:style w:type="character" w:customStyle="1" w:styleId="ae">
    <w:name w:val="Нижний колонтитул Знак"/>
    <w:basedOn w:val="a0"/>
    <w:link w:val="ad"/>
    <w:uiPriority w:val="99"/>
    <w:rsid w:val="00710D56"/>
    <w:rPr>
      <w:rFonts w:ascii="Times New Roman" w:eastAsia="Times New Roman" w:hAnsi="Times New Roman" w:cs="Times New Roman"/>
      <w:sz w:val="24"/>
      <w:szCs w:val="24"/>
      <w:lang w:val="uk-UA" w:eastAsia="uk-UA"/>
    </w:rPr>
  </w:style>
  <w:style w:type="paragraph" w:customStyle="1" w:styleId="xfmc1">
    <w:name w:val="xfmc1"/>
    <w:basedOn w:val="a"/>
    <w:rsid w:val="00AC77D8"/>
    <w:pPr>
      <w:spacing w:before="100" w:beforeAutospacing="1" w:after="100" w:afterAutospacing="1"/>
    </w:pPr>
    <w:rPr>
      <w:lang w:val="ru-RU" w:eastAsia="ru-RU"/>
    </w:rPr>
  </w:style>
  <w:style w:type="paragraph" w:styleId="af">
    <w:name w:val="No Spacing"/>
    <w:uiPriority w:val="1"/>
    <w:qFormat/>
    <w:rsid w:val="001444B7"/>
    <w:pPr>
      <w:spacing w:after="0" w:line="240" w:lineRule="auto"/>
    </w:pPr>
    <w:rPr>
      <w:rFonts w:ascii="Calibri" w:eastAsia="Calibri" w:hAnsi="Calibri" w:cs="Calibri"/>
      <w:sz w:val="20"/>
      <w:szCs w:val="20"/>
      <w:lang w:val="uk-UA" w:eastAsia="ru-RU"/>
    </w:rPr>
  </w:style>
  <w:style w:type="paragraph" w:styleId="af0">
    <w:name w:val="Balloon Text"/>
    <w:basedOn w:val="a"/>
    <w:link w:val="af1"/>
    <w:uiPriority w:val="99"/>
    <w:semiHidden/>
    <w:unhideWhenUsed/>
    <w:rsid w:val="00704C54"/>
    <w:rPr>
      <w:rFonts w:ascii="Tahoma" w:hAnsi="Tahoma" w:cs="Tahoma"/>
      <w:sz w:val="16"/>
      <w:szCs w:val="16"/>
    </w:rPr>
  </w:style>
  <w:style w:type="character" w:customStyle="1" w:styleId="af1">
    <w:name w:val="Текст выноски Знак"/>
    <w:basedOn w:val="a0"/>
    <w:link w:val="af0"/>
    <w:uiPriority w:val="99"/>
    <w:semiHidden/>
    <w:rsid w:val="00704C54"/>
    <w:rPr>
      <w:rFonts w:ascii="Tahoma" w:eastAsia="Times New Roman" w:hAnsi="Tahoma" w:cs="Tahoma"/>
      <w:sz w:val="16"/>
      <w:szCs w:val="16"/>
      <w:lang w:val="uk-UA" w:eastAsia="uk-UA"/>
    </w:rPr>
  </w:style>
  <w:style w:type="character" w:customStyle="1" w:styleId="rvts0">
    <w:name w:val="rvts0"/>
    <w:uiPriority w:val="99"/>
    <w:rsid w:val="00752580"/>
    <w:rPr>
      <w:rFonts w:cs="Times New Roman"/>
    </w:rPr>
  </w:style>
  <w:style w:type="character" w:customStyle="1" w:styleId="20">
    <w:name w:val="Заголовок 2 Знак"/>
    <w:basedOn w:val="a0"/>
    <w:link w:val="2"/>
    <w:uiPriority w:val="9"/>
    <w:semiHidden/>
    <w:rsid w:val="002F4EA1"/>
    <w:rPr>
      <w:rFonts w:asciiTheme="majorHAnsi" w:eastAsiaTheme="majorEastAsia" w:hAnsiTheme="majorHAnsi" w:cstheme="majorBidi"/>
      <w:b/>
      <w:bCs/>
      <w:color w:val="5B9BD5"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divs>
    <w:div w:id="8319247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558779943">
      <w:bodyDiv w:val="1"/>
      <w:marLeft w:val="0"/>
      <w:marRight w:val="0"/>
      <w:marTop w:val="0"/>
      <w:marBottom w:val="0"/>
      <w:divBdr>
        <w:top w:val="none" w:sz="0" w:space="0" w:color="auto"/>
        <w:left w:val="none" w:sz="0" w:space="0" w:color="auto"/>
        <w:bottom w:val="none" w:sz="0" w:space="0" w:color="auto"/>
        <w:right w:val="none" w:sz="0" w:space="0" w:color="auto"/>
      </w:divBdr>
      <w:divsChild>
        <w:div w:id="1872457748">
          <w:marLeft w:val="0"/>
          <w:marRight w:val="0"/>
          <w:marTop w:val="0"/>
          <w:marBottom w:val="0"/>
          <w:divBdr>
            <w:top w:val="none" w:sz="0" w:space="0" w:color="auto"/>
            <w:left w:val="none" w:sz="0" w:space="0" w:color="auto"/>
            <w:bottom w:val="none" w:sz="0" w:space="0" w:color="auto"/>
            <w:right w:val="none" w:sz="0" w:space="0" w:color="auto"/>
          </w:divBdr>
          <w:divsChild>
            <w:div w:id="914781462">
              <w:marLeft w:val="0"/>
              <w:marRight w:val="0"/>
              <w:marTop w:val="0"/>
              <w:marBottom w:val="0"/>
              <w:divBdr>
                <w:top w:val="none" w:sz="0" w:space="0" w:color="auto"/>
                <w:left w:val="none" w:sz="0" w:space="0" w:color="auto"/>
                <w:bottom w:val="none" w:sz="0" w:space="0" w:color="auto"/>
                <w:right w:val="none" w:sz="0" w:space="0" w:color="auto"/>
              </w:divBdr>
              <w:divsChild>
                <w:div w:id="43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2796939">
      <w:bodyDiv w:val="1"/>
      <w:marLeft w:val="0"/>
      <w:marRight w:val="0"/>
      <w:marTop w:val="0"/>
      <w:marBottom w:val="0"/>
      <w:divBdr>
        <w:top w:val="none" w:sz="0" w:space="0" w:color="auto"/>
        <w:left w:val="none" w:sz="0" w:space="0" w:color="auto"/>
        <w:bottom w:val="none" w:sz="0" w:space="0" w:color="auto"/>
        <w:right w:val="none" w:sz="0" w:space="0" w:color="auto"/>
      </w:divBdr>
      <w:divsChild>
        <w:div w:id="1323394498">
          <w:marLeft w:val="0"/>
          <w:marRight w:val="0"/>
          <w:marTop w:val="0"/>
          <w:marBottom w:val="0"/>
          <w:divBdr>
            <w:top w:val="none" w:sz="0" w:space="0" w:color="auto"/>
            <w:left w:val="none" w:sz="0" w:space="0" w:color="auto"/>
            <w:bottom w:val="none" w:sz="0" w:space="0" w:color="auto"/>
            <w:right w:val="none" w:sz="0" w:space="0" w:color="auto"/>
          </w:divBdr>
          <w:divsChild>
            <w:div w:id="89275615">
              <w:marLeft w:val="0"/>
              <w:marRight w:val="0"/>
              <w:marTop w:val="0"/>
              <w:marBottom w:val="0"/>
              <w:divBdr>
                <w:top w:val="none" w:sz="0" w:space="0" w:color="auto"/>
                <w:left w:val="none" w:sz="0" w:space="0" w:color="auto"/>
                <w:bottom w:val="none" w:sz="0" w:space="0" w:color="auto"/>
                <w:right w:val="none" w:sz="0" w:space="0" w:color="auto"/>
              </w:divBdr>
              <w:divsChild>
                <w:div w:id="3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609">
      <w:bodyDiv w:val="1"/>
      <w:marLeft w:val="0"/>
      <w:marRight w:val="0"/>
      <w:marTop w:val="0"/>
      <w:marBottom w:val="0"/>
      <w:divBdr>
        <w:top w:val="none" w:sz="0" w:space="0" w:color="auto"/>
        <w:left w:val="none" w:sz="0" w:space="0" w:color="auto"/>
        <w:bottom w:val="none" w:sz="0" w:space="0" w:color="auto"/>
        <w:right w:val="none" w:sz="0" w:space="0" w:color="auto"/>
      </w:divBdr>
      <w:divsChild>
        <w:div w:id="2005088316">
          <w:marLeft w:val="0"/>
          <w:marRight w:val="0"/>
          <w:marTop w:val="0"/>
          <w:marBottom w:val="0"/>
          <w:divBdr>
            <w:top w:val="none" w:sz="0" w:space="0" w:color="auto"/>
            <w:left w:val="none" w:sz="0" w:space="0" w:color="auto"/>
            <w:bottom w:val="none" w:sz="0" w:space="0" w:color="auto"/>
            <w:right w:val="none" w:sz="0" w:space="0" w:color="auto"/>
          </w:divBdr>
          <w:divsChild>
            <w:div w:id="1904216281">
              <w:marLeft w:val="0"/>
              <w:marRight w:val="0"/>
              <w:marTop w:val="0"/>
              <w:marBottom w:val="0"/>
              <w:divBdr>
                <w:top w:val="none" w:sz="0" w:space="0" w:color="auto"/>
                <w:left w:val="none" w:sz="0" w:space="0" w:color="auto"/>
                <w:bottom w:val="none" w:sz="0" w:space="0" w:color="auto"/>
                <w:right w:val="none" w:sz="0" w:space="0" w:color="auto"/>
              </w:divBdr>
              <w:divsChild>
                <w:div w:id="828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m_57795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4F46-D288-4DBF-9DC8-23A0A479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8</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2021-06-08T11:52:00Z</cp:lastPrinted>
  <dcterms:created xsi:type="dcterms:W3CDTF">2020-05-08T09:25:00Z</dcterms:created>
  <dcterms:modified xsi:type="dcterms:W3CDTF">2022-09-17T14:32:00Z</dcterms:modified>
</cp:coreProperties>
</file>