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D5" w:rsidRPr="0065132F" w:rsidRDefault="00D6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AD5" w:rsidRPr="0065132F" w:rsidRDefault="0030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AD5" w:rsidRPr="006D4AC9" w:rsidRDefault="0015415F" w:rsidP="006D4AC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5132F">
        <w:t>З</w:t>
      </w:r>
      <w:r w:rsidR="00307F68" w:rsidRPr="0065132F">
        <w:t>акупівлі</w:t>
      </w:r>
      <w:r w:rsidRPr="0065132F">
        <w:rPr>
          <w:b/>
        </w:rPr>
        <w:t xml:space="preserve"> </w:t>
      </w:r>
      <w:r w:rsidR="005149EA" w:rsidRPr="00D77F3A">
        <w:rPr>
          <w:rStyle w:val="20"/>
          <w:rFonts w:eastAsia="Calibri"/>
        </w:rPr>
        <w:t>Послуги з доступу, підтримки та супроводження GPS-моніторингу транспорту згідно ДК 021:2015: 72310000-1 – Послуги з обробки даних</w:t>
      </w:r>
      <w:r w:rsidR="0060131F" w:rsidRPr="00F7548B">
        <w:rPr>
          <w:rStyle w:val="20"/>
          <w:rFonts w:eastAsia="Calibri"/>
        </w:rPr>
        <w:t xml:space="preserve"> </w:t>
      </w:r>
      <w:r w:rsidR="00307F68" w:rsidRPr="0065132F">
        <w:t xml:space="preserve">із застосуванням виключення за </w:t>
      </w:r>
      <w:r w:rsidR="00307F68" w:rsidRPr="0065132F">
        <w:rPr>
          <w:b/>
        </w:rPr>
        <w:t>Особливостями</w:t>
      </w:r>
      <w:r w:rsidR="00307F68" w:rsidRPr="0065132F">
        <w:t xml:space="preserve"> </w:t>
      </w:r>
      <w:r w:rsidR="00307F68" w:rsidRPr="0065132F">
        <w:rPr>
          <w:b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="00307F68" w:rsidRPr="0065132F">
        <w:t>(далі — Особливості)</w:t>
      </w:r>
    </w:p>
    <w:p w:rsidR="00D61AD5" w:rsidRPr="0065132F" w:rsidRDefault="00307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</w:t>
      </w:r>
      <w:r w:rsidR="008D1CD1"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тегорія: </w:t>
      </w:r>
    </w:p>
    <w:p w:rsidR="008D1CD1" w:rsidRPr="0065132F" w:rsidRDefault="008D1CD1" w:rsidP="008D1CD1">
      <w:pPr>
        <w:pStyle w:val="rvps2"/>
        <w:shd w:val="clear" w:color="auto" w:fill="FFFFFF"/>
        <w:spacing w:before="0" w:beforeAutospacing="0" w:after="0" w:afterAutospacing="0"/>
        <w:jc w:val="both"/>
      </w:pPr>
      <w:r w:rsidRPr="0065132F">
        <w:t xml:space="preserve">Найменування замовника: </w:t>
      </w:r>
      <w:r w:rsidRPr="0065132F">
        <w:rPr>
          <w:b/>
        </w:rPr>
        <w:t>Комунальне підприємство «Одесміськелектротранс»</w:t>
      </w:r>
    </w:p>
    <w:p w:rsidR="00CB2134" w:rsidRDefault="008D1CD1" w:rsidP="00CB2134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65132F">
        <w:t xml:space="preserve">Місцезнаходження  замовника: </w:t>
      </w:r>
      <w:r w:rsidRPr="0065132F">
        <w:rPr>
          <w:b/>
        </w:rPr>
        <w:t>65007, Україна, Одеська область, місто Одеса,</w:t>
      </w:r>
      <w:r w:rsidR="00CB2134">
        <w:rPr>
          <w:b/>
        </w:rPr>
        <w:t xml:space="preserve"> </w:t>
      </w:r>
    </w:p>
    <w:p w:rsidR="008D1CD1" w:rsidRPr="0065132F" w:rsidRDefault="008D1CD1" w:rsidP="00CB2134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65132F">
        <w:rPr>
          <w:b/>
        </w:rPr>
        <w:t>вул. Водопровідна, 1</w:t>
      </w:r>
    </w:p>
    <w:p w:rsidR="008D1CD1" w:rsidRPr="0065132F" w:rsidRDefault="008D1CD1" w:rsidP="00CB213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5132F">
        <w:t xml:space="preserve">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5132F">
        <w:rPr>
          <w:b/>
        </w:rPr>
        <w:t>03328497</w:t>
      </w:r>
    </w:p>
    <w:p w:rsidR="008D1CD1" w:rsidRPr="0065132F" w:rsidRDefault="008D1CD1" w:rsidP="00CB2134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65132F">
        <w:t xml:space="preserve">Категорія замовника: </w:t>
      </w:r>
      <w:r w:rsidRPr="0065132F">
        <w:rPr>
          <w:b/>
        </w:rPr>
        <w:t>Юридична особа, яка здійснює діяльність в окремих сферах господарювання, що зазначені у пункті 4 частині першій статті 2 Закону України «Про публічні закупівлі» від 25.12.2015р. №922-VIII, в редакції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 від 19.09.2019р. №114-IX.</w:t>
      </w:r>
    </w:p>
    <w:p w:rsidR="00D61AD5" w:rsidRPr="006D4AC9" w:rsidRDefault="00307F68" w:rsidP="006D4AC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5132F">
        <w:rPr>
          <w:b/>
          <w:color w:val="000000"/>
        </w:rPr>
        <w:t>Назва предмета закупівлі із зазначенням коду за Єдиним закупівельним слов</w:t>
      </w:r>
      <w:r w:rsidR="008D1CD1" w:rsidRPr="0065132F">
        <w:rPr>
          <w:b/>
          <w:color w:val="000000"/>
        </w:rPr>
        <w:t>ником</w:t>
      </w:r>
      <w:r w:rsidRPr="0065132F">
        <w:rPr>
          <w:b/>
          <w:color w:val="000000"/>
        </w:rPr>
        <w:t>:</w:t>
      </w:r>
      <w:r w:rsidRPr="0065132F">
        <w:t xml:space="preserve"> </w:t>
      </w:r>
      <w:r w:rsidR="005149EA" w:rsidRPr="00D77F3A">
        <w:rPr>
          <w:rStyle w:val="20"/>
          <w:rFonts w:eastAsia="Calibri"/>
        </w:rPr>
        <w:t>Послуги з доступу, підтримки та супроводження GPS-моніторингу транспорту згідно ДК 021:2015: 72310000-1 – Послуги з обробки даних</w:t>
      </w:r>
      <w:r w:rsidR="00A50221" w:rsidRPr="00172C9B">
        <w:rPr>
          <w:b/>
        </w:rPr>
        <w:t>.</w:t>
      </w:r>
    </w:p>
    <w:p w:rsidR="00D61AD5" w:rsidRPr="00BB0F53" w:rsidRDefault="00307F68" w:rsidP="00BB0F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5132F">
        <w:rPr>
          <w:b/>
        </w:rPr>
        <w:t>Розмір бюджетного призначення:</w:t>
      </w:r>
      <w:r w:rsidRPr="0065132F">
        <w:t xml:space="preserve"> </w:t>
      </w:r>
      <w:r w:rsidR="005149EA" w:rsidRPr="00D905BE">
        <w:rPr>
          <w:b/>
          <w:color w:val="000000"/>
        </w:rPr>
        <w:t>551 520,00</w:t>
      </w:r>
      <w:r w:rsidR="005149EA">
        <w:rPr>
          <w:color w:val="000000"/>
        </w:rPr>
        <w:t xml:space="preserve"> </w:t>
      </w:r>
      <w:r w:rsidR="005149EA" w:rsidRPr="00F7548B">
        <w:rPr>
          <w:b/>
        </w:rPr>
        <w:t>гривень (</w:t>
      </w:r>
      <w:r w:rsidR="005149EA">
        <w:rPr>
          <w:b/>
        </w:rPr>
        <w:t>П’ятсот п’ятдесят одна тисяча п’ятсот двадцять грн.</w:t>
      </w:r>
      <w:r w:rsidR="005149EA" w:rsidRPr="00F7548B">
        <w:rPr>
          <w:b/>
        </w:rPr>
        <w:t xml:space="preserve"> </w:t>
      </w:r>
      <w:r w:rsidR="005149EA">
        <w:rPr>
          <w:b/>
        </w:rPr>
        <w:t>00 коп.</w:t>
      </w:r>
      <w:r w:rsidR="005149EA" w:rsidRPr="00F7548B">
        <w:rPr>
          <w:b/>
        </w:rPr>
        <w:t>)</w:t>
      </w:r>
      <w:r w:rsidR="005149EA">
        <w:rPr>
          <w:b/>
        </w:rPr>
        <w:t xml:space="preserve"> з ПДВ</w:t>
      </w:r>
      <w:r w:rsidR="00393BE2" w:rsidRPr="00393BE2">
        <w:rPr>
          <w:b/>
          <w:color w:val="000000"/>
          <w:lang w:eastAsia="zh-CN"/>
        </w:rPr>
        <w:t xml:space="preserve"> </w:t>
      </w:r>
      <w:r w:rsidR="000F4A0B" w:rsidRPr="0065132F">
        <w:t>згідно джерела фінансування - власний бюджет (кошти від господарської діяльності підприємства)</w:t>
      </w:r>
      <w:r w:rsidRPr="0065132F">
        <w:t>.</w:t>
      </w:r>
    </w:p>
    <w:p w:rsidR="00D61AD5" w:rsidRPr="0065132F" w:rsidRDefault="00307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65132F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6 пункту 13 Особливостей</w:t>
      </w:r>
      <w:r w:rsidRPr="0065132F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65132F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i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D61AD5" w:rsidRPr="0065132F" w:rsidRDefault="00D61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6513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D61AD5" w:rsidRPr="0065132F" w:rsidRDefault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Статтею 4 Указу № 64 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 Міністрів України постановлено невідкладно: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Стаття 12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1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Закону України «Про правовий режим воєнного стану»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працює відповідно до Регламенту Кабінету Міністрів України в умовах воєнного стану;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  <w:highlight w:val="white"/>
        </w:rPr>
        <w:t>Згідно з с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 метою невідкладного забезпечення 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(далі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6513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AD5" w:rsidRPr="0065132F" w:rsidRDefault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Особливостями і укладає прямий договір.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D61AD5" w:rsidRPr="00DD5415" w:rsidRDefault="00C4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КП «</w:t>
      </w:r>
      <w:proofErr w:type="spellStart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Одесміськелектротранс</w:t>
      </w:r>
      <w:proofErr w:type="spellEnd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була оголош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закупівля за процедурою відкриті торги (з особливостями)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за ідентифікатором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C9B" w:rsidRPr="001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9EA" w:rsidRPr="00E65EE8">
        <w:rPr>
          <w:rFonts w:ascii="Times New Roman" w:hAnsi="Times New Roman" w:cs="Times New Roman"/>
          <w:i/>
        </w:rPr>
        <w:t>UA-2022-12-09-020297-a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, яка була</w:t>
      </w:r>
      <w:r w:rsidR="00307F68" w:rsidRPr="006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автоматично  відмінена електронною системою закупівель відповідно до 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>п. 48 Особливостей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», звіт про результати проведенн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закупівлі </w:t>
      </w:r>
      <w:r w:rsidR="005149EA" w:rsidRPr="00E65EE8">
        <w:rPr>
          <w:rFonts w:ascii="Times New Roman" w:hAnsi="Times New Roman" w:cs="Times New Roman"/>
          <w:i/>
        </w:rPr>
        <w:t>UA-2022-12-09-020297-a</w:t>
      </w:r>
      <w:r w:rsidR="00DD5415">
        <w:rPr>
          <w:rFonts w:ascii="Times New Roman" w:hAnsi="Times New Roman" w:cs="Times New Roman"/>
          <w:i/>
          <w:lang w:val="ru-RU"/>
        </w:rPr>
        <w:t>.</w:t>
      </w:r>
    </w:p>
    <w:p w:rsidR="00D61AD5" w:rsidRPr="0065132F" w:rsidRDefault="0030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Отже, з огляду на зазначене застосовується вищевказане виключення.</w:t>
      </w:r>
    </w:p>
    <w:p w:rsidR="00D61AD5" w:rsidRPr="0065132F" w:rsidRDefault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</w:t>
      </w:r>
      <w:r w:rsidR="005149EA">
        <w:rPr>
          <w:rFonts w:ascii="Times New Roman" w:eastAsia="Times New Roman" w:hAnsi="Times New Roman" w:cs="Times New Roman"/>
          <w:sz w:val="24"/>
          <w:szCs w:val="24"/>
        </w:rPr>
        <w:t>амовника на період з 13</w:t>
      </w:r>
      <w:r w:rsidR="00172C9B">
        <w:rPr>
          <w:rFonts w:ascii="Times New Roman" w:eastAsia="Times New Roman" w:hAnsi="Times New Roman" w:cs="Times New Roman"/>
          <w:sz w:val="24"/>
          <w:szCs w:val="24"/>
        </w:rPr>
        <w:t xml:space="preserve">.01.2023 </w:t>
      </w:r>
      <w:r w:rsidR="00172C9B" w:rsidRPr="00E7330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72C9B">
        <w:rPr>
          <w:rFonts w:ascii="Times New Roman" w:eastAsia="Times New Roman" w:hAnsi="Times New Roman" w:cs="Times New Roman"/>
          <w:sz w:val="24"/>
          <w:szCs w:val="24"/>
        </w:rPr>
        <w:t>31.12.2023</w:t>
      </w:r>
      <w:r w:rsidR="00172C9B" w:rsidRPr="00E7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</w:t>
      </w:r>
      <w:r w:rsidR="0065132F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відповідності до службової записки </w:t>
      </w:r>
      <w:r w:rsidR="00A95D80" w:rsidRPr="00A95D8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в</w:t>
      </w:r>
      <w:r w:rsidR="00A95D80">
        <w:rPr>
          <w:rFonts w:ascii="Times New Roman" w:eastAsia="Times New Roman" w:hAnsi="Times New Roman" w:cs="Times New Roman"/>
          <w:color w:val="000000"/>
          <w:sz w:val="24"/>
          <w:szCs w:val="24"/>
        </w:rPr>
        <w:t>ідділу капітального будівництва КП «ОМЕТ»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підтверджується наявність нагальної потреби в закупівлі</w:t>
      </w:r>
      <w:r w:rsidR="0065132F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E96" w:rsidRPr="00D77F3A">
        <w:rPr>
          <w:rStyle w:val="20"/>
          <w:rFonts w:eastAsia="Calibri"/>
        </w:rPr>
        <w:t>Послуги з доступу, підтримки та супроводження GPS-моніторингу транспорту згідно ДК 021:2015: 72310000-1 – Послуги з обробки даних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0" w:name="bookmark=id.gjdgxs" w:colFirst="0" w:colLast="0"/>
      <w:bookmarkEnd w:id="0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</w:t>
      </w:r>
      <w:bookmarkEnd w:id="1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півлі, якнайшвидшого забезпечення потреби </w:t>
      </w:r>
      <w:r w:rsidR="0065132F" w:rsidRPr="0065132F">
        <w:rPr>
          <w:rFonts w:ascii="Times New Roman" w:eastAsia="Times New Roman" w:hAnsi="Times New Roman" w:cs="Times New Roman"/>
          <w:sz w:val="24"/>
          <w:szCs w:val="24"/>
        </w:rPr>
        <w:t>Комунального підприємства «Одесміськелектротранс»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 замовник прийняв рішення про застосуванн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 огляду на викладене, рішення замовника про проведення закупівлі відповідає чинному законодавству.</w:t>
      </w:r>
    </w:p>
    <w:p w:rsidR="00D61AD5" w:rsidRPr="0065132F" w:rsidRDefault="0030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D61AD5" w:rsidRPr="0065132F" w:rsidRDefault="00F95759" w:rsidP="00F957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r w:rsidR="00C47504" w:rsidRPr="006513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копія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додається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13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sectPr w:rsidR="00D61AD5" w:rsidRPr="0065132F" w:rsidSect="00ED69C5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7CFB"/>
    <w:multiLevelType w:val="hybridMultilevel"/>
    <w:tmpl w:val="A0C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1AD5"/>
    <w:rsid w:val="0006658E"/>
    <w:rsid w:val="000F4A0B"/>
    <w:rsid w:val="0015415F"/>
    <w:rsid w:val="00172C9B"/>
    <w:rsid w:val="001A0770"/>
    <w:rsid w:val="00307F68"/>
    <w:rsid w:val="003606E2"/>
    <w:rsid w:val="00393BE2"/>
    <w:rsid w:val="00493601"/>
    <w:rsid w:val="005149EA"/>
    <w:rsid w:val="005F7AFC"/>
    <w:rsid w:val="0060131F"/>
    <w:rsid w:val="0065132F"/>
    <w:rsid w:val="006D4AC9"/>
    <w:rsid w:val="00847E96"/>
    <w:rsid w:val="0089407B"/>
    <w:rsid w:val="008D1CD1"/>
    <w:rsid w:val="00907D52"/>
    <w:rsid w:val="00922673"/>
    <w:rsid w:val="00952AF6"/>
    <w:rsid w:val="009D2947"/>
    <w:rsid w:val="00A50221"/>
    <w:rsid w:val="00A95D80"/>
    <w:rsid w:val="00BB0F53"/>
    <w:rsid w:val="00C47504"/>
    <w:rsid w:val="00CB2134"/>
    <w:rsid w:val="00CB57D9"/>
    <w:rsid w:val="00CD3DAD"/>
    <w:rsid w:val="00D61AD5"/>
    <w:rsid w:val="00DD5415"/>
    <w:rsid w:val="00EB0E76"/>
    <w:rsid w:val="00ED69C5"/>
    <w:rsid w:val="00F95759"/>
    <w:rsid w:val="00FF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6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uiPriority w:val="99"/>
    <w:qFormat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ED69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0">
    <w:name w:val="Основной текст (2) + Полужирный"/>
    <w:basedOn w:val="a0"/>
    <w:rsid w:val="00172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LTYpy7MAB3DW+c2p0R4rD6QqA==">AMUW2mUGlM0hMmVcFTj7ITangAd1RYLDNyVO0RiDPNLlki0hJNOL4f0IzKM/7xrAQwkDrGp6QTdvxoW1E5v5Tq/i4Km8Wr4BV6rXqGObDXGfTuQHn4HC31W+L6xyKyntniA3qUej0l4p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2022-11-15T07:21:00Z</dcterms:created>
  <dcterms:modified xsi:type="dcterms:W3CDTF">2023-01-23T15:16:00Z</dcterms:modified>
</cp:coreProperties>
</file>