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F" w:rsidRDefault="006F602F" w:rsidP="000B6B3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602F" w:rsidRDefault="003C4334" w:rsidP="006F602F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3</w:t>
      </w:r>
      <w:r w:rsidR="00C07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="000B6B3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тендерн</w:t>
      </w:r>
      <w:r w:rsidR="00C07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5A2AD4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документаці</w:t>
      </w:r>
      <w:r w:rsidR="00C07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A2AD4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закупівлі за </w:t>
      </w:r>
      <w:proofErr w:type="spellStart"/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proofErr w:type="spellEnd"/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021:2015</w:t>
      </w:r>
      <w:r w:rsid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45453000-7 — Капітальний ремонт і реставрація (Капітальний ремонт вхідного крильця з улаштування пандусу хірургічного корпусу КНП «Клінічна лікарня Святого Пантелеймона» СМР за адресою: </w:t>
      </w:r>
      <w:proofErr w:type="spellStart"/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м.Суми</w:t>
      </w:r>
      <w:proofErr w:type="spellEnd"/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 Марко Вовчок, 2)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закупівлі UA-2023-08-14-017972-a,  викладено</w:t>
      </w:r>
      <w:r w:rsid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26B18" w:rsidRDefault="00D26B18" w:rsidP="006F602F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26B18" w:rsidRPr="00D26B18" w:rsidRDefault="00D26B18" w:rsidP="00D26B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925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</w:t>
      </w:r>
      <w:r w:rsidRPr="00D26B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3</w:t>
      </w:r>
    </w:p>
    <w:p w:rsidR="00D26B18" w:rsidRPr="00D26B18" w:rsidRDefault="00D26B18" w:rsidP="00D26B1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0925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</w:t>
      </w:r>
      <w:r w:rsidRPr="00D26B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0925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D26B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0925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D26B18" w:rsidRPr="00D26B18" w:rsidRDefault="00D26B18" w:rsidP="00D26B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D26B18" w:rsidRPr="00D26B18" w:rsidRDefault="00D26B18" w:rsidP="00D26B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D26B18" w:rsidRPr="00D26B18" w:rsidRDefault="00D26B18" w:rsidP="00D26B18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A77DB">
        <w:rPr>
          <w:rFonts w:ascii="Times New Roman" w:hAnsi="Times New Roman"/>
          <w:b/>
          <w:sz w:val="28"/>
          <w:szCs w:val="28"/>
        </w:rPr>
        <w:t>Технічна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специфікація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77DB">
        <w:rPr>
          <w:rFonts w:ascii="Times New Roman" w:hAnsi="Times New Roman"/>
          <w:b/>
          <w:sz w:val="28"/>
          <w:szCs w:val="28"/>
        </w:rPr>
        <w:t>до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77DB">
        <w:rPr>
          <w:rFonts w:ascii="Times New Roman" w:hAnsi="Times New Roman"/>
          <w:b/>
          <w:sz w:val="28"/>
          <w:szCs w:val="28"/>
        </w:rPr>
        <w:t>предмета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закупі</w:t>
      </w:r>
      <w:proofErr w:type="gramStart"/>
      <w:r w:rsidRPr="003A77DB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3A77DB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якісні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77DB">
        <w:rPr>
          <w:rFonts w:ascii="Times New Roman" w:hAnsi="Times New Roman"/>
          <w:b/>
          <w:sz w:val="28"/>
          <w:szCs w:val="28"/>
        </w:rPr>
        <w:t>та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кількісні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77DB">
        <w:rPr>
          <w:rFonts w:ascii="Times New Roman" w:hAnsi="Times New Roman"/>
          <w:b/>
          <w:sz w:val="28"/>
          <w:szCs w:val="28"/>
        </w:rPr>
        <w:t>характеристики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77DB">
        <w:rPr>
          <w:rFonts w:ascii="Times New Roman" w:hAnsi="Times New Roman"/>
          <w:b/>
          <w:sz w:val="28"/>
          <w:szCs w:val="28"/>
        </w:rPr>
        <w:t>предмета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),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77DB">
        <w:rPr>
          <w:rFonts w:ascii="Times New Roman" w:hAnsi="Times New Roman"/>
          <w:b/>
          <w:sz w:val="28"/>
          <w:szCs w:val="28"/>
        </w:rPr>
        <w:t>до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77DB">
        <w:rPr>
          <w:rFonts w:ascii="Times New Roman" w:hAnsi="Times New Roman"/>
          <w:b/>
          <w:sz w:val="28"/>
          <w:szCs w:val="28"/>
        </w:rPr>
        <w:t>ст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. 23 </w:t>
      </w:r>
      <w:r w:rsidRPr="003A77DB">
        <w:rPr>
          <w:rFonts w:ascii="Times New Roman" w:hAnsi="Times New Roman"/>
          <w:b/>
          <w:sz w:val="28"/>
          <w:szCs w:val="28"/>
        </w:rPr>
        <w:t>ЗУ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Pr="003A77DB">
        <w:rPr>
          <w:rFonts w:ascii="Times New Roman" w:hAnsi="Times New Roman"/>
          <w:b/>
          <w:sz w:val="28"/>
          <w:szCs w:val="28"/>
        </w:rPr>
        <w:t>Про</w:t>
      </w:r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публічні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77DB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  <w:r w:rsidRPr="00D26B18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D26B18" w:rsidRDefault="00D26B18" w:rsidP="00D2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 w:rsidRPr="003844F1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44F1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3844F1">
        <w:rPr>
          <w:rFonts w:ascii="Times New Roman" w:hAnsi="Times New Roman" w:cs="Times New Roman"/>
          <w:b/>
          <w:sz w:val="28"/>
          <w:szCs w:val="28"/>
        </w:rPr>
        <w:t>закупі</w:t>
      </w:r>
      <w:proofErr w:type="gramStart"/>
      <w:r w:rsidRPr="003844F1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3844F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276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6B18" w:rsidRDefault="00D26B18" w:rsidP="00D2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65">
        <w:rPr>
          <w:rFonts w:ascii="Times New Roman" w:hAnsi="Times New Roman" w:cs="Times New Roman"/>
          <w:b/>
          <w:sz w:val="28"/>
          <w:szCs w:val="28"/>
        </w:rPr>
        <w:t>Код  ДК 021:2015-</w:t>
      </w:r>
      <w:r w:rsidRPr="0022478A">
        <w:rPr>
          <w:rFonts w:ascii="Times New Roman" w:hAnsi="Times New Roman" w:cs="Times New Roman"/>
          <w:b/>
          <w:sz w:val="28"/>
          <w:szCs w:val="28"/>
        </w:rPr>
        <w:t>45450000-6 – 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завершальні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будівельні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Капітальний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вхідного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крильця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улаштування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пандусу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хірургічного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корпусу КНП «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Клінічна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лікарня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Святого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Пантелеймона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» СМР за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2247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2478A">
        <w:rPr>
          <w:rFonts w:ascii="Times New Roman" w:hAnsi="Times New Roman" w:cs="Times New Roman"/>
          <w:b/>
          <w:sz w:val="28"/>
          <w:szCs w:val="28"/>
        </w:rPr>
        <w:t>уми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. Марко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Вовчок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>, 2)</w:t>
      </w:r>
    </w:p>
    <w:p w:rsidR="00D26B18" w:rsidRDefault="00D26B18" w:rsidP="00D26B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3844F1">
        <w:rPr>
          <w:rFonts w:cs="Times New Roman"/>
          <w:sz w:val="28"/>
          <w:szCs w:val="28"/>
          <w:lang w:val="uk-UA"/>
        </w:rPr>
        <w:t xml:space="preserve">Термін виконання робіт до </w:t>
      </w:r>
      <w:r>
        <w:rPr>
          <w:rFonts w:cs="Times New Roman"/>
          <w:sz w:val="28"/>
          <w:szCs w:val="28"/>
          <w:lang w:val="uk-UA"/>
        </w:rPr>
        <w:t>22</w:t>
      </w:r>
      <w:r w:rsidRPr="003844F1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09</w:t>
      </w:r>
      <w:r w:rsidRPr="003844F1">
        <w:rPr>
          <w:rFonts w:cs="Times New Roman"/>
          <w:sz w:val="28"/>
          <w:szCs w:val="28"/>
          <w:lang w:val="uk-UA"/>
        </w:rPr>
        <w:t xml:space="preserve">.2023р. </w:t>
      </w: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3844F1">
        <w:rPr>
          <w:rFonts w:cs="Times New Roman"/>
          <w:sz w:val="28"/>
          <w:szCs w:val="28"/>
          <w:lang w:val="uk-UA"/>
        </w:rPr>
        <w:t xml:space="preserve">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якості. </w:t>
      </w:r>
    </w:p>
    <w:p w:rsidR="00D26B18" w:rsidRPr="003844F1" w:rsidRDefault="00D26B18" w:rsidP="00D26B18">
      <w:pPr>
        <w:pStyle w:val="af4"/>
        <w:jc w:val="both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3844F1">
        <w:rPr>
          <w:rFonts w:cs="Times New Roman"/>
          <w:sz w:val="28"/>
          <w:szCs w:val="28"/>
        </w:rPr>
        <w:t>Враховуючи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зазначене</w:t>
      </w:r>
      <w:proofErr w:type="spellEnd"/>
      <w:r w:rsidRPr="003844F1">
        <w:rPr>
          <w:rFonts w:cs="Times New Roman"/>
          <w:sz w:val="28"/>
          <w:szCs w:val="28"/>
        </w:rPr>
        <w:t xml:space="preserve">, </w:t>
      </w:r>
      <w:proofErr w:type="spellStart"/>
      <w:r w:rsidRPr="003844F1">
        <w:rPr>
          <w:rFonts w:cs="Times New Roman"/>
          <w:sz w:val="28"/>
          <w:szCs w:val="28"/>
        </w:rPr>
        <w:t>замовник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прийняв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844F1">
        <w:rPr>
          <w:rFonts w:cs="Times New Roman"/>
          <w:sz w:val="28"/>
          <w:szCs w:val="28"/>
        </w:rPr>
        <w:t>р</w:t>
      </w:r>
      <w:proofErr w:type="gramEnd"/>
      <w:r w:rsidRPr="003844F1">
        <w:rPr>
          <w:rFonts w:cs="Times New Roman"/>
          <w:sz w:val="28"/>
          <w:szCs w:val="28"/>
        </w:rPr>
        <w:t>ішення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стосовно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застосування</w:t>
      </w:r>
      <w:proofErr w:type="spellEnd"/>
      <w:r w:rsidRPr="003844F1">
        <w:rPr>
          <w:rFonts w:cs="Times New Roman"/>
          <w:sz w:val="28"/>
          <w:szCs w:val="28"/>
        </w:rPr>
        <w:t xml:space="preserve"> таких </w:t>
      </w:r>
      <w:proofErr w:type="spellStart"/>
      <w:r w:rsidRPr="003844F1">
        <w:rPr>
          <w:rFonts w:cs="Times New Roman"/>
          <w:sz w:val="28"/>
          <w:szCs w:val="28"/>
        </w:rPr>
        <w:t>технічних</w:t>
      </w:r>
      <w:proofErr w:type="spellEnd"/>
      <w:r w:rsidRPr="003844F1">
        <w:rPr>
          <w:rFonts w:cs="Times New Roman"/>
          <w:sz w:val="28"/>
          <w:szCs w:val="28"/>
        </w:rPr>
        <w:t xml:space="preserve"> та </w:t>
      </w:r>
      <w:proofErr w:type="spellStart"/>
      <w:r w:rsidRPr="003844F1">
        <w:rPr>
          <w:rFonts w:cs="Times New Roman"/>
          <w:sz w:val="28"/>
          <w:szCs w:val="28"/>
        </w:rPr>
        <w:t>якісних</w:t>
      </w:r>
      <w:proofErr w:type="spellEnd"/>
      <w:r w:rsidRPr="003844F1">
        <w:rPr>
          <w:rFonts w:cs="Times New Roman"/>
          <w:sz w:val="28"/>
          <w:szCs w:val="28"/>
        </w:rPr>
        <w:t xml:space="preserve"> характеристик предмета </w:t>
      </w:r>
      <w:proofErr w:type="spellStart"/>
      <w:r w:rsidRPr="003844F1">
        <w:rPr>
          <w:rFonts w:cs="Times New Roman"/>
          <w:sz w:val="28"/>
          <w:szCs w:val="28"/>
        </w:rPr>
        <w:t>закупівлі</w:t>
      </w:r>
      <w:proofErr w:type="spellEnd"/>
      <w:r w:rsidRPr="003844F1">
        <w:rPr>
          <w:rFonts w:cs="Times New Roman"/>
          <w:sz w:val="28"/>
          <w:szCs w:val="28"/>
        </w:rPr>
        <w:t>:</w:t>
      </w:r>
    </w:p>
    <w:p w:rsidR="00D26B18" w:rsidRPr="0073264A" w:rsidRDefault="00D26B18" w:rsidP="00D26B18">
      <w:pPr>
        <w:pStyle w:val="af4"/>
        <w:rPr>
          <w:rFonts w:cs="Times New Roman"/>
          <w:sz w:val="28"/>
          <w:szCs w:val="28"/>
          <w:lang w:eastAsia="ru-RU"/>
        </w:rPr>
      </w:pPr>
      <w:r w:rsidRPr="001271CE">
        <w:rPr>
          <w:rFonts w:cs="Times New Roman"/>
          <w:b/>
          <w:sz w:val="28"/>
          <w:szCs w:val="28"/>
          <w:lang w:val="uk-UA" w:eastAsia="ru-RU"/>
        </w:rPr>
        <w:t>Обґрунтування технічних та якісних характеристик закупівлі</w:t>
      </w:r>
      <w:r w:rsidRPr="001271CE">
        <w:rPr>
          <w:rFonts w:cs="Times New Roman"/>
          <w:sz w:val="28"/>
          <w:szCs w:val="28"/>
          <w:lang w:val="uk-UA" w:eastAsia="ru-RU"/>
        </w:rPr>
        <w:t>:</w:t>
      </w: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</w:rPr>
        <w:t xml:space="preserve">     1. </w:t>
      </w:r>
      <w:r w:rsidRPr="0073264A">
        <w:rPr>
          <w:rFonts w:cs="Times New Roman"/>
          <w:sz w:val="28"/>
          <w:szCs w:val="28"/>
          <w:lang w:val="uk-UA"/>
        </w:rPr>
        <w:t>В складі тендерної пропозиції надається договірна ціна та локальний кошторис з зазначенням конкретних видів, об’ємів та вартості робіт на суму тендерної пропозиції.</w:t>
      </w: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  <w:lang w:val="uk-UA"/>
        </w:rPr>
        <w:t xml:space="preserve"> </w:t>
      </w:r>
      <w:r w:rsidRPr="0073264A">
        <w:rPr>
          <w:rFonts w:cs="Times New Roman"/>
          <w:sz w:val="28"/>
          <w:szCs w:val="28"/>
        </w:rPr>
        <w:t xml:space="preserve">2. </w:t>
      </w:r>
      <w:proofErr w:type="spellStart"/>
      <w:r w:rsidRPr="0073264A">
        <w:rPr>
          <w:rFonts w:cs="Times New Roman"/>
          <w:sz w:val="28"/>
          <w:szCs w:val="28"/>
        </w:rPr>
        <w:t>Місце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виконання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робіт</w:t>
      </w:r>
      <w:proofErr w:type="spellEnd"/>
      <w:r w:rsidRPr="0073264A">
        <w:rPr>
          <w:rFonts w:cs="Times New Roman"/>
          <w:sz w:val="28"/>
          <w:szCs w:val="28"/>
        </w:rPr>
        <w:t xml:space="preserve">: </w:t>
      </w:r>
      <w:proofErr w:type="spellStart"/>
      <w:r w:rsidRPr="0073264A">
        <w:rPr>
          <w:rFonts w:cs="Times New Roman"/>
          <w:sz w:val="28"/>
          <w:szCs w:val="28"/>
        </w:rPr>
        <w:t>Україна</w:t>
      </w:r>
      <w:proofErr w:type="spellEnd"/>
      <w:r w:rsidRPr="0073264A">
        <w:rPr>
          <w:rFonts w:cs="Times New Roman"/>
          <w:sz w:val="28"/>
          <w:szCs w:val="28"/>
        </w:rPr>
        <w:t xml:space="preserve">, 40007, м. </w:t>
      </w:r>
      <w:proofErr w:type="spellStart"/>
      <w:r w:rsidRPr="0073264A">
        <w:rPr>
          <w:rFonts w:cs="Times New Roman"/>
          <w:sz w:val="28"/>
          <w:szCs w:val="28"/>
        </w:rPr>
        <w:t>Суми</w:t>
      </w:r>
      <w:proofErr w:type="spellEnd"/>
      <w:r w:rsidRPr="0073264A">
        <w:rPr>
          <w:rFonts w:cs="Times New Roman"/>
          <w:sz w:val="28"/>
          <w:szCs w:val="28"/>
        </w:rPr>
        <w:t xml:space="preserve">, </w:t>
      </w:r>
      <w:proofErr w:type="spellStart"/>
      <w:r w:rsidRPr="0073264A">
        <w:rPr>
          <w:rFonts w:cs="Times New Roman"/>
          <w:sz w:val="28"/>
          <w:szCs w:val="28"/>
        </w:rPr>
        <w:t>вул</w:t>
      </w:r>
      <w:proofErr w:type="spellEnd"/>
      <w:r w:rsidRPr="0073264A">
        <w:rPr>
          <w:rFonts w:cs="Times New Roman"/>
          <w:sz w:val="28"/>
          <w:szCs w:val="28"/>
        </w:rPr>
        <w:t xml:space="preserve">. Марко </w:t>
      </w:r>
      <w:proofErr w:type="spellStart"/>
      <w:r w:rsidRPr="0073264A">
        <w:rPr>
          <w:rFonts w:cs="Times New Roman"/>
          <w:sz w:val="28"/>
          <w:szCs w:val="28"/>
        </w:rPr>
        <w:t>Вовчок</w:t>
      </w:r>
      <w:proofErr w:type="spellEnd"/>
      <w:r w:rsidRPr="0073264A">
        <w:rPr>
          <w:rFonts w:cs="Times New Roman"/>
          <w:sz w:val="28"/>
          <w:szCs w:val="28"/>
        </w:rPr>
        <w:t xml:space="preserve">, 2. </w:t>
      </w: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  <w:lang w:val="uk-UA"/>
        </w:rPr>
        <w:t xml:space="preserve">3. Початок виконання робіт та етапи (види робіт, розділи робіт) Підрядник обов’язково погоджує з Замовником. </w:t>
      </w: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Pr="0073264A">
        <w:rPr>
          <w:rFonts w:cs="Times New Roman"/>
          <w:sz w:val="28"/>
          <w:szCs w:val="28"/>
        </w:rPr>
        <w:t xml:space="preserve">. </w:t>
      </w:r>
      <w:proofErr w:type="spellStart"/>
      <w:r w:rsidRPr="0073264A">
        <w:rPr>
          <w:rFonts w:cs="Times New Roman"/>
          <w:sz w:val="28"/>
          <w:szCs w:val="28"/>
        </w:rPr>
        <w:t>Гарантійний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термін</w:t>
      </w:r>
      <w:proofErr w:type="spellEnd"/>
      <w:r w:rsidRPr="0073264A">
        <w:rPr>
          <w:rFonts w:cs="Times New Roman"/>
          <w:sz w:val="28"/>
          <w:szCs w:val="28"/>
        </w:rPr>
        <w:t xml:space="preserve"> на </w:t>
      </w:r>
      <w:proofErr w:type="spellStart"/>
      <w:r w:rsidRPr="0073264A">
        <w:rPr>
          <w:rFonts w:cs="Times New Roman"/>
          <w:sz w:val="28"/>
          <w:szCs w:val="28"/>
        </w:rPr>
        <w:t>виконані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робіт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склада</w:t>
      </w:r>
      <w:proofErr w:type="gramStart"/>
      <w:r w:rsidRPr="0073264A">
        <w:rPr>
          <w:rFonts w:cs="Times New Roman"/>
          <w:sz w:val="28"/>
          <w:szCs w:val="28"/>
        </w:rPr>
        <w:t>є</w:t>
      </w:r>
      <w:proofErr w:type="spellEnd"/>
      <w:r w:rsidRPr="0073264A">
        <w:rPr>
          <w:rFonts w:cs="Times New Roman"/>
          <w:sz w:val="28"/>
          <w:szCs w:val="28"/>
        </w:rPr>
        <w:t xml:space="preserve"> :</w:t>
      </w:r>
      <w:proofErr w:type="gramEnd"/>
      <w:r w:rsidRPr="0073264A">
        <w:rPr>
          <w:rFonts w:cs="Times New Roman"/>
          <w:sz w:val="28"/>
          <w:szCs w:val="28"/>
        </w:rPr>
        <w:t xml:space="preserve"> не </w:t>
      </w:r>
      <w:proofErr w:type="spellStart"/>
      <w:r w:rsidRPr="0073264A">
        <w:rPr>
          <w:rFonts w:cs="Times New Roman"/>
          <w:sz w:val="28"/>
          <w:szCs w:val="28"/>
        </w:rPr>
        <w:t>менше</w:t>
      </w:r>
      <w:proofErr w:type="spellEnd"/>
      <w:r w:rsidRPr="0073264A">
        <w:rPr>
          <w:rFonts w:cs="Times New Roman"/>
          <w:sz w:val="28"/>
          <w:szCs w:val="28"/>
        </w:rPr>
        <w:t xml:space="preserve"> 5 </w:t>
      </w:r>
      <w:proofErr w:type="spellStart"/>
      <w:r w:rsidRPr="0073264A">
        <w:rPr>
          <w:rFonts w:cs="Times New Roman"/>
          <w:sz w:val="28"/>
          <w:szCs w:val="28"/>
        </w:rPr>
        <w:t>років</w:t>
      </w:r>
      <w:proofErr w:type="spellEnd"/>
      <w:r w:rsidRPr="0073264A">
        <w:rPr>
          <w:rFonts w:cs="Times New Roman"/>
          <w:sz w:val="28"/>
          <w:szCs w:val="28"/>
        </w:rPr>
        <w:t>.</w:t>
      </w: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</w:t>
      </w:r>
      <w:r w:rsidRPr="0073264A">
        <w:rPr>
          <w:rFonts w:cs="Times New Roman"/>
          <w:sz w:val="28"/>
          <w:szCs w:val="28"/>
          <w:lang w:val="uk-UA"/>
        </w:rPr>
        <w:t xml:space="preserve">. Передача виконаних робіт учасником /підрядником і приймання їх Замовником оформлюється актом про виконані роботи (№ КБ-2в «Акт приймання виконаних будівельних робіт», № КБ-3 «Довідка про вартість виконаних будівельних робіт та витрати»). </w:t>
      </w:r>
      <w:r w:rsidRPr="0073264A">
        <w:rPr>
          <w:rFonts w:cs="Times New Roman"/>
          <w:sz w:val="28"/>
          <w:szCs w:val="28"/>
        </w:rPr>
        <w:t xml:space="preserve">В </w:t>
      </w:r>
      <w:proofErr w:type="spellStart"/>
      <w:r w:rsidRPr="0073264A">
        <w:rPr>
          <w:rFonts w:cs="Times New Roman"/>
          <w:sz w:val="28"/>
          <w:szCs w:val="28"/>
        </w:rPr>
        <w:t>протилежному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випадку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зазначені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роботи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gramStart"/>
      <w:r w:rsidRPr="0073264A">
        <w:rPr>
          <w:rFonts w:cs="Times New Roman"/>
          <w:sz w:val="28"/>
          <w:szCs w:val="28"/>
        </w:rPr>
        <w:t>до оплати</w:t>
      </w:r>
      <w:proofErr w:type="gram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прийматися</w:t>
      </w:r>
      <w:proofErr w:type="spellEnd"/>
      <w:r w:rsidRPr="0073264A">
        <w:rPr>
          <w:rFonts w:cs="Times New Roman"/>
          <w:sz w:val="28"/>
          <w:szCs w:val="28"/>
        </w:rPr>
        <w:t xml:space="preserve"> не </w:t>
      </w:r>
      <w:proofErr w:type="spellStart"/>
      <w:r w:rsidRPr="0073264A">
        <w:rPr>
          <w:rFonts w:cs="Times New Roman"/>
          <w:sz w:val="28"/>
          <w:szCs w:val="28"/>
        </w:rPr>
        <w:t>будуть</w:t>
      </w:r>
      <w:proofErr w:type="spellEnd"/>
      <w:r w:rsidRPr="0073264A">
        <w:rPr>
          <w:rFonts w:cs="Times New Roman"/>
          <w:sz w:val="28"/>
          <w:szCs w:val="28"/>
        </w:rPr>
        <w:t xml:space="preserve">. </w:t>
      </w: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 w:rsidRPr="0073264A">
        <w:rPr>
          <w:rFonts w:cs="Times New Roman"/>
          <w:sz w:val="28"/>
          <w:szCs w:val="28"/>
        </w:rPr>
        <w:t xml:space="preserve">. </w:t>
      </w:r>
      <w:proofErr w:type="spellStart"/>
      <w:r w:rsidRPr="0073264A">
        <w:rPr>
          <w:rFonts w:cs="Times New Roman"/>
          <w:sz w:val="28"/>
          <w:szCs w:val="28"/>
        </w:rPr>
        <w:t>Учасник</w:t>
      </w:r>
      <w:proofErr w:type="spellEnd"/>
      <w:r w:rsidRPr="0073264A">
        <w:rPr>
          <w:rFonts w:cs="Times New Roman"/>
          <w:sz w:val="28"/>
          <w:szCs w:val="28"/>
        </w:rPr>
        <w:t xml:space="preserve"> - </w:t>
      </w:r>
      <w:proofErr w:type="spellStart"/>
      <w:r w:rsidRPr="0073264A">
        <w:rPr>
          <w:rFonts w:cs="Times New Roman"/>
          <w:sz w:val="28"/>
          <w:szCs w:val="28"/>
        </w:rPr>
        <w:t>переможець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процедури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закупі</w:t>
      </w:r>
      <w:proofErr w:type="gramStart"/>
      <w:r w:rsidRPr="0073264A">
        <w:rPr>
          <w:rFonts w:cs="Times New Roman"/>
          <w:sz w:val="28"/>
          <w:szCs w:val="28"/>
        </w:rPr>
        <w:t>вл</w:t>
      </w:r>
      <w:proofErr w:type="gramEnd"/>
      <w:r w:rsidRPr="0073264A">
        <w:rPr>
          <w:rFonts w:cs="Times New Roman"/>
          <w:sz w:val="28"/>
          <w:szCs w:val="28"/>
        </w:rPr>
        <w:t>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під</w:t>
      </w:r>
      <w:proofErr w:type="spellEnd"/>
      <w:r w:rsidRPr="0073264A">
        <w:rPr>
          <w:rFonts w:cs="Times New Roman"/>
          <w:sz w:val="28"/>
          <w:szCs w:val="28"/>
        </w:rPr>
        <w:t xml:space="preserve"> час </w:t>
      </w:r>
      <w:proofErr w:type="spellStart"/>
      <w:r w:rsidRPr="0073264A">
        <w:rPr>
          <w:rFonts w:cs="Times New Roman"/>
          <w:sz w:val="28"/>
          <w:szCs w:val="28"/>
        </w:rPr>
        <w:t>укладення</w:t>
      </w:r>
      <w:proofErr w:type="spellEnd"/>
      <w:r w:rsidRPr="0073264A">
        <w:rPr>
          <w:rFonts w:cs="Times New Roman"/>
          <w:sz w:val="28"/>
          <w:szCs w:val="28"/>
        </w:rPr>
        <w:t xml:space="preserve"> договору повинен </w:t>
      </w:r>
      <w:proofErr w:type="spellStart"/>
      <w:r w:rsidRPr="0073264A">
        <w:rPr>
          <w:rFonts w:cs="Times New Roman"/>
          <w:sz w:val="28"/>
          <w:szCs w:val="28"/>
        </w:rPr>
        <w:t>надати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дозвіл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або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ліцензію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r w:rsidRPr="0073264A">
        <w:rPr>
          <w:rFonts w:cs="Times New Roman"/>
          <w:sz w:val="28"/>
          <w:szCs w:val="28"/>
        </w:rPr>
        <w:t xml:space="preserve">на </w:t>
      </w:r>
      <w:proofErr w:type="spellStart"/>
      <w:r w:rsidRPr="0073264A">
        <w:rPr>
          <w:rFonts w:cs="Times New Roman"/>
          <w:sz w:val="28"/>
          <w:szCs w:val="28"/>
        </w:rPr>
        <w:t>провадження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певного</w:t>
      </w:r>
      <w:proofErr w:type="spellEnd"/>
      <w:r w:rsidRPr="0073264A">
        <w:rPr>
          <w:rFonts w:cs="Times New Roman"/>
          <w:sz w:val="28"/>
          <w:szCs w:val="28"/>
        </w:rPr>
        <w:t xml:space="preserve"> виду </w:t>
      </w:r>
      <w:proofErr w:type="spellStart"/>
      <w:r w:rsidRPr="0073264A">
        <w:rPr>
          <w:rFonts w:cs="Times New Roman"/>
          <w:sz w:val="28"/>
          <w:szCs w:val="28"/>
        </w:rPr>
        <w:t>господарської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діяльності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категорії СС-1</w:t>
      </w:r>
      <w:r w:rsidRPr="0073264A">
        <w:rPr>
          <w:rFonts w:cs="Times New Roman"/>
          <w:sz w:val="28"/>
          <w:szCs w:val="28"/>
        </w:rPr>
        <w:t xml:space="preserve">. </w:t>
      </w:r>
    </w:p>
    <w:p w:rsidR="00D26B18" w:rsidRDefault="00D26B18" w:rsidP="00D26B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26B18" w:rsidRDefault="00D26B18" w:rsidP="00D26B18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>Розрахунок ціни тендерної пропозиції має бути виконаний у актуальній версії (з останніми оновленнями), програмного комплексу «АВК» або «</w:t>
      </w:r>
      <w:proofErr w:type="spellStart"/>
      <w:r w:rsidRPr="00237D06">
        <w:rPr>
          <w:rFonts w:cs="Times New Roman"/>
          <w:sz w:val="28"/>
          <w:szCs w:val="28"/>
          <w:lang w:val="uk-UA"/>
        </w:rPr>
        <w:t>Інпроект</w:t>
      </w:r>
      <w:proofErr w:type="spellEnd"/>
      <w:r w:rsidRPr="00237D06">
        <w:rPr>
          <w:rFonts w:cs="Times New Roman"/>
          <w:sz w:val="28"/>
          <w:szCs w:val="28"/>
          <w:lang w:val="uk-UA"/>
        </w:rPr>
        <w:t xml:space="preserve"> – Випуск Кошторисів (ІВК)» або аналогічного іншого (сумісного із зазначеними). </w:t>
      </w:r>
      <w:r w:rsidRPr="002B3A0C">
        <w:rPr>
          <w:rFonts w:cs="Times New Roman"/>
          <w:sz w:val="28"/>
          <w:szCs w:val="28"/>
          <w:lang w:val="uk-UA"/>
        </w:rPr>
        <w:t xml:space="preserve">До </w:t>
      </w:r>
      <w:r w:rsidRPr="002B3A0C">
        <w:rPr>
          <w:rFonts w:cs="Times New Roman"/>
          <w:sz w:val="28"/>
          <w:szCs w:val="28"/>
          <w:lang w:val="uk-UA"/>
        </w:rPr>
        <w:lastRenderedPageBreak/>
        <w:t xml:space="preserve">розрахунку договірної ціни тендерної пропозиції учасником повинні бути надані підтверджуючі розрахунки за статтями витрат, складеної у повній відповідності технічним вимогам Замовника, вказаних в Додатку 1 тендерної документації: 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- Договірна ціна; 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>- Пояснювальна записка;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Локальний кошторис;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Підсумкова </w:t>
      </w:r>
      <w:proofErr w:type="spellStart"/>
      <w:r w:rsidRPr="00237D06">
        <w:rPr>
          <w:rFonts w:cs="Times New Roman"/>
          <w:sz w:val="28"/>
          <w:szCs w:val="28"/>
          <w:lang w:val="uk-UA"/>
        </w:rPr>
        <w:t>відомость</w:t>
      </w:r>
      <w:proofErr w:type="spellEnd"/>
      <w:r w:rsidRPr="00237D06">
        <w:rPr>
          <w:rFonts w:cs="Times New Roman"/>
          <w:sz w:val="28"/>
          <w:szCs w:val="28"/>
          <w:lang w:val="uk-UA"/>
        </w:rPr>
        <w:t xml:space="preserve"> ресурсів до локального кошторису; 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>- Розрахунок загальновиробничих витрат;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прибутку;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адміністративних витрат;</w:t>
      </w:r>
    </w:p>
    <w:p w:rsidR="00D26B18" w:rsidRDefault="00D26B18" w:rsidP="00D26B18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заробітної плати. </w:t>
      </w:r>
    </w:p>
    <w:p w:rsidR="00D26B18" w:rsidRPr="0073264A" w:rsidRDefault="00D26B18" w:rsidP="00D26B18">
      <w:pPr>
        <w:pStyle w:val="af4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73264A">
        <w:rPr>
          <w:rFonts w:cs="Times New Roman"/>
          <w:sz w:val="28"/>
          <w:szCs w:val="28"/>
        </w:rPr>
        <w:t xml:space="preserve">В </w:t>
      </w:r>
      <w:proofErr w:type="spellStart"/>
      <w:r w:rsidRPr="0073264A">
        <w:rPr>
          <w:rFonts w:cs="Times New Roman"/>
          <w:sz w:val="28"/>
          <w:szCs w:val="28"/>
        </w:rPr>
        <w:t>складі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пропозиції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Учасники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подають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ліцензію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gramStart"/>
      <w:r w:rsidRPr="0073264A">
        <w:rPr>
          <w:rFonts w:cs="Times New Roman"/>
          <w:sz w:val="28"/>
          <w:szCs w:val="28"/>
        </w:rPr>
        <w:t xml:space="preserve">на право </w:t>
      </w:r>
      <w:proofErr w:type="spellStart"/>
      <w:r w:rsidRPr="0073264A">
        <w:rPr>
          <w:rFonts w:cs="Times New Roman"/>
          <w:sz w:val="28"/>
          <w:szCs w:val="28"/>
        </w:rPr>
        <w:t>використання</w:t>
      </w:r>
      <w:proofErr w:type="spellEnd"/>
      <w:proofErr w:type="gram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програмного</w:t>
      </w:r>
      <w:proofErr w:type="spellEnd"/>
      <w:r w:rsidRPr="0073264A">
        <w:rPr>
          <w:rFonts w:cs="Times New Roman"/>
          <w:sz w:val="28"/>
          <w:szCs w:val="28"/>
        </w:rPr>
        <w:t xml:space="preserve"> комплексу, </w:t>
      </w:r>
      <w:proofErr w:type="spellStart"/>
      <w:r w:rsidRPr="0073264A">
        <w:rPr>
          <w:rFonts w:cs="Times New Roman"/>
          <w:sz w:val="28"/>
          <w:szCs w:val="28"/>
        </w:rPr>
        <w:t>який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використано</w:t>
      </w:r>
      <w:proofErr w:type="spellEnd"/>
      <w:r w:rsidRPr="0073264A">
        <w:rPr>
          <w:rFonts w:cs="Times New Roman"/>
          <w:sz w:val="28"/>
          <w:szCs w:val="28"/>
        </w:rPr>
        <w:t xml:space="preserve"> при </w:t>
      </w:r>
      <w:proofErr w:type="spellStart"/>
      <w:r w:rsidRPr="0073264A">
        <w:rPr>
          <w:rFonts w:cs="Times New Roman"/>
          <w:sz w:val="28"/>
          <w:szCs w:val="28"/>
        </w:rPr>
        <w:t>складанні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договірної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ціни</w:t>
      </w:r>
      <w:proofErr w:type="spellEnd"/>
      <w:r w:rsidRPr="0073264A">
        <w:rPr>
          <w:rFonts w:cs="Times New Roman"/>
          <w:sz w:val="28"/>
          <w:szCs w:val="28"/>
        </w:rPr>
        <w:t xml:space="preserve">. </w:t>
      </w:r>
      <w:proofErr w:type="spellStart"/>
      <w:r w:rsidRPr="0073264A">
        <w:rPr>
          <w:rFonts w:cs="Times New Roman"/>
          <w:sz w:val="28"/>
          <w:szCs w:val="28"/>
        </w:rPr>
        <w:t>Середньомісячна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тривалість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робочого</w:t>
      </w:r>
      <w:proofErr w:type="spellEnd"/>
      <w:r w:rsidRPr="0073264A">
        <w:rPr>
          <w:rFonts w:cs="Times New Roman"/>
          <w:sz w:val="28"/>
          <w:szCs w:val="28"/>
        </w:rPr>
        <w:t xml:space="preserve"> часу повинна бути </w:t>
      </w:r>
      <w:proofErr w:type="spellStart"/>
      <w:r w:rsidRPr="0073264A">
        <w:rPr>
          <w:rFonts w:cs="Times New Roman"/>
          <w:sz w:val="28"/>
          <w:szCs w:val="28"/>
        </w:rPr>
        <w:t>врахована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відповідно</w:t>
      </w:r>
      <w:proofErr w:type="spellEnd"/>
      <w:r w:rsidRPr="0073264A">
        <w:rPr>
          <w:rFonts w:cs="Times New Roman"/>
          <w:sz w:val="28"/>
          <w:szCs w:val="28"/>
        </w:rPr>
        <w:t xml:space="preserve"> до </w:t>
      </w:r>
      <w:proofErr w:type="spellStart"/>
      <w:r w:rsidRPr="0073264A">
        <w:rPr>
          <w:rFonts w:cs="Times New Roman"/>
          <w:sz w:val="28"/>
          <w:szCs w:val="28"/>
        </w:rPr>
        <w:t>норми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робочого</w:t>
      </w:r>
      <w:proofErr w:type="spellEnd"/>
      <w:r w:rsidRPr="0073264A">
        <w:rPr>
          <w:rFonts w:cs="Times New Roman"/>
          <w:sz w:val="28"/>
          <w:szCs w:val="28"/>
        </w:rPr>
        <w:t xml:space="preserve"> часу на 2023 </w:t>
      </w:r>
      <w:proofErr w:type="spellStart"/>
      <w:proofErr w:type="gramStart"/>
      <w:r w:rsidRPr="0073264A">
        <w:rPr>
          <w:rFonts w:cs="Times New Roman"/>
          <w:sz w:val="28"/>
          <w:szCs w:val="28"/>
        </w:rPr>
        <w:t>р</w:t>
      </w:r>
      <w:proofErr w:type="gramEnd"/>
      <w:r w:rsidRPr="0073264A">
        <w:rPr>
          <w:rFonts w:cs="Times New Roman"/>
          <w:sz w:val="28"/>
          <w:szCs w:val="28"/>
        </w:rPr>
        <w:t>ік</w:t>
      </w:r>
      <w:proofErr w:type="spellEnd"/>
      <w:r w:rsidRPr="0073264A">
        <w:rPr>
          <w:rFonts w:cs="Times New Roman"/>
          <w:sz w:val="28"/>
          <w:szCs w:val="28"/>
        </w:rPr>
        <w:t xml:space="preserve">, </w:t>
      </w:r>
      <w:proofErr w:type="spellStart"/>
      <w:r w:rsidRPr="0073264A">
        <w:rPr>
          <w:rFonts w:cs="Times New Roman"/>
          <w:sz w:val="28"/>
          <w:szCs w:val="28"/>
        </w:rPr>
        <w:t>з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врахуванням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дії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військового</w:t>
      </w:r>
      <w:proofErr w:type="spellEnd"/>
      <w:r w:rsidRPr="0073264A">
        <w:rPr>
          <w:rFonts w:cs="Times New Roman"/>
          <w:sz w:val="28"/>
          <w:szCs w:val="28"/>
        </w:rPr>
        <w:t xml:space="preserve"> стану. На </w:t>
      </w:r>
      <w:proofErr w:type="spellStart"/>
      <w:proofErr w:type="gramStart"/>
      <w:r w:rsidRPr="0073264A">
        <w:rPr>
          <w:rFonts w:cs="Times New Roman"/>
          <w:sz w:val="28"/>
          <w:szCs w:val="28"/>
        </w:rPr>
        <w:t>п</w:t>
      </w:r>
      <w:proofErr w:type="gramEnd"/>
      <w:r w:rsidRPr="0073264A">
        <w:rPr>
          <w:rFonts w:cs="Times New Roman"/>
          <w:sz w:val="28"/>
          <w:szCs w:val="28"/>
        </w:rPr>
        <w:t>ідтвердження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розробленої</w:t>
      </w:r>
      <w:proofErr w:type="spellEnd"/>
      <w:r w:rsidRPr="0073264A">
        <w:rPr>
          <w:rFonts w:cs="Times New Roman"/>
          <w:sz w:val="28"/>
          <w:szCs w:val="28"/>
        </w:rPr>
        <w:t xml:space="preserve"> та </w:t>
      </w:r>
      <w:proofErr w:type="spellStart"/>
      <w:r w:rsidRPr="0073264A">
        <w:rPr>
          <w:rFonts w:cs="Times New Roman"/>
          <w:sz w:val="28"/>
          <w:szCs w:val="28"/>
        </w:rPr>
        <w:t>діючої</w:t>
      </w:r>
      <w:proofErr w:type="spellEnd"/>
      <w:r w:rsidRPr="0073264A">
        <w:rPr>
          <w:rFonts w:cs="Times New Roman"/>
          <w:sz w:val="28"/>
          <w:szCs w:val="28"/>
        </w:rPr>
        <w:t xml:space="preserve"> на </w:t>
      </w:r>
      <w:proofErr w:type="spellStart"/>
      <w:r w:rsidRPr="0073264A">
        <w:rPr>
          <w:rFonts w:cs="Times New Roman"/>
          <w:sz w:val="28"/>
          <w:szCs w:val="28"/>
        </w:rPr>
        <w:t>підприємстві</w:t>
      </w:r>
      <w:proofErr w:type="spellEnd"/>
      <w:r w:rsidRPr="0073264A">
        <w:rPr>
          <w:rFonts w:cs="Times New Roman"/>
          <w:sz w:val="28"/>
          <w:szCs w:val="28"/>
        </w:rPr>
        <w:t xml:space="preserve">, </w:t>
      </w:r>
      <w:proofErr w:type="spellStart"/>
      <w:r w:rsidRPr="0073264A">
        <w:rPr>
          <w:rFonts w:cs="Times New Roman"/>
          <w:sz w:val="28"/>
          <w:szCs w:val="28"/>
        </w:rPr>
        <w:t>системи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управління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якістю</w:t>
      </w:r>
      <w:proofErr w:type="spellEnd"/>
      <w:r w:rsidRPr="0073264A">
        <w:rPr>
          <w:rFonts w:cs="Times New Roman"/>
          <w:sz w:val="28"/>
          <w:szCs w:val="28"/>
        </w:rPr>
        <w:t xml:space="preserve">, </w:t>
      </w:r>
      <w:proofErr w:type="spellStart"/>
      <w:r w:rsidRPr="0073264A">
        <w:rPr>
          <w:rFonts w:cs="Times New Roman"/>
          <w:sz w:val="28"/>
          <w:szCs w:val="28"/>
        </w:rPr>
        <w:t>учасники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повинні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надити</w:t>
      </w:r>
      <w:proofErr w:type="spellEnd"/>
      <w:r w:rsidRPr="0073264A">
        <w:rPr>
          <w:rFonts w:cs="Times New Roman"/>
          <w:sz w:val="28"/>
          <w:szCs w:val="28"/>
        </w:rPr>
        <w:t xml:space="preserve"> в </w:t>
      </w:r>
      <w:proofErr w:type="spellStart"/>
      <w:r w:rsidRPr="0073264A">
        <w:rPr>
          <w:rFonts w:cs="Times New Roman"/>
          <w:sz w:val="28"/>
          <w:szCs w:val="28"/>
        </w:rPr>
        <w:t>складі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пропозиції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сертифікат</w:t>
      </w:r>
      <w:proofErr w:type="spellEnd"/>
      <w:r w:rsidRPr="0073264A">
        <w:rPr>
          <w:rFonts w:cs="Times New Roman"/>
          <w:sz w:val="28"/>
          <w:szCs w:val="28"/>
        </w:rPr>
        <w:t xml:space="preserve"> на систему </w:t>
      </w:r>
      <w:proofErr w:type="spellStart"/>
      <w:r w:rsidRPr="0073264A">
        <w:rPr>
          <w:rFonts w:cs="Times New Roman"/>
          <w:sz w:val="28"/>
          <w:szCs w:val="28"/>
        </w:rPr>
        <w:t>управління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якістю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відповідно</w:t>
      </w:r>
      <w:proofErr w:type="spellEnd"/>
      <w:r w:rsidRPr="0073264A">
        <w:rPr>
          <w:rFonts w:cs="Times New Roman"/>
          <w:sz w:val="28"/>
          <w:szCs w:val="28"/>
        </w:rPr>
        <w:t xml:space="preserve"> до ДСТУ ISO 9001:2015 (ДСТУ ISO 9001:2015, IDT) «</w:t>
      </w:r>
      <w:proofErr w:type="spellStart"/>
      <w:r w:rsidRPr="0073264A">
        <w:rPr>
          <w:rFonts w:cs="Times New Roman"/>
          <w:sz w:val="28"/>
          <w:szCs w:val="28"/>
        </w:rPr>
        <w:t>Сис</w:t>
      </w:r>
      <w:r>
        <w:rPr>
          <w:rFonts w:cs="Times New Roman"/>
          <w:sz w:val="28"/>
          <w:szCs w:val="28"/>
        </w:rPr>
        <w:t>теми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управління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якістю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Вимоги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73264A">
        <w:rPr>
          <w:rFonts w:cs="Times New Roman"/>
          <w:sz w:val="28"/>
          <w:szCs w:val="28"/>
        </w:rPr>
        <w:t>Сертифікат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має</w:t>
      </w:r>
      <w:proofErr w:type="spellEnd"/>
      <w:r w:rsidRPr="0073264A">
        <w:rPr>
          <w:rFonts w:cs="Times New Roman"/>
          <w:sz w:val="28"/>
          <w:szCs w:val="28"/>
        </w:rPr>
        <w:t xml:space="preserve"> бути </w:t>
      </w:r>
      <w:proofErr w:type="spellStart"/>
      <w:r w:rsidRPr="0073264A">
        <w:rPr>
          <w:rFonts w:cs="Times New Roman"/>
          <w:sz w:val="28"/>
          <w:szCs w:val="28"/>
        </w:rPr>
        <w:t>отриманий</w:t>
      </w:r>
      <w:proofErr w:type="spellEnd"/>
      <w:r w:rsidRPr="0073264A">
        <w:rPr>
          <w:rFonts w:cs="Times New Roman"/>
          <w:sz w:val="28"/>
          <w:szCs w:val="28"/>
        </w:rPr>
        <w:t xml:space="preserve"> не </w:t>
      </w:r>
      <w:proofErr w:type="spellStart"/>
      <w:proofErr w:type="gramStart"/>
      <w:r w:rsidRPr="0073264A">
        <w:rPr>
          <w:rFonts w:cs="Times New Roman"/>
          <w:sz w:val="28"/>
          <w:szCs w:val="28"/>
        </w:rPr>
        <w:t>п</w:t>
      </w:r>
      <w:proofErr w:type="gramEnd"/>
      <w:r w:rsidRPr="0073264A">
        <w:rPr>
          <w:rFonts w:cs="Times New Roman"/>
          <w:sz w:val="28"/>
          <w:szCs w:val="28"/>
        </w:rPr>
        <w:t>ізніше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дати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публікації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оголошення</w:t>
      </w:r>
      <w:proofErr w:type="spellEnd"/>
      <w:r w:rsidRPr="0073264A">
        <w:rPr>
          <w:rFonts w:cs="Times New Roman"/>
          <w:sz w:val="28"/>
          <w:szCs w:val="28"/>
        </w:rPr>
        <w:t xml:space="preserve"> про </w:t>
      </w:r>
      <w:proofErr w:type="spellStart"/>
      <w:r w:rsidRPr="0073264A">
        <w:rPr>
          <w:rFonts w:cs="Times New Roman"/>
          <w:sz w:val="28"/>
          <w:szCs w:val="28"/>
        </w:rPr>
        <w:t>проведення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даної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закупівлі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і</w:t>
      </w:r>
      <w:proofErr w:type="spellEnd"/>
      <w:r w:rsidRPr="0073264A">
        <w:rPr>
          <w:rFonts w:cs="Times New Roman"/>
          <w:sz w:val="28"/>
          <w:szCs w:val="28"/>
        </w:rPr>
        <w:t xml:space="preserve"> видано </w:t>
      </w:r>
      <w:proofErr w:type="spellStart"/>
      <w:r w:rsidRPr="0073264A">
        <w:rPr>
          <w:rFonts w:cs="Times New Roman"/>
          <w:sz w:val="28"/>
          <w:szCs w:val="28"/>
        </w:rPr>
        <w:t>безпосередньо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Учаснику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закупівлі</w:t>
      </w:r>
      <w:proofErr w:type="spellEnd"/>
    </w:p>
    <w:tbl>
      <w:tblPr>
        <w:tblW w:w="1038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54"/>
        <w:gridCol w:w="5929"/>
        <w:gridCol w:w="1276"/>
        <w:gridCol w:w="1134"/>
        <w:gridCol w:w="1024"/>
        <w:gridCol w:w="89"/>
        <w:gridCol w:w="162"/>
      </w:tblGrid>
      <w:tr w:rsidR="00D26B18" w:rsidRPr="002B3A0C" w:rsidTr="0077679C">
        <w:trPr>
          <w:jc w:val="center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D26B18" w:rsidRPr="003844F1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</w:t>
            </w:r>
            <w:proofErr w:type="spellEnd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обсягі</w:t>
            </w:r>
            <w:proofErr w:type="gram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</w:tr>
      <w:tr w:rsidR="00D26B18" w:rsidRPr="00B344B5" w:rsidTr="0077679C">
        <w:trPr>
          <w:jc w:val="center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B18" w:rsidRPr="00E04FA3" w:rsidRDefault="00D26B18" w:rsidP="0077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Капітальний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вхідного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крильця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пандусу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хірургічного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корпусу КНП «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Клінічна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лікарня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Святого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Пантелеймона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СМР за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адресою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уми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вул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Марко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Вовчок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, 2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18" w:rsidRPr="003844F1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6B18" w:rsidRPr="00B344B5" w:rsidTr="0077679C">
        <w:trPr>
          <w:jc w:val="center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</w:t>
            </w:r>
            <w:proofErr w:type="spellEnd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робіт</w:t>
            </w:r>
            <w:proofErr w:type="spellEnd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  <w:proofErr w:type="spellEnd"/>
          </w:p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  <w:proofErr w:type="spellEnd"/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26B18" w:rsidRPr="00B344B5" w:rsidTr="0077679C">
        <w:trPr>
          <w:trHeight w:val="58"/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існуючого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ганку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доробкою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група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траншей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бульдозерами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потужністю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59 кВт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5 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група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пневматичними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трамбівками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група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ширині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верху до 1000 мм 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20-40мм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плоских /бетон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10-20 мм/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арматурних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сіток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каркасів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маса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сходів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10-20мм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мм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20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стяжки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східців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ідсхідців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керамічних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30х30 см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сухої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суміші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сухої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 в 1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понад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7 до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44,075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тактильної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[стояки, опори,</w:t>
            </w:r>
            <w:proofErr w:type="gram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ферми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один раз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поґрунтованих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ПФ-115 за 2 рази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сендвіч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панелей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сендвіч-панелями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ільованого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листа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вл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Обшивання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козирка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ільованим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примикань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закладних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деталей вагою до 5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0,0344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сході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, площадок,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вимощення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жолобів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ідвісних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водостічних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відливів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лійок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дверними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блоками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блоками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тактильної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таблички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скобах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утопленого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схованій</w:t>
            </w:r>
            <w:proofErr w:type="spellEnd"/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1-клавішних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штепсельних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розеток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утопленого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увідно-розподільних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шафа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перемикачів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3-</w:t>
            </w:r>
          </w:p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полюсних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струм до 25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ЛЕД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ітильників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8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8" w:rsidRPr="00B344B5" w:rsidTr="0077679C">
        <w:trPr>
          <w:gridBefore w:val="1"/>
          <w:gridAfter w:val="1"/>
          <w:wBefore w:w="19" w:type="dxa"/>
          <w:wAfter w:w="162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6B18" w:rsidRPr="00B344B5" w:rsidRDefault="00D26B18" w:rsidP="0077679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B18" w:rsidRPr="00AF6A69" w:rsidRDefault="00D26B18" w:rsidP="00D26B18">
      <w:pPr>
        <w:pStyle w:val="af4"/>
        <w:ind w:left="720"/>
        <w:jc w:val="center"/>
        <w:rPr>
          <w:rFonts w:cs="Times New Roman"/>
          <w:b/>
          <w:sz w:val="28"/>
          <w:szCs w:val="28"/>
          <w:lang w:val="uk-UA"/>
        </w:rPr>
      </w:pPr>
      <w:r w:rsidRPr="00AF6A69">
        <w:rPr>
          <w:rFonts w:cs="Times New Roman"/>
          <w:b/>
          <w:sz w:val="28"/>
          <w:szCs w:val="28"/>
        </w:rPr>
        <w:t xml:space="preserve">ПЕРЕЛІК </w:t>
      </w:r>
    </w:p>
    <w:p w:rsidR="00D26B18" w:rsidRPr="00AF6A69" w:rsidRDefault="00D26B18" w:rsidP="00D26B18">
      <w:pPr>
        <w:pStyle w:val="af4"/>
        <w:ind w:left="720"/>
        <w:jc w:val="center"/>
        <w:rPr>
          <w:rFonts w:cs="Times New Roman"/>
          <w:b/>
          <w:sz w:val="24"/>
          <w:szCs w:val="24"/>
          <w:lang w:val="uk-UA"/>
        </w:rPr>
      </w:pPr>
      <w:proofErr w:type="spellStart"/>
      <w:r w:rsidRPr="00AF6A69">
        <w:rPr>
          <w:rFonts w:cs="Times New Roman"/>
          <w:b/>
          <w:sz w:val="24"/>
          <w:szCs w:val="24"/>
        </w:rPr>
        <w:t>дозвільних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документів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та </w:t>
      </w:r>
      <w:proofErr w:type="spellStart"/>
      <w:r w:rsidRPr="00AF6A69">
        <w:rPr>
          <w:rFonts w:cs="Times New Roman"/>
          <w:b/>
          <w:sz w:val="24"/>
          <w:szCs w:val="24"/>
        </w:rPr>
        <w:t>документів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b/>
          <w:sz w:val="24"/>
          <w:szCs w:val="24"/>
        </w:rPr>
        <w:t>що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AF6A69">
        <w:rPr>
          <w:rFonts w:cs="Times New Roman"/>
          <w:b/>
          <w:sz w:val="24"/>
          <w:szCs w:val="24"/>
        </w:rPr>
        <w:t>п</w:t>
      </w:r>
      <w:proofErr w:type="gramEnd"/>
      <w:r w:rsidRPr="00AF6A69">
        <w:rPr>
          <w:rFonts w:cs="Times New Roman"/>
          <w:b/>
          <w:sz w:val="24"/>
          <w:szCs w:val="24"/>
        </w:rPr>
        <w:t>ідтверджують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відповідність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вимогам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питань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охорони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праці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та </w:t>
      </w:r>
      <w:proofErr w:type="spellStart"/>
      <w:r w:rsidRPr="00AF6A69">
        <w:rPr>
          <w:rFonts w:cs="Times New Roman"/>
          <w:b/>
          <w:sz w:val="24"/>
          <w:szCs w:val="24"/>
        </w:rPr>
        <w:t>протипожежної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безпеки</w:t>
      </w:r>
      <w:proofErr w:type="spellEnd"/>
      <w:r w:rsidRPr="00AF6A69">
        <w:rPr>
          <w:rFonts w:cs="Times New Roman"/>
          <w:b/>
          <w:sz w:val="24"/>
          <w:szCs w:val="24"/>
        </w:rPr>
        <w:t>.</w:t>
      </w:r>
    </w:p>
    <w:p w:rsidR="00D26B18" w:rsidRPr="00AF6A69" w:rsidRDefault="00D26B18" w:rsidP="00D26B18">
      <w:pPr>
        <w:pStyle w:val="af4"/>
        <w:rPr>
          <w:rFonts w:cs="Times New Roman"/>
          <w:sz w:val="24"/>
          <w:szCs w:val="24"/>
          <w:lang w:val="uk-UA"/>
        </w:rPr>
      </w:pP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AF6A69">
        <w:rPr>
          <w:rFonts w:cs="Times New Roman"/>
          <w:sz w:val="24"/>
          <w:szCs w:val="24"/>
        </w:rPr>
        <w:t>Учасники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повинні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надати</w:t>
      </w:r>
      <w:proofErr w:type="spellEnd"/>
      <w:r w:rsidRPr="00AF6A69">
        <w:rPr>
          <w:rFonts w:cs="Times New Roman"/>
          <w:sz w:val="24"/>
          <w:szCs w:val="24"/>
        </w:rPr>
        <w:t xml:space="preserve"> в </w:t>
      </w:r>
      <w:proofErr w:type="spellStart"/>
      <w:r w:rsidRPr="00AF6A69">
        <w:rPr>
          <w:rFonts w:cs="Times New Roman"/>
          <w:sz w:val="24"/>
          <w:szCs w:val="24"/>
        </w:rPr>
        <w:t>складі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пропозиції</w:t>
      </w:r>
      <w:proofErr w:type="spellEnd"/>
      <w:r w:rsidRPr="00AF6A69">
        <w:rPr>
          <w:rFonts w:cs="Times New Roman"/>
          <w:sz w:val="24"/>
          <w:szCs w:val="24"/>
        </w:rPr>
        <w:t xml:space="preserve">: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</w:rPr>
        <w:t xml:space="preserve">1. </w:t>
      </w:r>
      <w:proofErr w:type="spellStart"/>
      <w:r w:rsidRPr="00AF6A69">
        <w:rPr>
          <w:rFonts w:cs="Times New Roman"/>
          <w:sz w:val="24"/>
          <w:szCs w:val="24"/>
        </w:rPr>
        <w:t>Копію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дозволу</w:t>
      </w:r>
      <w:proofErr w:type="spellEnd"/>
      <w:r w:rsidRPr="00AF6A69">
        <w:rPr>
          <w:rFonts w:cs="Times New Roman"/>
          <w:sz w:val="24"/>
          <w:szCs w:val="24"/>
        </w:rPr>
        <w:t>/</w:t>
      </w:r>
      <w:proofErr w:type="spellStart"/>
      <w:r w:rsidRPr="00AF6A69">
        <w:rPr>
          <w:rFonts w:cs="Times New Roman"/>
          <w:sz w:val="24"/>
          <w:szCs w:val="24"/>
        </w:rPr>
        <w:t>ів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органу </w:t>
      </w:r>
      <w:proofErr w:type="spellStart"/>
      <w:r w:rsidRPr="00AF6A69">
        <w:rPr>
          <w:rFonts w:cs="Times New Roman"/>
          <w:sz w:val="24"/>
          <w:szCs w:val="24"/>
        </w:rPr>
        <w:t>Держпраці</w:t>
      </w:r>
      <w:proofErr w:type="spellEnd"/>
      <w:r w:rsidRPr="00AF6A69">
        <w:rPr>
          <w:rFonts w:cs="Times New Roman"/>
          <w:sz w:val="24"/>
          <w:szCs w:val="24"/>
        </w:rPr>
        <w:t xml:space="preserve"> та/</w:t>
      </w:r>
      <w:proofErr w:type="spellStart"/>
      <w:r w:rsidRPr="00AF6A69">
        <w:rPr>
          <w:rFonts w:cs="Times New Roman"/>
          <w:sz w:val="24"/>
          <w:szCs w:val="24"/>
        </w:rPr>
        <w:t>або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копію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Декларації</w:t>
      </w:r>
      <w:proofErr w:type="spellEnd"/>
      <w:r w:rsidRPr="00AF6A69">
        <w:rPr>
          <w:rFonts w:cs="Times New Roman"/>
          <w:sz w:val="24"/>
          <w:szCs w:val="24"/>
        </w:rPr>
        <w:t>/</w:t>
      </w:r>
      <w:proofErr w:type="spellStart"/>
      <w:r w:rsidRPr="00AF6A69">
        <w:rPr>
          <w:rFonts w:cs="Times New Roman"/>
          <w:sz w:val="24"/>
          <w:szCs w:val="24"/>
        </w:rPr>
        <w:t>й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відповідності</w:t>
      </w:r>
      <w:proofErr w:type="spellEnd"/>
      <w:r w:rsidRPr="00AF6A69">
        <w:rPr>
          <w:rFonts w:cs="Times New Roman"/>
          <w:sz w:val="24"/>
          <w:szCs w:val="24"/>
        </w:rPr>
        <w:t xml:space="preserve"> МТБ </w:t>
      </w:r>
      <w:proofErr w:type="spellStart"/>
      <w:r w:rsidRPr="00AF6A69">
        <w:rPr>
          <w:rFonts w:cs="Times New Roman"/>
          <w:sz w:val="24"/>
          <w:szCs w:val="24"/>
        </w:rPr>
        <w:t>вимогам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законодавства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питань</w:t>
      </w:r>
      <w:proofErr w:type="spellEnd"/>
      <w:r w:rsidRPr="00AF6A69">
        <w:rPr>
          <w:rFonts w:cs="Times New Roman"/>
          <w:sz w:val="24"/>
          <w:szCs w:val="24"/>
        </w:rPr>
        <w:t xml:space="preserve"> ОП,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дають</w:t>
      </w:r>
      <w:proofErr w:type="spellEnd"/>
      <w:r w:rsidRPr="00AF6A69">
        <w:rPr>
          <w:rFonts w:cs="Times New Roman"/>
          <w:sz w:val="24"/>
          <w:szCs w:val="24"/>
        </w:rPr>
        <w:t xml:space="preserve"> право на </w:t>
      </w:r>
      <w:proofErr w:type="spellStart"/>
      <w:r w:rsidRPr="00AF6A69">
        <w:rPr>
          <w:rFonts w:cs="Times New Roman"/>
          <w:sz w:val="24"/>
          <w:szCs w:val="24"/>
        </w:rPr>
        <w:t>виконання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робіт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ідвищеної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небезпеки</w:t>
      </w:r>
      <w:proofErr w:type="spellEnd"/>
      <w:r w:rsidRPr="00AF6A69">
        <w:rPr>
          <w:rFonts w:cs="Times New Roman"/>
          <w:sz w:val="24"/>
          <w:szCs w:val="24"/>
        </w:rPr>
        <w:t xml:space="preserve"> та/</w:t>
      </w:r>
      <w:proofErr w:type="spellStart"/>
      <w:r w:rsidRPr="00AF6A69">
        <w:rPr>
          <w:rFonts w:cs="Times New Roman"/>
          <w:sz w:val="24"/>
          <w:szCs w:val="24"/>
        </w:rPr>
        <w:t>або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експлуатацію</w:t>
      </w:r>
      <w:proofErr w:type="spellEnd"/>
      <w:r w:rsidRPr="00AF6A69">
        <w:rPr>
          <w:rFonts w:cs="Times New Roman"/>
          <w:sz w:val="24"/>
          <w:szCs w:val="24"/>
        </w:rPr>
        <w:t xml:space="preserve"> (</w:t>
      </w:r>
      <w:proofErr w:type="spellStart"/>
      <w:r w:rsidRPr="00AF6A69">
        <w:rPr>
          <w:rFonts w:cs="Times New Roman"/>
          <w:sz w:val="24"/>
          <w:szCs w:val="24"/>
        </w:rPr>
        <w:t>застосування</w:t>
      </w:r>
      <w:proofErr w:type="spellEnd"/>
      <w:r w:rsidRPr="00AF6A69">
        <w:rPr>
          <w:rFonts w:cs="Times New Roman"/>
          <w:sz w:val="24"/>
          <w:szCs w:val="24"/>
        </w:rPr>
        <w:t xml:space="preserve">) машин, </w:t>
      </w:r>
      <w:proofErr w:type="spellStart"/>
      <w:r w:rsidRPr="00AF6A69">
        <w:rPr>
          <w:rFonts w:cs="Times New Roman"/>
          <w:sz w:val="24"/>
          <w:szCs w:val="24"/>
        </w:rPr>
        <w:t>механізмів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устаткування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підвищеної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небезпеки</w:t>
      </w:r>
      <w:proofErr w:type="spellEnd"/>
      <w:r w:rsidRPr="00AF6A69">
        <w:rPr>
          <w:rFonts w:cs="Times New Roman"/>
          <w:sz w:val="24"/>
          <w:szCs w:val="24"/>
        </w:rPr>
        <w:t xml:space="preserve">, а </w:t>
      </w:r>
      <w:proofErr w:type="spellStart"/>
      <w:r w:rsidRPr="00AF6A69">
        <w:rPr>
          <w:rFonts w:cs="Times New Roman"/>
          <w:sz w:val="24"/>
          <w:szCs w:val="24"/>
        </w:rPr>
        <w:t>саме</w:t>
      </w:r>
      <w:proofErr w:type="spellEnd"/>
      <w:r w:rsidRPr="00AF6A69">
        <w:rPr>
          <w:rFonts w:cs="Times New Roman"/>
          <w:sz w:val="24"/>
          <w:szCs w:val="24"/>
        </w:rPr>
        <w:t xml:space="preserve">: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а)роботи, що виконуються на висоті понад 1,3 м; </w:t>
      </w:r>
    </w:p>
    <w:p w:rsidR="00D26B18" w:rsidRPr="00AF6A69" w:rsidRDefault="00D26B18" w:rsidP="00D26B18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</w:t>
      </w:r>
      <w:r w:rsidRPr="00AF6A69">
        <w:rPr>
          <w:rFonts w:cs="Times New Roman"/>
          <w:i/>
          <w:sz w:val="24"/>
          <w:szCs w:val="24"/>
          <w:lang w:val="uk-UA"/>
        </w:rPr>
        <w:t xml:space="preserve">*Всі надані Дозволи та/або Декларацію відповідності МТБ вимогам законодавства з питань ОП мають бути видані та/або зареєстровані органами </w:t>
      </w:r>
      <w:proofErr w:type="spellStart"/>
      <w:r w:rsidRPr="00AF6A69">
        <w:rPr>
          <w:rFonts w:cs="Times New Roman"/>
          <w:i/>
          <w:sz w:val="24"/>
          <w:szCs w:val="24"/>
          <w:lang w:val="uk-UA"/>
        </w:rPr>
        <w:t>Держпраці</w:t>
      </w:r>
      <w:proofErr w:type="spellEnd"/>
      <w:r w:rsidRPr="00AF6A69">
        <w:rPr>
          <w:rFonts w:cs="Times New Roman"/>
          <w:i/>
          <w:sz w:val="24"/>
          <w:szCs w:val="24"/>
          <w:lang w:val="uk-UA"/>
        </w:rPr>
        <w:t xml:space="preserve"> не пізніше дати публікації оголошення про проведення даної закупівлі.</w:t>
      </w:r>
    </w:p>
    <w:p w:rsidR="00D26B18" w:rsidRPr="00AF6A69" w:rsidRDefault="00D26B18" w:rsidP="00D26B18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  <w:lang w:val="uk-UA"/>
        </w:rPr>
        <w:lastRenderedPageBreak/>
        <w:t xml:space="preserve">        </w:t>
      </w:r>
      <w:proofErr w:type="spellStart"/>
      <w:r w:rsidRPr="00AF6A69">
        <w:rPr>
          <w:rFonts w:cs="Times New Roman"/>
          <w:i/>
          <w:sz w:val="24"/>
          <w:szCs w:val="24"/>
        </w:rPr>
        <w:t>Дозвіл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(</w:t>
      </w:r>
      <w:proofErr w:type="spellStart"/>
      <w:r w:rsidRPr="00AF6A69">
        <w:rPr>
          <w:rFonts w:cs="Times New Roman"/>
          <w:i/>
          <w:sz w:val="24"/>
          <w:szCs w:val="24"/>
        </w:rPr>
        <w:t>дозволи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) </w:t>
      </w:r>
      <w:proofErr w:type="spellStart"/>
      <w:r w:rsidRPr="00AF6A69">
        <w:rPr>
          <w:rFonts w:cs="Times New Roman"/>
          <w:i/>
          <w:sz w:val="24"/>
          <w:szCs w:val="24"/>
        </w:rPr>
        <w:t>мають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AF6A69">
        <w:rPr>
          <w:rFonts w:cs="Times New Roman"/>
          <w:i/>
          <w:sz w:val="24"/>
          <w:szCs w:val="24"/>
        </w:rPr>
        <w:t>безпосередньо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Учаснику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i/>
          <w:sz w:val="24"/>
          <w:szCs w:val="24"/>
        </w:rPr>
        <w:t>Декларації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відповідності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МТБ </w:t>
      </w:r>
      <w:proofErr w:type="spellStart"/>
      <w:r w:rsidRPr="00AF6A69">
        <w:rPr>
          <w:rFonts w:cs="Times New Roman"/>
          <w:i/>
          <w:sz w:val="24"/>
          <w:szCs w:val="24"/>
        </w:rPr>
        <w:t>зареєстровані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безпосередньо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Учасником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. </w:t>
      </w:r>
    </w:p>
    <w:p w:rsidR="00D26B18" w:rsidRPr="00AF6A69" w:rsidRDefault="00D26B18" w:rsidP="00D26B18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  <w:lang w:val="uk-UA"/>
        </w:rPr>
        <w:t xml:space="preserve">        </w:t>
      </w:r>
      <w:r w:rsidRPr="00AF6A69">
        <w:rPr>
          <w:rFonts w:cs="Times New Roman"/>
          <w:i/>
          <w:sz w:val="24"/>
          <w:szCs w:val="24"/>
        </w:rPr>
        <w:t xml:space="preserve">У </w:t>
      </w:r>
      <w:proofErr w:type="spellStart"/>
      <w:r w:rsidRPr="00AF6A69">
        <w:rPr>
          <w:rFonts w:cs="Times New Roman"/>
          <w:i/>
          <w:sz w:val="24"/>
          <w:szCs w:val="24"/>
        </w:rPr>
        <w:t>випадку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залучення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субпідрядників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, </w:t>
      </w:r>
      <w:proofErr w:type="gramStart"/>
      <w:r w:rsidRPr="00AF6A69">
        <w:rPr>
          <w:rFonts w:cs="Times New Roman"/>
          <w:i/>
          <w:sz w:val="24"/>
          <w:szCs w:val="24"/>
        </w:rPr>
        <w:t>вони</w:t>
      </w:r>
      <w:proofErr w:type="gram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також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повинні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мати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вищезазначені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дозволи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AF6A69">
        <w:rPr>
          <w:rFonts w:cs="Times New Roman"/>
          <w:i/>
          <w:sz w:val="24"/>
          <w:szCs w:val="24"/>
        </w:rPr>
        <w:t>декларації</w:t>
      </w:r>
      <w:proofErr w:type="spellEnd"/>
      <w:r w:rsidRPr="00AF6A69">
        <w:rPr>
          <w:rFonts w:cs="Times New Roman"/>
          <w:i/>
          <w:sz w:val="24"/>
          <w:szCs w:val="24"/>
        </w:rPr>
        <w:t>.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2. Посвідчення про навчання та перевірку знань, що підтверд</w:t>
      </w:r>
      <w:r>
        <w:rPr>
          <w:rFonts w:cs="Times New Roman"/>
          <w:sz w:val="24"/>
          <w:szCs w:val="24"/>
          <w:lang w:val="uk-UA"/>
        </w:rPr>
        <w:t>жують відповідність учасника вим</w:t>
      </w:r>
      <w:r w:rsidRPr="00AF6A69">
        <w:rPr>
          <w:rFonts w:cs="Times New Roman"/>
          <w:sz w:val="24"/>
          <w:szCs w:val="24"/>
          <w:lang w:val="uk-UA"/>
        </w:rPr>
        <w:t>огам законодавства з питань охорони праці та пожежної безпеки.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2.1. Для інженерно-тех</w:t>
      </w:r>
      <w:r>
        <w:rPr>
          <w:rFonts w:cs="Times New Roman"/>
          <w:sz w:val="24"/>
          <w:szCs w:val="24"/>
          <w:lang w:val="uk-UA"/>
        </w:rPr>
        <w:t>н</w:t>
      </w:r>
      <w:r w:rsidRPr="00AF6A69">
        <w:rPr>
          <w:rFonts w:cs="Times New Roman"/>
          <w:sz w:val="24"/>
          <w:szCs w:val="24"/>
          <w:lang w:val="uk-UA"/>
        </w:rPr>
        <w:t xml:space="preserve">ічних працівників: </w:t>
      </w:r>
    </w:p>
    <w:p w:rsidR="00D26B18" w:rsidRPr="008815BF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- для керівника – посвідчення про перевірку знань загального курсу з охорони праці (перевірка знань законодавчих актів з охорони праці, гігієни праці, надання </w:t>
      </w:r>
      <w:proofErr w:type="spellStart"/>
      <w:r w:rsidRPr="00AF6A69">
        <w:rPr>
          <w:rFonts w:cs="Times New Roman"/>
          <w:sz w:val="24"/>
          <w:szCs w:val="24"/>
          <w:lang w:val="uk-UA"/>
        </w:rPr>
        <w:t>домедичної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допомоги потерпілим, електробезпеки, пожежної безпеки);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- посвідчення про допуск до роботи в електроустановках до 1000 В;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- технічного працівника з групою електробезпеки не нижче 4-ї</w:t>
      </w:r>
      <w:r>
        <w:rPr>
          <w:rFonts w:cs="Times New Roman"/>
          <w:sz w:val="24"/>
          <w:szCs w:val="24"/>
          <w:lang w:val="uk-UA"/>
        </w:rPr>
        <w:t>.</w:t>
      </w:r>
      <w:r w:rsidRPr="00AF6A69">
        <w:rPr>
          <w:rFonts w:cs="Times New Roman"/>
          <w:sz w:val="24"/>
          <w:szCs w:val="24"/>
          <w:lang w:val="uk-UA"/>
        </w:rPr>
        <w:t xml:space="preserve"> </w:t>
      </w:r>
    </w:p>
    <w:p w:rsidR="00D26B18" w:rsidRPr="00D26B18" w:rsidRDefault="00D26B18" w:rsidP="00D26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B18">
        <w:rPr>
          <w:rFonts w:ascii="Times New Roman" w:hAnsi="Times New Roman" w:cs="Times New Roman"/>
          <w:sz w:val="24"/>
          <w:szCs w:val="24"/>
          <w:lang w:val="uk-UA"/>
        </w:rPr>
        <w:t xml:space="preserve"> - інженера з охорони праці- копію чинного сертифікату інженера з охорони праці (будівництво), який виданий відповідно до вимог нормативно-правового акту «Мінімальні вимоги щодо безпеки і захисту здоров’я і захисту здоров’я на тимчасових або мобільних будівельних майданчиках», затверджених наказом Мінсоцполітики України від 23.06.2017 № 105.</w:t>
      </w:r>
    </w:p>
    <w:p w:rsidR="00D26B18" w:rsidRPr="00AF6A69" w:rsidRDefault="00D26B18" w:rsidP="00D26B1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9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виконроба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AF6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A69">
        <w:rPr>
          <w:rFonts w:ascii="Times New Roman" w:hAnsi="Times New Roman" w:cs="Times New Roman"/>
          <w:sz w:val="24"/>
          <w:szCs w:val="24"/>
        </w:rPr>
        <w:t>ієни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домедичної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потерпілим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електробезпеки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>)</w:t>
      </w:r>
    </w:p>
    <w:p w:rsidR="00D26B18" w:rsidRPr="00AF6A69" w:rsidRDefault="00D26B18" w:rsidP="00D26B18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</w:rPr>
        <w:t xml:space="preserve">*не </w:t>
      </w:r>
      <w:proofErr w:type="spellStart"/>
      <w:r w:rsidRPr="00AF6A69">
        <w:rPr>
          <w:rFonts w:cs="Times New Roman"/>
          <w:i/>
          <w:sz w:val="24"/>
          <w:szCs w:val="24"/>
        </w:rPr>
        <w:t>залежно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від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форми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працевлаштування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робітникі</w:t>
      </w:r>
      <w:proofErr w:type="gramStart"/>
      <w:r w:rsidRPr="00AF6A69">
        <w:rPr>
          <w:rFonts w:cs="Times New Roman"/>
          <w:i/>
          <w:sz w:val="24"/>
          <w:szCs w:val="24"/>
        </w:rPr>
        <w:t>в</w:t>
      </w:r>
      <w:proofErr w:type="spellEnd"/>
      <w:proofErr w:type="gramEnd"/>
      <w:r w:rsidRPr="00AF6A69">
        <w:rPr>
          <w:rFonts w:cs="Times New Roman"/>
          <w:i/>
          <w:sz w:val="24"/>
          <w:szCs w:val="24"/>
        </w:rPr>
        <w:t xml:space="preserve">, в </w:t>
      </w:r>
      <w:proofErr w:type="spellStart"/>
      <w:r w:rsidRPr="00AF6A69">
        <w:rPr>
          <w:rFonts w:cs="Times New Roman"/>
          <w:i/>
          <w:sz w:val="24"/>
          <w:szCs w:val="24"/>
        </w:rPr>
        <w:t>посвідченнях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обов’язково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має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AF6A69">
        <w:rPr>
          <w:rFonts w:cs="Times New Roman"/>
          <w:i/>
          <w:sz w:val="24"/>
          <w:szCs w:val="24"/>
        </w:rPr>
        <w:t>зазначено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i/>
          <w:sz w:val="24"/>
          <w:szCs w:val="24"/>
        </w:rPr>
        <w:t>що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особа </w:t>
      </w:r>
      <w:proofErr w:type="spellStart"/>
      <w:r w:rsidRPr="00AF6A69">
        <w:rPr>
          <w:rFonts w:cs="Times New Roman"/>
          <w:i/>
          <w:sz w:val="24"/>
          <w:szCs w:val="24"/>
        </w:rPr>
        <w:t>працює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в </w:t>
      </w:r>
      <w:proofErr w:type="spellStart"/>
      <w:r w:rsidRPr="00AF6A69">
        <w:rPr>
          <w:rFonts w:cs="Times New Roman"/>
          <w:i/>
          <w:sz w:val="24"/>
          <w:szCs w:val="24"/>
        </w:rPr>
        <w:t>учасника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.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3. Наявність в учасника процедури закупівлі обладнання, матеріально-технічної бази та технологій Учасник має надати довідку у формі сканованого документа, складену у довільній формі Учасником (підписану, датовану), яка повинна містити відомості про наявність в Учасника процедури закупівлі обладнання, матеріально-технічної бази та технологій. </w:t>
      </w:r>
    </w:p>
    <w:p w:rsidR="00D26B18" w:rsidRPr="00F75F4E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</w:t>
      </w:r>
      <w:r w:rsidRPr="00AF6A69">
        <w:rPr>
          <w:rFonts w:cs="Times New Roman"/>
          <w:sz w:val="24"/>
          <w:szCs w:val="24"/>
          <w:lang w:val="uk-UA"/>
        </w:rPr>
        <w:t xml:space="preserve">  </w:t>
      </w:r>
      <w:proofErr w:type="spellStart"/>
      <w:r w:rsidRPr="00AF6A69">
        <w:rPr>
          <w:rFonts w:cs="Times New Roman"/>
          <w:sz w:val="24"/>
          <w:szCs w:val="24"/>
        </w:rPr>
        <w:t>Інформація</w:t>
      </w:r>
      <w:proofErr w:type="spellEnd"/>
      <w:r w:rsidRPr="00AF6A69">
        <w:rPr>
          <w:rFonts w:cs="Times New Roman"/>
          <w:sz w:val="24"/>
          <w:szCs w:val="24"/>
        </w:rPr>
        <w:t xml:space="preserve"> подана у </w:t>
      </w:r>
      <w:proofErr w:type="spellStart"/>
      <w:r w:rsidRPr="00AF6A69">
        <w:rPr>
          <w:rFonts w:cs="Times New Roman"/>
          <w:sz w:val="24"/>
          <w:szCs w:val="24"/>
        </w:rPr>
        <w:t>довідці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має</w:t>
      </w:r>
      <w:proofErr w:type="spellEnd"/>
      <w:r w:rsidRPr="00AF6A69">
        <w:rPr>
          <w:rFonts w:cs="Times New Roman"/>
          <w:sz w:val="24"/>
          <w:szCs w:val="24"/>
        </w:rPr>
        <w:t xml:space="preserve"> бути документально </w:t>
      </w:r>
      <w:proofErr w:type="spellStart"/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ідтверджена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наступними</w:t>
      </w:r>
      <w:proofErr w:type="spellEnd"/>
      <w:r w:rsidRPr="00AF6A69">
        <w:rPr>
          <w:rFonts w:cs="Times New Roman"/>
          <w:sz w:val="24"/>
          <w:szCs w:val="24"/>
        </w:rPr>
        <w:t xml:space="preserve"> документами: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- у разі залучення – копія договорів оренди, у яких повинно бути визначено перелік транспортних засобів, техніки, машин, механізмів тощо, які орендуються;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- у разі залучення – копія договорів про надання послуг, у яких повинно бути визначено перелік транспортних засобів, техніки, машин, механізмів тощо, якими будуть виконуватися послуги (роботи);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- копії свідоцтва про реєстрацію на всі транспортні засоби </w:t>
      </w:r>
      <w:proofErr w:type="spellStart"/>
      <w:r w:rsidRPr="00AF6A69">
        <w:rPr>
          <w:rFonts w:cs="Times New Roman"/>
          <w:sz w:val="24"/>
          <w:szCs w:val="24"/>
          <w:lang w:val="uk-UA"/>
        </w:rPr>
        <w:t>та\або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машини, механізми, що підлягають державній реєстрації, та будуть залучені як власні.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4. Учасник має надати документальне підтвердження наявності у власності чи оренді (копії договорів оренди, користування (з відповідними актами здачі прийняття ) або копії свідоцтва про право власності або інші документи, що підтверджують право власності) виробничої бази. Виробнича база має бути розміщена на відстані не більше ніж 15 км від об’єкта, що є предметом даної закупівлі. </w:t>
      </w:r>
      <w:r w:rsidRPr="00AF6A69">
        <w:rPr>
          <w:rFonts w:cs="Times New Roman"/>
          <w:sz w:val="24"/>
          <w:szCs w:val="24"/>
        </w:rPr>
        <w:t xml:space="preserve">Право </w:t>
      </w:r>
      <w:proofErr w:type="spellStart"/>
      <w:r w:rsidRPr="00AF6A69">
        <w:rPr>
          <w:rFonts w:cs="Times New Roman"/>
          <w:sz w:val="24"/>
          <w:szCs w:val="24"/>
        </w:rPr>
        <w:t>власності</w:t>
      </w:r>
      <w:proofErr w:type="spellEnd"/>
      <w:r w:rsidRPr="00AF6A69">
        <w:rPr>
          <w:rFonts w:cs="Times New Roman"/>
          <w:sz w:val="24"/>
          <w:szCs w:val="24"/>
        </w:rPr>
        <w:t>(</w:t>
      </w:r>
      <w:proofErr w:type="spellStart"/>
      <w:r w:rsidRPr="00AF6A69">
        <w:rPr>
          <w:rFonts w:cs="Times New Roman"/>
          <w:sz w:val="24"/>
          <w:szCs w:val="24"/>
        </w:rPr>
        <w:t>користування</w:t>
      </w:r>
      <w:proofErr w:type="spellEnd"/>
      <w:r w:rsidRPr="00AF6A69">
        <w:rPr>
          <w:rFonts w:cs="Times New Roman"/>
          <w:sz w:val="24"/>
          <w:szCs w:val="24"/>
        </w:rPr>
        <w:t xml:space="preserve">) повинно </w:t>
      </w:r>
      <w:proofErr w:type="gramStart"/>
      <w:r w:rsidRPr="00AF6A69">
        <w:rPr>
          <w:rFonts w:cs="Times New Roman"/>
          <w:sz w:val="24"/>
          <w:szCs w:val="24"/>
        </w:rPr>
        <w:t>бути</w:t>
      </w:r>
      <w:proofErr w:type="gramEnd"/>
      <w:r w:rsidRPr="00AF6A69">
        <w:rPr>
          <w:rFonts w:cs="Times New Roman"/>
          <w:sz w:val="24"/>
          <w:szCs w:val="24"/>
        </w:rPr>
        <w:t xml:space="preserve"> набутим </w:t>
      </w:r>
      <w:proofErr w:type="spellStart"/>
      <w:r w:rsidRPr="00AF6A69">
        <w:rPr>
          <w:rFonts w:cs="Times New Roman"/>
          <w:sz w:val="24"/>
          <w:szCs w:val="24"/>
        </w:rPr>
        <w:t>раніше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публікації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оголошення</w:t>
      </w:r>
      <w:proofErr w:type="spellEnd"/>
      <w:r w:rsidRPr="00AF6A69">
        <w:rPr>
          <w:rFonts w:cs="Times New Roman"/>
          <w:sz w:val="24"/>
          <w:szCs w:val="24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</w:rPr>
        <w:t>проведення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закупівлі</w:t>
      </w:r>
      <w:proofErr w:type="spellEnd"/>
      <w:r w:rsidRPr="00AF6A69">
        <w:rPr>
          <w:rFonts w:cs="Times New Roman"/>
          <w:sz w:val="24"/>
          <w:szCs w:val="24"/>
        </w:rPr>
        <w:t>.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Якщо учасник орендує виробничі, складські або офісні приміщення чи будівлі, в складі пропозиції має бути подано копію повідомлення про об’єкти оподаткування або об’єкти, пов’язані з оподаткуванням або через які провадиться діяльність (Форма №20-ОПП) з відміткою про прийняття органами ДПС. </w:t>
      </w:r>
      <w:proofErr w:type="spellStart"/>
      <w:r w:rsidRPr="00AF6A69">
        <w:rPr>
          <w:rFonts w:cs="Times New Roman"/>
          <w:sz w:val="24"/>
          <w:szCs w:val="24"/>
        </w:rPr>
        <w:t>Повідомлення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має</w:t>
      </w:r>
      <w:proofErr w:type="spellEnd"/>
      <w:r w:rsidRPr="00AF6A69">
        <w:rPr>
          <w:rFonts w:cs="Times New Roman"/>
          <w:sz w:val="24"/>
          <w:szCs w:val="24"/>
        </w:rPr>
        <w:t xml:space="preserve"> бути </w:t>
      </w:r>
      <w:proofErr w:type="spellStart"/>
      <w:r w:rsidRPr="00AF6A69">
        <w:rPr>
          <w:rFonts w:cs="Times New Roman"/>
          <w:sz w:val="24"/>
          <w:szCs w:val="24"/>
        </w:rPr>
        <w:t>подане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раніше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публікації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оголошення</w:t>
      </w:r>
      <w:proofErr w:type="spellEnd"/>
      <w:r w:rsidRPr="00AF6A69">
        <w:rPr>
          <w:rFonts w:cs="Times New Roman"/>
          <w:sz w:val="24"/>
          <w:szCs w:val="24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</w:rPr>
        <w:t>проведення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закупівлі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Для підтвердження інформації про наявність обладнання, матеріально-технічної бази та технологій учасник може для підтвердження своєї відповідності такому критерію залучити потужності інших суб’єктів господарювання як субпідрядників.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Учасник у складі тендерної пропозиції повинен надати інформацію про повне найменування та місцезнаходження щодо кожного суб’єкта господарювання, якого учасник </w:t>
      </w:r>
      <w:r w:rsidRPr="00AF6A69">
        <w:rPr>
          <w:rFonts w:cs="Times New Roman"/>
          <w:sz w:val="24"/>
          <w:szCs w:val="24"/>
          <w:lang w:val="uk-UA"/>
        </w:rPr>
        <w:lastRenderedPageBreak/>
        <w:t xml:space="preserve">планує залучати до виконання робіт як субпідрядника в обсязі не менше 20 відсотків від вартості договору про закупівлю, або довідку, складену у довільній формі щодо незалучення такого (таких) субпідрядника (або так само залучення їх в обсязі, що не перевищує 20 відсотків від вартості договору про закупівлю). Інформація про субпідрядників надається з обов’язковим наданням копій дозвільних документів, кваліфікаційних сертифікатів та/або копій ліцензій таких субпідрядних організацій та їх працівників (з переліком робіт) на провадження господарської діяльності, необхідних для виконання робіт до яких їх залучають, якщо отримання ліцензій, кваліфікаційних сертифікатів та/або дозвільних документів на виконання таких робіт передбачено законодавством (дозвільні документи, кваліфікаційні сертифікати та/або ліцензії повинні бути чинними).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5. Наявність документально підтвердженого досвіду виконання аналогічного (аналогічних) за предметом закупівлі договору (договорів) Документи, які повинен надати учасник у складі тендерної пропозиції, для підтвердження відповідності кваліфікаційному критерію про наявність документально підтвердженого досвіду виконання аналогічного договору: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- Довідка, складена Учасником у довільній формі, про виконання аналогічного/них договору/</w:t>
      </w:r>
      <w:proofErr w:type="spellStart"/>
      <w:r w:rsidRPr="00AF6A69">
        <w:rPr>
          <w:rFonts w:cs="Times New Roman"/>
          <w:sz w:val="24"/>
          <w:szCs w:val="24"/>
          <w:lang w:val="uk-UA"/>
        </w:rPr>
        <w:t>ів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;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- Оригінал або посвідчена копія аналогічного/</w:t>
      </w:r>
      <w:proofErr w:type="spellStart"/>
      <w:r w:rsidRPr="00AF6A69">
        <w:rPr>
          <w:rFonts w:cs="Times New Roman"/>
          <w:sz w:val="24"/>
          <w:szCs w:val="24"/>
          <w:lang w:val="uk-UA"/>
        </w:rPr>
        <w:t>их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AF6A69">
        <w:rPr>
          <w:rFonts w:cs="Times New Roman"/>
          <w:sz w:val="24"/>
          <w:szCs w:val="24"/>
          <w:lang w:val="uk-UA"/>
        </w:rPr>
        <w:t>договіру</w:t>
      </w:r>
      <w:proofErr w:type="spellEnd"/>
      <w:r w:rsidRPr="00AF6A69">
        <w:rPr>
          <w:rFonts w:cs="Times New Roman"/>
          <w:sz w:val="24"/>
          <w:szCs w:val="24"/>
          <w:lang w:val="uk-UA"/>
        </w:rPr>
        <w:t>/</w:t>
      </w:r>
      <w:proofErr w:type="spellStart"/>
      <w:r w:rsidRPr="00AF6A69">
        <w:rPr>
          <w:rFonts w:cs="Times New Roman"/>
          <w:sz w:val="24"/>
          <w:szCs w:val="24"/>
          <w:lang w:val="uk-UA"/>
        </w:rPr>
        <w:t>ів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без додатків з додатковими угодами (за наявності) без додатків;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- Оригін</w:t>
      </w:r>
      <w:r w:rsidRPr="00AF6A69">
        <w:rPr>
          <w:rFonts w:cs="Times New Roman"/>
          <w:sz w:val="24"/>
          <w:szCs w:val="24"/>
          <w:lang w:val="uk-UA"/>
        </w:rPr>
        <w:t>али або посвідчені копії акту/</w:t>
      </w:r>
      <w:proofErr w:type="spellStart"/>
      <w:r w:rsidRPr="00AF6A69">
        <w:rPr>
          <w:rFonts w:cs="Times New Roman"/>
          <w:sz w:val="24"/>
          <w:szCs w:val="24"/>
          <w:lang w:val="uk-UA"/>
        </w:rPr>
        <w:t>тів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приймання виконаних будівельних робіт (КБ-2в) та довідки/</w:t>
      </w:r>
      <w:proofErr w:type="spellStart"/>
      <w:r w:rsidRPr="00AF6A69">
        <w:rPr>
          <w:rFonts w:cs="Times New Roman"/>
          <w:sz w:val="24"/>
          <w:szCs w:val="24"/>
          <w:lang w:val="uk-UA"/>
        </w:rPr>
        <w:t>ок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  <w:lang w:val="uk-UA"/>
        </w:rPr>
        <w:t>ватрість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виконаних робіт та витрати (КБ-3), що підтверджують факт повного виконання умов договору. </w:t>
      </w:r>
    </w:p>
    <w:p w:rsidR="00D26B18" w:rsidRPr="00501A78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</w:t>
      </w:r>
      <w:proofErr w:type="spellStart"/>
      <w:r w:rsidRPr="00AF6A69">
        <w:rPr>
          <w:rFonts w:cs="Times New Roman"/>
          <w:sz w:val="24"/>
          <w:szCs w:val="24"/>
        </w:rPr>
        <w:t>Аналогічним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слід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вважати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догові</w:t>
      </w:r>
      <w:proofErr w:type="gramStart"/>
      <w:r w:rsidRPr="00AF6A69">
        <w:rPr>
          <w:rFonts w:cs="Times New Roman"/>
          <w:sz w:val="24"/>
          <w:szCs w:val="24"/>
        </w:rPr>
        <w:t>р</w:t>
      </w:r>
      <w:proofErr w:type="spellEnd"/>
      <w:proofErr w:type="gram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капітального</w:t>
      </w:r>
      <w:proofErr w:type="spellEnd"/>
      <w:r w:rsidRPr="00AF6A69">
        <w:rPr>
          <w:rFonts w:cs="Times New Roman"/>
          <w:sz w:val="24"/>
          <w:szCs w:val="24"/>
        </w:rPr>
        <w:t xml:space="preserve"> ремонту закладу </w:t>
      </w:r>
      <w:proofErr w:type="spellStart"/>
      <w:r w:rsidRPr="00AF6A69">
        <w:rPr>
          <w:rFonts w:cs="Times New Roman"/>
          <w:sz w:val="24"/>
          <w:szCs w:val="24"/>
        </w:rPr>
        <w:t>охорони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здоров’я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виконаний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повному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обсязі</w:t>
      </w:r>
      <w:proofErr w:type="spellEnd"/>
      <w:r w:rsidRPr="00AF6A69">
        <w:rPr>
          <w:rFonts w:cs="Times New Roman"/>
          <w:sz w:val="24"/>
          <w:szCs w:val="24"/>
        </w:rPr>
        <w:t xml:space="preserve">, в </w:t>
      </w:r>
      <w:proofErr w:type="spellStart"/>
      <w:r w:rsidRPr="00AF6A69">
        <w:rPr>
          <w:rFonts w:cs="Times New Roman"/>
          <w:sz w:val="24"/>
          <w:szCs w:val="24"/>
        </w:rPr>
        <w:t>період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2018 року по 2023 </w:t>
      </w:r>
      <w:proofErr w:type="spellStart"/>
      <w:r w:rsidRPr="00AF6A69">
        <w:rPr>
          <w:rFonts w:cs="Times New Roman"/>
          <w:sz w:val="24"/>
          <w:szCs w:val="24"/>
        </w:rPr>
        <w:t>рік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  <w:proofErr w:type="spellStart"/>
      <w:r w:rsidRPr="00AF6A69">
        <w:rPr>
          <w:rFonts w:cs="Times New Roman"/>
          <w:sz w:val="24"/>
          <w:szCs w:val="24"/>
        </w:rPr>
        <w:t>Вартість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фактично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виконаних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робіт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підтверджується</w:t>
      </w:r>
      <w:proofErr w:type="spellEnd"/>
      <w:r w:rsidRPr="00AF6A69">
        <w:rPr>
          <w:rFonts w:cs="Times New Roman"/>
          <w:sz w:val="24"/>
          <w:szCs w:val="24"/>
        </w:rPr>
        <w:t xml:space="preserve"> актами </w:t>
      </w:r>
      <w:proofErr w:type="spellStart"/>
      <w:r w:rsidRPr="00AF6A69">
        <w:rPr>
          <w:rFonts w:cs="Times New Roman"/>
          <w:sz w:val="24"/>
          <w:szCs w:val="24"/>
        </w:rPr>
        <w:t>приймання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виконаних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будівельних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робіт</w:t>
      </w:r>
      <w:proofErr w:type="spellEnd"/>
      <w:r w:rsidRPr="00AF6A69">
        <w:rPr>
          <w:rFonts w:cs="Times New Roman"/>
          <w:sz w:val="24"/>
          <w:szCs w:val="24"/>
        </w:rPr>
        <w:t xml:space="preserve">, за </w:t>
      </w:r>
      <w:proofErr w:type="spellStart"/>
      <w:r w:rsidRPr="00AF6A69">
        <w:rPr>
          <w:rFonts w:cs="Times New Roman"/>
          <w:sz w:val="24"/>
          <w:szCs w:val="24"/>
        </w:rPr>
        <w:t>аналогічним</w:t>
      </w:r>
      <w:proofErr w:type="spellEnd"/>
      <w:r w:rsidRPr="00AF6A69">
        <w:rPr>
          <w:rFonts w:cs="Times New Roman"/>
          <w:sz w:val="24"/>
          <w:szCs w:val="24"/>
        </w:rPr>
        <w:t xml:space="preserve"> договором повинна бути не </w:t>
      </w:r>
      <w:proofErr w:type="spellStart"/>
      <w:r w:rsidRPr="00AF6A69">
        <w:rPr>
          <w:rFonts w:cs="Times New Roman"/>
          <w:sz w:val="24"/>
          <w:szCs w:val="24"/>
        </w:rPr>
        <w:t>менше</w:t>
      </w:r>
      <w:proofErr w:type="spellEnd"/>
      <w:r w:rsidRPr="00AF6A69">
        <w:rPr>
          <w:rFonts w:cs="Times New Roman"/>
          <w:sz w:val="24"/>
          <w:szCs w:val="24"/>
        </w:rPr>
        <w:t xml:space="preserve"> 100% </w:t>
      </w:r>
      <w:proofErr w:type="spellStart"/>
      <w:r w:rsidRPr="00AF6A69">
        <w:rPr>
          <w:rFonts w:cs="Times New Roman"/>
          <w:sz w:val="24"/>
          <w:szCs w:val="24"/>
        </w:rPr>
        <w:t>від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очік</w:t>
      </w:r>
      <w:r>
        <w:rPr>
          <w:rFonts w:cs="Times New Roman"/>
          <w:sz w:val="24"/>
          <w:szCs w:val="24"/>
        </w:rPr>
        <w:t>уваної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вартості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даної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закупі</w:t>
      </w:r>
      <w:proofErr w:type="gramStart"/>
      <w:r>
        <w:rPr>
          <w:rFonts w:cs="Times New Roman"/>
          <w:sz w:val="24"/>
          <w:szCs w:val="24"/>
        </w:rPr>
        <w:t>вл</w:t>
      </w:r>
      <w:proofErr w:type="gramEnd"/>
      <w:r>
        <w:rPr>
          <w:rFonts w:cs="Times New Roman"/>
          <w:sz w:val="24"/>
          <w:szCs w:val="24"/>
        </w:rPr>
        <w:t>і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k-UA"/>
        </w:rPr>
        <w:t>(підтверджується одним або сумарно декількома договорами).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</w:t>
      </w:r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Учасник</w:t>
      </w:r>
      <w:proofErr w:type="spellEnd"/>
      <w:r w:rsidRPr="00AF6A69">
        <w:rPr>
          <w:rFonts w:cs="Times New Roman"/>
          <w:sz w:val="24"/>
          <w:szCs w:val="24"/>
        </w:rPr>
        <w:t xml:space="preserve"> при </w:t>
      </w:r>
      <w:proofErr w:type="spellStart"/>
      <w:r w:rsidRPr="00AF6A69">
        <w:rPr>
          <w:rFonts w:cs="Times New Roman"/>
          <w:sz w:val="24"/>
          <w:szCs w:val="24"/>
        </w:rPr>
        <w:t>виконанні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аналогічного</w:t>
      </w:r>
      <w:proofErr w:type="spellEnd"/>
      <w:r w:rsidRPr="00AF6A69">
        <w:rPr>
          <w:rFonts w:cs="Times New Roman"/>
          <w:sz w:val="24"/>
          <w:szCs w:val="24"/>
        </w:rPr>
        <w:t xml:space="preserve"> договору </w:t>
      </w:r>
      <w:proofErr w:type="spellStart"/>
      <w:r w:rsidRPr="00AF6A69">
        <w:rPr>
          <w:rFonts w:cs="Times New Roman"/>
          <w:sz w:val="24"/>
          <w:szCs w:val="24"/>
        </w:rPr>
        <w:t>мав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виступати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генеральним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ідрядником</w:t>
      </w:r>
      <w:proofErr w:type="spellEnd"/>
      <w:r w:rsidRPr="00AF6A69">
        <w:rPr>
          <w:rFonts w:cs="Times New Roman"/>
          <w:sz w:val="24"/>
          <w:szCs w:val="24"/>
        </w:rPr>
        <w:t xml:space="preserve">, в </w:t>
      </w:r>
      <w:proofErr w:type="spellStart"/>
      <w:r w:rsidRPr="00AF6A69">
        <w:rPr>
          <w:rFonts w:cs="Times New Roman"/>
          <w:sz w:val="24"/>
          <w:szCs w:val="24"/>
        </w:rPr>
        <w:t>розумінні</w:t>
      </w:r>
      <w:proofErr w:type="spellEnd"/>
      <w:r w:rsidRPr="00AF6A69">
        <w:rPr>
          <w:rFonts w:cs="Times New Roman"/>
          <w:sz w:val="24"/>
          <w:szCs w:val="24"/>
        </w:rPr>
        <w:t xml:space="preserve"> ст. 838 </w:t>
      </w:r>
      <w:proofErr w:type="spellStart"/>
      <w:r w:rsidRPr="00AF6A69">
        <w:rPr>
          <w:rFonts w:cs="Times New Roman"/>
          <w:sz w:val="24"/>
          <w:szCs w:val="24"/>
        </w:rPr>
        <w:t>Цивільного</w:t>
      </w:r>
      <w:proofErr w:type="spellEnd"/>
      <w:r w:rsidRPr="00AF6A69">
        <w:rPr>
          <w:rFonts w:cs="Times New Roman"/>
          <w:sz w:val="24"/>
          <w:szCs w:val="24"/>
        </w:rPr>
        <w:t xml:space="preserve"> кодексу </w:t>
      </w:r>
      <w:proofErr w:type="spellStart"/>
      <w:r w:rsidRPr="00AF6A69">
        <w:rPr>
          <w:rFonts w:cs="Times New Roman"/>
          <w:sz w:val="24"/>
          <w:szCs w:val="24"/>
        </w:rPr>
        <w:t>України</w:t>
      </w:r>
      <w:proofErr w:type="spellEnd"/>
      <w:r w:rsidRPr="00AF6A69">
        <w:rPr>
          <w:rFonts w:cs="Times New Roman"/>
          <w:sz w:val="24"/>
          <w:szCs w:val="24"/>
        </w:rPr>
        <w:t xml:space="preserve">, про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у </w:t>
      </w:r>
      <w:proofErr w:type="spellStart"/>
      <w:r w:rsidRPr="00AF6A69">
        <w:rPr>
          <w:rFonts w:cs="Times New Roman"/>
          <w:sz w:val="24"/>
          <w:szCs w:val="24"/>
        </w:rPr>
        <w:t>складі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пропозиції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подається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підтверджуюча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інформація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  <w:proofErr w:type="spellStart"/>
      <w:r w:rsidRPr="00AF6A69">
        <w:rPr>
          <w:rFonts w:cs="Times New Roman"/>
          <w:sz w:val="24"/>
          <w:szCs w:val="24"/>
        </w:rPr>
        <w:t>Замовником</w:t>
      </w:r>
      <w:proofErr w:type="spellEnd"/>
      <w:r w:rsidRPr="00AF6A69">
        <w:rPr>
          <w:rFonts w:cs="Times New Roman"/>
          <w:sz w:val="24"/>
          <w:szCs w:val="24"/>
        </w:rPr>
        <w:t xml:space="preserve"> в </w:t>
      </w:r>
      <w:proofErr w:type="spellStart"/>
      <w:r w:rsidRPr="00AF6A69">
        <w:rPr>
          <w:rFonts w:cs="Times New Roman"/>
          <w:sz w:val="24"/>
          <w:szCs w:val="24"/>
        </w:rPr>
        <w:t>аналогічному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договорі</w:t>
      </w:r>
      <w:proofErr w:type="spellEnd"/>
      <w:r w:rsidRPr="00AF6A69">
        <w:rPr>
          <w:rFonts w:cs="Times New Roman"/>
          <w:sz w:val="24"/>
          <w:szCs w:val="24"/>
        </w:rPr>
        <w:t xml:space="preserve"> повинен </w:t>
      </w:r>
      <w:proofErr w:type="spellStart"/>
      <w:r w:rsidRPr="00AF6A69">
        <w:rPr>
          <w:rFonts w:cs="Times New Roman"/>
          <w:sz w:val="24"/>
          <w:szCs w:val="24"/>
        </w:rPr>
        <w:t>виступати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безпосередньо</w:t>
      </w:r>
      <w:proofErr w:type="spellEnd"/>
      <w:r w:rsidRPr="00AF6A69">
        <w:rPr>
          <w:rFonts w:cs="Times New Roman"/>
          <w:sz w:val="24"/>
          <w:szCs w:val="24"/>
        </w:rPr>
        <w:t xml:space="preserve"> заклад </w:t>
      </w:r>
      <w:proofErr w:type="spellStart"/>
      <w:r w:rsidRPr="00AF6A69">
        <w:rPr>
          <w:rFonts w:cs="Times New Roman"/>
          <w:sz w:val="24"/>
          <w:szCs w:val="24"/>
        </w:rPr>
        <w:t>охорони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здоров’я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   6</w:t>
      </w:r>
      <w:r w:rsidRPr="00AF6A69">
        <w:rPr>
          <w:rFonts w:cs="Times New Roman"/>
          <w:sz w:val="24"/>
          <w:szCs w:val="24"/>
        </w:rPr>
        <w:t xml:space="preserve">. </w:t>
      </w:r>
      <w:proofErr w:type="spellStart"/>
      <w:r w:rsidRPr="00AF6A69">
        <w:rPr>
          <w:rFonts w:cs="Times New Roman"/>
          <w:sz w:val="24"/>
          <w:szCs w:val="24"/>
        </w:rPr>
        <w:t>Документи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які</w:t>
      </w:r>
      <w:proofErr w:type="spellEnd"/>
      <w:r w:rsidRPr="00AF6A69">
        <w:rPr>
          <w:rFonts w:cs="Times New Roman"/>
          <w:sz w:val="24"/>
          <w:szCs w:val="24"/>
        </w:rPr>
        <w:t xml:space="preserve"> повинен </w:t>
      </w:r>
      <w:proofErr w:type="spellStart"/>
      <w:r w:rsidRPr="00AF6A69">
        <w:rPr>
          <w:rFonts w:cs="Times New Roman"/>
          <w:sz w:val="24"/>
          <w:szCs w:val="24"/>
        </w:rPr>
        <w:t>надати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учасник</w:t>
      </w:r>
      <w:proofErr w:type="spellEnd"/>
      <w:r w:rsidRPr="00AF6A69">
        <w:rPr>
          <w:rFonts w:cs="Times New Roman"/>
          <w:sz w:val="24"/>
          <w:szCs w:val="24"/>
        </w:rPr>
        <w:t xml:space="preserve"> для </w:t>
      </w:r>
      <w:proofErr w:type="spellStart"/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ідвердження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фінансової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спроможності</w:t>
      </w:r>
      <w:proofErr w:type="spellEnd"/>
      <w:r w:rsidRPr="00AF6A69">
        <w:rPr>
          <w:rFonts w:cs="Times New Roman"/>
          <w:sz w:val="24"/>
          <w:szCs w:val="24"/>
        </w:rPr>
        <w:t xml:space="preserve">: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</w:t>
      </w:r>
      <w:r w:rsidRPr="00AF6A69">
        <w:rPr>
          <w:rFonts w:cs="Times New Roman"/>
          <w:sz w:val="24"/>
          <w:szCs w:val="24"/>
        </w:rPr>
        <w:t xml:space="preserve">- Баланс та </w:t>
      </w:r>
      <w:proofErr w:type="spellStart"/>
      <w:r w:rsidRPr="00AF6A69">
        <w:rPr>
          <w:rFonts w:cs="Times New Roman"/>
          <w:sz w:val="24"/>
          <w:szCs w:val="24"/>
        </w:rPr>
        <w:t>звіт</w:t>
      </w:r>
      <w:proofErr w:type="spellEnd"/>
      <w:r w:rsidRPr="00AF6A69">
        <w:rPr>
          <w:rFonts w:cs="Times New Roman"/>
          <w:sz w:val="24"/>
          <w:szCs w:val="24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</w:rPr>
        <w:t>фінансові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результати</w:t>
      </w:r>
      <w:proofErr w:type="spellEnd"/>
      <w:r w:rsidRPr="00AF6A69">
        <w:rPr>
          <w:rFonts w:cs="Times New Roman"/>
          <w:sz w:val="24"/>
          <w:szCs w:val="24"/>
        </w:rPr>
        <w:t xml:space="preserve"> за 2020-2022 роки. </w:t>
      </w:r>
    </w:p>
    <w:p w:rsidR="00D26B18" w:rsidRPr="00D26B18" w:rsidRDefault="00D26B18" w:rsidP="00D26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B18">
        <w:rPr>
          <w:rFonts w:ascii="Times New Roman" w:hAnsi="Times New Roman" w:cs="Times New Roman"/>
          <w:sz w:val="24"/>
          <w:szCs w:val="24"/>
          <w:lang w:val="uk-UA"/>
        </w:rPr>
        <w:t>Дохід від реалізації робіт у кожному з років (2020 рік, 2021 рік та 2022 рік) повинен бути не менший від оголошеної вартості предмета закупівлі.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   7. Наявність працівників відповідної кваліфікації: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Довідка про наявність основних працівників інженерно-технічних та робітничих професій), в тому числі таких, що будуть залучатися на договірних підставах тощо, які мають необхідні знання та досвід для виконання послуг (робіт) відповідно до предмету закупівлі. 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Довідка повинна бути складена за наведеною нижче формою:</w:t>
      </w:r>
    </w:p>
    <w:p w:rsidR="00D26B18" w:rsidRPr="00AF6A69" w:rsidRDefault="00D26B18" w:rsidP="00D26B18">
      <w:pPr>
        <w:pStyle w:val="af4"/>
        <w:jc w:val="center"/>
        <w:rPr>
          <w:rFonts w:cs="Times New Roman"/>
          <w:sz w:val="24"/>
          <w:szCs w:val="24"/>
          <w:lang w:val="uk-UA"/>
        </w:rPr>
      </w:pPr>
    </w:p>
    <w:p w:rsidR="00D26B18" w:rsidRPr="00AF6A69" w:rsidRDefault="00D26B18" w:rsidP="00D26B18">
      <w:pPr>
        <w:pStyle w:val="af4"/>
        <w:jc w:val="center"/>
        <w:rPr>
          <w:rFonts w:cs="Times New Roman"/>
          <w:b/>
          <w:sz w:val="24"/>
          <w:szCs w:val="24"/>
          <w:lang w:val="uk-UA"/>
        </w:rPr>
      </w:pPr>
      <w:r w:rsidRPr="00AF6A69">
        <w:rPr>
          <w:rFonts w:cs="Times New Roman"/>
          <w:b/>
          <w:sz w:val="24"/>
          <w:szCs w:val="24"/>
          <w:lang w:val="uk-UA"/>
        </w:rPr>
        <w:t>Довідка про наявність працівників відповідної кваліфікації, які мають необхідні знання та досвід щодо виконання робіт за предметом закупівлі</w:t>
      </w: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781"/>
        <w:gridCol w:w="2722"/>
        <w:gridCol w:w="1985"/>
        <w:gridCol w:w="1843"/>
        <w:gridCol w:w="2807"/>
      </w:tblGrid>
      <w:tr w:rsidR="00D26B18" w:rsidRPr="00AF6A69" w:rsidTr="0077679C">
        <w:tc>
          <w:tcPr>
            <w:tcW w:w="817" w:type="dxa"/>
          </w:tcPr>
          <w:p w:rsidR="00D26B18" w:rsidRPr="00AF6A69" w:rsidRDefault="00D26B18" w:rsidP="0077679C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26B18" w:rsidRPr="00AF6A69" w:rsidRDefault="00D26B18" w:rsidP="0077679C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Посада/професія</w:t>
            </w:r>
          </w:p>
        </w:tc>
        <w:tc>
          <w:tcPr>
            <w:tcW w:w="2090" w:type="dxa"/>
          </w:tcPr>
          <w:p w:rsidR="00D26B18" w:rsidRPr="00AF6A69" w:rsidRDefault="00D26B18" w:rsidP="0077679C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914" w:type="dxa"/>
          </w:tcPr>
          <w:p w:rsidR="00D26B18" w:rsidRPr="00AF6A69" w:rsidRDefault="00D26B18" w:rsidP="0077679C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Досвід роботи за професією, років</w:t>
            </w:r>
          </w:p>
        </w:tc>
        <w:tc>
          <w:tcPr>
            <w:tcW w:w="1915" w:type="dxa"/>
          </w:tcPr>
          <w:p w:rsidR="00D26B18" w:rsidRPr="00AF6A69" w:rsidRDefault="00D26B18" w:rsidP="0077679C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Штатний/працюватиме відповідно до договору, угоди, контракту, що</w:t>
            </w:r>
          </w:p>
        </w:tc>
      </w:tr>
    </w:tbl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p w:rsidR="00D26B18" w:rsidRPr="00AF6A69" w:rsidRDefault="00D26B18" w:rsidP="00D26B18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До переліку обов’язкових ключових посад інженерно-технічних працівників відносяться:</w:t>
      </w:r>
    </w:p>
    <w:p w:rsidR="00D26B18" w:rsidRPr="00AF6A69" w:rsidRDefault="00D26B18" w:rsidP="00D26B18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начальник дільниці/виконавець робіт, або інша особа, яка виконує такі функції.</w:t>
      </w:r>
    </w:p>
    <w:p w:rsidR="00D26B18" w:rsidRPr="00AF6A69" w:rsidRDefault="00D26B18" w:rsidP="00D26B18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головний інженер або інша особа, яка здійснює технічне керівництво діяльності будівельної організації</w:t>
      </w:r>
    </w:p>
    <w:p w:rsidR="00D26B18" w:rsidRPr="00AF6A69" w:rsidRDefault="00D26B18" w:rsidP="00D26B18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інженер-проектувальник в частині кошторисної документації ( копія кваліфікаційного сертифікату надається у складі тендерної пропозиції)</w:t>
      </w:r>
    </w:p>
    <w:p w:rsidR="00D26B18" w:rsidRPr="00AF6A69" w:rsidRDefault="00D26B18" w:rsidP="00D26B18">
      <w:pPr>
        <w:pStyle w:val="af4"/>
        <w:ind w:left="36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lastRenderedPageBreak/>
        <w:t>При поданні пропозиції учасник враховує, що для інженерно-технічних працівників (інженерів</w:t>
      </w:r>
      <w:r>
        <w:rPr>
          <w:rFonts w:cs="Times New Roman"/>
          <w:sz w:val="24"/>
          <w:szCs w:val="24"/>
          <w:lang w:val="uk-UA"/>
        </w:rPr>
        <w:t>, в</w:t>
      </w:r>
      <w:r w:rsidRPr="00AF6A69">
        <w:rPr>
          <w:rFonts w:cs="Times New Roman"/>
          <w:sz w:val="24"/>
          <w:szCs w:val="24"/>
          <w:lang w:val="uk-UA"/>
        </w:rPr>
        <w:t>иконробів) обов’язковим є наявність вищої освіти з кваліфікацією будівельник (ступінь вищої освіти згідно закону України «Про вищу освіту». На підтвердження кваліфікації/освіти інженерно-техн</w:t>
      </w:r>
      <w:r>
        <w:rPr>
          <w:rFonts w:cs="Times New Roman"/>
          <w:sz w:val="24"/>
          <w:szCs w:val="24"/>
          <w:lang w:val="uk-UA"/>
        </w:rPr>
        <w:t>і</w:t>
      </w:r>
      <w:r w:rsidRPr="00AF6A69">
        <w:rPr>
          <w:rFonts w:cs="Times New Roman"/>
          <w:sz w:val="24"/>
          <w:szCs w:val="24"/>
          <w:lang w:val="uk-UA"/>
        </w:rPr>
        <w:t>чних працівників, учасником у складі тендерної пропозиції надаються копії дипломів (сторона, які міститься інформація щодо кваліфікації).</w:t>
      </w:r>
    </w:p>
    <w:p w:rsidR="00D26B18" w:rsidRPr="00AF6A69" w:rsidRDefault="00D26B18" w:rsidP="00D26B18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AF6A69">
        <w:rPr>
          <w:rFonts w:ascii="Times New Roman" w:hAnsi="Times New Roman" w:cs="Times New Roman"/>
          <w:sz w:val="24"/>
          <w:szCs w:val="24"/>
        </w:rPr>
        <w:t>Обов’язкова наявність в учасника сертифікованого інженера з охорони праці. Учасн</w:t>
      </w:r>
      <w:r>
        <w:rPr>
          <w:rFonts w:ascii="Times New Roman" w:hAnsi="Times New Roman" w:cs="Times New Roman"/>
          <w:sz w:val="24"/>
          <w:szCs w:val="24"/>
        </w:rPr>
        <w:t>ик у складі тендерної пропозиці</w:t>
      </w:r>
      <w:r w:rsidRPr="00AF6A69">
        <w:rPr>
          <w:rFonts w:ascii="Times New Roman" w:hAnsi="Times New Roman" w:cs="Times New Roman"/>
          <w:sz w:val="24"/>
          <w:szCs w:val="24"/>
        </w:rPr>
        <w:t xml:space="preserve">ї повинен надати  копію чинного сертифікату інженера з охорони праці (будівництво), який виданий відповідно до вимог нормативно-правового акту «Мінімальні вимоги щодо безпеки і захисту здоров’я і захисту здоров’я на тимчасових або мобільних будівельних майданчиках», затверджених наказом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Мінсоцполітики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України від 23.06.2017 № 105.</w:t>
      </w:r>
    </w:p>
    <w:p w:rsidR="00D26B18" w:rsidRPr="00AF6A69" w:rsidRDefault="00D26B18" w:rsidP="00D26B18">
      <w:pPr>
        <w:pStyle w:val="ab"/>
        <w:jc w:val="both"/>
      </w:pPr>
      <w:r w:rsidRPr="00AF6A69">
        <w:t>Для підтвердження наявності пр</w:t>
      </w:r>
      <w:r>
        <w:t>ацівників, зазначених у довідці</w:t>
      </w:r>
      <w:r w:rsidRPr="00AF6A69">
        <w:t>, яких учасник планує залучати до виконання умов договору, у складі тендерної пропозиції надаються на кожного працівника наступні документи (або копії документів):</w:t>
      </w:r>
    </w:p>
    <w:p w:rsidR="00D26B18" w:rsidRPr="00AF6A69" w:rsidRDefault="00D26B18" w:rsidP="00D26B18">
      <w:pPr>
        <w:pStyle w:val="ab"/>
        <w:jc w:val="both"/>
      </w:pPr>
      <w:r w:rsidRPr="00AF6A69">
        <w:t>- повідомлення про прийняття працівника на роботу з підтверджуючим документом про його прийняття квитанцією (такий документ подається у разі якщо працівник прийнятий на роботу після набуття чинності Постанови КМУ № 413 від 17.06.2015 року);</w:t>
      </w:r>
    </w:p>
    <w:p w:rsidR="00D26B18" w:rsidRPr="00AF6A69" w:rsidRDefault="00D26B18" w:rsidP="00D26B18">
      <w:pPr>
        <w:pStyle w:val="ab"/>
        <w:jc w:val="both"/>
      </w:pPr>
      <w:r w:rsidRPr="00AF6A69">
        <w:t>- наказ про призначення на посаду/ наказу про прийняття на роботу;</w:t>
      </w:r>
    </w:p>
    <w:p w:rsidR="00D26B18" w:rsidRPr="00AF6A69" w:rsidRDefault="00D26B18" w:rsidP="00D26B18">
      <w:pPr>
        <w:pStyle w:val="ab"/>
        <w:jc w:val="both"/>
      </w:pPr>
      <w:r w:rsidRPr="00AF6A69">
        <w:t>- сторінка/сторінки з трудової книжки з записом про прийняття на роботу.</w:t>
      </w:r>
    </w:p>
    <w:p w:rsidR="00D26B18" w:rsidRPr="00AF6A69" w:rsidRDefault="00D26B18" w:rsidP="00D26B18">
      <w:pPr>
        <w:pStyle w:val="ab"/>
        <w:jc w:val="both"/>
      </w:pPr>
      <w:r w:rsidRPr="00AF6A69">
        <w:t>У разі якщо фізична особа залучена на основах цивільно-правового характеру, то має бути подано в складі тендерної пропозиції цивільно-правовий договір з фізичною особою.</w:t>
      </w:r>
    </w:p>
    <w:p w:rsidR="00D26B18" w:rsidRPr="00AF6A69" w:rsidRDefault="00D26B18" w:rsidP="00D26B18">
      <w:pPr>
        <w:pStyle w:val="af4"/>
        <w:ind w:left="720"/>
        <w:jc w:val="both"/>
        <w:rPr>
          <w:rFonts w:cs="Times New Roman"/>
          <w:sz w:val="24"/>
          <w:szCs w:val="24"/>
        </w:rPr>
      </w:pPr>
    </w:p>
    <w:p w:rsidR="00D26B18" w:rsidRPr="00AF6A69" w:rsidRDefault="00D26B18" w:rsidP="00D26B18">
      <w:pPr>
        <w:pStyle w:val="af4"/>
        <w:ind w:left="720"/>
        <w:jc w:val="both"/>
        <w:rPr>
          <w:rFonts w:cs="Times New Roman"/>
          <w:sz w:val="24"/>
          <w:szCs w:val="24"/>
          <w:lang w:val="uk-UA"/>
        </w:rPr>
      </w:pPr>
    </w:p>
    <w:p w:rsidR="00D26B18" w:rsidRPr="00AF6A69" w:rsidRDefault="00D26B18" w:rsidP="00D26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 та для </w:t>
      </w:r>
      <w:proofErr w:type="spellStart"/>
      <w:proofErr w:type="gramStart"/>
      <w:r w:rsidRPr="00AF6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6A69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будівельної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скан-копію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атестату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акредитацію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, чинного на час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договору -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скан-копії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чинного на момент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AF6A6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F6A6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договору, а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атестату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акредитацію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, чинного на час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6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F6A69">
        <w:rPr>
          <w:rFonts w:ascii="Times New Roman" w:hAnsi="Times New Roman" w:cs="Times New Roman"/>
          <w:sz w:val="24"/>
          <w:szCs w:val="24"/>
        </w:rPr>
        <w:t>.</w:t>
      </w:r>
    </w:p>
    <w:p w:rsidR="00D26B18" w:rsidRPr="00AF6A69" w:rsidRDefault="00D26B18" w:rsidP="00D26B18">
      <w:pPr>
        <w:jc w:val="both"/>
      </w:pPr>
    </w:p>
    <w:p w:rsidR="00D26B18" w:rsidRPr="00D26B18" w:rsidRDefault="00D26B18" w:rsidP="006F602F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6B18" w:rsidRPr="00D26B18" w:rsidSect="007F3C65">
      <w:headerReference w:type="default" r:id="rId7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A1" w:rsidRDefault="006B6CA1" w:rsidP="00D73EEF">
      <w:pPr>
        <w:spacing w:after="0" w:line="240" w:lineRule="auto"/>
      </w:pPr>
      <w:r>
        <w:separator/>
      </w:r>
    </w:p>
  </w:endnote>
  <w:endnote w:type="continuationSeparator" w:id="0">
    <w:p w:rsidR="006B6CA1" w:rsidRDefault="006B6CA1" w:rsidP="00D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A1" w:rsidRDefault="006B6CA1" w:rsidP="00D73EEF">
      <w:pPr>
        <w:spacing w:after="0" w:line="240" w:lineRule="auto"/>
      </w:pPr>
      <w:r>
        <w:separator/>
      </w:r>
    </w:p>
  </w:footnote>
  <w:footnote w:type="continuationSeparator" w:id="0">
    <w:p w:rsidR="006B6CA1" w:rsidRDefault="006B6CA1" w:rsidP="00D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5" w:rsidRDefault="006B6CA1">
    <w:pPr>
      <w:tabs>
        <w:tab w:val="center" w:pos="4565"/>
        <w:tab w:val="right" w:pos="86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3A7"/>
    <w:multiLevelType w:val="multilevel"/>
    <w:tmpl w:val="862CC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AE2FA5"/>
    <w:multiLevelType w:val="hybridMultilevel"/>
    <w:tmpl w:val="0BA61FD2"/>
    <w:styleLink w:val="1"/>
    <w:lvl w:ilvl="0" w:tplc="00EA64C8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63D02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26A0A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7B70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3AB2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82DE02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D6DD3E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A3D98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2D610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6F62E4"/>
    <w:multiLevelType w:val="hybridMultilevel"/>
    <w:tmpl w:val="415230DA"/>
    <w:lvl w:ilvl="0" w:tplc="77963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010"/>
    <w:multiLevelType w:val="hybridMultilevel"/>
    <w:tmpl w:val="B17A22D6"/>
    <w:lvl w:ilvl="0" w:tplc="0A0A623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62671A"/>
    <w:multiLevelType w:val="hybridMultilevel"/>
    <w:tmpl w:val="010697C2"/>
    <w:lvl w:ilvl="0" w:tplc="D05005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00AC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9BC"/>
    <w:multiLevelType w:val="hybridMultilevel"/>
    <w:tmpl w:val="2C30A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6BA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3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D2359E"/>
    <w:multiLevelType w:val="multilevel"/>
    <w:tmpl w:val="3594EB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9B635A"/>
    <w:multiLevelType w:val="hybridMultilevel"/>
    <w:tmpl w:val="85E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35FA"/>
    <w:multiLevelType w:val="hybridMultilevel"/>
    <w:tmpl w:val="60B8F39E"/>
    <w:lvl w:ilvl="0" w:tplc="C152F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141E"/>
    <w:multiLevelType w:val="multilevel"/>
    <w:tmpl w:val="F2E0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A34EE0"/>
    <w:multiLevelType w:val="multilevel"/>
    <w:tmpl w:val="6E60E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B6B3F55"/>
    <w:multiLevelType w:val="multilevel"/>
    <w:tmpl w:val="CA800932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78AC"/>
    <w:multiLevelType w:val="hybridMultilevel"/>
    <w:tmpl w:val="B7F850EE"/>
    <w:lvl w:ilvl="0" w:tplc="A384A3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5BAA"/>
    <w:multiLevelType w:val="multilevel"/>
    <w:tmpl w:val="CA26B4F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4">
    <w:nsid w:val="49022121"/>
    <w:multiLevelType w:val="hybridMultilevel"/>
    <w:tmpl w:val="4542630A"/>
    <w:lvl w:ilvl="0" w:tplc="E908999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795F3D"/>
    <w:multiLevelType w:val="hybridMultilevel"/>
    <w:tmpl w:val="05B2ECBC"/>
    <w:lvl w:ilvl="0" w:tplc="43BE22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C1A4BC6"/>
    <w:multiLevelType w:val="hybridMultilevel"/>
    <w:tmpl w:val="0BA61FD2"/>
    <w:numStyleLink w:val="1"/>
  </w:abstractNum>
  <w:abstractNum w:abstractNumId="28">
    <w:nsid w:val="4D370829"/>
    <w:multiLevelType w:val="multilevel"/>
    <w:tmpl w:val="5BB6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9F30B97"/>
    <w:multiLevelType w:val="multilevel"/>
    <w:tmpl w:val="7B60B75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3E42EA"/>
    <w:multiLevelType w:val="hybridMultilevel"/>
    <w:tmpl w:val="DADA8036"/>
    <w:lvl w:ilvl="0" w:tplc="F1DAC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5F65"/>
    <w:multiLevelType w:val="hybridMultilevel"/>
    <w:tmpl w:val="B10ED4A4"/>
    <w:lvl w:ilvl="0" w:tplc="13447E6E">
      <w:start w:val="4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33FF"/>
    <w:multiLevelType w:val="multilevel"/>
    <w:tmpl w:val="5E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867B0"/>
    <w:multiLevelType w:val="hybridMultilevel"/>
    <w:tmpl w:val="9946B642"/>
    <w:lvl w:ilvl="0" w:tplc="C8B8F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7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B0A91"/>
    <w:multiLevelType w:val="hybridMultilevel"/>
    <w:tmpl w:val="14E27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D36CD"/>
    <w:multiLevelType w:val="multilevel"/>
    <w:tmpl w:val="087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BD1535E"/>
    <w:multiLevelType w:val="multilevel"/>
    <w:tmpl w:val="07A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5"/>
  </w:num>
  <w:num w:numId="3">
    <w:abstractNumId w:val="35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21"/>
  </w:num>
  <w:num w:numId="9">
    <w:abstractNumId w:val="39"/>
  </w:num>
  <w:num w:numId="10">
    <w:abstractNumId w:val="40"/>
  </w:num>
  <w:num w:numId="11">
    <w:abstractNumId w:val="17"/>
  </w:num>
  <w:num w:numId="12">
    <w:abstractNumId w:val="28"/>
  </w:num>
  <w:num w:numId="13">
    <w:abstractNumId w:val="2"/>
  </w:num>
  <w:num w:numId="14">
    <w:abstractNumId w:val="19"/>
  </w:num>
  <w:num w:numId="15">
    <w:abstractNumId w:val="30"/>
  </w:num>
  <w:num w:numId="16">
    <w:abstractNumId w:val="4"/>
  </w:num>
  <w:num w:numId="17">
    <w:abstractNumId w:val="38"/>
  </w:num>
  <w:num w:numId="18">
    <w:abstractNumId w:val="0"/>
    <w:lvlOverride w:ilvl="0">
      <w:startOverride w:val="1"/>
    </w:lvlOverride>
  </w:num>
  <w:num w:numId="19">
    <w:abstractNumId w:val="10"/>
  </w:num>
  <w:num w:numId="20">
    <w:abstractNumId w:val="37"/>
  </w:num>
  <w:num w:numId="21">
    <w:abstractNumId w:val="32"/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6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6"/>
  </w:num>
  <w:num w:numId="37">
    <w:abstractNumId w:val="34"/>
  </w:num>
  <w:num w:numId="38">
    <w:abstractNumId w:val="15"/>
  </w:num>
  <w:num w:numId="39">
    <w:abstractNumId w:val="22"/>
  </w:num>
  <w:num w:numId="40">
    <w:abstractNumId w:val="8"/>
  </w:num>
  <w:num w:numId="41">
    <w:abstractNumId w:val="3"/>
  </w:num>
  <w:num w:numId="42">
    <w:abstractNumId w:val="2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D4"/>
    <w:rsid w:val="000B6B3B"/>
    <w:rsid w:val="000F6932"/>
    <w:rsid w:val="00140DAA"/>
    <w:rsid w:val="00333E2E"/>
    <w:rsid w:val="0036104C"/>
    <w:rsid w:val="003C4334"/>
    <w:rsid w:val="005A2AD4"/>
    <w:rsid w:val="006B6CA1"/>
    <w:rsid w:val="006F602F"/>
    <w:rsid w:val="007F3C65"/>
    <w:rsid w:val="00802228"/>
    <w:rsid w:val="00917204"/>
    <w:rsid w:val="00995F03"/>
    <w:rsid w:val="00C073EB"/>
    <w:rsid w:val="00D26B18"/>
    <w:rsid w:val="00D6650A"/>
    <w:rsid w:val="00D72DCB"/>
    <w:rsid w:val="00D73EEF"/>
    <w:rsid w:val="00DF14AC"/>
    <w:rsid w:val="00E07763"/>
    <w:rsid w:val="00E66D4E"/>
    <w:rsid w:val="00F7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0">
    <w:name w:val="heading 1"/>
    <w:basedOn w:val="a"/>
    <w:link w:val="11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B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6B3B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3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B3B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B3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basedOn w:val="a"/>
    <w:link w:val="a4"/>
    <w:uiPriority w:val="3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B3B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B3B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3B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B3B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6B3B"/>
    <w:rPr>
      <w:rFonts w:ascii="Calibri" w:eastAsia="Calibri" w:hAnsi="Calibri" w:cs="Calibri"/>
      <w:b/>
      <w:sz w:val="20"/>
      <w:szCs w:val="20"/>
      <w:lang w:val="uk-UA" w:eastAsia="ru-RU"/>
    </w:rPr>
  </w:style>
  <w:style w:type="paragraph" w:customStyle="1" w:styleId="normal">
    <w:name w:val="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table" w:customStyle="1" w:styleId="TableNormal">
    <w:name w:val="Table 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0B6B3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6">
    <w:name w:val="Название Знак"/>
    <w:basedOn w:val="a0"/>
    <w:link w:val="a5"/>
    <w:rsid w:val="000B6B3B"/>
    <w:rPr>
      <w:rFonts w:ascii="Calibri" w:eastAsia="Calibri" w:hAnsi="Calibri" w:cs="Calibri"/>
      <w:b/>
      <w:sz w:val="72"/>
      <w:szCs w:val="72"/>
      <w:lang w:val="uk-UA" w:eastAsia="ru-RU"/>
    </w:rPr>
  </w:style>
  <w:style w:type="table" w:styleId="a7">
    <w:name w:val="Table Grid"/>
    <w:basedOn w:val="a1"/>
    <w:uiPriority w:val="59"/>
    <w:rsid w:val="000B6B3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B3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6B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6B3B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0B6B3B"/>
    <w:rPr>
      <w:rFonts w:cs="Times New Roman"/>
    </w:rPr>
  </w:style>
  <w:style w:type="paragraph" w:customStyle="1" w:styleId="tj">
    <w:name w:val="tj"/>
    <w:basedOn w:val="a"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Subtitle"/>
    <w:basedOn w:val="normal"/>
    <w:next w:val="normal"/>
    <w:link w:val="ad"/>
    <w:qFormat/>
    <w:rsid w:val="000B6B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0B6B3B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0B6B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0B6B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B3B"/>
    <w:pPr>
      <w:spacing w:after="16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B3B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B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B3B"/>
    <w:rPr>
      <w:b/>
      <w:bCs/>
    </w:rPr>
  </w:style>
  <w:style w:type="table" w:customStyle="1" w:styleId="Style11">
    <w:name w:val="_Style 11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0B6B3B"/>
    <w:rPr>
      <w:rFonts w:ascii="Times New Roman" w:hAnsi="Times New Roman"/>
      <w:sz w:val="22"/>
    </w:rPr>
  </w:style>
  <w:style w:type="character" w:customStyle="1" w:styleId="13">
    <w:name w:val="Название Знак1"/>
    <w:rsid w:val="000B6B3B"/>
    <w:rPr>
      <w:b/>
      <w:sz w:val="24"/>
      <w:szCs w:val="24"/>
      <w:lang w:val="uk-UA"/>
    </w:rPr>
  </w:style>
  <w:style w:type="paragraph" w:styleId="af4">
    <w:name w:val="No Spacing"/>
    <w:link w:val="af5"/>
    <w:uiPriority w:val="1"/>
    <w:qFormat/>
    <w:rsid w:val="000B6B3B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  <w:style w:type="character" w:customStyle="1" w:styleId="af5">
    <w:name w:val="Без интервала Знак"/>
    <w:link w:val="af4"/>
    <w:uiPriority w:val="1"/>
    <w:rsid w:val="000B6B3B"/>
    <w:rPr>
      <w:rFonts w:ascii="Times New Roman" w:eastAsia="Calibri" w:hAnsi="Times New Roman" w:cs="Calibri"/>
      <w:lang w:eastAsia="zh-CN"/>
    </w:rPr>
  </w:style>
  <w:style w:type="paragraph" w:customStyle="1" w:styleId="14">
    <w:name w:val="Обычный1"/>
    <w:qFormat/>
    <w:rsid w:val="000B6B3B"/>
    <w:pPr>
      <w:suppressAutoHyphens/>
      <w:autoSpaceDN w:val="0"/>
      <w:spacing w:after="0" w:line="254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ListParagraph1">
    <w:name w:val="List Paragraph1"/>
    <w:basedOn w:val="a"/>
    <w:qFormat/>
    <w:rsid w:val="000B6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0B6B3B"/>
    <w:pPr>
      <w:ind w:left="720"/>
    </w:pPr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0B6B3B"/>
  </w:style>
  <w:style w:type="character" w:customStyle="1" w:styleId="nobr">
    <w:name w:val="nobr"/>
    <w:basedOn w:val="a0"/>
    <w:rsid w:val="000B6B3B"/>
  </w:style>
  <w:style w:type="character" w:customStyle="1" w:styleId="oth">
    <w:name w:val="oth"/>
    <w:basedOn w:val="a0"/>
    <w:rsid w:val="000B6B3B"/>
  </w:style>
  <w:style w:type="character" w:customStyle="1" w:styleId="af6">
    <w:name w:val="Основной текст Знак"/>
    <w:aliases w:val="Çàã1 Знак,BO Знак,ID Знак,body indent Знак,andrad Знак,EHPT Знак,Body Text2 Знак"/>
    <w:link w:val="af7"/>
    <w:uiPriority w:val="99"/>
    <w:rsid w:val="000B6B3B"/>
    <w:rPr>
      <w:rFonts w:ascii="Times New Roman" w:hAnsi="Times New Roman"/>
      <w:shd w:val="clear" w:color="auto" w:fill="FFFFFF"/>
    </w:rPr>
  </w:style>
  <w:style w:type="character" w:customStyle="1" w:styleId="16">
    <w:name w:val="Заголовок №1_"/>
    <w:link w:val="17"/>
    <w:rsid w:val="000B6B3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0B6B3B"/>
    <w:rPr>
      <w:rFonts w:ascii="Times New Roman" w:hAnsi="Times New Roman"/>
      <w:spacing w:val="10"/>
      <w:shd w:val="clear" w:color="auto" w:fill="FFFFFF"/>
    </w:rPr>
  </w:style>
  <w:style w:type="paragraph" w:styleId="af7">
    <w:name w:val="Body Text"/>
    <w:aliases w:val="Çàã1,BO,ID,body indent,andrad,EHPT,Body Text2"/>
    <w:basedOn w:val="a"/>
    <w:link w:val="af6"/>
    <w:uiPriority w:val="99"/>
    <w:rsid w:val="000B6B3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8">
    <w:name w:val="Основной текст Знак1"/>
    <w:basedOn w:val="a0"/>
    <w:link w:val="af7"/>
    <w:uiPriority w:val="99"/>
    <w:semiHidden/>
    <w:rsid w:val="000B6B3B"/>
  </w:style>
  <w:style w:type="paragraph" w:customStyle="1" w:styleId="17">
    <w:name w:val="Заголовок №1"/>
    <w:basedOn w:val="a"/>
    <w:link w:val="16"/>
    <w:rsid w:val="000B6B3B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3C433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C4334"/>
  </w:style>
  <w:style w:type="character" w:customStyle="1" w:styleId="js-lot-title">
    <w:name w:val="js-lot-title"/>
    <w:basedOn w:val="a0"/>
    <w:rsid w:val="00D73EEF"/>
  </w:style>
  <w:style w:type="character" w:styleId="afa">
    <w:name w:val="Strong"/>
    <w:basedOn w:val="a0"/>
    <w:uiPriority w:val="22"/>
    <w:qFormat/>
    <w:rsid w:val="00D73EEF"/>
    <w:rPr>
      <w:b/>
      <w:bCs/>
    </w:rPr>
  </w:style>
  <w:style w:type="paragraph" w:styleId="afb">
    <w:name w:val="header"/>
    <w:basedOn w:val="a"/>
    <w:link w:val="afc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73EEF"/>
  </w:style>
  <w:style w:type="paragraph" w:styleId="afd">
    <w:name w:val="footer"/>
    <w:basedOn w:val="a"/>
    <w:link w:val="afe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73EEF"/>
  </w:style>
  <w:style w:type="numbering" w:customStyle="1" w:styleId="1">
    <w:name w:val="Импортированный стиль 1"/>
    <w:rsid w:val="007F3C65"/>
    <w:pPr>
      <w:numPr>
        <w:numId w:val="41"/>
      </w:numPr>
    </w:pPr>
  </w:style>
  <w:style w:type="paragraph" w:styleId="aff">
    <w:name w:val="Block Text"/>
    <w:basedOn w:val="a"/>
    <w:semiHidden/>
    <w:rsid w:val="007F3C6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rial3">
    <w:name w:val="Основной текст + Arial3"/>
    <w:aliases w:val="7,5 pt3"/>
    <w:rsid w:val="007F3C65"/>
    <w:rPr>
      <w:rFonts w:ascii="Arial" w:eastAsia="Times New Roman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2575</Words>
  <Characters>14684</Characters>
  <Application>Microsoft Office Word</Application>
  <DocSecurity>0</DocSecurity>
  <Lines>122</Lines>
  <Paragraphs>34</Paragraphs>
  <ScaleCrop>false</ScaleCrop>
  <Company>Microsoft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CRKL10-100</cp:lastModifiedBy>
  <cp:revision>10</cp:revision>
  <dcterms:created xsi:type="dcterms:W3CDTF">2023-04-13T12:31:00Z</dcterms:created>
  <dcterms:modified xsi:type="dcterms:W3CDTF">2023-08-21T09:09:00Z</dcterms:modified>
</cp:coreProperties>
</file>