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B6" w:rsidRPr="001A60B6" w:rsidRDefault="001A60B6" w:rsidP="001A60B6">
      <w:pPr>
        <w:spacing w:after="0" w:line="240" w:lineRule="auto"/>
        <w:jc w:val="right"/>
        <w:rPr>
          <w:rFonts w:eastAsia="Roboto Condensed Light"/>
          <w:b/>
        </w:rPr>
      </w:pPr>
      <w:bookmarkStart w:id="0" w:name="_GoBack"/>
      <w:bookmarkEnd w:id="0"/>
      <w:r w:rsidRPr="001A60B6">
        <w:rPr>
          <w:rFonts w:eastAsia="Roboto Condensed Light"/>
          <w:b/>
        </w:rPr>
        <w:t xml:space="preserve">Додаток 1 </w:t>
      </w:r>
    </w:p>
    <w:p w:rsidR="001A60B6" w:rsidRPr="001A60B6" w:rsidRDefault="001A60B6" w:rsidP="001A60B6">
      <w:pPr>
        <w:spacing w:after="0" w:line="240" w:lineRule="auto"/>
        <w:jc w:val="right"/>
        <w:rPr>
          <w:rFonts w:eastAsia="Roboto Condensed Light"/>
          <w:b/>
        </w:rPr>
      </w:pPr>
      <w:r w:rsidRPr="001A60B6">
        <w:rPr>
          <w:rFonts w:eastAsia="Roboto Condensed Light"/>
          <w:b/>
        </w:rPr>
        <w:t>тендерної документації</w:t>
      </w:r>
    </w:p>
    <w:p w:rsidR="001A60B6" w:rsidRPr="001A60B6" w:rsidRDefault="001A60B6" w:rsidP="001A60B6">
      <w:pPr>
        <w:spacing w:after="0" w:line="240" w:lineRule="auto"/>
        <w:jc w:val="center"/>
        <w:rPr>
          <w:rFonts w:eastAsia="Roboto Condensed Light"/>
          <w:b/>
        </w:rPr>
      </w:pPr>
    </w:p>
    <w:p w:rsidR="001A60B6" w:rsidRPr="001A60B6" w:rsidRDefault="001A60B6" w:rsidP="001A60B6">
      <w:pPr>
        <w:spacing w:after="0" w:line="240" w:lineRule="auto"/>
        <w:jc w:val="center"/>
        <w:rPr>
          <w:rFonts w:eastAsia="Roboto Condensed Light"/>
          <w:b/>
        </w:rPr>
      </w:pPr>
      <w:r w:rsidRPr="001A60B6">
        <w:rPr>
          <w:rFonts w:eastAsia="Roboto Condensed Light"/>
          <w:b/>
        </w:rPr>
        <w:t>Форма «Тендерна пропозиція»*</w:t>
      </w:r>
    </w:p>
    <w:p w:rsidR="001A60B6" w:rsidRPr="001A60B6" w:rsidRDefault="001A60B6" w:rsidP="001A60B6">
      <w:pPr>
        <w:tabs>
          <w:tab w:val="left" w:pos="2715"/>
        </w:tabs>
        <w:spacing w:after="0" w:line="240" w:lineRule="auto"/>
        <w:ind w:firstLine="680"/>
        <w:jc w:val="both"/>
        <w:rPr>
          <w:rFonts w:eastAsia="Roboto Condensed Light"/>
        </w:rPr>
      </w:pPr>
    </w:p>
    <w:p w:rsidR="001A60B6" w:rsidRPr="001A60B6" w:rsidRDefault="001A60B6" w:rsidP="001A60B6">
      <w:pPr>
        <w:ind w:firstLine="540"/>
        <w:jc w:val="both"/>
        <w:rPr>
          <w:rFonts w:eastAsia="Times New Roman"/>
          <w:sz w:val="20"/>
          <w:szCs w:val="20"/>
        </w:rPr>
      </w:pPr>
      <w:r w:rsidRPr="001A60B6">
        <w:rPr>
          <w:rFonts w:eastAsia="Times New Roman"/>
          <w:sz w:val="20"/>
          <w:szCs w:val="20"/>
        </w:rPr>
        <w:t>Ми, _______________</w:t>
      </w:r>
      <w:r w:rsidRPr="001A60B6">
        <w:rPr>
          <w:rFonts w:eastAsia="Times New Roman"/>
          <w:i/>
          <w:sz w:val="20"/>
          <w:szCs w:val="20"/>
        </w:rPr>
        <w:t>(назва Учасника)</w:t>
      </w:r>
      <w:r w:rsidRPr="001A60B6">
        <w:rPr>
          <w:rFonts w:eastAsia="Times New Roman"/>
          <w:sz w:val="20"/>
          <w:szCs w:val="20"/>
        </w:rPr>
        <w:t xml:space="preserve">, надаємо свою пропозицію для підписання договору за результатами аукціону на закупівлю </w:t>
      </w:r>
      <w:r w:rsidRPr="001A60B6">
        <w:rPr>
          <w:rFonts w:eastAsia="Times New Roman"/>
          <w:b/>
          <w:bCs/>
          <w:color w:val="000000"/>
          <w:sz w:val="20"/>
          <w:szCs w:val="20"/>
        </w:rPr>
        <w:t xml:space="preserve">Код ДК 021-2015 «Єдиний закупівельний словник» 09120000-6-Газове паливо (Природний газ) </w:t>
      </w:r>
      <w:r w:rsidRPr="001A60B6">
        <w:rPr>
          <w:rFonts w:eastAsia="Times New Roman"/>
          <w:color w:val="000000"/>
          <w:sz w:val="20"/>
          <w:szCs w:val="20"/>
        </w:rPr>
        <w:t>згідно з технічними вимогами Замовника.</w:t>
      </w:r>
    </w:p>
    <w:p w:rsidR="001A60B6" w:rsidRPr="001A60B6" w:rsidRDefault="001A60B6" w:rsidP="001A60B6">
      <w:pPr>
        <w:ind w:firstLine="540"/>
        <w:jc w:val="both"/>
        <w:rPr>
          <w:rFonts w:eastAsia="Times New Roman"/>
          <w:sz w:val="20"/>
          <w:szCs w:val="20"/>
        </w:rPr>
      </w:pPr>
      <w:r w:rsidRPr="001A60B6">
        <w:rPr>
          <w:rFonts w:eastAsia="Times New Roman"/>
          <w:sz w:val="20"/>
          <w:szCs w:val="20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таблиці.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158"/>
        <w:gridCol w:w="1110"/>
        <w:gridCol w:w="1560"/>
        <w:gridCol w:w="1436"/>
        <w:gridCol w:w="1559"/>
      </w:tblGrid>
      <w:tr w:rsidR="001A60B6" w:rsidRPr="001A60B6" w:rsidTr="001A60B6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Одиниці виміру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Кіль - кість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Ціна за одиницю,</w:t>
            </w:r>
          </w:p>
          <w:p w:rsidR="001A60B6" w:rsidRPr="001A60B6" w:rsidRDefault="001A60B6" w:rsidP="001A60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грн., без ПДВ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Ціна за одиницю,</w:t>
            </w:r>
          </w:p>
          <w:p w:rsidR="001A60B6" w:rsidRPr="001A60B6" w:rsidRDefault="001A60B6" w:rsidP="001A60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грн., з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Загальна вартість,</w:t>
            </w:r>
          </w:p>
          <w:p w:rsidR="001A60B6" w:rsidRPr="001A60B6" w:rsidRDefault="001A60B6" w:rsidP="001A60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грн., з ПДВ*</w:t>
            </w:r>
          </w:p>
        </w:tc>
      </w:tr>
      <w:tr w:rsidR="001A60B6" w:rsidRPr="001A60B6" w:rsidTr="001A60B6">
        <w:trPr>
          <w:trHeight w:val="65"/>
        </w:trPr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 xml:space="preserve">Код предмета закупівлі згідно класифікатора: ДК 021:2015 </w:t>
            </w:r>
            <w:r w:rsidRPr="001A60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«Єдиний закупівельний словник» </w:t>
            </w:r>
            <w:r w:rsidRPr="001A60B6">
              <w:rPr>
                <w:rFonts w:eastAsia="Times New Roman"/>
                <w:b/>
                <w:sz w:val="20"/>
                <w:szCs w:val="20"/>
              </w:rPr>
              <w:t>09120000-6-Газове паливо (Природний газ), що включає:</w:t>
            </w:r>
          </w:p>
        </w:tc>
      </w:tr>
      <w:tr w:rsidR="001A60B6" w:rsidRPr="001A60B6" w:rsidTr="001A60B6"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rPr>
                <w:rFonts w:eastAsia="Times New Roman"/>
                <w:sz w:val="20"/>
                <w:szCs w:val="20"/>
              </w:rPr>
            </w:pPr>
            <w:r w:rsidRPr="001A60B6">
              <w:rPr>
                <w:rFonts w:eastAsia="Times New Roman"/>
                <w:sz w:val="20"/>
                <w:szCs w:val="20"/>
              </w:rPr>
              <w:t>Природний газ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A60B6">
              <w:rPr>
                <w:rFonts w:eastAsia="Times New Roman"/>
                <w:sz w:val="20"/>
                <w:szCs w:val="20"/>
              </w:rPr>
              <w:t>тис. м</w:t>
            </w:r>
            <w:r w:rsidRPr="001A60B6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A60B6">
              <w:rPr>
                <w:rFonts w:eastAsia="Times New Roman"/>
                <w:sz w:val="20"/>
                <w:szCs w:val="2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0B6" w:rsidRPr="001A60B6" w:rsidRDefault="001A60B6" w:rsidP="001A60B6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60B6" w:rsidRPr="001A60B6" w:rsidRDefault="001A60B6" w:rsidP="001A60B6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A60B6">
              <w:rPr>
                <w:rFonts w:eastAsia="Times New Roman"/>
                <w:sz w:val="20"/>
                <w:szCs w:val="20"/>
              </w:rPr>
              <w:t>1 076 010,00</w:t>
            </w:r>
          </w:p>
        </w:tc>
      </w:tr>
      <w:tr w:rsidR="001A60B6" w:rsidRPr="001A60B6" w:rsidTr="001A60B6">
        <w:trPr>
          <w:trHeight w:val="275"/>
        </w:trPr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Вартість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6" w:rsidRPr="001A60B6" w:rsidRDefault="001A60B6" w:rsidP="001A60B6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A60B6" w:rsidRPr="001A60B6" w:rsidTr="001A60B6">
        <w:trPr>
          <w:trHeight w:val="275"/>
        </w:trPr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крім того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6" w:rsidRPr="001A60B6" w:rsidRDefault="001A60B6" w:rsidP="001A60B6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A60B6" w:rsidRPr="001A60B6" w:rsidTr="001A60B6">
        <w:trPr>
          <w:trHeight w:val="275"/>
        </w:trPr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bCs/>
                <w:sz w:val="20"/>
                <w:szCs w:val="20"/>
              </w:rPr>
              <w:t>Загальна вартість 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1 076 010,00</w:t>
            </w:r>
          </w:p>
        </w:tc>
      </w:tr>
      <w:tr w:rsidR="001A60B6" w:rsidRPr="001A60B6" w:rsidTr="001A60B6">
        <w:trPr>
          <w:trHeight w:val="275"/>
        </w:trPr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B6" w:rsidRPr="001A60B6" w:rsidRDefault="001A60B6" w:rsidP="001A60B6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A60B6">
              <w:rPr>
                <w:rFonts w:eastAsia="Times New Roman"/>
                <w:b/>
                <w:sz w:val="20"/>
                <w:szCs w:val="20"/>
              </w:rPr>
              <w:t>Загальна вартість з ПДВ    складає 1 076 010,00грн  (один мільйон сімдесят шість тисяч десять  гривень 00 копійок)</w:t>
            </w:r>
          </w:p>
        </w:tc>
      </w:tr>
    </w:tbl>
    <w:p w:rsidR="001A60B6" w:rsidRPr="001A60B6" w:rsidRDefault="001A60B6" w:rsidP="001A60B6">
      <w:pPr>
        <w:tabs>
          <w:tab w:val="left" w:pos="851"/>
        </w:tabs>
        <w:spacing w:after="0" w:line="100" w:lineRule="atLeast"/>
        <w:jc w:val="both"/>
        <w:rPr>
          <w:rFonts w:eastAsia="Times New Roman"/>
          <w:i/>
          <w:sz w:val="20"/>
          <w:szCs w:val="20"/>
        </w:rPr>
      </w:pPr>
      <w:r w:rsidRPr="001A60B6">
        <w:rPr>
          <w:rFonts w:eastAsia="Times New Roman"/>
          <w:i/>
          <w:sz w:val="20"/>
          <w:szCs w:val="20"/>
        </w:rPr>
        <w:t xml:space="preserve">           </w:t>
      </w:r>
      <w:r w:rsidRPr="001A60B6">
        <w:rPr>
          <w:rFonts w:eastAsia="Times New Roman"/>
          <w:b/>
          <w:i/>
          <w:sz w:val="20"/>
          <w:szCs w:val="20"/>
        </w:rPr>
        <w:t>Увага!</w:t>
      </w:r>
      <w:r w:rsidRPr="001A60B6">
        <w:rPr>
          <w:rFonts w:eastAsia="Times New Roman"/>
          <w:i/>
          <w:sz w:val="20"/>
          <w:szCs w:val="20"/>
        </w:rPr>
        <w:t xml:space="preserve"> Учасник процедури закупівлі не має права занижувати (демпінгувати) або завищувати ціну тендерної пропозиції, в іншому випадку ціна пропозиції буде визнана штучним демпінгуванням цін, а пропозиція учасника буде відхилена.</w:t>
      </w:r>
    </w:p>
    <w:p w:rsidR="001A60B6" w:rsidRPr="001A60B6" w:rsidRDefault="001A60B6" w:rsidP="001A60B6">
      <w:pPr>
        <w:spacing w:after="0" w:line="100" w:lineRule="atLeast"/>
        <w:jc w:val="both"/>
        <w:rPr>
          <w:rFonts w:eastAsia="Times New Roman"/>
          <w:i/>
          <w:sz w:val="20"/>
          <w:szCs w:val="20"/>
        </w:rPr>
      </w:pPr>
    </w:p>
    <w:p w:rsidR="001A60B6" w:rsidRPr="001A60B6" w:rsidRDefault="001A60B6" w:rsidP="001A60B6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1A60B6">
        <w:rPr>
          <w:rFonts w:eastAsia="Times New Roman"/>
          <w:sz w:val="20"/>
          <w:szCs w:val="20"/>
        </w:rPr>
        <w:t>Ми погоджуємося з умовами, що Ви можете відхилити нашу чи всі пропозиції.</w:t>
      </w:r>
    </w:p>
    <w:p w:rsidR="001A60B6" w:rsidRPr="001A60B6" w:rsidRDefault="001A60B6" w:rsidP="001A60B6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1A60B6">
        <w:rPr>
          <w:rFonts w:eastAsia="Times New Roman"/>
          <w:sz w:val="20"/>
          <w:szCs w:val="20"/>
        </w:rPr>
        <w:t xml:space="preserve">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1A60B6" w:rsidRPr="001A60B6" w:rsidRDefault="001A60B6" w:rsidP="001A60B6">
      <w:pPr>
        <w:spacing w:after="0"/>
        <w:jc w:val="both"/>
        <w:rPr>
          <w:rFonts w:eastAsia="Times New Roman"/>
          <w:sz w:val="20"/>
          <w:szCs w:val="20"/>
        </w:rPr>
      </w:pPr>
      <w:r w:rsidRPr="001A60B6">
        <w:rPr>
          <w:rFonts w:eastAsia="Times New Roman"/>
          <w:sz w:val="20"/>
          <w:szCs w:val="20"/>
        </w:rPr>
        <w:t>3. Ми погоджуємося дотримуватися умов нашої тендерної пропозиції протягом  днів з дати розкриття тендерної пропозицій. Наша пропозиція буде обов'язковою для нас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:rsidR="001A60B6" w:rsidRPr="001A60B6" w:rsidRDefault="001A60B6" w:rsidP="001A60B6">
      <w:pPr>
        <w:spacing w:after="0"/>
        <w:jc w:val="both"/>
        <w:rPr>
          <w:rFonts w:eastAsia="Times New Roman"/>
          <w:sz w:val="20"/>
          <w:szCs w:val="20"/>
        </w:rPr>
      </w:pPr>
      <w:r w:rsidRPr="001A60B6">
        <w:rPr>
          <w:rFonts w:eastAsia="Times New Roman"/>
          <w:sz w:val="20"/>
          <w:szCs w:val="20"/>
        </w:rPr>
        <w:t>4. 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веб−порталі Уповноваженого органу повідомлення про намір укласти договір про закупівлю.</w:t>
      </w:r>
    </w:p>
    <w:p w:rsidR="001A60B6" w:rsidRPr="001A60B6" w:rsidRDefault="001A60B6" w:rsidP="001A60B6">
      <w:pPr>
        <w:jc w:val="center"/>
        <w:rPr>
          <w:rFonts w:eastAsia="Times New Roman"/>
          <w:iCs/>
          <w:sz w:val="20"/>
          <w:szCs w:val="20"/>
        </w:rPr>
      </w:pPr>
    </w:p>
    <w:p w:rsidR="001A60B6" w:rsidRPr="001A60B6" w:rsidRDefault="001A60B6" w:rsidP="001A60B6">
      <w:pPr>
        <w:rPr>
          <w:rFonts w:eastAsia="Times New Roman"/>
          <w:iCs/>
          <w:sz w:val="20"/>
          <w:szCs w:val="20"/>
        </w:rPr>
      </w:pPr>
      <w:r w:rsidRPr="001A60B6">
        <w:rPr>
          <w:rFonts w:eastAsia="Times New Roman"/>
          <w:iCs/>
          <w:sz w:val="20"/>
          <w:szCs w:val="20"/>
        </w:rPr>
        <w:t>Уповноважена особа (посада)      Чабанова Т.С.                              ПІБ</w:t>
      </w:r>
    </w:p>
    <w:p w:rsidR="001A60B6" w:rsidRPr="001A60B6" w:rsidRDefault="001A60B6" w:rsidP="001A60B6">
      <w:pPr>
        <w:ind w:firstLine="1620"/>
        <w:jc w:val="center"/>
        <w:rPr>
          <w:rFonts w:eastAsia="Times New Roman"/>
          <w:iCs/>
          <w:sz w:val="20"/>
          <w:szCs w:val="20"/>
        </w:rPr>
      </w:pPr>
      <w:r w:rsidRPr="001A60B6">
        <w:rPr>
          <w:rFonts w:eastAsia="Times New Roman"/>
          <w:iCs/>
          <w:sz w:val="20"/>
          <w:szCs w:val="20"/>
        </w:rPr>
        <w:t>М.П.       підпис</w:t>
      </w:r>
    </w:p>
    <w:p w:rsidR="001A60B6" w:rsidRPr="001A60B6" w:rsidRDefault="001A60B6" w:rsidP="001A60B6">
      <w:pPr>
        <w:jc w:val="both"/>
        <w:rPr>
          <w:rFonts w:eastAsia="Times New Roman"/>
          <w:bCs/>
          <w:i/>
          <w:iCs/>
          <w:sz w:val="18"/>
          <w:szCs w:val="18"/>
        </w:rPr>
      </w:pPr>
      <w:r w:rsidRPr="001A60B6">
        <w:rPr>
          <w:rFonts w:eastAsia="Times New Roman"/>
          <w:bCs/>
          <w:i/>
          <w:iCs/>
          <w:sz w:val="18"/>
          <w:szCs w:val="18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BE61B5" w:rsidRDefault="00BE61B5"/>
    <w:sectPr w:rsidR="00BE61B5" w:rsidSect="001A60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 Light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8407"/>
    <w:multiLevelType w:val="singleLevel"/>
    <w:tmpl w:val="5A15840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8"/>
    <w:rsid w:val="001A60B6"/>
    <w:rsid w:val="00BE61B5"/>
    <w:rsid w:val="00DD32D3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07B1-23D8-4B25-8552-DE22BB39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D3"/>
    <w:pPr>
      <w:spacing w:after="200" w:line="276" w:lineRule="auto"/>
    </w:pPr>
    <w:rPr>
      <w:rFonts w:ascii="Times New Roman" w:eastAsia="SimSu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32D3"/>
    <w:pPr>
      <w:spacing w:after="0" w:line="240" w:lineRule="auto"/>
    </w:pPr>
    <w:rPr>
      <w:rFonts w:ascii="Times New Roman" w:eastAsia="SimSu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2022-01-10T11:57:00Z</dcterms:created>
  <dcterms:modified xsi:type="dcterms:W3CDTF">2022-08-17T11:27:00Z</dcterms:modified>
</cp:coreProperties>
</file>