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80" w:rsidRPr="0059537D" w:rsidRDefault="003F22B4" w:rsidP="00ED2D70">
      <w:pPr>
        <w:spacing w:after="0" w:line="240" w:lineRule="auto"/>
        <w:ind w:left="510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AE7AD9">
        <w:rPr>
          <w:rFonts w:ascii="Times New Roman" w:hAnsi="Times New Roman"/>
          <w:b/>
          <w:sz w:val="24"/>
          <w:szCs w:val="24"/>
        </w:rPr>
        <w:t>Додаток 2</w:t>
      </w:r>
    </w:p>
    <w:p w:rsidR="003F22B4" w:rsidRPr="003F22B4" w:rsidRDefault="003F22B4" w:rsidP="003F22B4">
      <w:pPr>
        <w:widowControl w:val="0"/>
        <w:tabs>
          <w:tab w:val="center" w:pos="4818"/>
        </w:tabs>
        <w:autoSpaceDE w:val="0"/>
        <w:autoSpaceDN w:val="0"/>
        <w:spacing w:after="0" w:line="240" w:lineRule="auto"/>
        <w:ind w:left="6379"/>
        <w:rPr>
          <w:rFonts w:ascii="Times New Roman" w:hAnsi="Times New Roman"/>
          <w:bCs/>
          <w:i/>
          <w:color w:val="000000"/>
          <w:lang w:eastAsia="en-US"/>
        </w:rPr>
      </w:pPr>
      <w:r w:rsidRPr="003F22B4">
        <w:rPr>
          <w:rFonts w:ascii="Times New Roman" w:hAnsi="Times New Roman"/>
          <w:i/>
          <w:bdr w:val="none" w:sz="0" w:space="0" w:color="auto" w:frame="1"/>
          <w:lang w:eastAsia="en-US"/>
        </w:rPr>
        <w:t>до тендерної документації на закупівлю «</w:t>
      </w:r>
      <w:r w:rsidR="002A2D5C" w:rsidRPr="002A2D5C">
        <w:rPr>
          <w:rFonts w:ascii="Times New Roman" w:hAnsi="Times New Roman"/>
          <w:i/>
          <w:bdr w:val="none" w:sz="0" w:space="0" w:color="auto" w:frame="1"/>
          <w:lang w:eastAsia="en-US"/>
        </w:rPr>
        <w:t>Демонтаж знаків та символів, пов’язаних з радянським та комуністичним минулим</w:t>
      </w:r>
      <w:r w:rsidR="00F16623">
        <w:rPr>
          <w:rFonts w:ascii="Times New Roman" w:hAnsi="Times New Roman"/>
          <w:i/>
          <w:bdr w:val="none" w:sz="0" w:space="0" w:color="auto" w:frame="1"/>
          <w:lang w:eastAsia="en-US"/>
        </w:rPr>
        <w:t>»</w:t>
      </w:r>
    </w:p>
    <w:p w:rsidR="007E6B80" w:rsidRDefault="007E6B80" w:rsidP="00ED2D70">
      <w:pPr>
        <w:spacing w:after="0" w:line="240" w:lineRule="auto"/>
        <w:ind w:firstLine="284"/>
        <w:jc w:val="center"/>
        <w:rPr>
          <w:rFonts w:ascii="Times New Roman" w:hAnsi="Times New Roman"/>
          <w:b/>
          <w:i/>
          <w:sz w:val="24"/>
          <w:szCs w:val="24"/>
        </w:rPr>
      </w:pPr>
    </w:p>
    <w:p w:rsidR="005148A8" w:rsidRPr="003F22B4" w:rsidRDefault="005148A8" w:rsidP="00ED2D70">
      <w:pPr>
        <w:spacing w:after="0" w:line="240" w:lineRule="auto"/>
        <w:ind w:firstLine="284"/>
        <w:jc w:val="center"/>
        <w:rPr>
          <w:rFonts w:ascii="Times New Roman" w:hAnsi="Times New Roman"/>
          <w:b/>
          <w:i/>
          <w:sz w:val="24"/>
          <w:szCs w:val="24"/>
        </w:rPr>
      </w:pPr>
    </w:p>
    <w:p w:rsidR="007E6B80" w:rsidRPr="003F22B4" w:rsidRDefault="007E6B80" w:rsidP="00ED2D70">
      <w:pPr>
        <w:spacing w:after="0" w:line="240" w:lineRule="auto"/>
        <w:ind w:firstLine="284"/>
        <w:jc w:val="center"/>
        <w:rPr>
          <w:rFonts w:ascii="Times New Roman" w:hAnsi="Times New Roman"/>
          <w:b/>
          <w:sz w:val="24"/>
          <w:szCs w:val="24"/>
        </w:rPr>
      </w:pPr>
      <w:r w:rsidRPr="003F22B4">
        <w:rPr>
          <w:rFonts w:ascii="Times New Roman" w:hAnsi="Times New Roman"/>
          <w:b/>
          <w:sz w:val="24"/>
          <w:szCs w:val="24"/>
        </w:rPr>
        <w:t xml:space="preserve">Вимоги, встановлені </w:t>
      </w:r>
      <w:hyperlink r:id="rId5" w:anchor="n294" w:history="1">
        <w:r w:rsidRPr="003F22B4">
          <w:rPr>
            <w:rFonts w:ascii="Times New Roman" w:hAnsi="Times New Roman"/>
            <w:b/>
            <w:sz w:val="24"/>
            <w:szCs w:val="24"/>
          </w:rPr>
          <w:t>статтею 17</w:t>
        </w:r>
      </w:hyperlink>
      <w:r w:rsidRPr="003F22B4">
        <w:rPr>
          <w:rFonts w:ascii="Times New Roman" w:hAnsi="Times New Roman"/>
          <w:b/>
          <w:sz w:val="24"/>
          <w:szCs w:val="24"/>
        </w:rPr>
        <w:t xml:space="preserve"> Закону та інформація про спосіб підтвердження відповідності учасників (переможця) вимогам згідно із законодавством</w:t>
      </w:r>
    </w:p>
    <w:p w:rsidR="007E6B80" w:rsidRPr="003F22B4" w:rsidRDefault="007E6B80" w:rsidP="00ED2D70">
      <w:pPr>
        <w:spacing w:after="0" w:line="240" w:lineRule="auto"/>
        <w:ind w:firstLine="284"/>
        <w:jc w:val="both"/>
        <w:rPr>
          <w:rFonts w:ascii="Times New Roman" w:hAnsi="Times New Roman"/>
          <w:b/>
          <w:i/>
          <w:sz w:val="24"/>
          <w:szCs w:val="24"/>
          <w:highlight w:val="yellow"/>
        </w:rPr>
      </w:pPr>
    </w:p>
    <w:p w:rsidR="008A7D0E" w:rsidRPr="00352CAD" w:rsidRDefault="008A7D0E" w:rsidP="008A7D0E">
      <w:pPr>
        <w:pStyle w:val="ab"/>
        <w:jc w:val="both"/>
        <w:rPr>
          <w:rFonts w:ascii="Times New Roman" w:hAnsi="Times New Roman"/>
          <w:sz w:val="24"/>
        </w:rPr>
      </w:pPr>
      <w:r>
        <w:rPr>
          <w:rFonts w:ascii="Times New Roman" w:hAnsi="Times New Roman"/>
          <w:b/>
          <w:bCs/>
          <w:sz w:val="24"/>
        </w:rPr>
        <w:t>1.</w:t>
      </w:r>
      <w:r w:rsidRPr="00352CAD">
        <w:rPr>
          <w:rFonts w:ascii="Times New Roman" w:hAnsi="Times New Roman"/>
          <w:b/>
          <w:bCs/>
          <w:sz w:val="24"/>
        </w:rPr>
        <w:t xml:space="preserve"> </w:t>
      </w:r>
      <w:r w:rsidRPr="00352CAD">
        <w:rPr>
          <w:rFonts w:ascii="Times New Roman" w:hAnsi="Times New Roman"/>
          <w:b/>
          <w:sz w:val="24"/>
        </w:rPr>
        <w:t xml:space="preserve">Документи, які повинен надати </w:t>
      </w:r>
      <w:r w:rsidRPr="003F22B4">
        <w:rPr>
          <w:rFonts w:ascii="Times New Roman" w:hAnsi="Times New Roman"/>
          <w:b/>
          <w:sz w:val="24"/>
          <w:szCs w:val="24"/>
        </w:rPr>
        <w:t>учасник</w:t>
      </w:r>
      <w:r w:rsidRPr="00352CAD">
        <w:rPr>
          <w:rFonts w:ascii="Times New Roman" w:hAnsi="Times New Roman"/>
          <w:b/>
          <w:sz w:val="24"/>
        </w:rPr>
        <w:t xml:space="preserve"> у складі тендерної пропозиції, для підтвердження </w:t>
      </w:r>
      <w:r w:rsidRPr="00352CAD">
        <w:rPr>
          <w:rFonts w:ascii="Times New Roman" w:hAnsi="Times New Roman"/>
          <w:b/>
          <w:bCs/>
          <w:sz w:val="24"/>
        </w:rPr>
        <w:t>відсутності підстав для відмови в участі у процедурі закупівлі відпо</w:t>
      </w:r>
      <w:r>
        <w:rPr>
          <w:rFonts w:ascii="Times New Roman" w:hAnsi="Times New Roman"/>
          <w:b/>
          <w:bCs/>
          <w:sz w:val="24"/>
        </w:rPr>
        <w:t>відно до ст. 17 Закону України «Про публічні закупівлі»</w:t>
      </w:r>
      <w:r w:rsidRPr="00352CAD">
        <w:rPr>
          <w:rFonts w:ascii="Times New Roman" w:hAnsi="Times New Roman"/>
          <w:b/>
          <w:bCs/>
          <w:sz w:val="24"/>
        </w:rPr>
        <w:t>:</w:t>
      </w:r>
    </w:p>
    <w:p w:rsidR="008A7D0E" w:rsidRPr="00352CAD" w:rsidRDefault="008A7D0E" w:rsidP="008A7D0E">
      <w:pPr>
        <w:spacing w:line="240" w:lineRule="auto"/>
        <w:ind w:firstLine="567"/>
        <w:jc w:val="both"/>
        <w:rPr>
          <w:rFonts w:ascii="Times New Roman" w:hAnsi="Times New Roman"/>
          <w:sz w:val="24"/>
        </w:rPr>
      </w:pPr>
    </w:p>
    <w:p w:rsidR="008A7D0E" w:rsidRDefault="008A7D0E" w:rsidP="008A7D0E">
      <w:pPr>
        <w:spacing w:after="0" w:line="240" w:lineRule="auto"/>
        <w:ind w:firstLine="567"/>
        <w:jc w:val="both"/>
        <w:rPr>
          <w:rFonts w:ascii="Times New Roman" w:hAnsi="Times New Roman"/>
          <w:sz w:val="24"/>
        </w:rPr>
      </w:pPr>
      <w:r>
        <w:rPr>
          <w:rFonts w:ascii="Times New Roman" w:hAnsi="Times New Roman"/>
          <w:sz w:val="24"/>
        </w:rPr>
        <w:t>1</w:t>
      </w:r>
      <w:r w:rsidRPr="00352CAD">
        <w:rPr>
          <w:rFonts w:ascii="Times New Roman" w:hAnsi="Times New Roman"/>
          <w:sz w:val="24"/>
        </w:rPr>
        <w:t>.1. Довідка на фірмовому бланку (у разі наявності таких бланків) в довільній формі за підписом керівника або уповноваженої особи Учасника, яка містить відомості про те, що юридичну особу</w:t>
      </w:r>
      <w:r w:rsidR="001D09DB">
        <w:rPr>
          <w:rFonts w:ascii="Times New Roman" w:hAnsi="Times New Roman"/>
          <w:sz w:val="24"/>
        </w:rPr>
        <w:t xml:space="preserve"> (фізичну особу-підприємця)</w:t>
      </w:r>
      <w:r w:rsidRPr="00352CAD">
        <w:rPr>
          <w:rFonts w:ascii="Times New Roman" w:hAnsi="Times New Roman"/>
          <w:sz w:val="24"/>
        </w:rPr>
        <w:t>, яка є учасником, не внесено до Єдиного державного реєстру осіб, які вчинили корупційні або пов’язані з корупцією правопорушення.</w:t>
      </w:r>
    </w:p>
    <w:p w:rsidR="008A7D0E" w:rsidRDefault="008A7D0E" w:rsidP="008A7D0E">
      <w:pPr>
        <w:spacing w:after="0" w:line="240" w:lineRule="auto"/>
        <w:ind w:firstLine="567"/>
        <w:jc w:val="both"/>
        <w:rPr>
          <w:rFonts w:ascii="Times New Roman" w:hAnsi="Times New Roman"/>
          <w:sz w:val="24"/>
        </w:rPr>
      </w:pPr>
      <w:r>
        <w:rPr>
          <w:rFonts w:ascii="Times New Roman" w:hAnsi="Times New Roman"/>
          <w:sz w:val="24"/>
        </w:rPr>
        <w:t>1</w:t>
      </w:r>
      <w:r w:rsidRPr="00352CAD">
        <w:rPr>
          <w:rFonts w:ascii="Times New Roman" w:hAnsi="Times New Roman"/>
          <w:sz w:val="24"/>
        </w:rPr>
        <w:t>.2. Довідка на фірмовому бланку (у разі наявності таких бланків) в довільній формі за підписом керівника або уповноваженої особи Учасника, яка містить відомості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у сфері публічних закупівель.</w:t>
      </w:r>
    </w:p>
    <w:p w:rsidR="008A7D0E" w:rsidRDefault="008A7D0E" w:rsidP="008A7D0E">
      <w:pPr>
        <w:spacing w:after="0" w:line="240" w:lineRule="auto"/>
        <w:ind w:firstLine="567"/>
        <w:jc w:val="both"/>
        <w:rPr>
          <w:rFonts w:ascii="Times New Roman" w:hAnsi="Times New Roman"/>
          <w:sz w:val="24"/>
        </w:rPr>
      </w:pPr>
      <w:r>
        <w:rPr>
          <w:rFonts w:ascii="Times New Roman" w:hAnsi="Times New Roman"/>
          <w:sz w:val="24"/>
        </w:rPr>
        <w:t>1</w:t>
      </w:r>
      <w:r w:rsidRPr="00352CAD">
        <w:rPr>
          <w:rFonts w:ascii="Times New Roman" w:hAnsi="Times New Roman"/>
          <w:sz w:val="24"/>
        </w:rPr>
        <w:t>.3. Довідка на фірмовому бланку (у разі наявності таких бланків) в довільній формі за підписом керівника або уповноваженої особи Учасника, яка містить відомості про те, що суб’єкт господарювання (учасник) протягом останніх трьох років не притягувався до відповідальності за порушення, передбачене пунктом 4 части</w:t>
      </w:r>
      <w:bookmarkStart w:id="0" w:name="_GoBack"/>
      <w:bookmarkEnd w:id="0"/>
      <w:r w:rsidRPr="00352CAD">
        <w:rPr>
          <w:rFonts w:ascii="Times New Roman" w:hAnsi="Times New Roman"/>
          <w:sz w:val="24"/>
        </w:rPr>
        <w:t xml:space="preserve">ни другої статті 6, пунктом 1 статті 50 </w:t>
      </w:r>
      <w:hyperlink r:id="rId6" w:history="1">
        <w:r w:rsidRPr="00477B74">
          <w:rPr>
            <w:rStyle w:val="a6"/>
            <w:rFonts w:ascii="Times New Roman" w:hAnsi="Times New Roman"/>
            <w:color w:val="auto"/>
            <w:sz w:val="24"/>
            <w:u w:val="none"/>
          </w:rPr>
          <w:t>Закону України</w:t>
        </w:r>
      </w:hyperlink>
      <w:r w:rsidRPr="00352CAD">
        <w:rPr>
          <w:rFonts w:ascii="Times New Roman" w:hAnsi="Times New Roman"/>
          <w:sz w:val="24"/>
        </w:rPr>
        <w:t xml:space="preserve">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8A7D0E" w:rsidRDefault="008A7D0E" w:rsidP="008A7D0E">
      <w:pPr>
        <w:spacing w:after="0" w:line="240" w:lineRule="auto"/>
        <w:ind w:firstLine="567"/>
        <w:jc w:val="both"/>
        <w:rPr>
          <w:rFonts w:ascii="Times New Roman" w:hAnsi="Times New Roman"/>
          <w:sz w:val="24"/>
        </w:rPr>
      </w:pPr>
      <w:r>
        <w:rPr>
          <w:rFonts w:ascii="Times New Roman" w:hAnsi="Times New Roman"/>
          <w:sz w:val="24"/>
        </w:rPr>
        <w:t>1</w:t>
      </w:r>
      <w:r w:rsidRPr="00352CAD">
        <w:rPr>
          <w:rFonts w:ascii="Times New Roman" w:hAnsi="Times New Roman"/>
          <w:sz w:val="24"/>
        </w:rPr>
        <w:t>.4. Довідка на фірмовому бланку (у разі наявності таких бланків) в довільній формі за підписом керівника або уповноваженої особи Учасника, яка містить відомості про те, що 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rsidR="008A7D0E" w:rsidRDefault="008A7D0E" w:rsidP="008A7D0E">
      <w:pPr>
        <w:spacing w:after="0" w:line="240" w:lineRule="auto"/>
        <w:ind w:firstLine="567"/>
        <w:jc w:val="both"/>
        <w:rPr>
          <w:rFonts w:ascii="Times New Roman" w:hAnsi="Times New Roman"/>
          <w:sz w:val="24"/>
        </w:rPr>
      </w:pPr>
      <w:r>
        <w:rPr>
          <w:rFonts w:ascii="Times New Roman" w:hAnsi="Times New Roman"/>
          <w:sz w:val="24"/>
        </w:rPr>
        <w:t>1</w:t>
      </w:r>
      <w:r w:rsidRPr="00352CAD">
        <w:rPr>
          <w:rFonts w:ascii="Times New Roman" w:hAnsi="Times New Roman"/>
          <w:sz w:val="24"/>
        </w:rPr>
        <w:t>.5. Довідка на фірмовому бланку (у разі наявності таких бланків) в довільній формі за підписом керівника або уповноваженої особи Учасника, яка містить відомості про те, що 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p w:rsidR="008A7D0E" w:rsidRDefault="008A7D0E" w:rsidP="008A7D0E">
      <w:pPr>
        <w:pStyle w:val="ab"/>
        <w:ind w:firstLine="567"/>
        <w:jc w:val="both"/>
        <w:rPr>
          <w:rFonts w:ascii="Times New Roman" w:hAnsi="Times New Roman"/>
          <w:sz w:val="24"/>
          <w:szCs w:val="24"/>
        </w:rPr>
      </w:pPr>
      <w:r>
        <w:rPr>
          <w:rFonts w:ascii="Times New Roman" w:hAnsi="Times New Roman"/>
          <w:sz w:val="24"/>
          <w:szCs w:val="24"/>
        </w:rPr>
        <w:t>1</w:t>
      </w:r>
      <w:r w:rsidRPr="00352CAD">
        <w:rPr>
          <w:rFonts w:ascii="Times New Roman" w:hAnsi="Times New Roman"/>
          <w:sz w:val="24"/>
          <w:szCs w:val="24"/>
        </w:rPr>
        <w:t>.6. Довідка на фірмовому бланку (у разі наявності таких бланків) в довільній формі за підписом керівника або уповноваженої особи Учасника, яка містить відомості про те, що учасник не визнаний у встановленому законом порядку банкрутом та стосовно нього не відкрита ліквідаційна процедура.</w:t>
      </w:r>
    </w:p>
    <w:p w:rsidR="008A7D0E" w:rsidRPr="00352CAD" w:rsidRDefault="008A7D0E" w:rsidP="008A7D0E">
      <w:pPr>
        <w:pStyle w:val="ab"/>
        <w:ind w:firstLine="567"/>
        <w:jc w:val="both"/>
        <w:rPr>
          <w:rFonts w:ascii="Times New Roman" w:hAnsi="Times New Roman"/>
          <w:sz w:val="24"/>
          <w:szCs w:val="24"/>
        </w:rPr>
      </w:pPr>
      <w:r>
        <w:rPr>
          <w:rFonts w:ascii="Times New Roman" w:hAnsi="Times New Roman"/>
          <w:sz w:val="24"/>
          <w:szCs w:val="24"/>
        </w:rPr>
        <w:t>1</w:t>
      </w:r>
      <w:r w:rsidRPr="00352CAD">
        <w:rPr>
          <w:rFonts w:ascii="Times New Roman" w:hAnsi="Times New Roman"/>
          <w:sz w:val="24"/>
          <w:szCs w:val="24"/>
        </w:rPr>
        <w:t xml:space="preserve">.7. Довідка на фірмовому бланку (у разі наявності таких бланків) в довільній формі за підписом керівника або уповноваженої особи Учасника, яка містить відомості про те, що у Єдиному державному реєстрі юридичних осіб, фізичних осіб - підприємців та громадських формувань наявна/відсутня інформація, передбачена </w:t>
      </w:r>
      <w:hyperlink r:id="rId7" w:anchor="n174" w:history="1">
        <w:r w:rsidRPr="00477B74">
          <w:rPr>
            <w:rStyle w:val="a6"/>
            <w:rFonts w:ascii="Times New Roman" w:hAnsi="Times New Roman"/>
            <w:color w:val="auto"/>
            <w:sz w:val="24"/>
            <w:szCs w:val="24"/>
            <w:u w:val="none"/>
          </w:rPr>
          <w:t>пунктом 9</w:t>
        </w:r>
      </w:hyperlink>
      <w:r w:rsidRPr="00352CAD">
        <w:rPr>
          <w:rFonts w:ascii="Times New Roman" w:hAnsi="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w:t>
      </w:r>
    </w:p>
    <w:p w:rsidR="008A7D0E" w:rsidRPr="00352CAD" w:rsidRDefault="008A7D0E" w:rsidP="008A7D0E">
      <w:pPr>
        <w:pStyle w:val="ab"/>
        <w:ind w:firstLine="567"/>
        <w:jc w:val="both"/>
        <w:rPr>
          <w:rFonts w:ascii="Times New Roman" w:hAnsi="Times New Roman"/>
          <w:sz w:val="24"/>
          <w:szCs w:val="24"/>
        </w:rPr>
      </w:pPr>
      <w:r>
        <w:rPr>
          <w:rFonts w:ascii="Times New Roman" w:hAnsi="Times New Roman"/>
          <w:sz w:val="24"/>
          <w:szCs w:val="24"/>
        </w:rPr>
        <w:t>1</w:t>
      </w:r>
      <w:r w:rsidRPr="00352CAD">
        <w:rPr>
          <w:rFonts w:ascii="Times New Roman" w:hAnsi="Times New Roman"/>
          <w:sz w:val="24"/>
          <w:szCs w:val="24"/>
        </w:rPr>
        <w:t>.8. Довідка на фірмовому бланку (у разі наявності таких бланків) в довільній формі за підписом керівника або уповноваженої особи Учасника, яка містить відомості про те, що Учасник має/не має заборгованість із сплати податків і зборів (обов’язкових платежів).</w:t>
      </w:r>
    </w:p>
    <w:sectPr w:rsidR="008A7D0E" w:rsidRPr="00352CAD" w:rsidSect="005C5E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 w15:restartNumberingAfterBreak="0">
    <w:nsid w:val="523D242C"/>
    <w:multiLevelType w:val="hybridMultilevel"/>
    <w:tmpl w:val="00B43D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04313C"/>
    <w:multiLevelType w:val="hybridMultilevel"/>
    <w:tmpl w:val="3F3C2D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06645"/>
    <w:rsid w:val="000065FB"/>
    <w:rsid w:val="00010020"/>
    <w:rsid w:val="000326C4"/>
    <w:rsid w:val="00035159"/>
    <w:rsid w:val="0004169F"/>
    <w:rsid w:val="000433C4"/>
    <w:rsid w:val="00045FAE"/>
    <w:rsid w:val="0005364E"/>
    <w:rsid w:val="00056B16"/>
    <w:rsid w:val="000676B2"/>
    <w:rsid w:val="00067E94"/>
    <w:rsid w:val="00070054"/>
    <w:rsid w:val="00073AAD"/>
    <w:rsid w:val="00074D0D"/>
    <w:rsid w:val="0007729C"/>
    <w:rsid w:val="000779D4"/>
    <w:rsid w:val="000829BE"/>
    <w:rsid w:val="00082E7C"/>
    <w:rsid w:val="00083E62"/>
    <w:rsid w:val="000A12FA"/>
    <w:rsid w:val="000B020F"/>
    <w:rsid w:val="000D2495"/>
    <w:rsid w:val="000D348A"/>
    <w:rsid w:val="000D39D9"/>
    <w:rsid w:val="000D5154"/>
    <w:rsid w:val="000D6CB3"/>
    <w:rsid w:val="000E6964"/>
    <w:rsid w:val="000E7B07"/>
    <w:rsid w:val="000F2421"/>
    <w:rsid w:val="000F4D54"/>
    <w:rsid w:val="001011F3"/>
    <w:rsid w:val="00106C2A"/>
    <w:rsid w:val="0011050E"/>
    <w:rsid w:val="00115E04"/>
    <w:rsid w:val="001339F8"/>
    <w:rsid w:val="00135810"/>
    <w:rsid w:val="00137EA8"/>
    <w:rsid w:val="00143F38"/>
    <w:rsid w:val="00150BF9"/>
    <w:rsid w:val="001615D4"/>
    <w:rsid w:val="0016341E"/>
    <w:rsid w:val="0016434B"/>
    <w:rsid w:val="001679BD"/>
    <w:rsid w:val="00180136"/>
    <w:rsid w:val="00183C83"/>
    <w:rsid w:val="00191725"/>
    <w:rsid w:val="001A2C45"/>
    <w:rsid w:val="001A710A"/>
    <w:rsid w:val="001B0028"/>
    <w:rsid w:val="001B3DE3"/>
    <w:rsid w:val="001B68CA"/>
    <w:rsid w:val="001C43B8"/>
    <w:rsid w:val="001D09DB"/>
    <w:rsid w:val="001E2452"/>
    <w:rsid w:val="001E3BEF"/>
    <w:rsid w:val="001E5352"/>
    <w:rsid w:val="002117D4"/>
    <w:rsid w:val="002158C2"/>
    <w:rsid w:val="00230D74"/>
    <w:rsid w:val="002330D2"/>
    <w:rsid w:val="00233769"/>
    <w:rsid w:val="002361CC"/>
    <w:rsid w:val="002465D2"/>
    <w:rsid w:val="002517E0"/>
    <w:rsid w:val="0025484D"/>
    <w:rsid w:val="002574E3"/>
    <w:rsid w:val="002657E5"/>
    <w:rsid w:val="00266353"/>
    <w:rsid w:val="00273552"/>
    <w:rsid w:val="0027414C"/>
    <w:rsid w:val="002811DC"/>
    <w:rsid w:val="002A2D5C"/>
    <w:rsid w:val="002B1378"/>
    <w:rsid w:val="002C6F89"/>
    <w:rsid w:val="002D0459"/>
    <w:rsid w:val="002D6E1A"/>
    <w:rsid w:val="002D7AEA"/>
    <w:rsid w:val="002F51D9"/>
    <w:rsid w:val="002F6B4B"/>
    <w:rsid w:val="00306645"/>
    <w:rsid w:val="003539D9"/>
    <w:rsid w:val="00356EFA"/>
    <w:rsid w:val="00365A26"/>
    <w:rsid w:val="00372098"/>
    <w:rsid w:val="00380B2E"/>
    <w:rsid w:val="00382A1C"/>
    <w:rsid w:val="00397379"/>
    <w:rsid w:val="003A6C4B"/>
    <w:rsid w:val="003C396D"/>
    <w:rsid w:val="003E2879"/>
    <w:rsid w:val="003E50CE"/>
    <w:rsid w:val="003F1918"/>
    <w:rsid w:val="003F22B4"/>
    <w:rsid w:val="003F2CBC"/>
    <w:rsid w:val="0041196F"/>
    <w:rsid w:val="00416201"/>
    <w:rsid w:val="00423758"/>
    <w:rsid w:val="00437361"/>
    <w:rsid w:val="00445BA9"/>
    <w:rsid w:val="00453D9E"/>
    <w:rsid w:val="00453DB6"/>
    <w:rsid w:val="004549D9"/>
    <w:rsid w:val="004644DA"/>
    <w:rsid w:val="00471708"/>
    <w:rsid w:val="00472833"/>
    <w:rsid w:val="00477B74"/>
    <w:rsid w:val="00496CD8"/>
    <w:rsid w:val="004A0430"/>
    <w:rsid w:val="004A110D"/>
    <w:rsid w:val="004D3E7C"/>
    <w:rsid w:val="004E3142"/>
    <w:rsid w:val="004F23AE"/>
    <w:rsid w:val="005148A8"/>
    <w:rsid w:val="005179C3"/>
    <w:rsid w:val="00532FA8"/>
    <w:rsid w:val="00566260"/>
    <w:rsid w:val="00570CB5"/>
    <w:rsid w:val="00572E03"/>
    <w:rsid w:val="00574195"/>
    <w:rsid w:val="005754E8"/>
    <w:rsid w:val="005778B4"/>
    <w:rsid w:val="0059537D"/>
    <w:rsid w:val="005A2A48"/>
    <w:rsid w:val="005A486E"/>
    <w:rsid w:val="005A5BE9"/>
    <w:rsid w:val="005A61AD"/>
    <w:rsid w:val="005A78D3"/>
    <w:rsid w:val="005B6895"/>
    <w:rsid w:val="005C00B6"/>
    <w:rsid w:val="005C5E45"/>
    <w:rsid w:val="005C61AB"/>
    <w:rsid w:val="005C699B"/>
    <w:rsid w:val="005D163E"/>
    <w:rsid w:val="005D2A55"/>
    <w:rsid w:val="005D4204"/>
    <w:rsid w:val="005F54D0"/>
    <w:rsid w:val="005F69E5"/>
    <w:rsid w:val="005F6B4A"/>
    <w:rsid w:val="005F78A4"/>
    <w:rsid w:val="006116FE"/>
    <w:rsid w:val="00615694"/>
    <w:rsid w:val="0062193B"/>
    <w:rsid w:val="00624EA3"/>
    <w:rsid w:val="0062502A"/>
    <w:rsid w:val="006475DB"/>
    <w:rsid w:val="006661C6"/>
    <w:rsid w:val="00672B33"/>
    <w:rsid w:val="00696F90"/>
    <w:rsid w:val="006A2F26"/>
    <w:rsid w:val="006B1B1D"/>
    <w:rsid w:val="006B7135"/>
    <w:rsid w:val="006D21E4"/>
    <w:rsid w:val="006F493A"/>
    <w:rsid w:val="006F6FC2"/>
    <w:rsid w:val="006F7130"/>
    <w:rsid w:val="00703326"/>
    <w:rsid w:val="00725B8A"/>
    <w:rsid w:val="00733EA7"/>
    <w:rsid w:val="007408BB"/>
    <w:rsid w:val="00743649"/>
    <w:rsid w:val="00747152"/>
    <w:rsid w:val="007601B0"/>
    <w:rsid w:val="00760D16"/>
    <w:rsid w:val="00762F83"/>
    <w:rsid w:val="00765A76"/>
    <w:rsid w:val="00770194"/>
    <w:rsid w:val="00774C5D"/>
    <w:rsid w:val="0077643B"/>
    <w:rsid w:val="00785507"/>
    <w:rsid w:val="007A1403"/>
    <w:rsid w:val="007A556D"/>
    <w:rsid w:val="007A6C26"/>
    <w:rsid w:val="007B5F3A"/>
    <w:rsid w:val="007B6B8D"/>
    <w:rsid w:val="007C12C6"/>
    <w:rsid w:val="007C4BA0"/>
    <w:rsid w:val="007C4BA1"/>
    <w:rsid w:val="007D5574"/>
    <w:rsid w:val="007D68FA"/>
    <w:rsid w:val="007E2A5C"/>
    <w:rsid w:val="007E6B80"/>
    <w:rsid w:val="007F21FE"/>
    <w:rsid w:val="007F5847"/>
    <w:rsid w:val="007F5993"/>
    <w:rsid w:val="00816D95"/>
    <w:rsid w:val="0082146C"/>
    <w:rsid w:val="008267A7"/>
    <w:rsid w:val="0083246A"/>
    <w:rsid w:val="00834A20"/>
    <w:rsid w:val="00861E79"/>
    <w:rsid w:val="008759AE"/>
    <w:rsid w:val="00880869"/>
    <w:rsid w:val="008A08C7"/>
    <w:rsid w:val="008A7D0E"/>
    <w:rsid w:val="008B0816"/>
    <w:rsid w:val="008B522D"/>
    <w:rsid w:val="008C1B94"/>
    <w:rsid w:val="008C22A2"/>
    <w:rsid w:val="008D5AEA"/>
    <w:rsid w:val="008F6741"/>
    <w:rsid w:val="009018B8"/>
    <w:rsid w:val="0091038E"/>
    <w:rsid w:val="00921B40"/>
    <w:rsid w:val="00931B6F"/>
    <w:rsid w:val="0093212E"/>
    <w:rsid w:val="00934EF5"/>
    <w:rsid w:val="009365BB"/>
    <w:rsid w:val="0094144E"/>
    <w:rsid w:val="00942C85"/>
    <w:rsid w:val="00946CF2"/>
    <w:rsid w:val="00951367"/>
    <w:rsid w:val="00970AC6"/>
    <w:rsid w:val="00975A27"/>
    <w:rsid w:val="0097641C"/>
    <w:rsid w:val="009A69D8"/>
    <w:rsid w:val="009B4D20"/>
    <w:rsid w:val="009B5B77"/>
    <w:rsid w:val="009B5F44"/>
    <w:rsid w:val="009B7136"/>
    <w:rsid w:val="009C7B56"/>
    <w:rsid w:val="009D3C37"/>
    <w:rsid w:val="009D773E"/>
    <w:rsid w:val="009E6211"/>
    <w:rsid w:val="009F06ED"/>
    <w:rsid w:val="009F263F"/>
    <w:rsid w:val="009F31A5"/>
    <w:rsid w:val="009F3516"/>
    <w:rsid w:val="00A033F6"/>
    <w:rsid w:val="00A14A64"/>
    <w:rsid w:val="00A22F78"/>
    <w:rsid w:val="00A354B2"/>
    <w:rsid w:val="00A41E9E"/>
    <w:rsid w:val="00A526F8"/>
    <w:rsid w:val="00A5325D"/>
    <w:rsid w:val="00A774D9"/>
    <w:rsid w:val="00A8176F"/>
    <w:rsid w:val="00A95968"/>
    <w:rsid w:val="00AA0C24"/>
    <w:rsid w:val="00AA19BC"/>
    <w:rsid w:val="00AA30C6"/>
    <w:rsid w:val="00AA44F2"/>
    <w:rsid w:val="00AA4B7F"/>
    <w:rsid w:val="00AA7B78"/>
    <w:rsid w:val="00AB5DD2"/>
    <w:rsid w:val="00AC0336"/>
    <w:rsid w:val="00AD1DE5"/>
    <w:rsid w:val="00AD3E37"/>
    <w:rsid w:val="00AD63D3"/>
    <w:rsid w:val="00AE6321"/>
    <w:rsid w:val="00AE7AD9"/>
    <w:rsid w:val="00AF5A66"/>
    <w:rsid w:val="00B07976"/>
    <w:rsid w:val="00B40C76"/>
    <w:rsid w:val="00B435C9"/>
    <w:rsid w:val="00B44499"/>
    <w:rsid w:val="00B44D11"/>
    <w:rsid w:val="00B5120B"/>
    <w:rsid w:val="00B6435F"/>
    <w:rsid w:val="00B82479"/>
    <w:rsid w:val="00B934BB"/>
    <w:rsid w:val="00B95ADA"/>
    <w:rsid w:val="00BA438F"/>
    <w:rsid w:val="00BA797B"/>
    <w:rsid w:val="00BB5EA9"/>
    <w:rsid w:val="00BD332C"/>
    <w:rsid w:val="00BE0D3C"/>
    <w:rsid w:val="00BE2F0D"/>
    <w:rsid w:val="00C01EF1"/>
    <w:rsid w:val="00C12A1E"/>
    <w:rsid w:val="00C12F98"/>
    <w:rsid w:val="00C2249E"/>
    <w:rsid w:val="00C30850"/>
    <w:rsid w:val="00C328C5"/>
    <w:rsid w:val="00C3373A"/>
    <w:rsid w:val="00C3672B"/>
    <w:rsid w:val="00C41B8B"/>
    <w:rsid w:val="00C57219"/>
    <w:rsid w:val="00C82294"/>
    <w:rsid w:val="00C82BDF"/>
    <w:rsid w:val="00C8323C"/>
    <w:rsid w:val="00C97D68"/>
    <w:rsid w:val="00CA03E1"/>
    <w:rsid w:val="00CA587D"/>
    <w:rsid w:val="00CA6193"/>
    <w:rsid w:val="00CB7A3E"/>
    <w:rsid w:val="00CC4409"/>
    <w:rsid w:val="00CD272C"/>
    <w:rsid w:val="00CD6077"/>
    <w:rsid w:val="00CE05BD"/>
    <w:rsid w:val="00CF29D8"/>
    <w:rsid w:val="00CF44FD"/>
    <w:rsid w:val="00CF5357"/>
    <w:rsid w:val="00D00D24"/>
    <w:rsid w:val="00D13365"/>
    <w:rsid w:val="00D136AF"/>
    <w:rsid w:val="00D17220"/>
    <w:rsid w:val="00D1742C"/>
    <w:rsid w:val="00D30ED6"/>
    <w:rsid w:val="00D41DBC"/>
    <w:rsid w:val="00D451A8"/>
    <w:rsid w:val="00D4668C"/>
    <w:rsid w:val="00D569E0"/>
    <w:rsid w:val="00D665A9"/>
    <w:rsid w:val="00D73853"/>
    <w:rsid w:val="00D90C69"/>
    <w:rsid w:val="00DA29D9"/>
    <w:rsid w:val="00DC412F"/>
    <w:rsid w:val="00DC5F02"/>
    <w:rsid w:val="00DE5427"/>
    <w:rsid w:val="00DF675E"/>
    <w:rsid w:val="00E04CEB"/>
    <w:rsid w:val="00E13618"/>
    <w:rsid w:val="00E20915"/>
    <w:rsid w:val="00E2213D"/>
    <w:rsid w:val="00E26D46"/>
    <w:rsid w:val="00E47B23"/>
    <w:rsid w:val="00E821CD"/>
    <w:rsid w:val="00E82636"/>
    <w:rsid w:val="00E845D1"/>
    <w:rsid w:val="00EA4EC2"/>
    <w:rsid w:val="00EB3FED"/>
    <w:rsid w:val="00EC196B"/>
    <w:rsid w:val="00EC4287"/>
    <w:rsid w:val="00ED0F02"/>
    <w:rsid w:val="00ED2D70"/>
    <w:rsid w:val="00EE3A6C"/>
    <w:rsid w:val="00F003F2"/>
    <w:rsid w:val="00F137CC"/>
    <w:rsid w:val="00F16623"/>
    <w:rsid w:val="00F20A8C"/>
    <w:rsid w:val="00F30D06"/>
    <w:rsid w:val="00F446D1"/>
    <w:rsid w:val="00F518EA"/>
    <w:rsid w:val="00F573EF"/>
    <w:rsid w:val="00F82073"/>
    <w:rsid w:val="00F85DDE"/>
    <w:rsid w:val="00F86B9A"/>
    <w:rsid w:val="00FA064F"/>
    <w:rsid w:val="00FA2F03"/>
    <w:rsid w:val="00FB5BF2"/>
    <w:rsid w:val="00FC45D9"/>
    <w:rsid w:val="00FD5475"/>
    <w:rsid w:val="00FE0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90262"/>
  <w15:docId w15:val="{5D459176-2854-4DE1-8917-40397DC3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E45"/>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Обычный (веб) Знак1,Обычный (веб) Знак Знак1,Знак2"/>
    <w:basedOn w:val="a"/>
    <w:link w:val="a4"/>
    <w:uiPriority w:val="99"/>
    <w:rsid w:val="00834A20"/>
    <w:pPr>
      <w:spacing w:before="100" w:beforeAutospacing="1" w:after="100" w:afterAutospacing="1" w:line="240" w:lineRule="auto"/>
    </w:pPr>
    <w:rPr>
      <w:rFonts w:ascii="Times New Roman" w:hAnsi="Times New Roman"/>
      <w:sz w:val="24"/>
      <w:szCs w:val="24"/>
    </w:rPr>
  </w:style>
  <w:style w:type="paragraph" w:customStyle="1" w:styleId="a5">
    <w:name w:val="a"/>
    <w:basedOn w:val="a"/>
    <w:uiPriority w:val="99"/>
    <w:rsid w:val="00834A20"/>
    <w:pPr>
      <w:spacing w:before="100" w:beforeAutospacing="1" w:after="100" w:afterAutospacing="1" w:line="240" w:lineRule="auto"/>
    </w:pPr>
    <w:rPr>
      <w:rFonts w:ascii="Times New Roman" w:hAnsi="Times New Roman"/>
      <w:sz w:val="24"/>
      <w:szCs w:val="24"/>
      <w:lang w:val="ru-RU" w:eastAsia="ru-RU"/>
    </w:rPr>
  </w:style>
  <w:style w:type="character" w:styleId="a6">
    <w:name w:val="Hyperlink"/>
    <w:uiPriority w:val="99"/>
    <w:rsid w:val="00834A20"/>
    <w:rPr>
      <w:rFonts w:cs="Times New Roman"/>
      <w:color w:val="0000FF"/>
      <w:u w:val="single"/>
    </w:rPr>
  </w:style>
  <w:style w:type="character" w:styleId="a7">
    <w:name w:val="Strong"/>
    <w:uiPriority w:val="99"/>
    <w:qFormat/>
    <w:rsid w:val="00834A20"/>
    <w:rPr>
      <w:rFonts w:cs="Times New Roman"/>
      <w:b/>
    </w:rPr>
  </w:style>
  <w:style w:type="character" w:customStyle="1" w:styleId="apple-converted-space">
    <w:name w:val="apple-converted-space"/>
    <w:uiPriority w:val="99"/>
    <w:rsid w:val="00834A20"/>
    <w:rPr>
      <w:rFonts w:cs="Times New Roman"/>
    </w:rPr>
  </w:style>
  <w:style w:type="character" w:customStyle="1" w:styleId="rvts11">
    <w:name w:val="rvts11"/>
    <w:uiPriority w:val="99"/>
    <w:rsid w:val="00834A20"/>
    <w:rPr>
      <w:rFonts w:cs="Times New Roman"/>
    </w:rPr>
  </w:style>
  <w:style w:type="character" w:customStyle="1" w:styleId="rvts37">
    <w:name w:val="rvts37"/>
    <w:uiPriority w:val="99"/>
    <w:rsid w:val="00834A20"/>
    <w:rPr>
      <w:rFonts w:cs="Times New Roman"/>
    </w:rPr>
  </w:style>
  <w:style w:type="character" w:customStyle="1" w:styleId="rvts46">
    <w:name w:val="rvts46"/>
    <w:uiPriority w:val="99"/>
    <w:rsid w:val="00834A20"/>
    <w:rPr>
      <w:rFonts w:cs="Times New Roman"/>
    </w:rPr>
  </w:style>
  <w:style w:type="paragraph" w:customStyle="1" w:styleId="1">
    <w:name w:val="Обычный1"/>
    <w:uiPriority w:val="99"/>
    <w:rsid w:val="00F85DDE"/>
    <w:pPr>
      <w:spacing w:line="276" w:lineRule="auto"/>
    </w:pPr>
    <w:rPr>
      <w:rFonts w:ascii="Arial" w:hAnsi="Arial" w:cs="Arial"/>
      <w:color w:val="000000"/>
      <w:sz w:val="22"/>
      <w:szCs w:val="22"/>
    </w:rPr>
  </w:style>
  <w:style w:type="character" w:customStyle="1" w:styleId="HTML">
    <w:name w:val="Стандартний HTML Знак"/>
    <w:aliases w:val="Знак Знак"/>
    <w:link w:val="HTML0"/>
    <w:uiPriority w:val="99"/>
    <w:semiHidden/>
    <w:locked/>
    <w:rsid w:val="00DE5427"/>
    <w:rPr>
      <w:rFonts w:ascii="Courier New" w:hAnsi="Courier New"/>
    </w:rPr>
  </w:style>
  <w:style w:type="paragraph" w:styleId="HTML0">
    <w:name w:val="HTML Preformatted"/>
    <w:aliases w:val="Знак"/>
    <w:basedOn w:val="a"/>
    <w:link w:val="HTML"/>
    <w:uiPriority w:val="99"/>
    <w:semiHidden/>
    <w:rsid w:val="00DE5427"/>
    <w:pPr>
      <w:tabs>
        <w:tab w:val="left" w:pos="708"/>
      </w:tabs>
      <w:spacing w:after="0" w:line="240" w:lineRule="auto"/>
    </w:pPr>
    <w:rPr>
      <w:rFonts w:ascii="Courier New" w:hAnsi="Courier New"/>
      <w:sz w:val="20"/>
      <w:szCs w:val="20"/>
      <w:lang w:val="ru-RU" w:eastAsia="ru-RU"/>
    </w:rPr>
  </w:style>
  <w:style w:type="character" w:customStyle="1" w:styleId="HTMLPreformattedChar1">
    <w:name w:val="HTML Preformatted Char1"/>
    <w:aliases w:val="Знак Char1"/>
    <w:uiPriority w:val="99"/>
    <w:semiHidden/>
    <w:rsid w:val="00CC7488"/>
    <w:rPr>
      <w:rFonts w:ascii="Courier New" w:hAnsi="Courier New" w:cs="Courier New"/>
      <w:sz w:val="20"/>
      <w:szCs w:val="20"/>
      <w:lang w:val="uk-UA" w:eastAsia="uk-UA"/>
    </w:rPr>
  </w:style>
  <w:style w:type="character" w:customStyle="1" w:styleId="HTML1">
    <w:name w:val="Стандартный HTML Знак1"/>
    <w:uiPriority w:val="99"/>
    <w:semiHidden/>
    <w:rsid w:val="00DE5427"/>
    <w:rPr>
      <w:rFonts w:ascii="Consolas" w:hAnsi="Consolas"/>
      <w:sz w:val="20"/>
    </w:rPr>
  </w:style>
  <w:style w:type="paragraph" w:customStyle="1" w:styleId="rvps2">
    <w:name w:val="rvps2"/>
    <w:basedOn w:val="a"/>
    <w:uiPriority w:val="99"/>
    <w:rsid w:val="00EC196B"/>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uiPriority w:val="99"/>
    <w:rsid w:val="00EC196B"/>
    <w:rPr>
      <w:rFonts w:cs="Times New Roman"/>
    </w:rPr>
  </w:style>
  <w:style w:type="paragraph" w:styleId="a8">
    <w:name w:val="List Paragraph"/>
    <w:basedOn w:val="a"/>
    <w:uiPriority w:val="99"/>
    <w:qFormat/>
    <w:rsid w:val="00E845D1"/>
    <w:pPr>
      <w:ind w:left="720"/>
      <w:contextualSpacing/>
    </w:pPr>
  </w:style>
  <w:style w:type="paragraph" w:styleId="a9">
    <w:name w:val="Balloon Text"/>
    <w:basedOn w:val="a"/>
    <w:link w:val="aa"/>
    <w:uiPriority w:val="99"/>
    <w:semiHidden/>
    <w:rsid w:val="008C1B94"/>
    <w:pPr>
      <w:spacing w:after="0" w:line="240" w:lineRule="auto"/>
    </w:pPr>
    <w:rPr>
      <w:rFonts w:ascii="Tahoma" w:hAnsi="Tahoma"/>
      <w:sz w:val="16"/>
      <w:szCs w:val="16"/>
      <w:lang w:val="ru-RU" w:eastAsia="ru-RU"/>
    </w:rPr>
  </w:style>
  <w:style w:type="character" w:customStyle="1" w:styleId="aa">
    <w:name w:val="Текст у виносці Знак"/>
    <w:link w:val="a9"/>
    <w:uiPriority w:val="99"/>
    <w:semiHidden/>
    <w:locked/>
    <w:rsid w:val="008C1B94"/>
    <w:rPr>
      <w:rFonts w:ascii="Tahoma" w:hAnsi="Tahoma"/>
      <w:sz w:val="16"/>
    </w:rPr>
  </w:style>
  <w:style w:type="paragraph" w:styleId="ab">
    <w:name w:val="No Spacing"/>
    <w:aliases w:val="По центру"/>
    <w:link w:val="ac"/>
    <w:uiPriority w:val="99"/>
    <w:qFormat/>
    <w:rsid w:val="008A7D0E"/>
    <w:rPr>
      <w:sz w:val="22"/>
      <w:szCs w:val="22"/>
      <w:lang w:val="uk-UA" w:eastAsia="uk-UA"/>
    </w:rPr>
  </w:style>
  <w:style w:type="paragraph" w:customStyle="1" w:styleId="10">
    <w:name w:val="Без интервала1"/>
    <w:uiPriority w:val="1"/>
    <w:qFormat/>
    <w:rsid w:val="008A7D0E"/>
    <w:rPr>
      <w:rFonts w:ascii="Times New Roman" w:hAnsi="Times New Roman"/>
      <w:sz w:val="28"/>
      <w:szCs w:val="28"/>
    </w:rPr>
  </w:style>
  <w:style w:type="character" w:customStyle="1" w:styleId="ac">
    <w:name w:val="Без інтервалів Знак"/>
    <w:aliases w:val="По центру Знак"/>
    <w:link w:val="ab"/>
    <w:uiPriority w:val="99"/>
    <w:locked/>
    <w:rsid w:val="008A7D0E"/>
    <w:rPr>
      <w:sz w:val="22"/>
      <w:szCs w:val="22"/>
      <w:lang w:val="uk-UA" w:eastAsia="uk-UA"/>
    </w:rPr>
  </w:style>
  <w:style w:type="character" w:customStyle="1" w:styleId="a4">
    <w:name w:val="Звичайни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Знак2 Знак"/>
    <w:link w:val="a3"/>
    <w:uiPriority w:val="99"/>
    <w:rsid w:val="001D09DB"/>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273">
      <w:bodyDiv w:val="1"/>
      <w:marLeft w:val="0"/>
      <w:marRight w:val="0"/>
      <w:marTop w:val="0"/>
      <w:marBottom w:val="0"/>
      <w:divBdr>
        <w:top w:val="none" w:sz="0" w:space="0" w:color="auto"/>
        <w:left w:val="none" w:sz="0" w:space="0" w:color="auto"/>
        <w:bottom w:val="none" w:sz="0" w:space="0" w:color="auto"/>
        <w:right w:val="none" w:sz="0" w:space="0" w:color="auto"/>
      </w:divBdr>
    </w:div>
    <w:div w:id="383525506">
      <w:bodyDiv w:val="1"/>
      <w:marLeft w:val="0"/>
      <w:marRight w:val="0"/>
      <w:marTop w:val="0"/>
      <w:marBottom w:val="0"/>
      <w:divBdr>
        <w:top w:val="none" w:sz="0" w:space="0" w:color="auto"/>
        <w:left w:val="none" w:sz="0" w:space="0" w:color="auto"/>
        <w:bottom w:val="none" w:sz="0" w:space="0" w:color="auto"/>
        <w:right w:val="none" w:sz="0" w:space="0" w:color="auto"/>
      </w:divBdr>
    </w:div>
    <w:div w:id="583690191">
      <w:bodyDiv w:val="1"/>
      <w:marLeft w:val="0"/>
      <w:marRight w:val="0"/>
      <w:marTop w:val="0"/>
      <w:marBottom w:val="0"/>
      <w:divBdr>
        <w:top w:val="none" w:sz="0" w:space="0" w:color="auto"/>
        <w:left w:val="none" w:sz="0" w:space="0" w:color="auto"/>
        <w:bottom w:val="none" w:sz="0" w:space="0" w:color="auto"/>
        <w:right w:val="none" w:sz="0" w:space="0" w:color="auto"/>
      </w:divBdr>
    </w:div>
    <w:div w:id="1658995786">
      <w:marLeft w:val="0"/>
      <w:marRight w:val="0"/>
      <w:marTop w:val="0"/>
      <w:marBottom w:val="0"/>
      <w:divBdr>
        <w:top w:val="none" w:sz="0" w:space="0" w:color="auto"/>
        <w:left w:val="none" w:sz="0" w:space="0" w:color="auto"/>
        <w:bottom w:val="none" w:sz="0" w:space="0" w:color="auto"/>
        <w:right w:val="none" w:sz="0" w:space="0" w:color="auto"/>
      </w:divBdr>
    </w:div>
    <w:div w:id="1658995787">
      <w:marLeft w:val="0"/>
      <w:marRight w:val="0"/>
      <w:marTop w:val="0"/>
      <w:marBottom w:val="0"/>
      <w:divBdr>
        <w:top w:val="none" w:sz="0" w:space="0" w:color="auto"/>
        <w:left w:val="none" w:sz="0" w:space="0" w:color="auto"/>
        <w:bottom w:val="none" w:sz="0" w:space="0" w:color="auto"/>
        <w:right w:val="none" w:sz="0" w:space="0" w:color="auto"/>
      </w:divBdr>
    </w:div>
    <w:div w:id="1658995788">
      <w:marLeft w:val="0"/>
      <w:marRight w:val="0"/>
      <w:marTop w:val="0"/>
      <w:marBottom w:val="0"/>
      <w:divBdr>
        <w:top w:val="none" w:sz="0" w:space="0" w:color="auto"/>
        <w:left w:val="none" w:sz="0" w:space="0" w:color="auto"/>
        <w:bottom w:val="none" w:sz="0" w:space="0" w:color="auto"/>
        <w:right w:val="none" w:sz="0" w:space="0" w:color="auto"/>
      </w:divBdr>
    </w:div>
    <w:div w:id="1658995789">
      <w:marLeft w:val="0"/>
      <w:marRight w:val="0"/>
      <w:marTop w:val="0"/>
      <w:marBottom w:val="0"/>
      <w:divBdr>
        <w:top w:val="none" w:sz="0" w:space="0" w:color="auto"/>
        <w:left w:val="none" w:sz="0" w:space="0" w:color="auto"/>
        <w:bottom w:val="none" w:sz="0" w:space="0" w:color="auto"/>
        <w:right w:val="none" w:sz="0" w:space="0" w:color="auto"/>
      </w:divBdr>
    </w:div>
    <w:div w:id="1658995790">
      <w:marLeft w:val="0"/>
      <w:marRight w:val="0"/>
      <w:marTop w:val="0"/>
      <w:marBottom w:val="0"/>
      <w:divBdr>
        <w:top w:val="none" w:sz="0" w:space="0" w:color="auto"/>
        <w:left w:val="none" w:sz="0" w:space="0" w:color="auto"/>
        <w:bottom w:val="none" w:sz="0" w:space="0" w:color="auto"/>
        <w:right w:val="none" w:sz="0" w:space="0" w:color="auto"/>
      </w:divBdr>
    </w:div>
    <w:div w:id="1658995791">
      <w:marLeft w:val="0"/>
      <w:marRight w:val="0"/>
      <w:marTop w:val="0"/>
      <w:marBottom w:val="0"/>
      <w:divBdr>
        <w:top w:val="none" w:sz="0" w:space="0" w:color="auto"/>
        <w:left w:val="none" w:sz="0" w:space="0" w:color="auto"/>
        <w:bottom w:val="none" w:sz="0" w:space="0" w:color="auto"/>
        <w:right w:val="none" w:sz="0" w:space="0" w:color="auto"/>
      </w:divBdr>
    </w:div>
    <w:div w:id="1658995792">
      <w:marLeft w:val="0"/>
      <w:marRight w:val="0"/>
      <w:marTop w:val="0"/>
      <w:marBottom w:val="0"/>
      <w:divBdr>
        <w:top w:val="none" w:sz="0" w:space="0" w:color="auto"/>
        <w:left w:val="none" w:sz="0" w:space="0" w:color="auto"/>
        <w:bottom w:val="none" w:sz="0" w:space="0" w:color="auto"/>
        <w:right w:val="none" w:sz="0" w:space="0" w:color="auto"/>
      </w:divBdr>
    </w:div>
    <w:div w:id="1658995793">
      <w:marLeft w:val="0"/>
      <w:marRight w:val="0"/>
      <w:marTop w:val="0"/>
      <w:marBottom w:val="0"/>
      <w:divBdr>
        <w:top w:val="none" w:sz="0" w:space="0" w:color="auto"/>
        <w:left w:val="none" w:sz="0" w:space="0" w:color="auto"/>
        <w:bottom w:val="none" w:sz="0" w:space="0" w:color="auto"/>
        <w:right w:val="none" w:sz="0" w:space="0" w:color="auto"/>
      </w:divBdr>
    </w:div>
    <w:div w:id="1658995794">
      <w:marLeft w:val="0"/>
      <w:marRight w:val="0"/>
      <w:marTop w:val="0"/>
      <w:marBottom w:val="0"/>
      <w:divBdr>
        <w:top w:val="none" w:sz="0" w:space="0" w:color="auto"/>
        <w:left w:val="none" w:sz="0" w:space="0" w:color="auto"/>
        <w:bottom w:val="none" w:sz="0" w:space="0" w:color="auto"/>
        <w:right w:val="none" w:sz="0" w:space="0" w:color="auto"/>
      </w:divBdr>
    </w:div>
    <w:div w:id="1658995795">
      <w:marLeft w:val="0"/>
      <w:marRight w:val="0"/>
      <w:marTop w:val="0"/>
      <w:marBottom w:val="0"/>
      <w:divBdr>
        <w:top w:val="none" w:sz="0" w:space="0" w:color="auto"/>
        <w:left w:val="none" w:sz="0" w:space="0" w:color="auto"/>
        <w:bottom w:val="none" w:sz="0" w:space="0" w:color="auto"/>
        <w:right w:val="none" w:sz="0" w:space="0" w:color="auto"/>
      </w:divBdr>
    </w:div>
    <w:div w:id="1658995796">
      <w:marLeft w:val="0"/>
      <w:marRight w:val="0"/>
      <w:marTop w:val="0"/>
      <w:marBottom w:val="0"/>
      <w:divBdr>
        <w:top w:val="none" w:sz="0" w:space="0" w:color="auto"/>
        <w:left w:val="none" w:sz="0" w:space="0" w:color="auto"/>
        <w:bottom w:val="none" w:sz="0" w:space="0" w:color="auto"/>
        <w:right w:val="none" w:sz="0" w:space="0" w:color="auto"/>
      </w:divBdr>
    </w:div>
    <w:div w:id="1658995797">
      <w:marLeft w:val="0"/>
      <w:marRight w:val="0"/>
      <w:marTop w:val="0"/>
      <w:marBottom w:val="0"/>
      <w:divBdr>
        <w:top w:val="none" w:sz="0" w:space="0" w:color="auto"/>
        <w:left w:val="none" w:sz="0" w:space="0" w:color="auto"/>
        <w:bottom w:val="none" w:sz="0" w:space="0" w:color="auto"/>
        <w:right w:val="none" w:sz="0" w:space="0" w:color="auto"/>
      </w:divBdr>
    </w:div>
    <w:div w:id="1658995798">
      <w:marLeft w:val="0"/>
      <w:marRight w:val="0"/>
      <w:marTop w:val="0"/>
      <w:marBottom w:val="0"/>
      <w:divBdr>
        <w:top w:val="none" w:sz="0" w:space="0" w:color="auto"/>
        <w:left w:val="none" w:sz="0" w:space="0" w:color="auto"/>
        <w:bottom w:val="none" w:sz="0" w:space="0" w:color="auto"/>
        <w:right w:val="none" w:sz="0" w:space="0" w:color="auto"/>
      </w:divBdr>
    </w:div>
    <w:div w:id="1658995799">
      <w:marLeft w:val="0"/>
      <w:marRight w:val="0"/>
      <w:marTop w:val="0"/>
      <w:marBottom w:val="0"/>
      <w:divBdr>
        <w:top w:val="none" w:sz="0" w:space="0" w:color="auto"/>
        <w:left w:val="none" w:sz="0" w:space="0" w:color="auto"/>
        <w:bottom w:val="none" w:sz="0" w:space="0" w:color="auto"/>
        <w:right w:val="none" w:sz="0" w:space="0" w:color="auto"/>
      </w:divBdr>
    </w:div>
    <w:div w:id="1658995800">
      <w:marLeft w:val="0"/>
      <w:marRight w:val="0"/>
      <w:marTop w:val="0"/>
      <w:marBottom w:val="0"/>
      <w:divBdr>
        <w:top w:val="none" w:sz="0" w:space="0" w:color="auto"/>
        <w:left w:val="none" w:sz="0" w:space="0" w:color="auto"/>
        <w:bottom w:val="none" w:sz="0" w:space="0" w:color="auto"/>
        <w:right w:val="none" w:sz="0" w:space="0" w:color="auto"/>
      </w:divBdr>
    </w:div>
    <w:div w:id="1658995801">
      <w:marLeft w:val="0"/>
      <w:marRight w:val="0"/>
      <w:marTop w:val="0"/>
      <w:marBottom w:val="0"/>
      <w:divBdr>
        <w:top w:val="none" w:sz="0" w:space="0" w:color="auto"/>
        <w:left w:val="none" w:sz="0" w:space="0" w:color="auto"/>
        <w:bottom w:val="none" w:sz="0" w:space="0" w:color="auto"/>
        <w:right w:val="none" w:sz="0" w:space="0" w:color="auto"/>
      </w:divBdr>
    </w:div>
    <w:div w:id="1658995802">
      <w:marLeft w:val="0"/>
      <w:marRight w:val="0"/>
      <w:marTop w:val="0"/>
      <w:marBottom w:val="0"/>
      <w:divBdr>
        <w:top w:val="none" w:sz="0" w:space="0" w:color="auto"/>
        <w:left w:val="none" w:sz="0" w:space="0" w:color="auto"/>
        <w:bottom w:val="none" w:sz="0" w:space="0" w:color="auto"/>
        <w:right w:val="none" w:sz="0" w:space="0" w:color="auto"/>
      </w:divBdr>
    </w:div>
    <w:div w:id="1658995803">
      <w:marLeft w:val="0"/>
      <w:marRight w:val="0"/>
      <w:marTop w:val="0"/>
      <w:marBottom w:val="0"/>
      <w:divBdr>
        <w:top w:val="none" w:sz="0" w:space="0" w:color="auto"/>
        <w:left w:val="none" w:sz="0" w:space="0" w:color="auto"/>
        <w:bottom w:val="none" w:sz="0" w:space="0" w:color="auto"/>
        <w:right w:val="none" w:sz="0" w:space="0" w:color="auto"/>
      </w:divBdr>
    </w:div>
    <w:div w:id="1658995804">
      <w:marLeft w:val="0"/>
      <w:marRight w:val="0"/>
      <w:marTop w:val="0"/>
      <w:marBottom w:val="0"/>
      <w:divBdr>
        <w:top w:val="none" w:sz="0" w:space="0" w:color="auto"/>
        <w:left w:val="none" w:sz="0" w:space="0" w:color="auto"/>
        <w:bottom w:val="none" w:sz="0" w:space="0" w:color="auto"/>
        <w:right w:val="none" w:sz="0" w:space="0" w:color="auto"/>
      </w:divBdr>
    </w:div>
    <w:div w:id="1658995805">
      <w:marLeft w:val="0"/>
      <w:marRight w:val="0"/>
      <w:marTop w:val="0"/>
      <w:marBottom w:val="0"/>
      <w:divBdr>
        <w:top w:val="none" w:sz="0" w:space="0" w:color="auto"/>
        <w:left w:val="none" w:sz="0" w:space="0" w:color="auto"/>
        <w:bottom w:val="none" w:sz="0" w:space="0" w:color="auto"/>
        <w:right w:val="none" w:sz="0" w:space="0" w:color="auto"/>
      </w:divBdr>
    </w:div>
    <w:div w:id="1658995806">
      <w:marLeft w:val="0"/>
      <w:marRight w:val="0"/>
      <w:marTop w:val="0"/>
      <w:marBottom w:val="0"/>
      <w:divBdr>
        <w:top w:val="none" w:sz="0" w:space="0" w:color="auto"/>
        <w:left w:val="none" w:sz="0" w:space="0" w:color="auto"/>
        <w:bottom w:val="none" w:sz="0" w:space="0" w:color="auto"/>
        <w:right w:val="none" w:sz="0" w:space="0" w:color="auto"/>
      </w:divBdr>
    </w:div>
    <w:div w:id="1658995807">
      <w:marLeft w:val="0"/>
      <w:marRight w:val="0"/>
      <w:marTop w:val="0"/>
      <w:marBottom w:val="0"/>
      <w:divBdr>
        <w:top w:val="none" w:sz="0" w:space="0" w:color="auto"/>
        <w:left w:val="none" w:sz="0" w:space="0" w:color="auto"/>
        <w:bottom w:val="none" w:sz="0" w:space="0" w:color="auto"/>
        <w:right w:val="none" w:sz="0" w:space="0" w:color="auto"/>
      </w:divBdr>
    </w:div>
    <w:div w:id="1658995808">
      <w:marLeft w:val="0"/>
      <w:marRight w:val="0"/>
      <w:marTop w:val="0"/>
      <w:marBottom w:val="0"/>
      <w:divBdr>
        <w:top w:val="none" w:sz="0" w:space="0" w:color="auto"/>
        <w:left w:val="none" w:sz="0" w:space="0" w:color="auto"/>
        <w:bottom w:val="none" w:sz="0" w:space="0" w:color="auto"/>
        <w:right w:val="none" w:sz="0" w:space="0" w:color="auto"/>
      </w:divBdr>
    </w:div>
    <w:div w:id="1658995809">
      <w:marLeft w:val="0"/>
      <w:marRight w:val="0"/>
      <w:marTop w:val="0"/>
      <w:marBottom w:val="0"/>
      <w:divBdr>
        <w:top w:val="none" w:sz="0" w:space="0" w:color="auto"/>
        <w:left w:val="none" w:sz="0" w:space="0" w:color="auto"/>
        <w:bottom w:val="none" w:sz="0" w:space="0" w:color="auto"/>
        <w:right w:val="none" w:sz="0" w:space="0" w:color="auto"/>
      </w:divBdr>
    </w:div>
    <w:div w:id="1658995810">
      <w:marLeft w:val="0"/>
      <w:marRight w:val="0"/>
      <w:marTop w:val="0"/>
      <w:marBottom w:val="0"/>
      <w:divBdr>
        <w:top w:val="none" w:sz="0" w:space="0" w:color="auto"/>
        <w:left w:val="none" w:sz="0" w:space="0" w:color="auto"/>
        <w:bottom w:val="none" w:sz="0" w:space="0" w:color="auto"/>
        <w:right w:val="none" w:sz="0" w:space="0" w:color="auto"/>
      </w:divBdr>
    </w:div>
    <w:div w:id="1658995811">
      <w:marLeft w:val="0"/>
      <w:marRight w:val="0"/>
      <w:marTop w:val="0"/>
      <w:marBottom w:val="0"/>
      <w:divBdr>
        <w:top w:val="none" w:sz="0" w:space="0" w:color="auto"/>
        <w:left w:val="none" w:sz="0" w:space="0" w:color="auto"/>
        <w:bottom w:val="none" w:sz="0" w:space="0" w:color="auto"/>
        <w:right w:val="none" w:sz="0" w:space="0" w:color="auto"/>
      </w:divBdr>
    </w:div>
    <w:div w:id="1658995812">
      <w:marLeft w:val="0"/>
      <w:marRight w:val="0"/>
      <w:marTop w:val="0"/>
      <w:marBottom w:val="0"/>
      <w:divBdr>
        <w:top w:val="none" w:sz="0" w:space="0" w:color="auto"/>
        <w:left w:val="none" w:sz="0" w:space="0" w:color="auto"/>
        <w:bottom w:val="none" w:sz="0" w:space="0" w:color="auto"/>
        <w:right w:val="none" w:sz="0" w:space="0" w:color="auto"/>
      </w:divBdr>
    </w:div>
    <w:div w:id="1658995813">
      <w:marLeft w:val="0"/>
      <w:marRight w:val="0"/>
      <w:marTop w:val="0"/>
      <w:marBottom w:val="0"/>
      <w:divBdr>
        <w:top w:val="none" w:sz="0" w:space="0" w:color="auto"/>
        <w:left w:val="none" w:sz="0" w:space="0" w:color="auto"/>
        <w:bottom w:val="none" w:sz="0" w:space="0" w:color="auto"/>
        <w:right w:val="none" w:sz="0" w:space="0" w:color="auto"/>
      </w:divBdr>
    </w:div>
    <w:div w:id="1658995814">
      <w:marLeft w:val="0"/>
      <w:marRight w:val="0"/>
      <w:marTop w:val="0"/>
      <w:marBottom w:val="0"/>
      <w:divBdr>
        <w:top w:val="none" w:sz="0" w:space="0" w:color="auto"/>
        <w:left w:val="none" w:sz="0" w:space="0" w:color="auto"/>
        <w:bottom w:val="none" w:sz="0" w:space="0" w:color="auto"/>
        <w:right w:val="none" w:sz="0" w:space="0" w:color="auto"/>
      </w:divBdr>
    </w:div>
    <w:div w:id="1658995815">
      <w:marLeft w:val="0"/>
      <w:marRight w:val="0"/>
      <w:marTop w:val="0"/>
      <w:marBottom w:val="0"/>
      <w:divBdr>
        <w:top w:val="none" w:sz="0" w:space="0" w:color="auto"/>
        <w:left w:val="none" w:sz="0" w:space="0" w:color="auto"/>
        <w:bottom w:val="none" w:sz="0" w:space="0" w:color="auto"/>
        <w:right w:val="none" w:sz="0" w:space="0" w:color="auto"/>
      </w:divBdr>
    </w:div>
    <w:div w:id="1658995816">
      <w:marLeft w:val="0"/>
      <w:marRight w:val="0"/>
      <w:marTop w:val="0"/>
      <w:marBottom w:val="0"/>
      <w:divBdr>
        <w:top w:val="none" w:sz="0" w:space="0" w:color="auto"/>
        <w:left w:val="none" w:sz="0" w:space="0" w:color="auto"/>
        <w:bottom w:val="none" w:sz="0" w:space="0" w:color="auto"/>
        <w:right w:val="none" w:sz="0" w:space="0" w:color="auto"/>
      </w:divBdr>
    </w:div>
    <w:div w:id="1658995817">
      <w:marLeft w:val="0"/>
      <w:marRight w:val="0"/>
      <w:marTop w:val="0"/>
      <w:marBottom w:val="0"/>
      <w:divBdr>
        <w:top w:val="none" w:sz="0" w:space="0" w:color="auto"/>
        <w:left w:val="none" w:sz="0" w:space="0" w:color="auto"/>
        <w:bottom w:val="none" w:sz="0" w:space="0" w:color="auto"/>
        <w:right w:val="none" w:sz="0" w:space="0" w:color="auto"/>
      </w:divBdr>
    </w:div>
    <w:div w:id="1658995818">
      <w:marLeft w:val="0"/>
      <w:marRight w:val="0"/>
      <w:marTop w:val="0"/>
      <w:marBottom w:val="0"/>
      <w:divBdr>
        <w:top w:val="none" w:sz="0" w:space="0" w:color="auto"/>
        <w:left w:val="none" w:sz="0" w:space="0" w:color="auto"/>
        <w:bottom w:val="none" w:sz="0" w:space="0" w:color="auto"/>
        <w:right w:val="none" w:sz="0" w:space="0" w:color="auto"/>
      </w:divBdr>
    </w:div>
    <w:div w:id="1658995819">
      <w:marLeft w:val="0"/>
      <w:marRight w:val="0"/>
      <w:marTop w:val="0"/>
      <w:marBottom w:val="0"/>
      <w:divBdr>
        <w:top w:val="none" w:sz="0" w:space="0" w:color="auto"/>
        <w:left w:val="none" w:sz="0" w:space="0" w:color="auto"/>
        <w:bottom w:val="none" w:sz="0" w:space="0" w:color="auto"/>
        <w:right w:val="none" w:sz="0" w:space="0" w:color="auto"/>
      </w:divBdr>
    </w:div>
    <w:div w:id="1658995820">
      <w:marLeft w:val="0"/>
      <w:marRight w:val="0"/>
      <w:marTop w:val="0"/>
      <w:marBottom w:val="0"/>
      <w:divBdr>
        <w:top w:val="none" w:sz="0" w:space="0" w:color="auto"/>
        <w:left w:val="none" w:sz="0" w:space="0" w:color="auto"/>
        <w:bottom w:val="none" w:sz="0" w:space="0" w:color="auto"/>
        <w:right w:val="none" w:sz="0" w:space="0" w:color="auto"/>
      </w:divBdr>
    </w:div>
    <w:div w:id="1658995821">
      <w:marLeft w:val="0"/>
      <w:marRight w:val="0"/>
      <w:marTop w:val="0"/>
      <w:marBottom w:val="0"/>
      <w:divBdr>
        <w:top w:val="none" w:sz="0" w:space="0" w:color="auto"/>
        <w:left w:val="none" w:sz="0" w:space="0" w:color="auto"/>
        <w:bottom w:val="none" w:sz="0" w:space="0" w:color="auto"/>
        <w:right w:val="none" w:sz="0" w:space="0" w:color="auto"/>
      </w:divBdr>
    </w:div>
    <w:div w:id="1658995822">
      <w:marLeft w:val="0"/>
      <w:marRight w:val="0"/>
      <w:marTop w:val="0"/>
      <w:marBottom w:val="0"/>
      <w:divBdr>
        <w:top w:val="none" w:sz="0" w:space="0" w:color="auto"/>
        <w:left w:val="none" w:sz="0" w:space="0" w:color="auto"/>
        <w:bottom w:val="none" w:sz="0" w:space="0" w:color="auto"/>
        <w:right w:val="none" w:sz="0" w:space="0" w:color="auto"/>
      </w:divBdr>
    </w:div>
    <w:div w:id="1658995823">
      <w:marLeft w:val="0"/>
      <w:marRight w:val="0"/>
      <w:marTop w:val="0"/>
      <w:marBottom w:val="0"/>
      <w:divBdr>
        <w:top w:val="none" w:sz="0" w:space="0" w:color="auto"/>
        <w:left w:val="none" w:sz="0" w:space="0" w:color="auto"/>
        <w:bottom w:val="none" w:sz="0" w:space="0" w:color="auto"/>
        <w:right w:val="none" w:sz="0" w:space="0" w:color="auto"/>
      </w:divBdr>
    </w:div>
    <w:div w:id="1658995824">
      <w:marLeft w:val="0"/>
      <w:marRight w:val="0"/>
      <w:marTop w:val="0"/>
      <w:marBottom w:val="0"/>
      <w:divBdr>
        <w:top w:val="none" w:sz="0" w:space="0" w:color="auto"/>
        <w:left w:val="none" w:sz="0" w:space="0" w:color="auto"/>
        <w:bottom w:val="none" w:sz="0" w:space="0" w:color="auto"/>
        <w:right w:val="none" w:sz="0" w:space="0" w:color="auto"/>
      </w:divBdr>
    </w:div>
    <w:div w:id="1658995825">
      <w:marLeft w:val="0"/>
      <w:marRight w:val="0"/>
      <w:marTop w:val="0"/>
      <w:marBottom w:val="0"/>
      <w:divBdr>
        <w:top w:val="none" w:sz="0" w:space="0" w:color="auto"/>
        <w:left w:val="none" w:sz="0" w:space="0" w:color="auto"/>
        <w:bottom w:val="none" w:sz="0" w:space="0" w:color="auto"/>
        <w:right w:val="none" w:sz="0" w:space="0" w:color="auto"/>
      </w:divBdr>
    </w:div>
    <w:div w:id="1658995826">
      <w:marLeft w:val="0"/>
      <w:marRight w:val="0"/>
      <w:marTop w:val="0"/>
      <w:marBottom w:val="0"/>
      <w:divBdr>
        <w:top w:val="none" w:sz="0" w:space="0" w:color="auto"/>
        <w:left w:val="none" w:sz="0" w:space="0" w:color="auto"/>
        <w:bottom w:val="none" w:sz="0" w:space="0" w:color="auto"/>
        <w:right w:val="none" w:sz="0" w:space="0" w:color="auto"/>
      </w:divBdr>
    </w:div>
    <w:div w:id="1658995827">
      <w:marLeft w:val="0"/>
      <w:marRight w:val="0"/>
      <w:marTop w:val="0"/>
      <w:marBottom w:val="0"/>
      <w:divBdr>
        <w:top w:val="none" w:sz="0" w:space="0" w:color="auto"/>
        <w:left w:val="none" w:sz="0" w:space="0" w:color="auto"/>
        <w:bottom w:val="none" w:sz="0" w:space="0" w:color="auto"/>
        <w:right w:val="none" w:sz="0" w:space="0" w:color="auto"/>
      </w:divBdr>
    </w:div>
    <w:div w:id="1658995828">
      <w:marLeft w:val="0"/>
      <w:marRight w:val="0"/>
      <w:marTop w:val="0"/>
      <w:marBottom w:val="0"/>
      <w:divBdr>
        <w:top w:val="none" w:sz="0" w:space="0" w:color="auto"/>
        <w:left w:val="none" w:sz="0" w:space="0" w:color="auto"/>
        <w:bottom w:val="none" w:sz="0" w:space="0" w:color="auto"/>
        <w:right w:val="none" w:sz="0" w:space="0" w:color="auto"/>
      </w:divBdr>
    </w:div>
    <w:div w:id="1658995829">
      <w:marLeft w:val="0"/>
      <w:marRight w:val="0"/>
      <w:marTop w:val="0"/>
      <w:marBottom w:val="0"/>
      <w:divBdr>
        <w:top w:val="none" w:sz="0" w:space="0" w:color="auto"/>
        <w:left w:val="none" w:sz="0" w:space="0" w:color="auto"/>
        <w:bottom w:val="none" w:sz="0" w:space="0" w:color="auto"/>
        <w:right w:val="none" w:sz="0" w:space="0" w:color="auto"/>
      </w:divBdr>
    </w:div>
    <w:div w:id="1658995830">
      <w:marLeft w:val="0"/>
      <w:marRight w:val="0"/>
      <w:marTop w:val="0"/>
      <w:marBottom w:val="0"/>
      <w:divBdr>
        <w:top w:val="none" w:sz="0" w:space="0" w:color="auto"/>
        <w:left w:val="none" w:sz="0" w:space="0" w:color="auto"/>
        <w:bottom w:val="none" w:sz="0" w:space="0" w:color="auto"/>
        <w:right w:val="none" w:sz="0" w:space="0" w:color="auto"/>
      </w:divBdr>
    </w:div>
    <w:div w:id="1658995831">
      <w:marLeft w:val="0"/>
      <w:marRight w:val="0"/>
      <w:marTop w:val="0"/>
      <w:marBottom w:val="0"/>
      <w:divBdr>
        <w:top w:val="none" w:sz="0" w:space="0" w:color="auto"/>
        <w:left w:val="none" w:sz="0" w:space="0" w:color="auto"/>
        <w:bottom w:val="none" w:sz="0" w:space="0" w:color="auto"/>
        <w:right w:val="none" w:sz="0" w:space="0" w:color="auto"/>
      </w:divBdr>
    </w:div>
    <w:div w:id="197212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755-15/paran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210-14" TargetMode="External"/><Relationship Id="rId5" Type="http://schemas.openxmlformats.org/officeDocument/2006/relationships/hyperlink" Target="http://zakon5.rada.gov.ua/laws/show/922-19/print14464830301580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562</Words>
  <Characters>3209</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Grizli777</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admin</dc:creator>
  <cp:lastModifiedBy>Юрий Домашев</cp:lastModifiedBy>
  <cp:revision>26</cp:revision>
  <cp:lastPrinted>2018-01-12T10:34:00Z</cp:lastPrinted>
  <dcterms:created xsi:type="dcterms:W3CDTF">2020-01-30T08:33:00Z</dcterms:created>
  <dcterms:modified xsi:type="dcterms:W3CDTF">2023-03-24T11:02:00Z</dcterms:modified>
</cp:coreProperties>
</file>