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09" w:rsidRPr="00094D33" w:rsidRDefault="00EC4609" w:rsidP="00EC4609">
      <w:pPr>
        <w:pStyle w:val="13"/>
        <w:spacing w:line="360" w:lineRule="auto"/>
        <w:ind w:firstLine="709"/>
        <w:jc w:val="right"/>
        <w:rPr>
          <w:rFonts w:ascii="Times New Roman" w:hAnsi="Times New Roman" w:cs="Times New Roman"/>
          <w:sz w:val="24"/>
          <w:szCs w:val="24"/>
        </w:rPr>
      </w:pPr>
      <w:proofErr w:type="spellStart"/>
      <w:r w:rsidRPr="00094D33">
        <w:rPr>
          <w:rFonts w:ascii="Times New Roman" w:hAnsi="Times New Roman" w:cs="Times New Roman"/>
          <w:b/>
          <w:sz w:val="24"/>
          <w:szCs w:val="24"/>
        </w:rPr>
        <w:t>Додаток</w:t>
      </w:r>
      <w:proofErr w:type="spellEnd"/>
      <w:r w:rsidRPr="00094D33">
        <w:rPr>
          <w:rFonts w:ascii="Times New Roman" w:hAnsi="Times New Roman" w:cs="Times New Roman"/>
          <w:b/>
          <w:sz w:val="24"/>
          <w:szCs w:val="24"/>
        </w:rPr>
        <w:t xml:space="preserve"> 4 </w:t>
      </w:r>
    </w:p>
    <w:p w:rsidR="00EC4609" w:rsidRPr="00094D33" w:rsidRDefault="00EC4609" w:rsidP="00EC4609">
      <w:pPr>
        <w:pStyle w:val="13"/>
        <w:spacing w:line="360" w:lineRule="auto"/>
        <w:ind w:firstLine="709"/>
        <w:jc w:val="right"/>
        <w:rPr>
          <w:rFonts w:ascii="Times New Roman" w:hAnsi="Times New Roman" w:cs="Times New Roman"/>
          <w:sz w:val="24"/>
          <w:szCs w:val="24"/>
        </w:rPr>
      </w:pPr>
      <w:r w:rsidRPr="00094D33">
        <w:rPr>
          <w:rFonts w:ascii="Times New Roman" w:hAnsi="Times New Roman" w:cs="Times New Roman"/>
          <w:b/>
          <w:sz w:val="24"/>
          <w:szCs w:val="24"/>
        </w:rPr>
        <w:t xml:space="preserve">до </w:t>
      </w:r>
      <w:proofErr w:type="spellStart"/>
      <w:r w:rsidRPr="00094D33">
        <w:rPr>
          <w:rFonts w:ascii="Times New Roman" w:hAnsi="Times New Roman" w:cs="Times New Roman"/>
          <w:b/>
          <w:sz w:val="24"/>
          <w:szCs w:val="24"/>
        </w:rPr>
        <w:t>тендерної</w:t>
      </w:r>
      <w:proofErr w:type="spellEnd"/>
      <w:r w:rsidRPr="00094D33">
        <w:rPr>
          <w:rFonts w:ascii="Times New Roman" w:hAnsi="Times New Roman" w:cs="Times New Roman"/>
          <w:b/>
          <w:sz w:val="24"/>
          <w:szCs w:val="24"/>
        </w:rPr>
        <w:t xml:space="preserve"> </w:t>
      </w:r>
      <w:proofErr w:type="spellStart"/>
      <w:r w:rsidRPr="00094D33">
        <w:rPr>
          <w:rFonts w:ascii="Times New Roman" w:hAnsi="Times New Roman" w:cs="Times New Roman"/>
          <w:b/>
          <w:sz w:val="24"/>
          <w:szCs w:val="24"/>
        </w:rPr>
        <w:t>документації</w:t>
      </w:r>
      <w:proofErr w:type="spellEnd"/>
    </w:p>
    <w:p w:rsidR="00A85580" w:rsidRPr="00094D33" w:rsidRDefault="00A85580" w:rsidP="00A85580">
      <w:pPr>
        <w:pStyle w:val="13"/>
        <w:spacing w:line="240" w:lineRule="auto"/>
        <w:jc w:val="center"/>
        <w:rPr>
          <w:rFonts w:ascii="Times New Roman" w:hAnsi="Times New Roman" w:cs="Times New Roman"/>
          <w:b/>
          <w:i/>
          <w:sz w:val="24"/>
          <w:szCs w:val="24"/>
        </w:rPr>
      </w:pPr>
      <w:r w:rsidRPr="00094D33">
        <w:rPr>
          <w:rFonts w:ascii="Times New Roman" w:hAnsi="Times New Roman" w:cs="Times New Roman"/>
          <w:b/>
          <w:sz w:val="24"/>
          <w:szCs w:val="24"/>
        </w:rPr>
        <w:t>ПРОЕКТ</w:t>
      </w:r>
      <w:r w:rsidRPr="00094D33">
        <w:rPr>
          <w:rFonts w:ascii="Times New Roman" w:hAnsi="Times New Roman" w:cs="Times New Roman"/>
          <w:b/>
          <w:i/>
          <w:sz w:val="24"/>
          <w:szCs w:val="24"/>
        </w:rPr>
        <w:t xml:space="preserve"> </w:t>
      </w:r>
      <w:r w:rsidRPr="00094D33">
        <w:rPr>
          <w:rFonts w:ascii="Times New Roman" w:hAnsi="Times New Roman" w:cs="Times New Roman"/>
          <w:b/>
          <w:sz w:val="24"/>
          <w:szCs w:val="24"/>
        </w:rPr>
        <w:t>ДОГОВОРУ № ___________</w:t>
      </w:r>
    </w:p>
    <w:p w:rsidR="00A85580" w:rsidRPr="00094D33" w:rsidRDefault="00A85580" w:rsidP="00A85580">
      <w:pPr>
        <w:ind w:left="360"/>
        <w:jc w:val="center"/>
        <w:rPr>
          <w:rFonts w:ascii="Times New Roman" w:hAnsi="Times New Roman" w:cs="Times New Roman"/>
          <w:sz w:val="24"/>
          <w:szCs w:val="24"/>
        </w:rPr>
      </w:pPr>
      <w:r w:rsidRPr="00094D33">
        <w:rPr>
          <w:rFonts w:ascii="Times New Roman" w:hAnsi="Times New Roman" w:cs="Times New Roman"/>
          <w:sz w:val="24"/>
          <w:szCs w:val="24"/>
        </w:rPr>
        <w:t>на технічне обслуговування систем газопостачання та газового обладнання</w:t>
      </w:r>
    </w:p>
    <w:p w:rsidR="00A85580" w:rsidRPr="00094D33" w:rsidRDefault="00A85580" w:rsidP="00A85580">
      <w:pPr>
        <w:ind w:left="360"/>
        <w:jc w:val="center"/>
        <w:rPr>
          <w:rFonts w:ascii="Times New Roman" w:hAnsi="Times New Roman" w:cs="Times New Roman"/>
          <w:sz w:val="24"/>
          <w:szCs w:val="24"/>
        </w:rPr>
      </w:pPr>
    </w:p>
    <w:p w:rsidR="00A85580" w:rsidRPr="00094D33" w:rsidRDefault="00A85580" w:rsidP="00A85580">
      <w:pPr>
        <w:rPr>
          <w:rFonts w:ascii="Times New Roman" w:hAnsi="Times New Roman" w:cs="Times New Roman"/>
          <w:sz w:val="24"/>
          <w:szCs w:val="24"/>
        </w:rPr>
      </w:pPr>
      <w:r w:rsidRPr="00094D33">
        <w:rPr>
          <w:rFonts w:ascii="Times New Roman" w:hAnsi="Times New Roman" w:cs="Times New Roman"/>
          <w:sz w:val="24"/>
          <w:szCs w:val="24"/>
        </w:rPr>
        <w:t>м. Дніпро                                                                                                                «___»__________ 2023 р.</w:t>
      </w:r>
    </w:p>
    <w:p w:rsidR="00A85580" w:rsidRPr="0083628E" w:rsidRDefault="00A85580" w:rsidP="00A85580">
      <w:pPr>
        <w:rPr>
          <w:rFonts w:ascii="Times New Roman" w:hAnsi="Times New Roman" w:cs="Times New Roman"/>
          <w:b/>
          <w:bCs/>
          <w:sz w:val="24"/>
          <w:szCs w:val="24"/>
        </w:rPr>
      </w:pPr>
      <w:r w:rsidRPr="00094D33">
        <w:rPr>
          <w:rFonts w:ascii="Times New Roman" w:hAnsi="Times New Roman" w:cs="Times New Roman"/>
          <w:sz w:val="24"/>
          <w:szCs w:val="24"/>
        </w:rPr>
        <w:t xml:space="preserve">              Дніпровський державний медичний університет, в особі  в. о. ректора Тетяни ПЕРЦЕВОЇ, яка діє на підставі наказу МОЗ від 24.03.2022 р. №518, з однієї сторони, та_______________________________________ (надалі – Виконавець),  в особі ____________________________, який діє на підставі __________________________ з іншої  сторони, </w:t>
      </w:r>
      <w:r w:rsidRPr="001D1857">
        <w:rPr>
          <w:rFonts w:ascii="Times New Roman" w:hAnsi="Times New Roman" w:cs="Times New Roman"/>
          <w:sz w:val="24"/>
          <w:szCs w:val="24"/>
        </w:rPr>
        <w:t xml:space="preserve">,  разом – Сторони, </w:t>
      </w:r>
      <w:r w:rsidRPr="001D1857">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1D1857">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1D1857">
        <w:rPr>
          <w:rFonts w:ascii="Times New Roman" w:hAnsi="Times New Roman" w:cs="Times New Roman"/>
          <w:sz w:val="24"/>
          <w:szCs w:val="24"/>
          <w:lang w:eastAsia="uk-UA"/>
        </w:rPr>
        <w:t>надалі-</w:t>
      </w:r>
      <w:proofErr w:type="spellEnd"/>
      <w:r w:rsidRPr="001D1857">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eastAsia="uk-UA"/>
        </w:rPr>
        <w:t xml:space="preserve">» </w:t>
      </w:r>
      <w:r w:rsidRPr="001D1857">
        <w:rPr>
          <w:rFonts w:ascii="Times New Roman" w:hAnsi="Times New Roman" w:cs="Times New Roman"/>
          <w:sz w:val="24"/>
          <w:szCs w:val="24"/>
        </w:rPr>
        <w:t xml:space="preserve">уклали </w:t>
      </w:r>
      <w:r w:rsidRPr="0083628E">
        <w:rPr>
          <w:rFonts w:ascii="Times New Roman" w:hAnsi="Times New Roman" w:cs="Times New Roman"/>
          <w:b/>
          <w:bCs/>
          <w:sz w:val="24"/>
          <w:szCs w:val="24"/>
        </w:rPr>
        <w:t xml:space="preserve"> </w:t>
      </w:r>
      <w:r w:rsidRPr="00094D33">
        <w:rPr>
          <w:rFonts w:ascii="Times New Roman" w:hAnsi="Times New Roman" w:cs="Times New Roman"/>
          <w:sz w:val="24"/>
          <w:szCs w:val="24"/>
        </w:rPr>
        <w:t>договір з  технічного обслуговування системи газопостачання та газового обладнання (крім ВОГ) (надалі – Договір)  про таке:</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ind w:left="3544"/>
        <w:rPr>
          <w:rFonts w:ascii="Times New Roman" w:hAnsi="Times New Roman" w:cs="Times New Roman"/>
          <w:sz w:val="24"/>
          <w:szCs w:val="24"/>
        </w:rPr>
      </w:pPr>
      <w:r w:rsidRPr="00094D33">
        <w:rPr>
          <w:rFonts w:ascii="Times New Roman" w:hAnsi="Times New Roman" w:cs="Times New Roman"/>
          <w:b/>
          <w:sz w:val="24"/>
          <w:szCs w:val="24"/>
        </w:rPr>
        <w:t>1. ПРЕДМЕТ  ДОГОВОРУ</w:t>
      </w:r>
    </w:p>
    <w:p w:rsidR="00A85580" w:rsidRPr="00094D33" w:rsidRDefault="00A85580" w:rsidP="00A85580">
      <w:pPr>
        <w:jc w:val="both"/>
        <w:rPr>
          <w:rFonts w:ascii="Times New Roman" w:hAnsi="Times New Roman" w:cs="Times New Roman"/>
          <w:b/>
          <w:sz w:val="24"/>
          <w:szCs w:val="24"/>
        </w:rPr>
      </w:pPr>
      <w:r w:rsidRPr="00094D33">
        <w:rPr>
          <w:rFonts w:ascii="Times New Roman" w:hAnsi="Times New Roman" w:cs="Times New Roman"/>
          <w:sz w:val="24"/>
          <w:szCs w:val="24"/>
        </w:rPr>
        <w:t>1. Замовник доручає, а Виконавець приймає на себе зобов’язання надання послуг з</w:t>
      </w:r>
      <w:r w:rsidRPr="00094D33">
        <w:rPr>
          <w:rFonts w:ascii="Times New Roman" w:hAnsi="Times New Roman" w:cs="Times New Roman"/>
          <w:b/>
          <w:sz w:val="24"/>
          <w:szCs w:val="24"/>
        </w:rPr>
        <w:t xml:space="preserve">: </w:t>
      </w:r>
      <w:proofErr w:type="spellStart"/>
      <w:r w:rsidRPr="00094D33">
        <w:rPr>
          <w:rFonts w:ascii="Times New Roman" w:hAnsi="Times New Roman" w:cs="Times New Roman"/>
          <w:sz w:val="24"/>
          <w:szCs w:val="24"/>
        </w:rPr>
        <w:t>ДК</w:t>
      </w:r>
      <w:proofErr w:type="spellEnd"/>
      <w:r w:rsidRPr="00094D33">
        <w:rPr>
          <w:rFonts w:ascii="Times New Roman" w:hAnsi="Times New Roman" w:cs="Times New Roman"/>
          <w:sz w:val="24"/>
          <w:szCs w:val="24"/>
        </w:rPr>
        <w:t xml:space="preserve"> 021:2015 </w:t>
      </w:r>
      <w:r w:rsidRPr="00094D33">
        <w:rPr>
          <w:rFonts w:ascii="Times New Roman" w:hAnsi="Times New Roman" w:cs="Times New Roman"/>
          <w:bCs/>
          <w:color w:val="000000"/>
          <w:sz w:val="24"/>
          <w:szCs w:val="24"/>
        </w:rPr>
        <w:t>50530000-9 Послуги з ремонту і технічного обслуговування техніки</w:t>
      </w:r>
      <w:r w:rsidRPr="00094D33">
        <w:rPr>
          <w:rFonts w:ascii="Times New Roman" w:hAnsi="Times New Roman" w:cs="Times New Roman"/>
          <w:sz w:val="24"/>
          <w:szCs w:val="24"/>
          <w:lang w:eastAsia="uk-UA"/>
        </w:rPr>
        <w:t xml:space="preserve"> (</w:t>
      </w:r>
      <w:r w:rsidRPr="00094D33">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094D33">
        <w:rPr>
          <w:rFonts w:ascii="Times New Roman" w:hAnsi="Times New Roman" w:cs="Times New Roman"/>
          <w:bCs/>
          <w:color w:val="000000"/>
          <w:sz w:val="24"/>
          <w:szCs w:val="24"/>
        </w:rPr>
        <w:t xml:space="preserve">) </w:t>
      </w:r>
      <w:r w:rsidRPr="00094D33">
        <w:rPr>
          <w:rFonts w:ascii="Times New Roman" w:hAnsi="Times New Roman" w:cs="Times New Roman"/>
          <w:sz w:val="24"/>
          <w:szCs w:val="24"/>
        </w:rPr>
        <w:t>за адресами</w:t>
      </w:r>
      <w:r w:rsidRPr="00094D33">
        <w:rPr>
          <w:rFonts w:ascii="Times New Roman" w:hAnsi="Times New Roman" w:cs="Times New Roman"/>
          <w:b/>
          <w:sz w:val="24"/>
          <w:szCs w:val="24"/>
        </w:rPr>
        <w:t xml:space="preserve">: </w:t>
      </w:r>
    </w:p>
    <w:p w:rsidR="00A85580" w:rsidRPr="007D6B5B" w:rsidRDefault="00A85580" w:rsidP="00A85580">
      <w:pPr>
        <w:jc w:val="both"/>
        <w:rPr>
          <w:rFonts w:ascii="Times New Roman" w:hAnsi="Times New Roman" w:cs="Times New Roman"/>
          <w:sz w:val="24"/>
          <w:szCs w:val="24"/>
          <w:lang w:val="ru-RU"/>
        </w:rPr>
      </w:pPr>
      <w:r w:rsidRPr="00094D33">
        <w:rPr>
          <w:rFonts w:ascii="Times New Roman" w:hAnsi="Times New Roman" w:cs="Times New Roman"/>
          <w:sz w:val="24"/>
          <w:szCs w:val="24"/>
        </w:rPr>
        <w:t>49000, Україна, Дніпропетровська обл., м. Дніпро,</w:t>
      </w:r>
      <w:r w:rsidRPr="00094D33">
        <w:rPr>
          <w:rFonts w:ascii="Times New Roman" w:hAnsi="Times New Roman" w:cs="Times New Roman"/>
          <w:color w:val="00B050"/>
          <w:sz w:val="24"/>
          <w:szCs w:val="24"/>
        </w:rPr>
        <w:t xml:space="preserve"> </w:t>
      </w:r>
      <w:r w:rsidRPr="00094D33">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газові плити  - гуртожиток №5),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Кількість:  2 609 послуг.</w:t>
      </w:r>
    </w:p>
    <w:p w:rsidR="00A85580" w:rsidRPr="00094D33" w:rsidRDefault="00A85580" w:rsidP="00A85580">
      <w:pPr>
        <w:jc w:val="both"/>
        <w:rPr>
          <w:rFonts w:ascii="Times New Roman" w:hAnsi="Times New Roman" w:cs="Times New Roman"/>
          <w:color w:val="FF0000"/>
          <w:sz w:val="24"/>
          <w:szCs w:val="24"/>
        </w:rPr>
      </w:pPr>
      <w:r w:rsidRPr="00094D33">
        <w:rPr>
          <w:rFonts w:ascii="Times New Roman" w:hAnsi="Times New Roman" w:cs="Times New Roman"/>
          <w:sz w:val="24"/>
          <w:szCs w:val="24"/>
        </w:rPr>
        <w:t>Строк надання послуг:  з моменту укладання договору до 31 грудня 2023 року.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Бюджетні зобов’язання за цим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3.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4. Надання послуг з технічного обслуговування системи газопостачання та газового обладнання (крім ВОГ) включає здійснення Виконавцем надання послуг з технічного обслуговування, огляду, обстеження в строки та порядку, що передбачені цим Договором та чинними нормативно-правовими актами (надалі - послуги).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5.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6. Надання послуг здійснюється на підставі:</w:t>
      </w:r>
    </w:p>
    <w:p w:rsidR="00A85580" w:rsidRPr="00094D33" w:rsidRDefault="00A85580" w:rsidP="00A85580">
      <w:pPr>
        <w:jc w:val="both"/>
        <w:rPr>
          <w:rFonts w:ascii="Times New Roman" w:hAnsi="Times New Roman" w:cs="Times New Roman"/>
          <w:color w:val="FF0000"/>
          <w:sz w:val="24"/>
          <w:szCs w:val="24"/>
        </w:rPr>
      </w:pPr>
      <w:r w:rsidRPr="00094D33">
        <w:rPr>
          <w:rFonts w:ascii="Times New Roman" w:hAnsi="Times New Roman" w:cs="Times New Roman"/>
          <w:sz w:val="24"/>
          <w:szCs w:val="24"/>
        </w:rPr>
        <w:lastRenderedPageBreak/>
        <w:t xml:space="preserve">Наявності у Замовника акту розмежування балансової належності та експлуатаційної відповідальності сторін; відповідності об’єктів газопостачання вимогам ДБН В.2.5-20-2018 «Газопостачання», Правил  безпеки систем газопостачання та виконавчо-технічної  документації (далі ВТД). </w:t>
      </w:r>
    </w:p>
    <w:p w:rsidR="00A85580" w:rsidRPr="00094D33" w:rsidRDefault="00A85580" w:rsidP="00A85580">
      <w:pPr>
        <w:jc w:val="both"/>
        <w:rPr>
          <w:rFonts w:ascii="Times New Roman" w:hAnsi="Times New Roman" w:cs="Times New Roman"/>
          <w:b/>
          <w:sz w:val="24"/>
          <w:szCs w:val="24"/>
        </w:rPr>
      </w:pPr>
      <w:r w:rsidRPr="00094D33">
        <w:rPr>
          <w:rFonts w:ascii="Times New Roman" w:hAnsi="Times New Roman" w:cs="Times New Roman"/>
          <w:sz w:val="24"/>
          <w:szCs w:val="24"/>
        </w:rPr>
        <w:t xml:space="preserve"> </w:t>
      </w:r>
      <w:r w:rsidRPr="00094D33">
        <w:rPr>
          <w:rFonts w:ascii="Times New Roman" w:hAnsi="Times New Roman" w:cs="Times New Roman"/>
          <w:b/>
          <w:sz w:val="24"/>
          <w:szCs w:val="24"/>
        </w:rPr>
        <w:t xml:space="preserve">                                </w:t>
      </w:r>
    </w:p>
    <w:p w:rsidR="00A85580" w:rsidRPr="00094D33" w:rsidRDefault="00A85580" w:rsidP="00A85580">
      <w:pPr>
        <w:jc w:val="center"/>
        <w:rPr>
          <w:rFonts w:ascii="Times New Roman" w:hAnsi="Times New Roman" w:cs="Times New Roman"/>
          <w:sz w:val="24"/>
          <w:szCs w:val="24"/>
        </w:rPr>
      </w:pPr>
      <w:r w:rsidRPr="00094D33">
        <w:rPr>
          <w:rFonts w:ascii="Times New Roman" w:hAnsi="Times New Roman" w:cs="Times New Roman"/>
          <w:b/>
          <w:sz w:val="24"/>
          <w:szCs w:val="24"/>
        </w:rPr>
        <w:t>2. ВАРТІСТЬ ПОСЛУГ ТА  ПОРЯДОК  РОЗРАХУНКІВ</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Вартість послуг</w:t>
      </w:r>
      <w:r w:rsidRPr="00094D33">
        <w:rPr>
          <w:rFonts w:ascii="Times New Roman" w:hAnsi="Times New Roman" w:cs="Times New Roman"/>
          <w:color w:val="FF0000"/>
          <w:sz w:val="24"/>
          <w:szCs w:val="24"/>
        </w:rPr>
        <w:t xml:space="preserve"> </w:t>
      </w:r>
      <w:r w:rsidRPr="00094D33">
        <w:rPr>
          <w:rFonts w:ascii="Times New Roman" w:hAnsi="Times New Roman" w:cs="Times New Roman"/>
          <w:sz w:val="24"/>
          <w:szCs w:val="24"/>
        </w:rPr>
        <w:t>визначається Сторонами відповідно до калькуляції послуг  з технічного обслуговування системи газопостачання та газового обладнання на об’єктах (крім ВОГ) (Додаток 2), що надаються Виконавцем Замовнику , та становить _______ грн.(______________), в тому числі податок на додану вартість  - _____ грн.</w:t>
      </w:r>
    </w:p>
    <w:p w:rsidR="00A85580" w:rsidRPr="00094D33" w:rsidRDefault="00A85580" w:rsidP="00A85580">
      <w:pPr>
        <w:ind w:left="-142"/>
        <w:jc w:val="both"/>
        <w:rPr>
          <w:rFonts w:ascii="Times New Roman" w:hAnsi="Times New Roman" w:cs="Times New Roman"/>
          <w:sz w:val="24"/>
          <w:szCs w:val="24"/>
        </w:rPr>
      </w:pPr>
      <w:r w:rsidRPr="00094D33">
        <w:rPr>
          <w:rFonts w:ascii="Times New Roman" w:hAnsi="Times New Roman" w:cs="Times New Roman"/>
          <w:sz w:val="24"/>
          <w:szCs w:val="24"/>
        </w:rPr>
        <w:t xml:space="preserve">  Джерело фінансування: Державний бюджет України.</w:t>
      </w:r>
    </w:p>
    <w:p w:rsidR="00A85580" w:rsidRPr="00A85580" w:rsidRDefault="00A85580" w:rsidP="00A85580">
      <w:pPr>
        <w:pStyle w:val="13"/>
        <w:spacing w:line="240" w:lineRule="auto"/>
        <w:ind w:firstLine="709"/>
        <w:jc w:val="both"/>
        <w:rPr>
          <w:rFonts w:ascii="Times New Roman" w:hAnsi="Times New Roman" w:cs="Times New Roman"/>
          <w:sz w:val="24"/>
          <w:szCs w:val="24"/>
          <w:lang w:val="uk-UA"/>
        </w:rPr>
      </w:pPr>
      <w:r w:rsidRPr="00A85580">
        <w:rPr>
          <w:rFonts w:ascii="Times New Roman" w:hAnsi="Times New Roman" w:cs="Times New Roman"/>
          <w:sz w:val="24"/>
          <w:szCs w:val="24"/>
          <w:lang w:val="uk-UA"/>
        </w:rPr>
        <w:t>2. Замовник сплачує Виконавцю вартість послуг з технічного обслуговування системи газопостачання та газового обладнання (крім ВОГ), визначену у пункті 1 цього розділу, протягом 10 робочих днів з дня підписання Сторонами акту наданих послуг шляхом безготівкового перерахування коштів на поточний рахунок Виконавця (враховуючи постанову  КМУ №590 від 09 червня 2021 р., зі змінами.).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3.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4. Фактичні  обсяги  наданих  послуг  оформлюються  актом  наданих послуг  Виконавцем  протягом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3 (трьох) робочих днів з дати надання послуг та подається на розгляд Замовнику у двох примірниках. Замовник зобов’язується протягом 5 (п’яти) робочих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5.У разі зміни цін або ціноутворюючих факторів, зміна вартості послуг, </w:t>
      </w:r>
      <w:proofErr w:type="spellStart"/>
      <w:r w:rsidRPr="00094D33">
        <w:rPr>
          <w:rFonts w:ascii="Times New Roman" w:hAnsi="Times New Roman" w:cs="Times New Roman"/>
          <w:sz w:val="24"/>
          <w:szCs w:val="24"/>
        </w:rPr>
        <w:t>задіяння</w:t>
      </w:r>
      <w:proofErr w:type="spellEnd"/>
      <w:r w:rsidRPr="00094D33">
        <w:rPr>
          <w:rFonts w:ascii="Times New Roman" w:hAnsi="Times New Roman" w:cs="Times New Roman"/>
          <w:sz w:val="24"/>
          <w:szCs w:val="24"/>
        </w:rPr>
        <w:t xml:space="preserve"> при необхідності транспортних засобів Виконавця, використання ТМЦ,</w:t>
      </w:r>
      <w:r w:rsidRPr="00094D33">
        <w:rPr>
          <w:rFonts w:ascii="Times New Roman" w:hAnsi="Times New Roman" w:cs="Times New Roman"/>
          <w:color w:val="FF0000"/>
          <w:sz w:val="24"/>
          <w:szCs w:val="24"/>
        </w:rPr>
        <w:t xml:space="preserve"> </w:t>
      </w:r>
      <w:r w:rsidRPr="00094D33">
        <w:rPr>
          <w:rFonts w:ascii="Times New Roman" w:hAnsi="Times New Roman" w:cs="Times New Roman"/>
          <w:sz w:val="24"/>
          <w:szCs w:val="24"/>
        </w:rPr>
        <w:t>вартість послуг, що надаються відповідно до цього Договору, підлягає перегляду. Виконавець повідомляє Замовника про такі зміни одночасно з пропозицією щодо зміни вартості послуг. Зміна договірної вартості послуг оформлюється шляхом укладання Додаткових угод, які стають невід’ємною частиною даного Договору.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6. 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w:t>
      </w:r>
      <w:proofErr w:type="spellStart"/>
      <w:r w:rsidRPr="00094D33">
        <w:rPr>
          <w:rFonts w:ascii="Times New Roman" w:hAnsi="Times New Roman" w:cs="Times New Roman"/>
          <w:sz w:val="24"/>
          <w:szCs w:val="24"/>
        </w:rPr>
        <w:t>ДОС</w:t>
      </w:r>
      <w:proofErr w:type="spellEnd"/>
      <w:r w:rsidRPr="00094D33">
        <w:rPr>
          <w:rFonts w:ascii="Times New Roman" w:hAnsi="Times New Roman" w:cs="Times New Roman"/>
          <w:sz w:val="24"/>
          <w:szCs w:val="24"/>
        </w:rPr>
        <w:t xml:space="preserve"> ІS» відповідно до п. 201.1 ст.201 Податкового кодексу України.      </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A85580" w:rsidRPr="00094D33" w:rsidRDefault="00A85580" w:rsidP="00A85580">
      <w:pPr>
        <w:jc w:val="center"/>
        <w:rPr>
          <w:rFonts w:ascii="Times New Roman" w:hAnsi="Times New Roman" w:cs="Times New Roman"/>
          <w:sz w:val="24"/>
          <w:szCs w:val="24"/>
        </w:rPr>
      </w:pPr>
      <w:r w:rsidRPr="00094D33">
        <w:rPr>
          <w:rFonts w:ascii="Times New Roman" w:hAnsi="Times New Roman" w:cs="Times New Roman"/>
          <w:b/>
          <w:sz w:val="24"/>
          <w:szCs w:val="24"/>
        </w:rPr>
        <w:t>3. ПРАВА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Виконавець має право:</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1.1. Здійснювати технічне обслуговування системи газопостачання та газового обладнання (крім ВОГ) об’єкта;</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1.2. На своєчасне отримання від Замовника  оплати по Договору в повному обсязі;</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1.3. 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lastRenderedPageBreak/>
        <w:t>1.4. Для забезпечення безпечної експлуатації відключити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w:t>
      </w:r>
      <w:proofErr w:type="spellStart"/>
      <w:r w:rsidRPr="00094D33">
        <w:rPr>
          <w:rFonts w:ascii="Times New Roman" w:hAnsi="Times New Roman" w:cs="Times New Roman"/>
          <w:sz w:val="24"/>
          <w:szCs w:val="24"/>
        </w:rPr>
        <w:t>далі–ПБСГ</w:t>
      </w:r>
      <w:proofErr w:type="spellEnd"/>
      <w:r w:rsidRPr="00094D33">
        <w:rPr>
          <w:rFonts w:ascii="Times New Roman" w:hAnsi="Times New Roman" w:cs="Times New Roman"/>
          <w:sz w:val="24"/>
          <w:szCs w:val="24"/>
        </w:rPr>
        <w:t>).</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Замовник має право:</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2.1. контролювати своєчасність та якість надання послуг за цим договором;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2.2. вимагати від Виконавця надання обґрунтування  застосованих цін на послуги;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2.3. за письмовим запитом щороку отримувати від Виконавця інформацію про технічний стан об’єкта, умови його експлуатації;</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2.4. 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2.5. 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4. ОБОВЯЗКИ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Виконавець зобов’язується: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1.1 якісно надавати послуги, визначені цим Договором;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1.2 додержуватись строків надання послуг згідно з узгодженим Сторонами графіком;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1.3 надавати  Замовнику на його прохання необхідну інформацію про хід надання послуг;</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1.4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надання послуг, порядку їх оформлення.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Замовник зобов’язується: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2.1 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094D33">
        <w:rPr>
          <w:rFonts w:ascii="Times New Roman" w:hAnsi="Times New Roman" w:cs="Times New Roman"/>
          <w:sz w:val="24"/>
          <w:szCs w:val="24"/>
        </w:rPr>
        <w:t>газовикористовуючого</w:t>
      </w:r>
      <w:proofErr w:type="spellEnd"/>
      <w:r w:rsidRPr="00094D33">
        <w:rPr>
          <w:rFonts w:ascii="Times New Roman" w:hAnsi="Times New Roman" w:cs="Times New Roman"/>
          <w:sz w:val="24"/>
          <w:szCs w:val="24"/>
        </w:rPr>
        <w:t xml:space="preserve"> обладнання вимогам ДБН і ПБСГ;</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2.2 своєчасно оформлювати та підписувати акти наданих послуг та розрахуватись з Виконавцем;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2.3 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2.4 забезпечити вільний доступ Виконавцю до системи газопостачання, для надання послуг з технічного обслуговування згідно з договором та погодженим графіком;</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2.5 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2.6 використовувати газові прилади/обладнання згідно з вимогами ПБСГ та/або інструкцій або паспортів заводів-виробників.</w:t>
      </w: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5. ВІДПОВІДАЛЬНІСТЬ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85580" w:rsidRPr="00094D33" w:rsidRDefault="00A85580" w:rsidP="00A85580">
      <w:pPr>
        <w:jc w:val="both"/>
        <w:rPr>
          <w:rFonts w:ascii="Times New Roman" w:hAnsi="Times New Roman" w:cs="Times New Roman"/>
          <w:sz w:val="24"/>
          <w:szCs w:val="24"/>
        </w:rPr>
      </w:pPr>
      <w:r>
        <w:rPr>
          <w:rFonts w:ascii="Times New Roman" w:hAnsi="Times New Roman" w:cs="Times New Roman"/>
          <w:sz w:val="24"/>
          <w:szCs w:val="24"/>
          <w:lang w:val="ru-RU"/>
        </w:rPr>
        <w:t>2</w:t>
      </w:r>
      <w:r w:rsidRPr="00094D33">
        <w:rPr>
          <w:rFonts w:ascii="Times New Roman" w:hAnsi="Times New Roman" w:cs="Times New Roman"/>
          <w:sz w:val="24"/>
          <w:szCs w:val="24"/>
        </w:rPr>
        <w:t>. Виконавець не несе відповідальності в разі порушення Замовником вимог ПБСГ та інструкцій чи паспортів заводів-виробників при користуванні газовими приладами/обладнанням.</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lastRenderedPageBreak/>
        <w:t>6. ВИРІШЕННЯ  СПОРІВ</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Усі спори, що виникають з даного Договору або пов’язані з ним, вирішуються шляхом переговорів між Сторонами.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7. СТРОК  ДІЇ  ДОГОВОРУ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Цей Договір є укладеним і набирає чинності з дати підписання його Сторонами, і діє до 31.12.2023, а в частині виконання розрахунків по Договору – до повного їх виконання.</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3. Цей Договір може бути достроково розірваний за взаємною згодою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8. ПРИКІНЦЕВІ  ПОЛОЖЕННЯ</w:t>
      </w:r>
    </w:p>
    <w:p w:rsidR="00A85580" w:rsidRPr="001D1857" w:rsidRDefault="00A85580" w:rsidP="00A85580">
      <w:pPr>
        <w:pStyle w:val="a9"/>
        <w:spacing w:after="0" w:line="240" w:lineRule="auto"/>
        <w:ind w:left="0" w:firstLine="709"/>
        <w:jc w:val="both"/>
        <w:rPr>
          <w:rFonts w:ascii="Times New Roman" w:hAnsi="Times New Roman"/>
          <w:sz w:val="24"/>
          <w:szCs w:val="24"/>
        </w:rPr>
      </w:pPr>
      <w:r w:rsidRPr="00094D33">
        <w:rPr>
          <w:rFonts w:ascii="Times New Roman" w:hAnsi="Times New Roman"/>
          <w:sz w:val="24"/>
          <w:szCs w:val="24"/>
        </w:rPr>
        <w:t>1. Усі зміни та доповнення до цього Договору оформлюються додатковими угодами до цього Договору.</w:t>
      </w:r>
      <w:r w:rsidRPr="00193F72">
        <w:rPr>
          <w:rFonts w:ascii="Times New Roman" w:hAnsi="Times New Roman"/>
          <w:sz w:val="24"/>
          <w:szCs w:val="24"/>
        </w:rPr>
        <w:t xml:space="preserve"> </w:t>
      </w:r>
      <w:r w:rsidRPr="001D1857">
        <w:rPr>
          <w:rFonts w:ascii="Times New Roman" w:hAnsi="Times New Roman"/>
          <w:sz w:val="24"/>
          <w:szCs w:val="24"/>
        </w:rPr>
        <w:t xml:space="preserve">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w:t>
      </w:r>
      <w:r>
        <w:rPr>
          <w:rFonts w:ascii="Times New Roman" w:hAnsi="Times New Roman"/>
          <w:sz w:val="24"/>
          <w:szCs w:val="24"/>
        </w:rPr>
        <w:t>п.19</w:t>
      </w:r>
      <w:r w:rsidRPr="001D1857">
        <w:rPr>
          <w:rFonts w:ascii="Times New Roman" w:hAnsi="Times New Roman"/>
          <w:sz w:val="24"/>
          <w:szCs w:val="24"/>
        </w:rPr>
        <w:t xml:space="preserve"> Особливостей:</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1D185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5580" w:rsidRPr="001D1857"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1857">
        <w:rPr>
          <w:rFonts w:ascii="Times New Roman" w:hAnsi="Times New Roman" w:cs="Times New Roman"/>
          <w:color w:val="000000"/>
          <w:sz w:val="24"/>
          <w:szCs w:val="24"/>
        </w:rPr>
        <w:t>Platts</w:t>
      </w:r>
      <w:proofErr w:type="spellEnd"/>
      <w:r w:rsidRPr="001D1857">
        <w:rPr>
          <w:rFonts w:ascii="Times New Roman" w:hAnsi="Times New Roman" w:cs="Times New Roman"/>
          <w:color w:val="000000"/>
          <w:sz w:val="24"/>
          <w:szCs w:val="24"/>
        </w:rPr>
        <w:t xml:space="preserve">, ARGUS, регульованих цін (тарифів), нормативів, середньозважених цін </w:t>
      </w:r>
      <w:r w:rsidRPr="001D1857">
        <w:rPr>
          <w:rFonts w:ascii="Times New Roman" w:hAnsi="Times New Roman" w:cs="Times New Roman"/>
          <w:color w:val="000000"/>
          <w:sz w:val="24"/>
          <w:szCs w:val="24"/>
        </w:rPr>
        <w:lastRenderedPageBreak/>
        <w:t xml:space="preserve">на електроенергію на ринку </w:t>
      </w:r>
      <w:proofErr w:type="spellStart"/>
      <w:r w:rsidRPr="001D1857">
        <w:rPr>
          <w:rFonts w:ascii="Times New Roman" w:hAnsi="Times New Roman" w:cs="Times New Roman"/>
          <w:color w:val="000000"/>
          <w:sz w:val="24"/>
          <w:szCs w:val="24"/>
        </w:rPr>
        <w:t>“на</w:t>
      </w:r>
      <w:proofErr w:type="spellEnd"/>
      <w:r w:rsidRPr="001D1857">
        <w:rPr>
          <w:rFonts w:ascii="Times New Roman" w:hAnsi="Times New Roman" w:cs="Times New Roman"/>
          <w:color w:val="000000"/>
          <w:sz w:val="24"/>
          <w:szCs w:val="24"/>
        </w:rPr>
        <w:t xml:space="preserve"> добу </w:t>
      </w:r>
      <w:proofErr w:type="spellStart"/>
      <w:r w:rsidRPr="001D1857">
        <w:rPr>
          <w:rFonts w:ascii="Times New Roman" w:hAnsi="Times New Roman" w:cs="Times New Roman"/>
          <w:color w:val="000000"/>
          <w:sz w:val="24"/>
          <w:szCs w:val="24"/>
        </w:rPr>
        <w:t>наперед”</w:t>
      </w:r>
      <w:proofErr w:type="spellEnd"/>
      <w:r w:rsidRPr="001D1857">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A85580" w:rsidRPr="00193F72" w:rsidRDefault="00A85580" w:rsidP="00A85580">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8) зміни умов у зв’язку із застосуванням положень частини шостої</w:t>
      </w:r>
      <w:r w:rsidRPr="001D1857">
        <w:rPr>
          <w:rFonts w:ascii="Times New Roman" w:hAnsi="Times New Roman" w:cs="Times New Roman"/>
          <w:color w:val="000000"/>
          <w:sz w:val="24"/>
          <w:szCs w:val="24"/>
          <w:lang w:val="ru-RU"/>
        </w:rPr>
        <w:t xml:space="preserve"> </w:t>
      </w:r>
      <w:r w:rsidRPr="001D1857">
        <w:rPr>
          <w:rFonts w:ascii="Times New Roman" w:hAnsi="Times New Roman" w:cs="Times New Roman"/>
          <w:color w:val="000000"/>
          <w:sz w:val="24"/>
          <w:szCs w:val="24"/>
        </w:rPr>
        <w:t>статті 41 Закону.</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3. У разі будь-яких змін у статусі платника податків Сторони зобов’язані повідомити одна одну про це та надати відповідні документи протягом 3(трьох)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4. Сторони зобов’язуються вчасно повідомляти одна одну про зміни свого місцезнаходження,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5.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9. ДОДАТКИ</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1. Додаток №1 – Графік надання послуг</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2. Додаток №2 – Калькуляція</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jc w:val="center"/>
        <w:rPr>
          <w:rFonts w:ascii="Times New Roman" w:hAnsi="Times New Roman" w:cs="Times New Roman"/>
          <w:b/>
          <w:sz w:val="24"/>
          <w:szCs w:val="24"/>
        </w:rPr>
      </w:pPr>
      <w:r w:rsidRPr="00094D33">
        <w:rPr>
          <w:rFonts w:ascii="Times New Roman" w:hAnsi="Times New Roman" w:cs="Times New Roman"/>
          <w:b/>
          <w:sz w:val="24"/>
          <w:szCs w:val="24"/>
        </w:rPr>
        <w:t>10. МІСЦЕЗНАХОДЖЕННЯ ТА РЕКВІЗИТИ СТОРІН</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                    ЗАМОВНИК                                                                             ВИКОНАВЕЦЬ</w:t>
      </w:r>
    </w:p>
    <w:tbl>
      <w:tblPr>
        <w:tblW w:w="0" w:type="auto"/>
        <w:tblLook w:val="01E0"/>
      </w:tblPr>
      <w:tblGrid>
        <w:gridCol w:w="5376"/>
        <w:gridCol w:w="4195"/>
      </w:tblGrid>
      <w:tr w:rsidR="00A85580" w:rsidRPr="00094D33" w:rsidTr="009453A8">
        <w:trPr>
          <w:trHeight w:val="292"/>
        </w:trPr>
        <w:tc>
          <w:tcPr>
            <w:tcW w:w="5211" w:type="dxa"/>
            <w:hideMark/>
          </w:tcPr>
          <w:p w:rsidR="00A85580" w:rsidRPr="00094D33" w:rsidRDefault="00A85580" w:rsidP="009453A8">
            <w:pPr>
              <w:jc w:val="center"/>
              <w:rPr>
                <w:rFonts w:ascii="Times New Roman" w:hAnsi="Times New Roman" w:cs="Times New Roman"/>
                <w:b/>
                <w:sz w:val="24"/>
                <w:szCs w:val="24"/>
              </w:rPr>
            </w:pPr>
            <w:r w:rsidRPr="00094D33">
              <w:rPr>
                <w:rFonts w:ascii="Times New Roman" w:hAnsi="Times New Roman" w:cs="Times New Roman"/>
                <w:b/>
                <w:sz w:val="24"/>
                <w:szCs w:val="24"/>
              </w:rPr>
              <w:t>Дніпровський державний медичний університет</w:t>
            </w:r>
          </w:p>
        </w:tc>
        <w:tc>
          <w:tcPr>
            <w:tcW w:w="5333" w:type="dxa"/>
          </w:tcPr>
          <w:p w:rsidR="00A85580" w:rsidRPr="00094D33" w:rsidRDefault="00A85580" w:rsidP="009453A8">
            <w:pPr>
              <w:jc w:val="both"/>
              <w:rPr>
                <w:rFonts w:ascii="Times New Roman" w:hAnsi="Times New Roman" w:cs="Times New Roman"/>
                <w:sz w:val="24"/>
                <w:szCs w:val="24"/>
              </w:rPr>
            </w:pPr>
          </w:p>
        </w:tc>
      </w:tr>
      <w:tr w:rsidR="00A85580" w:rsidRPr="00094D33" w:rsidTr="009453A8">
        <w:trPr>
          <w:trHeight w:val="584"/>
        </w:trPr>
        <w:tc>
          <w:tcPr>
            <w:tcW w:w="5211" w:type="dxa"/>
            <w:hideMark/>
          </w:tcPr>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 xml:space="preserve">49044, </w:t>
            </w:r>
            <w:r w:rsidRPr="00094D33">
              <w:rPr>
                <w:rFonts w:ascii="Times New Roman" w:hAnsi="Times New Roman" w:cs="Times New Roman"/>
                <w:bCs/>
                <w:sz w:val="24"/>
                <w:szCs w:val="24"/>
              </w:rPr>
              <w:t>Україна,</w:t>
            </w:r>
            <w:r w:rsidRPr="00094D33">
              <w:rPr>
                <w:rFonts w:ascii="Times New Roman" w:hAnsi="Times New Roman" w:cs="Times New Roman"/>
                <w:sz w:val="24"/>
                <w:szCs w:val="24"/>
              </w:rPr>
              <w:t xml:space="preserve"> Дніпропетровська область, м. Дніпро, вул. Володимира Вернадського, буд. 9</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Код ЄДРПОУ 02010681</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Рахунок №:</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___________________________________________</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в  _________________________________________</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ІПН: 020106804020</w:t>
            </w:r>
          </w:p>
          <w:p w:rsidR="00A85580" w:rsidRPr="00094D33" w:rsidRDefault="00A85580" w:rsidP="009453A8">
            <w:pPr>
              <w:tabs>
                <w:tab w:val="left" w:pos="6725"/>
              </w:tabs>
              <w:rPr>
                <w:rFonts w:ascii="Times New Roman" w:hAnsi="Times New Roman" w:cs="Times New Roman"/>
                <w:sz w:val="24"/>
                <w:szCs w:val="24"/>
              </w:rPr>
            </w:pPr>
            <w:r w:rsidRPr="00094D33">
              <w:rPr>
                <w:rFonts w:ascii="Times New Roman" w:hAnsi="Times New Roman" w:cs="Times New Roman"/>
                <w:sz w:val="24"/>
                <w:szCs w:val="24"/>
              </w:rPr>
              <w:t>Свідоцтво №200005288</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Телефон (056) 766-48-48</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Е-mail: dmu@dmu.edu.ua</w:t>
            </w:r>
          </w:p>
          <w:p w:rsidR="00A85580" w:rsidRPr="00094D33" w:rsidRDefault="00A85580" w:rsidP="009453A8">
            <w:pPr>
              <w:rPr>
                <w:rFonts w:ascii="Times New Roman" w:hAnsi="Times New Roman" w:cs="Times New Roman"/>
                <w:b/>
                <w:sz w:val="24"/>
                <w:szCs w:val="24"/>
              </w:rPr>
            </w:pPr>
          </w:p>
          <w:p w:rsidR="00A85580" w:rsidRPr="00094D33" w:rsidRDefault="00A85580" w:rsidP="009453A8">
            <w:pPr>
              <w:rPr>
                <w:rFonts w:ascii="Times New Roman" w:hAnsi="Times New Roman" w:cs="Times New Roman"/>
                <w:b/>
                <w:sz w:val="24"/>
                <w:szCs w:val="24"/>
              </w:rPr>
            </w:pPr>
          </w:p>
          <w:p w:rsidR="00A85580" w:rsidRPr="00094D33" w:rsidRDefault="00A85580" w:rsidP="009453A8">
            <w:pPr>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ректора ДДМУ, професор</w:t>
            </w:r>
          </w:p>
          <w:p w:rsidR="00A85580" w:rsidRPr="00094D33" w:rsidRDefault="00A85580" w:rsidP="009453A8">
            <w:pPr>
              <w:rPr>
                <w:rFonts w:ascii="Times New Roman" w:hAnsi="Times New Roman" w:cs="Times New Roman"/>
                <w:sz w:val="24"/>
                <w:szCs w:val="24"/>
              </w:rPr>
            </w:pPr>
          </w:p>
          <w:p w:rsidR="00A85580" w:rsidRPr="00094D33" w:rsidRDefault="00A85580" w:rsidP="009453A8">
            <w:pPr>
              <w:adjustRightInd w:val="0"/>
              <w:ind w:left="40" w:right="40"/>
              <w:rPr>
                <w:rFonts w:ascii="Times New Roman" w:hAnsi="Times New Roman" w:cs="Times New Roman"/>
                <w:b/>
                <w:sz w:val="24"/>
                <w:szCs w:val="24"/>
              </w:rPr>
            </w:pPr>
            <w:r w:rsidRPr="00094D33">
              <w:rPr>
                <w:rFonts w:ascii="Times New Roman" w:hAnsi="Times New Roman" w:cs="Times New Roman"/>
                <w:sz w:val="24"/>
                <w:szCs w:val="24"/>
              </w:rPr>
              <w:t>___________________ Тетяна ПЕРЦЕВА</w:t>
            </w: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м. п.</w:t>
            </w:r>
          </w:p>
        </w:tc>
        <w:tc>
          <w:tcPr>
            <w:tcW w:w="5333" w:type="dxa"/>
          </w:tcPr>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rPr>
                <w:rFonts w:ascii="Times New Roman" w:hAnsi="Times New Roman" w:cs="Times New Roman"/>
                <w:sz w:val="24"/>
                <w:szCs w:val="24"/>
              </w:rPr>
            </w:pPr>
            <w:r w:rsidRPr="00094D33">
              <w:rPr>
                <w:rFonts w:ascii="Times New Roman" w:hAnsi="Times New Roman" w:cs="Times New Roman"/>
                <w:sz w:val="24"/>
                <w:szCs w:val="24"/>
              </w:rPr>
              <w:t>Директор</w:t>
            </w:r>
          </w:p>
          <w:p w:rsidR="00A85580" w:rsidRPr="00094D33" w:rsidRDefault="00A85580" w:rsidP="009453A8">
            <w:pPr>
              <w:adjustRightInd w:val="0"/>
              <w:ind w:left="40" w:right="40"/>
              <w:rPr>
                <w:rFonts w:ascii="Times New Roman" w:hAnsi="Times New Roman" w:cs="Times New Roman"/>
                <w:sz w:val="24"/>
                <w:szCs w:val="24"/>
              </w:rPr>
            </w:pPr>
          </w:p>
          <w:p w:rsidR="00A85580" w:rsidRPr="00094D33" w:rsidRDefault="00A85580" w:rsidP="009453A8">
            <w:pPr>
              <w:adjustRightInd w:val="0"/>
              <w:ind w:left="40" w:right="40"/>
              <w:rPr>
                <w:rFonts w:ascii="Times New Roman" w:hAnsi="Times New Roman" w:cs="Times New Roman"/>
                <w:sz w:val="24"/>
                <w:szCs w:val="24"/>
              </w:rPr>
            </w:pPr>
            <w:r w:rsidRPr="00094D33">
              <w:rPr>
                <w:rFonts w:ascii="Times New Roman" w:hAnsi="Times New Roman" w:cs="Times New Roman"/>
                <w:sz w:val="24"/>
                <w:szCs w:val="24"/>
              </w:rPr>
              <w:t xml:space="preserve">___________________ </w:t>
            </w:r>
          </w:p>
          <w:p w:rsidR="00A85580" w:rsidRPr="00094D33" w:rsidRDefault="00A85580" w:rsidP="009453A8">
            <w:pPr>
              <w:jc w:val="both"/>
              <w:rPr>
                <w:rFonts w:ascii="Times New Roman" w:hAnsi="Times New Roman" w:cs="Times New Roman"/>
                <w:sz w:val="24"/>
                <w:szCs w:val="24"/>
              </w:rPr>
            </w:pPr>
          </w:p>
          <w:p w:rsidR="00A85580" w:rsidRPr="00094D33" w:rsidRDefault="00A85580" w:rsidP="009453A8">
            <w:pPr>
              <w:jc w:val="both"/>
              <w:rPr>
                <w:rFonts w:ascii="Times New Roman" w:hAnsi="Times New Roman" w:cs="Times New Roman"/>
                <w:sz w:val="24"/>
                <w:szCs w:val="24"/>
              </w:rPr>
            </w:pPr>
            <w:r w:rsidRPr="00094D33">
              <w:rPr>
                <w:rFonts w:ascii="Times New Roman" w:hAnsi="Times New Roman" w:cs="Times New Roman"/>
                <w:sz w:val="24"/>
                <w:szCs w:val="24"/>
              </w:rPr>
              <w:t>м. п.</w:t>
            </w:r>
          </w:p>
        </w:tc>
      </w:tr>
    </w:tbl>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A85580" w:rsidRPr="00094D33" w:rsidRDefault="00A85580" w:rsidP="00A85580">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A85580" w:rsidRPr="00094D33" w:rsidRDefault="00A85580" w:rsidP="00A85580">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Додаток № 1</w:t>
      </w:r>
    </w:p>
    <w:p w:rsidR="00A85580" w:rsidRPr="00094D33" w:rsidRDefault="00A85580" w:rsidP="00A85580">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 договору № ________  </w:t>
      </w:r>
    </w:p>
    <w:p w:rsidR="00A85580" w:rsidRPr="00094D33" w:rsidRDefault="00A85580" w:rsidP="00A85580">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від «____»_______________2023 р </w:t>
      </w:r>
    </w:p>
    <w:p w:rsidR="00A85580" w:rsidRPr="00094D33" w:rsidRDefault="00A85580" w:rsidP="00A85580">
      <w:pPr>
        <w:ind w:left="-142"/>
        <w:jc w:val="center"/>
        <w:rPr>
          <w:rFonts w:ascii="Times New Roman" w:hAnsi="Times New Roman" w:cs="Times New Roman"/>
          <w:sz w:val="24"/>
          <w:szCs w:val="24"/>
        </w:rPr>
      </w:pPr>
    </w:p>
    <w:p w:rsidR="00A85580" w:rsidRPr="00094D33" w:rsidRDefault="00A85580" w:rsidP="00A85580">
      <w:pPr>
        <w:ind w:left="-142"/>
        <w:jc w:val="center"/>
        <w:rPr>
          <w:rFonts w:ascii="Times New Roman" w:hAnsi="Times New Roman" w:cs="Times New Roman"/>
          <w:b/>
          <w:sz w:val="24"/>
          <w:szCs w:val="24"/>
        </w:rPr>
      </w:pPr>
      <w:r w:rsidRPr="00094D33">
        <w:rPr>
          <w:rFonts w:ascii="Times New Roman" w:hAnsi="Times New Roman" w:cs="Times New Roman"/>
          <w:b/>
          <w:sz w:val="24"/>
          <w:szCs w:val="24"/>
        </w:rPr>
        <w:t>ГРАФІК</w:t>
      </w:r>
    </w:p>
    <w:p w:rsidR="00A85580" w:rsidRPr="00094D33" w:rsidRDefault="00A85580" w:rsidP="00A85580">
      <w:pPr>
        <w:ind w:left="-142"/>
        <w:jc w:val="center"/>
        <w:rPr>
          <w:rFonts w:ascii="Times New Roman" w:hAnsi="Times New Roman" w:cs="Times New Roman"/>
          <w:b/>
          <w:sz w:val="24"/>
          <w:szCs w:val="24"/>
        </w:rPr>
      </w:pPr>
      <w:r w:rsidRPr="00094D33">
        <w:rPr>
          <w:rFonts w:ascii="Times New Roman" w:hAnsi="Times New Roman" w:cs="Times New Roman"/>
          <w:b/>
          <w:sz w:val="24"/>
          <w:szCs w:val="24"/>
        </w:rPr>
        <w:t>надання послуг з технічного обслуговування систем газопостачання та газового обладнання  на об’єктах</w:t>
      </w:r>
    </w:p>
    <w:p w:rsidR="00A85580" w:rsidRPr="00094D33" w:rsidRDefault="00A85580" w:rsidP="00A85580">
      <w:pPr>
        <w:ind w:left="-142"/>
        <w:jc w:val="center"/>
        <w:rPr>
          <w:rFonts w:ascii="Times New Roman" w:hAnsi="Times New Roman" w:cs="Times New Roman"/>
          <w:b/>
          <w:sz w:val="24"/>
          <w:szCs w:val="24"/>
        </w:rPr>
      </w:pPr>
      <w:proofErr w:type="spellStart"/>
      <w:r w:rsidRPr="00DA45F2">
        <w:rPr>
          <w:rFonts w:ascii="Times New Roman" w:hAnsi="Times New Roman" w:cs="Times New Roman"/>
          <w:sz w:val="24"/>
          <w:szCs w:val="24"/>
        </w:rPr>
        <w:lastRenderedPageBreak/>
        <w:t>ДК</w:t>
      </w:r>
      <w:proofErr w:type="spellEnd"/>
      <w:r w:rsidRPr="00DA45F2">
        <w:rPr>
          <w:rFonts w:ascii="Times New Roman" w:hAnsi="Times New Roman" w:cs="Times New Roman"/>
          <w:sz w:val="24"/>
          <w:szCs w:val="24"/>
        </w:rPr>
        <w:t xml:space="preserve"> 021:2015 </w:t>
      </w:r>
      <w:r w:rsidRPr="00DA45F2">
        <w:rPr>
          <w:rFonts w:ascii="Times New Roman" w:hAnsi="Times New Roman" w:cs="Times New Roman"/>
          <w:bCs/>
          <w:color w:val="000000"/>
          <w:sz w:val="24"/>
          <w:szCs w:val="24"/>
        </w:rPr>
        <w:t>50530000-9 Послуги з ремонту і технічного обслуговування техніки</w:t>
      </w:r>
      <w:r w:rsidRPr="00DA45F2">
        <w:rPr>
          <w:rFonts w:ascii="Times New Roman" w:hAnsi="Times New Roman" w:cs="Times New Roman"/>
          <w:sz w:val="24"/>
          <w:szCs w:val="24"/>
          <w:lang w:eastAsia="uk-UA"/>
        </w:rPr>
        <w:t xml:space="preserve"> (</w:t>
      </w:r>
      <w:r w:rsidRPr="00DA45F2">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DA45F2">
        <w:rPr>
          <w:rFonts w:ascii="Times New Roman" w:hAnsi="Times New Roman" w:cs="Times New Roman"/>
          <w:bCs/>
          <w:color w:val="000000"/>
          <w:sz w:val="24"/>
          <w:szCs w:val="24"/>
        </w:rPr>
        <w:t>)</w:t>
      </w:r>
    </w:p>
    <w:p w:rsidR="00A85580" w:rsidRPr="00094D33" w:rsidRDefault="00A85580" w:rsidP="00A85580">
      <w:pPr>
        <w:ind w:left="-142"/>
        <w:jc w:val="center"/>
        <w:rPr>
          <w:rFonts w:ascii="Times New Roman" w:hAnsi="Times New Roman" w:cs="Times New Roman"/>
          <w:color w:val="FF0000"/>
          <w:sz w:val="24"/>
          <w:szCs w:val="24"/>
        </w:rPr>
      </w:pPr>
    </w:p>
    <w:tbl>
      <w:tblPr>
        <w:tblW w:w="105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6"/>
        <w:gridCol w:w="4105"/>
        <w:gridCol w:w="6"/>
        <w:gridCol w:w="986"/>
        <w:gridCol w:w="6"/>
        <w:gridCol w:w="419"/>
        <w:gridCol w:w="6"/>
        <w:gridCol w:w="419"/>
        <w:gridCol w:w="6"/>
        <w:gridCol w:w="420"/>
        <w:gridCol w:w="6"/>
        <w:gridCol w:w="419"/>
        <w:gridCol w:w="6"/>
        <w:gridCol w:w="419"/>
        <w:gridCol w:w="6"/>
        <w:gridCol w:w="419"/>
        <w:gridCol w:w="6"/>
        <w:gridCol w:w="420"/>
        <w:gridCol w:w="6"/>
        <w:gridCol w:w="419"/>
        <w:gridCol w:w="6"/>
        <w:gridCol w:w="419"/>
        <w:gridCol w:w="6"/>
        <w:gridCol w:w="419"/>
        <w:gridCol w:w="6"/>
        <w:gridCol w:w="420"/>
        <w:gridCol w:w="6"/>
        <w:gridCol w:w="419"/>
        <w:gridCol w:w="6"/>
      </w:tblGrid>
      <w:tr w:rsidR="00A85580" w:rsidRPr="00094D33" w:rsidTr="009453A8">
        <w:trPr>
          <w:gridAfter w:val="1"/>
          <w:wAfter w:w="6" w:type="dxa"/>
          <w:cantSplit/>
          <w:trHeight w:val="944"/>
        </w:trPr>
        <w:tc>
          <w:tcPr>
            <w:tcW w:w="386" w:type="dxa"/>
            <w:tcBorders>
              <w:top w:val="single" w:sz="8" w:space="0" w:color="auto"/>
              <w:left w:val="single" w:sz="8" w:space="0" w:color="auto"/>
              <w:bottom w:val="single" w:sz="8" w:space="0" w:color="auto"/>
              <w:right w:val="single" w:sz="8" w:space="0" w:color="auto"/>
            </w:tcBorders>
            <w:vAlign w:val="center"/>
          </w:tcPr>
          <w:p w:rsidR="00A85580" w:rsidRPr="00094D33" w:rsidRDefault="00A85580" w:rsidP="009453A8">
            <w:pPr>
              <w:spacing w:beforeAutospacing="1" w:afterAutospacing="1"/>
              <w:rPr>
                <w:rFonts w:ascii="Times New Roman" w:hAnsi="Times New Roman" w:cs="Times New Roman"/>
                <w:b/>
                <w:sz w:val="24"/>
                <w:szCs w:val="24"/>
              </w:rPr>
            </w:pPr>
            <w:r w:rsidRPr="00094D33">
              <w:rPr>
                <w:rFonts w:ascii="Times New Roman" w:hAnsi="Times New Roman" w:cs="Times New Roman"/>
                <w:b/>
                <w:sz w:val="24"/>
                <w:szCs w:val="24"/>
              </w:rPr>
              <w:t>№</w:t>
            </w:r>
          </w:p>
        </w:tc>
        <w:tc>
          <w:tcPr>
            <w:tcW w:w="4111" w:type="dxa"/>
            <w:gridSpan w:val="2"/>
            <w:tcBorders>
              <w:top w:val="single" w:sz="8" w:space="0" w:color="auto"/>
              <w:left w:val="single" w:sz="8" w:space="0" w:color="auto"/>
              <w:bottom w:val="single" w:sz="8" w:space="0" w:color="auto"/>
              <w:right w:val="single" w:sz="8" w:space="0" w:color="auto"/>
            </w:tcBorders>
            <w:vAlign w:val="center"/>
          </w:tcPr>
          <w:p w:rsidR="00A85580" w:rsidRPr="00094D33" w:rsidRDefault="00A85580" w:rsidP="009453A8">
            <w:pPr>
              <w:spacing w:beforeAutospacing="1" w:afterAutospacing="1"/>
              <w:jc w:val="center"/>
              <w:rPr>
                <w:rFonts w:ascii="Times New Roman" w:hAnsi="Times New Roman" w:cs="Times New Roman"/>
                <w:b/>
                <w:sz w:val="24"/>
                <w:szCs w:val="24"/>
              </w:rPr>
            </w:pPr>
            <w:r w:rsidRPr="00094D33">
              <w:rPr>
                <w:rFonts w:ascii="Times New Roman" w:hAnsi="Times New Roman" w:cs="Times New Roman"/>
                <w:b/>
                <w:sz w:val="24"/>
                <w:szCs w:val="24"/>
              </w:rPr>
              <w:t>Найменування робіт</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A85580" w:rsidRPr="00094D33" w:rsidRDefault="00A85580" w:rsidP="009453A8">
            <w:pPr>
              <w:spacing w:before="100" w:beforeAutospacing="1" w:after="100" w:afterAutospacing="1"/>
              <w:jc w:val="center"/>
              <w:rPr>
                <w:rFonts w:ascii="Times New Roman" w:hAnsi="Times New Roman" w:cs="Times New Roman"/>
                <w:b/>
                <w:sz w:val="24"/>
                <w:szCs w:val="24"/>
              </w:rPr>
            </w:pPr>
            <w:proofErr w:type="spellStart"/>
            <w:r w:rsidRPr="00094D33">
              <w:rPr>
                <w:rFonts w:ascii="Times New Roman" w:hAnsi="Times New Roman" w:cs="Times New Roman"/>
                <w:b/>
                <w:bCs/>
                <w:sz w:val="24"/>
                <w:szCs w:val="24"/>
              </w:rPr>
              <w:t>Періодич-ність</w:t>
            </w:r>
            <w:proofErr w:type="spellEnd"/>
            <w:r w:rsidRPr="00094D33">
              <w:rPr>
                <w:rFonts w:ascii="Times New Roman" w:hAnsi="Times New Roman" w:cs="Times New Roman"/>
                <w:b/>
                <w:bCs/>
                <w:sz w:val="24"/>
                <w:szCs w:val="24"/>
              </w:rPr>
              <w:t xml:space="preserve"> (разів на рік)</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Січень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Лютий</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Березень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Квітень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Травень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Червень</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Липень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Серпень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Вересень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Жовтень</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Листопад</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A85580" w:rsidRPr="00094D33" w:rsidRDefault="00A85580" w:rsidP="009453A8">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Грудень</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46"/>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Дмитра Яворницького д.24 котельня №2</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Володимира Вернадського д.9 котельня №1</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б гуртожиток №6</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а гуртожиток №7</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б котельня №7</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газу в </w:t>
            </w:r>
            <w:proofErr w:type="spellStart"/>
            <w:r w:rsidRPr="00094D33">
              <w:rPr>
                <w:rFonts w:ascii="Times New Roman" w:hAnsi="Times New Roman" w:cs="Times New Roman"/>
                <w:bCs/>
                <w:sz w:val="24"/>
                <w:szCs w:val="24"/>
              </w:rPr>
              <w:t>котельнiй</w:t>
            </w:r>
            <w:proofErr w:type="spellEnd"/>
            <w:r w:rsidRPr="00094D33">
              <w:rPr>
                <w:rFonts w:ascii="Times New Roman" w:hAnsi="Times New Roman" w:cs="Times New Roman"/>
                <w:bCs/>
                <w:sz w:val="24"/>
                <w:szCs w:val="24"/>
              </w:rPr>
              <w:t xml:space="preserve"> ( з промиванням): РГ, РС-100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а котельня №8</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газу в </w:t>
            </w:r>
            <w:proofErr w:type="spellStart"/>
            <w:r w:rsidRPr="00094D33">
              <w:rPr>
                <w:rFonts w:ascii="Times New Roman" w:hAnsi="Times New Roman" w:cs="Times New Roman"/>
                <w:bCs/>
                <w:sz w:val="24"/>
                <w:szCs w:val="24"/>
              </w:rPr>
              <w:t>котельнiй</w:t>
            </w:r>
            <w:proofErr w:type="spellEnd"/>
            <w:r w:rsidRPr="00094D33">
              <w:rPr>
                <w:rFonts w:ascii="Times New Roman" w:hAnsi="Times New Roman" w:cs="Times New Roman"/>
                <w:bCs/>
                <w:sz w:val="24"/>
                <w:szCs w:val="24"/>
              </w:rPr>
              <w:t xml:space="preserve"> ( з промиванням): РГ, РС-100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гуртожиток№5</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котельня №3</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G-250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котельня №9</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№5</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гуртожиток №3</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№4</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№6</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8</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A85580" w:rsidRPr="00094D33" w:rsidRDefault="00A85580" w:rsidP="009453A8">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гуртожиток №4</w:t>
            </w:r>
          </w:p>
        </w:tc>
      </w:tr>
      <w:tr w:rsidR="00A85580" w:rsidRPr="00094D33" w:rsidTr="009453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A85580" w:rsidRPr="00094D33" w:rsidRDefault="00A85580" w:rsidP="009453A8">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A85580" w:rsidRPr="00094D33" w:rsidRDefault="00A85580" w:rsidP="009453A8">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6"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c>
          <w:tcPr>
            <w:tcW w:w="425" w:type="dxa"/>
            <w:gridSpan w:val="2"/>
            <w:vAlign w:val="center"/>
          </w:tcPr>
          <w:p w:rsidR="00A85580" w:rsidRPr="00094D33" w:rsidRDefault="00A85580" w:rsidP="009453A8">
            <w:pPr>
              <w:spacing w:beforeAutospacing="1" w:afterAutospacing="1"/>
              <w:jc w:val="center"/>
              <w:rPr>
                <w:rFonts w:ascii="Times New Roman" w:hAnsi="Times New Roman" w:cs="Times New Roman"/>
                <w:bCs/>
                <w:sz w:val="24"/>
                <w:szCs w:val="24"/>
              </w:rPr>
            </w:pPr>
          </w:p>
        </w:tc>
      </w:tr>
    </w:tbl>
    <w:p w:rsidR="00A85580" w:rsidRPr="00094D33" w:rsidRDefault="00A85580" w:rsidP="00A85580">
      <w:pPr>
        <w:ind w:left="-142"/>
        <w:jc w:val="center"/>
        <w:rPr>
          <w:rFonts w:ascii="Times New Roman" w:hAnsi="Times New Roman" w:cs="Times New Roman"/>
          <w:color w:val="FF0000"/>
          <w:sz w:val="24"/>
          <w:szCs w:val="24"/>
        </w:rPr>
      </w:pPr>
    </w:p>
    <w:p w:rsidR="00A85580" w:rsidRPr="00094D33" w:rsidRDefault="00A85580" w:rsidP="00A85580">
      <w:pPr>
        <w:ind w:left="-142"/>
        <w:rPr>
          <w:rFonts w:ascii="Times New Roman" w:hAnsi="Times New Roman" w:cs="Times New Roman"/>
          <w:color w:val="FF0000"/>
          <w:sz w:val="24"/>
          <w:szCs w:val="24"/>
        </w:rPr>
      </w:pPr>
    </w:p>
    <w:p w:rsidR="00A85580" w:rsidRPr="00094D33" w:rsidRDefault="00A85580" w:rsidP="00A85580">
      <w:pPr>
        <w:ind w:left="-142"/>
        <w:rPr>
          <w:rFonts w:ascii="Times New Roman" w:hAnsi="Times New Roman" w:cs="Times New Roman"/>
          <w:sz w:val="24"/>
          <w:szCs w:val="24"/>
        </w:rPr>
      </w:pPr>
      <w:r w:rsidRPr="00094D33">
        <w:rPr>
          <w:rFonts w:ascii="Times New Roman" w:hAnsi="Times New Roman" w:cs="Times New Roman"/>
          <w:sz w:val="24"/>
          <w:szCs w:val="24"/>
        </w:rPr>
        <w:t>ЗАМОВНИК                                                                                         ВИКОНАВЕЦЬ</w:t>
      </w:r>
    </w:p>
    <w:p w:rsidR="00A85580" w:rsidRPr="00094D33" w:rsidRDefault="00A85580" w:rsidP="00A85580">
      <w:pPr>
        <w:ind w:left="-142"/>
        <w:rPr>
          <w:rFonts w:ascii="Times New Roman" w:hAnsi="Times New Roman" w:cs="Times New Roman"/>
          <w:sz w:val="24"/>
          <w:szCs w:val="24"/>
        </w:rPr>
      </w:pPr>
      <w:r w:rsidRPr="00094D33">
        <w:rPr>
          <w:rFonts w:ascii="Times New Roman" w:hAnsi="Times New Roman" w:cs="Times New Roman"/>
          <w:sz w:val="24"/>
          <w:szCs w:val="24"/>
        </w:rPr>
        <w:t>ДДМУ</w:t>
      </w:r>
    </w:p>
    <w:p w:rsidR="00A85580" w:rsidRPr="00094D33" w:rsidRDefault="00A85580" w:rsidP="00A85580">
      <w:pPr>
        <w:ind w:left="-142"/>
        <w:rPr>
          <w:rFonts w:ascii="Times New Roman" w:hAnsi="Times New Roman" w:cs="Times New Roman"/>
          <w:sz w:val="24"/>
          <w:szCs w:val="24"/>
        </w:rPr>
      </w:pPr>
    </w:p>
    <w:p w:rsidR="00A85580" w:rsidRPr="00094D33" w:rsidRDefault="00A85580" w:rsidP="00A85580">
      <w:pPr>
        <w:ind w:left="-142"/>
        <w:rPr>
          <w:rFonts w:ascii="Times New Roman" w:hAnsi="Times New Roman" w:cs="Times New Roman"/>
          <w:sz w:val="24"/>
          <w:szCs w:val="24"/>
        </w:rPr>
      </w:pPr>
    </w:p>
    <w:p w:rsidR="00A85580" w:rsidRPr="00094D33" w:rsidRDefault="00A85580" w:rsidP="00A85580">
      <w:pPr>
        <w:ind w:left="-142"/>
        <w:jc w:val="both"/>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ректора, професор _________ Тетяна ПЕРЦЕВА             _______________________</w:t>
      </w:r>
    </w:p>
    <w:p w:rsidR="00A85580" w:rsidRPr="00094D33" w:rsidRDefault="00A85580" w:rsidP="00A85580">
      <w:pPr>
        <w:ind w:left="-142"/>
        <w:rPr>
          <w:rFonts w:ascii="Times New Roman" w:hAnsi="Times New Roman" w:cs="Times New Roman"/>
          <w:color w:val="FF0000"/>
          <w:sz w:val="24"/>
          <w:szCs w:val="24"/>
        </w:rPr>
      </w:pPr>
    </w:p>
    <w:p w:rsidR="00A85580" w:rsidRPr="00094D33" w:rsidRDefault="00A85580" w:rsidP="00A85580">
      <w:pPr>
        <w:ind w:left="-142"/>
        <w:rPr>
          <w:rFonts w:ascii="Times New Roman" w:hAnsi="Times New Roman" w:cs="Times New Roman"/>
          <w:sz w:val="24"/>
          <w:szCs w:val="24"/>
        </w:rPr>
      </w:pPr>
    </w:p>
    <w:p w:rsidR="00A85580" w:rsidRPr="00094D33" w:rsidRDefault="00A85580" w:rsidP="00A85580">
      <w:pPr>
        <w:ind w:left="-142"/>
        <w:jc w:val="right"/>
        <w:rPr>
          <w:rFonts w:ascii="Times New Roman" w:hAnsi="Times New Roman" w:cs="Times New Roman"/>
          <w:b/>
          <w:sz w:val="24"/>
          <w:szCs w:val="24"/>
        </w:rPr>
      </w:pPr>
      <w:r w:rsidRPr="00094D33">
        <w:rPr>
          <w:rFonts w:ascii="Times New Roman" w:hAnsi="Times New Roman" w:cs="Times New Roman"/>
          <w:b/>
          <w:sz w:val="24"/>
          <w:szCs w:val="24"/>
        </w:rPr>
        <w:t>Додаток 2</w:t>
      </w:r>
    </w:p>
    <w:p w:rsidR="00A85580" w:rsidRPr="00094D33" w:rsidRDefault="00A85580" w:rsidP="00A85580">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 договору № ________  </w:t>
      </w:r>
    </w:p>
    <w:p w:rsidR="00A85580" w:rsidRPr="00094D33" w:rsidRDefault="00A85580" w:rsidP="00A85580">
      <w:pPr>
        <w:ind w:left="-142"/>
        <w:jc w:val="right"/>
        <w:rPr>
          <w:rFonts w:ascii="Times New Roman" w:hAnsi="Times New Roman" w:cs="Times New Roman"/>
          <w:b/>
          <w:color w:val="FF0000"/>
          <w:sz w:val="24"/>
          <w:szCs w:val="24"/>
        </w:rPr>
      </w:pPr>
      <w:r w:rsidRPr="00094D33">
        <w:rPr>
          <w:rFonts w:ascii="Times New Roman" w:hAnsi="Times New Roman" w:cs="Times New Roman"/>
          <w:b/>
          <w:sz w:val="24"/>
          <w:szCs w:val="24"/>
        </w:rPr>
        <w:t>від «____»_______________2023 р</w:t>
      </w:r>
      <w:r w:rsidRPr="00094D33">
        <w:rPr>
          <w:rFonts w:ascii="Times New Roman" w:hAnsi="Times New Roman" w:cs="Times New Roman"/>
          <w:b/>
          <w:color w:val="FF0000"/>
          <w:sz w:val="24"/>
          <w:szCs w:val="24"/>
        </w:rPr>
        <w:t xml:space="preserve"> </w:t>
      </w:r>
    </w:p>
    <w:p w:rsidR="00A85580" w:rsidRPr="00094D33" w:rsidRDefault="00A85580" w:rsidP="00A85580">
      <w:pPr>
        <w:ind w:left="-142"/>
        <w:jc w:val="center"/>
        <w:rPr>
          <w:rFonts w:ascii="Times New Roman" w:hAnsi="Times New Roman" w:cs="Times New Roman"/>
          <w:color w:val="FF0000"/>
          <w:sz w:val="24"/>
          <w:szCs w:val="24"/>
        </w:rPr>
      </w:pPr>
    </w:p>
    <w:p w:rsidR="00A85580" w:rsidRPr="00094D33" w:rsidRDefault="00A85580" w:rsidP="00A85580">
      <w:pPr>
        <w:ind w:left="-142"/>
        <w:jc w:val="center"/>
        <w:rPr>
          <w:rFonts w:ascii="Times New Roman" w:hAnsi="Times New Roman" w:cs="Times New Roman"/>
          <w:b/>
          <w:sz w:val="24"/>
          <w:szCs w:val="24"/>
        </w:rPr>
      </w:pPr>
      <w:r w:rsidRPr="00094D33">
        <w:rPr>
          <w:rFonts w:ascii="Times New Roman" w:hAnsi="Times New Roman" w:cs="Times New Roman"/>
          <w:b/>
          <w:sz w:val="24"/>
          <w:szCs w:val="24"/>
        </w:rPr>
        <w:t>КАЛЬКУЛЯЦІЯ</w:t>
      </w:r>
    </w:p>
    <w:p w:rsidR="00A85580" w:rsidRPr="00094D33" w:rsidRDefault="00A85580" w:rsidP="00A85580">
      <w:pPr>
        <w:jc w:val="both"/>
        <w:rPr>
          <w:rFonts w:ascii="Times New Roman" w:hAnsi="Times New Roman" w:cs="Times New Roman"/>
          <w:color w:val="FF0000"/>
          <w:sz w:val="24"/>
          <w:szCs w:val="24"/>
        </w:rPr>
      </w:pPr>
      <w:proofErr w:type="spellStart"/>
      <w:r w:rsidRPr="00DA45F2">
        <w:rPr>
          <w:rFonts w:ascii="Times New Roman" w:hAnsi="Times New Roman" w:cs="Times New Roman"/>
          <w:sz w:val="24"/>
          <w:szCs w:val="24"/>
        </w:rPr>
        <w:t>ДК</w:t>
      </w:r>
      <w:proofErr w:type="spellEnd"/>
      <w:r w:rsidRPr="00DA45F2">
        <w:rPr>
          <w:rFonts w:ascii="Times New Roman" w:hAnsi="Times New Roman" w:cs="Times New Roman"/>
          <w:sz w:val="24"/>
          <w:szCs w:val="24"/>
        </w:rPr>
        <w:t xml:space="preserve"> 021:2015 </w:t>
      </w:r>
      <w:r w:rsidRPr="00DA45F2">
        <w:rPr>
          <w:rFonts w:ascii="Times New Roman" w:hAnsi="Times New Roman" w:cs="Times New Roman"/>
          <w:bCs/>
          <w:color w:val="000000"/>
          <w:sz w:val="24"/>
          <w:szCs w:val="24"/>
        </w:rPr>
        <w:t>50530000-9 Послуги з ремонту і технічного обслуговування техніки</w:t>
      </w:r>
      <w:r w:rsidRPr="00DA45F2">
        <w:rPr>
          <w:rFonts w:ascii="Times New Roman" w:hAnsi="Times New Roman" w:cs="Times New Roman"/>
          <w:sz w:val="24"/>
          <w:szCs w:val="24"/>
          <w:lang w:eastAsia="uk-UA"/>
        </w:rPr>
        <w:t xml:space="preserve"> (</w:t>
      </w:r>
      <w:r w:rsidRPr="00DA45F2">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DA45F2">
        <w:rPr>
          <w:rFonts w:ascii="Times New Roman" w:hAnsi="Times New Roman" w:cs="Times New Roman"/>
          <w:bCs/>
          <w:color w:val="000000"/>
          <w:sz w:val="24"/>
          <w:szCs w:val="24"/>
        </w:rPr>
        <w:t>)</w:t>
      </w:r>
      <w:r w:rsidRPr="00094D33">
        <w:rPr>
          <w:rFonts w:ascii="Times New Roman" w:hAnsi="Times New Roman" w:cs="Times New Roman"/>
          <w:color w:val="FF0000"/>
          <w:sz w:val="24"/>
          <w:szCs w:val="24"/>
        </w:rPr>
        <w:t xml:space="preserve">          </w:t>
      </w:r>
    </w:p>
    <w:tbl>
      <w:tblPr>
        <w:tblStyle w:val="af0"/>
        <w:tblW w:w="10348" w:type="dxa"/>
        <w:tblInd w:w="-601" w:type="dxa"/>
        <w:tblLayout w:type="fixed"/>
        <w:tblLook w:val="04A0"/>
      </w:tblPr>
      <w:tblGrid>
        <w:gridCol w:w="567"/>
        <w:gridCol w:w="4111"/>
        <w:gridCol w:w="1418"/>
        <w:gridCol w:w="1417"/>
        <w:gridCol w:w="1418"/>
        <w:gridCol w:w="1417"/>
      </w:tblGrid>
      <w:tr w:rsidR="00A85580" w:rsidRPr="00A6303F" w:rsidTr="009453A8">
        <w:tc>
          <w:tcPr>
            <w:tcW w:w="567" w:type="dxa"/>
          </w:tcPr>
          <w:p w:rsidR="00A85580" w:rsidRPr="00A6303F" w:rsidRDefault="00A85580" w:rsidP="009453A8">
            <w:pPr>
              <w:rPr>
                <w:rFonts w:ascii="Times New Roman" w:hAnsi="Times New Roman" w:cs="Times New Roman"/>
                <w:b/>
                <w:sz w:val="24"/>
                <w:szCs w:val="24"/>
              </w:rPr>
            </w:pPr>
            <w:r w:rsidRPr="00A6303F">
              <w:rPr>
                <w:rFonts w:ascii="Times New Roman" w:hAnsi="Times New Roman" w:cs="Times New Roman"/>
                <w:b/>
                <w:sz w:val="24"/>
                <w:szCs w:val="24"/>
              </w:rPr>
              <w:t>№</w:t>
            </w:r>
          </w:p>
          <w:p w:rsidR="00A85580" w:rsidRPr="00A6303F" w:rsidRDefault="00A85580" w:rsidP="009453A8">
            <w:pPr>
              <w:rPr>
                <w:rFonts w:ascii="Times New Roman" w:hAnsi="Times New Roman" w:cs="Times New Roman"/>
                <w:b/>
                <w:sz w:val="24"/>
                <w:szCs w:val="24"/>
              </w:rPr>
            </w:pPr>
            <w:r w:rsidRPr="00A6303F">
              <w:rPr>
                <w:rFonts w:ascii="Times New Roman" w:hAnsi="Times New Roman" w:cs="Times New Roman"/>
                <w:b/>
                <w:sz w:val="24"/>
                <w:szCs w:val="24"/>
              </w:rPr>
              <w:t>з/п</w:t>
            </w:r>
          </w:p>
        </w:tc>
        <w:tc>
          <w:tcPr>
            <w:tcW w:w="4111" w:type="dxa"/>
          </w:tcPr>
          <w:p w:rsidR="00A85580" w:rsidRPr="00A6303F" w:rsidRDefault="00A85580" w:rsidP="009453A8">
            <w:pPr>
              <w:rPr>
                <w:rFonts w:ascii="Times New Roman" w:hAnsi="Times New Roman" w:cs="Times New Roman"/>
                <w:b/>
                <w:sz w:val="24"/>
                <w:szCs w:val="24"/>
              </w:rPr>
            </w:pPr>
            <w:r w:rsidRPr="00A6303F">
              <w:rPr>
                <w:rFonts w:ascii="Times New Roman" w:hAnsi="Times New Roman" w:cs="Times New Roman"/>
                <w:b/>
                <w:sz w:val="24"/>
                <w:szCs w:val="24"/>
              </w:rPr>
              <w:t>Найменування номенклатурної позиції</w:t>
            </w:r>
          </w:p>
          <w:p w:rsidR="00A85580" w:rsidRPr="00A6303F" w:rsidRDefault="00A85580" w:rsidP="009453A8">
            <w:pPr>
              <w:rPr>
                <w:rFonts w:ascii="Times New Roman" w:hAnsi="Times New Roman" w:cs="Times New Roman"/>
                <w:b/>
                <w:sz w:val="24"/>
                <w:szCs w:val="24"/>
              </w:rPr>
            </w:pPr>
            <w:r w:rsidRPr="00A6303F">
              <w:rPr>
                <w:rFonts w:ascii="Times New Roman" w:hAnsi="Times New Roman" w:cs="Times New Roman"/>
                <w:b/>
                <w:sz w:val="24"/>
                <w:szCs w:val="24"/>
              </w:rPr>
              <w:t xml:space="preserve"> (код </w:t>
            </w:r>
            <w:proofErr w:type="spellStart"/>
            <w:r w:rsidRPr="00A6303F">
              <w:rPr>
                <w:rFonts w:ascii="Times New Roman" w:hAnsi="Times New Roman" w:cs="Times New Roman"/>
                <w:b/>
                <w:sz w:val="24"/>
                <w:szCs w:val="24"/>
              </w:rPr>
              <w:t>ДК</w:t>
            </w:r>
            <w:proofErr w:type="spellEnd"/>
            <w:r w:rsidRPr="00A6303F">
              <w:rPr>
                <w:rFonts w:ascii="Times New Roman" w:hAnsi="Times New Roman" w:cs="Times New Roman"/>
                <w:b/>
                <w:sz w:val="24"/>
                <w:szCs w:val="24"/>
              </w:rPr>
              <w:t xml:space="preserve"> 021:2015)</w:t>
            </w:r>
          </w:p>
        </w:tc>
        <w:tc>
          <w:tcPr>
            <w:tcW w:w="1418" w:type="dxa"/>
          </w:tcPr>
          <w:p w:rsidR="00A85580" w:rsidRPr="00A6303F" w:rsidRDefault="00A85580" w:rsidP="009453A8">
            <w:pPr>
              <w:rPr>
                <w:rFonts w:ascii="Times New Roman" w:hAnsi="Times New Roman" w:cs="Times New Roman"/>
                <w:b/>
                <w:sz w:val="24"/>
                <w:szCs w:val="24"/>
              </w:rPr>
            </w:pPr>
            <w:r w:rsidRPr="00A6303F">
              <w:rPr>
                <w:rFonts w:ascii="Times New Roman" w:hAnsi="Times New Roman" w:cs="Times New Roman"/>
                <w:b/>
                <w:sz w:val="24"/>
                <w:szCs w:val="24"/>
              </w:rPr>
              <w:t>Од. виміру</w:t>
            </w:r>
          </w:p>
        </w:tc>
        <w:tc>
          <w:tcPr>
            <w:tcW w:w="1417" w:type="dxa"/>
          </w:tcPr>
          <w:p w:rsidR="00A85580" w:rsidRPr="00A6303F" w:rsidRDefault="00A85580"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К-сть</w:t>
            </w:r>
            <w:proofErr w:type="spellEnd"/>
            <w:r w:rsidRPr="00A6303F">
              <w:rPr>
                <w:rFonts w:ascii="Times New Roman" w:hAnsi="Times New Roman" w:cs="Times New Roman"/>
                <w:b/>
                <w:sz w:val="24"/>
                <w:szCs w:val="24"/>
              </w:rPr>
              <w:t xml:space="preserve"> </w:t>
            </w:r>
          </w:p>
        </w:tc>
        <w:tc>
          <w:tcPr>
            <w:tcW w:w="1418" w:type="dxa"/>
          </w:tcPr>
          <w:p w:rsidR="00A85580" w:rsidRPr="00A6303F" w:rsidRDefault="00A85580"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Цiна</w:t>
            </w:r>
            <w:proofErr w:type="spellEnd"/>
            <w:r w:rsidRPr="00A6303F">
              <w:rPr>
                <w:rFonts w:ascii="Times New Roman" w:hAnsi="Times New Roman" w:cs="Times New Roman"/>
                <w:b/>
                <w:sz w:val="24"/>
                <w:szCs w:val="24"/>
              </w:rPr>
              <w:t xml:space="preserve"> за одиницю </w:t>
            </w:r>
            <w:proofErr w:type="spellStart"/>
            <w:r w:rsidRPr="00A6303F">
              <w:rPr>
                <w:rFonts w:ascii="Times New Roman" w:hAnsi="Times New Roman" w:cs="Times New Roman"/>
                <w:b/>
                <w:sz w:val="24"/>
                <w:szCs w:val="24"/>
              </w:rPr>
              <w:t>вимiру</w:t>
            </w:r>
            <w:proofErr w:type="spellEnd"/>
            <w:r w:rsidRPr="00A6303F">
              <w:rPr>
                <w:rFonts w:ascii="Times New Roman" w:hAnsi="Times New Roman" w:cs="Times New Roman"/>
                <w:b/>
                <w:sz w:val="24"/>
                <w:szCs w:val="24"/>
                <w:lang w:val="ru-RU"/>
              </w:rPr>
              <w:t xml:space="preserve"> </w:t>
            </w:r>
            <w:proofErr w:type="spellStart"/>
            <w:r w:rsidRPr="00A6303F">
              <w:rPr>
                <w:rFonts w:ascii="Times New Roman" w:hAnsi="Times New Roman" w:cs="Times New Roman"/>
                <w:b/>
                <w:sz w:val="24"/>
                <w:szCs w:val="24"/>
                <w:lang w:val="ru-RU"/>
              </w:rPr>
              <w:t>з</w:t>
            </w:r>
            <w:proofErr w:type="spellEnd"/>
            <w:r w:rsidRPr="00A6303F">
              <w:rPr>
                <w:rFonts w:ascii="Times New Roman" w:hAnsi="Times New Roman" w:cs="Times New Roman"/>
                <w:b/>
                <w:sz w:val="24"/>
                <w:szCs w:val="24"/>
                <w:lang w:val="ru-RU"/>
              </w:rPr>
              <w:t xml:space="preserve"> ПДВ, </w:t>
            </w:r>
            <w:r w:rsidRPr="00A6303F">
              <w:rPr>
                <w:rFonts w:ascii="Times New Roman" w:hAnsi="Times New Roman" w:cs="Times New Roman"/>
                <w:b/>
                <w:sz w:val="24"/>
                <w:szCs w:val="24"/>
              </w:rPr>
              <w:t>грн.</w:t>
            </w:r>
          </w:p>
        </w:tc>
        <w:tc>
          <w:tcPr>
            <w:tcW w:w="1417" w:type="dxa"/>
          </w:tcPr>
          <w:p w:rsidR="00A85580" w:rsidRPr="00A6303F" w:rsidRDefault="00A85580"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Вартiсть</w:t>
            </w:r>
            <w:proofErr w:type="spellEnd"/>
            <w:r w:rsidRPr="00A6303F">
              <w:rPr>
                <w:rFonts w:ascii="Times New Roman" w:hAnsi="Times New Roman" w:cs="Times New Roman"/>
                <w:b/>
                <w:sz w:val="24"/>
                <w:szCs w:val="24"/>
                <w:lang w:val="ru-RU"/>
              </w:rPr>
              <w:t xml:space="preserve"> </w:t>
            </w:r>
            <w:proofErr w:type="spellStart"/>
            <w:r w:rsidRPr="00A6303F">
              <w:rPr>
                <w:rFonts w:ascii="Times New Roman" w:hAnsi="Times New Roman" w:cs="Times New Roman"/>
                <w:b/>
                <w:sz w:val="24"/>
                <w:szCs w:val="24"/>
                <w:lang w:val="ru-RU"/>
              </w:rPr>
              <w:t>з</w:t>
            </w:r>
            <w:proofErr w:type="spellEnd"/>
            <w:r w:rsidRPr="00A6303F">
              <w:rPr>
                <w:rFonts w:ascii="Times New Roman" w:hAnsi="Times New Roman" w:cs="Times New Roman"/>
                <w:b/>
                <w:sz w:val="24"/>
                <w:szCs w:val="24"/>
                <w:lang w:val="ru-RU"/>
              </w:rPr>
              <w:t xml:space="preserve"> ПДВ</w:t>
            </w:r>
            <w:r w:rsidRPr="00A6303F">
              <w:rPr>
                <w:rFonts w:ascii="Times New Roman" w:hAnsi="Times New Roman" w:cs="Times New Roman"/>
                <w:b/>
                <w:sz w:val="24"/>
                <w:szCs w:val="24"/>
              </w:rPr>
              <w:t>, грн.</w:t>
            </w:r>
          </w:p>
        </w:tc>
      </w:tr>
      <w:tr w:rsidR="00A85580" w:rsidRPr="00A6303F" w:rsidTr="009453A8">
        <w:tc>
          <w:tcPr>
            <w:tcW w:w="567" w:type="dxa"/>
          </w:tcPr>
          <w:p w:rsidR="00A85580" w:rsidRPr="00A6303F" w:rsidRDefault="00A85580" w:rsidP="009453A8">
            <w:pPr>
              <w:ind w:left="179" w:hanging="179"/>
              <w:rPr>
                <w:rFonts w:ascii="Times New Roman" w:hAnsi="Times New Roman" w:cs="Times New Roman"/>
                <w:sz w:val="24"/>
                <w:szCs w:val="24"/>
              </w:rPr>
            </w:pPr>
            <w:r w:rsidRPr="00A6303F">
              <w:rPr>
                <w:rFonts w:ascii="Times New Roman" w:hAnsi="Times New Roman" w:cs="Times New Roman"/>
                <w:sz w:val="24"/>
                <w:szCs w:val="24"/>
              </w:rPr>
              <w:t>1</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з одним котлом без автоматики</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A85580" w:rsidRPr="00A6303F" w:rsidRDefault="00A85580" w:rsidP="009453A8">
            <w:pPr>
              <w:rPr>
                <w:rFonts w:ascii="Times New Roman" w:hAnsi="Times New Roman" w:cs="Times New Roman"/>
                <w:sz w:val="24"/>
                <w:szCs w:val="24"/>
                <w:shd w:val="clear" w:color="auto" w:fill="FFFFFF"/>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2</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на кожний наступний котел без автоматики</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lastRenderedPageBreak/>
              <w:t>(50531100-7)</w:t>
            </w:r>
          </w:p>
          <w:p w:rsidR="00A85580" w:rsidRPr="00A6303F" w:rsidRDefault="00A85580" w:rsidP="009453A8">
            <w:pPr>
              <w:rPr>
                <w:rFonts w:ascii="Times New Roman" w:hAnsi="Times New Roman" w:cs="Times New Roman"/>
                <w:sz w:val="24"/>
                <w:szCs w:val="24"/>
                <w:shd w:val="clear" w:color="auto" w:fill="FFFFFF"/>
              </w:rPr>
            </w:pP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3</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без автоматики</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A85580" w:rsidRPr="00A6303F" w:rsidRDefault="00A85580" w:rsidP="009453A8">
            <w:pPr>
              <w:rPr>
                <w:rFonts w:ascii="Times New Roman" w:hAnsi="Times New Roman" w:cs="Times New Roman"/>
                <w:sz w:val="24"/>
                <w:szCs w:val="24"/>
                <w:shd w:val="clear" w:color="auto" w:fill="FFFFFF"/>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51</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4</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на кожний наступний котел без автоматики</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A85580" w:rsidRPr="00A6303F" w:rsidRDefault="00A85580" w:rsidP="009453A8">
            <w:pPr>
              <w:rPr>
                <w:rFonts w:ascii="Times New Roman" w:hAnsi="Times New Roman" w:cs="Times New Roman"/>
                <w:sz w:val="24"/>
                <w:szCs w:val="24"/>
                <w:shd w:val="clear" w:color="auto" w:fill="FFFFFF"/>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51</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СЕЗОННЕ  ОБСЛУГОВУВАННЯ  ПРИЛАДІВ ТА  УСТАТКУВАННЯ. Відключення обладнання котельної на літній період: з ротаційним лічильником</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A85580" w:rsidRPr="00A6303F" w:rsidRDefault="00A85580" w:rsidP="009453A8">
            <w:pPr>
              <w:rPr>
                <w:rFonts w:ascii="Times New Roman" w:hAnsi="Times New Roman" w:cs="Times New Roman"/>
                <w:sz w:val="24"/>
                <w:szCs w:val="24"/>
                <w:shd w:val="clear" w:color="auto" w:fill="FFFFFF"/>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9</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4111" w:type="dxa"/>
          </w:tcPr>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Передпускова підготовка газифікованої котельні  з пуском котельні: з одним котлом без автоматики (50531100-7)</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7</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Передпускова підготовка газифікованої котельні з пуском котельної: на кожний наступний котел без автоматики</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8</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-16,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- 25,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-40</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9</w:t>
            </w:r>
          </w:p>
        </w:tc>
        <w:tc>
          <w:tcPr>
            <w:tcW w:w="4111" w:type="dxa"/>
          </w:tcPr>
          <w:p w:rsidR="00A85580" w:rsidRDefault="00A85580" w:rsidP="009453A8">
            <w:pPr>
              <w:rPr>
                <w:rFonts w:ascii="Times New Roman" w:hAnsi="Times New Roman" w:cs="Times New Roman"/>
                <w:sz w:val="24"/>
                <w:szCs w:val="24"/>
                <w:lang w:val="ru-RU"/>
              </w:rPr>
            </w:pPr>
            <w:r w:rsidRPr="00A6303F">
              <w:rPr>
                <w:rFonts w:ascii="Times New Roman" w:hAnsi="Times New Roman" w:cs="Times New Roman"/>
                <w:sz w:val="24"/>
                <w:szCs w:val="24"/>
              </w:rPr>
              <w:t xml:space="preserve">Технічне обслуговування  відсічного клапану, умови роботи - на висоті з приставною драбиною </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A85580" w:rsidRPr="005D1C1E" w:rsidRDefault="00A85580" w:rsidP="009453A8">
            <w:pPr>
              <w:rPr>
                <w:rFonts w:ascii="Times New Roman" w:hAnsi="Times New Roman" w:cs="Times New Roman"/>
                <w:sz w:val="24"/>
                <w:szCs w:val="24"/>
                <w:shd w:val="clear" w:color="auto" w:fill="FFFFFF"/>
                <w:lang w:val="ru-RU"/>
              </w:rPr>
            </w:pP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84</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10</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 xml:space="preserve">Обслуговування сигналізаторів загазованості типу СГБ-1, ГСБ-01, </w:t>
            </w:r>
            <w:r w:rsidRPr="00A6303F">
              <w:rPr>
                <w:rFonts w:ascii="Times New Roman" w:hAnsi="Times New Roman" w:cs="Times New Roman"/>
                <w:sz w:val="24"/>
                <w:szCs w:val="24"/>
                <w:lang w:val="en-US"/>
              </w:rPr>
              <w:t>GS</w:t>
            </w:r>
            <w:r w:rsidRPr="00A6303F">
              <w:rPr>
                <w:rFonts w:ascii="Times New Roman" w:hAnsi="Times New Roman" w:cs="Times New Roman"/>
                <w:sz w:val="24"/>
                <w:szCs w:val="24"/>
              </w:rPr>
              <w:t xml:space="preserve">-133 і ін.,умови роботи з </w:t>
            </w:r>
            <w:r w:rsidRPr="00A6303F">
              <w:rPr>
                <w:rFonts w:ascii="Times New Roman" w:hAnsi="Times New Roman" w:cs="Times New Roman"/>
                <w:sz w:val="24"/>
                <w:szCs w:val="24"/>
              </w:rPr>
              <w:lastRenderedPageBreak/>
              <w:t xml:space="preserve">приставною драбиною, на висоті: перевірка </w:t>
            </w:r>
            <w:proofErr w:type="spellStart"/>
            <w:r w:rsidRPr="00A6303F">
              <w:rPr>
                <w:rFonts w:ascii="Times New Roman" w:hAnsi="Times New Roman" w:cs="Times New Roman"/>
                <w:sz w:val="24"/>
                <w:szCs w:val="24"/>
              </w:rPr>
              <w:t>спрацьов</w:t>
            </w:r>
            <w:proofErr w:type="spellEnd"/>
            <w:r w:rsidRPr="00A6303F">
              <w:rPr>
                <w:rFonts w:ascii="Times New Roman" w:hAnsi="Times New Roman" w:cs="Times New Roman"/>
                <w:sz w:val="24"/>
                <w:szCs w:val="24"/>
              </w:rPr>
              <w:t xml:space="preserve">. </w:t>
            </w:r>
            <w:proofErr w:type="spellStart"/>
            <w:r w:rsidRPr="00A6303F">
              <w:rPr>
                <w:rFonts w:ascii="Times New Roman" w:hAnsi="Times New Roman" w:cs="Times New Roman"/>
                <w:sz w:val="24"/>
                <w:szCs w:val="24"/>
              </w:rPr>
              <w:t>сигналіз</w:t>
            </w:r>
            <w:proofErr w:type="spellEnd"/>
            <w:r w:rsidRPr="00A6303F">
              <w:rPr>
                <w:rFonts w:ascii="Times New Roman" w:hAnsi="Times New Roman" w:cs="Times New Roman"/>
                <w:sz w:val="24"/>
                <w:szCs w:val="24"/>
              </w:rPr>
              <w:t>.</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84</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11</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Побутова газова плита : чотириконфорочна</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2268</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12</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Пуск газифікованої котельної: з одним котлом  без автоматики</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13</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Пуск газифікованої котельні: на кожний наступний котел без автоматики</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14</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лічильників газу в котельній (з промиванням) РГ, РС -100</w:t>
            </w:r>
          </w:p>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4</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15</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з одним котлом з автоматикою</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A85580" w:rsidRPr="00A6303F" w:rsidRDefault="00A85580" w:rsidP="009453A8">
            <w:pPr>
              <w:rPr>
                <w:rFonts w:ascii="Times New Roman" w:hAnsi="Times New Roman" w:cs="Times New Roman"/>
                <w:sz w:val="24"/>
                <w:szCs w:val="24"/>
                <w:shd w:val="clear" w:color="auto" w:fill="FFFFFF"/>
              </w:rPr>
            </w:pP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16</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з автоматикою</w:t>
            </w:r>
          </w:p>
          <w:p w:rsidR="00A85580" w:rsidRPr="005D1C1E" w:rsidRDefault="00A85580"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18</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17</w:t>
            </w:r>
          </w:p>
        </w:tc>
        <w:tc>
          <w:tcPr>
            <w:tcW w:w="4111" w:type="dxa"/>
          </w:tcPr>
          <w:p w:rsidR="00A85580" w:rsidRPr="007A5D78" w:rsidRDefault="00A85580" w:rsidP="009453A8">
            <w:pPr>
              <w:rPr>
                <w:rFonts w:ascii="Times New Roman" w:hAnsi="Times New Roman" w:cs="Times New Roman"/>
                <w:sz w:val="24"/>
                <w:szCs w:val="24"/>
                <w:lang w:val="ru-RU"/>
              </w:rPr>
            </w:pPr>
            <w:r w:rsidRPr="00A6303F">
              <w:rPr>
                <w:rFonts w:ascii="Times New Roman" w:hAnsi="Times New Roman" w:cs="Times New Roman"/>
                <w:sz w:val="24"/>
                <w:szCs w:val="24"/>
              </w:rPr>
              <w:t xml:space="preserve">Середній ремонт </w:t>
            </w:r>
            <w:r w:rsidRPr="007A5D78">
              <w:rPr>
                <w:rFonts w:ascii="Times New Roman" w:hAnsi="Times New Roman" w:cs="Times New Roman"/>
                <w:sz w:val="24"/>
                <w:szCs w:val="24"/>
              </w:rPr>
              <w:t>клапана головного</w:t>
            </w:r>
          </w:p>
          <w:p w:rsidR="00A85580" w:rsidRPr="007A5D78" w:rsidRDefault="00A85580" w:rsidP="009453A8">
            <w:pPr>
              <w:rPr>
                <w:rFonts w:ascii="Times New Roman" w:hAnsi="Times New Roman" w:cs="Times New Roman"/>
                <w:sz w:val="24"/>
                <w:szCs w:val="24"/>
                <w:lang w:val="ru-RU"/>
              </w:rPr>
            </w:pPr>
            <w:r w:rsidRPr="007A5D78">
              <w:rPr>
                <w:rFonts w:ascii="Times New Roman" w:hAnsi="Times New Roman" w:cs="Times New Roman"/>
                <w:sz w:val="24"/>
                <w:szCs w:val="24"/>
                <w:lang w:val="ru-RU"/>
              </w:rPr>
              <w:t>(</w:t>
            </w:r>
            <w:r w:rsidRPr="007A5D78">
              <w:rPr>
                <w:rFonts w:ascii="Times New Roman" w:hAnsi="Times New Roman" w:cs="Times New Roman"/>
                <w:sz w:val="24"/>
                <w:szCs w:val="24"/>
              </w:rPr>
              <w:t>50531200-8</w:t>
            </w:r>
            <w:r w:rsidRPr="007A5D78">
              <w:rPr>
                <w:rFonts w:ascii="Times New Roman" w:hAnsi="Times New Roman" w:cs="Times New Roman"/>
                <w:sz w:val="24"/>
                <w:szCs w:val="24"/>
                <w:lang w:val="ru-RU"/>
              </w:rPr>
              <w:t>)</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18</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Передпускова підготовка газифікованої котельної з пуском котельної: з одним котлом з автоматикою</w:t>
            </w:r>
          </w:p>
          <w:p w:rsidR="00A85580" w:rsidRPr="00A6303F" w:rsidRDefault="00A85580"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19</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-250</w:t>
            </w:r>
          </w:p>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1</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56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20</w:t>
            </w:r>
          </w:p>
        </w:tc>
        <w:tc>
          <w:tcPr>
            <w:tcW w:w="4111"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-65,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w:t>
            </w:r>
            <w:r w:rsidRPr="00A6303F">
              <w:rPr>
                <w:rFonts w:ascii="Times New Roman" w:hAnsi="Times New Roman" w:cs="Times New Roman"/>
                <w:sz w:val="24"/>
                <w:szCs w:val="24"/>
              </w:rPr>
              <w:lastRenderedPageBreak/>
              <w:t xml:space="preserve">100,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-160</w:t>
            </w:r>
          </w:p>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A85580" w:rsidRPr="00A6303F" w:rsidRDefault="00A85580"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A85580" w:rsidRPr="00A6303F" w:rsidRDefault="00A85580" w:rsidP="009453A8">
            <w:pPr>
              <w:ind w:right="973"/>
              <w:rPr>
                <w:rFonts w:ascii="Times New Roman" w:hAnsi="Times New Roman" w:cs="Times New Roman"/>
                <w:sz w:val="24"/>
                <w:szCs w:val="24"/>
              </w:rPr>
            </w:pPr>
          </w:p>
        </w:tc>
        <w:tc>
          <w:tcPr>
            <w:tcW w:w="1417" w:type="dxa"/>
          </w:tcPr>
          <w:p w:rsidR="00A85580" w:rsidRPr="00A6303F" w:rsidRDefault="00A85580" w:rsidP="009453A8">
            <w:pPr>
              <w:ind w:right="973"/>
              <w:rPr>
                <w:rFonts w:ascii="Times New Roman" w:hAnsi="Times New Roman" w:cs="Times New Roman"/>
                <w:sz w:val="24"/>
                <w:szCs w:val="24"/>
              </w:rPr>
            </w:pPr>
          </w:p>
        </w:tc>
      </w:tr>
      <w:tr w:rsidR="00A85580" w:rsidRPr="00A6303F" w:rsidTr="009453A8">
        <w:tc>
          <w:tcPr>
            <w:tcW w:w="8931" w:type="dxa"/>
            <w:gridSpan w:val="5"/>
          </w:tcPr>
          <w:p w:rsidR="00A85580" w:rsidRPr="001D1857" w:rsidRDefault="00A85580" w:rsidP="009453A8">
            <w:pPr>
              <w:widowControl w:val="0"/>
              <w:autoSpaceDE w:val="0"/>
              <w:autoSpaceDN w:val="0"/>
              <w:spacing w:line="230" w:lineRule="auto"/>
              <w:jc w:val="right"/>
              <w:rPr>
                <w:rFonts w:ascii="Times New Roman" w:eastAsia="Times New Roman" w:hAnsi="Times New Roman" w:cs="Times New Roman"/>
                <w:sz w:val="24"/>
                <w:szCs w:val="24"/>
              </w:rPr>
            </w:pPr>
            <w:r w:rsidRPr="001D1857">
              <w:rPr>
                <w:rFonts w:ascii="Times New Roman" w:eastAsia="Times New Roman" w:hAnsi="Times New Roman" w:cs="Times New Roman"/>
                <w:sz w:val="24"/>
                <w:szCs w:val="24"/>
              </w:rPr>
              <w:lastRenderedPageBreak/>
              <w:t xml:space="preserve">ПДВ </w:t>
            </w:r>
          </w:p>
        </w:tc>
        <w:tc>
          <w:tcPr>
            <w:tcW w:w="1417" w:type="dxa"/>
            <w:vAlign w:val="center"/>
          </w:tcPr>
          <w:p w:rsidR="00A85580" w:rsidRPr="001D1857" w:rsidRDefault="00A85580" w:rsidP="009453A8">
            <w:pPr>
              <w:widowControl w:val="0"/>
              <w:autoSpaceDE w:val="0"/>
              <w:autoSpaceDN w:val="0"/>
              <w:spacing w:line="230" w:lineRule="auto"/>
              <w:jc w:val="center"/>
              <w:rPr>
                <w:rFonts w:ascii="Times New Roman" w:eastAsia="Times New Roman" w:hAnsi="Times New Roman" w:cs="Times New Roman"/>
                <w:sz w:val="24"/>
                <w:szCs w:val="24"/>
              </w:rPr>
            </w:pPr>
          </w:p>
        </w:tc>
      </w:tr>
      <w:tr w:rsidR="00A85580" w:rsidRPr="00A6303F" w:rsidTr="009453A8">
        <w:tc>
          <w:tcPr>
            <w:tcW w:w="8931" w:type="dxa"/>
            <w:gridSpan w:val="5"/>
          </w:tcPr>
          <w:p w:rsidR="00A85580" w:rsidRPr="001D1857" w:rsidRDefault="00A85580" w:rsidP="009453A8">
            <w:pPr>
              <w:widowControl w:val="0"/>
              <w:autoSpaceDE w:val="0"/>
              <w:autoSpaceDN w:val="0"/>
              <w:spacing w:line="230" w:lineRule="auto"/>
              <w:jc w:val="right"/>
              <w:rPr>
                <w:rFonts w:ascii="Times New Roman" w:eastAsia="Times New Roman" w:hAnsi="Times New Roman" w:cs="Times New Roman"/>
                <w:sz w:val="24"/>
                <w:szCs w:val="24"/>
              </w:rPr>
            </w:pPr>
            <w:r w:rsidRPr="001D1857">
              <w:rPr>
                <w:rFonts w:ascii="Times New Roman" w:eastAsia="Times New Roman" w:hAnsi="Times New Roman" w:cs="Times New Roman"/>
                <w:sz w:val="24"/>
                <w:szCs w:val="24"/>
              </w:rPr>
              <w:t>Всього з ПДВ</w:t>
            </w:r>
          </w:p>
        </w:tc>
        <w:tc>
          <w:tcPr>
            <w:tcW w:w="1417" w:type="dxa"/>
            <w:vAlign w:val="center"/>
          </w:tcPr>
          <w:p w:rsidR="00A85580" w:rsidRPr="001D1857" w:rsidRDefault="00A85580" w:rsidP="009453A8">
            <w:pPr>
              <w:widowControl w:val="0"/>
              <w:autoSpaceDE w:val="0"/>
              <w:autoSpaceDN w:val="0"/>
              <w:spacing w:line="230" w:lineRule="auto"/>
              <w:jc w:val="center"/>
              <w:rPr>
                <w:rFonts w:ascii="Times New Roman" w:eastAsia="Times New Roman" w:hAnsi="Times New Roman" w:cs="Times New Roman"/>
                <w:sz w:val="24"/>
                <w:szCs w:val="24"/>
              </w:rPr>
            </w:pPr>
          </w:p>
        </w:tc>
      </w:tr>
    </w:tbl>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ind w:left="-142"/>
        <w:rPr>
          <w:rFonts w:ascii="Times New Roman" w:hAnsi="Times New Roman" w:cs="Times New Roman"/>
          <w:sz w:val="24"/>
          <w:szCs w:val="24"/>
        </w:rPr>
      </w:pPr>
      <w:r w:rsidRPr="00094D33">
        <w:rPr>
          <w:rFonts w:ascii="Times New Roman" w:hAnsi="Times New Roman" w:cs="Times New Roman"/>
          <w:sz w:val="24"/>
          <w:szCs w:val="24"/>
        </w:rPr>
        <w:t>ЗАМОВНИК                                                                                            ВИКОНАВЕЦЬ</w:t>
      </w:r>
    </w:p>
    <w:p w:rsidR="00A85580" w:rsidRPr="00094D33" w:rsidRDefault="00A85580" w:rsidP="00A85580">
      <w:pPr>
        <w:ind w:left="-142"/>
        <w:rPr>
          <w:rFonts w:ascii="Times New Roman" w:hAnsi="Times New Roman" w:cs="Times New Roman"/>
          <w:sz w:val="24"/>
          <w:szCs w:val="24"/>
        </w:rPr>
      </w:pPr>
      <w:r w:rsidRPr="00094D33">
        <w:rPr>
          <w:rFonts w:ascii="Times New Roman" w:hAnsi="Times New Roman" w:cs="Times New Roman"/>
          <w:sz w:val="24"/>
          <w:szCs w:val="24"/>
        </w:rPr>
        <w:t>ДДМУ</w:t>
      </w:r>
    </w:p>
    <w:p w:rsidR="00A85580" w:rsidRPr="00094D33" w:rsidRDefault="00A85580" w:rsidP="00A85580">
      <w:pPr>
        <w:jc w:val="both"/>
        <w:rPr>
          <w:rFonts w:ascii="Times New Roman" w:hAnsi="Times New Roman" w:cs="Times New Roman"/>
          <w:sz w:val="24"/>
          <w:szCs w:val="24"/>
        </w:rPr>
      </w:pPr>
    </w:p>
    <w:p w:rsidR="00A85580" w:rsidRPr="00094D33" w:rsidRDefault="00A85580" w:rsidP="00A85580">
      <w:pPr>
        <w:ind w:left="-142"/>
        <w:jc w:val="both"/>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xml:space="preserve"> ректора,  професор ___________ Тетяна ПЕРЦЕВА                 _______________________</w:t>
      </w:r>
    </w:p>
    <w:p w:rsidR="00A85580" w:rsidRPr="00094D33" w:rsidRDefault="00A85580" w:rsidP="00A85580">
      <w:pPr>
        <w:pStyle w:val="ac"/>
        <w:spacing w:after="0" w:line="240" w:lineRule="auto"/>
        <w:ind w:left="0" w:firstLine="709"/>
        <w:rPr>
          <w:rFonts w:ascii="Times New Roman" w:hAnsi="Times New Roman" w:cs="Times New Roman"/>
          <w:i/>
          <w:iCs/>
          <w:sz w:val="24"/>
          <w:szCs w:val="24"/>
          <w:lang w:val="uk-UA" w:eastAsia="ar-SA"/>
        </w:rPr>
      </w:pPr>
    </w:p>
    <w:p w:rsidR="00A85580" w:rsidRPr="00094D33" w:rsidRDefault="00A85580" w:rsidP="00A85580">
      <w:pPr>
        <w:pStyle w:val="ac"/>
        <w:spacing w:after="0" w:line="240" w:lineRule="auto"/>
        <w:ind w:left="0" w:firstLine="709"/>
        <w:rPr>
          <w:rFonts w:ascii="Times New Roman" w:hAnsi="Times New Roman" w:cs="Times New Roman"/>
          <w:i/>
          <w:iCs/>
          <w:sz w:val="24"/>
          <w:szCs w:val="24"/>
          <w:lang w:val="uk-UA" w:eastAsia="ar-SA"/>
        </w:rPr>
      </w:pPr>
    </w:p>
    <w:p w:rsidR="00A85580" w:rsidRPr="00094D33" w:rsidRDefault="00A85580" w:rsidP="00A85580">
      <w:pPr>
        <w:pStyle w:val="ac"/>
        <w:spacing w:after="0" w:line="240" w:lineRule="auto"/>
        <w:ind w:left="0" w:firstLine="709"/>
        <w:rPr>
          <w:rFonts w:ascii="Times New Roman" w:hAnsi="Times New Roman" w:cs="Times New Roman"/>
          <w:i/>
          <w:iCs/>
          <w:sz w:val="24"/>
          <w:szCs w:val="24"/>
          <w:lang w:val="uk-UA" w:eastAsia="ar-SA"/>
        </w:rPr>
      </w:pPr>
    </w:p>
    <w:p w:rsidR="00A85580" w:rsidRPr="00094D33" w:rsidRDefault="00A85580" w:rsidP="00A85580">
      <w:pPr>
        <w:pStyle w:val="ac"/>
        <w:spacing w:after="0" w:line="240" w:lineRule="auto"/>
        <w:ind w:left="0" w:firstLine="709"/>
        <w:rPr>
          <w:rFonts w:ascii="Times New Roman" w:hAnsi="Times New Roman" w:cs="Times New Roman"/>
          <w:sz w:val="24"/>
          <w:szCs w:val="24"/>
          <w:lang w:val="uk-UA"/>
        </w:rPr>
      </w:pPr>
      <w:r w:rsidRPr="00094D33">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A85580" w:rsidRPr="00094D33" w:rsidRDefault="00A85580" w:rsidP="00A85580">
      <w:pPr>
        <w:pStyle w:val="ac"/>
        <w:spacing w:after="0" w:line="240" w:lineRule="auto"/>
        <w:ind w:left="0" w:firstLine="709"/>
        <w:rPr>
          <w:rFonts w:ascii="Times New Roman" w:hAnsi="Times New Roman" w:cs="Times New Roman"/>
          <w:i/>
          <w:iCs/>
          <w:sz w:val="24"/>
          <w:szCs w:val="24"/>
          <w:lang w:val="uk-UA" w:eastAsia="ar-SA"/>
        </w:rPr>
      </w:pPr>
    </w:p>
    <w:p w:rsidR="00FF638B" w:rsidRPr="00A85580" w:rsidRDefault="00FF638B" w:rsidP="00A85580">
      <w:pPr>
        <w:pStyle w:val="13"/>
        <w:spacing w:line="240" w:lineRule="auto"/>
        <w:jc w:val="center"/>
        <w:rPr>
          <w:lang w:val="uk-UA"/>
        </w:rPr>
      </w:pPr>
    </w:p>
    <w:sectPr w:rsidR="00FF638B" w:rsidRPr="00A85580" w:rsidSect="00FF6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5612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0417238"/>
    <w:multiLevelType w:val="hybridMultilevel"/>
    <w:tmpl w:val="938AA4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675"/>
    <w:multiLevelType w:val="multilevel"/>
    <w:tmpl w:val="E624761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3F42F9"/>
    <w:multiLevelType w:val="hybridMultilevel"/>
    <w:tmpl w:val="5ABC7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3866DD6"/>
    <w:multiLevelType w:val="hybridMultilevel"/>
    <w:tmpl w:val="F874FD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365D90"/>
    <w:multiLevelType w:val="multilevel"/>
    <w:tmpl w:val="D594309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913875"/>
    <w:multiLevelType w:val="multilevel"/>
    <w:tmpl w:val="59C66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75302C2"/>
    <w:multiLevelType w:val="multilevel"/>
    <w:tmpl w:val="0C4E6C32"/>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3">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DA52D5"/>
    <w:multiLevelType w:val="hybridMultilevel"/>
    <w:tmpl w:val="4F084B4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nsid w:val="36AF2538"/>
    <w:multiLevelType w:val="hybridMultilevel"/>
    <w:tmpl w:val="766EDF8C"/>
    <w:lvl w:ilvl="0" w:tplc="4F222BB0">
      <w:start w:val="1"/>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4CD34F2"/>
    <w:multiLevelType w:val="hybridMultilevel"/>
    <w:tmpl w:val="7CA8BF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ABA7F1B"/>
    <w:multiLevelType w:val="hybridMultilevel"/>
    <w:tmpl w:val="1B1A2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3BE688B"/>
    <w:multiLevelType w:val="multilevel"/>
    <w:tmpl w:val="0A58379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sz w:val="16"/>
        <w:szCs w:val="16"/>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6">
    <w:nsid w:val="53C03218"/>
    <w:multiLevelType w:val="hybridMultilevel"/>
    <w:tmpl w:val="905ECD8E"/>
    <w:lvl w:ilvl="0" w:tplc="4B4401B4">
      <w:start w:val="4"/>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42A254F"/>
    <w:multiLevelType w:val="multilevel"/>
    <w:tmpl w:val="62B68038"/>
    <w:lvl w:ilvl="0">
      <w:start w:val="1"/>
      <w:numFmt w:val="decimal"/>
      <w:lvlText w:val="%1."/>
      <w:lvlJc w:val="left"/>
      <w:pPr>
        <w:tabs>
          <w:tab w:val="num" w:pos="3420"/>
        </w:tabs>
        <w:ind w:left="3420" w:hanging="360"/>
      </w:pPr>
      <w:rPr>
        <w:b/>
      </w:rPr>
    </w:lvl>
    <w:lvl w:ilvl="1">
      <w:start w:val="1"/>
      <w:numFmt w:val="decimal"/>
      <w:isLgl/>
      <w:lvlText w:val="%1.%2."/>
      <w:lvlJc w:val="left"/>
      <w:pPr>
        <w:tabs>
          <w:tab w:val="num" w:pos="3450"/>
        </w:tabs>
        <w:ind w:left="3450" w:hanging="390"/>
      </w:pPr>
    </w:lvl>
    <w:lvl w:ilvl="2">
      <w:start w:val="1"/>
      <w:numFmt w:val="decimal"/>
      <w:isLgl/>
      <w:lvlText w:val="%1.%2.%3."/>
      <w:lvlJc w:val="left"/>
      <w:pPr>
        <w:tabs>
          <w:tab w:val="num" w:pos="3780"/>
        </w:tabs>
        <w:ind w:left="37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4140"/>
        </w:tabs>
        <w:ind w:left="414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4500"/>
        </w:tabs>
        <w:ind w:left="4500" w:hanging="1440"/>
      </w:pPr>
    </w:lvl>
    <w:lvl w:ilvl="8">
      <w:start w:val="1"/>
      <w:numFmt w:val="decimal"/>
      <w:isLgl/>
      <w:lvlText w:val="%1.%2.%3.%4.%5.%6.%7.%8.%9."/>
      <w:lvlJc w:val="left"/>
      <w:pPr>
        <w:tabs>
          <w:tab w:val="num" w:pos="4860"/>
        </w:tabs>
        <w:ind w:left="4860" w:hanging="1800"/>
      </w:pPr>
    </w:lvl>
  </w:abstractNum>
  <w:abstractNum w:abstractNumId="28">
    <w:nsid w:val="57CA16E3"/>
    <w:multiLevelType w:val="multilevel"/>
    <w:tmpl w:val="6278097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F9808DC"/>
    <w:multiLevelType w:val="multilevel"/>
    <w:tmpl w:val="BB84459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719074C"/>
    <w:multiLevelType w:val="hybridMultilevel"/>
    <w:tmpl w:val="9B1AD9E0"/>
    <w:lvl w:ilvl="0" w:tplc="06C85FB0">
      <w:start w:val="1"/>
      <w:numFmt w:val="decimal"/>
      <w:pStyle w:val="a"/>
      <w:lvlText w:val="%1."/>
      <w:lvlJc w:val="left"/>
      <w:pPr>
        <w:ind w:left="644" w:hanging="360"/>
      </w:pPr>
      <w:rPr>
        <w:rFonts w:ascii="Arial Narrow" w:hAnsi="Arial Narrow" w:cs="Times New Roman" w:hint="default"/>
        <w:b/>
        <w:sz w:val="16"/>
        <w:szCs w:val="16"/>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1">
    <w:nsid w:val="70885891"/>
    <w:multiLevelType w:val="hybridMultilevel"/>
    <w:tmpl w:val="929A9CF6"/>
    <w:lvl w:ilvl="0" w:tplc="1D06DDE0">
      <w:start w:val="3"/>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2">
    <w:nsid w:val="71A33FA8"/>
    <w:multiLevelType w:val="multilevel"/>
    <w:tmpl w:val="84EE374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nsid w:val="7AC114CD"/>
    <w:multiLevelType w:val="hybridMultilevel"/>
    <w:tmpl w:val="0082ED18"/>
    <w:lvl w:ilvl="0" w:tplc="575238F8">
      <w:start w:val="5"/>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BA52D5"/>
    <w:multiLevelType w:val="hybridMultilevel"/>
    <w:tmpl w:val="47B4482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5"/>
  </w:num>
  <w:num w:numId="4">
    <w:abstractNumId w:val="1"/>
  </w:num>
  <w:num w:numId="5">
    <w:abstractNumId w:val="14"/>
  </w:num>
  <w:num w:numId="6">
    <w:abstractNumId w:val="8"/>
  </w:num>
  <w:num w:numId="7">
    <w:abstractNumId w:val="1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
  </w:num>
  <w:num w:numId="14">
    <w:abstractNumId w:val="0"/>
  </w:num>
  <w:num w:numId="15">
    <w:abstractNumId w:val="30"/>
  </w:num>
  <w:num w:numId="16">
    <w:abstractNumId w:val="4"/>
  </w:num>
  <w:num w:numId="17">
    <w:abstractNumId w:val="12"/>
  </w:num>
  <w:num w:numId="18">
    <w:abstractNumId w:val="25"/>
  </w:num>
  <w:num w:numId="19">
    <w:abstractNumId w:val="32"/>
  </w:num>
  <w:num w:numId="20">
    <w:abstractNumId w:val="26"/>
  </w:num>
  <w:num w:numId="21">
    <w:abstractNumId w:val="9"/>
  </w:num>
  <w:num w:numId="22">
    <w:abstractNumId w:val="28"/>
  </w:num>
  <w:num w:numId="23">
    <w:abstractNumId w:val="11"/>
  </w:num>
  <w:num w:numId="24">
    <w:abstractNumId w:val="29"/>
  </w:num>
  <w:num w:numId="25">
    <w:abstractNumId w:val="16"/>
  </w:num>
  <w:num w:numId="26">
    <w:abstractNumId w:val="18"/>
  </w:num>
  <w:num w:numId="27">
    <w:abstractNumId w:val="22"/>
  </w:num>
  <w:num w:numId="28">
    <w:abstractNumId w:val="6"/>
  </w:num>
  <w:num w:numId="29">
    <w:abstractNumId w:val="13"/>
  </w:num>
  <w:num w:numId="30">
    <w:abstractNumId w:val="24"/>
  </w:num>
  <w:num w:numId="31">
    <w:abstractNumId w:val="34"/>
  </w:num>
  <w:num w:numId="32">
    <w:abstractNumId w:val="20"/>
  </w:num>
  <w:num w:numId="33">
    <w:abstractNumId w:val="21"/>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609"/>
    <w:rsid w:val="00A85580"/>
    <w:rsid w:val="00B94A11"/>
    <w:rsid w:val="00EC4609"/>
    <w:rsid w:val="00FF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4609"/>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uiPriority w:val="9"/>
    <w:qFormat/>
    <w:rsid w:val="00EC4609"/>
    <w:pPr>
      <w:keepNext/>
      <w:keepLines/>
      <w:spacing w:before="480" w:after="120"/>
      <w:outlineLvl w:val="0"/>
    </w:pPr>
    <w:rPr>
      <w:b/>
      <w:sz w:val="48"/>
      <w:szCs w:val="48"/>
    </w:rPr>
  </w:style>
  <w:style w:type="paragraph" w:styleId="2">
    <w:name w:val="heading 2"/>
    <w:aliases w:val="Заголовок 2 РГК"/>
    <w:basedOn w:val="normal"/>
    <w:next w:val="normal"/>
    <w:link w:val="20"/>
    <w:uiPriority w:val="9"/>
    <w:qFormat/>
    <w:rsid w:val="00EC4609"/>
    <w:pPr>
      <w:keepNext/>
      <w:keepLines/>
      <w:spacing w:before="360" w:after="80"/>
      <w:outlineLvl w:val="1"/>
    </w:pPr>
    <w:rPr>
      <w:b/>
      <w:sz w:val="36"/>
      <w:szCs w:val="36"/>
    </w:rPr>
  </w:style>
  <w:style w:type="paragraph" w:styleId="3">
    <w:name w:val="heading 3"/>
    <w:aliases w:val="Заголовок 3 РГК"/>
    <w:basedOn w:val="normal"/>
    <w:next w:val="normal"/>
    <w:link w:val="30"/>
    <w:uiPriority w:val="9"/>
    <w:qFormat/>
    <w:rsid w:val="00EC4609"/>
    <w:pPr>
      <w:keepNext/>
      <w:keepLines/>
      <w:spacing w:before="280" w:after="80"/>
      <w:outlineLvl w:val="2"/>
    </w:pPr>
    <w:rPr>
      <w:b/>
      <w:sz w:val="28"/>
      <w:szCs w:val="28"/>
    </w:rPr>
  </w:style>
  <w:style w:type="paragraph" w:styleId="4">
    <w:name w:val="heading 4"/>
    <w:basedOn w:val="normal"/>
    <w:next w:val="normal"/>
    <w:link w:val="40"/>
    <w:uiPriority w:val="9"/>
    <w:qFormat/>
    <w:rsid w:val="00EC4609"/>
    <w:pPr>
      <w:keepNext/>
      <w:keepLines/>
      <w:spacing w:before="240" w:after="40"/>
      <w:outlineLvl w:val="3"/>
    </w:pPr>
    <w:rPr>
      <w:b/>
      <w:sz w:val="24"/>
      <w:szCs w:val="24"/>
    </w:rPr>
  </w:style>
  <w:style w:type="paragraph" w:styleId="5">
    <w:name w:val="heading 5"/>
    <w:basedOn w:val="normal"/>
    <w:next w:val="normal"/>
    <w:link w:val="50"/>
    <w:rsid w:val="00EC4609"/>
    <w:pPr>
      <w:keepNext/>
      <w:keepLines/>
      <w:spacing w:before="220" w:after="40"/>
      <w:outlineLvl w:val="4"/>
    </w:pPr>
    <w:rPr>
      <w:b/>
      <w:sz w:val="22"/>
      <w:szCs w:val="22"/>
    </w:rPr>
  </w:style>
  <w:style w:type="paragraph" w:styleId="6">
    <w:name w:val="heading 6"/>
    <w:basedOn w:val="normal"/>
    <w:next w:val="normal"/>
    <w:link w:val="60"/>
    <w:uiPriority w:val="99"/>
    <w:qFormat/>
    <w:rsid w:val="00EC4609"/>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4609"/>
    <w:rPr>
      <w:rFonts w:ascii="Calibri" w:eastAsia="Calibri" w:hAnsi="Calibri" w:cs="Calibri"/>
      <w:b/>
      <w:sz w:val="48"/>
      <w:szCs w:val="48"/>
      <w:lang w:val="uk-UA" w:eastAsia="ru-RU"/>
    </w:rPr>
  </w:style>
  <w:style w:type="character" w:customStyle="1" w:styleId="20">
    <w:name w:val="Заголовок 2 Знак"/>
    <w:aliases w:val="Заголовок 2 РГК Знак"/>
    <w:basedOn w:val="a1"/>
    <w:link w:val="2"/>
    <w:uiPriority w:val="9"/>
    <w:rsid w:val="00EC4609"/>
    <w:rPr>
      <w:rFonts w:ascii="Calibri" w:eastAsia="Calibri" w:hAnsi="Calibri" w:cs="Calibri"/>
      <w:b/>
      <w:sz w:val="36"/>
      <w:szCs w:val="36"/>
      <w:lang w:val="uk-UA" w:eastAsia="ru-RU"/>
    </w:rPr>
  </w:style>
  <w:style w:type="character" w:customStyle="1" w:styleId="30">
    <w:name w:val="Заголовок 3 Знак"/>
    <w:aliases w:val="Заголовок 3 РГК Знак"/>
    <w:basedOn w:val="a1"/>
    <w:link w:val="3"/>
    <w:uiPriority w:val="9"/>
    <w:rsid w:val="00EC4609"/>
    <w:rPr>
      <w:rFonts w:ascii="Calibri" w:eastAsia="Calibri" w:hAnsi="Calibri" w:cs="Calibri"/>
      <w:b/>
      <w:sz w:val="28"/>
      <w:szCs w:val="28"/>
      <w:lang w:val="uk-UA" w:eastAsia="ru-RU"/>
    </w:rPr>
  </w:style>
  <w:style w:type="character" w:customStyle="1" w:styleId="40">
    <w:name w:val="Заголовок 4 Знак"/>
    <w:basedOn w:val="a1"/>
    <w:link w:val="4"/>
    <w:uiPriority w:val="9"/>
    <w:rsid w:val="00EC4609"/>
    <w:rPr>
      <w:rFonts w:ascii="Calibri" w:eastAsia="Calibri" w:hAnsi="Calibri" w:cs="Calibri"/>
      <w:b/>
      <w:sz w:val="24"/>
      <w:szCs w:val="24"/>
      <w:lang w:val="uk-UA" w:eastAsia="ru-RU"/>
    </w:rPr>
  </w:style>
  <w:style w:type="character" w:customStyle="1" w:styleId="50">
    <w:name w:val="Заголовок 5 Знак"/>
    <w:basedOn w:val="a1"/>
    <w:link w:val="5"/>
    <w:rsid w:val="00EC4609"/>
    <w:rPr>
      <w:rFonts w:ascii="Calibri" w:eastAsia="Calibri" w:hAnsi="Calibri" w:cs="Calibri"/>
      <w:b/>
      <w:lang w:val="uk-UA" w:eastAsia="ru-RU"/>
    </w:rPr>
  </w:style>
  <w:style w:type="character" w:customStyle="1" w:styleId="60">
    <w:name w:val="Заголовок 6 Знак"/>
    <w:basedOn w:val="a1"/>
    <w:link w:val="6"/>
    <w:uiPriority w:val="99"/>
    <w:rsid w:val="00EC4609"/>
    <w:rPr>
      <w:rFonts w:ascii="Calibri" w:eastAsia="Calibri" w:hAnsi="Calibri" w:cs="Calibri"/>
      <w:b/>
      <w:sz w:val="20"/>
      <w:szCs w:val="20"/>
      <w:lang w:val="uk-UA" w:eastAsia="ru-RU"/>
    </w:rPr>
  </w:style>
  <w:style w:type="paragraph" w:customStyle="1" w:styleId="normal">
    <w:name w:val="normal"/>
    <w:rsid w:val="00EC4609"/>
    <w:pPr>
      <w:spacing w:after="0" w:line="240" w:lineRule="auto"/>
    </w:pPr>
    <w:rPr>
      <w:rFonts w:ascii="Calibri" w:eastAsia="Calibri" w:hAnsi="Calibri" w:cs="Calibri"/>
      <w:sz w:val="20"/>
      <w:szCs w:val="20"/>
      <w:lang w:val="uk-UA" w:eastAsia="ru-RU"/>
    </w:rPr>
  </w:style>
  <w:style w:type="table" w:customStyle="1" w:styleId="TableNormal">
    <w:name w:val="Table Normal"/>
    <w:rsid w:val="00EC460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styleId="a4">
    <w:name w:val="Title"/>
    <w:aliases w:val="Название РГК"/>
    <w:basedOn w:val="normal"/>
    <w:next w:val="normal"/>
    <w:link w:val="a5"/>
    <w:uiPriority w:val="10"/>
    <w:qFormat/>
    <w:rsid w:val="00EC4609"/>
    <w:pPr>
      <w:keepNext/>
      <w:keepLines/>
      <w:spacing w:before="480" w:after="120"/>
    </w:pPr>
    <w:rPr>
      <w:b/>
      <w:sz w:val="72"/>
      <w:szCs w:val="72"/>
    </w:rPr>
  </w:style>
  <w:style w:type="character" w:customStyle="1" w:styleId="a5">
    <w:name w:val="Название Знак"/>
    <w:aliases w:val="Название РГК Знак"/>
    <w:basedOn w:val="a1"/>
    <w:link w:val="a4"/>
    <w:uiPriority w:val="10"/>
    <w:rsid w:val="00EC4609"/>
    <w:rPr>
      <w:rFonts w:ascii="Calibri" w:eastAsia="Calibri" w:hAnsi="Calibri" w:cs="Calibri"/>
      <w:b/>
      <w:sz w:val="72"/>
      <w:szCs w:val="72"/>
      <w:lang w:val="uk-UA" w:eastAsia="ru-RU"/>
    </w:rPr>
  </w:style>
  <w:style w:type="paragraph" w:styleId="a6">
    <w:name w:val="Subtitle"/>
    <w:basedOn w:val="normal"/>
    <w:next w:val="normal"/>
    <w:link w:val="a7"/>
    <w:uiPriority w:val="11"/>
    <w:qFormat/>
    <w:rsid w:val="00EC4609"/>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uiPriority w:val="11"/>
    <w:rsid w:val="00EC4609"/>
    <w:rPr>
      <w:rFonts w:ascii="Georgia" w:eastAsia="Georgia" w:hAnsi="Georgia" w:cs="Georgia"/>
      <w:i/>
      <w:color w:val="666666"/>
      <w:sz w:val="48"/>
      <w:szCs w:val="48"/>
      <w:lang w:val="uk-UA" w:eastAsia="ru-RU"/>
    </w:rPr>
  </w:style>
  <w:style w:type="table" w:customStyle="1" w:styleId="11">
    <w:name w:val="1"/>
    <w:basedOn w:val="TableNormal"/>
    <w:rsid w:val="00EC4609"/>
    <w:tblPr>
      <w:tblStyleRowBandSize w:val="1"/>
      <w:tblStyleColBandSize w:val="1"/>
      <w:tblCellMar>
        <w:top w:w="0" w:type="dxa"/>
        <w:left w:w="108" w:type="dxa"/>
        <w:bottom w:w="0" w:type="dxa"/>
        <w:right w:w="108" w:type="dxa"/>
      </w:tblCellMar>
    </w:tblPr>
  </w:style>
  <w:style w:type="character" w:styleId="a8">
    <w:name w:val="Hyperlink"/>
    <w:basedOn w:val="a1"/>
    <w:uiPriority w:val="99"/>
    <w:unhideWhenUsed/>
    <w:rsid w:val="00EC4609"/>
    <w:rPr>
      <w:color w:val="0000FF" w:themeColor="hyperlink"/>
      <w:u w:val="single"/>
    </w:rPr>
  </w:style>
  <w:style w:type="paragraph" w:customStyle="1" w:styleId="rvps2">
    <w:name w:val="rvps2"/>
    <w:basedOn w:val="a0"/>
    <w:rsid w:val="00EC4609"/>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EC4609"/>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character" w:customStyle="1" w:styleId="12">
    <w:name w:val="Основной текст1"/>
    <w:basedOn w:val="a1"/>
    <w:qFormat/>
    <w:rsid w:val="00EC4609"/>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EC4609"/>
    <w:rPr>
      <w:rFonts w:ascii="Times New Roman" w:hAnsi="Times New Roman" w:cs="Times New Roman" w:hint="default"/>
    </w:rPr>
  </w:style>
  <w:style w:type="paragraph" w:styleId="a9">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0"/>
    <w:link w:val="aa"/>
    <w:uiPriority w:val="99"/>
    <w:unhideWhenUsed/>
    <w:qFormat/>
    <w:rsid w:val="00EC4609"/>
    <w:pPr>
      <w:spacing w:after="200" w:line="276" w:lineRule="auto"/>
      <w:ind w:left="720"/>
      <w:contextualSpacing/>
    </w:pPr>
    <w:rPr>
      <w:rFonts w:cs="Times New Roman"/>
      <w:sz w:val="22"/>
      <w:szCs w:val="22"/>
      <w:lang w:eastAsia="en-US"/>
    </w:rPr>
  </w:style>
  <w:style w:type="character" w:customStyle="1" w:styleId="aa">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EC4609"/>
    <w:rPr>
      <w:rFonts w:ascii="Calibri" w:eastAsia="Calibri" w:hAnsi="Calibri" w:cs="Times New Roman"/>
      <w:lang w:val="uk-UA"/>
    </w:rPr>
  </w:style>
  <w:style w:type="paragraph" w:customStyle="1" w:styleId="Default">
    <w:name w:val="Default"/>
    <w:qFormat/>
    <w:rsid w:val="00EC46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3"/>
    <w:qFormat/>
    <w:locked/>
    <w:rsid w:val="00EC4609"/>
    <w:rPr>
      <w:rFonts w:ascii="Arial" w:eastAsia="Arial" w:hAnsi="Arial" w:cs="Arial"/>
      <w:color w:val="000000"/>
    </w:rPr>
  </w:style>
  <w:style w:type="paragraph" w:customStyle="1" w:styleId="13">
    <w:name w:val="Обычный1"/>
    <w:link w:val="Normal0"/>
    <w:qFormat/>
    <w:rsid w:val="00EC4609"/>
    <w:pPr>
      <w:spacing w:after="0"/>
    </w:pPr>
    <w:rPr>
      <w:rFonts w:ascii="Arial" w:eastAsia="Arial" w:hAnsi="Arial" w:cs="Arial"/>
      <w:color w:val="000000"/>
    </w:rPr>
  </w:style>
  <w:style w:type="paragraph" w:customStyle="1" w:styleId="31">
    <w:name w:val="Основной текст 31"/>
    <w:basedOn w:val="13"/>
    <w:qFormat/>
    <w:rsid w:val="00EC4609"/>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EC4609"/>
    <w:pPr>
      <w:spacing w:after="0"/>
    </w:pPr>
    <w:rPr>
      <w:rFonts w:ascii="Arial" w:eastAsia="Arial" w:hAnsi="Arial" w:cs="Times New Roman"/>
      <w:color w:val="000000"/>
      <w:szCs w:val="20"/>
      <w:lang w:val="uk-UA" w:eastAsia="uk-UA"/>
    </w:rPr>
  </w:style>
  <w:style w:type="character" w:customStyle="1" w:styleId="ab">
    <w:name w:val="Абзац списка Знак"/>
    <w:link w:val="ac"/>
    <w:uiPriority w:val="99"/>
    <w:locked/>
    <w:rsid w:val="00EC4609"/>
  </w:style>
  <w:style w:type="paragraph" w:styleId="ac">
    <w:name w:val="List Paragraph"/>
    <w:basedOn w:val="a0"/>
    <w:link w:val="ab"/>
    <w:uiPriority w:val="99"/>
    <w:qFormat/>
    <w:rsid w:val="00EC4609"/>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d">
    <w:name w:val="Body Text"/>
    <w:basedOn w:val="a0"/>
    <w:link w:val="ae"/>
    <w:uiPriority w:val="99"/>
    <w:rsid w:val="00EC4609"/>
    <w:pPr>
      <w:suppressAutoHyphens/>
      <w:spacing w:after="120" w:line="276" w:lineRule="auto"/>
    </w:pPr>
    <w:rPr>
      <w:rFonts w:cs="Times New Roman"/>
      <w:sz w:val="22"/>
      <w:szCs w:val="22"/>
      <w:lang w:eastAsia="zh-CN"/>
    </w:rPr>
  </w:style>
  <w:style w:type="character" w:customStyle="1" w:styleId="ae">
    <w:name w:val="Основной текст Знак"/>
    <w:basedOn w:val="a1"/>
    <w:link w:val="ad"/>
    <w:uiPriority w:val="99"/>
    <w:rsid w:val="00EC4609"/>
    <w:rPr>
      <w:rFonts w:ascii="Calibri" w:eastAsia="Calibri" w:hAnsi="Calibri" w:cs="Times New Roman"/>
      <w:lang w:val="uk-UA" w:eastAsia="zh-CN"/>
    </w:rPr>
  </w:style>
  <w:style w:type="character" w:styleId="af">
    <w:name w:val="Emphasis"/>
    <w:basedOn w:val="a1"/>
    <w:uiPriority w:val="20"/>
    <w:qFormat/>
    <w:rsid w:val="00EC4609"/>
    <w:rPr>
      <w:i/>
      <w:iCs/>
    </w:rPr>
  </w:style>
  <w:style w:type="table" w:styleId="af0">
    <w:name w:val="Table Grid"/>
    <w:basedOn w:val="a2"/>
    <w:rsid w:val="00EC4609"/>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1"/>
    <w:rsid w:val="00EC4609"/>
  </w:style>
  <w:style w:type="character" w:styleId="af1">
    <w:name w:val="Strong"/>
    <w:basedOn w:val="a1"/>
    <w:uiPriority w:val="22"/>
    <w:qFormat/>
    <w:rsid w:val="00EC4609"/>
    <w:rPr>
      <w:b/>
      <w:bCs/>
    </w:rPr>
  </w:style>
  <w:style w:type="paragraph" w:styleId="af2">
    <w:name w:val="No Spacing"/>
    <w:link w:val="af3"/>
    <w:uiPriority w:val="1"/>
    <w:qFormat/>
    <w:rsid w:val="00EC4609"/>
    <w:pPr>
      <w:spacing w:after="0" w:line="240" w:lineRule="auto"/>
    </w:pPr>
    <w:rPr>
      <w:rFonts w:ascii="Calibri" w:eastAsia="Times New Roman" w:hAnsi="Calibri" w:cs="Times New Roman"/>
      <w:sz w:val="20"/>
      <w:szCs w:val="20"/>
      <w:lang w:eastAsia="ru-RU"/>
    </w:rPr>
  </w:style>
  <w:style w:type="character" w:customStyle="1" w:styleId="af3">
    <w:name w:val="Без интервала Знак"/>
    <w:link w:val="af2"/>
    <w:uiPriority w:val="1"/>
    <w:locked/>
    <w:rsid w:val="00EC4609"/>
    <w:rPr>
      <w:rFonts w:ascii="Calibri" w:eastAsia="Times New Roman" w:hAnsi="Calibri" w:cs="Times New Roman"/>
      <w:sz w:val="20"/>
      <w:szCs w:val="20"/>
      <w:lang w:eastAsia="ru-RU"/>
    </w:rPr>
  </w:style>
  <w:style w:type="paragraph" w:customStyle="1" w:styleId="14">
    <w:name w:val="Абзац списка1"/>
    <w:basedOn w:val="a0"/>
    <w:rsid w:val="00EC4609"/>
    <w:pPr>
      <w:spacing w:after="160" w:line="256" w:lineRule="auto"/>
      <w:ind w:left="720"/>
      <w:contextualSpacing/>
    </w:pPr>
    <w:rPr>
      <w:rFonts w:eastAsia="Times New Roman" w:cs="Times New Roman"/>
      <w:sz w:val="22"/>
      <w:szCs w:val="22"/>
      <w:lang w:eastAsia="en-US"/>
    </w:rPr>
  </w:style>
  <w:style w:type="paragraph" w:customStyle="1" w:styleId="af4">
    <w:name w:val="Базовый"/>
    <w:uiPriority w:val="99"/>
    <w:rsid w:val="00EC4609"/>
    <w:pPr>
      <w:tabs>
        <w:tab w:val="left" w:pos="708"/>
      </w:tabs>
      <w:suppressAutoHyphens/>
    </w:pPr>
    <w:rPr>
      <w:rFonts w:ascii="Times New Roman" w:eastAsia="Times New Roman" w:hAnsi="Times New Roman" w:cs="Times New Roman"/>
      <w:sz w:val="24"/>
      <w:szCs w:val="24"/>
      <w:lang w:eastAsia="ru-RU"/>
    </w:rPr>
  </w:style>
  <w:style w:type="paragraph" w:customStyle="1" w:styleId="15">
    <w:name w:val="Без интервала1"/>
    <w:rsid w:val="00EC460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tm101">
    <w:name w:val="tm101"/>
    <w:rsid w:val="00EC4609"/>
    <w:rPr>
      <w:b/>
      <w:bCs/>
      <w:sz w:val="24"/>
      <w:szCs w:val="24"/>
    </w:rPr>
  </w:style>
  <w:style w:type="paragraph" w:styleId="HTML">
    <w:name w:val="HTML Preformatted"/>
    <w:basedOn w:val="a0"/>
    <w:link w:val="HTML0"/>
    <w:uiPriority w:val="99"/>
    <w:rsid w:val="00EC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1"/>
    <w:link w:val="HTML"/>
    <w:uiPriority w:val="99"/>
    <w:rsid w:val="00EC4609"/>
    <w:rPr>
      <w:rFonts w:ascii="Courier New" w:eastAsia="Times New Roman" w:hAnsi="Courier New" w:cs="Courier New"/>
      <w:sz w:val="20"/>
      <w:szCs w:val="20"/>
      <w:lang w:eastAsia="ru-RU"/>
    </w:rPr>
  </w:style>
  <w:style w:type="paragraph" w:styleId="af5">
    <w:name w:val="footer"/>
    <w:basedOn w:val="a0"/>
    <w:link w:val="af6"/>
    <w:uiPriority w:val="99"/>
    <w:unhideWhenUsed/>
    <w:rsid w:val="00EC4609"/>
    <w:pPr>
      <w:tabs>
        <w:tab w:val="center" w:pos="4819"/>
        <w:tab w:val="right" w:pos="9639"/>
      </w:tabs>
    </w:pPr>
    <w:rPr>
      <w:rFonts w:ascii="Times New Roman" w:eastAsia="Times New Roman" w:hAnsi="Times New Roman" w:cs="Times New Roman"/>
      <w:sz w:val="24"/>
      <w:szCs w:val="24"/>
      <w:lang w:val="ru-RU"/>
    </w:rPr>
  </w:style>
  <w:style w:type="character" w:customStyle="1" w:styleId="af6">
    <w:name w:val="Нижний колонтитул Знак"/>
    <w:basedOn w:val="a1"/>
    <w:link w:val="af5"/>
    <w:uiPriority w:val="99"/>
    <w:rsid w:val="00EC4609"/>
    <w:rPr>
      <w:rFonts w:ascii="Times New Roman" w:eastAsia="Times New Roman" w:hAnsi="Times New Roman" w:cs="Times New Roman"/>
      <w:sz w:val="24"/>
      <w:szCs w:val="24"/>
      <w:lang w:eastAsia="ru-RU"/>
    </w:rPr>
  </w:style>
  <w:style w:type="paragraph" w:customStyle="1" w:styleId="RGC-">
    <w:name w:val="RGC-Текст"/>
    <w:basedOn w:val="a9"/>
    <w:link w:val="RGC-0"/>
    <w:qFormat/>
    <w:rsid w:val="00EC4609"/>
    <w:pPr>
      <w:spacing w:beforeAutospacing="1" w:after="0" w:afterAutospacing="1" w:line="240" w:lineRule="auto"/>
      <w:ind w:left="0"/>
      <w:contextualSpacing w:val="0"/>
    </w:pPr>
    <w:rPr>
      <w:rFonts w:ascii="Arial Narrow" w:eastAsia="Times New Roman" w:hAnsi="Arial Narrow" w:cs="Arial"/>
      <w:sz w:val="16"/>
      <w:szCs w:val="16"/>
      <w:lang w:val="ru-RU" w:eastAsia="ru-RU"/>
    </w:rPr>
  </w:style>
  <w:style w:type="character" w:customStyle="1" w:styleId="RGC-0">
    <w:name w:val="RGC-Текст Знак"/>
    <w:link w:val="RGC-"/>
    <w:locked/>
    <w:rsid w:val="00EC4609"/>
    <w:rPr>
      <w:rFonts w:ascii="Arial Narrow" w:eastAsia="Times New Roman" w:hAnsi="Arial Narrow" w:cs="Arial"/>
      <w:sz w:val="16"/>
      <w:szCs w:val="16"/>
      <w:lang w:eastAsia="ru-RU"/>
    </w:rPr>
  </w:style>
  <w:style w:type="paragraph" w:customStyle="1" w:styleId="RGC-1">
    <w:name w:val="RGC-посилання"/>
    <w:basedOn w:val="a0"/>
    <w:link w:val="RGC-2"/>
    <w:qFormat/>
    <w:rsid w:val="00EC4609"/>
    <w:pPr>
      <w:jc w:val="center"/>
    </w:pPr>
    <w:rPr>
      <w:rFonts w:ascii="Arial Narrow" w:eastAsia="Times New Roman" w:hAnsi="Arial Narrow" w:cs="Arial"/>
      <w:color w:val="808080"/>
      <w:sz w:val="12"/>
      <w:szCs w:val="12"/>
    </w:rPr>
  </w:style>
  <w:style w:type="character" w:customStyle="1" w:styleId="RGC-2">
    <w:name w:val="RGC-посилання Знак"/>
    <w:link w:val="RGC-1"/>
    <w:locked/>
    <w:rsid w:val="00EC4609"/>
    <w:rPr>
      <w:rFonts w:ascii="Arial Narrow" w:eastAsia="Times New Roman" w:hAnsi="Arial Narrow" w:cs="Arial"/>
      <w:color w:val="808080"/>
      <w:sz w:val="12"/>
      <w:szCs w:val="12"/>
      <w:lang w:val="uk-UA" w:eastAsia="ru-RU"/>
    </w:rPr>
  </w:style>
  <w:style w:type="paragraph" w:styleId="21">
    <w:name w:val="Body Text Indent 2"/>
    <w:basedOn w:val="a0"/>
    <w:link w:val="22"/>
    <w:uiPriority w:val="99"/>
    <w:rsid w:val="00EC4609"/>
    <w:pPr>
      <w:spacing w:after="120" w:line="480" w:lineRule="auto"/>
      <w:ind w:left="283"/>
    </w:pPr>
    <w:rPr>
      <w:rFonts w:ascii="Times New Roman" w:eastAsia="Times New Roman" w:hAnsi="Times New Roman" w:cs="Times New Roman"/>
      <w:sz w:val="24"/>
      <w:szCs w:val="24"/>
      <w:lang w:val="ru-RU"/>
    </w:rPr>
  </w:style>
  <w:style w:type="character" w:customStyle="1" w:styleId="22">
    <w:name w:val="Основной текст с отступом 2 Знак"/>
    <w:basedOn w:val="a1"/>
    <w:link w:val="21"/>
    <w:uiPriority w:val="99"/>
    <w:rsid w:val="00EC460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EC4609"/>
    <w:pPr>
      <w:tabs>
        <w:tab w:val="center" w:pos="4819"/>
        <w:tab w:val="right" w:pos="9639"/>
      </w:tabs>
    </w:pPr>
    <w:rPr>
      <w:rFonts w:ascii="Times New Roman" w:eastAsia="Times New Roman" w:hAnsi="Times New Roman" w:cs="Times New Roman"/>
      <w:sz w:val="24"/>
      <w:szCs w:val="24"/>
      <w:lang w:val="ru-RU"/>
    </w:rPr>
  </w:style>
  <w:style w:type="character" w:customStyle="1" w:styleId="af8">
    <w:name w:val="Верхний колонтитул Знак"/>
    <w:basedOn w:val="a1"/>
    <w:link w:val="af7"/>
    <w:uiPriority w:val="99"/>
    <w:rsid w:val="00EC4609"/>
    <w:rPr>
      <w:rFonts w:ascii="Times New Roman" w:eastAsia="Times New Roman" w:hAnsi="Times New Roman" w:cs="Times New Roman"/>
      <w:sz w:val="24"/>
      <w:szCs w:val="24"/>
      <w:lang w:eastAsia="ru-RU"/>
    </w:rPr>
  </w:style>
  <w:style w:type="character" w:styleId="af9">
    <w:name w:val="Subtle Emphasis"/>
    <w:aliases w:val="Слабое выделение РГК"/>
    <w:basedOn w:val="a1"/>
    <w:uiPriority w:val="19"/>
    <w:qFormat/>
    <w:rsid w:val="00EC4609"/>
    <w:rPr>
      <w:rFonts w:ascii="Arial" w:hAnsi="Arial" w:cs="Times New Roman"/>
      <w:i/>
    </w:rPr>
  </w:style>
  <w:style w:type="paragraph" w:styleId="23">
    <w:name w:val="Quote"/>
    <w:basedOn w:val="a0"/>
    <w:next w:val="a0"/>
    <w:link w:val="24"/>
    <w:autoRedefine/>
    <w:uiPriority w:val="29"/>
    <w:qFormat/>
    <w:rsid w:val="00EC4609"/>
    <w:pPr>
      <w:spacing w:before="200"/>
      <w:ind w:left="360" w:right="360" w:firstLine="397"/>
    </w:pPr>
    <w:rPr>
      <w:rFonts w:ascii="Arial" w:eastAsia="Times New Roman" w:hAnsi="Arial" w:cs="Times New Roman"/>
      <w:i/>
      <w:iCs/>
      <w:szCs w:val="24"/>
      <w:lang w:val="ru-RU"/>
    </w:rPr>
  </w:style>
  <w:style w:type="character" w:customStyle="1" w:styleId="24">
    <w:name w:val="Цитата 2 Знак"/>
    <w:basedOn w:val="a1"/>
    <w:link w:val="23"/>
    <w:uiPriority w:val="29"/>
    <w:rsid w:val="00EC4609"/>
    <w:rPr>
      <w:rFonts w:ascii="Arial" w:eastAsia="Times New Roman" w:hAnsi="Arial" w:cs="Times New Roman"/>
      <w:i/>
      <w:iCs/>
      <w:sz w:val="20"/>
      <w:szCs w:val="24"/>
      <w:lang w:eastAsia="ru-RU"/>
    </w:rPr>
  </w:style>
  <w:style w:type="paragraph" w:customStyle="1" w:styleId="11RGC2">
    <w:name w:val="1.1. RGC2"/>
    <w:basedOn w:val="a0"/>
    <w:link w:val="11RGC20"/>
    <w:rsid w:val="00EC4609"/>
    <w:pPr>
      <w:suppressAutoHyphens/>
      <w:spacing w:line="360" w:lineRule="auto"/>
      <w:ind w:left="284" w:hanging="284"/>
      <w:contextualSpacing/>
      <w:jc w:val="both"/>
    </w:pPr>
    <w:rPr>
      <w:rFonts w:ascii="Arial" w:eastAsia="SimSun" w:hAnsi="Arial" w:cs="Arial"/>
      <w:b/>
      <w:lang w:val="ru-RU" w:eastAsia="uk-UA"/>
    </w:rPr>
  </w:style>
  <w:style w:type="character" w:customStyle="1" w:styleId="11RGC20">
    <w:name w:val="1.1. RGC2 Знак"/>
    <w:link w:val="11RGC2"/>
    <w:locked/>
    <w:rsid w:val="00EC4609"/>
    <w:rPr>
      <w:rFonts w:ascii="Arial" w:eastAsia="SimSun" w:hAnsi="Arial" w:cs="Arial"/>
      <w:b/>
      <w:sz w:val="20"/>
      <w:szCs w:val="20"/>
      <w:lang w:eastAsia="uk-UA"/>
    </w:rPr>
  </w:style>
  <w:style w:type="character" w:customStyle="1" w:styleId="afa">
    <w:name w:val="Текст выноски Знак"/>
    <w:basedOn w:val="a1"/>
    <w:link w:val="afb"/>
    <w:uiPriority w:val="99"/>
    <w:semiHidden/>
    <w:rsid w:val="00EC4609"/>
    <w:rPr>
      <w:rFonts w:ascii="Tahoma" w:eastAsia="Times New Roman" w:hAnsi="Tahoma" w:cs="Tahoma"/>
      <w:sz w:val="15"/>
      <w:szCs w:val="16"/>
    </w:rPr>
  </w:style>
  <w:style w:type="paragraph" w:styleId="afb">
    <w:name w:val="Balloon Text"/>
    <w:basedOn w:val="a0"/>
    <w:link w:val="afa"/>
    <w:uiPriority w:val="99"/>
    <w:semiHidden/>
    <w:unhideWhenUsed/>
    <w:rsid w:val="00EC4609"/>
    <w:rPr>
      <w:rFonts w:ascii="Tahoma" w:eastAsia="Times New Roman" w:hAnsi="Tahoma" w:cs="Tahoma"/>
      <w:sz w:val="15"/>
      <w:szCs w:val="16"/>
      <w:lang w:val="ru-RU" w:eastAsia="en-US"/>
    </w:rPr>
  </w:style>
  <w:style w:type="character" w:customStyle="1" w:styleId="16">
    <w:name w:val="Текст выноски Знак1"/>
    <w:basedOn w:val="a1"/>
    <w:link w:val="afb"/>
    <w:uiPriority w:val="99"/>
    <w:semiHidden/>
    <w:rsid w:val="00EC4609"/>
    <w:rPr>
      <w:rFonts w:ascii="Tahoma" w:eastAsia="Calibri" w:hAnsi="Tahoma" w:cs="Tahoma"/>
      <w:sz w:val="16"/>
      <w:szCs w:val="16"/>
      <w:lang w:val="uk-UA" w:eastAsia="ru-RU"/>
    </w:rPr>
  </w:style>
  <w:style w:type="character" w:customStyle="1" w:styleId="17">
    <w:name w:val="Стиль1"/>
    <w:uiPriority w:val="1"/>
    <w:rsid w:val="00EC4609"/>
    <w:rPr>
      <w:rFonts w:ascii="Arial Narrow" w:hAnsi="Arial Narrow"/>
      <w:b/>
      <w:color w:val="auto"/>
      <w:sz w:val="16"/>
    </w:rPr>
  </w:style>
  <w:style w:type="character" w:customStyle="1" w:styleId="51">
    <w:name w:val="Стиль5"/>
    <w:uiPriority w:val="1"/>
    <w:rsid w:val="00EC4609"/>
    <w:rPr>
      <w:rFonts w:ascii="Arial Narrow" w:hAnsi="Arial Narrow"/>
      <w:b/>
      <w:color w:val="000000"/>
      <w:sz w:val="16"/>
    </w:rPr>
  </w:style>
  <w:style w:type="character" w:customStyle="1" w:styleId="41">
    <w:name w:val="Стиль4"/>
    <w:uiPriority w:val="1"/>
    <w:rsid w:val="00EC4609"/>
    <w:rPr>
      <w:rFonts w:ascii="Arial Narrow" w:hAnsi="Arial Narrow"/>
      <w:sz w:val="16"/>
    </w:rPr>
  </w:style>
  <w:style w:type="character" w:customStyle="1" w:styleId="32">
    <w:name w:val="Стиль3"/>
    <w:uiPriority w:val="1"/>
    <w:rsid w:val="00EC4609"/>
    <w:rPr>
      <w:rFonts w:ascii="Arial Narrow" w:hAnsi="Arial Narrow"/>
      <w:b/>
      <w:sz w:val="16"/>
    </w:rPr>
  </w:style>
  <w:style w:type="paragraph" w:styleId="a">
    <w:name w:val="List Bullet"/>
    <w:basedOn w:val="a0"/>
    <w:uiPriority w:val="99"/>
    <w:rsid w:val="00EC4609"/>
    <w:pPr>
      <w:numPr>
        <w:numId w:val="15"/>
      </w:numPr>
      <w:spacing w:after="200" w:line="276" w:lineRule="auto"/>
      <w:contextualSpacing/>
      <w:jc w:val="both"/>
    </w:pPr>
    <w:rPr>
      <w:rFonts w:ascii="Arial" w:eastAsia="Times New Roman" w:hAnsi="Arial" w:cs="Times New Roman"/>
      <w:lang w:val="en-US" w:eastAsia="en-US"/>
    </w:rPr>
  </w:style>
  <w:style w:type="paragraph" w:customStyle="1" w:styleId="RGC-3">
    <w:name w:val="RGC -Заголовок"/>
    <w:basedOn w:val="a9"/>
    <w:link w:val="RGC-4"/>
    <w:qFormat/>
    <w:rsid w:val="00EC4609"/>
    <w:pPr>
      <w:spacing w:before="100" w:beforeAutospacing="1" w:after="100" w:afterAutospacing="1" w:line="240" w:lineRule="auto"/>
      <w:ind w:left="0"/>
      <w:contextualSpacing w:val="0"/>
      <w:jc w:val="center"/>
    </w:pPr>
    <w:rPr>
      <w:rFonts w:ascii="Arial Narrow" w:eastAsia="Times New Roman" w:hAnsi="Arial Narrow" w:cs="Arial"/>
      <w:b/>
      <w:sz w:val="15"/>
      <w:szCs w:val="16"/>
      <w:lang w:val="ru-RU" w:eastAsia="ru-RU"/>
    </w:rPr>
  </w:style>
  <w:style w:type="character" w:customStyle="1" w:styleId="RGC-4">
    <w:name w:val="RGC -Заголовок Знак"/>
    <w:link w:val="RGC-3"/>
    <w:locked/>
    <w:rsid w:val="00EC4609"/>
    <w:rPr>
      <w:rFonts w:ascii="Arial Narrow" w:eastAsia="Times New Roman" w:hAnsi="Arial Narrow" w:cs="Arial"/>
      <w:b/>
      <w:sz w:val="15"/>
      <w:szCs w:val="16"/>
      <w:lang w:eastAsia="ru-RU"/>
    </w:rPr>
  </w:style>
  <w:style w:type="character" w:customStyle="1" w:styleId="apple-converted-space">
    <w:name w:val="apple-converted-space"/>
    <w:rsid w:val="00EC4609"/>
  </w:style>
  <w:style w:type="character" w:customStyle="1" w:styleId="rvts9">
    <w:name w:val="rvts9"/>
    <w:rsid w:val="00EC4609"/>
  </w:style>
  <w:style w:type="paragraph" w:customStyle="1" w:styleId="tj">
    <w:name w:val="tj"/>
    <w:basedOn w:val="a0"/>
    <w:rsid w:val="00EC4609"/>
    <w:pPr>
      <w:spacing w:before="100" w:beforeAutospacing="1" w:after="100" w:afterAutospacing="1"/>
    </w:pPr>
    <w:rPr>
      <w:rFonts w:ascii="Times New Roman" w:eastAsia="Times New Roman" w:hAnsi="Times New Roman" w:cs="Times New Roman"/>
      <w:sz w:val="24"/>
      <w:szCs w:val="24"/>
      <w:lang w:val="ru-RU"/>
    </w:rPr>
  </w:style>
  <w:style w:type="character" w:styleId="afc">
    <w:name w:val="FollowedHyperlink"/>
    <w:basedOn w:val="a1"/>
    <w:uiPriority w:val="99"/>
    <w:semiHidden/>
    <w:unhideWhenUsed/>
    <w:rsid w:val="00EC46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4856</Words>
  <Characters>27683</Characters>
  <Application>Microsoft Office Word</Application>
  <DocSecurity>0</DocSecurity>
  <Lines>230</Lines>
  <Paragraphs>64</Paragraphs>
  <ScaleCrop>false</ScaleCrop>
  <Company>Krokoz™</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2023-02-07T12:54:00Z</dcterms:created>
  <dcterms:modified xsi:type="dcterms:W3CDTF">2023-02-07T13:15:00Z</dcterms:modified>
</cp:coreProperties>
</file>