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7BD7" w:rsidRPr="00FA730B" w:rsidRDefault="00043133" w:rsidP="00043133">
      <w:pPr>
        <w:pStyle w:val="a3"/>
        <w:shd w:val="clear" w:color="auto" w:fill="FFFFFF" w:themeFill="background1"/>
        <w:tabs>
          <w:tab w:val="center" w:pos="4904"/>
        </w:tabs>
        <w:spacing w:before="0" w:after="0" w:line="240" w:lineRule="auto"/>
        <w:jc w:val="both"/>
        <w:rPr>
          <w:rFonts w:ascii="Times New Roman" w:hAnsi="Times New Roman" w:cs="Times New Roman"/>
          <w:sz w:val="24"/>
          <w:szCs w:val="24"/>
          <w:lang w:val="uk-UA"/>
        </w:rPr>
      </w:pPr>
      <w:r w:rsidRPr="00043133">
        <w:rPr>
          <w:rFonts w:ascii="Times New Roman" w:hAnsi="Times New Roman" w:cs="Times New Roman"/>
          <w:noProof/>
          <w:sz w:val="24"/>
          <w:szCs w:val="24"/>
          <w:lang w:val="uk-UA" w:eastAsia="uk-UA"/>
        </w:rPr>
        <w:drawing>
          <wp:inline distT="0" distB="0" distL="0" distR="0">
            <wp:extent cx="6590030" cy="913913"/>
            <wp:effectExtent l="19050" t="0" r="127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030" cy="913913"/>
                    </a:xfrm>
                    <a:prstGeom prst="rect">
                      <a:avLst/>
                    </a:prstGeom>
                    <a:noFill/>
                  </pic:spPr>
                </pic:pic>
              </a:graphicData>
            </a:graphic>
          </wp:inline>
        </w:drawing>
      </w:r>
    </w:p>
    <w:p w:rsidR="00B952B2" w:rsidRPr="00FA730B" w:rsidRDefault="00B952B2" w:rsidP="006447F8">
      <w:pPr>
        <w:shd w:val="clear" w:color="auto" w:fill="FFFFFF" w:themeFill="background1"/>
        <w:jc w:val="center"/>
        <w:rPr>
          <w:b/>
          <w:bCs/>
          <w:lang w:val="uk-UA"/>
        </w:rPr>
      </w:pPr>
    </w:p>
    <w:p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8E670B" w:rsidTr="00916EE5">
        <w:trPr>
          <w:trHeight w:val="2336"/>
        </w:trPr>
        <w:tc>
          <w:tcPr>
            <w:tcW w:w="5360" w:type="dxa"/>
          </w:tcPr>
          <w:p w:rsidR="00B952B2" w:rsidRPr="00FA730B" w:rsidRDefault="00B952B2" w:rsidP="006447F8">
            <w:pPr>
              <w:shd w:val="clear" w:color="auto" w:fill="FFFFFF" w:themeFill="background1"/>
              <w:ind w:left="851"/>
              <w:outlineLvl w:val="0"/>
              <w:rPr>
                <w:lang w:val="uk-UA"/>
              </w:rPr>
            </w:pPr>
            <w:r w:rsidRPr="00FA730B">
              <w:rPr>
                <w:lang w:val="uk-UA"/>
              </w:rPr>
              <w:t>ЗАТВЕРДЖЕНО:</w:t>
            </w:r>
          </w:p>
          <w:p w:rsidR="00B46742" w:rsidRPr="00FA730B" w:rsidRDefault="00B46742" w:rsidP="006447F8">
            <w:pPr>
              <w:pStyle w:val="ac"/>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rsidR="00B952B2" w:rsidRPr="00FA730B" w:rsidRDefault="008647D3" w:rsidP="006447F8">
            <w:pPr>
              <w:pStyle w:val="ac"/>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dateFormat w:val="dd.MM.yyyy"/>
                  <w:lid w:val="uk-UA"/>
                  <w:storeMappedDataAs w:val="dateTime"/>
                  <w:calendar w:val="gregorian"/>
                </w:date>
              </w:sdtPr>
              <w:sdtEndPr/>
              <w:sdtContent>
                <w:r w:rsidR="008E670B">
                  <w:rPr>
                    <w:lang w:val="uk-UA"/>
                  </w:rPr>
                  <w:t>22</w:t>
                </w:r>
                <w:r w:rsidR="000203B8" w:rsidRPr="00DC2846">
                  <w:rPr>
                    <w:lang w:val="uk-UA"/>
                  </w:rPr>
                  <w:t xml:space="preserve"> </w:t>
                </w:r>
                <w:r w:rsidR="008E670B">
                  <w:rPr>
                    <w:lang w:val="uk-UA"/>
                  </w:rPr>
                  <w:t>верес</w:t>
                </w:r>
                <w:r w:rsidR="00A9442F" w:rsidRPr="00DC2846">
                  <w:rPr>
                    <w:lang w:val="uk-UA"/>
                  </w:rPr>
                  <w:t>ня</w:t>
                </w:r>
                <w:r w:rsidR="000203B8" w:rsidRPr="00DC2846">
                  <w:rPr>
                    <w:lang w:val="uk-UA"/>
                  </w:rPr>
                  <w:t xml:space="preserve"> 202</w:t>
                </w:r>
                <w:r w:rsidR="00AC7856" w:rsidRPr="00DC2846">
                  <w:rPr>
                    <w:lang w:val="uk-UA"/>
                  </w:rPr>
                  <w:t>2</w:t>
                </w:r>
                <w:r w:rsidR="000203B8" w:rsidRPr="00DC2846">
                  <w:rPr>
                    <w:lang w:val="uk-UA"/>
                  </w:rPr>
                  <w:t xml:space="preserve"> року </w:t>
                </w:r>
              </w:sdtContent>
            </w:sdt>
          </w:p>
          <w:p w:rsidR="00B952B2" w:rsidRPr="00FA730B" w:rsidRDefault="00B952B2" w:rsidP="006447F8">
            <w:pPr>
              <w:pStyle w:val="ae"/>
              <w:shd w:val="clear" w:color="auto" w:fill="FFFFFF" w:themeFill="background1"/>
              <w:spacing w:after="0"/>
              <w:ind w:left="851"/>
              <w:rPr>
                <w:b/>
                <w:lang w:val="uk-UA"/>
              </w:rPr>
            </w:pPr>
          </w:p>
          <w:p w:rsidR="003427BA" w:rsidRPr="00FA730B" w:rsidRDefault="003427BA" w:rsidP="006447F8">
            <w:pPr>
              <w:pStyle w:val="ae"/>
              <w:shd w:val="clear" w:color="auto" w:fill="FFFFFF" w:themeFill="background1"/>
              <w:spacing w:after="0"/>
              <w:ind w:left="851"/>
              <w:rPr>
                <w:lang w:val="uk-UA"/>
              </w:rPr>
            </w:pPr>
            <w:r w:rsidRPr="00FA730B">
              <w:rPr>
                <w:b/>
                <w:lang w:val="uk-UA"/>
              </w:rPr>
              <w:t>_____</w:t>
            </w:r>
            <w:r w:rsidR="00F64889" w:rsidRPr="00FA730B">
              <w:rPr>
                <w:i/>
                <w:u w:val="single"/>
                <w:lang w:val="uk-UA"/>
              </w:rPr>
              <w:t xml:space="preserve"> </w:t>
            </w:r>
            <w:r w:rsidR="0066167E" w:rsidRPr="00FA730B">
              <w:rPr>
                <w:i/>
                <w:u w:val="single"/>
                <w:lang w:val="uk-UA"/>
              </w:rPr>
              <w:t>КЕП</w:t>
            </w:r>
            <w:r w:rsidRPr="00FA730B">
              <w:rPr>
                <w:b/>
                <w:lang w:val="uk-UA"/>
              </w:rPr>
              <w:t xml:space="preserve">______ </w:t>
            </w:r>
            <w:r w:rsidR="00043133">
              <w:rPr>
                <w:lang w:val="uk-UA"/>
              </w:rPr>
              <w:t>Місюкевич В.Ф.</w:t>
            </w:r>
          </w:p>
          <w:p w:rsidR="00B952B2" w:rsidRDefault="00B952B2" w:rsidP="006447F8">
            <w:pPr>
              <w:shd w:val="clear" w:color="auto" w:fill="FFFFFF" w:themeFill="background1"/>
              <w:outlineLvl w:val="0"/>
              <w:rPr>
                <w:lang w:val="uk-UA"/>
              </w:rPr>
            </w:pPr>
          </w:p>
          <w:p w:rsidR="00B2444F" w:rsidRDefault="00B2444F" w:rsidP="006447F8">
            <w:pPr>
              <w:shd w:val="clear" w:color="auto" w:fill="FFFFFF" w:themeFill="background1"/>
              <w:outlineLvl w:val="0"/>
              <w:rPr>
                <w:lang w:val="uk-UA"/>
              </w:rPr>
            </w:pPr>
          </w:p>
          <w:p w:rsidR="00B2444F" w:rsidRPr="00FA730B" w:rsidRDefault="00B2444F" w:rsidP="006447F8">
            <w:pPr>
              <w:shd w:val="clear" w:color="auto" w:fill="FFFFFF" w:themeFill="background1"/>
              <w:outlineLvl w:val="0"/>
              <w:rPr>
                <w:lang w:val="uk-UA"/>
              </w:rPr>
            </w:pPr>
          </w:p>
        </w:tc>
      </w:tr>
    </w:tbl>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rsidR="00291AD5" w:rsidRDefault="00291AD5" w:rsidP="009846BA">
      <w:pPr>
        <w:pStyle w:val="2"/>
        <w:shd w:val="clear" w:color="auto" w:fill="FFFFFF" w:themeFill="background1"/>
        <w:spacing w:before="0" w:after="0" w:line="240" w:lineRule="auto"/>
        <w:rPr>
          <w:rFonts w:ascii="Times New Roman" w:hAnsi="Times New Roman" w:cs="Times New Roman"/>
          <w:b w:val="0"/>
          <w:sz w:val="24"/>
          <w:szCs w:val="24"/>
          <w:lang w:val="uk-UA"/>
        </w:rPr>
      </w:pPr>
    </w:p>
    <w:p w:rsidR="009846BA" w:rsidRPr="009846BA" w:rsidRDefault="009846BA" w:rsidP="009846BA">
      <w:pPr>
        <w:rPr>
          <w:lang w:val="uk-UA"/>
        </w:rPr>
      </w:pPr>
    </w:p>
    <w:p w:rsidR="00B952B2" w:rsidRPr="00FA730B" w:rsidRDefault="00B952B2" w:rsidP="006447F8">
      <w:pPr>
        <w:shd w:val="clear" w:color="auto" w:fill="FFFFFF" w:themeFill="background1"/>
        <w:jc w:val="center"/>
        <w:rPr>
          <w:b/>
          <w:lang w:val="uk-UA"/>
        </w:rPr>
      </w:pPr>
    </w:p>
    <w:p w:rsidR="00486906" w:rsidRPr="00CF42B7"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EndPr/>
        <w:sdtContent>
          <w:r w:rsidR="008E670B" w:rsidRPr="008E670B">
            <w:rPr>
              <w:b/>
              <w:lang w:val="uk-UA"/>
            </w:rPr>
            <w:t xml:space="preserve"> 44320000-9 Кабелі та супутня продукція</w:t>
          </w:r>
        </w:sdtContent>
      </w:sdt>
    </w:p>
    <w:bookmarkEnd w:id="0" w:displacedByCustomXml="next"/>
    <w:sdt>
      <w:sdtPr>
        <w:rPr>
          <w:b/>
          <w:bCs/>
          <w:color w:val="808080"/>
          <w:lang w:val="uk-UA"/>
        </w:rPr>
        <w:id w:val="2093430156"/>
        <w:placeholder>
          <w:docPart w:val="F55E653591734332BF793655C20AC4A8"/>
        </w:placeholder>
      </w:sdtPr>
      <w:sdtEndPr/>
      <w:sdtContent>
        <w:p w:rsidR="00486906" w:rsidRPr="00D92FE4" w:rsidRDefault="008E670B" w:rsidP="00A73F02">
          <w:pPr>
            <w:shd w:val="clear" w:color="auto" w:fill="FFFFFF" w:themeFill="background1"/>
            <w:jc w:val="center"/>
            <w:rPr>
              <w:b/>
              <w:bCs/>
              <w:lang w:val="uk-UA"/>
            </w:rPr>
          </w:pPr>
          <w:r w:rsidRPr="008E670B">
            <w:rPr>
              <w:b/>
              <w:shd w:val="clear" w:color="auto" w:fill="FFFFFF"/>
              <w:lang w:val="uk-UA"/>
            </w:rPr>
            <w:t>Короб-бордюр (лиштва)</w:t>
          </w:r>
        </w:p>
      </w:sdtContent>
    </w:sdt>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outlineLvl w:val="0"/>
        <w:rPr>
          <w:b/>
          <w:lang w:val="uk-UA"/>
        </w:rPr>
      </w:pPr>
    </w:p>
    <w:p w:rsidR="00B952B2" w:rsidRPr="00FA730B" w:rsidRDefault="00B952B2" w:rsidP="006447F8">
      <w:pPr>
        <w:shd w:val="clear" w:color="auto" w:fill="FFFFFF" w:themeFill="background1"/>
        <w:jc w:val="center"/>
        <w:outlineLvl w:val="0"/>
        <w:rPr>
          <w:b/>
          <w:lang w:val="uk-UA"/>
        </w:rPr>
      </w:pPr>
    </w:p>
    <w:p w:rsidR="00B952B2" w:rsidRPr="00FA730B" w:rsidRDefault="00B952B2" w:rsidP="006447F8">
      <w:pPr>
        <w:shd w:val="clear" w:color="auto" w:fill="FFFFFF" w:themeFill="background1"/>
        <w:outlineLvl w:val="0"/>
        <w:rPr>
          <w:b/>
          <w:lang w:val="uk-UA"/>
        </w:rPr>
      </w:pPr>
    </w:p>
    <w:p w:rsidR="00B04B8F" w:rsidRPr="00FA730B" w:rsidRDefault="00B04B8F" w:rsidP="006447F8">
      <w:pPr>
        <w:shd w:val="clear" w:color="auto" w:fill="FFFFFF" w:themeFill="background1"/>
        <w:outlineLvl w:val="0"/>
        <w:rPr>
          <w:b/>
          <w:lang w:val="uk-UA"/>
        </w:rPr>
      </w:pPr>
    </w:p>
    <w:p w:rsidR="00D14F2A" w:rsidRPr="00FA730B" w:rsidRDefault="00D14F2A" w:rsidP="006447F8">
      <w:pPr>
        <w:shd w:val="clear" w:color="auto" w:fill="FFFFFF" w:themeFill="background1"/>
        <w:outlineLvl w:val="0"/>
        <w:rPr>
          <w:b/>
          <w:lang w:val="uk-UA"/>
        </w:rPr>
      </w:pPr>
    </w:p>
    <w:p w:rsidR="00D14F2A" w:rsidRPr="00FA730B" w:rsidRDefault="00D14F2A" w:rsidP="006447F8">
      <w:pPr>
        <w:shd w:val="clear" w:color="auto" w:fill="FFFFFF" w:themeFill="background1"/>
        <w:outlineLvl w:val="0"/>
        <w:rPr>
          <w:b/>
          <w:lang w:val="uk-UA"/>
        </w:rPr>
      </w:pPr>
    </w:p>
    <w:p w:rsidR="00D14F2A" w:rsidRPr="00FA730B" w:rsidRDefault="00D14F2A" w:rsidP="006447F8">
      <w:pPr>
        <w:shd w:val="clear" w:color="auto" w:fill="FFFFFF" w:themeFill="background1"/>
        <w:outlineLvl w:val="0"/>
        <w:rPr>
          <w:b/>
          <w:lang w:val="uk-UA"/>
        </w:rPr>
      </w:pPr>
    </w:p>
    <w:p w:rsidR="00B952B2" w:rsidRPr="00FA730B" w:rsidRDefault="00B952B2" w:rsidP="006447F8">
      <w:pPr>
        <w:shd w:val="clear" w:color="auto" w:fill="FFFFFF" w:themeFill="background1"/>
        <w:jc w:val="center"/>
        <w:outlineLvl w:val="0"/>
        <w:rPr>
          <w:b/>
          <w:lang w:val="uk-UA"/>
        </w:rPr>
      </w:pPr>
    </w:p>
    <w:p w:rsidR="00F119C0" w:rsidRPr="00FA730B" w:rsidRDefault="00F119C0" w:rsidP="006447F8">
      <w:pPr>
        <w:shd w:val="clear" w:color="auto" w:fill="FFFFFF" w:themeFill="background1"/>
        <w:jc w:val="center"/>
        <w:outlineLvl w:val="0"/>
        <w:rPr>
          <w:b/>
          <w:lang w:val="uk-UA"/>
        </w:rPr>
      </w:pPr>
    </w:p>
    <w:p w:rsidR="00043133" w:rsidRDefault="00043133" w:rsidP="0021135F">
      <w:pPr>
        <w:shd w:val="clear" w:color="auto" w:fill="FFFFFF" w:themeFill="background1"/>
        <w:tabs>
          <w:tab w:val="center" w:pos="4904"/>
          <w:tab w:val="right" w:pos="9808"/>
        </w:tabs>
        <w:jc w:val="center"/>
        <w:outlineLvl w:val="0"/>
        <w:rPr>
          <w:b/>
          <w:lang w:val="uk-UA"/>
        </w:rPr>
      </w:pPr>
    </w:p>
    <w:p w:rsidR="007C4999" w:rsidRDefault="00182EF2" w:rsidP="0021135F">
      <w:pPr>
        <w:shd w:val="clear" w:color="auto" w:fill="FFFFFF" w:themeFill="background1"/>
        <w:tabs>
          <w:tab w:val="center" w:pos="4904"/>
          <w:tab w:val="right" w:pos="9808"/>
        </w:tabs>
        <w:jc w:val="center"/>
        <w:outlineLvl w:val="0"/>
        <w:rPr>
          <w:b/>
          <w:lang w:val="uk-UA"/>
        </w:rPr>
      </w:pPr>
      <w:r w:rsidRPr="00FA730B">
        <w:rPr>
          <w:b/>
          <w:lang w:val="uk-UA"/>
        </w:rPr>
        <w:t>20</w:t>
      </w:r>
      <w:r w:rsidR="0021135F">
        <w:rPr>
          <w:b/>
          <w:lang w:val="uk-UA"/>
        </w:rPr>
        <w:t>2</w:t>
      </w:r>
      <w:r w:rsidR="00A9442F">
        <w:rPr>
          <w:b/>
          <w:lang w:val="uk-UA"/>
        </w:rPr>
        <w:t>2</w:t>
      </w:r>
      <w:r w:rsidR="00B952B2" w:rsidRPr="00FA730B">
        <w:rPr>
          <w:b/>
          <w:lang w:val="uk-UA"/>
        </w:rPr>
        <w:t xml:space="preserve"> р</w:t>
      </w:r>
      <w:r w:rsidR="004666CE" w:rsidRPr="00FA730B">
        <w:rPr>
          <w:b/>
          <w:lang w:val="uk-UA"/>
        </w:rPr>
        <w:t>ік</w:t>
      </w:r>
      <w:r w:rsidR="00F64889">
        <w:rPr>
          <w:b/>
          <w:lang w:val="uk-UA"/>
        </w:rPr>
        <w:t xml:space="preserve">, </w:t>
      </w:r>
      <w:r w:rsidR="007C4999">
        <w:rPr>
          <w:b/>
          <w:lang w:val="uk-UA"/>
        </w:rPr>
        <w:t>Україна,</w:t>
      </w:r>
    </w:p>
    <w:p w:rsidR="00BB21B4" w:rsidRPr="00FA730B" w:rsidRDefault="00F64889" w:rsidP="0021135F">
      <w:pPr>
        <w:shd w:val="clear" w:color="auto" w:fill="FFFFFF" w:themeFill="background1"/>
        <w:tabs>
          <w:tab w:val="center" w:pos="4904"/>
          <w:tab w:val="right" w:pos="9808"/>
        </w:tabs>
        <w:jc w:val="center"/>
        <w:outlineLvl w:val="0"/>
        <w:rPr>
          <w:b/>
          <w:lang w:val="uk-UA"/>
        </w:rPr>
      </w:pPr>
      <w:r>
        <w:rPr>
          <w:b/>
          <w:lang w:val="uk-UA"/>
        </w:rPr>
        <w:t xml:space="preserve">м. </w:t>
      </w:r>
      <w:r w:rsidR="007643CE">
        <w:rPr>
          <w:b/>
          <w:lang w:val="uk-UA"/>
        </w:rPr>
        <w:t>Луцьк</w:t>
      </w:r>
    </w:p>
    <w:p w:rsidR="00FB4B3C" w:rsidRPr="00FB4B3C" w:rsidRDefault="00FB4B3C" w:rsidP="00FB4B3C">
      <w:pPr>
        <w:spacing w:line="276" w:lineRule="auto"/>
        <w:rPr>
          <w:b/>
          <w:lang w:val="uk-UA"/>
        </w:rPr>
      </w:pPr>
      <w:r>
        <w:rPr>
          <w:b/>
          <w:lang w:val="uk-UA"/>
        </w:rPr>
        <w:br w:type="page"/>
      </w:r>
    </w:p>
    <w:tbl>
      <w:tblPr>
        <w:tblStyle w:val="71"/>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rsidTr="006447F8">
        <w:trPr>
          <w:trHeight w:val="520"/>
          <w:jc w:val="center"/>
        </w:trPr>
        <w:tc>
          <w:tcPr>
            <w:tcW w:w="576" w:type="dxa"/>
            <w:shd w:val="clear" w:color="auto" w:fill="FFFFFF" w:themeFill="background1"/>
            <w:vAlign w:val="center"/>
          </w:tcPr>
          <w:p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rsidTr="006447F8">
        <w:trPr>
          <w:trHeight w:val="739"/>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9" w:history="1">
              <w:r w:rsidR="00916EE5" w:rsidRPr="00FA730B">
                <w:rPr>
                  <w:rStyle w:val="affff8"/>
                  <w:rFonts w:eastAsia="Times New Roman"/>
                  <w:lang w:val="uk-UA"/>
                </w:rPr>
                <w:t xml:space="preserve">Закону України </w:t>
              </w:r>
              <w:r w:rsidR="003427BA" w:rsidRPr="00FA730B">
                <w:rPr>
                  <w:rStyle w:val="affff8"/>
                  <w:rFonts w:eastAsia="Times New Roman"/>
                  <w:lang w:val="uk-UA"/>
                </w:rPr>
                <w:t>«</w:t>
              </w:r>
              <w:r w:rsidR="00916EE5" w:rsidRPr="00FA730B">
                <w:rPr>
                  <w:rStyle w:val="affff8"/>
                  <w:rFonts w:eastAsia="Times New Roman"/>
                  <w:lang w:val="uk-UA"/>
                </w:rPr>
                <w:t>Про публічні закупівлі</w:t>
              </w:r>
              <w:r w:rsidR="003427BA" w:rsidRPr="00FA730B">
                <w:rPr>
                  <w:rStyle w:val="affff8"/>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rsidR="00C72079" w:rsidRPr="00FA730B" w:rsidRDefault="00C72079" w:rsidP="006447F8">
            <w:pPr>
              <w:widowControl w:val="0"/>
              <w:shd w:val="clear" w:color="auto" w:fill="FFFFFF" w:themeFill="background1"/>
              <w:jc w:val="both"/>
              <w:rPr>
                <w:lang w:val="uk-UA"/>
              </w:rPr>
            </w:pPr>
          </w:p>
        </w:tc>
      </w:tr>
      <w:tr w:rsidR="00054B9B" w:rsidRPr="00FA730B" w:rsidTr="006447F8">
        <w:trPr>
          <w:trHeight w:val="309"/>
          <w:jc w:val="center"/>
        </w:trPr>
        <w:tc>
          <w:tcPr>
            <w:tcW w:w="576"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rsidR="007643CE" w:rsidRDefault="007643CE" w:rsidP="007643CE">
            <w:pPr>
              <w:shd w:val="clear" w:color="auto" w:fill="FFFFFF" w:themeFill="background1"/>
              <w:jc w:val="both"/>
              <w:rPr>
                <w:rStyle w:val="zk-definition-listitem-text"/>
                <w:lang w:val="uk-UA"/>
              </w:rPr>
            </w:pPr>
            <w:r w:rsidRPr="00A556C1">
              <w:rPr>
                <w:rStyle w:val="zk-definition-listitem-text"/>
                <w:b/>
              </w:rPr>
              <w:t>Найменування замовника:</w:t>
            </w:r>
            <w:r>
              <w:rPr>
                <w:rStyle w:val="zk-definition-listitem-text"/>
              </w:rPr>
              <w:t xml:space="preserve"> Акціонерне товариство "Укрпошта". </w:t>
            </w:r>
            <w:r w:rsidR="006A1873">
              <w:rPr>
                <w:rStyle w:val="zk-definition-listitem-text"/>
                <w:lang w:val="uk-UA"/>
              </w:rPr>
              <w:t xml:space="preserve">Код </w:t>
            </w:r>
            <w:r>
              <w:rPr>
                <w:rStyle w:val="zk-definition-listitem-text"/>
              </w:rPr>
              <w:t xml:space="preserve">ЄДРПОУ </w:t>
            </w:r>
            <w:r w:rsidR="006A1873">
              <w:rPr>
                <w:rStyle w:val="zk-definition-listitem-text"/>
                <w:lang w:val="uk-UA"/>
              </w:rPr>
              <w:t>з</w:t>
            </w:r>
            <w:r>
              <w:rPr>
                <w:rStyle w:val="zk-definition-listitem-text"/>
              </w:rPr>
              <w:t xml:space="preserve">амовника: 21560045. </w:t>
            </w:r>
          </w:p>
          <w:p w:rsidR="008E670B" w:rsidRDefault="007643CE" w:rsidP="00CF42B7">
            <w:pPr>
              <w:shd w:val="clear" w:color="auto" w:fill="FFFFFF" w:themeFill="background1"/>
              <w:jc w:val="both"/>
              <w:rPr>
                <w:rStyle w:val="zk-definition-listitem-text"/>
              </w:rPr>
            </w:pPr>
            <w:r w:rsidRPr="00A556C1">
              <w:rPr>
                <w:rStyle w:val="zk-definition-listitem-text"/>
                <w:b/>
              </w:rPr>
              <w:t>Найменування закупівельника:</w:t>
            </w:r>
            <w:r>
              <w:rPr>
                <w:rStyle w:val="zk-definition-listitem-text"/>
              </w:rPr>
              <w:t xml:space="preserve"> </w:t>
            </w:r>
            <w:r w:rsidR="00AC1D57" w:rsidRPr="0016387A">
              <w:rPr>
                <w:color w:val="000000"/>
                <w:lang w:val="uk-UA"/>
              </w:rPr>
              <w:t xml:space="preserve">Акціонерне товариство «Укрпошта» в особі </w:t>
            </w:r>
            <w:r w:rsidR="00CF42B7">
              <w:rPr>
                <w:color w:val="000000"/>
                <w:lang w:val="uk-UA"/>
              </w:rPr>
              <w:t>Рівнен</w:t>
            </w:r>
            <w:r w:rsidR="00AC1D57" w:rsidRPr="0016387A">
              <w:rPr>
                <w:color w:val="000000"/>
                <w:lang w:val="uk-UA"/>
              </w:rPr>
              <w:t>ської дирекції АТ «Укрпошта»</w:t>
            </w:r>
            <w:r>
              <w:rPr>
                <w:rStyle w:val="zk-definition-listitem-text"/>
              </w:rPr>
              <w:t xml:space="preserve">. </w:t>
            </w:r>
          </w:p>
          <w:p w:rsidR="00054B9B" w:rsidRPr="00FA730B" w:rsidRDefault="007643CE" w:rsidP="00CF42B7">
            <w:pPr>
              <w:shd w:val="clear" w:color="auto" w:fill="FFFFFF" w:themeFill="background1"/>
              <w:jc w:val="both"/>
              <w:rPr>
                <w:b/>
                <w:lang w:val="uk-UA"/>
              </w:rPr>
            </w:pPr>
            <w:r>
              <w:rPr>
                <w:rStyle w:val="zk-definition-listitem-text"/>
              </w:rPr>
              <w:t xml:space="preserve">Код ЄДРПОУ </w:t>
            </w:r>
            <w:r w:rsidR="006A1873">
              <w:rPr>
                <w:rStyle w:val="zk-definition-listitem-text"/>
                <w:lang w:val="uk-UA"/>
              </w:rPr>
              <w:t>з</w:t>
            </w:r>
            <w:r>
              <w:rPr>
                <w:rStyle w:val="zk-definition-listitem-text"/>
              </w:rPr>
              <w:t xml:space="preserve">акупівельника: </w:t>
            </w:r>
            <w:r w:rsidR="00CF42B7">
              <w:rPr>
                <w:rStyle w:val="zk-definition-listitem-text"/>
              </w:rPr>
              <w:t>2</w:t>
            </w:r>
            <w:r w:rsidR="00CF42B7">
              <w:rPr>
                <w:rStyle w:val="zk-definition-listitem-text"/>
                <w:lang w:val="uk-UA"/>
              </w:rPr>
              <w:t>2565760</w:t>
            </w:r>
            <w:r w:rsidR="00AC1D57">
              <w:rPr>
                <w:color w:val="000000"/>
                <w:lang w:val="uk-UA"/>
              </w:rPr>
              <w:t>.</w:t>
            </w:r>
          </w:p>
        </w:tc>
      </w:tr>
      <w:tr w:rsidR="00054B9B" w:rsidRPr="00FA730B" w:rsidTr="006447F8">
        <w:trPr>
          <w:trHeight w:val="317"/>
          <w:jc w:val="center"/>
        </w:trPr>
        <w:tc>
          <w:tcPr>
            <w:tcW w:w="576"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rsidR="007643CE" w:rsidRDefault="007643CE" w:rsidP="007643CE">
            <w:pPr>
              <w:pStyle w:val="ac"/>
              <w:spacing w:before="0" w:beforeAutospacing="0" w:after="0" w:afterAutospacing="0"/>
              <w:ind w:firstLine="13"/>
              <w:jc w:val="both"/>
              <w:rPr>
                <w:rStyle w:val="zk-definition-listitem-text"/>
                <w:b/>
                <w:lang w:val="uk-UA"/>
              </w:rPr>
            </w:pPr>
            <w:r w:rsidRPr="0061697B">
              <w:rPr>
                <w:rStyle w:val="zk-definition-listitem-text"/>
                <w:b/>
              </w:rPr>
              <w:t xml:space="preserve">Місцезнаходження </w:t>
            </w:r>
            <w:r w:rsidR="006A1873">
              <w:rPr>
                <w:rStyle w:val="zk-definition-listitem-text"/>
                <w:b/>
                <w:lang w:val="uk-UA"/>
              </w:rPr>
              <w:t>з</w:t>
            </w:r>
            <w:r w:rsidRPr="0061697B">
              <w:rPr>
                <w:rStyle w:val="zk-definition-listitem-text"/>
                <w:b/>
              </w:rPr>
              <w:t xml:space="preserve">амовника: </w:t>
            </w:r>
          </w:p>
          <w:p w:rsidR="007643CE" w:rsidRPr="0061697B" w:rsidRDefault="007643CE" w:rsidP="007643CE">
            <w:pPr>
              <w:pStyle w:val="ac"/>
              <w:spacing w:before="0" w:beforeAutospacing="0" w:after="0" w:afterAutospacing="0"/>
              <w:ind w:firstLine="13"/>
              <w:jc w:val="both"/>
              <w:rPr>
                <w:rStyle w:val="zk-definition-listitem-text"/>
                <w:lang w:val="uk-UA"/>
              </w:rPr>
            </w:pPr>
            <w:r w:rsidRPr="0061697B">
              <w:rPr>
                <w:rStyle w:val="zk-definition-listitem-text"/>
              </w:rPr>
              <w:t>01001, м.</w:t>
            </w:r>
            <w:r w:rsidR="00B13014">
              <w:rPr>
                <w:rStyle w:val="zk-definition-listitem-text"/>
                <w:lang w:val="uk-UA"/>
              </w:rPr>
              <w:t xml:space="preserve"> </w:t>
            </w:r>
            <w:r w:rsidRPr="0061697B">
              <w:rPr>
                <w:rStyle w:val="zk-definition-listitem-text"/>
              </w:rPr>
              <w:t>Київ, вул. Хрещатик, будинок 22.</w:t>
            </w:r>
            <w:r w:rsidRPr="0061697B">
              <w:rPr>
                <w:rStyle w:val="zk-definition-listitem-text"/>
                <w:lang w:val="uk-UA"/>
              </w:rPr>
              <w:t xml:space="preserve"> </w:t>
            </w:r>
          </w:p>
          <w:p w:rsidR="007643CE" w:rsidRDefault="007643CE" w:rsidP="007643CE">
            <w:pPr>
              <w:pStyle w:val="ac"/>
              <w:spacing w:before="0" w:beforeAutospacing="0" w:after="0" w:afterAutospacing="0"/>
              <w:ind w:firstLine="13"/>
              <w:jc w:val="both"/>
              <w:rPr>
                <w:rStyle w:val="zk-definition-listitem-text"/>
                <w:b/>
                <w:lang w:val="uk-UA"/>
              </w:rPr>
            </w:pPr>
            <w:r w:rsidRPr="0061697B">
              <w:rPr>
                <w:rStyle w:val="zk-definition-listitem-text"/>
                <w:b/>
              </w:rPr>
              <w:t xml:space="preserve">Місцезнаходження </w:t>
            </w:r>
            <w:r w:rsidR="006A1873">
              <w:rPr>
                <w:rStyle w:val="zk-definition-listitem-text"/>
                <w:b/>
                <w:lang w:val="uk-UA"/>
              </w:rPr>
              <w:t>з</w:t>
            </w:r>
            <w:r w:rsidRPr="0061697B">
              <w:rPr>
                <w:rStyle w:val="zk-definition-listitem-text"/>
                <w:b/>
              </w:rPr>
              <w:t>акупівельника:</w:t>
            </w:r>
            <w:r w:rsidRPr="0061697B">
              <w:rPr>
                <w:rStyle w:val="zk-definition-listitem-text"/>
                <w:b/>
                <w:lang w:val="uk-UA"/>
              </w:rPr>
              <w:t xml:space="preserve"> </w:t>
            </w:r>
          </w:p>
          <w:p w:rsidR="00054B9B" w:rsidRPr="00FA730B" w:rsidRDefault="00CF42B7" w:rsidP="007643CE">
            <w:pPr>
              <w:pStyle w:val="ac"/>
              <w:shd w:val="clear" w:color="auto" w:fill="FFFFFF" w:themeFill="background1"/>
              <w:spacing w:before="0" w:beforeAutospacing="0" w:after="0" w:afterAutospacing="0"/>
              <w:ind w:firstLine="13"/>
              <w:jc w:val="both"/>
              <w:rPr>
                <w:b/>
                <w:lang w:val="uk-UA"/>
              </w:rPr>
            </w:pPr>
            <w:r>
              <w:rPr>
                <w:rStyle w:val="zk-definition-listitem-text"/>
                <w:lang w:val="uk-UA"/>
              </w:rPr>
              <w:t>33028</w:t>
            </w:r>
            <w:r w:rsidRPr="0061697B">
              <w:rPr>
                <w:rStyle w:val="zk-definition-listitem-text"/>
                <w:lang w:val="uk-UA"/>
              </w:rPr>
              <w:t xml:space="preserve">, </w:t>
            </w:r>
            <w:r w:rsidRPr="0061697B">
              <w:rPr>
                <w:lang w:val="uk-UA"/>
              </w:rPr>
              <w:t xml:space="preserve">м. </w:t>
            </w:r>
            <w:r>
              <w:rPr>
                <w:lang w:val="uk-UA"/>
              </w:rPr>
              <w:t>Рівне</w:t>
            </w:r>
            <w:r w:rsidRPr="0061697B">
              <w:rPr>
                <w:lang w:val="uk-UA"/>
              </w:rPr>
              <w:t xml:space="preserve">, вул. </w:t>
            </w:r>
            <w:r>
              <w:rPr>
                <w:lang w:val="uk-UA"/>
              </w:rPr>
              <w:t>Чорновола</w:t>
            </w:r>
            <w:r w:rsidRPr="0061697B">
              <w:rPr>
                <w:lang w:val="uk-UA"/>
              </w:rPr>
              <w:t>, 1</w:t>
            </w:r>
            <w:r w:rsidR="007643CE" w:rsidRPr="0061697B">
              <w:rPr>
                <w:lang w:val="uk-UA"/>
              </w:rPr>
              <w:t>.</w:t>
            </w:r>
          </w:p>
        </w:tc>
      </w:tr>
      <w:tr w:rsidR="00B952B2" w:rsidRPr="00EA408B" w:rsidTr="006447F8">
        <w:trPr>
          <w:trHeight w:val="520"/>
          <w:jc w:val="center"/>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rsidR="00BC0E55" w:rsidRPr="00E775AE" w:rsidRDefault="00AC1D57" w:rsidP="00BC0E55">
            <w:pPr>
              <w:rPr>
                <w:b/>
                <w:bCs/>
                <w:i/>
                <w:lang w:val="uk-UA" w:eastAsia="ar-SA"/>
              </w:rPr>
            </w:pPr>
            <w:r w:rsidRPr="00AC1D57">
              <w:rPr>
                <w:rFonts w:eastAsia="Times New Roman"/>
                <w:b/>
                <w:bCs/>
                <w:lang w:val="uk-UA" w:eastAsia="ar-SA"/>
              </w:rPr>
              <w:t>Відповідальний за надання роз’яснень щодо тендерної документації</w:t>
            </w:r>
            <w:r w:rsidRPr="00AC1D57">
              <w:rPr>
                <w:rFonts w:eastAsia="Times New Roman"/>
                <w:b/>
                <w:lang w:val="uk-UA" w:eastAsia="ar-SA"/>
              </w:rPr>
              <w:t>:</w:t>
            </w:r>
            <w:r>
              <w:rPr>
                <w:rFonts w:eastAsia="Times New Roman"/>
                <w:lang w:val="uk-UA" w:eastAsia="ar-SA"/>
              </w:rPr>
              <w:t xml:space="preserve"> </w:t>
            </w:r>
            <w:r w:rsidR="00043133" w:rsidRPr="00CF3DE5">
              <w:rPr>
                <w:rFonts w:eastAsia="Times New Roman"/>
                <w:lang w:val="uk-UA"/>
              </w:rPr>
              <w:t xml:space="preserve"> </w:t>
            </w:r>
            <w:r w:rsidR="00BC0E55" w:rsidRPr="00AF727E">
              <w:rPr>
                <w:i/>
                <w:lang w:val="uk-UA"/>
              </w:rPr>
              <w:t>м</w:t>
            </w:r>
            <w:r w:rsidR="00BC0E55" w:rsidRPr="00AF727E">
              <w:rPr>
                <w:i/>
              </w:rPr>
              <w:t xml:space="preserve">енеджер з публічних закупівель </w:t>
            </w:r>
            <w:r w:rsidR="00BC0E55" w:rsidRPr="00AF727E">
              <w:rPr>
                <w:i/>
                <w:lang w:val="uk-UA"/>
              </w:rPr>
              <w:t>Упра</w:t>
            </w:r>
            <w:r w:rsidR="008E670B">
              <w:rPr>
                <w:i/>
                <w:lang w:val="uk-UA"/>
              </w:rPr>
              <w:t>в</w:t>
            </w:r>
            <w:r w:rsidR="00BC0E55" w:rsidRPr="00AF727E">
              <w:rPr>
                <w:i/>
                <w:lang w:val="uk-UA"/>
              </w:rPr>
              <w:t xml:space="preserve">ління  тендерних процедур </w:t>
            </w:r>
            <w:r w:rsidR="00BC0E55" w:rsidRPr="00AF727E">
              <w:rPr>
                <w:i/>
              </w:rPr>
              <w:t>АТ «Укрпошта» - уповноважена особа</w:t>
            </w:r>
          </w:p>
          <w:p w:rsidR="00BC0E55" w:rsidRDefault="00BC0E55" w:rsidP="00BC0E55">
            <w:pPr>
              <w:rPr>
                <w:rFonts w:eastAsia="Times New Roman"/>
                <w:color w:val="000000"/>
                <w:lang w:val="uk-UA"/>
              </w:rPr>
            </w:pPr>
            <w:r w:rsidRPr="00E775AE">
              <w:rPr>
                <w:i/>
                <w:lang w:val="uk-UA"/>
              </w:rPr>
              <w:t>Мі</w:t>
            </w:r>
            <w:r w:rsidR="008D6B80">
              <w:rPr>
                <w:i/>
                <w:lang w:val="uk-UA"/>
              </w:rPr>
              <w:t>сюкевич Віталій Федорович, тел.</w:t>
            </w:r>
            <w:r w:rsidRPr="00E775AE">
              <w:rPr>
                <w:i/>
                <w:lang w:val="uk-UA"/>
              </w:rPr>
              <w:t xml:space="preserve"> </w:t>
            </w:r>
            <w:r>
              <w:rPr>
                <w:i/>
                <w:lang w:val="uk-UA"/>
              </w:rPr>
              <w:t>(</w:t>
            </w:r>
            <w:r w:rsidRPr="00E775AE">
              <w:rPr>
                <w:i/>
                <w:lang w:val="uk-UA"/>
              </w:rPr>
              <w:t>050</w:t>
            </w:r>
            <w:r>
              <w:rPr>
                <w:i/>
                <w:lang w:val="uk-UA"/>
              </w:rPr>
              <w:t xml:space="preserve">) </w:t>
            </w:r>
            <w:r w:rsidRPr="00E775AE">
              <w:rPr>
                <w:i/>
                <w:lang w:val="uk-UA"/>
              </w:rPr>
              <w:t>250</w:t>
            </w:r>
            <w:r>
              <w:rPr>
                <w:i/>
                <w:lang w:val="uk-UA"/>
              </w:rPr>
              <w:t>-</w:t>
            </w:r>
            <w:r w:rsidRPr="00E775AE">
              <w:rPr>
                <w:i/>
                <w:lang w:val="uk-UA"/>
              </w:rPr>
              <w:t>08</w:t>
            </w:r>
            <w:r>
              <w:rPr>
                <w:i/>
                <w:lang w:val="uk-UA"/>
              </w:rPr>
              <w:t>-</w:t>
            </w:r>
            <w:r w:rsidRPr="00E775AE">
              <w:rPr>
                <w:i/>
                <w:lang w:val="uk-UA"/>
              </w:rPr>
              <w:t>92</w:t>
            </w:r>
            <w:r>
              <w:rPr>
                <w:lang w:val="uk-UA"/>
              </w:rPr>
              <w:t>,</w:t>
            </w:r>
            <w:r w:rsidRPr="0097710F">
              <w:rPr>
                <w:rFonts w:eastAsia="Times New Roman"/>
                <w:color w:val="000000"/>
              </w:rPr>
              <w:t xml:space="preserve"> </w:t>
            </w:r>
          </w:p>
          <w:p w:rsidR="00043133" w:rsidRPr="00CF3DE5" w:rsidRDefault="00BC0E55" w:rsidP="00BC0E55">
            <w:pPr>
              <w:jc w:val="both"/>
              <w:rPr>
                <w:rFonts w:eastAsia="Times New Roman"/>
                <w:lang w:val="uk-UA"/>
              </w:rPr>
            </w:pPr>
            <w:r w:rsidRPr="00E357A3">
              <w:rPr>
                <w:rFonts w:eastAsia="Times New Roman"/>
                <w:i/>
                <w:color w:val="000000"/>
                <w:lang w:val="en-US"/>
              </w:rPr>
              <w:t>e</w:t>
            </w:r>
            <w:r w:rsidRPr="00E357A3">
              <w:rPr>
                <w:rFonts w:eastAsia="Times New Roman"/>
                <w:i/>
                <w:color w:val="000000"/>
                <w:lang w:val="uk-UA"/>
              </w:rPr>
              <w:t>-</w:t>
            </w:r>
            <w:r w:rsidRPr="00E357A3">
              <w:rPr>
                <w:rFonts w:eastAsia="Times New Roman"/>
                <w:i/>
                <w:color w:val="000000"/>
                <w:lang w:val="en-US"/>
              </w:rPr>
              <w:t>mail</w:t>
            </w:r>
            <w:r w:rsidRPr="00E357A3">
              <w:rPr>
                <w:rFonts w:eastAsia="Times New Roman"/>
                <w:i/>
                <w:color w:val="000000"/>
                <w:lang w:val="uk-UA"/>
              </w:rPr>
              <w:t>:</w:t>
            </w:r>
            <w:r w:rsidRPr="00E357A3">
              <w:rPr>
                <w:i/>
                <w:lang w:val="uk-UA"/>
              </w:rPr>
              <w:t xml:space="preserve"> </w:t>
            </w:r>
            <w:hyperlink r:id="rId10" w:history="1">
              <w:r w:rsidRPr="00E357A3">
                <w:rPr>
                  <w:rStyle w:val="affff8"/>
                  <w:i/>
                  <w:lang w:val="uk-UA"/>
                </w:rPr>
                <w:t>misyukevych-vf@ukrposhta.ua</w:t>
              </w:r>
            </w:hyperlink>
          </w:p>
          <w:p w:rsidR="00EA408B" w:rsidRPr="00EA408B" w:rsidRDefault="00043133" w:rsidP="00EA408B">
            <w:pPr>
              <w:jc w:val="both"/>
              <w:rPr>
                <w:i/>
                <w:lang w:val="uk-UA"/>
              </w:rPr>
            </w:pPr>
            <w:r w:rsidRPr="00963291">
              <w:rPr>
                <w:rFonts w:eastAsia="Times New Roman"/>
                <w:b/>
                <w:bCs/>
                <w:lang w:val="uk-UA"/>
              </w:rPr>
              <w:t xml:space="preserve">Відповідальний за надання роз’яснень щодо технічної специфікації та проекту договору: </w:t>
            </w:r>
            <w:r w:rsidR="00EA408B" w:rsidRPr="00EA408B">
              <w:rPr>
                <w:i/>
                <w:lang w:val="uk-UA"/>
              </w:rPr>
              <w:t>начальник ВЕБІ Рівненської дирекції АТ «Укрпошта» Карпухіна Вікто</w:t>
            </w:r>
            <w:r w:rsidR="00EA408B">
              <w:rPr>
                <w:i/>
                <w:lang w:val="uk-UA"/>
              </w:rPr>
              <w:t xml:space="preserve">рія Володимирівна, тел. (050) </w:t>
            </w:r>
            <w:r w:rsidR="00EA408B" w:rsidRPr="00EA408B">
              <w:rPr>
                <w:i/>
                <w:lang w:val="uk-UA"/>
              </w:rPr>
              <w:t xml:space="preserve">360-14-78, </w:t>
            </w:r>
          </w:p>
          <w:p w:rsidR="0066167E" w:rsidRPr="006A1873" w:rsidRDefault="00EA408B" w:rsidP="00EA408B">
            <w:pPr>
              <w:jc w:val="both"/>
              <w:rPr>
                <w:b/>
                <w:lang w:val="uk-UA" w:eastAsia="ar-SA"/>
              </w:rPr>
            </w:pPr>
            <w:r w:rsidRPr="00EA408B">
              <w:rPr>
                <w:i/>
                <w:lang w:val="uk-UA"/>
              </w:rPr>
              <w:t xml:space="preserve">e-mail: </w:t>
            </w:r>
            <w:r w:rsidRPr="00EA408B">
              <w:rPr>
                <w:i/>
                <w:color w:val="0070C0"/>
                <w:u w:val="single"/>
                <w:lang w:val="uk-UA"/>
              </w:rPr>
              <w:t>karpukhina-vv@ukrposhta.ua</w:t>
            </w:r>
          </w:p>
        </w:tc>
      </w:tr>
      <w:tr w:rsidR="00B952B2" w:rsidRPr="00C70620" w:rsidTr="006447F8">
        <w:trPr>
          <w:trHeight w:val="367"/>
          <w:jc w:val="center"/>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C70620" w:rsidTr="006447F8">
        <w:trPr>
          <w:trHeight w:val="331"/>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rsidR="00C72079" w:rsidRPr="00FA730B" w:rsidRDefault="00C72079" w:rsidP="006447F8">
            <w:pPr>
              <w:widowControl w:val="0"/>
              <w:shd w:val="clear" w:color="auto" w:fill="FFFFFF" w:themeFill="background1"/>
              <w:jc w:val="both"/>
              <w:rPr>
                <w:lang w:val="uk-UA"/>
              </w:rPr>
            </w:pPr>
          </w:p>
        </w:tc>
      </w:tr>
      <w:tr w:rsidR="00B952B2" w:rsidRPr="00FA730B" w:rsidTr="008E670B">
        <w:trPr>
          <w:trHeight w:val="493"/>
          <w:jc w:val="center"/>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rsidR="008E670B" w:rsidRPr="008E670B" w:rsidRDefault="00486906" w:rsidP="008E670B">
            <w:pPr>
              <w:shd w:val="clear" w:color="auto" w:fill="FFFFFF" w:themeFill="background1"/>
              <w:outlineLvl w:val="0"/>
              <w:rPr>
                <w:b/>
                <w:lang w:val="uk-UA"/>
              </w:rPr>
            </w:pPr>
            <w:r w:rsidRPr="00FA730B">
              <w:rPr>
                <w:b/>
                <w:lang w:val="uk-UA"/>
              </w:rPr>
              <w:t xml:space="preserve">ДК 021:2015 </w:t>
            </w:r>
            <w:r w:rsidR="008E670B" w:rsidRPr="008E670B">
              <w:rPr>
                <w:b/>
                <w:lang w:val="uk-UA"/>
              </w:rPr>
              <w:t>44320000-9 Кабелі та супутня продукція</w:t>
            </w:r>
          </w:p>
          <w:p w:rsidR="00B952B2" w:rsidRPr="00CF42B7" w:rsidRDefault="008E670B" w:rsidP="008E670B">
            <w:pPr>
              <w:shd w:val="clear" w:color="auto" w:fill="FFFFFF" w:themeFill="background1"/>
              <w:outlineLvl w:val="0"/>
              <w:rPr>
                <w:b/>
                <w:bCs/>
                <w:lang w:val="uk-UA"/>
              </w:rPr>
            </w:pPr>
            <w:r w:rsidRPr="008E670B">
              <w:rPr>
                <w:b/>
                <w:lang w:val="uk-UA"/>
              </w:rPr>
              <w:t>Короб-бордюр (лиштва)</w:t>
            </w:r>
          </w:p>
        </w:tc>
      </w:tr>
      <w:tr w:rsidR="00B952B2" w:rsidRPr="00FA730B" w:rsidTr="006447F8">
        <w:trPr>
          <w:trHeight w:val="520"/>
          <w:jc w:val="center"/>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rsidR="00FA365D" w:rsidRPr="00FA730B" w:rsidRDefault="00B952B2" w:rsidP="006447F8">
            <w:pPr>
              <w:shd w:val="clear" w:color="auto" w:fill="FFFFFF" w:themeFill="background1"/>
              <w:jc w:val="both"/>
              <w:outlineLvl w:val="0"/>
              <w:rPr>
                <w:b/>
                <w:lang w:val="uk-UA"/>
              </w:rPr>
            </w:pPr>
            <w:r w:rsidRPr="00FA730B">
              <w:rPr>
                <w:b/>
                <w:lang w:val="uk-UA"/>
              </w:rPr>
              <w:t>Закупівля на лоти не поділяється</w:t>
            </w:r>
            <w:r w:rsidR="007643CE">
              <w:rPr>
                <w:b/>
                <w:lang w:val="uk-UA"/>
              </w:rPr>
              <w:t>.</w:t>
            </w:r>
          </w:p>
          <w:p w:rsidR="00B952B2" w:rsidRPr="00FA730B" w:rsidRDefault="00B952B2" w:rsidP="006447F8">
            <w:pPr>
              <w:shd w:val="clear" w:color="auto" w:fill="FFFFFF" w:themeFill="background1"/>
              <w:jc w:val="both"/>
              <w:outlineLvl w:val="0"/>
              <w:rPr>
                <w:b/>
                <w:lang w:val="uk-UA"/>
              </w:rPr>
            </w:pPr>
          </w:p>
        </w:tc>
      </w:tr>
      <w:tr w:rsidR="00B775E8" w:rsidRPr="00FA730B" w:rsidTr="006447F8">
        <w:trPr>
          <w:trHeight w:val="520"/>
          <w:jc w:val="center"/>
        </w:trPr>
        <w:tc>
          <w:tcPr>
            <w:tcW w:w="576" w:type="dxa"/>
            <w:shd w:val="clear" w:color="auto" w:fill="FFFFFF" w:themeFill="background1"/>
          </w:tcPr>
          <w:p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rsidR="00B775E8" w:rsidRPr="007C6EC8" w:rsidRDefault="009F3972" w:rsidP="006447F8">
            <w:pPr>
              <w:pStyle w:val="21"/>
              <w:shd w:val="clear" w:color="auto" w:fill="FFFFFF" w:themeFill="background1"/>
              <w:spacing w:after="0" w:line="240" w:lineRule="auto"/>
              <w:ind w:right="-1"/>
              <w:rPr>
                <w:b/>
                <w:sz w:val="24"/>
                <w:szCs w:val="24"/>
              </w:rPr>
            </w:pPr>
            <w:r w:rsidRPr="007C6EC8">
              <w:rPr>
                <w:b/>
                <w:sz w:val="24"/>
                <w:szCs w:val="24"/>
              </w:rPr>
              <w:t>З</w:t>
            </w:r>
            <w:r w:rsidR="00B775E8" w:rsidRPr="007C6EC8">
              <w:rPr>
                <w:b/>
                <w:sz w:val="24"/>
                <w:szCs w:val="24"/>
              </w:rPr>
              <w:t xml:space="preserve">гідно технічної специфікації (додаток </w:t>
            </w:r>
            <w:r w:rsidR="00A66C8A" w:rsidRPr="007C6EC8">
              <w:rPr>
                <w:b/>
                <w:sz w:val="24"/>
                <w:szCs w:val="24"/>
              </w:rPr>
              <w:t>2</w:t>
            </w:r>
            <w:r w:rsidRPr="007C6EC8">
              <w:rPr>
                <w:b/>
                <w:sz w:val="24"/>
                <w:szCs w:val="24"/>
              </w:rPr>
              <w:t xml:space="preserve"> </w:t>
            </w:r>
            <w:r w:rsidR="0034081A" w:rsidRPr="007C6EC8">
              <w:rPr>
                <w:b/>
                <w:sz w:val="24"/>
                <w:szCs w:val="24"/>
              </w:rPr>
              <w:t>до документації</w:t>
            </w:r>
            <w:r w:rsidR="00B775E8" w:rsidRPr="007C6EC8">
              <w:rPr>
                <w:b/>
                <w:sz w:val="24"/>
                <w:szCs w:val="24"/>
              </w:rPr>
              <w:t xml:space="preserve">) та/або проекту договору (додаток </w:t>
            </w:r>
            <w:r w:rsidR="007C6EC8" w:rsidRPr="007C6EC8">
              <w:rPr>
                <w:b/>
                <w:sz w:val="24"/>
                <w:szCs w:val="24"/>
              </w:rPr>
              <w:t>3</w:t>
            </w:r>
            <w:r w:rsidRPr="007C6EC8">
              <w:rPr>
                <w:b/>
                <w:sz w:val="24"/>
                <w:szCs w:val="24"/>
              </w:rPr>
              <w:t xml:space="preserve"> </w:t>
            </w:r>
            <w:r w:rsidR="0034081A" w:rsidRPr="007C6EC8">
              <w:rPr>
                <w:b/>
                <w:sz w:val="24"/>
                <w:szCs w:val="24"/>
              </w:rPr>
              <w:t>до документації</w:t>
            </w:r>
            <w:r w:rsidR="00B775E8" w:rsidRPr="007C6EC8">
              <w:rPr>
                <w:b/>
                <w:sz w:val="24"/>
                <w:szCs w:val="24"/>
              </w:rPr>
              <w:t>)</w:t>
            </w:r>
          </w:p>
          <w:p w:rsidR="00B775E8" w:rsidRPr="007C6EC8" w:rsidRDefault="00B775E8" w:rsidP="006447F8">
            <w:pPr>
              <w:pStyle w:val="21"/>
              <w:shd w:val="clear" w:color="auto" w:fill="FFFFFF" w:themeFill="background1"/>
              <w:spacing w:after="0" w:line="240" w:lineRule="auto"/>
              <w:ind w:right="-1"/>
              <w:rPr>
                <w:b/>
                <w:sz w:val="24"/>
                <w:szCs w:val="24"/>
              </w:rPr>
            </w:pPr>
          </w:p>
        </w:tc>
      </w:tr>
      <w:bookmarkEnd w:id="1"/>
      <w:tr w:rsidR="00B775E8" w:rsidRPr="00FA730B" w:rsidTr="006447F8">
        <w:trPr>
          <w:trHeight w:val="520"/>
          <w:jc w:val="center"/>
        </w:trPr>
        <w:tc>
          <w:tcPr>
            <w:tcW w:w="576" w:type="dxa"/>
            <w:shd w:val="clear" w:color="auto" w:fill="FFFFFF" w:themeFill="background1"/>
          </w:tcPr>
          <w:p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rsidR="00B775E8" w:rsidRPr="007C6EC8" w:rsidRDefault="009F3972" w:rsidP="007C6EC8">
            <w:pPr>
              <w:pStyle w:val="ac"/>
              <w:shd w:val="clear" w:color="auto" w:fill="FFFFFF" w:themeFill="background1"/>
              <w:spacing w:before="0" w:beforeAutospacing="0" w:after="0" w:afterAutospacing="0"/>
              <w:rPr>
                <w:b/>
                <w:lang w:val="uk-UA"/>
              </w:rPr>
            </w:pPr>
            <w:r w:rsidRPr="007C6EC8">
              <w:rPr>
                <w:b/>
                <w:lang w:val="uk-UA"/>
              </w:rPr>
              <w:t>З</w:t>
            </w:r>
            <w:r w:rsidR="00B775E8" w:rsidRPr="007C6EC8">
              <w:rPr>
                <w:b/>
                <w:lang w:val="uk-UA"/>
              </w:rPr>
              <w:t xml:space="preserve">гідно технічної специфікації (додаток </w:t>
            </w:r>
            <w:r w:rsidR="00A66C8A" w:rsidRPr="007C6EC8">
              <w:rPr>
                <w:b/>
                <w:lang w:val="uk-UA"/>
              </w:rPr>
              <w:t>2</w:t>
            </w:r>
            <w:r w:rsidRPr="007C6EC8">
              <w:rPr>
                <w:b/>
                <w:lang w:val="uk-UA"/>
              </w:rPr>
              <w:t xml:space="preserve"> </w:t>
            </w:r>
            <w:r w:rsidR="0034081A" w:rsidRPr="007C6EC8">
              <w:rPr>
                <w:b/>
                <w:lang w:val="uk-UA"/>
              </w:rPr>
              <w:t>до документації</w:t>
            </w:r>
            <w:r w:rsidR="00B775E8" w:rsidRPr="007C6EC8">
              <w:rPr>
                <w:b/>
                <w:lang w:val="uk-UA"/>
              </w:rPr>
              <w:t xml:space="preserve">) та/або проекту договору (додаток </w:t>
            </w:r>
            <w:r w:rsidR="007C6EC8" w:rsidRPr="007C6EC8">
              <w:rPr>
                <w:b/>
                <w:lang w:val="uk-UA"/>
              </w:rPr>
              <w:t>3</w:t>
            </w:r>
            <w:r w:rsidRPr="007C6EC8">
              <w:rPr>
                <w:b/>
                <w:lang w:val="uk-UA"/>
              </w:rPr>
              <w:t xml:space="preserve"> </w:t>
            </w:r>
            <w:r w:rsidR="0034081A" w:rsidRPr="007C6EC8">
              <w:rPr>
                <w:b/>
                <w:lang w:val="uk-UA"/>
              </w:rPr>
              <w:t>до документації</w:t>
            </w:r>
            <w:r w:rsidR="00B775E8" w:rsidRPr="007C6EC8">
              <w:rPr>
                <w:b/>
                <w:lang w:val="uk-UA"/>
              </w:rPr>
              <w:t>)</w:t>
            </w:r>
          </w:p>
        </w:tc>
      </w:tr>
      <w:tr w:rsidR="00C72079" w:rsidRPr="00FA730B"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rsidTr="00ED5C6A">
        <w:trPr>
          <w:trHeight w:val="274"/>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rsidTr="006447F8">
        <w:trPr>
          <w:trHeight w:val="272"/>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lastRenderedPageBreak/>
              <w:t>7</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мову (мови), якою (якими) повинні бути складені пропозиції</w:t>
            </w:r>
          </w:p>
        </w:tc>
        <w:tc>
          <w:tcPr>
            <w:tcW w:w="6659" w:type="dxa"/>
            <w:shd w:val="clear" w:color="auto" w:fill="FFFFFF" w:themeFill="background1"/>
          </w:tcPr>
          <w:p w:rsidR="007D28D6" w:rsidRPr="00FA730B" w:rsidRDefault="00916EE5" w:rsidP="009433B8">
            <w:pPr>
              <w:widowControl w:val="0"/>
              <w:shd w:val="clear" w:color="auto" w:fill="FFFFFF" w:themeFill="background1"/>
              <w:jc w:val="both"/>
              <w:rPr>
                <w:lang w:val="uk-UA"/>
              </w:rPr>
            </w:pPr>
            <w:r w:rsidRPr="00FA730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tc>
      </w:tr>
      <w:tr w:rsidR="00C72079" w:rsidRPr="00FA730B" w:rsidTr="006447F8">
        <w:trPr>
          <w:trHeight w:val="520"/>
          <w:jc w:val="center"/>
        </w:trPr>
        <w:tc>
          <w:tcPr>
            <w:tcW w:w="10032" w:type="dxa"/>
            <w:gridSpan w:val="3"/>
            <w:shd w:val="clear" w:color="auto" w:fill="FFFFFF" w:themeFill="background1"/>
            <w:vAlign w:val="center"/>
          </w:tcPr>
          <w:p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rsidTr="007C5BF1">
        <w:trPr>
          <w:trHeight w:val="4170"/>
          <w:jc w:val="center"/>
        </w:trPr>
        <w:tc>
          <w:tcPr>
            <w:tcW w:w="576" w:type="dxa"/>
            <w:tcBorders>
              <w:top w:val="single" w:sz="4" w:space="0" w:color="auto"/>
            </w:tcBorders>
            <w:shd w:val="clear" w:color="auto" w:fill="FFFFFF" w:themeFill="background1"/>
          </w:tcPr>
          <w:p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540F9" w:rsidRPr="00D540F9" w:rsidRDefault="00D540F9" w:rsidP="000439F3">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540F9" w:rsidRPr="00D540F9" w:rsidRDefault="00D540F9" w:rsidP="000439F3">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7C5BF1" w:rsidRPr="00FA730B" w:rsidRDefault="00D540F9" w:rsidP="000439F3">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rsidTr="006447F8">
        <w:trPr>
          <w:trHeight w:val="520"/>
          <w:jc w:val="center"/>
        </w:trPr>
        <w:tc>
          <w:tcPr>
            <w:tcW w:w="10032" w:type="dxa"/>
            <w:gridSpan w:val="3"/>
            <w:shd w:val="clear" w:color="auto" w:fill="FFFFFF" w:themeFill="background1"/>
            <w:vAlign w:val="center"/>
          </w:tcPr>
          <w:p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174F65"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rsidR="00D540F9" w:rsidRPr="00D540F9"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40F9" w:rsidRPr="00D540F9"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540F9" w:rsidRPr="00D540F9"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 xml:space="preserve">Кожен учасник має право подати лише одну пропозицію, у </w:t>
            </w:r>
            <w:r w:rsidRPr="00D540F9">
              <w:rPr>
                <w:rFonts w:eastAsia="Times New Roman"/>
                <w:lang w:val="uk-UA"/>
              </w:rPr>
              <w:lastRenderedPageBreak/>
              <w:t>тому числі до визначеної в оголошенні про проведення спрощеної закупівлі частини предмета закупівлі (лота).</w:t>
            </w:r>
          </w:p>
          <w:p w:rsidR="00D540F9" w:rsidRPr="00D540F9"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rsidR="00D540F9" w:rsidRPr="00D540F9"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D540F9" w:rsidRPr="00D540F9"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D540F9" w:rsidRPr="00D540F9" w:rsidRDefault="00D540F9" w:rsidP="00D540F9">
            <w:pPr>
              <w:widowControl w:val="0"/>
              <w:shd w:val="clear" w:color="auto" w:fill="FFFFFF" w:themeFill="background1"/>
              <w:tabs>
                <w:tab w:val="left" w:pos="542"/>
              </w:tabs>
              <w:jc w:val="both"/>
              <w:rPr>
                <w:rFonts w:eastAsia="Times New Roman"/>
                <w:lang w:val="uk-UA"/>
              </w:rPr>
            </w:pPr>
          </w:p>
          <w:p w:rsidR="007C5BF1" w:rsidRDefault="00D540F9" w:rsidP="00D540F9">
            <w:pPr>
              <w:widowControl w:val="0"/>
              <w:shd w:val="clear" w:color="auto" w:fill="FFFFFF" w:themeFill="background1"/>
              <w:tabs>
                <w:tab w:val="left" w:pos="542"/>
              </w:tabs>
              <w:jc w:val="both"/>
              <w:rPr>
                <w:rFonts w:eastAsia="Times New Roman"/>
                <w:lang w:val="uk-UA"/>
              </w:rPr>
            </w:pPr>
            <w:r w:rsidRPr="00D540F9">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Pr>
                <w:rFonts w:eastAsia="Times New Roman"/>
                <w:lang w:val="uk-UA"/>
              </w:rPr>
              <w:t>.</w:t>
            </w:r>
          </w:p>
          <w:p w:rsidR="00086F00" w:rsidRDefault="00086F00" w:rsidP="006447F8">
            <w:pPr>
              <w:widowControl w:val="0"/>
              <w:shd w:val="clear" w:color="auto" w:fill="FFFFFF" w:themeFill="background1"/>
              <w:tabs>
                <w:tab w:val="left" w:pos="542"/>
              </w:tabs>
              <w:jc w:val="both"/>
              <w:rPr>
                <w:rFonts w:eastAsia="Times New Roman"/>
                <w:lang w:val="uk-UA"/>
              </w:rPr>
            </w:pPr>
            <w:r>
              <w:rPr>
                <w:rFonts w:eastAsia="Times New Roman"/>
                <w:lang w:val="uk-UA"/>
              </w:rPr>
              <w:t>--------------------------------------------------------------------------------</w:t>
            </w:r>
          </w:p>
          <w:p w:rsidR="00366F22" w:rsidRDefault="00366F22" w:rsidP="006447F8">
            <w:pPr>
              <w:widowControl w:val="0"/>
              <w:shd w:val="clear" w:color="auto" w:fill="FFFFFF" w:themeFill="background1"/>
              <w:tabs>
                <w:tab w:val="left" w:pos="542"/>
              </w:tabs>
              <w:jc w:val="both"/>
              <w:rPr>
                <w:rFonts w:eastAsia="Times New Roman"/>
                <w:lang w:val="uk-UA"/>
              </w:rPr>
            </w:pPr>
            <w:r w:rsidRPr="00366F22">
              <w:rPr>
                <w:rFonts w:eastAsia="Times New Roman"/>
                <w:lang w:val="uk-UA"/>
              </w:rPr>
              <w:t xml:space="preserve">Під час використання електронної системи закупівель з метою подання </w:t>
            </w:r>
            <w:r w:rsidR="00A66C8A">
              <w:rPr>
                <w:rFonts w:eastAsia="Times New Roman"/>
                <w:lang w:val="uk-UA"/>
              </w:rPr>
              <w:t>пропозицій</w:t>
            </w:r>
            <w:r w:rsidRPr="00366F22">
              <w:rPr>
                <w:rFonts w:eastAsia="Times New Roman"/>
                <w:lang w:val="uk-UA"/>
              </w:rPr>
              <w:t xml:space="preserve"> та їх оцінки документи</w:t>
            </w:r>
            <w:r w:rsidR="00CA4481">
              <w:rPr>
                <w:rFonts w:eastAsia="Times New Roman"/>
                <w:lang w:val="uk-UA"/>
              </w:rPr>
              <w:t>,</w:t>
            </w:r>
            <w:r w:rsidR="00CA4481">
              <w:t xml:space="preserve"> </w:t>
            </w:r>
            <w:r w:rsidR="00CA4481">
              <w:rPr>
                <w:rFonts w:eastAsia="Times New Roman"/>
                <w:lang w:val="uk-UA"/>
              </w:rPr>
              <w:t>які</w:t>
            </w:r>
            <w:r w:rsidR="00CA4481" w:rsidRPr="00CA4481">
              <w:rPr>
                <w:rFonts w:eastAsia="Times New Roman"/>
                <w:lang w:val="uk-UA"/>
              </w:rPr>
              <w:t xml:space="preserve"> вимагаються замовником у </w:t>
            </w:r>
            <w:r w:rsidR="00BF7732">
              <w:rPr>
                <w:rFonts w:eastAsia="Times New Roman"/>
                <w:lang w:val="uk-UA"/>
              </w:rPr>
              <w:t>додатку</w:t>
            </w:r>
            <w:r w:rsidR="00CA4481">
              <w:rPr>
                <w:rFonts w:eastAsia="Times New Roman"/>
                <w:lang w:val="uk-UA"/>
              </w:rPr>
              <w:t xml:space="preserve"> </w:t>
            </w:r>
            <w:r w:rsidR="0034081A">
              <w:rPr>
                <w:rFonts w:eastAsia="Times New Roman"/>
                <w:lang w:val="uk-UA"/>
              </w:rPr>
              <w:t>1</w:t>
            </w:r>
            <w:r w:rsidR="00CA4481">
              <w:rPr>
                <w:rFonts w:eastAsia="Times New Roman"/>
                <w:lang w:val="uk-UA"/>
              </w:rPr>
              <w:t xml:space="preserve"> </w:t>
            </w:r>
            <w:r w:rsidR="0034081A">
              <w:rPr>
                <w:rFonts w:eastAsia="Times New Roman"/>
                <w:lang w:val="uk-UA"/>
              </w:rPr>
              <w:t>до документації</w:t>
            </w:r>
            <w:r w:rsidR="00CA4481">
              <w:rPr>
                <w:rFonts w:eastAsia="Times New Roman"/>
                <w:lang w:val="uk-UA"/>
              </w:rPr>
              <w:t>,</w:t>
            </w:r>
            <w:r w:rsidRPr="00366F22">
              <w:rPr>
                <w:rFonts w:eastAsia="Times New Roman"/>
                <w:lang w:val="uk-UA"/>
              </w:rPr>
              <w:t xml:space="preserve"> та дані створюються та подаються з урахуванням вимог законів України </w:t>
            </w:r>
            <w:r w:rsidR="00CA4481">
              <w:rPr>
                <w:rFonts w:eastAsia="Times New Roman"/>
                <w:lang w:val="uk-UA"/>
              </w:rPr>
              <w:t>«</w:t>
            </w:r>
            <w:r w:rsidRPr="00366F22">
              <w:rPr>
                <w:rFonts w:eastAsia="Times New Roman"/>
                <w:lang w:val="uk-UA"/>
              </w:rPr>
              <w:t>Про електронні документи та електронний документообіг</w:t>
            </w:r>
            <w:r w:rsidR="00CA4481">
              <w:rPr>
                <w:rFonts w:eastAsia="Times New Roman"/>
                <w:lang w:val="uk-UA"/>
              </w:rPr>
              <w:t>»</w:t>
            </w:r>
            <w:r w:rsidRPr="00366F22">
              <w:rPr>
                <w:rFonts w:eastAsia="Times New Roman"/>
                <w:lang w:val="uk-UA"/>
              </w:rPr>
              <w:t xml:space="preserve"> та </w:t>
            </w:r>
            <w:r w:rsidR="00CA4481">
              <w:rPr>
                <w:rFonts w:eastAsia="Times New Roman"/>
                <w:lang w:val="uk-UA"/>
              </w:rPr>
              <w:t>«</w:t>
            </w:r>
            <w:r w:rsidRPr="00366F22">
              <w:rPr>
                <w:rFonts w:eastAsia="Times New Roman"/>
                <w:lang w:val="uk-UA"/>
              </w:rPr>
              <w:t>Про електронні довірчі послуги</w:t>
            </w:r>
            <w:r w:rsidR="00CA4481">
              <w:rPr>
                <w:rFonts w:eastAsia="Times New Roman"/>
                <w:lang w:val="uk-UA"/>
              </w:rPr>
              <w:t>».</w:t>
            </w:r>
          </w:p>
          <w:p w:rsidR="009416F7" w:rsidRDefault="00AF11CA" w:rsidP="009416F7">
            <w:pPr>
              <w:widowControl w:val="0"/>
              <w:tabs>
                <w:tab w:val="left" w:pos="542"/>
              </w:tabs>
              <w:jc w:val="both"/>
              <w:rPr>
                <w:rFonts w:eastAsia="Times New Roman"/>
                <w:b/>
                <w:lang w:val="uk-UA"/>
              </w:rPr>
            </w:pPr>
            <w:r w:rsidRPr="001962F4">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w:t>
            </w:r>
            <w:r>
              <w:rPr>
                <w:rFonts w:eastAsia="Times New Roman"/>
                <w:b/>
                <w:lang w:val="uk-UA"/>
              </w:rPr>
              <w:t>цій</w:t>
            </w:r>
            <w:r w:rsidRPr="001962F4">
              <w:rPr>
                <w:rFonts w:eastAsia="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r w:rsidR="007643CE" w:rsidRPr="001962F4">
              <w:rPr>
                <w:rFonts w:eastAsia="Times New Roman"/>
                <w:b/>
                <w:lang w:val="uk-UA"/>
              </w:rPr>
              <w:t xml:space="preserve"> </w:t>
            </w:r>
          </w:p>
          <w:p w:rsidR="007939CF" w:rsidRDefault="007939CF" w:rsidP="009416F7">
            <w:pPr>
              <w:widowControl w:val="0"/>
              <w:tabs>
                <w:tab w:val="left" w:pos="542"/>
              </w:tabs>
              <w:jc w:val="both"/>
              <w:rPr>
                <w:rFonts w:eastAsia="Times New Roman"/>
                <w:b/>
                <w:lang w:val="uk-UA"/>
              </w:rPr>
            </w:pPr>
          </w:p>
          <w:p w:rsidR="009416F7" w:rsidRPr="009416F7" w:rsidRDefault="009416F7" w:rsidP="009416F7">
            <w:pPr>
              <w:widowControl w:val="0"/>
              <w:tabs>
                <w:tab w:val="left" w:pos="542"/>
              </w:tabs>
              <w:jc w:val="center"/>
              <w:rPr>
                <w:rFonts w:eastAsia="Times New Roman"/>
                <w:b/>
                <w:i/>
                <w:lang w:val="uk-UA"/>
              </w:rPr>
            </w:pPr>
            <w:r w:rsidRPr="009416F7">
              <w:rPr>
                <w:rFonts w:eastAsia="Times New Roman"/>
                <w:b/>
                <w:i/>
                <w:lang w:val="uk-UA"/>
              </w:rPr>
              <w:t>Якщо учасником є юридична особа:</w:t>
            </w:r>
          </w:p>
          <w:p w:rsidR="009416F7" w:rsidRPr="009416F7" w:rsidRDefault="009416F7" w:rsidP="009416F7">
            <w:pPr>
              <w:widowControl w:val="0"/>
              <w:tabs>
                <w:tab w:val="left" w:pos="542"/>
              </w:tabs>
              <w:jc w:val="both"/>
              <w:rPr>
                <w:rFonts w:eastAsia="Times New Roman"/>
                <w:b/>
                <w:lang w:val="uk-UA"/>
              </w:rPr>
            </w:pPr>
            <w:r w:rsidRPr="009416F7">
              <w:rPr>
                <w:rFonts w:eastAsia="Times New Roman"/>
                <w:b/>
                <w:lang w:val="uk-UA"/>
              </w:rPr>
              <w:t xml:space="preserve">- КЕП або УЕП службової (посадової) особи учасника закупівлі, </w:t>
            </w:r>
          </w:p>
          <w:p w:rsidR="009416F7" w:rsidRPr="009416F7" w:rsidRDefault="009416F7" w:rsidP="009416F7">
            <w:pPr>
              <w:widowControl w:val="0"/>
              <w:tabs>
                <w:tab w:val="left" w:pos="542"/>
              </w:tabs>
              <w:jc w:val="both"/>
              <w:rPr>
                <w:rFonts w:eastAsia="Times New Roman"/>
                <w:b/>
                <w:lang w:val="uk-UA"/>
              </w:rPr>
            </w:pPr>
            <w:r w:rsidRPr="009416F7">
              <w:rPr>
                <w:rFonts w:eastAsia="Times New Roman"/>
                <w:b/>
                <w:lang w:val="uk-UA"/>
              </w:rPr>
              <w:t xml:space="preserve">або </w:t>
            </w:r>
          </w:p>
          <w:p w:rsidR="009416F7" w:rsidRPr="009416F7" w:rsidRDefault="009416F7" w:rsidP="009416F7">
            <w:pPr>
              <w:widowControl w:val="0"/>
              <w:tabs>
                <w:tab w:val="left" w:pos="542"/>
              </w:tabs>
              <w:jc w:val="both"/>
              <w:rPr>
                <w:rFonts w:eastAsia="Times New Roman"/>
                <w:b/>
                <w:lang w:val="uk-UA"/>
              </w:rPr>
            </w:pPr>
            <w:r w:rsidRPr="009416F7">
              <w:rPr>
                <w:rFonts w:eastAsia="Times New Roman"/>
                <w:b/>
                <w:lang w:val="uk-UA"/>
              </w:rPr>
              <w:t xml:space="preserve">- КЕП або УЕП фізичної особи - </w:t>
            </w:r>
            <w:r w:rsidRPr="009416F7">
              <w:rPr>
                <w:b/>
                <w:bCs/>
                <w:color w:val="212121"/>
                <w:lang w:val="uk-UA"/>
              </w:rPr>
              <w:t>представника</w:t>
            </w:r>
            <w:r w:rsidRPr="009416F7">
              <w:rPr>
                <w:b/>
                <w:bCs/>
                <w:color w:val="212121"/>
              </w:rPr>
              <w:t> </w:t>
            </w:r>
            <w:r w:rsidRPr="009416F7">
              <w:rPr>
                <w:rFonts w:eastAsia="Times New Roman"/>
                <w:b/>
                <w:lang w:val="uk-UA"/>
              </w:rPr>
              <w:t>учасника закупівлі</w:t>
            </w:r>
            <w:r w:rsidRPr="009416F7">
              <w:rPr>
                <w:b/>
                <w:bCs/>
                <w:color w:val="212121"/>
              </w:rPr>
              <w:t> </w:t>
            </w:r>
            <w:r w:rsidRPr="009416F7">
              <w:rPr>
                <w:b/>
                <w:bCs/>
                <w:color w:val="212121"/>
                <w:lang w:val="uk-UA"/>
              </w:rPr>
              <w:t>за довіреністю, дорученням або іншим документом, що уповноважує її.</w:t>
            </w:r>
          </w:p>
          <w:p w:rsidR="009416F7" w:rsidRPr="009416F7" w:rsidRDefault="009416F7" w:rsidP="009416F7">
            <w:pPr>
              <w:widowControl w:val="0"/>
              <w:tabs>
                <w:tab w:val="left" w:pos="542"/>
              </w:tabs>
              <w:jc w:val="center"/>
              <w:rPr>
                <w:rFonts w:eastAsia="Times New Roman"/>
                <w:b/>
                <w:i/>
                <w:lang w:val="uk-UA"/>
              </w:rPr>
            </w:pPr>
            <w:r w:rsidRPr="009416F7">
              <w:rPr>
                <w:rFonts w:eastAsia="Times New Roman"/>
                <w:b/>
                <w:i/>
                <w:lang w:val="uk-UA"/>
              </w:rPr>
              <w:t>Якщо учасником є фізична особа-підприємець:</w:t>
            </w:r>
          </w:p>
          <w:p w:rsidR="009416F7" w:rsidRDefault="009416F7" w:rsidP="009416F7">
            <w:pPr>
              <w:widowControl w:val="0"/>
              <w:tabs>
                <w:tab w:val="left" w:pos="542"/>
              </w:tabs>
              <w:jc w:val="both"/>
              <w:rPr>
                <w:rFonts w:eastAsia="Times New Roman"/>
                <w:b/>
                <w:lang w:val="uk-UA"/>
              </w:rPr>
            </w:pPr>
            <w:r w:rsidRPr="009416F7">
              <w:rPr>
                <w:rFonts w:eastAsia="Times New Roman"/>
                <w:b/>
                <w:lang w:val="uk-UA"/>
              </w:rPr>
              <w:t>- КЕП або УЕП фізичної особи</w:t>
            </w:r>
            <w:r>
              <w:rPr>
                <w:rFonts w:eastAsia="Times New Roman"/>
                <w:b/>
                <w:lang w:val="uk-UA"/>
              </w:rPr>
              <w:t xml:space="preserve"> </w:t>
            </w:r>
          </w:p>
          <w:p w:rsidR="009416F7" w:rsidRDefault="009416F7" w:rsidP="009416F7">
            <w:pPr>
              <w:widowControl w:val="0"/>
              <w:tabs>
                <w:tab w:val="left" w:pos="542"/>
              </w:tabs>
              <w:jc w:val="both"/>
              <w:rPr>
                <w:rFonts w:eastAsia="Times New Roman"/>
                <w:b/>
                <w:lang w:val="uk-UA"/>
              </w:rPr>
            </w:pPr>
          </w:p>
          <w:p w:rsidR="007643CE" w:rsidRDefault="007643CE" w:rsidP="007643CE">
            <w:pPr>
              <w:widowControl w:val="0"/>
              <w:jc w:val="both"/>
              <w:rPr>
                <w:lang w:val="uk-UA"/>
              </w:rPr>
            </w:pPr>
            <w:r w:rsidRPr="00146C7D">
              <w:rPr>
                <w:rFonts w:eastAsia="Times New Roman"/>
                <w:lang w:val="uk-UA"/>
              </w:rPr>
              <w:t>Створити та</w:t>
            </w:r>
            <w:r w:rsidRPr="007A6917">
              <w:rPr>
                <w:rFonts w:eastAsia="Times New Roman"/>
                <w:lang w:val="uk-UA"/>
              </w:rPr>
              <w:t xml:space="preserve"> підписати електронний документ за допомогою </w:t>
            </w:r>
            <w:r w:rsidRPr="007A6917">
              <w:rPr>
                <w:rFonts w:eastAsia="Times New Roman"/>
                <w:lang w:val="uk-UA"/>
              </w:rPr>
              <w:lastRenderedPageBreak/>
              <w:t xml:space="preserve">кваліфікованого електронного підпису можна за допомогою загальнодоступних програмних комплексів, наприклад: </w:t>
            </w:r>
            <w:hyperlink r:id="rId11" w:history="1">
              <w:r w:rsidRPr="007A6917">
                <w:rPr>
                  <w:rStyle w:val="affff8"/>
                  <w:lang w:val="uk-UA"/>
                </w:rPr>
                <w:t>https://acskidd.gov.ua/sign</w:t>
              </w:r>
            </w:hyperlink>
            <w:r w:rsidRPr="007A6917">
              <w:rPr>
                <w:lang w:val="uk-UA"/>
              </w:rPr>
              <w:t>.</w:t>
            </w:r>
          </w:p>
          <w:p w:rsidR="00086F00" w:rsidRDefault="00086F00" w:rsidP="00CA4481">
            <w:pPr>
              <w:widowControl w:val="0"/>
              <w:shd w:val="clear" w:color="auto" w:fill="FFFFFF" w:themeFill="background1"/>
              <w:jc w:val="both"/>
              <w:rPr>
                <w:color w:val="000000"/>
                <w:shd w:val="clear" w:color="auto" w:fill="FFFFFF"/>
                <w:lang w:val="uk-UA"/>
              </w:rPr>
            </w:pPr>
            <w:r>
              <w:rPr>
                <w:color w:val="000000"/>
                <w:shd w:val="clear" w:color="auto" w:fill="FFFFFF"/>
                <w:lang w:val="uk-UA"/>
              </w:rPr>
              <w:t>--------------------------------------------------------------------------------</w:t>
            </w:r>
          </w:p>
          <w:p w:rsidR="00DA3774" w:rsidRPr="002449FA" w:rsidRDefault="00DA3774" w:rsidP="00CA4481">
            <w:pPr>
              <w:widowControl w:val="0"/>
              <w:shd w:val="clear" w:color="auto" w:fill="FFFFFF" w:themeFill="background1"/>
              <w:jc w:val="both"/>
              <w:rPr>
                <w:rFonts w:eastAsia="Times New Roman"/>
                <w:lang w:val="uk-UA"/>
              </w:rPr>
            </w:pPr>
            <w:r w:rsidRPr="00CA4481">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Pr>
                <w:color w:val="000000"/>
                <w:shd w:val="clear" w:color="auto" w:fill="FFFFFF"/>
                <w:lang w:val="uk-UA"/>
              </w:rPr>
              <w:t>пропозиції</w:t>
            </w:r>
            <w:r w:rsidRPr="00CA4481">
              <w:rPr>
                <w:color w:val="000000"/>
                <w:shd w:val="clear" w:color="auto" w:fill="FFFFFF"/>
                <w:lang w:val="uk-UA"/>
              </w:rPr>
              <w:t xml:space="preserve">, печаткою та підписом уповноваженої особи, якщо такі </w:t>
            </w:r>
            <w:r w:rsidRPr="002449FA">
              <w:rPr>
                <w:color w:val="000000"/>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00593C5B" w:rsidRPr="002449FA">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w:t>
            </w:r>
            <w:r w:rsidR="00593C5B" w:rsidRPr="002449FA">
              <w:rPr>
                <w:color w:val="333333"/>
                <w:shd w:val="clear" w:color="auto" w:fill="FFFFFF"/>
              </w:rPr>
              <w:t> </w:t>
            </w:r>
            <w:hyperlink r:id="rId12" w:tgtFrame="_blank" w:history="1">
              <w:r w:rsidR="00593C5B" w:rsidRPr="002449FA">
                <w:rPr>
                  <w:rStyle w:val="affff8"/>
                  <w:color w:val="000099"/>
                  <w:shd w:val="clear" w:color="auto" w:fill="FFFFFF"/>
                  <w:lang w:val="uk-UA"/>
                </w:rPr>
                <w:t>Закону України</w:t>
              </w:r>
            </w:hyperlink>
            <w:r w:rsidR="00593C5B" w:rsidRPr="002449FA">
              <w:rPr>
                <w:color w:val="333333"/>
                <w:shd w:val="clear" w:color="auto" w:fill="FFFFFF"/>
              </w:rPr>
              <w:t> </w:t>
            </w:r>
            <w:r w:rsidR="00593C5B" w:rsidRPr="002449FA">
              <w:rPr>
                <w:color w:val="333333"/>
                <w:shd w:val="clear" w:color="auto" w:fill="FFFFFF"/>
                <w:lang w:val="uk-UA"/>
              </w:rPr>
              <w:t>"Про електронні довірчі послуги</w:t>
            </w:r>
            <w:r w:rsidR="00593C5B" w:rsidRPr="002449FA">
              <w:rPr>
                <w:color w:val="000000"/>
                <w:shd w:val="clear" w:color="auto" w:fill="FFFFFF"/>
                <w:lang w:val="uk-UA"/>
              </w:rPr>
              <w:t>.</w:t>
            </w:r>
            <w:r w:rsidRPr="002449FA">
              <w:rPr>
                <w:color w:val="000000"/>
                <w:shd w:val="clear" w:color="auto" w:fill="FFFFFF"/>
                <w:lang w:val="uk-UA"/>
              </w:rPr>
              <w:t xml:space="preserve"> </w:t>
            </w:r>
          </w:p>
          <w:p w:rsidR="00086F00" w:rsidRDefault="00086F00" w:rsidP="006447F8">
            <w:pPr>
              <w:widowControl w:val="0"/>
              <w:shd w:val="clear" w:color="auto" w:fill="FFFFFF" w:themeFill="background1"/>
              <w:jc w:val="both"/>
              <w:rPr>
                <w:rFonts w:eastAsia="Times New Roman"/>
                <w:lang w:val="uk-UA"/>
              </w:rPr>
            </w:pPr>
            <w:r w:rsidRPr="002449FA">
              <w:rPr>
                <w:rFonts w:eastAsia="Times New Roman"/>
                <w:lang w:val="uk-UA"/>
              </w:rPr>
              <w:t>--------------------------------------------------------------------------------</w:t>
            </w:r>
          </w:p>
          <w:p w:rsidR="00FB195F" w:rsidRDefault="00FB195F" w:rsidP="006447F8">
            <w:pPr>
              <w:widowControl w:val="0"/>
              <w:shd w:val="clear" w:color="auto" w:fill="FFFFFF" w:themeFill="background1"/>
              <w:jc w:val="both"/>
              <w:rPr>
                <w:rFonts w:eastAsia="Times New Roman"/>
                <w:lang w:val="uk-UA"/>
              </w:rPr>
            </w:pPr>
            <w:r w:rsidRPr="00FA730B">
              <w:rPr>
                <w:rFonts w:eastAsia="Times New Roman"/>
                <w:lang w:val="uk-UA"/>
              </w:rPr>
              <w:t xml:space="preserve">Повноваження на підпис документів </w:t>
            </w:r>
            <w:r w:rsidR="00A66C8A">
              <w:rPr>
                <w:rFonts w:eastAsia="Times New Roman"/>
                <w:lang w:val="uk-UA"/>
              </w:rPr>
              <w:t>пропозиції</w:t>
            </w:r>
            <w:r w:rsidRPr="00FA730B">
              <w:rPr>
                <w:rFonts w:eastAsia="Times New Roman"/>
                <w:lang w:val="uk-UA"/>
              </w:rPr>
              <w:t xml:space="preserve"> підтверджуються документально згідно </w:t>
            </w:r>
            <w:r w:rsidR="00BF7732">
              <w:rPr>
                <w:rFonts w:eastAsia="Times New Roman"/>
                <w:lang w:val="uk-UA"/>
              </w:rPr>
              <w:t>додатку</w:t>
            </w:r>
            <w:r w:rsidRPr="00FA730B">
              <w:rPr>
                <w:rFonts w:eastAsia="Times New Roman"/>
                <w:lang w:val="uk-UA"/>
              </w:rPr>
              <w:t xml:space="preserve"> </w:t>
            </w:r>
            <w:r w:rsidR="00D540F9">
              <w:rPr>
                <w:rFonts w:eastAsia="Times New Roman"/>
                <w:lang w:val="uk-UA"/>
              </w:rPr>
              <w:t>1</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p w:rsidR="00086F00" w:rsidRPr="00FA730B" w:rsidRDefault="00086F00" w:rsidP="006447F8">
            <w:pPr>
              <w:widowControl w:val="0"/>
              <w:shd w:val="clear" w:color="auto" w:fill="FFFFFF" w:themeFill="background1"/>
              <w:jc w:val="both"/>
              <w:rPr>
                <w:rFonts w:eastAsia="Times New Roman"/>
                <w:lang w:val="uk-UA"/>
              </w:rPr>
            </w:pPr>
            <w:r>
              <w:rPr>
                <w:rFonts w:eastAsia="Times New Roman"/>
                <w:lang w:val="uk-UA"/>
              </w:rPr>
              <w:t>--------------------------------------------------------------------------------</w:t>
            </w:r>
          </w:p>
          <w:p w:rsidR="003161F0" w:rsidRDefault="000A7403" w:rsidP="006447F8">
            <w:pPr>
              <w:widowControl w:val="0"/>
              <w:shd w:val="clear" w:color="auto" w:fill="FFFFFF" w:themeFill="background1"/>
              <w:jc w:val="both"/>
              <w:rPr>
                <w:rFonts w:eastAsia="Times New Roman"/>
                <w:lang w:val="uk-UA"/>
              </w:rPr>
            </w:pPr>
            <w:r w:rsidRPr="00FA730B">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Pr>
                <w:rFonts w:eastAsia="Times New Roman"/>
                <w:lang w:val="uk-UA"/>
              </w:rPr>
              <w:t>пропозиції</w:t>
            </w:r>
            <w:r w:rsidRPr="00FA730B">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Pr>
                <w:rFonts w:eastAsia="Times New Roman"/>
                <w:lang w:val="uk-UA"/>
              </w:rPr>
              <w:t>пропозиції</w:t>
            </w:r>
            <w:r w:rsidRPr="00FA730B">
              <w:rPr>
                <w:rFonts w:eastAsia="Times New Roman"/>
                <w:lang w:val="uk-UA"/>
              </w:rPr>
              <w:t>, не може бу</w:t>
            </w:r>
            <w:r w:rsidR="00CA4481">
              <w:rPr>
                <w:rFonts w:eastAsia="Times New Roman"/>
                <w:lang w:val="uk-UA"/>
              </w:rPr>
              <w:t>ти підставою для її відхилення.</w:t>
            </w:r>
          </w:p>
          <w:p w:rsidR="007939CF" w:rsidRPr="00FA730B" w:rsidRDefault="007939CF" w:rsidP="006447F8">
            <w:pPr>
              <w:widowControl w:val="0"/>
              <w:shd w:val="clear" w:color="auto" w:fill="FFFFFF" w:themeFill="background1"/>
              <w:jc w:val="both"/>
              <w:rPr>
                <w:rFonts w:eastAsia="Times New Roman"/>
                <w:lang w:val="uk-UA"/>
              </w:rPr>
            </w:pPr>
            <w:r w:rsidRPr="00EA408B">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rsidTr="001B725A">
        <w:trPr>
          <w:trHeight w:val="729"/>
          <w:jc w:val="center"/>
        </w:trPr>
        <w:tc>
          <w:tcPr>
            <w:tcW w:w="576" w:type="dxa"/>
            <w:shd w:val="clear" w:color="auto" w:fill="FFFFFF" w:themeFill="background1"/>
          </w:tcPr>
          <w:p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rsidR="005D2991" w:rsidRPr="00FA730B" w:rsidRDefault="00EB2927" w:rsidP="00E0361C">
            <w:pPr>
              <w:shd w:val="clear" w:color="auto" w:fill="FFFFFF" w:themeFill="background1"/>
              <w:tabs>
                <w:tab w:val="left" w:pos="271"/>
                <w:tab w:val="left" w:pos="542"/>
              </w:tabs>
              <w:snapToGrid w:val="0"/>
              <w:jc w:val="both"/>
              <w:rPr>
                <w:rFonts w:eastAsia="Times New Roman"/>
                <w:lang w:val="uk-UA"/>
              </w:rPr>
            </w:pPr>
            <w:r w:rsidRPr="00FA730B">
              <w:rPr>
                <w:rFonts w:eastAsia="Times New Roman"/>
                <w:lang w:val="uk-UA"/>
              </w:rPr>
              <w:t xml:space="preserve">Забезпечення </w:t>
            </w:r>
            <w:r>
              <w:rPr>
                <w:rFonts w:eastAsia="Times New Roman"/>
                <w:lang w:val="uk-UA"/>
              </w:rPr>
              <w:t>пропозиції</w:t>
            </w:r>
            <w:r w:rsidRPr="00FA730B">
              <w:rPr>
                <w:rFonts w:eastAsia="Times New Roman"/>
                <w:lang w:val="uk-UA"/>
              </w:rPr>
              <w:t xml:space="preserve"> –</w:t>
            </w:r>
            <w:r>
              <w:rPr>
                <w:rFonts w:eastAsia="Times New Roman"/>
                <w:lang w:val="uk-UA"/>
              </w:rPr>
              <w:t xml:space="preserve"> не вимагається</w:t>
            </w:r>
            <w:r w:rsidR="001B1250">
              <w:rPr>
                <w:rFonts w:eastAsia="Times New Roman"/>
                <w:lang w:val="uk-UA" w:eastAsia="uk-UA"/>
              </w:rPr>
              <w:t>.</w:t>
            </w:r>
          </w:p>
        </w:tc>
      </w:tr>
      <w:tr w:rsidR="00503E85" w:rsidRPr="00FA730B" w:rsidTr="00E33AE8">
        <w:trPr>
          <w:jc w:val="center"/>
        </w:trPr>
        <w:tc>
          <w:tcPr>
            <w:tcW w:w="576" w:type="dxa"/>
            <w:shd w:val="clear" w:color="auto" w:fill="FFFFFF" w:themeFill="background1"/>
          </w:tcPr>
          <w:p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rsidR="00EB2927" w:rsidRPr="00FA730B" w:rsidRDefault="00EB2927" w:rsidP="00EB2927">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Pr>
                <w:lang w:val="uk-UA"/>
              </w:rPr>
              <w:t>пропозиції</w:t>
            </w:r>
            <w:r w:rsidRPr="00FA730B">
              <w:rPr>
                <w:lang w:val="uk-UA"/>
              </w:rPr>
              <w:t xml:space="preserve"> не повертається у разі:</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1) відкликання </w:t>
            </w:r>
            <w:r>
              <w:rPr>
                <w:lang w:val="uk-UA"/>
              </w:rPr>
              <w:t>пропозиції</w:t>
            </w:r>
            <w:r w:rsidRPr="00FA730B">
              <w:rPr>
                <w:lang w:val="uk-UA"/>
              </w:rPr>
              <w:t xml:space="preserve"> учасником піс</w:t>
            </w:r>
            <w:r>
              <w:rPr>
                <w:lang w:val="uk-UA"/>
              </w:rPr>
              <w:t>ля закінчення строку її подання</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2) непідписання договору про закупівлю учасником, який став переможцем;</w:t>
            </w:r>
          </w:p>
          <w:p w:rsidR="00EB2927" w:rsidRPr="002B4A50" w:rsidRDefault="00EB2927" w:rsidP="00EB2927">
            <w:pPr>
              <w:widowControl w:val="0"/>
              <w:shd w:val="clear" w:color="auto" w:fill="FFFFFF" w:themeFill="background1"/>
              <w:tabs>
                <w:tab w:val="left" w:pos="271"/>
                <w:tab w:val="left" w:pos="542"/>
              </w:tabs>
              <w:jc w:val="both"/>
              <w:rPr>
                <w:strike/>
                <w:lang w:val="uk-UA"/>
              </w:rPr>
            </w:pPr>
            <w:r w:rsidRPr="00FA730B">
              <w:rPr>
                <w:lang w:val="uk-UA"/>
              </w:rPr>
              <w:t xml:space="preserve">3) ненадання переможцем </w:t>
            </w:r>
            <w:r>
              <w:rPr>
                <w:lang w:val="uk-UA"/>
              </w:rPr>
              <w:t>закупівлі</w:t>
            </w:r>
            <w:r w:rsidRPr="00FA730B">
              <w:rPr>
                <w:lang w:val="uk-UA"/>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Pr>
                <w:lang w:val="uk-UA"/>
              </w:rPr>
              <w:t>дбачено документацією.</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Забезпечення </w:t>
            </w:r>
            <w:r>
              <w:rPr>
                <w:lang w:val="uk-UA"/>
              </w:rPr>
              <w:t>пропозиції</w:t>
            </w:r>
            <w:r w:rsidRPr="00FA730B">
              <w:rPr>
                <w:lang w:val="uk-UA"/>
              </w:rPr>
              <w:t xml:space="preserve"> повертається учаснику в разі:</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1) закінчення строку дії забезпечення </w:t>
            </w:r>
            <w:r>
              <w:rPr>
                <w:lang w:val="uk-UA"/>
              </w:rPr>
              <w:t>пропозиції</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2) укладення договору про закупівлю з учасником, який став переможцем закупівлі;</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3) відкликання </w:t>
            </w:r>
            <w:r>
              <w:rPr>
                <w:lang w:val="uk-UA"/>
              </w:rPr>
              <w:t>пропозиції</w:t>
            </w:r>
            <w:r w:rsidRPr="00FA730B">
              <w:rPr>
                <w:lang w:val="uk-UA"/>
              </w:rPr>
              <w:t xml:space="preserve"> до закінчення строку її подання;</w:t>
            </w:r>
          </w:p>
          <w:p w:rsidR="00EB2927"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4) закінчення </w:t>
            </w:r>
            <w:r>
              <w:rPr>
                <w:lang w:val="uk-UA"/>
              </w:rPr>
              <w:t>закупівлі</w:t>
            </w:r>
            <w:r w:rsidRPr="00FA730B">
              <w:rPr>
                <w:lang w:val="uk-UA"/>
              </w:rPr>
              <w:t xml:space="preserve"> в разі неукладення договору про закупівлю з жодним з учасників,</w:t>
            </w:r>
            <w:r>
              <w:rPr>
                <w:lang w:val="uk-UA"/>
              </w:rPr>
              <w:t xml:space="preserve"> які подали пропозиції</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Pr>
                <w:lang w:val="uk-UA"/>
              </w:rPr>
              <w:t>--------------------------------------------------------------------------------</w:t>
            </w:r>
          </w:p>
          <w:p w:rsidR="00EB2927"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За зверненням учасника, яким було надано забезпечення </w:t>
            </w:r>
            <w:r>
              <w:rPr>
                <w:lang w:val="uk-UA"/>
              </w:rPr>
              <w:t>пропозиції</w:t>
            </w:r>
            <w:r w:rsidRPr="00FA730B">
              <w:rPr>
                <w:lang w:val="uk-UA"/>
              </w:rPr>
              <w:t xml:space="preserve">, замовник повідомляє установу, що видала такому учаснику гарантію, про настання підстави для повернення </w:t>
            </w:r>
            <w:r w:rsidRPr="00FA730B">
              <w:rPr>
                <w:lang w:val="uk-UA"/>
              </w:rPr>
              <w:lastRenderedPageBreak/>
              <w:t xml:space="preserve">забезпечення </w:t>
            </w:r>
            <w:r>
              <w:rPr>
                <w:lang w:val="uk-UA"/>
              </w:rPr>
              <w:t>пропозиції</w:t>
            </w:r>
            <w:r w:rsidRPr="00FA730B">
              <w:rPr>
                <w:lang w:val="uk-UA"/>
              </w:rPr>
              <w:t xml:space="preserve"> протягом п’яти днів з дня настання однієї з підстав, визначених частиною четвертою статті</w:t>
            </w:r>
            <w:r>
              <w:rPr>
                <w:lang w:val="uk-UA"/>
              </w:rPr>
              <w:t xml:space="preserve"> 25 Закону</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Pr>
                <w:lang w:val="uk-UA"/>
              </w:rPr>
              <w:t>--------------------------------------------------------------------------------</w:t>
            </w:r>
          </w:p>
          <w:p w:rsidR="007939CF" w:rsidRPr="00FA730B" w:rsidRDefault="00EB2927" w:rsidP="006447F8">
            <w:pPr>
              <w:widowControl w:val="0"/>
              <w:shd w:val="clear" w:color="auto" w:fill="FFFFFF" w:themeFill="background1"/>
              <w:tabs>
                <w:tab w:val="left" w:pos="271"/>
                <w:tab w:val="left" w:pos="542"/>
              </w:tabs>
              <w:jc w:val="both"/>
              <w:rPr>
                <w:lang w:val="uk-UA"/>
              </w:rPr>
            </w:pPr>
            <w:r w:rsidRPr="00FA730B">
              <w:rPr>
                <w:lang w:val="uk-UA"/>
              </w:rPr>
              <w:t xml:space="preserve">Кошти, що надійшли як забезпечення </w:t>
            </w:r>
            <w:r>
              <w:rPr>
                <w:lang w:val="uk-UA"/>
              </w:rPr>
              <w:t>пропозиції</w:t>
            </w:r>
            <w:r w:rsidRPr="00FA730B">
              <w:rPr>
                <w:lang w:val="uk-UA"/>
              </w:rPr>
              <w:t>, якщо вони не повертаються учаснику у випадках, визначених Законом, перераховуються на рахунок Замовника.</w:t>
            </w:r>
          </w:p>
        </w:tc>
      </w:tr>
      <w:tr w:rsidR="005918A1" w:rsidRPr="00A94DB7" w:rsidTr="006A1873">
        <w:trPr>
          <w:trHeight w:val="274"/>
          <w:jc w:val="center"/>
        </w:trPr>
        <w:tc>
          <w:tcPr>
            <w:tcW w:w="576" w:type="dxa"/>
            <w:shd w:val="clear" w:color="auto" w:fill="FFFFFF" w:themeFill="background1"/>
          </w:tcPr>
          <w:p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lastRenderedPageBreak/>
              <w:t>4</w:t>
            </w:r>
          </w:p>
        </w:tc>
        <w:tc>
          <w:tcPr>
            <w:tcW w:w="2797" w:type="dxa"/>
            <w:shd w:val="clear" w:color="auto" w:fill="FFFFFF" w:themeFill="background1"/>
          </w:tcPr>
          <w:p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rsidR="007939CF" w:rsidRPr="00EA408B" w:rsidRDefault="007939CF" w:rsidP="007939CF">
            <w:pPr>
              <w:widowControl w:val="0"/>
              <w:shd w:val="clear" w:color="auto" w:fill="FFFFFF" w:themeFill="background1"/>
              <w:jc w:val="both"/>
              <w:rPr>
                <w:rFonts w:eastAsia="Times New Roman"/>
                <w:lang w:val="uk-UA"/>
              </w:rPr>
            </w:pPr>
            <w:r w:rsidRPr="00EA408B">
              <w:rPr>
                <w:rFonts w:eastAsia="Times New Roman"/>
                <w:lang w:val="uk-UA"/>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документації. </w:t>
            </w:r>
          </w:p>
          <w:p w:rsidR="007939CF" w:rsidRPr="00EA408B" w:rsidRDefault="007939CF" w:rsidP="007939CF">
            <w:pPr>
              <w:widowControl w:val="0"/>
              <w:shd w:val="clear" w:color="auto" w:fill="FFFFFF" w:themeFill="background1"/>
              <w:jc w:val="both"/>
              <w:rPr>
                <w:color w:val="000000"/>
                <w:shd w:val="clear" w:color="auto" w:fill="FFFFFF"/>
                <w:lang w:val="uk-UA"/>
              </w:rPr>
            </w:pPr>
            <w:r w:rsidRPr="00EA408B">
              <w:rPr>
                <w:color w:val="000000"/>
                <w:shd w:val="clear" w:color="auto" w:fill="FFFFFF"/>
                <w:lang w:val="uk-UA"/>
              </w:rPr>
              <w:t>У разі участі об’єднання учасників підтвердження відповідності вимогам</w:t>
            </w:r>
            <w:r w:rsidRPr="00EA408B">
              <w:rPr>
                <w:color w:val="FF0000"/>
                <w:shd w:val="clear" w:color="auto" w:fill="FFFFFF"/>
                <w:lang w:val="uk-UA"/>
              </w:rPr>
              <w:t xml:space="preserve"> </w:t>
            </w:r>
            <w:r w:rsidRPr="00EA408B">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39CF" w:rsidRPr="00EA408B" w:rsidRDefault="007939CF" w:rsidP="007939CF">
            <w:pPr>
              <w:widowControl w:val="0"/>
              <w:shd w:val="clear" w:color="auto" w:fill="FFFFFF" w:themeFill="background1"/>
              <w:jc w:val="center"/>
              <w:rPr>
                <w:color w:val="000000"/>
                <w:shd w:val="clear" w:color="auto" w:fill="FFFFFF"/>
                <w:lang w:val="uk-UA"/>
              </w:rPr>
            </w:pPr>
            <w:r w:rsidRPr="00EA408B">
              <w:rPr>
                <w:color w:val="000000"/>
                <w:shd w:val="clear" w:color="auto" w:fill="FFFFFF"/>
                <w:lang w:val="uk-UA"/>
              </w:rPr>
              <w:t>---------------------------------------------------------------------</w:t>
            </w:r>
          </w:p>
          <w:p w:rsidR="007939CF" w:rsidRPr="00EA408B" w:rsidRDefault="007939CF" w:rsidP="007939CF">
            <w:pPr>
              <w:widowControl w:val="0"/>
              <w:shd w:val="clear" w:color="auto" w:fill="FFFFFF" w:themeFill="background1"/>
              <w:jc w:val="both"/>
              <w:rPr>
                <w:rFonts w:eastAsia="Times New Roman"/>
                <w:lang w:val="uk-UA"/>
              </w:rPr>
            </w:pPr>
            <w:r w:rsidRPr="00EA408B">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rsidR="007939CF" w:rsidRPr="00EA408B" w:rsidRDefault="007939CF" w:rsidP="007939CF">
            <w:pPr>
              <w:widowControl w:val="0"/>
              <w:shd w:val="clear" w:color="auto" w:fill="FFFFFF" w:themeFill="background1"/>
              <w:jc w:val="center"/>
              <w:rPr>
                <w:rFonts w:eastAsia="Times New Roman"/>
                <w:lang w:val="uk-UA"/>
              </w:rPr>
            </w:pPr>
            <w:r w:rsidRPr="00EA408B">
              <w:rPr>
                <w:color w:val="000000"/>
                <w:shd w:val="clear" w:color="auto" w:fill="FFFFFF"/>
                <w:lang w:val="uk-UA"/>
              </w:rPr>
              <w:t>---------------------------------------------------------------------</w:t>
            </w:r>
          </w:p>
          <w:p w:rsidR="007939CF" w:rsidRPr="00EA408B" w:rsidRDefault="007939CF" w:rsidP="007939CF">
            <w:pPr>
              <w:widowControl w:val="0"/>
              <w:jc w:val="both"/>
              <w:rPr>
                <w:rFonts w:eastAsia="Times New Roman"/>
                <w:lang w:val="uk-UA"/>
              </w:rPr>
            </w:pPr>
            <w:r w:rsidRPr="00EA408B">
              <w:rPr>
                <w:rFonts w:eastAsia="Times New Roman"/>
                <w:lang w:val="uk-UA"/>
              </w:rPr>
              <w:t>Учасники закупівлі при поданні пропозиції повинні враховувати норми:</w:t>
            </w:r>
          </w:p>
          <w:p w:rsidR="007939CF" w:rsidRPr="00EA408B" w:rsidRDefault="007939CF" w:rsidP="007939CF">
            <w:pPr>
              <w:widowControl w:val="0"/>
              <w:jc w:val="both"/>
              <w:rPr>
                <w:rFonts w:eastAsia="Times New Roman"/>
                <w:lang w:val="uk-UA"/>
              </w:rPr>
            </w:pPr>
            <w:r w:rsidRPr="00EA408B">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939CF" w:rsidRPr="00EA408B" w:rsidRDefault="007939CF" w:rsidP="007939CF">
            <w:pPr>
              <w:widowControl w:val="0"/>
              <w:jc w:val="both"/>
              <w:rPr>
                <w:rFonts w:eastAsia="Times New Roman"/>
                <w:lang w:val="uk-UA"/>
              </w:rPr>
            </w:pPr>
            <w:r w:rsidRPr="00EA408B">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39CF" w:rsidRPr="00EA408B" w:rsidRDefault="007939CF" w:rsidP="007939CF">
            <w:pPr>
              <w:widowControl w:val="0"/>
              <w:jc w:val="both"/>
              <w:rPr>
                <w:rFonts w:eastAsia="Times New Roman"/>
                <w:lang w:val="uk-UA"/>
              </w:rPr>
            </w:pPr>
            <w:r w:rsidRPr="00EA408B">
              <w:rPr>
                <w:rFonts w:eastAsia="Times New Roman"/>
                <w:lang w:val="uk-UA"/>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EA408B">
              <w:rPr>
                <w:shd w:val="clear" w:color="auto" w:fill="FFFFFF"/>
                <w:lang w:val="uk-UA"/>
              </w:rPr>
              <w:t xml:space="preserve">на період тимчасової окупації </w:t>
            </w:r>
            <w:r w:rsidRPr="00EA408B">
              <w:rPr>
                <w:rFonts w:eastAsia="Times New Roman"/>
                <w:lang w:val="uk-UA"/>
              </w:rPr>
              <w:t xml:space="preserve">заборонено </w:t>
            </w:r>
            <w:r w:rsidRPr="00EA408B">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EA408B">
              <w:rPr>
                <w:rFonts w:eastAsia="Times New Roman"/>
                <w:lang w:val="uk-UA"/>
              </w:rPr>
              <w:t>№ 1207-VII.</w:t>
            </w:r>
          </w:p>
          <w:p w:rsidR="00A94DB7" w:rsidRPr="00EA408B" w:rsidRDefault="007939CF" w:rsidP="007939CF">
            <w:pPr>
              <w:widowControl w:val="0"/>
              <w:shd w:val="clear" w:color="auto" w:fill="FFFFFF" w:themeFill="background1"/>
              <w:jc w:val="both"/>
              <w:rPr>
                <w:rFonts w:eastAsia="Times New Roman"/>
                <w:lang w:val="uk-UA"/>
              </w:rPr>
            </w:pPr>
            <w:r w:rsidRPr="00EA408B">
              <w:rPr>
                <w:rFonts w:eastAsia="Times New Roman"/>
                <w:lang w:val="uk-UA"/>
              </w:rPr>
              <w:t xml:space="preserve">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w:t>
            </w:r>
            <w:r w:rsidRPr="00EA408B">
              <w:rPr>
                <w:rFonts w:eastAsia="Times New Roman"/>
                <w:lang w:val="uk-UA"/>
              </w:rPr>
              <w:lastRenderedPageBreak/>
              <w:t>на підставі пункту 1 частини 13 статті 14 Закону.</w:t>
            </w:r>
          </w:p>
        </w:tc>
      </w:tr>
      <w:tr w:rsidR="00C72079" w:rsidRPr="00204584" w:rsidTr="006447F8">
        <w:trPr>
          <w:trHeight w:val="520"/>
          <w:jc w:val="center"/>
        </w:trPr>
        <w:tc>
          <w:tcPr>
            <w:tcW w:w="576" w:type="dxa"/>
            <w:shd w:val="clear" w:color="auto" w:fill="FFFFFF" w:themeFill="background1"/>
          </w:tcPr>
          <w:p w:rsidR="00C72079" w:rsidRPr="00FA730B" w:rsidRDefault="00A66C8A"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rsidR="00C72079" w:rsidRPr="00EA408B" w:rsidRDefault="00916EE5" w:rsidP="00DA7EC5">
            <w:pPr>
              <w:widowControl w:val="0"/>
              <w:shd w:val="clear" w:color="auto" w:fill="FFFFFF" w:themeFill="background1"/>
              <w:jc w:val="both"/>
              <w:rPr>
                <w:rFonts w:eastAsia="Times New Roman"/>
                <w:lang w:val="uk-UA"/>
              </w:rPr>
            </w:pPr>
            <w:r w:rsidRPr="00EA408B">
              <w:rPr>
                <w:rFonts w:eastAsia="Times New Roman"/>
                <w:lang w:val="uk-UA"/>
              </w:rPr>
              <w:t xml:space="preserve">Учасники </w:t>
            </w:r>
            <w:r w:rsidR="0034081A" w:rsidRPr="00EA408B">
              <w:rPr>
                <w:rFonts w:eastAsia="Times New Roman"/>
                <w:lang w:val="uk-UA"/>
              </w:rPr>
              <w:t>закупівлі</w:t>
            </w:r>
            <w:r w:rsidRPr="00EA408B">
              <w:rPr>
                <w:rFonts w:eastAsia="Times New Roman"/>
                <w:lang w:val="uk-UA"/>
              </w:rPr>
              <w:t xml:space="preserve"> повинні надати у складі </w:t>
            </w:r>
            <w:r w:rsidR="00A66C8A" w:rsidRPr="00EA408B">
              <w:rPr>
                <w:rFonts w:eastAsia="Times New Roman"/>
                <w:lang w:val="uk-UA"/>
              </w:rPr>
              <w:t>пропозицій</w:t>
            </w:r>
            <w:r w:rsidRPr="00EA408B">
              <w:rPr>
                <w:rFonts w:eastAsia="Times New Roman"/>
                <w:lang w:val="uk-UA"/>
              </w:rPr>
              <w:t xml:space="preserve"> інформацію та документи, які підтверджують відповідність </w:t>
            </w:r>
            <w:r w:rsidR="00A66C8A" w:rsidRPr="00EA408B">
              <w:rPr>
                <w:rFonts w:eastAsia="Times New Roman"/>
                <w:lang w:val="uk-UA"/>
              </w:rPr>
              <w:t>пропозиції</w:t>
            </w:r>
            <w:r w:rsidRPr="00EA408B">
              <w:rPr>
                <w:rFonts w:eastAsia="Times New Roman"/>
                <w:lang w:val="uk-UA"/>
              </w:rPr>
              <w:t xml:space="preserve"> учасника технічним, якісним, кількісним та іншим </w:t>
            </w:r>
            <w:r w:rsidR="00EF521C" w:rsidRPr="00EA408B">
              <w:rPr>
                <w:rFonts w:eastAsia="Times New Roman"/>
                <w:lang w:val="uk-UA"/>
              </w:rPr>
              <w:t xml:space="preserve">характеристикам та </w:t>
            </w:r>
            <w:r w:rsidRPr="00EA408B">
              <w:rPr>
                <w:rFonts w:eastAsia="Times New Roman"/>
                <w:lang w:val="uk-UA"/>
              </w:rPr>
              <w:t xml:space="preserve">вимогам до предмета закупівлі, установленим замовником (згідно </w:t>
            </w:r>
            <w:r w:rsidR="00BF7732" w:rsidRPr="00EA408B">
              <w:rPr>
                <w:rFonts w:eastAsia="Times New Roman"/>
                <w:lang w:val="uk-UA"/>
              </w:rPr>
              <w:t>додатку</w:t>
            </w:r>
            <w:r w:rsidRPr="00EA408B">
              <w:rPr>
                <w:rFonts w:eastAsia="Times New Roman"/>
                <w:lang w:val="uk-UA"/>
              </w:rPr>
              <w:t xml:space="preserve"> </w:t>
            </w:r>
            <w:r w:rsidR="00A66C8A" w:rsidRPr="00EA408B">
              <w:rPr>
                <w:rFonts w:eastAsia="Times New Roman"/>
                <w:lang w:val="uk-UA"/>
              </w:rPr>
              <w:t>2</w:t>
            </w:r>
            <w:r w:rsidRPr="00EA408B">
              <w:rPr>
                <w:rFonts w:eastAsia="Times New Roman"/>
                <w:lang w:val="uk-UA"/>
              </w:rPr>
              <w:t xml:space="preserve"> </w:t>
            </w:r>
            <w:r w:rsidR="0034081A" w:rsidRPr="00EA408B">
              <w:rPr>
                <w:rFonts w:eastAsia="Times New Roman"/>
                <w:lang w:val="uk-UA"/>
              </w:rPr>
              <w:t>до документації</w:t>
            </w:r>
            <w:r w:rsidRPr="00EA408B">
              <w:rPr>
                <w:rFonts w:eastAsia="Times New Roman"/>
                <w:lang w:val="uk-UA"/>
              </w:rPr>
              <w:t>).</w:t>
            </w:r>
          </w:p>
        </w:tc>
      </w:tr>
      <w:tr w:rsidR="00C72079" w:rsidRPr="00FA730B" w:rsidTr="006447F8">
        <w:trPr>
          <w:trHeight w:val="520"/>
          <w:jc w:val="center"/>
        </w:trPr>
        <w:tc>
          <w:tcPr>
            <w:tcW w:w="10032" w:type="dxa"/>
            <w:gridSpan w:val="3"/>
            <w:shd w:val="clear" w:color="auto" w:fill="FFFFFF" w:themeFill="background1"/>
            <w:vAlign w:val="center"/>
          </w:tcPr>
          <w:p w:rsidR="00C72079" w:rsidRPr="00EA408B" w:rsidRDefault="0003069F" w:rsidP="00D540F9">
            <w:pPr>
              <w:widowControl w:val="0"/>
              <w:shd w:val="clear" w:color="auto" w:fill="FFFFFF" w:themeFill="background1"/>
              <w:ind w:hanging="23"/>
              <w:jc w:val="center"/>
              <w:rPr>
                <w:lang w:val="uk-UA"/>
              </w:rPr>
            </w:pPr>
            <w:r w:rsidRPr="00EA408B">
              <w:rPr>
                <w:rFonts w:eastAsia="Times New Roman"/>
                <w:b/>
                <w:lang w:val="uk-UA"/>
              </w:rPr>
              <w:t xml:space="preserve">IV. </w:t>
            </w:r>
            <w:r w:rsidR="00916EE5" w:rsidRPr="00EA408B">
              <w:rPr>
                <w:rFonts w:eastAsia="Times New Roman"/>
                <w:b/>
                <w:lang w:val="uk-UA"/>
              </w:rPr>
              <w:t>Подання</w:t>
            </w:r>
            <w:r w:rsidR="00CF56B4" w:rsidRPr="00EA408B">
              <w:rPr>
                <w:rFonts w:eastAsia="Times New Roman"/>
                <w:b/>
                <w:lang w:val="uk-UA"/>
              </w:rPr>
              <w:t xml:space="preserve">, розкриття, оцінка </w:t>
            </w:r>
            <w:r w:rsidR="00D540F9" w:rsidRPr="00EA408B">
              <w:rPr>
                <w:rFonts w:eastAsia="Times New Roman"/>
                <w:b/>
                <w:lang w:val="uk-UA"/>
              </w:rPr>
              <w:t xml:space="preserve">та розгляд </w:t>
            </w:r>
            <w:r w:rsidR="00A66C8A" w:rsidRPr="00EA408B">
              <w:rPr>
                <w:rFonts w:eastAsia="Times New Roman"/>
                <w:b/>
                <w:lang w:val="uk-UA"/>
              </w:rPr>
              <w:t>пропозиції</w:t>
            </w:r>
          </w:p>
        </w:tc>
      </w:tr>
      <w:tr w:rsidR="00C72079" w:rsidRPr="00A66C8A"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rsidR="007643CE" w:rsidRPr="00EA408B" w:rsidRDefault="007C6EC8" w:rsidP="00CF42B7">
            <w:pPr>
              <w:widowControl w:val="0"/>
              <w:shd w:val="clear" w:color="auto" w:fill="FFFFFF" w:themeFill="background1"/>
              <w:jc w:val="both"/>
              <w:rPr>
                <w:rFonts w:eastAsia="Times New Roman"/>
                <w:b/>
                <w:lang w:val="uk-UA"/>
              </w:rPr>
            </w:pPr>
            <w:r w:rsidRPr="00EA408B">
              <w:rPr>
                <w:rFonts w:eastAsia="Times New Roman"/>
                <w:lang w:val="uk-UA"/>
              </w:rPr>
              <w:t>Кінцевий строк подання пропозицій - згідно оголошення про проведення закупівлі.</w:t>
            </w:r>
          </w:p>
        </w:tc>
      </w:tr>
      <w:tr w:rsidR="00C72079" w:rsidRPr="00FA730B" w:rsidTr="006447F8">
        <w:trPr>
          <w:trHeight w:val="278"/>
          <w:jc w:val="center"/>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rsidR="00BF7732" w:rsidRPr="00EA408B" w:rsidRDefault="00BF7732" w:rsidP="00BF7732">
            <w:pPr>
              <w:widowControl w:val="0"/>
              <w:shd w:val="clear" w:color="auto" w:fill="FFFFFF" w:themeFill="background1"/>
              <w:jc w:val="both"/>
              <w:rPr>
                <w:rFonts w:eastAsia="Times New Roman"/>
                <w:lang w:val="uk-UA"/>
              </w:rPr>
            </w:pPr>
            <w:r w:rsidRPr="00EA408B">
              <w:rPr>
                <w:rFonts w:eastAsia="Times New Roman"/>
                <w:lang w:val="uk-UA"/>
              </w:rPr>
              <w:t>Перед початком електронного аукціону автоматично розкривається інформація про ціни/приведені ціни пропозицій.</w:t>
            </w:r>
          </w:p>
          <w:p w:rsidR="00C72079" w:rsidRPr="00EA408B" w:rsidRDefault="00BF7732" w:rsidP="00BF7732">
            <w:pPr>
              <w:widowControl w:val="0"/>
              <w:shd w:val="clear" w:color="auto" w:fill="FFFFFF" w:themeFill="background1"/>
              <w:jc w:val="both"/>
              <w:rPr>
                <w:lang w:val="uk-UA"/>
              </w:rPr>
            </w:pPr>
            <w:r w:rsidRPr="00EA408B">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EA408B">
              <w:rPr>
                <w:rFonts w:eastAsia="Times New Roman"/>
                <w:lang w:val="uk-UA"/>
              </w:rPr>
              <w:t>.</w:t>
            </w:r>
          </w:p>
        </w:tc>
      </w:tr>
      <w:tr w:rsidR="00C72079" w:rsidRPr="00AC7856" w:rsidTr="006447F8">
        <w:trPr>
          <w:trHeight w:val="520"/>
          <w:jc w:val="center"/>
        </w:trPr>
        <w:tc>
          <w:tcPr>
            <w:tcW w:w="576" w:type="dxa"/>
            <w:shd w:val="clear" w:color="auto" w:fill="FFFFFF" w:themeFill="background1"/>
          </w:tcPr>
          <w:p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rsidR="00CF56B4" w:rsidRPr="00FA730B" w:rsidRDefault="00475CF8" w:rsidP="006447F8">
            <w:pPr>
              <w:widowControl w:val="0"/>
              <w:shd w:val="clear" w:color="auto" w:fill="FFFFFF" w:themeFill="background1"/>
              <w:jc w:val="both"/>
              <w:rPr>
                <w:rFonts w:eastAsia="Times New Roman"/>
                <w:lang w:val="uk-UA"/>
              </w:rPr>
            </w:pPr>
            <w:r w:rsidRPr="00FA730B">
              <w:rPr>
                <w:rFonts w:eastAsia="Times New Roman"/>
                <w:lang w:val="uk-UA"/>
              </w:rPr>
              <w:t>Критеріями оцінки є ціна.</w:t>
            </w:r>
            <w:r w:rsidR="00EC4ED5">
              <w:rPr>
                <w:rFonts w:eastAsia="Times New Roman"/>
                <w:lang w:val="uk-UA"/>
              </w:rPr>
              <w:t xml:space="preserve"> </w:t>
            </w:r>
            <w:r w:rsidR="00EC4ED5" w:rsidRPr="005749C1">
              <w:rPr>
                <w:rFonts w:eastAsia="Times New Roman"/>
                <w:lang w:val="uk-UA"/>
              </w:rPr>
              <w:t>Питома вага критерію – 100%.</w:t>
            </w:r>
          </w:p>
          <w:p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rsidTr="006447F8">
        <w:trPr>
          <w:trHeight w:val="520"/>
          <w:jc w:val="center"/>
        </w:trPr>
        <w:tc>
          <w:tcPr>
            <w:tcW w:w="576" w:type="dxa"/>
            <w:shd w:val="clear" w:color="auto" w:fill="FFFFFF" w:themeFill="background1"/>
          </w:tcPr>
          <w:p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rsidTr="006447F8">
        <w:trPr>
          <w:trHeight w:val="520"/>
          <w:jc w:val="center"/>
        </w:trPr>
        <w:tc>
          <w:tcPr>
            <w:tcW w:w="576" w:type="dxa"/>
            <w:shd w:val="clear" w:color="auto" w:fill="FFFFFF" w:themeFill="background1"/>
          </w:tcPr>
          <w:p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lastRenderedPageBreak/>
              <w:t>формальних (несуттєвих) помилок</w:t>
            </w:r>
          </w:p>
        </w:tc>
        <w:tc>
          <w:tcPr>
            <w:tcW w:w="6659" w:type="dxa"/>
            <w:shd w:val="clear" w:color="auto" w:fill="FFFFFF" w:themeFill="background1"/>
          </w:tcPr>
          <w:p w:rsidR="009E4147" w:rsidRDefault="009E4147" w:rsidP="006447F8">
            <w:pPr>
              <w:shd w:val="clear" w:color="auto" w:fill="FFFFFF" w:themeFill="background1"/>
              <w:jc w:val="both"/>
              <w:rPr>
                <w:rFonts w:eastAsia="Times New Roman"/>
                <w:lang w:val="uk-UA"/>
              </w:rPr>
            </w:pPr>
            <w:r w:rsidRPr="00FA730B">
              <w:rPr>
                <w:rFonts w:eastAsia="Times New Roman"/>
                <w:lang w:val="uk-UA"/>
              </w:rPr>
              <w:lastRenderedPageBreak/>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w:t>
            </w:r>
            <w:r w:rsidRPr="00FA730B">
              <w:rPr>
                <w:rFonts w:eastAsia="Times New Roman"/>
                <w:lang w:val="uk-UA"/>
              </w:rPr>
              <w:lastRenderedPageBreak/>
              <w:t xml:space="preserve">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rsidTr="006447F8">
        <w:trPr>
          <w:trHeight w:val="520"/>
          <w:jc w:val="center"/>
        </w:trPr>
        <w:tc>
          <w:tcPr>
            <w:tcW w:w="576" w:type="dxa"/>
            <w:shd w:val="clear" w:color="auto" w:fill="FFFFFF" w:themeFill="background1"/>
          </w:tcPr>
          <w:p w:rsidR="00C72079" w:rsidRPr="00FA730B" w:rsidRDefault="00135F0B" w:rsidP="006447F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9846BA">
              <w:rPr>
                <w:rFonts w:eastAsia="Times New Roman"/>
                <w:color w:val="000000"/>
                <w:bdr w:val="none" w:sz="0" w:space="0" w:color="auto" w:frame="1"/>
                <w:lang w:val="uk-UA" w:eastAsia="uk-UA"/>
              </w:rPr>
              <w:t>Замовник відхиляє пропозицію в разі, якщо:</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9846BA">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9846BA">
              <w:rPr>
                <w:rFonts w:eastAsia="Times New Roman"/>
                <w:color w:val="000000"/>
                <w:bdr w:val="none" w:sz="0" w:space="0" w:color="auto" w:frame="1"/>
                <w:lang w:val="uk-UA" w:eastAsia="uk-UA"/>
              </w:rPr>
              <w:t>учасник не надав забезпечення пропозиції, якщо таке забезпечення вимагалося замовником;</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9846BA">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rsidR="00A94DB7" w:rsidRPr="00EA408B" w:rsidRDefault="00874921" w:rsidP="00A94DB7">
            <w:pPr>
              <w:shd w:val="clear" w:color="auto" w:fill="FFFFFF" w:themeFill="background1"/>
              <w:jc w:val="both"/>
              <w:textAlignment w:val="baseline"/>
              <w:rPr>
                <w:rFonts w:eastAsia="Times New Roman"/>
                <w:lang w:val="uk-UA"/>
              </w:rPr>
            </w:pPr>
            <w:r w:rsidRPr="009846BA">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w:t>
            </w:r>
            <w:r w:rsidRPr="00EA408B">
              <w:rPr>
                <w:rFonts w:eastAsia="Times New Roman"/>
                <w:color w:val="000000"/>
                <w:bdr w:val="none" w:sz="0" w:space="0" w:color="auto" w:frame="1"/>
                <w:lang w:val="uk-UA" w:eastAsia="uk-UA"/>
              </w:rPr>
              <w:t>від під</w:t>
            </w:r>
            <w:r w:rsidR="00593C5B" w:rsidRPr="00EA408B">
              <w:rPr>
                <w:rFonts w:eastAsia="Times New Roman"/>
                <w:color w:val="000000"/>
                <w:bdr w:val="none" w:sz="0" w:space="0" w:color="auto" w:frame="1"/>
                <w:lang w:val="uk-UA" w:eastAsia="uk-UA"/>
              </w:rPr>
              <w:t xml:space="preserve">писання договору про закупівлю </w:t>
            </w:r>
            <w:r w:rsidRPr="00EA408B">
              <w:rPr>
                <w:rFonts w:eastAsia="Times New Roman"/>
                <w:color w:val="000000"/>
                <w:bdr w:val="none" w:sz="0" w:space="0" w:color="auto" w:frame="1"/>
                <w:lang w:val="uk-UA" w:eastAsia="uk-UA"/>
              </w:rPr>
              <w:t>більше двох разів із замовником, який проводить таку спрощену закупівлю.</w:t>
            </w:r>
            <w:r w:rsidR="00A94DB7" w:rsidRPr="00EA408B">
              <w:rPr>
                <w:rFonts w:eastAsia="Times New Roman"/>
                <w:lang w:val="uk-UA"/>
              </w:rPr>
              <w:t xml:space="preserve"> </w:t>
            </w:r>
          </w:p>
          <w:p w:rsidR="007939CF" w:rsidRPr="00EA408B" w:rsidRDefault="007939CF" w:rsidP="00874921">
            <w:pPr>
              <w:shd w:val="clear" w:color="auto" w:fill="FFFFFF" w:themeFill="background1"/>
              <w:jc w:val="both"/>
              <w:textAlignment w:val="baseline"/>
              <w:rPr>
                <w:rFonts w:eastAsia="Times New Roman"/>
                <w:lang w:val="uk-UA"/>
              </w:rPr>
            </w:pPr>
            <w:r w:rsidRPr="00EA408B">
              <w:rPr>
                <w:rFonts w:eastAsia="Times New Roman"/>
                <w:lang w:val="uk-UA"/>
              </w:rPr>
              <w:t>У разі якщо до учасника спрощеної закупівлі застосовано персональні спеціальні економічні та інші обмежувальні заходи (санкції) відповідно до Закону України «Про санкції», чи спеціальні санкції за порушення законодавства про зовнішньоекономічну діяльність, а також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EA408B">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w:t>
            </w:r>
            <w:r w:rsidRPr="009846BA">
              <w:rPr>
                <w:rFonts w:eastAsia="Times New Roman"/>
                <w:color w:val="000000"/>
                <w:bdr w:val="none" w:sz="0" w:space="0" w:color="auto" w:frame="1"/>
                <w:lang w:val="uk-UA" w:eastAsia="uk-UA"/>
              </w:rPr>
              <w:t xml:space="preserve"> оприлюднюється в електронній системі закупівель та автоматично надсилається </w:t>
            </w:r>
            <w:r w:rsidRPr="009846BA">
              <w:rPr>
                <w:rFonts w:eastAsia="Times New Roman"/>
                <w:color w:val="000000"/>
                <w:bdr w:val="none" w:sz="0" w:space="0" w:color="auto" w:frame="1"/>
                <w:lang w:val="uk-UA" w:eastAsia="uk-UA"/>
              </w:rPr>
              <w:lastRenderedPageBreak/>
              <w:t>учаснику, пропозиція якого відхилена через електронну систему закупівель.</w:t>
            </w:r>
          </w:p>
          <w:p w:rsidR="00A273DA" w:rsidRPr="009846BA" w:rsidRDefault="00874921" w:rsidP="00874921">
            <w:pPr>
              <w:widowControl w:val="0"/>
              <w:shd w:val="clear" w:color="auto" w:fill="FFFFFF" w:themeFill="background1"/>
              <w:jc w:val="both"/>
              <w:rPr>
                <w:rFonts w:eastAsia="Times New Roman"/>
                <w:lang w:val="uk-UA"/>
              </w:rPr>
            </w:pPr>
            <w:r w:rsidRPr="009846BA">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rsidTr="006447F8">
        <w:trPr>
          <w:trHeight w:val="520"/>
          <w:jc w:val="center"/>
        </w:trPr>
        <w:tc>
          <w:tcPr>
            <w:tcW w:w="10032" w:type="dxa"/>
            <w:gridSpan w:val="3"/>
            <w:shd w:val="clear" w:color="auto" w:fill="FFFFFF" w:themeFill="background1"/>
            <w:vAlign w:val="center"/>
          </w:tcPr>
          <w:p w:rsidR="00C72079" w:rsidRPr="00FA730B" w:rsidRDefault="00A60CB2" w:rsidP="0018541C">
            <w:pPr>
              <w:widowControl w:val="0"/>
              <w:shd w:val="clear" w:color="auto" w:fill="FFFFFF" w:themeFill="background1"/>
              <w:ind w:hanging="20"/>
              <w:jc w:val="center"/>
              <w:rPr>
                <w:lang w:val="uk-UA"/>
              </w:rPr>
            </w:pPr>
            <w:r w:rsidRPr="00FA730B">
              <w:rPr>
                <w:rFonts w:eastAsia="Times New Roman"/>
                <w:b/>
                <w:lang w:val="uk-UA"/>
              </w:rPr>
              <w:lastRenderedPageBreak/>
              <w:t xml:space="preserve">VI.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FA730B"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rsidR="00593C5B" w:rsidRPr="002449FA" w:rsidRDefault="00BB6AFD" w:rsidP="00593C5B">
            <w:pPr>
              <w:widowControl w:val="0"/>
              <w:shd w:val="clear" w:color="auto" w:fill="FFFFFF" w:themeFill="background1"/>
              <w:jc w:val="both"/>
              <w:rPr>
                <w:color w:val="333333"/>
                <w:shd w:val="clear" w:color="auto" w:fill="FFFFFF"/>
                <w:lang w:val="uk-UA"/>
              </w:rPr>
            </w:pPr>
            <w:r w:rsidRPr="002449FA">
              <w:rPr>
                <w:rFonts w:eastAsia="Times New Roman"/>
                <w:lang w:val="uk-UA"/>
              </w:rPr>
              <w:t xml:space="preserve">Замовник укладає договір про закупівлю з учасником, який визнаний переможцем спрощеної закупівлі, </w:t>
            </w:r>
            <w:r w:rsidR="00593C5B" w:rsidRPr="002449FA">
              <w:rPr>
                <w:color w:val="333333"/>
                <w:shd w:val="clear" w:color="auto" w:fill="FFFFFF"/>
                <w:lang w:val="uk-UA"/>
              </w:rPr>
              <w:t xml:space="preserve">на </w:t>
            </w:r>
            <w:r w:rsidR="00593C5B" w:rsidRPr="00D92FE4">
              <w:rPr>
                <w:color w:val="333333"/>
                <w:shd w:val="clear" w:color="auto" w:fill="FFFFFF"/>
                <w:lang w:val="uk-UA"/>
              </w:rPr>
              <w:t>наступний день після оприлюднення повідомлення про намір укласти договір про закупівлю, але не пізніше ніж через 20 днів</w:t>
            </w:r>
            <w:r w:rsidR="00593C5B" w:rsidRPr="002449FA">
              <w:rPr>
                <w:color w:val="333333"/>
                <w:shd w:val="clear" w:color="auto" w:fill="FFFFFF"/>
                <w:lang w:val="uk-UA"/>
              </w:rPr>
              <w:t>.</w:t>
            </w:r>
          </w:p>
          <w:p w:rsidR="00C72079" w:rsidRPr="00FA730B" w:rsidRDefault="007C6EC8" w:rsidP="00BB6AFD">
            <w:pPr>
              <w:widowControl w:val="0"/>
              <w:shd w:val="clear" w:color="auto" w:fill="FFFFFF" w:themeFill="background1"/>
              <w:jc w:val="both"/>
              <w:rPr>
                <w:lang w:val="uk-UA"/>
              </w:rPr>
            </w:pPr>
            <w:r w:rsidRPr="007C6EC8">
              <w:rPr>
                <w:rFonts w:eastAsia="Times New Roman"/>
                <w:lang w:val="uk-UA"/>
              </w:rPr>
              <w:t>Договір про закупівлю укладається згідно порядку передбаченого чинним законодавством  з вимогами статті 41 Закону</w:t>
            </w:r>
          </w:p>
        </w:tc>
      </w:tr>
      <w:tr w:rsidR="00C72079" w:rsidRPr="00FA730B" w:rsidTr="006447F8">
        <w:trPr>
          <w:trHeight w:val="520"/>
          <w:jc w:val="center"/>
        </w:trPr>
        <w:tc>
          <w:tcPr>
            <w:tcW w:w="576"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rsidR="00C72079" w:rsidRPr="00FA730B" w:rsidRDefault="006447F8" w:rsidP="006447F8">
            <w:pPr>
              <w:widowControl w:val="0"/>
              <w:shd w:val="clear" w:color="auto" w:fill="FFFFFF" w:themeFill="background1"/>
              <w:rPr>
                <w:lang w:val="uk-UA"/>
              </w:rPr>
            </w:pPr>
            <w:r>
              <w:rPr>
                <w:rFonts w:eastAsia="Times New Roman"/>
                <w:b/>
                <w:lang w:val="uk-UA"/>
              </w:rPr>
              <w:t>П</w:t>
            </w:r>
            <w:r w:rsidRPr="006447F8">
              <w:rPr>
                <w:rFonts w:eastAsia="Times New Roman"/>
                <w:b/>
                <w:lang w:val="uk-UA"/>
              </w:rPr>
              <w:t>роект договору про закупівлю з обов’язковим зазначенням порядку змін його умов</w:t>
            </w:r>
          </w:p>
        </w:tc>
        <w:tc>
          <w:tcPr>
            <w:tcW w:w="6659" w:type="dxa"/>
            <w:shd w:val="clear" w:color="auto" w:fill="FFFFFF" w:themeFill="background1"/>
          </w:tcPr>
          <w:p w:rsidR="00C72079" w:rsidRPr="00FA730B" w:rsidRDefault="006447F8" w:rsidP="007C6EC8">
            <w:pPr>
              <w:widowControl w:val="0"/>
              <w:shd w:val="clear" w:color="auto" w:fill="FFFFFF" w:themeFill="background1"/>
              <w:jc w:val="both"/>
              <w:rPr>
                <w:lang w:val="uk-UA"/>
              </w:rPr>
            </w:pPr>
            <w:r>
              <w:rPr>
                <w:rFonts w:eastAsia="Times New Roman"/>
                <w:lang w:val="uk-UA"/>
              </w:rPr>
              <w:t>П</w:t>
            </w:r>
            <w:r w:rsidRPr="006447F8">
              <w:rPr>
                <w:rFonts w:eastAsia="Times New Roman"/>
                <w:lang w:val="uk-UA"/>
              </w:rPr>
              <w:t xml:space="preserve">роект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7C6EC8">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FA730B" w:rsidTr="006447F8">
        <w:trPr>
          <w:trHeight w:val="520"/>
          <w:jc w:val="center"/>
        </w:trPr>
        <w:tc>
          <w:tcPr>
            <w:tcW w:w="576" w:type="dxa"/>
            <w:shd w:val="clear" w:color="auto" w:fill="FFFFFF" w:themeFill="background1"/>
          </w:tcPr>
          <w:p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rsidR="00EA6FC9" w:rsidRPr="00FA730B" w:rsidRDefault="00EA6FC9" w:rsidP="006447F8">
            <w:pPr>
              <w:widowControl w:val="0"/>
              <w:shd w:val="clear" w:color="auto" w:fill="FFFFFF" w:themeFill="background1"/>
              <w:rPr>
                <w:rFonts w:eastAsia="Times New Roman"/>
                <w:b/>
                <w:lang w:val="uk-UA"/>
              </w:rPr>
            </w:pPr>
            <w:bookmarkStart w:id="5" w:name="_Hlk494716740"/>
            <w:r w:rsidRPr="00FA730B">
              <w:rPr>
                <w:rFonts w:eastAsia="Times New Roman"/>
                <w:b/>
                <w:lang w:val="uk-UA"/>
              </w:rPr>
              <w:t xml:space="preserve">Істотні умови, що обов’язково включаються до договору про </w:t>
            </w:r>
            <w:r w:rsidRPr="00FA730B">
              <w:rPr>
                <w:rFonts w:eastAsia="Times New Roman"/>
                <w:b/>
                <w:lang w:val="uk-UA"/>
              </w:rPr>
              <w:lastRenderedPageBreak/>
              <w:t>закупівлю</w:t>
            </w:r>
            <w:bookmarkEnd w:id="5"/>
          </w:p>
        </w:tc>
        <w:tc>
          <w:tcPr>
            <w:tcW w:w="6659" w:type="dxa"/>
            <w:shd w:val="clear" w:color="auto" w:fill="FFFFFF" w:themeFill="background1"/>
          </w:tcPr>
          <w:p w:rsidR="007C6EC8" w:rsidRDefault="007C6EC8" w:rsidP="007C6EC8">
            <w:pPr>
              <w:widowControl w:val="0"/>
              <w:shd w:val="clear" w:color="auto" w:fill="FFFFFF" w:themeFill="background1"/>
              <w:jc w:val="both"/>
              <w:rPr>
                <w:rFonts w:eastAsia="Times New Roman"/>
                <w:lang w:val="uk-UA"/>
              </w:rPr>
            </w:pPr>
            <w:r w:rsidRPr="001C3240">
              <w:rPr>
                <w:shd w:val="clear" w:color="auto" w:fill="FFFFFF"/>
                <w:lang w:val="uk-UA"/>
              </w:rPr>
              <w:lastRenderedPageBreak/>
              <w:t xml:space="preserve">Договір про закупівлю укладається відповідно до норм Цивільного та Господарського кодексів України </w:t>
            </w:r>
            <w:r>
              <w:rPr>
                <w:shd w:val="clear" w:color="auto" w:fill="FFFFFF"/>
                <w:lang w:val="uk-UA"/>
              </w:rPr>
              <w:t>з урахуванням особливостей</w:t>
            </w:r>
            <w:r w:rsidRPr="001C3240">
              <w:rPr>
                <w:shd w:val="clear" w:color="auto" w:fill="FFFFFF"/>
                <w:lang w:val="uk-UA"/>
              </w:rPr>
              <w:t xml:space="preserve"> визначених </w:t>
            </w:r>
            <w:r>
              <w:rPr>
                <w:shd w:val="clear" w:color="auto" w:fill="FFFFFF"/>
                <w:lang w:val="uk-UA"/>
              </w:rPr>
              <w:t>чинним законодавством України</w:t>
            </w:r>
            <w:r w:rsidRPr="00BC6252">
              <w:rPr>
                <w:color w:val="333333"/>
                <w:shd w:val="clear" w:color="auto" w:fill="FFFFFF"/>
                <w:lang w:val="uk-UA"/>
              </w:rPr>
              <w:t>.</w:t>
            </w:r>
            <w:r w:rsidRPr="00BC6252">
              <w:rPr>
                <w:rFonts w:eastAsia="Times New Roman"/>
                <w:lang w:val="uk-UA"/>
              </w:rPr>
              <w:t xml:space="preserve"> </w:t>
            </w:r>
          </w:p>
          <w:p w:rsidR="007C6EC8" w:rsidRPr="00BC6252" w:rsidRDefault="007C6EC8" w:rsidP="007C6EC8">
            <w:pPr>
              <w:widowControl w:val="0"/>
              <w:shd w:val="clear" w:color="auto" w:fill="FFFFFF" w:themeFill="background1"/>
              <w:jc w:val="both"/>
              <w:rPr>
                <w:rFonts w:eastAsia="Times New Roman"/>
                <w:lang w:val="uk-UA"/>
              </w:rPr>
            </w:pPr>
            <w:r>
              <w:rPr>
                <w:rFonts w:eastAsia="Times New Roman"/>
                <w:lang w:val="uk-UA"/>
              </w:rPr>
              <w:lastRenderedPageBreak/>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rsidR="001B725A" w:rsidRPr="00EA408B" w:rsidRDefault="007C6EC8" w:rsidP="007939CF">
            <w:pPr>
              <w:widowControl w:val="0"/>
              <w:shd w:val="clear" w:color="auto" w:fill="FFFFFF" w:themeFill="background1"/>
              <w:jc w:val="both"/>
              <w:rPr>
                <w:rFonts w:eastAsia="Times New Roman"/>
                <w:lang w:val="uk-UA"/>
              </w:rPr>
            </w:pPr>
            <w:r>
              <w:rPr>
                <w:rFonts w:eastAsia="Times New Roman"/>
                <w:lang w:val="uk-UA"/>
              </w:rPr>
              <w:t>Істотними</w:t>
            </w:r>
            <w:r w:rsidRPr="00FA730B">
              <w:rPr>
                <w:rFonts w:eastAsia="Times New Roman"/>
                <w:lang w:val="uk-UA"/>
              </w:rPr>
              <w:t xml:space="preserve"> умов</w:t>
            </w:r>
            <w:r>
              <w:rPr>
                <w:rFonts w:eastAsia="Times New Roman"/>
                <w:lang w:val="uk-UA"/>
              </w:rPr>
              <w:t>ами</w:t>
            </w:r>
            <w:r w:rsidRPr="00FA730B">
              <w:rPr>
                <w:rFonts w:eastAsia="Times New Roman"/>
                <w:lang w:val="uk-UA"/>
              </w:rPr>
              <w:t xml:space="preserve">, що </w:t>
            </w:r>
            <w:r w:rsidRPr="00EA408B">
              <w:rPr>
                <w:rFonts w:eastAsia="Times New Roman"/>
                <w:lang w:val="uk-UA"/>
              </w:rPr>
              <w:t xml:space="preserve">обов’язково включаються до договору про закупівлю та викладені в проєкті договору, який наведений у </w:t>
            </w:r>
            <w:r w:rsidRPr="00EA408B">
              <w:rPr>
                <w:rFonts w:eastAsia="Times New Roman"/>
                <w:b/>
                <w:lang w:val="uk-UA"/>
              </w:rPr>
              <w:t>додатку 3</w:t>
            </w:r>
            <w:r w:rsidRPr="00EA408B">
              <w:rPr>
                <w:rFonts w:eastAsia="Times New Roman"/>
                <w:lang w:val="uk-UA"/>
              </w:rPr>
              <w:t xml:space="preserve"> цієї документації, є предмет, </w:t>
            </w:r>
            <w:r w:rsidR="007939CF" w:rsidRPr="00EA408B">
              <w:rPr>
                <w:rFonts w:eastAsia="Times New Roman"/>
                <w:lang w:val="uk-UA"/>
              </w:rPr>
              <w:t xml:space="preserve">(найменування, кількість, якість), ціна та строк дії договору. </w:t>
            </w:r>
          </w:p>
          <w:p w:rsidR="00EA6FC9" w:rsidRPr="00FA730B" w:rsidRDefault="007939CF" w:rsidP="007C6EC8">
            <w:pPr>
              <w:widowControl w:val="0"/>
              <w:shd w:val="clear" w:color="auto" w:fill="FFFFFF" w:themeFill="background1"/>
              <w:jc w:val="both"/>
              <w:rPr>
                <w:rFonts w:eastAsia="Times New Roman"/>
                <w:lang w:val="uk-UA"/>
              </w:rPr>
            </w:pPr>
            <w:r w:rsidRPr="00EA408B">
              <w:rPr>
                <w:rFonts w:eastAsia="Times New Roman"/>
                <w:lang w:val="uk-UA"/>
              </w:rPr>
              <w:t>Інші умови договору про закупівлю не є істотними та можуть змінюватися відповідно до норм Господарського та Цивільного кодексів України.</w:t>
            </w:r>
          </w:p>
        </w:tc>
      </w:tr>
      <w:tr w:rsidR="00590719" w:rsidRPr="00FA730B" w:rsidTr="006447F8">
        <w:trPr>
          <w:trHeight w:val="520"/>
          <w:jc w:val="center"/>
        </w:trPr>
        <w:tc>
          <w:tcPr>
            <w:tcW w:w="576" w:type="dxa"/>
            <w:shd w:val="clear" w:color="auto" w:fill="FFFFFF" w:themeFill="background1"/>
          </w:tcPr>
          <w:p w:rsidR="00590719" w:rsidRPr="00FA730B" w:rsidRDefault="00561570" w:rsidP="006447F8">
            <w:pPr>
              <w:widowControl w:val="0"/>
              <w:shd w:val="clear" w:color="auto" w:fill="FFFFFF" w:themeFill="background1"/>
              <w:jc w:val="both"/>
              <w:rPr>
                <w:lang w:val="uk-UA"/>
              </w:rPr>
            </w:pPr>
            <w:r>
              <w:rPr>
                <w:rFonts w:eastAsia="Times New Roman"/>
                <w:lang w:val="uk-UA"/>
              </w:rPr>
              <w:lastRenderedPageBreak/>
              <w:t>5</w:t>
            </w:r>
          </w:p>
        </w:tc>
        <w:tc>
          <w:tcPr>
            <w:tcW w:w="2797" w:type="dxa"/>
            <w:shd w:val="clear" w:color="auto" w:fill="FFFFFF" w:themeFill="background1"/>
          </w:tcPr>
          <w:p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rsidR="00590719" w:rsidRPr="00FA730B" w:rsidRDefault="001B1250" w:rsidP="006447F8">
            <w:pPr>
              <w:shd w:val="clear" w:color="auto" w:fill="FFFFFF" w:themeFill="background1"/>
              <w:jc w:val="both"/>
              <w:rPr>
                <w:i/>
                <w:lang w:val="uk-UA"/>
              </w:rPr>
            </w:pPr>
            <w:r>
              <w:rPr>
                <w:rFonts w:eastAsia="Times New Roman"/>
                <w:lang w:val="uk-UA" w:eastAsia="uk-UA"/>
              </w:rPr>
              <w:t>Не вимагається</w:t>
            </w:r>
          </w:p>
        </w:tc>
      </w:tr>
    </w:tbl>
    <w:p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lastRenderedPageBreak/>
        <w:t>Додаток</w:t>
      </w:r>
      <w:r w:rsidR="001A30D6" w:rsidRPr="00FA730B">
        <w:rPr>
          <w:rFonts w:eastAsia="Times New Roman"/>
          <w:b/>
          <w:lang w:val="uk-UA"/>
        </w:rPr>
        <w:t xml:space="preserve"> </w:t>
      </w:r>
      <w:r w:rsidR="00916EE5" w:rsidRPr="00FA730B">
        <w:rPr>
          <w:rFonts w:eastAsia="Times New Roman"/>
          <w:b/>
          <w:lang w:val="uk-UA"/>
        </w:rPr>
        <w:t>1</w:t>
      </w:r>
    </w:p>
    <w:p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rsidR="00C72079" w:rsidRPr="00FA730B" w:rsidRDefault="00C72079" w:rsidP="006447F8">
      <w:pPr>
        <w:shd w:val="clear" w:color="auto" w:fill="FFFFFF" w:themeFill="background1"/>
        <w:ind w:firstLine="425"/>
        <w:jc w:val="both"/>
        <w:rPr>
          <w:lang w:val="uk-UA"/>
        </w:rPr>
      </w:pPr>
    </w:p>
    <w:p w:rsidR="00A66C8A" w:rsidRPr="000203B8" w:rsidRDefault="00A66C8A" w:rsidP="00A66C8A">
      <w:pPr>
        <w:widowControl w:val="0"/>
        <w:shd w:val="clear" w:color="auto" w:fill="FFFFFF" w:themeFill="background1"/>
        <w:ind w:firstLine="425"/>
        <w:jc w:val="center"/>
        <w:rPr>
          <w:lang w:val="uk-UA"/>
        </w:rPr>
      </w:pPr>
      <w:r w:rsidRPr="000203B8">
        <w:rPr>
          <w:rFonts w:eastAsia="Times New Roman"/>
          <w:b/>
          <w:lang w:val="uk-UA"/>
        </w:rPr>
        <w:t>Перелік документів,</w:t>
      </w:r>
    </w:p>
    <w:p w:rsidR="00A66C8A" w:rsidRPr="000203B8" w:rsidRDefault="00A66C8A" w:rsidP="00A66C8A">
      <w:pPr>
        <w:widowControl w:val="0"/>
        <w:shd w:val="clear" w:color="auto" w:fill="FFFFFF" w:themeFill="background1"/>
        <w:ind w:firstLine="425"/>
        <w:jc w:val="center"/>
        <w:rPr>
          <w:rFonts w:eastAsia="Times New Roman"/>
          <w:b/>
          <w:lang w:val="uk-UA"/>
        </w:rPr>
      </w:pPr>
      <w:r w:rsidRPr="000203B8">
        <w:rPr>
          <w:rFonts w:eastAsia="Times New Roman"/>
          <w:b/>
          <w:lang w:val="uk-UA"/>
        </w:rPr>
        <w:t>які повинні бути завантажені учасником у складі пропозиції</w:t>
      </w:r>
    </w:p>
    <w:p w:rsidR="00A66C8A" w:rsidRPr="000203B8" w:rsidRDefault="00A66C8A" w:rsidP="00A66C8A">
      <w:pPr>
        <w:shd w:val="clear" w:color="auto" w:fill="FFFFFF" w:themeFill="background1"/>
        <w:rPr>
          <w:sz w:val="16"/>
          <w:szCs w:val="16"/>
          <w:lang w:val="uk-UA"/>
        </w:rPr>
      </w:pPr>
    </w:p>
    <w:p w:rsidR="000203B8" w:rsidRPr="00271250" w:rsidRDefault="000203B8" w:rsidP="000203B8">
      <w:pPr>
        <w:widowControl w:val="0"/>
        <w:shd w:val="clear" w:color="auto" w:fill="FFFFFF" w:themeFill="background1"/>
        <w:ind w:firstLine="426"/>
        <w:jc w:val="both"/>
        <w:rPr>
          <w:rFonts w:eastAsia="Times New Roman"/>
          <w:lang w:val="uk-UA"/>
        </w:rPr>
      </w:pPr>
      <w:r w:rsidRPr="000203B8">
        <w:rPr>
          <w:rFonts w:eastAsia="Times New Roman"/>
          <w:lang w:val="uk-UA"/>
        </w:rPr>
        <w:t>1. Інформація та документи, що підтверджують відповідність учасника вимогам</w:t>
      </w:r>
      <w:r w:rsidRPr="00271250">
        <w:rPr>
          <w:rFonts w:eastAsia="Times New Roman"/>
          <w:lang w:val="uk-UA"/>
        </w:rPr>
        <w:t xml:space="preserve">: </w:t>
      </w:r>
      <w:r>
        <w:rPr>
          <w:rFonts w:eastAsia="Times New Roman"/>
          <w:lang w:val="uk-UA"/>
        </w:rPr>
        <w:t>документи</w:t>
      </w:r>
      <w:r w:rsidRPr="00271250">
        <w:rPr>
          <w:rFonts w:eastAsia="Times New Roman"/>
          <w:lang w:val="uk-UA"/>
        </w:rPr>
        <w:t xml:space="preserve">  згідно </w:t>
      </w:r>
      <w:r>
        <w:rPr>
          <w:rFonts w:eastAsia="Times New Roman"/>
          <w:b/>
          <w:lang w:val="uk-UA"/>
        </w:rPr>
        <w:t>додатку</w:t>
      </w:r>
      <w:r w:rsidRPr="00271250">
        <w:rPr>
          <w:rFonts w:eastAsia="Times New Roman"/>
          <w:b/>
          <w:lang w:val="uk-UA"/>
        </w:rPr>
        <w:t xml:space="preserve"> 1</w:t>
      </w:r>
      <w:r>
        <w:rPr>
          <w:rFonts w:eastAsia="Times New Roman"/>
          <w:b/>
          <w:lang w:val="uk-UA"/>
        </w:rPr>
        <w:t>.1</w:t>
      </w:r>
      <w:r w:rsidRPr="00271250">
        <w:rPr>
          <w:rFonts w:eastAsia="Times New Roman"/>
          <w:b/>
          <w:lang w:val="uk-UA"/>
        </w:rPr>
        <w:t xml:space="preserve"> </w:t>
      </w:r>
      <w:r>
        <w:rPr>
          <w:rFonts w:eastAsia="Times New Roman"/>
          <w:b/>
          <w:lang w:val="uk-UA"/>
        </w:rPr>
        <w:t>до документації</w:t>
      </w:r>
      <w:r w:rsidRPr="00271250">
        <w:rPr>
          <w:rFonts w:eastAsia="Times New Roman"/>
          <w:b/>
          <w:lang w:val="uk-UA"/>
        </w:rPr>
        <w:t>.</w:t>
      </w:r>
    </w:p>
    <w:p w:rsidR="000203B8" w:rsidRPr="000E7364" w:rsidRDefault="000203B8" w:rsidP="000203B8">
      <w:pPr>
        <w:widowControl w:val="0"/>
        <w:shd w:val="clear" w:color="auto" w:fill="FFFFFF" w:themeFill="background1"/>
        <w:ind w:firstLine="426"/>
        <w:jc w:val="both"/>
        <w:rPr>
          <w:rFonts w:eastAsia="Times New Roman"/>
          <w:sz w:val="16"/>
          <w:szCs w:val="16"/>
          <w:lang w:val="uk-UA"/>
        </w:rPr>
      </w:pPr>
    </w:p>
    <w:p w:rsidR="000203B8" w:rsidRPr="00A56935" w:rsidRDefault="000203B8" w:rsidP="000203B8">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xml:space="preserve">. Інформація про необхідні технічні, якісні та кількісні характеристики предмета закупівлі, а </w:t>
      </w:r>
      <w:r w:rsidRPr="00A56935">
        <w:rPr>
          <w:rFonts w:eastAsia="Times New Roman"/>
          <w:lang w:val="uk-UA"/>
        </w:rPr>
        <w:t>саме:</w:t>
      </w:r>
    </w:p>
    <w:p w:rsidR="000203B8" w:rsidRPr="00963291" w:rsidRDefault="000203B8" w:rsidP="000203B8">
      <w:pPr>
        <w:widowControl w:val="0"/>
        <w:ind w:firstLine="426"/>
        <w:jc w:val="both"/>
        <w:rPr>
          <w:color w:val="FF0000"/>
          <w:spacing w:val="-2"/>
          <w:lang w:val="uk-UA"/>
        </w:rPr>
      </w:pPr>
      <w:r w:rsidRPr="00855EED">
        <w:rPr>
          <w:lang w:val="uk-UA"/>
        </w:rPr>
        <w:t xml:space="preserve">- згода з умовами та вимогами, які визначені у </w:t>
      </w:r>
      <w:r w:rsidRPr="00963291">
        <w:rPr>
          <w:lang w:val="uk-UA"/>
        </w:rPr>
        <w:t>технічній специфікації (</w:t>
      </w:r>
      <w:r w:rsidRPr="00963291">
        <w:rPr>
          <w:b/>
          <w:lang w:val="uk-UA"/>
        </w:rPr>
        <w:t>додаток 2</w:t>
      </w:r>
      <w:r w:rsidRPr="00963291">
        <w:rPr>
          <w:rFonts w:eastAsia="Times New Roman"/>
          <w:b/>
          <w:lang w:val="uk-UA"/>
        </w:rPr>
        <w:t xml:space="preserve"> до документації</w:t>
      </w:r>
      <w:r w:rsidRPr="00963291">
        <w:rPr>
          <w:lang w:val="uk-UA"/>
        </w:rPr>
        <w:t xml:space="preserve">) та гарантування їх виконання у вигляді </w:t>
      </w:r>
      <w:r w:rsidRPr="00963291">
        <w:rPr>
          <w:u w:val="single"/>
          <w:lang w:val="uk-UA"/>
        </w:rPr>
        <w:t>підписаної технічної специфікації</w:t>
      </w:r>
      <w:r w:rsidRPr="00963291">
        <w:rPr>
          <w:lang w:val="uk-UA"/>
        </w:rPr>
        <w:t xml:space="preserve"> або у вигляді довідки в довільній формі.</w:t>
      </w:r>
    </w:p>
    <w:p w:rsidR="000203B8" w:rsidRPr="00963291" w:rsidRDefault="000203B8" w:rsidP="000203B8">
      <w:pPr>
        <w:widowControl w:val="0"/>
        <w:shd w:val="clear" w:color="auto" w:fill="FFFFFF" w:themeFill="background1"/>
        <w:ind w:firstLine="426"/>
        <w:jc w:val="both"/>
        <w:rPr>
          <w:rFonts w:eastAsia="Times New Roman"/>
          <w:sz w:val="16"/>
          <w:szCs w:val="16"/>
          <w:lang w:val="uk-UA"/>
        </w:rPr>
      </w:pPr>
    </w:p>
    <w:p w:rsidR="000203B8" w:rsidRPr="00FA730B" w:rsidRDefault="000203B8" w:rsidP="000203B8">
      <w:pPr>
        <w:widowControl w:val="0"/>
        <w:shd w:val="clear" w:color="auto" w:fill="FFFFFF" w:themeFill="background1"/>
        <w:ind w:firstLine="426"/>
        <w:jc w:val="both"/>
        <w:rPr>
          <w:lang w:val="uk-UA"/>
        </w:rPr>
      </w:pPr>
      <w:r w:rsidRPr="00963291">
        <w:rPr>
          <w:rFonts w:eastAsia="Times New Roman"/>
          <w:lang w:val="uk-UA"/>
        </w:rPr>
        <w:t>3. Документи, що підтверджують повноваження щодо підпису</w:t>
      </w:r>
      <w:r w:rsidRPr="00FA730B">
        <w:rPr>
          <w:rFonts w:eastAsia="Times New Roman"/>
          <w:lang w:val="uk-UA"/>
        </w:rPr>
        <w:t xml:space="preserve"> документів пропозиції:</w:t>
      </w:r>
    </w:p>
    <w:p w:rsidR="000203B8" w:rsidRPr="00FA730B" w:rsidRDefault="000203B8" w:rsidP="000203B8">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203B8" w:rsidRPr="00FA730B" w:rsidRDefault="000203B8" w:rsidP="000203B8">
      <w:pPr>
        <w:widowControl w:val="0"/>
        <w:shd w:val="clear" w:color="auto" w:fill="FFFFFF" w:themeFill="background1"/>
        <w:ind w:firstLine="426"/>
        <w:jc w:val="both"/>
        <w:rPr>
          <w:lang w:val="uk-UA"/>
        </w:rPr>
      </w:pPr>
      <w:r w:rsidRPr="00FA730B">
        <w:rPr>
          <w:rFonts w:eastAsia="Times New Roman"/>
          <w:lang w:val="uk-UA"/>
        </w:rPr>
        <w:t>- для фізичної особи, у тому числі фізичної особи-підприємця: не вимагається</w:t>
      </w:r>
    </w:p>
    <w:p w:rsidR="000203B8" w:rsidRPr="00FA730B" w:rsidRDefault="000203B8" w:rsidP="000203B8">
      <w:pPr>
        <w:widowControl w:val="0"/>
        <w:shd w:val="clear" w:color="auto" w:fill="FFFFFF" w:themeFill="background1"/>
        <w:ind w:firstLine="426"/>
        <w:jc w:val="both"/>
        <w:rPr>
          <w:rFonts w:eastAsia="Times New Roman"/>
          <w:sz w:val="16"/>
          <w:szCs w:val="16"/>
          <w:lang w:val="uk-UA"/>
        </w:rPr>
      </w:pPr>
    </w:p>
    <w:p w:rsidR="000203B8" w:rsidRPr="00FA730B" w:rsidRDefault="000203B8" w:rsidP="000203B8">
      <w:pPr>
        <w:widowControl w:val="0"/>
        <w:shd w:val="clear" w:color="auto" w:fill="FFFFFF" w:themeFill="background1"/>
        <w:ind w:firstLine="426"/>
        <w:jc w:val="both"/>
        <w:rPr>
          <w:rFonts w:eastAsia="Times New Roman"/>
          <w:lang w:val="uk-UA"/>
        </w:rPr>
      </w:pPr>
      <w:r>
        <w:rPr>
          <w:rFonts w:eastAsia="Times New Roman"/>
          <w:lang w:val="uk-UA"/>
        </w:rPr>
        <w:t>4</w:t>
      </w:r>
      <w:r w:rsidRPr="00FA730B">
        <w:rPr>
          <w:rFonts w:eastAsia="Times New Roman"/>
          <w:lang w:val="uk-UA"/>
        </w:rPr>
        <w:t xml:space="preserve">. </w:t>
      </w:r>
      <w:r w:rsidRPr="00C20D62">
        <w:rPr>
          <w:rFonts w:eastAsia="Times New Roman"/>
          <w:lang w:val="uk-UA"/>
        </w:rPr>
        <w:t>Документ</w:t>
      </w:r>
      <w:r w:rsidRPr="00E1517A">
        <w:rPr>
          <w:rFonts w:eastAsia="Times New Roman"/>
          <w:lang w:val="uk-UA"/>
        </w:rPr>
        <w:t xml:space="preserve"> про створення об’єднання учасників - у разі якщо пропозиція подається об’єднанням учасників</w:t>
      </w:r>
      <w:r w:rsidRPr="002A3D2A">
        <w:rPr>
          <w:rFonts w:eastAsia="Times New Roman"/>
          <w:lang w:val="uk-UA"/>
        </w:rPr>
        <w:t xml:space="preserve"> </w:t>
      </w:r>
      <w:r>
        <w:rPr>
          <w:rFonts w:eastAsia="Times New Roman"/>
          <w:lang w:val="uk-UA"/>
        </w:rPr>
        <w:t xml:space="preserve"> </w:t>
      </w:r>
    </w:p>
    <w:p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rsidR="00A66C8A" w:rsidRPr="00FA730B" w:rsidRDefault="00A66C8A" w:rsidP="00A66C8A">
      <w:pPr>
        <w:widowControl w:val="0"/>
        <w:shd w:val="clear" w:color="auto" w:fill="FFFFFF" w:themeFill="background1"/>
        <w:ind w:firstLine="348"/>
        <w:jc w:val="both"/>
        <w:rPr>
          <w:rFonts w:eastAsia="Times New Roman"/>
          <w:lang w:val="uk-UA"/>
        </w:rPr>
      </w:pPr>
    </w:p>
    <w:p w:rsidR="00A66C8A" w:rsidRPr="00FA730B" w:rsidRDefault="00A66C8A" w:rsidP="00A66C8A">
      <w:pPr>
        <w:shd w:val="clear" w:color="auto" w:fill="FFFFFF" w:themeFill="background1"/>
        <w:ind w:firstLine="348"/>
        <w:jc w:val="both"/>
        <w:rPr>
          <w:sz w:val="20"/>
          <w:szCs w:val="20"/>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1B725A" w:rsidRDefault="001B725A" w:rsidP="000203B8">
      <w:pPr>
        <w:shd w:val="clear" w:color="auto" w:fill="FFFFFF" w:themeFill="background1"/>
        <w:ind w:left="8364"/>
        <w:jc w:val="right"/>
        <w:rPr>
          <w:rFonts w:eastAsia="Times New Roman"/>
          <w:b/>
          <w:lang w:val="uk-UA"/>
        </w:rPr>
      </w:pPr>
    </w:p>
    <w:p w:rsidR="000203B8" w:rsidRPr="00FA730B" w:rsidRDefault="000203B8" w:rsidP="000203B8">
      <w:pPr>
        <w:shd w:val="clear" w:color="auto" w:fill="FFFFFF" w:themeFill="background1"/>
        <w:ind w:left="8364"/>
        <w:jc w:val="right"/>
        <w:rPr>
          <w:lang w:val="uk-UA"/>
        </w:rPr>
      </w:pPr>
      <w:r w:rsidRPr="00FA730B">
        <w:rPr>
          <w:rFonts w:eastAsia="Times New Roman"/>
          <w:b/>
          <w:lang w:val="uk-UA"/>
        </w:rPr>
        <w:lastRenderedPageBreak/>
        <w:t>Додаток 1</w:t>
      </w:r>
      <w:r>
        <w:rPr>
          <w:rFonts w:eastAsia="Times New Roman"/>
          <w:b/>
          <w:lang w:val="uk-UA"/>
        </w:rPr>
        <w:t>.1</w:t>
      </w:r>
    </w:p>
    <w:p w:rsidR="000203B8" w:rsidRPr="00FA730B" w:rsidRDefault="000203B8" w:rsidP="000203B8">
      <w:pPr>
        <w:shd w:val="clear" w:color="auto" w:fill="FFFFFF" w:themeFill="background1"/>
        <w:jc w:val="right"/>
        <w:rPr>
          <w:lang w:val="uk-UA"/>
        </w:rPr>
      </w:pPr>
      <w:r>
        <w:rPr>
          <w:rFonts w:eastAsia="Times New Roman"/>
          <w:lang w:val="uk-UA"/>
        </w:rPr>
        <w:t>до документації</w:t>
      </w:r>
    </w:p>
    <w:p w:rsidR="000203B8" w:rsidRDefault="000203B8" w:rsidP="000203B8">
      <w:pPr>
        <w:shd w:val="clear" w:color="auto" w:fill="FFFFFF" w:themeFill="background1"/>
        <w:ind w:firstLine="425"/>
        <w:jc w:val="center"/>
        <w:rPr>
          <w:rFonts w:eastAsia="Times New Roman"/>
          <w:b/>
          <w:lang w:val="uk-UA"/>
        </w:rPr>
      </w:pPr>
    </w:p>
    <w:p w:rsidR="000203B8" w:rsidRPr="00FA730B" w:rsidRDefault="000203B8" w:rsidP="000203B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Pr>
          <w:rFonts w:eastAsia="Times New Roman"/>
          <w:b/>
          <w:lang w:val="uk-UA"/>
        </w:rPr>
        <w:t>вимогам</w:t>
      </w:r>
      <w:r w:rsidRPr="00FA730B">
        <w:rPr>
          <w:rFonts w:eastAsia="Times New Roman"/>
          <w:b/>
          <w:lang w:val="uk-UA"/>
        </w:rPr>
        <w:t xml:space="preserve"> </w:t>
      </w:r>
    </w:p>
    <w:p w:rsidR="000203B8" w:rsidRPr="00FA730B" w:rsidRDefault="000203B8" w:rsidP="000203B8">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5117B5" w:rsidRPr="005117B5" w:rsidTr="00AC785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117B5" w:rsidRPr="005117B5" w:rsidRDefault="005117B5" w:rsidP="00AC7856">
            <w:pPr>
              <w:shd w:val="clear" w:color="auto" w:fill="FFFFFF" w:themeFill="background1"/>
              <w:tabs>
                <w:tab w:val="left" w:pos="0"/>
              </w:tabs>
              <w:jc w:val="center"/>
            </w:pPr>
            <w:r w:rsidRPr="005117B5">
              <w:rPr>
                <w:b/>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rsidR="005117B5" w:rsidRPr="005117B5" w:rsidRDefault="005117B5" w:rsidP="00AC7856">
            <w:pPr>
              <w:shd w:val="clear" w:color="auto" w:fill="FFFFFF" w:themeFill="background1"/>
              <w:jc w:val="center"/>
            </w:pPr>
            <w:r w:rsidRPr="005117B5">
              <w:rPr>
                <w:b/>
              </w:rPr>
              <w:t>Перелік документів, що підтверджують інформацію про відповідність вимогам</w:t>
            </w:r>
          </w:p>
        </w:tc>
      </w:tr>
      <w:tr w:rsidR="00CF42B7" w:rsidRPr="005117B5" w:rsidTr="00AC785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42B7" w:rsidRPr="00F904D6" w:rsidRDefault="00CF42B7" w:rsidP="00CF42B7">
            <w:pPr>
              <w:widowControl w:val="0"/>
              <w:shd w:val="clear" w:color="auto" w:fill="FFFFFF" w:themeFill="background1"/>
              <w:tabs>
                <w:tab w:val="left" w:pos="0"/>
              </w:tabs>
              <w:rPr>
                <w:lang w:val="uk-UA"/>
              </w:rPr>
            </w:pPr>
            <w:r w:rsidRPr="00F904D6">
              <w:rPr>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CF42B7" w:rsidRPr="008823F8" w:rsidRDefault="00CF42B7" w:rsidP="008823F8">
            <w:pPr>
              <w:shd w:val="clear" w:color="auto" w:fill="FFFFFF" w:themeFill="background1"/>
              <w:jc w:val="both"/>
              <w:rPr>
                <w:b/>
                <w:lang w:val="uk-UA"/>
              </w:rPr>
            </w:pPr>
            <w:r w:rsidRPr="00F904D6">
              <w:rPr>
                <w:lang w:val="uk-UA"/>
              </w:rPr>
              <w:t xml:space="preserve">1.1. </w:t>
            </w:r>
            <w:r w:rsidRPr="008823F8">
              <w:rPr>
                <w:sz w:val="22"/>
                <w:szCs w:val="22"/>
                <w:lang w:val="uk-UA"/>
              </w:rPr>
              <w:t xml:space="preserve">Довідка у довільній формі або за формою наведеною нижче,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8823F8">
              <w:rPr>
                <w:b/>
                <w:sz w:val="22"/>
                <w:szCs w:val="22"/>
                <w:lang w:val="uk-UA"/>
              </w:rPr>
              <w:t>із зазначенням:</w:t>
            </w:r>
          </w:p>
          <w:p w:rsidR="00CF42B7" w:rsidRPr="008823F8" w:rsidRDefault="00CF42B7" w:rsidP="00CF42B7">
            <w:pPr>
              <w:pStyle w:val="af3"/>
              <w:numPr>
                <w:ilvl w:val="0"/>
                <w:numId w:val="2"/>
              </w:numPr>
              <w:shd w:val="clear" w:color="auto" w:fill="FFFFFF" w:themeFill="background1"/>
              <w:jc w:val="both"/>
              <w:rPr>
                <w:rFonts w:ascii="Times New Roman" w:hAnsi="Times New Roman" w:cs="Times New Roman"/>
                <w:u w:val="single"/>
                <w:lang w:val="uk-UA"/>
              </w:rPr>
            </w:pPr>
            <w:r w:rsidRPr="008823F8">
              <w:rPr>
                <w:rFonts w:ascii="Times New Roman" w:hAnsi="Times New Roman" w:cs="Times New Roman"/>
                <w:u w:val="single"/>
                <w:lang w:val="uk-UA"/>
              </w:rPr>
              <w:t>найменування контрагента</w:t>
            </w:r>
            <w:r w:rsidR="008823F8" w:rsidRPr="008823F8">
              <w:rPr>
                <w:rFonts w:ascii="Times New Roman" w:hAnsi="Times New Roman" w:cs="Times New Roman"/>
                <w:u w:val="single"/>
                <w:lang w:val="uk-UA"/>
              </w:rPr>
              <w:t>;</w:t>
            </w:r>
          </w:p>
          <w:p w:rsidR="00CF42B7" w:rsidRPr="008823F8" w:rsidRDefault="00CF42B7" w:rsidP="00CF42B7">
            <w:pPr>
              <w:pStyle w:val="af3"/>
              <w:numPr>
                <w:ilvl w:val="0"/>
                <w:numId w:val="2"/>
              </w:numPr>
              <w:shd w:val="clear" w:color="auto" w:fill="FFFFFF" w:themeFill="background1"/>
              <w:jc w:val="both"/>
              <w:rPr>
                <w:rFonts w:ascii="Times New Roman" w:hAnsi="Times New Roman" w:cs="Times New Roman"/>
                <w:u w:val="single"/>
                <w:lang w:val="uk-UA"/>
              </w:rPr>
            </w:pPr>
            <w:r w:rsidRPr="008823F8">
              <w:rPr>
                <w:rFonts w:ascii="Times New Roman" w:hAnsi="Times New Roman" w:cs="Times New Roman"/>
                <w:u w:val="single"/>
                <w:lang w:val="uk-UA"/>
              </w:rPr>
              <w:t>предмету договору</w:t>
            </w:r>
            <w:r w:rsidR="008823F8" w:rsidRPr="008823F8">
              <w:rPr>
                <w:rFonts w:ascii="Times New Roman" w:hAnsi="Times New Roman" w:cs="Times New Roman"/>
                <w:u w:val="single"/>
                <w:lang w:val="uk-UA"/>
              </w:rPr>
              <w:t>;</w:t>
            </w:r>
          </w:p>
          <w:p w:rsidR="008823F8" w:rsidRPr="008823F8" w:rsidRDefault="008823F8" w:rsidP="00CF42B7">
            <w:pPr>
              <w:pStyle w:val="af3"/>
              <w:numPr>
                <w:ilvl w:val="0"/>
                <w:numId w:val="2"/>
              </w:numPr>
              <w:shd w:val="clear" w:color="auto" w:fill="FFFFFF" w:themeFill="background1"/>
              <w:jc w:val="both"/>
              <w:rPr>
                <w:rFonts w:ascii="Times New Roman" w:hAnsi="Times New Roman" w:cs="Times New Roman"/>
                <w:u w:val="single"/>
                <w:lang w:val="uk-UA"/>
              </w:rPr>
            </w:pPr>
            <w:r w:rsidRPr="008823F8">
              <w:rPr>
                <w:rFonts w:ascii="Times New Roman" w:eastAsia="SimSun" w:hAnsi="Times New Roman" w:cs="Times New Roman"/>
                <w:u w:val="single"/>
                <w:lang w:val="uk-UA"/>
              </w:rPr>
              <w:t>номер</w:t>
            </w:r>
            <w:r w:rsidRPr="008823F8">
              <w:rPr>
                <w:rFonts w:ascii="Times New Roman" w:eastAsia="SimSun" w:hAnsi="Times New Roman" w:cs="Times New Roman"/>
                <w:u w:val="single"/>
              </w:rPr>
              <w:t xml:space="preserve"> та дата укладання договору</w:t>
            </w:r>
            <w:r w:rsidRPr="008823F8">
              <w:rPr>
                <w:rFonts w:ascii="Times New Roman" w:eastAsia="SimSun" w:hAnsi="Times New Roman" w:cs="Times New Roman"/>
                <w:u w:val="single"/>
                <w:lang w:val="uk-UA"/>
              </w:rPr>
              <w:t>;</w:t>
            </w:r>
          </w:p>
          <w:p w:rsidR="00CF42B7" w:rsidRPr="008823F8" w:rsidRDefault="00CF42B7" w:rsidP="00CF42B7">
            <w:pPr>
              <w:pStyle w:val="af3"/>
              <w:numPr>
                <w:ilvl w:val="0"/>
                <w:numId w:val="2"/>
              </w:numPr>
              <w:shd w:val="clear" w:color="auto" w:fill="FFFFFF" w:themeFill="background1"/>
              <w:jc w:val="both"/>
              <w:rPr>
                <w:rFonts w:ascii="Times New Roman" w:hAnsi="Times New Roman" w:cs="Times New Roman"/>
                <w:u w:val="single"/>
                <w:lang w:val="uk-UA"/>
              </w:rPr>
            </w:pPr>
            <w:r w:rsidRPr="008823F8">
              <w:rPr>
                <w:rFonts w:ascii="Times New Roman" w:hAnsi="Times New Roman" w:cs="Times New Roman"/>
                <w:u w:val="single"/>
                <w:lang w:val="uk-UA"/>
              </w:rPr>
              <w:t>контактних осіб замовників (прізвище та контактний телефон);</w:t>
            </w:r>
          </w:p>
          <w:p w:rsidR="00CF42B7" w:rsidRPr="008823F8" w:rsidRDefault="00CF42B7" w:rsidP="00CF42B7">
            <w:pPr>
              <w:pStyle w:val="af3"/>
              <w:numPr>
                <w:ilvl w:val="0"/>
                <w:numId w:val="2"/>
              </w:numPr>
              <w:shd w:val="clear" w:color="auto" w:fill="FFFFFF" w:themeFill="background1"/>
              <w:jc w:val="both"/>
              <w:rPr>
                <w:rFonts w:ascii="Times New Roman" w:hAnsi="Times New Roman" w:cs="Times New Roman"/>
                <w:u w:val="single"/>
                <w:lang w:val="uk-UA"/>
              </w:rPr>
            </w:pPr>
            <w:r w:rsidRPr="008823F8">
              <w:rPr>
                <w:rFonts w:ascii="Times New Roman" w:hAnsi="Times New Roman" w:cs="Times New Roman"/>
                <w:u w:val="single"/>
                <w:lang w:val="uk-UA"/>
              </w:rPr>
              <w:t>стану виконання договору (виконаний/частково виконаний договір).</w:t>
            </w:r>
          </w:p>
          <w:p w:rsidR="00CF42B7" w:rsidRPr="00F904D6" w:rsidRDefault="00CF42B7" w:rsidP="008823F8">
            <w:pPr>
              <w:shd w:val="clear" w:color="auto" w:fill="FFFFFF" w:themeFill="background1"/>
              <w:jc w:val="both"/>
              <w:rPr>
                <w:bCs/>
                <w:lang w:val="uk-UA"/>
              </w:rPr>
            </w:pPr>
            <w:r w:rsidRPr="00F904D6">
              <w:rPr>
                <w:lang w:val="uk-UA"/>
              </w:rPr>
              <w:t xml:space="preserve">1.2. </w:t>
            </w:r>
            <w:r w:rsidRPr="008823F8">
              <w:rPr>
                <w:bCs/>
                <w:sz w:val="22"/>
                <w:szCs w:val="22"/>
                <w:lang w:val="uk-UA"/>
              </w:rPr>
              <w:t xml:space="preserve">Позитивний лист-відгук від контрагента, зазначеного у довідці, у довільній формі, зміст якого підтверджує </w:t>
            </w:r>
            <w:r w:rsidR="008823F8" w:rsidRPr="008823F8">
              <w:rPr>
                <w:bCs/>
                <w:sz w:val="22"/>
                <w:szCs w:val="22"/>
                <w:lang w:val="uk-UA"/>
              </w:rPr>
              <w:t>якісне виконання договору, із значенням номеру та дати укладення такого договору.</w:t>
            </w:r>
          </w:p>
          <w:p w:rsidR="00CF42B7" w:rsidRPr="008823F8" w:rsidRDefault="00CF42B7" w:rsidP="008E670B">
            <w:pPr>
              <w:shd w:val="clear" w:color="auto" w:fill="FFFFFF" w:themeFill="background1"/>
              <w:jc w:val="both"/>
              <w:rPr>
                <w:lang w:val="uk-UA"/>
              </w:rPr>
            </w:pPr>
            <w:r w:rsidRPr="00F904D6">
              <w:rPr>
                <w:bCs/>
                <w:sz w:val="22"/>
                <w:szCs w:val="22"/>
                <w:lang w:val="uk-UA"/>
              </w:rPr>
              <w:t>*</w:t>
            </w:r>
            <w:r w:rsidRPr="008E6C16">
              <w:rPr>
                <w:b/>
                <w:i/>
                <w:sz w:val="22"/>
                <w:szCs w:val="22"/>
                <w:lang w:val="uk-UA"/>
              </w:rPr>
              <w:t>Під аналогічним за предметом закупівлі договором слід розуміти виконаний/частково виконаний договір</w:t>
            </w:r>
            <w:r w:rsidR="008E670B">
              <w:rPr>
                <w:b/>
                <w:i/>
                <w:sz w:val="22"/>
                <w:szCs w:val="22"/>
                <w:lang w:val="uk-UA"/>
              </w:rPr>
              <w:t xml:space="preserve"> на</w:t>
            </w:r>
            <w:r w:rsidRPr="008E6C16">
              <w:rPr>
                <w:b/>
                <w:i/>
                <w:sz w:val="22"/>
                <w:szCs w:val="22"/>
                <w:lang w:val="uk-UA"/>
              </w:rPr>
              <w:t xml:space="preserve"> </w:t>
            </w:r>
            <w:r w:rsidR="008E670B">
              <w:rPr>
                <w:b/>
                <w:i/>
              </w:rPr>
              <w:t>поставку кабелів та супутньої продукції</w:t>
            </w:r>
          </w:p>
        </w:tc>
      </w:tr>
    </w:tbl>
    <w:p w:rsidR="005117B5" w:rsidRPr="005117B5" w:rsidRDefault="005117B5" w:rsidP="000203B8">
      <w:pPr>
        <w:shd w:val="clear" w:color="auto" w:fill="FFFFFF" w:themeFill="background1"/>
        <w:jc w:val="both"/>
        <w:rPr>
          <w:color w:val="000000"/>
          <w:lang w:val="uk-UA"/>
        </w:rPr>
      </w:pPr>
    </w:p>
    <w:p w:rsidR="00ED5C6A" w:rsidRDefault="00ED5C6A" w:rsidP="001B725A">
      <w:pPr>
        <w:shd w:val="clear" w:color="auto" w:fill="FFFFFF" w:themeFill="background1"/>
        <w:jc w:val="both"/>
        <w:rPr>
          <w:color w:val="000000"/>
          <w:lang w:val="uk-UA"/>
        </w:rPr>
      </w:pPr>
      <w:r w:rsidRPr="001B725A">
        <w:rPr>
          <w:i/>
          <w:color w:val="000000" w:themeColor="text1"/>
          <w:sz w:val="22"/>
          <w:szCs w:val="22"/>
          <w:lang w:val="uk-UA"/>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18B0" w:rsidRPr="005117B5" w:rsidRDefault="002C18B0" w:rsidP="00EA408B">
      <w:pPr>
        <w:shd w:val="clear" w:color="auto" w:fill="FFFFFF" w:themeFill="background1"/>
        <w:rPr>
          <w:color w:val="000000"/>
          <w:lang w:val="uk-UA"/>
        </w:rPr>
      </w:pPr>
      <w:r w:rsidRPr="005117B5">
        <w:rPr>
          <w:color w:val="000000"/>
          <w:lang w:val="uk-UA"/>
        </w:rPr>
        <w:t>______________________________________________________________________________</w:t>
      </w:r>
    </w:p>
    <w:p w:rsidR="002C18B0" w:rsidRPr="00C87CAA" w:rsidRDefault="002C18B0" w:rsidP="002C18B0">
      <w:pPr>
        <w:shd w:val="clear" w:color="auto" w:fill="FFFFFF" w:themeFill="background1"/>
      </w:pPr>
    </w:p>
    <w:p w:rsidR="002C18B0" w:rsidRPr="002C18B0" w:rsidRDefault="002C18B0" w:rsidP="002C18B0">
      <w:pPr>
        <w:shd w:val="clear" w:color="auto" w:fill="FFFFFF" w:themeFill="background1"/>
        <w:jc w:val="center"/>
        <w:rPr>
          <w:i/>
          <w:color w:val="000000"/>
          <w:lang w:val="uk-UA"/>
        </w:rPr>
      </w:pPr>
      <w:r w:rsidRPr="002C18B0">
        <w:rPr>
          <w:i/>
          <w:color w:val="000000"/>
          <w:lang w:val="uk-UA"/>
        </w:rPr>
        <w:t>Приклад довідки,</w:t>
      </w:r>
      <w:r w:rsidRPr="002C18B0">
        <w:rPr>
          <w:i/>
          <w:lang w:val="uk-UA"/>
        </w:rPr>
        <w:t xml:space="preserve"> </w:t>
      </w:r>
      <w:r w:rsidRPr="002C18B0">
        <w:rPr>
          <w:i/>
          <w:color w:val="000000"/>
          <w:lang w:val="uk-UA"/>
        </w:rPr>
        <w:t>що містить інформацію про наявність досвіду виконання аналогічного</w:t>
      </w:r>
    </w:p>
    <w:p w:rsidR="002C18B0" w:rsidRPr="00FA730B" w:rsidRDefault="002C18B0" w:rsidP="002C18B0">
      <w:pPr>
        <w:shd w:val="clear" w:color="auto" w:fill="FFFFFF" w:themeFill="background1"/>
        <w:jc w:val="center"/>
        <w:rPr>
          <w:i/>
          <w:color w:val="000000"/>
          <w:lang w:val="uk-UA"/>
        </w:rPr>
      </w:pPr>
      <w:r w:rsidRPr="002C18B0">
        <w:rPr>
          <w:i/>
          <w:color w:val="000000"/>
          <w:lang w:val="uk-UA"/>
        </w:rPr>
        <w:t>за предметом закупівлі договору:</w:t>
      </w:r>
    </w:p>
    <w:p w:rsidR="002C18B0" w:rsidRPr="00C20D62" w:rsidRDefault="002C18B0" w:rsidP="002C18B0">
      <w:pPr>
        <w:shd w:val="clear" w:color="auto" w:fill="FFFFFF" w:themeFill="background1"/>
        <w:jc w:val="right"/>
        <w:rPr>
          <w:b/>
          <w:color w:val="000000"/>
          <w:sz w:val="16"/>
          <w:szCs w:val="16"/>
          <w:lang w:val="uk-UA"/>
        </w:rPr>
      </w:pPr>
    </w:p>
    <w:p w:rsidR="00EA408B" w:rsidRDefault="00EA408B" w:rsidP="002C18B0">
      <w:pPr>
        <w:shd w:val="clear" w:color="auto" w:fill="FFFFFF" w:themeFill="background1"/>
        <w:jc w:val="right"/>
        <w:rPr>
          <w:b/>
          <w:color w:val="000000"/>
          <w:lang w:val="uk-UA"/>
        </w:rPr>
      </w:pPr>
    </w:p>
    <w:p w:rsidR="002C18B0" w:rsidRDefault="002C18B0" w:rsidP="002C18B0">
      <w:pPr>
        <w:shd w:val="clear" w:color="auto" w:fill="FFFFFF" w:themeFill="background1"/>
        <w:jc w:val="right"/>
        <w:rPr>
          <w:b/>
          <w:color w:val="000000"/>
          <w:lang w:val="uk-UA"/>
        </w:rPr>
      </w:pPr>
      <w:r>
        <w:rPr>
          <w:b/>
          <w:color w:val="000000"/>
          <w:lang w:val="uk-UA"/>
        </w:rPr>
        <w:t xml:space="preserve">Уповноваженій особі АТ Укрпошта </w:t>
      </w:r>
    </w:p>
    <w:p w:rsidR="002C18B0" w:rsidRPr="00FA730B" w:rsidRDefault="002C18B0" w:rsidP="002C18B0">
      <w:pPr>
        <w:shd w:val="clear" w:color="auto" w:fill="FFFFFF" w:themeFill="background1"/>
        <w:jc w:val="right"/>
        <w:rPr>
          <w:b/>
          <w:color w:val="000000"/>
          <w:lang w:val="uk-UA"/>
        </w:rPr>
      </w:pPr>
      <w:r>
        <w:rPr>
          <w:b/>
          <w:color w:val="000000"/>
          <w:lang w:val="uk-UA"/>
        </w:rPr>
        <w:t>Місюкевичу В.Ф.</w:t>
      </w:r>
    </w:p>
    <w:p w:rsidR="002C18B0" w:rsidRPr="00C20D62" w:rsidRDefault="002C18B0" w:rsidP="002C18B0">
      <w:pPr>
        <w:shd w:val="clear" w:color="auto" w:fill="FFFFFF" w:themeFill="background1"/>
        <w:jc w:val="center"/>
        <w:rPr>
          <w:b/>
          <w:color w:val="000000"/>
          <w:sz w:val="16"/>
          <w:szCs w:val="16"/>
          <w:lang w:val="uk-UA"/>
        </w:rPr>
      </w:pPr>
    </w:p>
    <w:p w:rsidR="002C18B0" w:rsidRPr="00FA730B" w:rsidRDefault="002C18B0" w:rsidP="002C18B0">
      <w:pPr>
        <w:shd w:val="clear" w:color="auto" w:fill="FFFFFF" w:themeFill="background1"/>
        <w:jc w:val="center"/>
        <w:rPr>
          <w:b/>
          <w:color w:val="000000"/>
          <w:lang w:val="uk-UA"/>
        </w:rPr>
      </w:pPr>
      <w:r w:rsidRPr="00FA730B">
        <w:rPr>
          <w:b/>
          <w:color w:val="000000"/>
          <w:lang w:val="uk-UA"/>
        </w:rPr>
        <w:t>ДОВІДКА</w:t>
      </w:r>
    </w:p>
    <w:p w:rsidR="002C18B0" w:rsidRPr="00FA730B" w:rsidRDefault="002C18B0" w:rsidP="002C18B0">
      <w:pPr>
        <w:shd w:val="clear" w:color="auto" w:fill="FFFFFF" w:themeFill="background1"/>
        <w:jc w:val="both"/>
        <w:rPr>
          <w:b/>
          <w:sz w:val="28"/>
          <w:lang w:val="uk-UA"/>
        </w:rPr>
      </w:pPr>
      <w:r w:rsidRPr="00FA730B">
        <w:rPr>
          <w:color w:val="000000"/>
          <w:u w:val="single"/>
          <w:lang w:val="uk-UA"/>
        </w:rPr>
        <w:t xml:space="preserve"> ____ (Назва учасника) </w:t>
      </w:r>
      <w:r w:rsidRPr="00FA730B">
        <w:rPr>
          <w:color w:val="000000"/>
          <w:lang w:val="uk-UA"/>
        </w:rPr>
        <w:t xml:space="preserve">, як учасник </w:t>
      </w:r>
      <w:r>
        <w:rPr>
          <w:color w:val="000000"/>
          <w:lang w:val="uk-UA"/>
        </w:rPr>
        <w:t>закупівлі</w:t>
      </w:r>
      <w:r w:rsidRPr="00FA730B">
        <w:rPr>
          <w:color w:val="000000"/>
          <w:lang w:val="uk-UA"/>
        </w:rPr>
        <w:t xml:space="preserve"> підтверджуємо відповідність </w:t>
      </w:r>
      <w:r>
        <w:rPr>
          <w:color w:val="000000"/>
          <w:lang w:val="uk-UA"/>
        </w:rPr>
        <w:t>вимогам</w:t>
      </w:r>
      <w:r w:rsidRPr="00FA730B">
        <w:rPr>
          <w:color w:val="000000"/>
          <w:lang w:val="uk-UA"/>
        </w:rPr>
        <w:t xml:space="preserve"> тобто </w:t>
      </w:r>
      <w:r w:rsidRPr="006447F8">
        <w:rPr>
          <w:color w:val="000000"/>
          <w:lang w:val="uk-UA"/>
        </w:rPr>
        <w:t>про наявність досвіду виконання аналогічного за предметом закупівлі договору</w:t>
      </w:r>
      <w:r w:rsidRPr="00FA730B">
        <w:rPr>
          <w:color w:val="000000"/>
          <w:lang w:val="uk-UA"/>
        </w:rPr>
        <w:t>:</w:t>
      </w:r>
    </w:p>
    <w:p w:rsidR="002C18B0" w:rsidRDefault="002C18B0" w:rsidP="002C18B0">
      <w:pPr>
        <w:shd w:val="clear" w:color="auto" w:fill="FFFFFF" w:themeFill="background1"/>
        <w:ind w:firstLine="709"/>
        <w:jc w:val="both"/>
        <w:rPr>
          <w:color w:val="000000"/>
          <w:lang w:val="uk-UA"/>
        </w:rPr>
      </w:pPr>
    </w:p>
    <w:tbl>
      <w:tblPr>
        <w:tblStyle w:val="affff7"/>
        <w:tblW w:w="0" w:type="auto"/>
        <w:jc w:val="center"/>
        <w:tblLook w:val="04A0" w:firstRow="1" w:lastRow="0" w:firstColumn="1" w:lastColumn="0" w:noHBand="0" w:noVBand="1"/>
      </w:tblPr>
      <w:tblGrid>
        <w:gridCol w:w="1809"/>
        <w:gridCol w:w="1320"/>
        <w:gridCol w:w="1275"/>
        <w:gridCol w:w="2252"/>
        <w:gridCol w:w="1359"/>
        <w:gridCol w:w="1633"/>
      </w:tblGrid>
      <w:tr w:rsidR="008E6C16" w:rsidRPr="007A6917" w:rsidTr="008E6C16">
        <w:trPr>
          <w:jc w:val="center"/>
        </w:trPr>
        <w:tc>
          <w:tcPr>
            <w:tcW w:w="1809" w:type="dxa"/>
            <w:vMerge w:val="restart"/>
            <w:vAlign w:val="center"/>
          </w:tcPr>
          <w:p w:rsidR="008E6C16" w:rsidRPr="007A6917" w:rsidRDefault="008E6C16" w:rsidP="00A9442F">
            <w:pPr>
              <w:shd w:val="clear" w:color="auto" w:fill="FFFFFF" w:themeFill="background1"/>
              <w:jc w:val="center"/>
              <w:rPr>
                <w:color w:val="000000"/>
                <w:lang w:val="uk-UA"/>
              </w:rPr>
            </w:pPr>
            <w:r w:rsidRPr="007A6917">
              <w:rPr>
                <w:color w:val="000000"/>
                <w:lang w:val="uk-UA"/>
              </w:rPr>
              <w:t>Найменування контрагента</w:t>
            </w:r>
          </w:p>
        </w:tc>
        <w:tc>
          <w:tcPr>
            <w:tcW w:w="1320" w:type="dxa"/>
            <w:vMerge w:val="restart"/>
            <w:vAlign w:val="center"/>
          </w:tcPr>
          <w:p w:rsidR="008E6C16" w:rsidRPr="007A6917" w:rsidRDefault="008E6C16" w:rsidP="00A9442F">
            <w:pPr>
              <w:shd w:val="clear" w:color="auto" w:fill="FFFFFF" w:themeFill="background1"/>
              <w:jc w:val="center"/>
              <w:rPr>
                <w:color w:val="000000"/>
                <w:lang w:val="uk-UA"/>
              </w:rPr>
            </w:pPr>
            <w:r w:rsidRPr="007A6917">
              <w:rPr>
                <w:color w:val="000000"/>
                <w:lang w:val="uk-UA"/>
              </w:rPr>
              <w:t>Предмет договору</w:t>
            </w:r>
          </w:p>
        </w:tc>
        <w:tc>
          <w:tcPr>
            <w:tcW w:w="289" w:type="dxa"/>
            <w:vMerge w:val="restart"/>
            <w:vAlign w:val="center"/>
          </w:tcPr>
          <w:p w:rsidR="008E6C16" w:rsidRDefault="008E6C16">
            <w:pPr>
              <w:spacing w:line="276" w:lineRule="auto"/>
              <w:rPr>
                <w:color w:val="000000"/>
                <w:lang w:val="uk-UA"/>
              </w:rPr>
            </w:pPr>
          </w:p>
          <w:p w:rsidR="008E6C16" w:rsidRPr="007A6917" w:rsidRDefault="008E6C16" w:rsidP="008E6C16">
            <w:pPr>
              <w:shd w:val="clear" w:color="auto" w:fill="FFFFFF" w:themeFill="background1"/>
              <w:jc w:val="center"/>
              <w:rPr>
                <w:color w:val="000000"/>
                <w:lang w:val="uk-UA"/>
              </w:rPr>
            </w:pPr>
            <w:r>
              <w:rPr>
                <w:color w:val="000000"/>
                <w:lang w:val="uk-UA"/>
              </w:rPr>
              <w:t>Номер та дата укладання договору</w:t>
            </w:r>
          </w:p>
        </w:tc>
        <w:tc>
          <w:tcPr>
            <w:tcW w:w="2252" w:type="dxa"/>
            <w:vMerge w:val="restart"/>
            <w:vAlign w:val="center"/>
          </w:tcPr>
          <w:p w:rsidR="008E6C16" w:rsidRPr="007A6917" w:rsidRDefault="008E6C16" w:rsidP="00A9442F">
            <w:pPr>
              <w:shd w:val="clear" w:color="auto" w:fill="FFFFFF" w:themeFill="background1"/>
              <w:jc w:val="center"/>
              <w:rPr>
                <w:color w:val="000000"/>
                <w:lang w:val="uk-UA"/>
              </w:rPr>
            </w:pPr>
            <w:r w:rsidRPr="007A6917">
              <w:rPr>
                <w:color w:val="000000"/>
                <w:lang w:val="uk-UA"/>
              </w:rPr>
              <w:t>Стан виконання договору</w:t>
            </w:r>
          </w:p>
          <w:p w:rsidR="008E6C16" w:rsidRPr="007A6917" w:rsidRDefault="008E6C16" w:rsidP="00A9442F">
            <w:pPr>
              <w:shd w:val="clear" w:color="auto" w:fill="FFFFFF" w:themeFill="background1"/>
              <w:jc w:val="center"/>
              <w:rPr>
                <w:color w:val="000000"/>
                <w:lang w:val="uk-UA"/>
              </w:rPr>
            </w:pPr>
            <w:r w:rsidRPr="007A6917">
              <w:rPr>
                <w:color w:val="000000"/>
                <w:lang w:val="uk-UA"/>
              </w:rPr>
              <w:t>(виконано/частково виконано)</w:t>
            </w:r>
          </w:p>
        </w:tc>
        <w:tc>
          <w:tcPr>
            <w:tcW w:w="2992" w:type="dxa"/>
            <w:gridSpan w:val="2"/>
            <w:vAlign w:val="center"/>
          </w:tcPr>
          <w:p w:rsidR="008E6C16" w:rsidRPr="007A6917" w:rsidRDefault="008E6C16" w:rsidP="00A9442F">
            <w:pPr>
              <w:shd w:val="clear" w:color="auto" w:fill="FFFFFF" w:themeFill="background1"/>
              <w:jc w:val="center"/>
              <w:rPr>
                <w:color w:val="000000"/>
                <w:lang w:val="uk-UA"/>
              </w:rPr>
            </w:pPr>
            <w:r w:rsidRPr="007A6917">
              <w:rPr>
                <w:color w:val="000000"/>
                <w:lang w:val="uk-UA"/>
              </w:rPr>
              <w:t>Контактні дані осіб замовника (контрагента)</w:t>
            </w:r>
          </w:p>
        </w:tc>
      </w:tr>
      <w:tr w:rsidR="008E6C16" w:rsidRPr="007A6917" w:rsidTr="008E6C16">
        <w:trPr>
          <w:jc w:val="center"/>
        </w:trPr>
        <w:tc>
          <w:tcPr>
            <w:tcW w:w="1809" w:type="dxa"/>
            <w:vMerge/>
            <w:vAlign w:val="center"/>
          </w:tcPr>
          <w:p w:rsidR="008E6C16" w:rsidRPr="007A6917" w:rsidRDefault="008E6C16" w:rsidP="00A9442F">
            <w:pPr>
              <w:shd w:val="clear" w:color="auto" w:fill="FFFFFF" w:themeFill="background1"/>
              <w:jc w:val="center"/>
              <w:rPr>
                <w:color w:val="000000"/>
                <w:lang w:val="uk-UA"/>
              </w:rPr>
            </w:pPr>
          </w:p>
        </w:tc>
        <w:tc>
          <w:tcPr>
            <w:tcW w:w="1320" w:type="dxa"/>
            <w:vMerge/>
            <w:vAlign w:val="center"/>
          </w:tcPr>
          <w:p w:rsidR="008E6C16" w:rsidRPr="007A6917" w:rsidRDefault="008E6C16" w:rsidP="00A9442F">
            <w:pPr>
              <w:shd w:val="clear" w:color="auto" w:fill="FFFFFF" w:themeFill="background1"/>
              <w:jc w:val="center"/>
              <w:rPr>
                <w:color w:val="000000"/>
                <w:lang w:val="uk-UA"/>
              </w:rPr>
            </w:pPr>
          </w:p>
        </w:tc>
        <w:tc>
          <w:tcPr>
            <w:tcW w:w="289" w:type="dxa"/>
            <w:vMerge/>
            <w:vAlign w:val="center"/>
          </w:tcPr>
          <w:p w:rsidR="008E6C16" w:rsidRPr="007A6917" w:rsidRDefault="008E6C16" w:rsidP="00A9442F">
            <w:pPr>
              <w:shd w:val="clear" w:color="auto" w:fill="FFFFFF" w:themeFill="background1"/>
              <w:jc w:val="center"/>
              <w:rPr>
                <w:color w:val="000000"/>
                <w:lang w:val="uk-UA"/>
              </w:rPr>
            </w:pPr>
          </w:p>
        </w:tc>
        <w:tc>
          <w:tcPr>
            <w:tcW w:w="2252" w:type="dxa"/>
            <w:vMerge/>
            <w:vAlign w:val="center"/>
          </w:tcPr>
          <w:p w:rsidR="008E6C16" w:rsidRPr="007A6917" w:rsidRDefault="008E6C16" w:rsidP="00A9442F">
            <w:pPr>
              <w:shd w:val="clear" w:color="auto" w:fill="FFFFFF" w:themeFill="background1"/>
              <w:jc w:val="center"/>
              <w:rPr>
                <w:color w:val="000000"/>
                <w:lang w:val="uk-UA"/>
              </w:rPr>
            </w:pPr>
          </w:p>
        </w:tc>
        <w:tc>
          <w:tcPr>
            <w:tcW w:w="1359" w:type="dxa"/>
            <w:vAlign w:val="center"/>
          </w:tcPr>
          <w:p w:rsidR="008E6C16" w:rsidRPr="007A6917" w:rsidRDefault="008E6C16" w:rsidP="00A9442F">
            <w:pPr>
              <w:shd w:val="clear" w:color="auto" w:fill="FFFFFF" w:themeFill="background1"/>
              <w:jc w:val="center"/>
              <w:rPr>
                <w:color w:val="000000"/>
                <w:lang w:val="uk-UA"/>
              </w:rPr>
            </w:pPr>
            <w:r w:rsidRPr="007A6917">
              <w:rPr>
                <w:color w:val="000000"/>
                <w:lang w:val="uk-UA"/>
              </w:rPr>
              <w:t>Прізвище та ім’я</w:t>
            </w:r>
          </w:p>
        </w:tc>
        <w:tc>
          <w:tcPr>
            <w:tcW w:w="1633" w:type="dxa"/>
            <w:vAlign w:val="center"/>
          </w:tcPr>
          <w:p w:rsidR="008E6C16" w:rsidRPr="007A6917" w:rsidRDefault="008E6C16" w:rsidP="00A9442F">
            <w:pPr>
              <w:shd w:val="clear" w:color="auto" w:fill="FFFFFF" w:themeFill="background1"/>
              <w:jc w:val="center"/>
              <w:rPr>
                <w:color w:val="000000"/>
                <w:lang w:val="uk-UA"/>
              </w:rPr>
            </w:pPr>
            <w:r w:rsidRPr="007A6917">
              <w:rPr>
                <w:color w:val="000000"/>
                <w:lang w:val="uk-UA"/>
              </w:rPr>
              <w:t>Контактний телефон</w:t>
            </w:r>
          </w:p>
        </w:tc>
      </w:tr>
      <w:tr w:rsidR="008E6C16" w:rsidRPr="007A6917" w:rsidTr="008E6C16">
        <w:trPr>
          <w:jc w:val="center"/>
        </w:trPr>
        <w:tc>
          <w:tcPr>
            <w:tcW w:w="1809" w:type="dxa"/>
          </w:tcPr>
          <w:p w:rsidR="008E6C16" w:rsidRPr="007A6917" w:rsidRDefault="008E6C16" w:rsidP="00A9442F">
            <w:pPr>
              <w:shd w:val="clear" w:color="auto" w:fill="FFFFFF" w:themeFill="background1"/>
              <w:jc w:val="both"/>
              <w:rPr>
                <w:color w:val="000000"/>
                <w:lang w:val="uk-UA"/>
              </w:rPr>
            </w:pPr>
          </w:p>
        </w:tc>
        <w:tc>
          <w:tcPr>
            <w:tcW w:w="1320" w:type="dxa"/>
          </w:tcPr>
          <w:p w:rsidR="008E6C16" w:rsidRPr="007A6917" w:rsidRDefault="008E6C16" w:rsidP="00A9442F">
            <w:pPr>
              <w:shd w:val="clear" w:color="auto" w:fill="FFFFFF" w:themeFill="background1"/>
              <w:jc w:val="both"/>
              <w:rPr>
                <w:color w:val="000000"/>
                <w:lang w:val="uk-UA"/>
              </w:rPr>
            </w:pPr>
          </w:p>
        </w:tc>
        <w:tc>
          <w:tcPr>
            <w:tcW w:w="289" w:type="dxa"/>
          </w:tcPr>
          <w:p w:rsidR="008E6C16" w:rsidRPr="007A6917" w:rsidRDefault="008E6C16" w:rsidP="00A9442F">
            <w:pPr>
              <w:shd w:val="clear" w:color="auto" w:fill="FFFFFF" w:themeFill="background1"/>
              <w:jc w:val="both"/>
              <w:rPr>
                <w:color w:val="000000"/>
                <w:lang w:val="uk-UA"/>
              </w:rPr>
            </w:pPr>
          </w:p>
        </w:tc>
        <w:tc>
          <w:tcPr>
            <w:tcW w:w="2252" w:type="dxa"/>
          </w:tcPr>
          <w:p w:rsidR="008E6C16" w:rsidRPr="007A6917" w:rsidRDefault="008E6C16" w:rsidP="00A9442F">
            <w:pPr>
              <w:shd w:val="clear" w:color="auto" w:fill="FFFFFF" w:themeFill="background1"/>
              <w:jc w:val="both"/>
              <w:rPr>
                <w:color w:val="000000"/>
                <w:lang w:val="uk-UA"/>
              </w:rPr>
            </w:pPr>
          </w:p>
        </w:tc>
        <w:tc>
          <w:tcPr>
            <w:tcW w:w="1359" w:type="dxa"/>
          </w:tcPr>
          <w:p w:rsidR="008E6C16" w:rsidRPr="007A6917" w:rsidRDefault="008E6C16" w:rsidP="00A9442F">
            <w:pPr>
              <w:shd w:val="clear" w:color="auto" w:fill="FFFFFF" w:themeFill="background1"/>
              <w:jc w:val="both"/>
              <w:rPr>
                <w:color w:val="000000"/>
                <w:lang w:val="uk-UA"/>
              </w:rPr>
            </w:pPr>
          </w:p>
        </w:tc>
        <w:tc>
          <w:tcPr>
            <w:tcW w:w="1633" w:type="dxa"/>
          </w:tcPr>
          <w:p w:rsidR="008E6C16" w:rsidRPr="007A6917" w:rsidRDefault="008E6C16" w:rsidP="00A9442F">
            <w:pPr>
              <w:shd w:val="clear" w:color="auto" w:fill="FFFFFF" w:themeFill="background1"/>
              <w:jc w:val="both"/>
              <w:rPr>
                <w:color w:val="000000"/>
                <w:lang w:val="uk-UA"/>
              </w:rPr>
            </w:pPr>
          </w:p>
        </w:tc>
      </w:tr>
    </w:tbl>
    <w:p w:rsidR="002C18B0" w:rsidRPr="00FA730B" w:rsidRDefault="002C18B0" w:rsidP="002C18B0">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C18B0" w:rsidRPr="00FA730B" w:rsidTr="00A9442F">
        <w:tc>
          <w:tcPr>
            <w:tcW w:w="3342" w:type="dxa"/>
          </w:tcPr>
          <w:p w:rsidR="002C18B0" w:rsidRPr="00FA730B" w:rsidRDefault="002C18B0" w:rsidP="00A9442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rsidR="002C18B0" w:rsidRPr="00FA730B" w:rsidRDefault="002C18B0" w:rsidP="00A9442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rsidR="002C18B0" w:rsidRPr="00FA730B" w:rsidRDefault="002C18B0" w:rsidP="00A9442F">
            <w:pPr>
              <w:shd w:val="clear" w:color="auto" w:fill="FFFFFF" w:themeFill="background1"/>
              <w:jc w:val="center"/>
              <w:rPr>
                <w:sz w:val="20"/>
                <w:szCs w:val="20"/>
                <w:lang w:val="uk-UA"/>
              </w:rPr>
            </w:pPr>
            <w:r w:rsidRPr="00FA730B">
              <w:rPr>
                <w:sz w:val="20"/>
                <w:szCs w:val="20"/>
                <w:lang w:val="uk-UA"/>
              </w:rPr>
              <w:t>________________________</w:t>
            </w:r>
          </w:p>
        </w:tc>
      </w:tr>
      <w:tr w:rsidR="002C18B0" w:rsidRPr="00FA730B" w:rsidTr="00A9442F">
        <w:tc>
          <w:tcPr>
            <w:tcW w:w="3342" w:type="dxa"/>
          </w:tcPr>
          <w:p w:rsidR="002C18B0" w:rsidRPr="00FA730B" w:rsidRDefault="002C18B0" w:rsidP="00A9442F">
            <w:pPr>
              <w:shd w:val="clear" w:color="auto" w:fill="FFFFFF" w:themeFill="background1"/>
              <w:jc w:val="center"/>
              <w:rPr>
                <w:sz w:val="20"/>
                <w:szCs w:val="20"/>
                <w:lang w:val="uk-UA"/>
              </w:rPr>
            </w:pPr>
            <w:r w:rsidRPr="00FA730B">
              <w:rPr>
                <w:i/>
                <w:sz w:val="20"/>
                <w:szCs w:val="20"/>
                <w:lang w:val="uk-UA"/>
              </w:rPr>
              <w:t>посада уповноваженої особи Учасника</w:t>
            </w:r>
          </w:p>
        </w:tc>
        <w:tc>
          <w:tcPr>
            <w:tcW w:w="3341" w:type="dxa"/>
          </w:tcPr>
          <w:p w:rsidR="002C18B0" w:rsidRPr="00FA730B" w:rsidRDefault="002C18B0" w:rsidP="00A9442F">
            <w:pPr>
              <w:shd w:val="clear" w:color="auto" w:fill="FFFFFF" w:themeFill="background1"/>
              <w:jc w:val="center"/>
              <w:rPr>
                <w:sz w:val="20"/>
                <w:szCs w:val="20"/>
                <w:lang w:val="uk-UA"/>
              </w:rPr>
            </w:pPr>
            <w:r w:rsidRPr="00FA730B">
              <w:rPr>
                <w:i/>
                <w:sz w:val="20"/>
                <w:szCs w:val="20"/>
                <w:lang w:val="uk-UA"/>
              </w:rPr>
              <w:t>підпис та печатка</w:t>
            </w:r>
          </w:p>
        </w:tc>
        <w:tc>
          <w:tcPr>
            <w:tcW w:w="3341" w:type="dxa"/>
          </w:tcPr>
          <w:p w:rsidR="002C18B0" w:rsidRPr="00FA730B" w:rsidRDefault="002C18B0" w:rsidP="00A9442F">
            <w:pPr>
              <w:shd w:val="clear" w:color="auto" w:fill="FFFFFF" w:themeFill="background1"/>
              <w:jc w:val="center"/>
              <w:rPr>
                <w:sz w:val="20"/>
                <w:szCs w:val="20"/>
                <w:lang w:val="uk-UA"/>
              </w:rPr>
            </w:pPr>
            <w:r w:rsidRPr="00FA730B">
              <w:rPr>
                <w:i/>
                <w:sz w:val="20"/>
                <w:szCs w:val="20"/>
                <w:lang w:val="uk-UA"/>
              </w:rPr>
              <w:t>прізвище, ініціали</w:t>
            </w:r>
          </w:p>
        </w:tc>
      </w:tr>
    </w:tbl>
    <w:p w:rsidR="00CF42B7" w:rsidRDefault="00CF42B7" w:rsidP="005117B5">
      <w:pPr>
        <w:shd w:val="clear" w:color="auto" w:fill="FFFFFF" w:themeFill="background1"/>
        <w:jc w:val="center"/>
        <w:rPr>
          <w:color w:val="000000"/>
          <w:lang w:val="uk-UA"/>
        </w:rPr>
      </w:pPr>
    </w:p>
    <w:p w:rsidR="00CF42B7" w:rsidRDefault="00CF42B7" w:rsidP="00CF42B7">
      <w:pPr>
        <w:shd w:val="clear" w:color="auto" w:fill="FFFFFF" w:themeFill="background1"/>
        <w:jc w:val="center"/>
        <w:rPr>
          <w:color w:val="000000"/>
          <w:lang w:val="uk-UA"/>
        </w:rPr>
      </w:pPr>
    </w:p>
    <w:p w:rsidR="00C72079" w:rsidRPr="00FA730B" w:rsidRDefault="00916EE5" w:rsidP="006447F8">
      <w:pPr>
        <w:pageBreakBefore/>
        <w:shd w:val="clear" w:color="auto" w:fill="FFFFFF" w:themeFill="background1"/>
        <w:jc w:val="right"/>
        <w:rPr>
          <w:lang w:val="uk-UA"/>
        </w:rPr>
      </w:pPr>
      <w:r w:rsidRPr="00FA730B">
        <w:rPr>
          <w:rFonts w:eastAsia="Times New Roman"/>
          <w:b/>
          <w:lang w:val="uk-UA"/>
        </w:rPr>
        <w:lastRenderedPageBreak/>
        <w:t>Додаток 2</w:t>
      </w:r>
    </w:p>
    <w:p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rsidR="004B74E1" w:rsidRPr="00F57236" w:rsidRDefault="004B74E1" w:rsidP="006447F8">
      <w:pPr>
        <w:shd w:val="clear" w:color="auto" w:fill="FFFFFF" w:themeFill="background1"/>
        <w:jc w:val="center"/>
        <w:rPr>
          <w:b/>
          <w:sz w:val="16"/>
          <w:szCs w:val="16"/>
          <w:lang w:val="uk-UA"/>
        </w:rPr>
      </w:pPr>
    </w:p>
    <w:p w:rsidR="001B7644" w:rsidRDefault="001B7644" w:rsidP="001B7644">
      <w:pPr>
        <w:shd w:val="clear" w:color="auto" w:fill="FFFFFF" w:themeFill="background1"/>
        <w:jc w:val="center"/>
        <w:rPr>
          <w:b/>
          <w:lang w:val="uk-UA"/>
        </w:rPr>
      </w:pPr>
      <w:r w:rsidRPr="00FA730B">
        <w:rPr>
          <w:b/>
          <w:lang w:val="uk-UA"/>
        </w:rPr>
        <w:t>ТЕХНІЧНА СПЕЦИФІКАЦІЯ</w:t>
      </w:r>
    </w:p>
    <w:p w:rsidR="00F57236" w:rsidRPr="00FA730B" w:rsidRDefault="00F57236" w:rsidP="001B7644">
      <w:pPr>
        <w:shd w:val="clear" w:color="auto" w:fill="FFFFFF" w:themeFill="background1"/>
        <w:jc w:val="center"/>
        <w:rPr>
          <w:b/>
          <w:lang w:val="uk-UA"/>
        </w:rPr>
      </w:pPr>
    </w:p>
    <w:p w:rsidR="008E6C16" w:rsidRPr="00CF071A" w:rsidRDefault="00CF42B7" w:rsidP="00ED5C6A">
      <w:pPr>
        <w:pStyle w:val="Bodytext90"/>
        <w:shd w:val="clear" w:color="auto" w:fill="auto"/>
        <w:tabs>
          <w:tab w:val="left" w:pos="284"/>
        </w:tabs>
        <w:spacing w:before="0" w:line="240" w:lineRule="auto"/>
        <w:ind w:firstLine="567"/>
        <w:jc w:val="both"/>
        <w:rPr>
          <w:rFonts w:ascii="Times New Roman" w:eastAsia="Calibri" w:hAnsi="Times New Roman" w:cs="Times New Roman"/>
          <w:sz w:val="24"/>
          <w:szCs w:val="24"/>
          <w:lang w:val="uk-UA"/>
        </w:rPr>
      </w:pPr>
      <w:r w:rsidRPr="00CF071A">
        <w:rPr>
          <w:rFonts w:ascii="Times New Roman" w:hAnsi="Times New Roman" w:cs="Times New Roman"/>
          <w:b/>
          <w:sz w:val="24"/>
          <w:szCs w:val="24"/>
          <w:lang w:val="uk-UA"/>
        </w:rPr>
        <w:t xml:space="preserve">Предмет закупівлі: </w:t>
      </w:r>
      <w:r w:rsidR="008E670B" w:rsidRPr="008E670B">
        <w:rPr>
          <w:rFonts w:ascii="Times New Roman" w:hAnsi="Times New Roman" w:cs="Times New Roman"/>
          <w:sz w:val="24"/>
          <w:szCs w:val="24"/>
          <w:shd w:val="clear" w:color="auto" w:fill="FFFFFF"/>
          <w:lang w:val="uk-UA"/>
        </w:rPr>
        <w:t>Короб-бордюр (лиштва)</w:t>
      </w:r>
      <w:r w:rsidR="0027314E">
        <w:rPr>
          <w:rFonts w:ascii="Times New Roman" w:hAnsi="Times New Roman" w:cs="Times New Roman"/>
          <w:sz w:val="24"/>
          <w:szCs w:val="24"/>
          <w:shd w:val="clear" w:color="auto" w:fill="FFFFFF"/>
          <w:lang w:val="uk-UA"/>
        </w:rPr>
        <w:t xml:space="preserve"> </w:t>
      </w:r>
      <w:r w:rsidR="00EA408B">
        <w:rPr>
          <w:rFonts w:ascii="Times New Roman" w:hAnsi="Times New Roman" w:cs="Times New Roman"/>
          <w:sz w:val="24"/>
          <w:szCs w:val="24"/>
          <w:shd w:val="clear" w:color="auto" w:fill="FFFFFF"/>
          <w:lang w:val="uk-UA"/>
        </w:rPr>
        <w:t>за кодом</w:t>
      </w:r>
      <w:r w:rsidR="008E6C16" w:rsidRPr="00CF071A">
        <w:rPr>
          <w:rFonts w:ascii="Times New Roman" w:hAnsi="Times New Roman" w:cs="Times New Roman"/>
          <w:sz w:val="24"/>
          <w:szCs w:val="24"/>
          <w:lang w:val="uk-UA"/>
        </w:rPr>
        <w:t xml:space="preserve"> </w:t>
      </w:r>
      <w:r w:rsidR="008E6C16" w:rsidRPr="00CF071A">
        <w:rPr>
          <w:rFonts w:ascii="Times New Roman" w:hAnsi="Times New Roman" w:cs="Times New Roman"/>
          <w:bCs/>
          <w:sz w:val="24"/>
          <w:szCs w:val="24"/>
          <w:lang w:val="uk-UA"/>
        </w:rPr>
        <w:t xml:space="preserve">ДК 021:2015 </w:t>
      </w:r>
      <w:r w:rsidR="008E670B">
        <w:rPr>
          <w:rFonts w:ascii="Times New Roman" w:hAnsi="Times New Roman" w:cs="Times New Roman"/>
          <w:bCs/>
          <w:sz w:val="24"/>
          <w:szCs w:val="24"/>
          <w:lang w:val="uk-UA"/>
        </w:rPr>
        <w:t xml:space="preserve">- </w:t>
      </w:r>
      <w:r w:rsidR="008E670B" w:rsidRPr="008E670B">
        <w:rPr>
          <w:rFonts w:ascii="Times New Roman" w:hAnsi="Times New Roman" w:cs="Times New Roman"/>
          <w:bCs/>
          <w:sz w:val="24"/>
          <w:szCs w:val="24"/>
          <w:lang w:val="uk-UA"/>
        </w:rPr>
        <w:t>44320000-9 Кабелі та супутня продукція</w:t>
      </w:r>
    </w:p>
    <w:p w:rsidR="00EA408B" w:rsidRDefault="00EA408B" w:rsidP="00EA408B">
      <w:pPr>
        <w:shd w:val="clear" w:color="auto" w:fill="FFFFFF" w:themeFill="background1"/>
        <w:ind w:firstLine="708"/>
        <w:rPr>
          <w:b/>
          <w:bCs/>
          <w:lang w:val="uk-UA"/>
        </w:rPr>
      </w:pPr>
    </w:p>
    <w:p w:rsidR="008E670B" w:rsidRDefault="008E670B" w:rsidP="008E670B">
      <w:pPr>
        <w:shd w:val="clear" w:color="auto" w:fill="FFFFFF" w:themeFill="background1"/>
        <w:ind w:firstLine="708"/>
        <w:rPr>
          <w:rFonts w:eastAsia="Times New Roman"/>
        </w:rPr>
      </w:pPr>
      <w:r>
        <w:rPr>
          <w:rFonts w:eastAsia="Times New Roman"/>
        </w:rPr>
        <w:t>Технічні вимоги:</w:t>
      </w:r>
    </w:p>
    <w:p w:rsidR="008E670B" w:rsidRPr="008E670B" w:rsidRDefault="008E670B" w:rsidP="008E670B">
      <w:pPr>
        <w:pStyle w:val="af3"/>
        <w:widowControl w:val="0"/>
        <w:numPr>
          <w:ilvl w:val="0"/>
          <w:numId w:val="42"/>
        </w:numPr>
        <w:shd w:val="clear" w:color="auto" w:fill="FFFFFF" w:themeFill="background1"/>
        <w:tabs>
          <w:tab w:val="left" w:pos="1068"/>
        </w:tabs>
        <w:spacing w:line="240" w:lineRule="auto"/>
        <w:ind w:left="567" w:hanging="283"/>
        <w:jc w:val="both"/>
        <w:rPr>
          <w:rFonts w:ascii="Times New Roman" w:eastAsia="Times New Roman" w:hAnsi="Times New Roman" w:cs="Times New Roman"/>
          <w:sz w:val="24"/>
          <w:szCs w:val="24"/>
        </w:rPr>
      </w:pPr>
      <w:r w:rsidRPr="008E670B">
        <w:rPr>
          <w:rFonts w:ascii="Times New Roman" w:eastAsia="Times New Roman" w:hAnsi="Times New Roman" w:cs="Times New Roman"/>
          <w:sz w:val="24"/>
          <w:szCs w:val="24"/>
        </w:rPr>
        <w:t>Короб накладний для прокладання силового кабелю по стінах та підлозі, матеріал виготовлення ПВХ відповідає ТУ 2291-001-18461115-2010.</w:t>
      </w:r>
    </w:p>
    <w:p w:rsidR="008E670B" w:rsidRPr="008E670B" w:rsidRDefault="008E670B" w:rsidP="008E670B">
      <w:pPr>
        <w:pStyle w:val="af3"/>
        <w:widowControl w:val="0"/>
        <w:numPr>
          <w:ilvl w:val="0"/>
          <w:numId w:val="42"/>
        </w:numPr>
        <w:shd w:val="clear" w:color="auto" w:fill="FFFFFF" w:themeFill="background1"/>
        <w:tabs>
          <w:tab w:val="left" w:pos="1068"/>
        </w:tabs>
        <w:spacing w:line="240" w:lineRule="auto"/>
        <w:ind w:left="567" w:hanging="283"/>
        <w:jc w:val="both"/>
        <w:rPr>
          <w:rFonts w:ascii="Times New Roman" w:eastAsia="Times New Roman" w:hAnsi="Times New Roman" w:cs="Times New Roman"/>
          <w:sz w:val="24"/>
          <w:szCs w:val="24"/>
        </w:rPr>
      </w:pPr>
      <w:r w:rsidRPr="008E670B">
        <w:rPr>
          <w:rFonts w:ascii="Times New Roman" w:eastAsia="Times New Roman" w:hAnsi="Times New Roman" w:cs="Times New Roman"/>
          <w:sz w:val="24"/>
          <w:szCs w:val="24"/>
        </w:rPr>
        <w:t>Колір – переважно сірий або білий, за узгодженням зразків можливий в тон дерева.</w:t>
      </w:r>
    </w:p>
    <w:p w:rsidR="008E670B" w:rsidRPr="008E670B" w:rsidRDefault="008E670B" w:rsidP="008E670B">
      <w:pPr>
        <w:pStyle w:val="af3"/>
        <w:widowControl w:val="0"/>
        <w:numPr>
          <w:ilvl w:val="0"/>
          <w:numId w:val="42"/>
        </w:numPr>
        <w:shd w:val="clear" w:color="auto" w:fill="FFFFFF" w:themeFill="background1"/>
        <w:tabs>
          <w:tab w:val="left" w:pos="1068"/>
        </w:tabs>
        <w:spacing w:line="240" w:lineRule="auto"/>
        <w:ind w:left="567" w:hanging="283"/>
        <w:jc w:val="both"/>
        <w:rPr>
          <w:rFonts w:ascii="Times New Roman" w:eastAsia="Times New Roman" w:hAnsi="Times New Roman" w:cs="Times New Roman"/>
          <w:sz w:val="24"/>
          <w:szCs w:val="24"/>
        </w:rPr>
      </w:pPr>
      <w:r w:rsidRPr="008E670B">
        <w:rPr>
          <w:rFonts w:ascii="Times New Roman" w:eastAsia="Times New Roman" w:hAnsi="Times New Roman" w:cs="Times New Roman"/>
          <w:sz w:val="24"/>
          <w:szCs w:val="24"/>
        </w:rPr>
        <w:t>Мінімальний переріз 50х13 мм, мінімальна довжина одиниці коробу – 2000 мм.</w:t>
      </w:r>
    </w:p>
    <w:p w:rsidR="008E670B" w:rsidRDefault="008E670B" w:rsidP="008E670B">
      <w:pPr>
        <w:jc w:val="right"/>
        <w:outlineLvl w:val="0"/>
        <w:rPr>
          <w:rFonts w:eastAsia="Times New Roman"/>
          <w:i/>
          <w:kern w:val="1"/>
          <w:lang w:eastAsia="ar-SA"/>
        </w:rPr>
      </w:pPr>
    </w:p>
    <w:tbl>
      <w:tblPr>
        <w:tblStyle w:val="affff7"/>
        <w:tblW w:w="8075" w:type="dxa"/>
        <w:jc w:val="center"/>
        <w:tblLayout w:type="fixed"/>
        <w:tblLook w:val="04A0" w:firstRow="1" w:lastRow="0" w:firstColumn="1" w:lastColumn="0" w:noHBand="0" w:noVBand="1"/>
      </w:tblPr>
      <w:tblGrid>
        <w:gridCol w:w="562"/>
        <w:gridCol w:w="3828"/>
        <w:gridCol w:w="2126"/>
        <w:gridCol w:w="1559"/>
      </w:tblGrid>
      <w:tr w:rsidR="008E670B" w:rsidRPr="00EB2B5E" w:rsidTr="008E670B">
        <w:trPr>
          <w:jc w:val="center"/>
        </w:trPr>
        <w:tc>
          <w:tcPr>
            <w:tcW w:w="562" w:type="dxa"/>
            <w:shd w:val="solid" w:color="D9D9D9" w:themeColor="background1" w:themeShade="D9" w:fill="auto"/>
            <w:vAlign w:val="center"/>
          </w:tcPr>
          <w:p w:rsidR="008E670B" w:rsidRPr="003B2B19" w:rsidRDefault="008E670B" w:rsidP="008E670B">
            <w:pPr>
              <w:keepNext/>
              <w:keepLines/>
              <w:tabs>
                <w:tab w:val="center" w:pos="6294"/>
                <w:tab w:val="center" w:pos="8038"/>
                <w:tab w:val="center" w:pos="9247"/>
              </w:tabs>
              <w:jc w:val="center"/>
              <w:rPr>
                <w:rFonts w:eastAsia="Times New Roman"/>
                <w:b/>
                <w:bCs/>
                <w:spacing w:val="-8"/>
              </w:rPr>
            </w:pPr>
            <w:r w:rsidRPr="003B2B19">
              <w:rPr>
                <w:rFonts w:eastAsia="Times New Roman"/>
                <w:b/>
                <w:bCs/>
                <w:spacing w:val="-8"/>
              </w:rPr>
              <w:t>№ з/п</w:t>
            </w:r>
          </w:p>
        </w:tc>
        <w:tc>
          <w:tcPr>
            <w:tcW w:w="3828" w:type="dxa"/>
            <w:shd w:val="solid" w:color="D9D9D9" w:themeColor="background1" w:themeShade="D9" w:fill="auto"/>
            <w:vAlign w:val="center"/>
          </w:tcPr>
          <w:p w:rsidR="008E670B" w:rsidRPr="008E670B" w:rsidRDefault="00204584" w:rsidP="008E670B">
            <w:pPr>
              <w:keepNext/>
              <w:keepLines/>
              <w:tabs>
                <w:tab w:val="center" w:pos="6294"/>
                <w:tab w:val="center" w:pos="8038"/>
                <w:tab w:val="center" w:pos="9247"/>
              </w:tabs>
              <w:jc w:val="center"/>
              <w:rPr>
                <w:rFonts w:eastAsia="Times New Roman"/>
                <w:b/>
                <w:bCs/>
                <w:spacing w:val="-8"/>
                <w:lang w:val="uk-UA"/>
              </w:rPr>
            </w:pPr>
            <w:r>
              <w:rPr>
                <w:rFonts w:eastAsia="Times New Roman"/>
                <w:b/>
                <w:bCs/>
                <w:spacing w:val="-8"/>
                <w:lang w:val="uk-UA"/>
              </w:rPr>
              <w:t xml:space="preserve">Найменування </w:t>
            </w:r>
            <w:r w:rsidR="008E670B">
              <w:rPr>
                <w:rFonts w:eastAsia="Times New Roman"/>
                <w:b/>
                <w:bCs/>
                <w:spacing w:val="-8"/>
                <w:lang w:val="uk-UA"/>
              </w:rPr>
              <w:t>т</w:t>
            </w:r>
            <w:r w:rsidR="008E670B">
              <w:rPr>
                <w:rFonts w:eastAsia="Times New Roman"/>
                <w:b/>
                <w:bCs/>
                <w:spacing w:val="-8"/>
              </w:rPr>
              <w:t>овар</w:t>
            </w:r>
            <w:r w:rsidR="008E670B">
              <w:rPr>
                <w:rFonts w:eastAsia="Times New Roman"/>
                <w:b/>
                <w:bCs/>
                <w:spacing w:val="-8"/>
                <w:lang w:val="uk-UA"/>
              </w:rPr>
              <w:t>у</w:t>
            </w:r>
          </w:p>
        </w:tc>
        <w:tc>
          <w:tcPr>
            <w:tcW w:w="2126" w:type="dxa"/>
            <w:shd w:val="solid" w:color="D9D9D9" w:themeColor="background1" w:themeShade="D9" w:fill="auto"/>
            <w:vAlign w:val="center"/>
          </w:tcPr>
          <w:p w:rsidR="008E670B" w:rsidRPr="003B2B19" w:rsidRDefault="008E670B" w:rsidP="008E670B">
            <w:pPr>
              <w:keepNext/>
              <w:keepLines/>
              <w:tabs>
                <w:tab w:val="center" w:pos="6294"/>
                <w:tab w:val="center" w:pos="8038"/>
                <w:tab w:val="center" w:pos="9247"/>
              </w:tabs>
              <w:jc w:val="center"/>
              <w:rPr>
                <w:rFonts w:eastAsia="Times New Roman"/>
                <w:b/>
                <w:bCs/>
                <w:spacing w:val="-8"/>
              </w:rPr>
            </w:pPr>
            <w:r>
              <w:rPr>
                <w:rFonts w:eastAsia="Times New Roman"/>
                <w:b/>
                <w:bCs/>
                <w:spacing w:val="-8"/>
              </w:rPr>
              <w:t xml:space="preserve">Одиниця </w:t>
            </w:r>
            <w:r w:rsidRPr="003B2B19">
              <w:rPr>
                <w:rFonts w:eastAsia="Times New Roman"/>
                <w:b/>
                <w:bCs/>
                <w:spacing w:val="-8"/>
              </w:rPr>
              <w:t>виміру</w:t>
            </w:r>
          </w:p>
        </w:tc>
        <w:tc>
          <w:tcPr>
            <w:tcW w:w="1559" w:type="dxa"/>
            <w:shd w:val="solid" w:color="D9D9D9" w:themeColor="background1" w:themeShade="D9" w:fill="auto"/>
            <w:vAlign w:val="center"/>
          </w:tcPr>
          <w:p w:rsidR="008E670B" w:rsidRPr="003B2B19" w:rsidRDefault="008E670B" w:rsidP="008E670B">
            <w:pPr>
              <w:keepNext/>
              <w:keepLines/>
              <w:tabs>
                <w:tab w:val="center" w:pos="6294"/>
                <w:tab w:val="center" w:pos="8038"/>
                <w:tab w:val="center" w:pos="9247"/>
              </w:tabs>
              <w:jc w:val="center"/>
              <w:rPr>
                <w:rFonts w:eastAsia="Times New Roman"/>
                <w:b/>
                <w:bCs/>
                <w:spacing w:val="-8"/>
              </w:rPr>
            </w:pPr>
            <w:r>
              <w:rPr>
                <w:rFonts w:eastAsia="Times New Roman"/>
                <w:b/>
                <w:bCs/>
                <w:spacing w:val="-8"/>
              </w:rPr>
              <w:t xml:space="preserve"> Кількість</w:t>
            </w:r>
          </w:p>
        </w:tc>
      </w:tr>
      <w:tr w:rsidR="008E670B" w:rsidRPr="00060647" w:rsidTr="008E670B">
        <w:trPr>
          <w:jc w:val="center"/>
        </w:trPr>
        <w:tc>
          <w:tcPr>
            <w:tcW w:w="562" w:type="dxa"/>
          </w:tcPr>
          <w:p w:rsidR="008E670B" w:rsidRPr="003B2B19" w:rsidRDefault="008E670B" w:rsidP="008E670B">
            <w:pPr>
              <w:shd w:val="clear" w:color="auto" w:fill="FFFFFF" w:themeFill="background1"/>
              <w:jc w:val="center"/>
              <w:rPr>
                <w:rFonts w:eastAsia="Times New Roman"/>
                <w:lang w:eastAsia="ru-RU" w:bidi="ar-SA"/>
              </w:rPr>
            </w:pPr>
            <w:r w:rsidRPr="003B2B19">
              <w:rPr>
                <w:rFonts w:eastAsia="Times New Roman"/>
                <w:lang w:eastAsia="ru-RU" w:bidi="ar-SA"/>
              </w:rPr>
              <w:t>1</w:t>
            </w:r>
          </w:p>
        </w:tc>
        <w:tc>
          <w:tcPr>
            <w:tcW w:w="3828" w:type="dxa"/>
          </w:tcPr>
          <w:p w:rsidR="008E670B" w:rsidRPr="003B2B19" w:rsidRDefault="00E97FF0" w:rsidP="008E670B">
            <w:pPr>
              <w:shd w:val="clear" w:color="auto" w:fill="FFFFFF" w:themeFill="background1"/>
              <w:rPr>
                <w:rFonts w:eastAsia="Times New Roman"/>
                <w:lang w:eastAsia="ru-RU" w:bidi="ar-SA"/>
              </w:rPr>
            </w:pPr>
            <w:sdt>
              <w:sdtPr>
                <w:rPr>
                  <w:rFonts w:eastAsia="Times New Roman"/>
                </w:rPr>
                <w:id w:val="2019726536"/>
                <w:placeholder>
                  <w:docPart w:val="63028ECE39B7432ABC89312003F7EC3D"/>
                </w:placeholder>
              </w:sdtPr>
              <w:sdtEndPr/>
              <w:sdtContent>
                <w:r w:rsidR="008E670B" w:rsidRPr="00060647">
                  <w:rPr>
                    <w:rFonts w:eastAsia="Times New Roman"/>
                    <w:lang w:eastAsia="ru-RU" w:bidi="ar-SA"/>
                  </w:rPr>
                  <w:t>Короб-бордюр (лиштва)</w:t>
                </w:r>
              </w:sdtContent>
            </w:sdt>
            <w:r w:rsidR="008E670B" w:rsidRPr="00060647">
              <w:rPr>
                <w:rFonts w:eastAsia="Times New Roman"/>
                <w:lang w:eastAsia="ru-RU" w:bidi="ar-SA"/>
              </w:rPr>
              <w:t xml:space="preserve"> 2000 мм</w:t>
            </w:r>
          </w:p>
        </w:tc>
        <w:tc>
          <w:tcPr>
            <w:tcW w:w="2126" w:type="dxa"/>
          </w:tcPr>
          <w:p w:rsidR="008E670B" w:rsidRPr="003B2B19" w:rsidRDefault="008E670B" w:rsidP="008E670B">
            <w:pPr>
              <w:shd w:val="clear" w:color="auto" w:fill="FFFFFF" w:themeFill="background1"/>
              <w:jc w:val="center"/>
              <w:rPr>
                <w:rFonts w:eastAsia="Times New Roman"/>
                <w:lang w:eastAsia="ru-RU" w:bidi="ar-SA"/>
              </w:rPr>
            </w:pPr>
            <w:r>
              <w:rPr>
                <w:rFonts w:eastAsia="Times New Roman"/>
                <w:lang w:eastAsia="ru-RU" w:bidi="ar-SA"/>
              </w:rPr>
              <w:t>шт</w:t>
            </w:r>
          </w:p>
        </w:tc>
        <w:tc>
          <w:tcPr>
            <w:tcW w:w="1559" w:type="dxa"/>
          </w:tcPr>
          <w:p w:rsidR="008E670B" w:rsidRPr="003B2B19" w:rsidRDefault="008E670B" w:rsidP="008E670B">
            <w:pPr>
              <w:shd w:val="clear" w:color="auto" w:fill="FFFFFF" w:themeFill="background1"/>
              <w:jc w:val="center"/>
              <w:rPr>
                <w:rFonts w:eastAsia="Times New Roman"/>
                <w:lang w:eastAsia="ru-RU" w:bidi="ar-SA"/>
              </w:rPr>
            </w:pPr>
            <w:r>
              <w:rPr>
                <w:rFonts w:eastAsia="Times New Roman"/>
                <w:lang w:eastAsia="ru-RU" w:bidi="ar-SA"/>
              </w:rPr>
              <w:t>25</w:t>
            </w:r>
          </w:p>
        </w:tc>
      </w:tr>
    </w:tbl>
    <w:p w:rsidR="008E670B" w:rsidRPr="00443C79" w:rsidRDefault="008E670B" w:rsidP="008E670B">
      <w:pPr>
        <w:jc w:val="right"/>
        <w:outlineLvl w:val="0"/>
        <w:rPr>
          <w:rFonts w:eastAsia="Times New Roman"/>
          <w:i/>
          <w:kern w:val="1"/>
          <w:lang w:eastAsia="ar-SA"/>
        </w:rPr>
      </w:pPr>
    </w:p>
    <w:p w:rsidR="008E670B" w:rsidRDefault="008E670B" w:rsidP="008E670B">
      <w:pPr>
        <w:shd w:val="clear" w:color="auto" w:fill="FFFFFF" w:themeFill="background1"/>
        <w:ind w:firstLine="708"/>
        <w:rPr>
          <w:rFonts w:eastAsia="Times New Roman"/>
        </w:rPr>
      </w:pPr>
      <w:r w:rsidRPr="007E6268">
        <w:rPr>
          <w:rFonts w:eastAsia="Times New Roman"/>
        </w:rPr>
        <w:t>Місце постачання: вул.Марка Вовчка, 19, м. Рівне (центральний склад Рівненської дирекції)</w:t>
      </w:r>
    </w:p>
    <w:p w:rsidR="008E670B" w:rsidRDefault="008E670B" w:rsidP="00ED5C6A">
      <w:pPr>
        <w:suppressAutoHyphens/>
        <w:ind w:firstLine="567"/>
        <w:jc w:val="both"/>
        <w:rPr>
          <w:rFonts w:eastAsia="Times New Roman"/>
          <w:b/>
          <w:i/>
          <w:lang w:val="uk-UA" w:eastAsia="en-US" w:bidi="en-US"/>
        </w:rPr>
      </w:pPr>
      <w:r>
        <w:rPr>
          <w:rFonts w:eastAsia="Times New Roman"/>
          <w:b/>
          <w:i/>
          <w:lang w:val="uk-UA" w:eastAsia="en-US" w:bidi="en-US"/>
        </w:rPr>
        <w:t xml:space="preserve"> </w:t>
      </w:r>
    </w:p>
    <w:p w:rsidR="001B7644" w:rsidRDefault="001B7644" w:rsidP="00ED5C6A">
      <w:pPr>
        <w:suppressAutoHyphens/>
        <w:ind w:firstLine="567"/>
        <w:jc w:val="both"/>
        <w:rPr>
          <w:rFonts w:eastAsia="Times New Roman"/>
          <w:b/>
          <w:i/>
          <w:lang w:eastAsia="en-US" w:bidi="en-US"/>
        </w:rPr>
      </w:pPr>
      <w:r w:rsidRPr="00BE2AC0">
        <w:rPr>
          <w:rFonts w:eastAsia="Times New Roman"/>
          <w:b/>
          <w:i/>
          <w:lang w:eastAsia="en-US" w:bidi="en-US"/>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rsidR="00E33AE8" w:rsidRPr="0027314E" w:rsidRDefault="00E33AE8" w:rsidP="00ED5C6A">
      <w:pPr>
        <w:suppressAutoHyphens/>
        <w:ind w:firstLine="567"/>
        <w:jc w:val="both"/>
        <w:rPr>
          <w:rFonts w:eastAsia="Times New Roman"/>
          <w:b/>
          <w:i/>
          <w:lang w:val="uk-UA" w:eastAsia="en-US" w:bidi="en-US"/>
        </w:rPr>
      </w:pPr>
    </w:p>
    <w:p w:rsidR="00E33AE8" w:rsidRPr="00EA408B" w:rsidRDefault="00E33AE8" w:rsidP="00E33AE8">
      <w:pPr>
        <w:shd w:val="clear" w:color="auto" w:fill="FFFFFF" w:themeFill="background1"/>
        <w:ind w:firstLine="567"/>
        <w:jc w:val="both"/>
        <w:rPr>
          <w:lang w:val="uk-UA"/>
        </w:rPr>
      </w:pPr>
      <w:r w:rsidRPr="00EA408B">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E33AE8" w:rsidRPr="00EA408B" w:rsidRDefault="00E33AE8" w:rsidP="00E33AE8">
      <w:pPr>
        <w:shd w:val="clear" w:color="auto" w:fill="FFFFFF" w:themeFill="background1"/>
        <w:jc w:val="both"/>
        <w:rPr>
          <w:rFonts w:eastAsia="Times New Roman"/>
          <w:b/>
          <w:lang w:val="uk-UA"/>
        </w:rPr>
      </w:pPr>
    </w:p>
    <w:p w:rsidR="00E33AE8" w:rsidRDefault="00E33AE8" w:rsidP="00E33AE8">
      <w:pPr>
        <w:shd w:val="clear" w:color="auto" w:fill="FFFFFF" w:themeFill="background1"/>
        <w:ind w:firstLine="567"/>
        <w:jc w:val="both"/>
        <w:rPr>
          <w:b/>
          <w:lang w:val="uk-UA"/>
        </w:rPr>
      </w:pPr>
      <w:r w:rsidRPr="00EA408B">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33AE8" w:rsidRPr="00E33AE8" w:rsidRDefault="00E33AE8" w:rsidP="00ED5C6A">
      <w:pPr>
        <w:suppressAutoHyphens/>
        <w:ind w:firstLine="567"/>
        <w:jc w:val="both"/>
        <w:rPr>
          <w:rFonts w:eastAsia="Times New Roman"/>
          <w:lang w:val="uk-UA" w:eastAsia="en-US" w:bidi="en-US"/>
        </w:rPr>
      </w:pPr>
    </w:p>
    <w:p w:rsidR="001B7644" w:rsidRPr="0095030A" w:rsidRDefault="001B7644" w:rsidP="001B7644">
      <w:pPr>
        <w:shd w:val="clear" w:color="auto" w:fill="FFFFFF"/>
        <w:jc w:val="both"/>
        <w:rPr>
          <w:i/>
          <w:sz w:val="20"/>
          <w:szCs w:val="20"/>
        </w:rPr>
      </w:pPr>
      <w:r w:rsidRPr="0095030A">
        <w:rPr>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5030A">
        <w:rPr>
          <w:i/>
          <w:sz w:val="20"/>
          <w:szCs w:val="20"/>
          <w:u w:val="single"/>
        </w:rPr>
        <w:t>Після кожного такого посилання слід вважати наявний вираз «або еквівалент».</w:t>
      </w:r>
      <w:r w:rsidRPr="0095030A">
        <w:rPr>
          <w:i/>
          <w:sz w:val="20"/>
          <w:szCs w:val="20"/>
        </w:rPr>
        <w:t xml:space="preserve"> </w:t>
      </w:r>
    </w:p>
    <w:p w:rsidR="001B7644" w:rsidRDefault="001B7644" w:rsidP="001B7644">
      <w:pPr>
        <w:shd w:val="clear" w:color="auto" w:fill="FFFFFF"/>
        <w:jc w:val="both"/>
        <w:rPr>
          <w:i/>
          <w:sz w:val="20"/>
          <w:szCs w:val="20"/>
          <w:u w:val="single"/>
          <w:lang w:val="uk-UA"/>
        </w:rPr>
      </w:pPr>
      <w:r w:rsidRPr="0095030A">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5030A">
        <w:rPr>
          <w:i/>
          <w:sz w:val="20"/>
          <w:szCs w:val="20"/>
          <w:u w:val="single"/>
        </w:rPr>
        <w:t>Після кожного такого посилання слід вважати наявний вираз «або еквівалент</w:t>
      </w:r>
      <w:r>
        <w:rPr>
          <w:i/>
          <w:sz w:val="20"/>
          <w:szCs w:val="20"/>
          <w:u w:val="single"/>
        </w:rPr>
        <w:t>»</w:t>
      </w:r>
    </w:p>
    <w:p w:rsidR="00956E60" w:rsidRPr="00956E60" w:rsidRDefault="00956E60" w:rsidP="001B7644">
      <w:pPr>
        <w:shd w:val="clear" w:color="auto" w:fill="FFFFFF"/>
        <w:jc w:val="both"/>
        <w:rPr>
          <w:b/>
          <w:lang w:val="uk-UA"/>
        </w:rPr>
      </w:pP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1B7644" w:rsidRPr="0095030A" w:rsidTr="00AC7856">
        <w:tc>
          <w:tcPr>
            <w:tcW w:w="3340" w:type="dxa"/>
          </w:tcPr>
          <w:p w:rsidR="001B7644" w:rsidRPr="0095030A" w:rsidRDefault="001B7644" w:rsidP="00AC7856">
            <w:pPr>
              <w:spacing w:line="276" w:lineRule="auto"/>
              <w:jc w:val="center"/>
              <w:rPr>
                <w:color w:val="000000"/>
                <w:sz w:val="20"/>
                <w:szCs w:val="20"/>
              </w:rPr>
            </w:pPr>
          </w:p>
          <w:p w:rsidR="001B7644" w:rsidRPr="0095030A" w:rsidRDefault="001B7644" w:rsidP="00AC7856">
            <w:pPr>
              <w:spacing w:line="276" w:lineRule="auto"/>
              <w:jc w:val="center"/>
              <w:rPr>
                <w:color w:val="000000"/>
              </w:rPr>
            </w:pPr>
            <w:r w:rsidRPr="0095030A">
              <w:rPr>
                <w:color w:val="000000"/>
                <w:sz w:val="20"/>
                <w:szCs w:val="20"/>
              </w:rPr>
              <w:t>_____________________________</w:t>
            </w:r>
          </w:p>
        </w:tc>
        <w:tc>
          <w:tcPr>
            <w:tcW w:w="3340" w:type="dxa"/>
          </w:tcPr>
          <w:p w:rsidR="001B7644" w:rsidRPr="0095030A" w:rsidRDefault="001B7644" w:rsidP="00AC7856">
            <w:pPr>
              <w:spacing w:line="276" w:lineRule="auto"/>
              <w:jc w:val="center"/>
              <w:rPr>
                <w:color w:val="000000"/>
                <w:sz w:val="20"/>
                <w:szCs w:val="20"/>
              </w:rPr>
            </w:pPr>
          </w:p>
          <w:p w:rsidR="001B7644" w:rsidRPr="0095030A" w:rsidRDefault="001B7644" w:rsidP="00AC7856">
            <w:pPr>
              <w:spacing w:line="276" w:lineRule="auto"/>
              <w:jc w:val="center"/>
              <w:rPr>
                <w:color w:val="000000"/>
              </w:rPr>
            </w:pPr>
            <w:r w:rsidRPr="0095030A">
              <w:rPr>
                <w:color w:val="000000"/>
                <w:sz w:val="20"/>
                <w:szCs w:val="20"/>
              </w:rPr>
              <w:t>__________________________</w:t>
            </w:r>
          </w:p>
        </w:tc>
        <w:tc>
          <w:tcPr>
            <w:tcW w:w="3340" w:type="dxa"/>
          </w:tcPr>
          <w:p w:rsidR="001B7644" w:rsidRPr="0095030A" w:rsidRDefault="001B7644" w:rsidP="00AC7856">
            <w:pPr>
              <w:spacing w:line="276" w:lineRule="auto"/>
              <w:jc w:val="center"/>
              <w:rPr>
                <w:color w:val="000000"/>
                <w:sz w:val="20"/>
                <w:szCs w:val="20"/>
              </w:rPr>
            </w:pPr>
          </w:p>
          <w:p w:rsidR="001B7644" w:rsidRPr="0095030A" w:rsidRDefault="001B7644" w:rsidP="00AC7856">
            <w:pPr>
              <w:spacing w:line="276" w:lineRule="auto"/>
              <w:jc w:val="center"/>
              <w:rPr>
                <w:color w:val="000000"/>
              </w:rPr>
            </w:pPr>
            <w:r w:rsidRPr="0095030A">
              <w:rPr>
                <w:color w:val="000000"/>
                <w:sz w:val="20"/>
                <w:szCs w:val="20"/>
              </w:rPr>
              <w:t>_________________________</w:t>
            </w:r>
          </w:p>
        </w:tc>
      </w:tr>
      <w:tr w:rsidR="001B7644" w:rsidRPr="0095030A" w:rsidTr="00AC7856">
        <w:tc>
          <w:tcPr>
            <w:tcW w:w="3340" w:type="dxa"/>
            <w:hideMark/>
          </w:tcPr>
          <w:p w:rsidR="001B7644" w:rsidRPr="0095030A" w:rsidRDefault="001B7644" w:rsidP="00AC7856">
            <w:pPr>
              <w:spacing w:line="276" w:lineRule="auto"/>
              <w:jc w:val="center"/>
              <w:rPr>
                <w:color w:val="000000"/>
              </w:rPr>
            </w:pPr>
            <w:r w:rsidRPr="0095030A">
              <w:rPr>
                <w:i/>
                <w:color w:val="000000"/>
                <w:sz w:val="16"/>
                <w:szCs w:val="16"/>
              </w:rPr>
              <w:t>посада уповноваженої особи Учасника</w:t>
            </w:r>
          </w:p>
        </w:tc>
        <w:tc>
          <w:tcPr>
            <w:tcW w:w="3340" w:type="dxa"/>
            <w:hideMark/>
          </w:tcPr>
          <w:p w:rsidR="001B7644" w:rsidRPr="0095030A" w:rsidRDefault="001B7644" w:rsidP="00AC7856">
            <w:pPr>
              <w:spacing w:line="276" w:lineRule="auto"/>
              <w:jc w:val="center"/>
              <w:rPr>
                <w:color w:val="000000"/>
              </w:rPr>
            </w:pPr>
            <w:r w:rsidRPr="0095030A">
              <w:rPr>
                <w:i/>
                <w:color w:val="000000"/>
                <w:sz w:val="16"/>
                <w:szCs w:val="16"/>
              </w:rPr>
              <w:t>підпис та печатка (за наявності)</w:t>
            </w:r>
          </w:p>
        </w:tc>
        <w:tc>
          <w:tcPr>
            <w:tcW w:w="3340" w:type="dxa"/>
            <w:hideMark/>
          </w:tcPr>
          <w:p w:rsidR="001B7644" w:rsidRPr="0095030A" w:rsidRDefault="001B7644" w:rsidP="00AC7856">
            <w:pPr>
              <w:spacing w:line="276" w:lineRule="auto"/>
              <w:jc w:val="center"/>
              <w:rPr>
                <w:color w:val="000000"/>
              </w:rPr>
            </w:pPr>
            <w:r w:rsidRPr="0095030A">
              <w:rPr>
                <w:i/>
                <w:color w:val="000000"/>
                <w:sz w:val="16"/>
                <w:szCs w:val="16"/>
              </w:rPr>
              <w:t>прізвище, ініціали</w:t>
            </w:r>
          </w:p>
        </w:tc>
      </w:tr>
    </w:tbl>
    <w:p w:rsidR="00C72079" w:rsidRPr="00FA730B" w:rsidRDefault="001B7644" w:rsidP="001B7644">
      <w:pPr>
        <w:spacing w:line="20" w:lineRule="atLeast"/>
        <w:jc w:val="right"/>
        <w:rPr>
          <w:lang w:val="uk-UA"/>
        </w:rPr>
      </w:pPr>
      <w:r>
        <w:rPr>
          <w:b/>
          <w:lang w:val="uk-UA"/>
        </w:rPr>
        <w:br w:type="page"/>
      </w:r>
      <w:r w:rsidR="002466E3" w:rsidRPr="00FA730B">
        <w:rPr>
          <w:rFonts w:eastAsia="Times New Roman"/>
          <w:b/>
          <w:lang w:val="uk-UA"/>
        </w:rPr>
        <w:lastRenderedPageBreak/>
        <w:t>Д</w:t>
      </w:r>
      <w:r w:rsidR="00415C1D" w:rsidRPr="00FA730B">
        <w:rPr>
          <w:rFonts w:eastAsia="Times New Roman"/>
          <w:b/>
          <w:lang w:val="uk-UA"/>
        </w:rPr>
        <w:t xml:space="preserve">одаток </w:t>
      </w:r>
      <w:r w:rsidR="0021135F">
        <w:rPr>
          <w:rFonts w:eastAsia="Times New Roman"/>
          <w:b/>
          <w:lang w:val="uk-UA"/>
        </w:rPr>
        <w:t>3</w:t>
      </w:r>
    </w:p>
    <w:p w:rsidR="00C72079" w:rsidRDefault="0034081A" w:rsidP="001B7644">
      <w:pPr>
        <w:shd w:val="clear" w:color="auto" w:fill="FFFFFF" w:themeFill="background1"/>
        <w:spacing w:line="20" w:lineRule="atLeast"/>
        <w:jc w:val="right"/>
        <w:rPr>
          <w:rFonts w:eastAsia="Times New Roman"/>
          <w:lang w:val="uk-UA"/>
        </w:rPr>
      </w:pPr>
      <w:r>
        <w:rPr>
          <w:rFonts w:eastAsia="Times New Roman"/>
          <w:lang w:val="uk-UA"/>
        </w:rPr>
        <w:t>до документації</w:t>
      </w:r>
    </w:p>
    <w:p w:rsidR="007D73CF" w:rsidRDefault="007D73CF" w:rsidP="007D73C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bCs/>
          <w:sz w:val="23"/>
          <w:szCs w:val="23"/>
          <w:lang w:val="uk-UA" w:eastAsia="ar-SA"/>
        </w:rPr>
      </w:pPr>
      <w:r w:rsidRPr="00034237">
        <w:rPr>
          <w:b/>
          <w:bCs/>
          <w:sz w:val="23"/>
          <w:szCs w:val="23"/>
          <w:lang w:val="uk-UA" w:eastAsia="ar-SA"/>
        </w:rPr>
        <w:t>ПРОЕКТ ДОГОВОРУ</w:t>
      </w:r>
    </w:p>
    <w:p w:rsidR="00C562A1" w:rsidRPr="009F3CB7" w:rsidRDefault="00C562A1" w:rsidP="00C562A1">
      <w:pPr>
        <w:autoSpaceDE w:val="0"/>
        <w:autoSpaceDN w:val="0"/>
        <w:adjustRightInd w:val="0"/>
        <w:spacing w:after="120"/>
        <w:jc w:val="center"/>
        <w:rPr>
          <w:b/>
        </w:rPr>
      </w:pPr>
      <w:r w:rsidRPr="009F3CB7">
        <w:rPr>
          <w:b/>
        </w:rPr>
        <w:t>Договору постачання</w:t>
      </w:r>
      <w:r>
        <w:rPr>
          <w:b/>
        </w:rPr>
        <w:t xml:space="preserve"> №</w:t>
      </w:r>
    </w:p>
    <w:p w:rsidR="00C562A1" w:rsidRPr="00C915E7" w:rsidRDefault="00C562A1" w:rsidP="00C562A1">
      <w:pPr>
        <w:tabs>
          <w:tab w:val="left" w:pos="8647"/>
        </w:tabs>
        <w:suppressAutoHyphens/>
        <w:jc w:val="center"/>
        <w:rPr>
          <w:rFonts w:eastAsia="Calibri"/>
          <w:lang w:eastAsia="ar-SA"/>
        </w:rPr>
      </w:pPr>
      <w:r w:rsidRPr="00C915E7">
        <w:rPr>
          <w:rFonts w:eastAsia="Calibri"/>
          <w:lang w:eastAsia="ar-SA"/>
        </w:rPr>
        <w:t>м. Рівне</w:t>
      </w:r>
      <w:r w:rsidRPr="00C915E7">
        <w:rPr>
          <w:rFonts w:eastAsia="Calibri"/>
          <w:b/>
          <w:lang w:eastAsia="ar-SA"/>
        </w:rPr>
        <w:t xml:space="preserve">                                                                                              </w:t>
      </w:r>
      <w:proofErr w:type="gramStart"/>
      <w:r w:rsidRPr="00C915E7">
        <w:rPr>
          <w:rFonts w:eastAsia="Calibri"/>
          <w:b/>
          <w:lang w:eastAsia="ar-SA"/>
        </w:rPr>
        <w:t xml:space="preserve">   </w:t>
      </w:r>
      <w:r w:rsidRPr="00C915E7">
        <w:rPr>
          <w:rFonts w:eastAsia="Calibri"/>
          <w:lang w:eastAsia="ar-SA"/>
        </w:rPr>
        <w:t>«</w:t>
      </w:r>
      <w:proofErr w:type="gramEnd"/>
      <w:r w:rsidRPr="00C915E7">
        <w:rPr>
          <w:rFonts w:eastAsia="Calibri"/>
          <w:lang w:eastAsia="ar-SA"/>
        </w:rPr>
        <w:t>___»___________20</w:t>
      </w:r>
      <w:r>
        <w:rPr>
          <w:rFonts w:eastAsia="Calibri"/>
          <w:lang w:eastAsia="ar-SA"/>
        </w:rPr>
        <w:t>22</w:t>
      </w:r>
      <w:r w:rsidRPr="00C915E7">
        <w:rPr>
          <w:rFonts w:eastAsia="Calibri"/>
          <w:lang w:eastAsia="ar-SA"/>
        </w:rPr>
        <w:t xml:space="preserve"> року</w:t>
      </w:r>
    </w:p>
    <w:p w:rsidR="00C562A1" w:rsidRPr="00C915E7" w:rsidRDefault="00C562A1" w:rsidP="00C562A1">
      <w:pPr>
        <w:tabs>
          <w:tab w:val="left" w:pos="8647"/>
        </w:tabs>
        <w:suppressAutoHyphens/>
        <w:rPr>
          <w:rFonts w:eastAsia="Calibri"/>
          <w:lang w:eastAsia="ar-SA"/>
        </w:rPr>
      </w:pPr>
    </w:p>
    <w:p w:rsidR="00C562A1" w:rsidRPr="009F4A70" w:rsidRDefault="00C562A1" w:rsidP="00C562A1">
      <w:pPr>
        <w:ind w:firstLine="567"/>
        <w:jc w:val="both"/>
        <w:rPr>
          <w:rFonts w:eastAsia="Times New Roman"/>
          <w:bCs/>
        </w:rPr>
      </w:pPr>
      <w:r w:rsidRPr="009F4A70">
        <w:rPr>
          <w:rFonts w:eastAsia="Times New Roman"/>
          <w:bCs/>
        </w:rPr>
        <w:t>_______________________________________________ у подальшому «</w:t>
      </w:r>
      <w:r>
        <w:rPr>
          <w:rFonts w:eastAsia="Times New Roman"/>
          <w:bCs/>
        </w:rPr>
        <w:t>Постачальник</w:t>
      </w:r>
      <w:r w:rsidRPr="009F4A70">
        <w:rPr>
          <w:rFonts w:eastAsia="Times New Roman"/>
          <w:bCs/>
        </w:rPr>
        <w:t>»</w:t>
      </w:r>
    </w:p>
    <w:p w:rsidR="00C562A1" w:rsidRPr="009F4A70" w:rsidRDefault="00C562A1" w:rsidP="00C562A1">
      <w:pPr>
        <w:ind w:firstLine="567"/>
        <w:jc w:val="both"/>
        <w:rPr>
          <w:rFonts w:eastAsia="Times New Roman"/>
          <w:bCs/>
        </w:rPr>
      </w:pPr>
      <w:r w:rsidRPr="009F4A70">
        <w:rPr>
          <w:rFonts w:eastAsia="Times New Roman"/>
          <w:bCs/>
        </w:rPr>
        <w:t xml:space="preserve">та </w:t>
      </w:r>
    </w:p>
    <w:p w:rsidR="00C562A1" w:rsidRPr="009F4A70" w:rsidRDefault="00C562A1" w:rsidP="00C562A1">
      <w:pPr>
        <w:ind w:firstLine="567"/>
        <w:jc w:val="both"/>
        <w:rPr>
          <w:rFonts w:eastAsia="Times New Roman"/>
          <w:bCs/>
        </w:rPr>
      </w:pPr>
      <w:r w:rsidRPr="009F4A70">
        <w:rPr>
          <w:rFonts w:eastAsia="Times New Roman"/>
          <w:bCs/>
        </w:rPr>
        <w:t>Акціонерне товариство «Укрпошта», в особі директора Рівненської дирекції акціонерного товариства «Укрпошта» Мосаковського Вадима Петровича, що діє на підставі Положення про Рівненську дирекцію АТ «Укрпошта та довіреності № 1664 від 09.11.2021 року у подальшому «Замовник», (у подальшому разом – «Сторони»), уклали цей Договір про наступне:</w:t>
      </w:r>
    </w:p>
    <w:p w:rsidR="00C562A1" w:rsidRDefault="00C562A1" w:rsidP="00C562A1">
      <w:pPr>
        <w:ind w:firstLine="567"/>
        <w:jc w:val="center"/>
        <w:rPr>
          <w:rFonts w:eastAsia="Times New Roman"/>
          <w:b/>
          <w:bCs/>
          <w:lang w:val="uk-UA"/>
        </w:rPr>
      </w:pPr>
    </w:p>
    <w:p w:rsidR="00C562A1" w:rsidRDefault="00C562A1" w:rsidP="00C562A1">
      <w:pPr>
        <w:ind w:firstLine="567"/>
        <w:jc w:val="center"/>
        <w:rPr>
          <w:rFonts w:eastAsia="Times New Roman"/>
          <w:b/>
          <w:bCs/>
          <w:lang w:val="uk-UA"/>
        </w:rPr>
      </w:pPr>
      <w:r w:rsidRPr="0027314E">
        <w:rPr>
          <w:rFonts w:eastAsia="Times New Roman"/>
          <w:b/>
          <w:bCs/>
          <w:lang w:val="uk-UA"/>
        </w:rPr>
        <w:t>1.</w:t>
      </w:r>
      <w:r w:rsidR="00204584">
        <w:rPr>
          <w:rFonts w:eastAsia="Times New Roman"/>
          <w:b/>
          <w:bCs/>
          <w:lang w:val="uk-UA"/>
        </w:rPr>
        <w:t xml:space="preserve"> </w:t>
      </w:r>
      <w:r w:rsidRPr="0027314E">
        <w:rPr>
          <w:rFonts w:eastAsia="Times New Roman"/>
          <w:b/>
          <w:bCs/>
          <w:lang w:val="uk-UA"/>
        </w:rPr>
        <w:t>Предмет Договору</w:t>
      </w:r>
    </w:p>
    <w:p w:rsidR="00C562A1" w:rsidRDefault="00C562A1" w:rsidP="00C562A1">
      <w:pPr>
        <w:jc w:val="both"/>
      </w:pPr>
      <w:r w:rsidRPr="00E115B3">
        <w:t xml:space="preserve">1.1. Постачальник зобов’язується передати Покупцеві у власність </w:t>
      </w:r>
      <w:sdt>
        <w:sdtPr>
          <w:rPr>
            <w:b/>
          </w:rPr>
          <w:id w:val="-1639022038"/>
          <w:placeholder>
            <w:docPart w:val="DC877A8759E94B8EA63632DF0AB77DC6"/>
          </w:placeholder>
        </w:sdtPr>
        <w:sdtEndPr/>
        <w:sdtContent>
          <w:r w:rsidRPr="009B3512">
            <w:rPr>
              <w:rStyle w:val="afffff"/>
              <w:b/>
              <w:color w:val="auto"/>
            </w:rPr>
            <w:t>Короб-бордюр (лиштва)</w:t>
          </w:r>
        </w:sdtContent>
      </w:sdt>
      <w:r w:rsidRPr="00E115B3">
        <w:t xml:space="preserve"> код згідно ДК 021:2015 – </w:t>
      </w:r>
      <w:r>
        <w:t>44320000-9</w:t>
      </w:r>
      <w:r w:rsidRPr="00E115B3">
        <w:t xml:space="preserve"> </w:t>
      </w:r>
      <w:r w:rsidRPr="00114584">
        <w:rPr>
          <w:b/>
        </w:rPr>
        <w:t>Кабелі та супутня продукція</w:t>
      </w:r>
      <w:r w:rsidRPr="00E115B3">
        <w:t xml:space="preserve"> (надалі Товар), а Покупець зобов’язується прийняти Товар і оплатити його на умовах цього Договору.</w:t>
      </w:r>
    </w:p>
    <w:p w:rsidR="00C562A1" w:rsidRPr="00E115B3" w:rsidRDefault="00C562A1" w:rsidP="00C562A1">
      <w:pPr>
        <w:jc w:val="both"/>
      </w:pPr>
    </w:p>
    <w:p w:rsidR="00C562A1" w:rsidRPr="00E115B3" w:rsidRDefault="00C562A1" w:rsidP="00C562A1">
      <w:pPr>
        <w:spacing w:before="1"/>
        <w:ind w:left="2" w:right="1" w:firstLine="424"/>
        <w:jc w:val="center"/>
        <w:rPr>
          <w:b/>
        </w:rPr>
      </w:pPr>
      <w:r w:rsidRPr="00E115B3">
        <w:rPr>
          <w:b/>
        </w:rPr>
        <w:t>2.</w:t>
      </w:r>
      <w:r w:rsidR="00204584">
        <w:rPr>
          <w:b/>
          <w:lang w:val="uk-UA"/>
        </w:rPr>
        <w:t xml:space="preserve"> </w:t>
      </w:r>
      <w:r w:rsidRPr="00E115B3">
        <w:rPr>
          <w:b/>
        </w:rPr>
        <w:t>Асортимент та кількість</w:t>
      </w:r>
    </w:p>
    <w:p w:rsidR="00C562A1" w:rsidRPr="00E115B3" w:rsidRDefault="00C562A1" w:rsidP="00C562A1">
      <w:pPr>
        <w:jc w:val="both"/>
      </w:pPr>
      <w:r w:rsidRPr="00E115B3">
        <w:t>2.1. Загальна кількість, асортимент та ціна Товару, що є предметом за цим Договором, адреса поставки визначається в Технічній специфікації (Додаток №1) до цього Договору, який є його невід’ємною частиною.</w:t>
      </w:r>
    </w:p>
    <w:p w:rsidR="00C562A1" w:rsidRPr="00E115B3" w:rsidRDefault="00C562A1" w:rsidP="00C562A1">
      <w:pPr>
        <w:jc w:val="center"/>
        <w:rPr>
          <w:b/>
        </w:rPr>
      </w:pPr>
    </w:p>
    <w:p w:rsidR="00C562A1" w:rsidRPr="00E115B3" w:rsidRDefault="00C562A1" w:rsidP="00C562A1">
      <w:pPr>
        <w:jc w:val="center"/>
        <w:rPr>
          <w:b/>
        </w:rPr>
      </w:pPr>
      <w:r w:rsidRPr="00E115B3">
        <w:rPr>
          <w:b/>
        </w:rPr>
        <w:t>3. Якість Товару</w:t>
      </w:r>
    </w:p>
    <w:p w:rsidR="00C562A1" w:rsidRPr="00E115B3" w:rsidRDefault="00C562A1" w:rsidP="00C562A1">
      <w:pPr>
        <w:jc w:val="both"/>
      </w:pPr>
      <w:r w:rsidRPr="00E115B3">
        <w:t xml:space="preserve">3.1. Постачальник повинен поставити Товар, якість якого повинна відповідати вимогам діючих стандартів, технічним умовам, які пред’являються до даного Товару, та за здійснити пусконалагоджувальні роботи </w:t>
      </w:r>
    </w:p>
    <w:p w:rsidR="00C562A1" w:rsidRPr="00E115B3" w:rsidRDefault="00C562A1" w:rsidP="00C562A1">
      <w:pPr>
        <w:jc w:val="both"/>
        <w:rPr>
          <w:lang w:eastAsia="ar-SA"/>
        </w:rPr>
      </w:pPr>
      <w:r w:rsidRPr="00E115B3">
        <w:rPr>
          <w:lang w:eastAsia="ar-SA"/>
        </w:rPr>
        <w:t>3.2. Постачальник гарантує якість Товару протягом гарантійного строку, який становить 12 календарних місяців, починаючі з дати передачі товару Покупцеві, якщо інше не передбачено стандартами (технічними умовами).</w:t>
      </w:r>
    </w:p>
    <w:p w:rsidR="00C562A1" w:rsidRPr="00E115B3" w:rsidRDefault="00C562A1" w:rsidP="00C562A1">
      <w:pPr>
        <w:jc w:val="both"/>
        <w:rPr>
          <w:lang w:eastAsia="ar-SA"/>
        </w:rPr>
      </w:pPr>
      <w:r w:rsidRPr="00E115B3">
        <w:rPr>
          <w:lang w:eastAsia="ar-SA"/>
        </w:rPr>
        <w:t>3.3.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C562A1" w:rsidRPr="00E115B3" w:rsidRDefault="00C562A1" w:rsidP="00C562A1">
      <w:pPr>
        <w:jc w:val="both"/>
        <w:rPr>
          <w:lang w:eastAsia="ar-SA"/>
        </w:rPr>
      </w:pPr>
      <w:r w:rsidRPr="00E115B3">
        <w:rPr>
          <w:lang w:eastAsia="ar-SA"/>
        </w:rPr>
        <w:t xml:space="preserve">3.4. Покупець має право пред’явити Постачальнику вимоги та претензії щодо якості Товару у зв’язку з виявленими його недоліками протягом всього гарантійного строку, наданого Постачальником. </w:t>
      </w:r>
    </w:p>
    <w:p w:rsidR="00C562A1" w:rsidRDefault="00C562A1" w:rsidP="00C562A1">
      <w:pPr>
        <w:jc w:val="both"/>
        <w:rPr>
          <w:lang w:eastAsia="ar-SA"/>
        </w:rPr>
      </w:pPr>
      <w:r w:rsidRPr="00E115B3">
        <w:rPr>
          <w:lang w:eastAsia="ar-SA"/>
        </w:rPr>
        <w:t>3.5. Якщо впродовж гарантійного строку будуть виявлені дефекти, які не пов’язані з неправильним зберіганням та використанням Товару Покупець має право на його гарантійний ремонт або заміну за рахунок Постачальника.</w:t>
      </w:r>
    </w:p>
    <w:p w:rsidR="00C562A1" w:rsidRDefault="00C562A1" w:rsidP="00C562A1">
      <w:pPr>
        <w:jc w:val="both"/>
        <w:rPr>
          <w:lang w:eastAsia="ar-SA"/>
        </w:rPr>
      </w:pPr>
    </w:p>
    <w:p w:rsidR="00C562A1" w:rsidRPr="00E115B3" w:rsidRDefault="00C562A1" w:rsidP="00C562A1">
      <w:pPr>
        <w:jc w:val="center"/>
        <w:rPr>
          <w:b/>
        </w:rPr>
      </w:pPr>
      <w:r w:rsidRPr="00E115B3">
        <w:rPr>
          <w:b/>
        </w:rPr>
        <w:t>4. Загальна вартість товару</w:t>
      </w:r>
    </w:p>
    <w:p w:rsidR="00C562A1" w:rsidRPr="00E115B3" w:rsidRDefault="00C562A1" w:rsidP="00C562A1">
      <w:pPr>
        <w:tabs>
          <w:tab w:val="num" w:pos="0"/>
        </w:tabs>
        <w:suppressAutoHyphens/>
        <w:jc w:val="both"/>
        <w:rPr>
          <w:b/>
        </w:rPr>
      </w:pPr>
      <w:r w:rsidRPr="00E115B3">
        <w:rPr>
          <w:rFonts w:eastAsia="Calibri"/>
          <w:spacing w:val="-4"/>
          <w:lang w:eastAsia="en-US"/>
        </w:rPr>
        <w:t xml:space="preserve">4.1. Загальна вартість договору становить </w:t>
      </w:r>
      <w:r>
        <w:rPr>
          <w:rFonts w:eastAsia="Calibri"/>
          <w:spacing w:val="-4"/>
          <w:lang w:eastAsia="en-US"/>
        </w:rPr>
        <w:t>_______________________________________________</w:t>
      </w:r>
      <w:r w:rsidRPr="00E115B3">
        <w:rPr>
          <w:rFonts w:eastAsia="Calibri"/>
          <w:spacing w:val="-4"/>
          <w:lang w:eastAsia="en-US"/>
        </w:rPr>
        <w:t xml:space="preserve"> </w:t>
      </w:r>
      <w:bookmarkStart w:id="6" w:name="n587"/>
      <w:bookmarkEnd w:id="6"/>
    </w:p>
    <w:p w:rsidR="00C562A1" w:rsidRDefault="00C562A1" w:rsidP="00C562A1">
      <w:pPr>
        <w:jc w:val="center"/>
        <w:rPr>
          <w:b/>
        </w:rPr>
      </w:pPr>
    </w:p>
    <w:p w:rsidR="00C562A1" w:rsidRPr="00E115B3" w:rsidRDefault="00C562A1" w:rsidP="00C562A1">
      <w:pPr>
        <w:jc w:val="center"/>
        <w:rPr>
          <w:b/>
        </w:rPr>
      </w:pPr>
      <w:r w:rsidRPr="00E115B3">
        <w:rPr>
          <w:b/>
        </w:rPr>
        <w:t>5.</w:t>
      </w:r>
      <w:r w:rsidR="00204584">
        <w:rPr>
          <w:b/>
          <w:lang w:val="uk-UA"/>
        </w:rPr>
        <w:t xml:space="preserve"> </w:t>
      </w:r>
      <w:r w:rsidRPr="00E115B3">
        <w:rPr>
          <w:b/>
        </w:rPr>
        <w:t>Порядок передачі Товару і розрахунків</w:t>
      </w:r>
    </w:p>
    <w:p w:rsidR="00C562A1" w:rsidRPr="00204584" w:rsidRDefault="00C562A1" w:rsidP="00C562A1">
      <w:pPr>
        <w:jc w:val="both"/>
        <w:rPr>
          <w:rFonts w:eastAsia="Calibri"/>
          <w:spacing w:val="-4"/>
          <w:lang w:val="uk-UA" w:eastAsia="en-US"/>
        </w:rPr>
      </w:pPr>
      <w:r>
        <w:rPr>
          <w:rFonts w:eastAsia="Calibri"/>
          <w:spacing w:val="-4"/>
          <w:lang w:eastAsia="en-US"/>
        </w:rPr>
        <w:t>5.1</w:t>
      </w:r>
      <w:r w:rsidRPr="00E115B3">
        <w:rPr>
          <w:rFonts w:eastAsia="Calibri"/>
          <w:spacing w:val="-4"/>
          <w:lang w:eastAsia="en-US"/>
        </w:rPr>
        <w:t xml:space="preserve">. Постачальник постачає Товар Покупцю протягом </w:t>
      </w:r>
      <w:r>
        <w:rPr>
          <w:rFonts w:eastAsia="Calibri"/>
          <w:spacing w:val="-4"/>
          <w:lang w:eastAsia="en-US"/>
        </w:rPr>
        <w:t>10</w:t>
      </w:r>
      <w:r w:rsidRPr="00E115B3">
        <w:rPr>
          <w:rFonts w:eastAsia="Calibri"/>
          <w:spacing w:val="-4"/>
          <w:lang w:eastAsia="en-US"/>
        </w:rPr>
        <w:t>-</w:t>
      </w:r>
      <w:r>
        <w:rPr>
          <w:rFonts w:eastAsia="Calibri"/>
          <w:spacing w:val="-4"/>
          <w:lang w:eastAsia="en-US"/>
        </w:rPr>
        <w:t>ти</w:t>
      </w:r>
      <w:r w:rsidRPr="00E115B3">
        <w:rPr>
          <w:rFonts w:eastAsia="Calibri"/>
          <w:spacing w:val="-4"/>
          <w:lang w:eastAsia="en-US"/>
        </w:rPr>
        <w:t xml:space="preserve"> робочих днів з дня </w:t>
      </w:r>
      <w:r>
        <w:rPr>
          <w:rFonts w:eastAsia="Calibri"/>
          <w:spacing w:val="-4"/>
          <w:lang w:eastAsia="en-US"/>
        </w:rPr>
        <w:t>підписання Договору н</w:t>
      </w:r>
      <w:r w:rsidRPr="00E115B3">
        <w:rPr>
          <w:rFonts w:eastAsia="Calibri"/>
          <w:spacing w:val="-4"/>
          <w:lang w:eastAsia="en-US"/>
        </w:rPr>
        <w:t xml:space="preserve">а </w:t>
      </w:r>
      <w:r>
        <w:rPr>
          <w:rFonts w:eastAsia="Calibri"/>
          <w:spacing w:val="-4"/>
          <w:lang w:eastAsia="en-US"/>
        </w:rPr>
        <w:t xml:space="preserve">центральний склад Рівненської дирекції за адресою: </w:t>
      </w:r>
      <w:r w:rsidRPr="00E115B3">
        <w:rPr>
          <w:rFonts w:eastAsia="Calibri"/>
          <w:spacing w:val="-4"/>
          <w:lang w:eastAsia="en-US"/>
        </w:rPr>
        <w:t xml:space="preserve">м. Рівне, </w:t>
      </w:r>
      <w:r>
        <w:rPr>
          <w:rFonts w:eastAsia="Calibri"/>
          <w:spacing w:val="-4"/>
          <w:lang w:eastAsia="en-US"/>
        </w:rPr>
        <w:t>вул.</w:t>
      </w:r>
      <w:r>
        <w:rPr>
          <w:rFonts w:eastAsia="Calibri"/>
          <w:spacing w:val="-4"/>
          <w:lang w:val="uk-UA" w:eastAsia="en-US"/>
        </w:rPr>
        <w:t xml:space="preserve"> </w:t>
      </w:r>
      <w:r w:rsidRPr="00204584">
        <w:rPr>
          <w:rFonts w:eastAsia="Calibri"/>
          <w:spacing w:val="-4"/>
          <w:lang w:val="uk-UA" w:eastAsia="en-US"/>
        </w:rPr>
        <w:t>Марка Вовчка, 19.</w:t>
      </w:r>
    </w:p>
    <w:p w:rsidR="00C562A1" w:rsidRPr="00204584" w:rsidRDefault="00C562A1" w:rsidP="00C562A1">
      <w:pPr>
        <w:jc w:val="both"/>
        <w:rPr>
          <w:rFonts w:eastAsia="Calibri"/>
          <w:spacing w:val="-4"/>
          <w:lang w:val="uk-UA" w:eastAsia="en-US"/>
        </w:rPr>
      </w:pPr>
      <w:r w:rsidRPr="00204584">
        <w:rPr>
          <w:rFonts w:eastAsia="Calibri"/>
          <w:spacing w:val="-4"/>
          <w:lang w:val="uk-UA" w:eastAsia="en-US"/>
        </w:rPr>
        <w:t>5.2. В момент приймання Товару Покупець здійснює перевірку відповідності найменування, асортименту, кількості, комплектності та якості товару</w:t>
      </w:r>
    </w:p>
    <w:p w:rsidR="00C562A1" w:rsidRPr="00E115B3" w:rsidRDefault="00C562A1" w:rsidP="00C562A1">
      <w:pPr>
        <w:jc w:val="both"/>
        <w:rPr>
          <w:rFonts w:eastAsia="Calibri"/>
          <w:spacing w:val="-4"/>
          <w:lang w:eastAsia="en-US"/>
        </w:rPr>
      </w:pPr>
      <w:r w:rsidRPr="00E115B3">
        <w:rPr>
          <w:rFonts w:eastAsia="Calibri"/>
          <w:spacing w:val="-4"/>
          <w:lang w:eastAsia="en-US"/>
        </w:rPr>
        <w:t>5.</w:t>
      </w:r>
      <w:r>
        <w:rPr>
          <w:rFonts w:eastAsia="Calibri"/>
          <w:spacing w:val="-4"/>
          <w:lang w:eastAsia="en-US"/>
        </w:rPr>
        <w:t>3</w:t>
      </w:r>
      <w:r w:rsidRPr="00E115B3">
        <w:rPr>
          <w:rFonts w:eastAsia="Calibri"/>
          <w:spacing w:val="-4"/>
          <w:lang w:eastAsia="en-US"/>
        </w:rPr>
        <w:t xml:space="preserve">. Передача товару здійснюється Продавцем з супроводжувальним документами на товар відповідно до вимог чинного законодавства України. </w:t>
      </w:r>
    </w:p>
    <w:p w:rsidR="00C562A1" w:rsidRPr="00E115B3" w:rsidRDefault="00C562A1" w:rsidP="00C562A1">
      <w:pPr>
        <w:jc w:val="both"/>
        <w:rPr>
          <w:rFonts w:eastAsia="Calibri"/>
          <w:spacing w:val="-4"/>
          <w:lang w:eastAsia="en-US"/>
        </w:rPr>
      </w:pPr>
      <w:r>
        <w:rPr>
          <w:rFonts w:eastAsia="Calibri"/>
          <w:spacing w:val="-4"/>
          <w:lang w:eastAsia="en-US"/>
        </w:rPr>
        <w:lastRenderedPageBreak/>
        <w:t>5.4</w:t>
      </w:r>
      <w:r w:rsidRPr="00E115B3">
        <w:rPr>
          <w:rFonts w:eastAsia="Calibri"/>
          <w:spacing w:val="-4"/>
          <w:lang w:eastAsia="en-US"/>
        </w:rPr>
        <w:t>.</w:t>
      </w:r>
      <w:r>
        <w:rPr>
          <w:rFonts w:eastAsia="Calibri"/>
          <w:spacing w:val="-4"/>
          <w:lang w:eastAsia="en-US"/>
        </w:rPr>
        <w:t xml:space="preserve"> </w:t>
      </w:r>
      <w:r w:rsidRPr="00E115B3">
        <w:rPr>
          <w:rFonts w:eastAsia="Calibri"/>
          <w:spacing w:val="-4"/>
          <w:lang w:eastAsia="en-US"/>
        </w:rPr>
        <w:t>Перехід права власності на товар відбувається в момент передачі товару Покупцю за видатковою накладною, що підписується Сторонами.</w:t>
      </w:r>
      <w:r w:rsidRPr="00F822B2">
        <w:rPr>
          <w:rFonts w:eastAsia="Calibri"/>
          <w:spacing w:val="-4"/>
          <w:lang w:eastAsia="en-US"/>
        </w:rPr>
        <w:t xml:space="preserve"> </w:t>
      </w:r>
      <w:r>
        <w:rPr>
          <w:rFonts w:eastAsia="Calibri"/>
          <w:spacing w:val="-4"/>
          <w:lang w:eastAsia="en-US"/>
        </w:rPr>
        <w:t>Одночасно з видатковою накладною Постачальник надає рахунок на оплату.</w:t>
      </w:r>
    </w:p>
    <w:p w:rsidR="00C562A1" w:rsidRPr="00E115B3" w:rsidRDefault="00C562A1" w:rsidP="00C562A1">
      <w:pPr>
        <w:jc w:val="both"/>
        <w:rPr>
          <w:rFonts w:eastAsia="Calibri"/>
          <w:spacing w:val="-4"/>
          <w:lang w:eastAsia="en-US"/>
        </w:rPr>
      </w:pPr>
      <w:r w:rsidRPr="00E115B3">
        <w:rPr>
          <w:rFonts w:eastAsia="Calibri"/>
          <w:spacing w:val="-4"/>
          <w:lang w:eastAsia="en-US"/>
        </w:rPr>
        <w:t>5.</w:t>
      </w:r>
      <w:r>
        <w:rPr>
          <w:rFonts w:eastAsia="Calibri"/>
          <w:spacing w:val="-4"/>
          <w:lang w:eastAsia="en-US"/>
        </w:rPr>
        <w:t>5</w:t>
      </w:r>
      <w:r w:rsidRPr="00E115B3">
        <w:rPr>
          <w:rFonts w:eastAsia="Calibri"/>
          <w:spacing w:val="-4"/>
          <w:lang w:eastAsia="en-US"/>
        </w:rPr>
        <w:t xml:space="preserve">. У разі підписання представником Покупця видаткової накладної, вважається, що Товар прийнятий Покупцем і у нього не має претензій щодо його асортименту, комплектності, кількості і якості, крім </w:t>
      </w:r>
      <w:r>
        <w:rPr>
          <w:rFonts w:eastAsia="Calibri"/>
          <w:spacing w:val="-4"/>
          <w:lang w:eastAsia="en-US"/>
        </w:rPr>
        <w:t xml:space="preserve">можливості послідуючого </w:t>
      </w:r>
      <w:r w:rsidRPr="00E115B3">
        <w:rPr>
          <w:rFonts w:eastAsia="Calibri"/>
          <w:spacing w:val="-4"/>
          <w:lang w:eastAsia="en-US"/>
        </w:rPr>
        <w:t>виявлення Покупцем прихованих недоліків Товару.</w:t>
      </w:r>
      <w:r w:rsidRPr="00680D74">
        <w:rPr>
          <w:rFonts w:eastAsia="Calibri"/>
          <w:spacing w:val="-4"/>
          <w:lang w:eastAsia="en-US"/>
        </w:rPr>
        <w:t xml:space="preserve"> </w:t>
      </w:r>
    </w:p>
    <w:p w:rsidR="00C562A1" w:rsidRDefault="00C562A1" w:rsidP="00C562A1">
      <w:pPr>
        <w:jc w:val="both"/>
        <w:rPr>
          <w:rFonts w:eastAsia="Calibri"/>
          <w:spacing w:val="-4"/>
          <w:lang w:eastAsia="en-US"/>
        </w:rPr>
      </w:pPr>
      <w:r>
        <w:rPr>
          <w:lang w:eastAsia="ar-SA"/>
        </w:rPr>
        <w:t>5.6</w:t>
      </w:r>
      <w:r w:rsidRPr="00E115B3">
        <w:rPr>
          <w:lang w:eastAsia="ar-SA"/>
        </w:rPr>
        <w:t xml:space="preserve">. </w:t>
      </w:r>
      <w:bookmarkStart w:id="7" w:name="_GoBack"/>
      <w:r w:rsidRPr="00E115B3">
        <w:rPr>
          <w:lang w:eastAsia="ar-SA"/>
        </w:rPr>
        <w:t xml:space="preserve">Покупець сплачує вартість Товару на </w:t>
      </w:r>
      <w:r>
        <w:rPr>
          <w:lang w:eastAsia="ar-SA"/>
        </w:rPr>
        <w:t xml:space="preserve">підставі рахунку </w:t>
      </w:r>
      <w:r w:rsidRPr="00E115B3">
        <w:rPr>
          <w:rFonts w:eastAsia="Calibri"/>
          <w:spacing w:val="-4"/>
          <w:lang w:eastAsia="en-US"/>
        </w:rPr>
        <w:t>шляхом переказу грошових коштів в безготівковій формі в національній грошовій одиниці України на поточний рахунок Постачальника, що зазначений у цьому Договорі</w:t>
      </w:r>
      <w:r>
        <w:rPr>
          <w:rFonts w:eastAsia="Calibri"/>
          <w:spacing w:val="-4"/>
          <w:lang w:eastAsia="en-US"/>
        </w:rPr>
        <w:t>,</w:t>
      </w:r>
      <w:r w:rsidRPr="00E115B3">
        <w:rPr>
          <w:lang w:eastAsia="ar-SA"/>
        </w:rPr>
        <w:t xml:space="preserve"> протягом </w:t>
      </w:r>
      <w:r>
        <w:rPr>
          <w:lang w:eastAsia="ar-SA"/>
        </w:rPr>
        <w:t>5-ти</w:t>
      </w:r>
      <w:r w:rsidRPr="00E115B3">
        <w:rPr>
          <w:lang w:eastAsia="ar-SA"/>
        </w:rPr>
        <w:t xml:space="preserve"> банківських днів з дня</w:t>
      </w:r>
      <w:r>
        <w:rPr>
          <w:lang w:eastAsia="ar-SA"/>
        </w:rPr>
        <w:t xml:space="preserve"> прийняття Товару</w:t>
      </w:r>
      <w:r w:rsidRPr="00E115B3">
        <w:rPr>
          <w:lang w:eastAsia="ar-SA"/>
        </w:rPr>
        <w:t xml:space="preserve"> </w:t>
      </w:r>
      <w:r>
        <w:rPr>
          <w:lang w:eastAsia="ar-SA"/>
        </w:rPr>
        <w:t>за видатковою накладною</w:t>
      </w:r>
      <w:bookmarkEnd w:id="7"/>
      <w:r w:rsidRPr="00E115B3">
        <w:rPr>
          <w:rFonts w:eastAsia="Calibri"/>
          <w:spacing w:val="-4"/>
          <w:lang w:eastAsia="en-US"/>
        </w:rPr>
        <w:t>.</w:t>
      </w:r>
    </w:p>
    <w:p w:rsidR="00C562A1" w:rsidRPr="00E115B3" w:rsidRDefault="00C562A1" w:rsidP="00C562A1">
      <w:pPr>
        <w:jc w:val="both"/>
        <w:rPr>
          <w:lang w:eastAsia="ar-SA"/>
        </w:rPr>
      </w:pPr>
    </w:p>
    <w:p w:rsidR="00C562A1" w:rsidRPr="00E115B3" w:rsidRDefault="00C562A1" w:rsidP="00C562A1">
      <w:pPr>
        <w:jc w:val="center"/>
        <w:rPr>
          <w:b/>
        </w:rPr>
      </w:pPr>
      <w:r w:rsidRPr="00E115B3">
        <w:rPr>
          <w:b/>
        </w:rPr>
        <w:t>6. Права та обов’язки сторін</w:t>
      </w:r>
    </w:p>
    <w:p w:rsidR="00C562A1" w:rsidRPr="00E115B3" w:rsidRDefault="00C562A1" w:rsidP="00C562A1">
      <w:pPr>
        <w:tabs>
          <w:tab w:val="num" w:pos="180"/>
        </w:tabs>
        <w:suppressAutoHyphens/>
        <w:jc w:val="both"/>
        <w:rPr>
          <w:rFonts w:eastAsia="Calibri"/>
          <w:spacing w:val="-4"/>
          <w:lang w:eastAsia="en-US"/>
        </w:rPr>
      </w:pPr>
      <w:r w:rsidRPr="00E115B3">
        <w:rPr>
          <w:rFonts w:eastAsia="Calibri"/>
          <w:spacing w:val="-4"/>
          <w:lang w:eastAsia="en-US"/>
        </w:rPr>
        <w:t>6.1.</w:t>
      </w:r>
      <w:r w:rsidRPr="00E115B3">
        <w:rPr>
          <w:rFonts w:eastAsia="Calibri"/>
          <w:spacing w:val="-4"/>
          <w:lang w:eastAsia="en-US"/>
        </w:rPr>
        <w:tab/>
        <w:t>Покупець зобов’язаний:</w:t>
      </w:r>
    </w:p>
    <w:p w:rsidR="00C562A1" w:rsidRPr="00E115B3" w:rsidRDefault="00C562A1" w:rsidP="00C562A1">
      <w:pPr>
        <w:tabs>
          <w:tab w:val="num" w:pos="180"/>
        </w:tabs>
        <w:jc w:val="both"/>
        <w:rPr>
          <w:rFonts w:eastAsia="Calibri"/>
          <w:spacing w:val="-4"/>
          <w:lang w:eastAsia="en-US"/>
        </w:rPr>
      </w:pPr>
      <w:r w:rsidRPr="00E115B3">
        <w:rPr>
          <w:rFonts w:eastAsia="Calibri"/>
          <w:spacing w:val="-4"/>
          <w:lang w:eastAsia="en-US"/>
        </w:rPr>
        <w:t>6.1.1.</w:t>
      </w:r>
      <w:r w:rsidRPr="00E115B3">
        <w:rPr>
          <w:rFonts w:eastAsia="Calibri"/>
          <w:spacing w:val="-4"/>
          <w:lang w:eastAsia="en-US"/>
        </w:rPr>
        <w:tab/>
        <w:t>Своєчасно та в повному обсязі сплачувати за поставлений Товар.</w:t>
      </w:r>
    </w:p>
    <w:p w:rsidR="00C562A1" w:rsidRPr="00E115B3" w:rsidRDefault="00C562A1" w:rsidP="00C562A1">
      <w:pPr>
        <w:tabs>
          <w:tab w:val="num" w:pos="180"/>
        </w:tabs>
        <w:suppressAutoHyphens/>
        <w:jc w:val="both"/>
        <w:rPr>
          <w:rFonts w:eastAsia="Calibri"/>
          <w:spacing w:val="-4"/>
          <w:lang w:eastAsia="en-US"/>
        </w:rPr>
      </w:pPr>
      <w:r w:rsidRPr="00E115B3">
        <w:rPr>
          <w:rFonts w:eastAsia="Calibri"/>
          <w:spacing w:val="-4"/>
          <w:lang w:eastAsia="en-US"/>
        </w:rPr>
        <w:t>6.1.2.</w:t>
      </w:r>
      <w:r w:rsidRPr="00E115B3">
        <w:rPr>
          <w:rFonts w:eastAsia="Calibri"/>
          <w:spacing w:val="-4"/>
          <w:lang w:eastAsia="en-US"/>
        </w:rPr>
        <w:tab/>
        <w:t>Своєчасно та в повному обсязі прийняти поставлений Товар.</w:t>
      </w:r>
    </w:p>
    <w:p w:rsidR="00C562A1" w:rsidRPr="00E115B3" w:rsidRDefault="00C562A1" w:rsidP="00C562A1">
      <w:pPr>
        <w:tabs>
          <w:tab w:val="num" w:pos="180"/>
        </w:tabs>
        <w:suppressAutoHyphens/>
        <w:jc w:val="both"/>
        <w:rPr>
          <w:rFonts w:eastAsia="Calibri"/>
          <w:spacing w:val="-4"/>
          <w:lang w:eastAsia="en-US"/>
        </w:rPr>
      </w:pPr>
      <w:r w:rsidRPr="00E115B3">
        <w:rPr>
          <w:rFonts w:eastAsia="Calibri"/>
          <w:spacing w:val="-4"/>
          <w:lang w:eastAsia="en-US"/>
        </w:rPr>
        <w:t>6.2.</w:t>
      </w:r>
      <w:r w:rsidRPr="00E115B3">
        <w:rPr>
          <w:rFonts w:eastAsia="Calibri"/>
          <w:spacing w:val="-4"/>
          <w:lang w:eastAsia="en-US"/>
        </w:rPr>
        <w:tab/>
        <w:t>Покупець має право:</w:t>
      </w:r>
    </w:p>
    <w:p w:rsidR="00C562A1" w:rsidRPr="00E115B3" w:rsidRDefault="00C562A1" w:rsidP="00C562A1">
      <w:pPr>
        <w:suppressAutoHyphens/>
        <w:jc w:val="both"/>
        <w:rPr>
          <w:rFonts w:eastAsia="Calibri"/>
          <w:spacing w:val="-4"/>
          <w:lang w:eastAsia="en-US"/>
        </w:rPr>
      </w:pPr>
      <w:r w:rsidRPr="00E115B3">
        <w:rPr>
          <w:rFonts w:eastAsia="Calibri"/>
          <w:spacing w:val="-4"/>
          <w:lang w:eastAsia="en-US"/>
        </w:rPr>
        <w:t>6.2.1.</w:t>
      </w:r>
      <w:r w:rsidRPr="00E115B3">
        <w:rPr>
          <w:rFonts w:eastAsia="Calibri"/>
          <w:spacing w:val="-4"/>
          <w:lang w:eastAsia="en-US"/>
        </w:rPr>
        <w:tab/>
        <w:t xml:space="preserve">У випадку виникнення претензій за якістю наданого Товару відмовитись від прийняття наданого неякісного Товару. </w:t>
      </w:r>
    </w:p>
    <w:p w:rsidR="00C562A1" w:rsidRPr="00E115B3" w:rsidRDefault="00C562A1" w:rsidP="00C562A1">
      <w:pPr>
        <w:suppressAutoHyphens/>
        <w:jc w:val="both"/>
        <w:rPr>
          <w:rFonts w:eastAsia="Calibri"/>
          <w:spacing w:val="-4"/>
          <w:lang w:eastAsia="en-US"/>
        </w:rPr>
      </w:pPr>
      <w:r w:rsidRPr="00E115B3">
        <w:rPr>
          <w:rFonts w:eastAsia="Calibri"/>
          <w:spacing w:val="-4"/>
          <w:lang w:eastAsia="en-US"/>
        </w:rPr>
        <w:t>6.3. Постачальник зобов’язаний:</w:t>
      </w:r>
    </w:p>
    <w:p w:rsidR="00C562A1" w:rsidRPr="00E115B3" w:rsidRDefault="00C562A1" w:rsidP="00C562A1">
      <w:pPr>
        <w:suppressAutoHyphens/>
        <w:jc w:val="both"/>
        <w:rPr>
          <w:rFonts w:eastAsia="Calibri"/>
          <w:spacing w:val="-4"/>
          <w:lang w:eastAsia="en-US"/>
        </w:rPr>
      </w:pPr>
      <w:r w:rsidRPr="00E115B3">
        <w:rPr>
          <w:rFonts w:eastAsia="Calibri"/>
          <w:spacing w:val="-4"/>
          <w:lang w:eastAsia="en-US"/>
        </w:rPr>
        <w:t>6.3.1. Забезпечити поставку якісного Товару у строки, встановлені цим Договором.</w:t>
      </w:r>
    </w:p>
    <w:p w:rsidR="00C562A1" w:rsidRPr="00E115B3" w:rsidRDefault="00C562A1" w:rsidP="00C562A1">
      <w:pPr>
        <w:suppressAutoHyphens/>
        <w:jc w:val="both"/>
        <w:rPr>
          <w:rFonts w:eastAsia="Calibri"/>
          <w:spacing w:val="-4"/>
          <w:lang w:eastAsia="en-US"/>
        </w:rPr>
      </w:pPr>
      <w:r w:rsidRPr="00E115B3">
        <w:rPr>
          <w:rFonts w:eastAsia="Calibri"/>
          <w:spacing w:val="-4"/>
          <w:lang w:eastAsia="en-US"/>
        </w:rPr>
        <w:t xml:space="preserve">6.3.2. Надавати Покупцю відповідну товаросупроводжувальну документацію (видаткову накладну, </w:t>
      </w:r>
    </w:p>
    <w:p w:rsidR="00C562A1" w:rsidRPr="00E115B3" w:rsidRDefault="00C562A1" w:rsidP="00C562A1">
      <w:pPr>
        <w:suppressAutoHyphens/>
        <w:jc w:val="both"/>
        <w:rPr>
          <w:rFonts w:eastAsia="Calibri"/>
          <w:spacing w:val="-4"/>
          <w:lang w:eastAsia="en-US"/>
        </w:rPr>
      </w:pPr>
      <w:r w:rsidRPr="00E115B3">
        <w:rPr>
          <w:rFonts w:eastAsia="Calibri"/>
          <w:spacing w:val="-4"/>
          <w:lang w:eastAsia="en-US"/>
        </w:rPr>
        <w:t>Акт приймання-передачі Товару).</w:t>
      </w:r>
    </w:p>
    <w:p w:rsidR="00C562A1" w:rsidRPr="00E115B3" w:rsidRDefault="00C562A1" w:rsidP="00C562A1">
      <w:pPr>
        <w:suppressAutoHyphens/>
        <w:jc w:val="both"/>
        <w:rPr>
          <w:rFonts w:eastAsia="Calibri"/>
          <w:spacing w:val="-4"/>
          <w:lang w:eastAsia="en-US"/>
        </w:rPr>
      </w:pPr>
      <w:r w:rsidRPr="00E115B3">
        <w:rPr>
          <w:rFonts w:eastAsia="Calibri"/>
          <w:spacing w:val="-4"/>
          <w:lang w:eastAsia="en-US"/>
        </w:rPr>
        <w:t>6.4. Постачальник має право:</w:t>
      </w:r>
    </w:p>
    <w:p w:rsidR="00C562A1" w:rsidRDefault="00C562A1" w:rsidP="00C562A1">
      <w:pPr>
        <w:suppressAutoHyphens/>
        <w:jc w:val="both"/>
        <w:rPr>
          <w:rFonts w:eastAsia="Calibri"/>
          <w:spacing w:val="-4"/>
          <w:lang w:eastAsia="en-US"/>
        </w:rPr>
      </w:pPr>
      <w:r w:rsidRPr="00E115B3">
        <w:rPr>
          <w:rFonts w:eastAsia="Calibri"/>
          <w:spacing w:val="-4"/>
          <w:lang w:eastAsia="en-US"/>
        </w:rPr>
        <w:t>6.4.1.</w:t>
      </w:r>
      <w:r>
        <w:rPr>
          <w:rFonts w:eastAsia="Calibri"/>
          <w:spacing w:val="-4"/>
          <w:lang w:eastAsia="en-US"/>
        </w:rPr>
        <w:t>Своєчасно о</w:t>
      </w:r>
      <w:r w:rsidRPr="00E115B3">
        <w:rPr>
          <w:rFonts w:eastAsia="Calibri"/>
          <w:spacing w:val="-4"/>
          <w:lang w:eastAsia="en-US"/>
        </w:rPr>
        <w:t>тримати плату за Товар відповідно умов даного Договору.</w:t>
      </w:r>
    </w:p>
    <w:p w:rsidR="00C562A1" w:rsidRPr="00E115B3" w:rsidRDefault="00C562A1" w:rsidP="00C562A1">
      <w:pPr>
        <w:suppressAutoHyphens/>
        <w:jc w:val="both"/>
        <w:rPr>
          <w:rFonts w:eastAsia="Calibri"/>
          <w:spacing w:val="-4"/>
          <w:lang w:eastAsia="en-US"/>
        </w:rPr>
      </w:pPr>
    </w:p>
    <w:p w:rsidR="00C562A1" w:rsidRPr="00E115B3" w:rsidRDefault="00C562A1" w:rsidP="00C562A1">
      <w:pPr>
        <w:jc w:val="center"/>
        <w:rPr>
          <w:b/>
        </w:rPr>
      </w:pPr>
      <w:r w:rsidRPr="00E115B3">
        <w:rPr>
          <w:b/>
        </w:rPr>
        <w:t>7. Тара та Пакування</w:t>
      </w:r>
    </w:p>
    <w:p w:rsidR="00C562A1" w:rsidRPr="00E115B3" w:rsidRDefault="00C562A1" w:rsidP="00C562A1">
      <w:pPr>
        <w:suppressAutoHyphens/>
        <w:jc w:val="both"/>
      </w:pPr>
      <w:r w:rsidRPr="00E115B3">
        <w:t>7.1.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Товару.</w:t>
      </w:r>
    </w:p>
    <w:p w:rsidR="00C562A1" w:rsidRDefault="00C562A1" w:rsidP="00C562A1">
      <w:pPr>
        <w:jc w:val="both"/>
      </w:pPr>
      <w:r w:rsidRPr="00E115B3">
        <w:t>7.2. Постачальник за власний рахунок забезпечує пакування Товару, необхідне для його перевезення.</w:t>
      </w:r>
    </w:p>
    <w:p w:rsidR="00C562A1" w:rsidRDefault="00C562A1" w:rsidP="00C562A1">
      <w:pPr>
        <w:jc w:val="both"/>
      </w:pPr>
    </w:p>
    <w:p w:rsidR="00C562A1" w:rsidRPr="00E115B3" w:rsidRDefault="00C562A1" w:rsidP="00C562A1">
      <w:pPr>
        <w:jc w:val="center"/>
        <w:rPr>
          <w:b/>
        </w:rPr>
      </w:pPr>
      <w:r w:rsidRPr="00E115B3">
        <w:rPr>
          <w:b/>
        </w:rPr>
        <w:t>8. Відповідальність сторін</w:t>
      </w:r>
    </w:p>
    <w:p w:rsidR="00C562A1" w:rsidRPr="00E115B3" w:rsidRDefault="00C562A1" w:rsidP="00C562A1">
      <w:pPr>
        <w:jc w:val="both"/>
      </w:pPr>
      <w:r w:rsidRPr="00E115B3">
        <w:t>8.1.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C562A1" w:rsidRPr="00E115B3" w:rsidRDefault="00C562A1" w:rsidP="00C562A1">
      <w:pPr>
        <w:jc w:val="both"/>
      </w:pPr>
      <w:r w:rsidRPr="00E115B3">
        <w:t>8.2. У разі порушення Постачальником строків постачання Товару, Постачальник сплачує Покупцеві пеню, у розмірі 0,1% від вартості несвоєчасно переданого Товару за кожен день прострочення виконання зобов’язань. При цьому нарахування пені здійснюється за весь період порушення строків постачання Товарів, без обмеження шестимісячним строком. Додатково за прострочення виконання зобов’язань понад 30 (тридцять) днів з Постачальника на користь Покупця стягується штраф у розмірі 7 (семи) відсотків вказаної вартості.</w:t>
      </w:r>
    </w:p>
    <w:p w:rsidR="00C562A1" w:rsidRPr="00E115B3" w:rsidRDefault="00C562A1" w:rsidP="00C562A1">
      <w:pPr>
        <w:jc w:val="both"/>
      </w:pPr>
      <w:r w:rsidRPr="00E115B3">
        <w:t>8.3.</w:t>
      </w:r>
      <w:r w:rsidRPr="00E115B3">
        <w:tab/>
        <w:t>У разі передачі неякісного (некомплектного) Товару Постачальник зобов’язується замінити неякісний (некомплектний) Товар протягом 15 календарних днів з моменту одержання повідомлення від Покупця та сплатити штраф на користь Покупця у розмірі 20 % вартості неякісного (некомплектного) Товару.</w:t>
      </w:r>
    </w:p>
    <w:p w:rsidR="00C562A1" w:rsidRPr="00E115B3" w:rsidRDefault="00C562A1" w:rsidP="00C562A1">
      <w:pPr>
        <w:jc w:val="both"/>
      </w:pPr>
      <w:r w:rsidRPr="00E115B3">
        <w:t>8.4.</w:t>
      </w:r>
      <w:r w:rsidRPr="00E115B3">
        <w:tab/>
        <w:t xml:space="preserve">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w:t>
      </w:r>
    </w:p>
    <w:p w:rsidR="00C562A1" w:rsidRPr="00E115B3" w:rsidRDefault="00C562A1" w:rsidP="00C562A1">
      <w:pPr>
        <w:suppressAutoHyphens/>
        <w:jc w:val="both"/>
      </w:pPr>
      <w:r w:rsidRPr="00E115B3">
        <w:t>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562A1" w:rsidRDefault="00C562A1" w:rsidP="00C562A1">
      <w:pPr>
        <w:suppressAutoHyphens/>
        <w:jc w:val="both"/>
      </w:pPr>
      <w:r w:rsidRPr="00E115B3">
        <w:lastRenderedPageBreak/>
        <w:t>8.5.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C562A1" w:rsidRPr="00E115B3" w:rsidRDefault="00C562A1" w:rsidP="00C562A1">
      <w:pPr>
        <w:suppressAutoHyphens/>
        <w:jc w:val="both"/>
        <w:rPr>
          <w:rFonts w:eastAsia="Calibri"/>
          <w:i/>
        </w:rPr>
      </w:pPr>
    </w:p>
    <w:p w:rsidR="00C562A1" w:rsidRPr="00E115B3" w:rsidRDefault="00C562A1" w:rsidP="00C562A1">
      <w:pPr>
        <w:jc w:val="center"/>
        <w:rPr>
          <w:b/>
        </w:rPr>
      </w:pPr>
      <w:r w:rsidRPr="00E115B3">
        <w:rPr>
          <w:b/>
        </w:rPr>
        <w:t>9. Вирішення спорів</w:t>
      </w:r>
    </w:p>
    <w:p w:rsidR="00C562A1" w:rsidRPr="00E115B3" w:rsidRDefault="00C562A1" w:rsidP="00C562A1">
      <w:pPr>
        <w:jc w:val="both"/>
      </w:pPr>
      <w:r w:rsidRPr="00E115B3">
        <w:t>9.1.Сторони намагаються вирішити усі спори або розв’язати суперечності, що виникають з даного Договору або мають відношення до нього, шляхом переговорів.</w:t>
      </w:r>
    </w:p>
    <w:p w:rsidR="00C562A1" w:rsidRPr="00E115B3" w:rsidRDefault="00C562A1" w:rsidP="00C562A1">
      <w:pPr>
        <w:jc w:val="both"/>
      </w:pPr>
      <w:r w:rsidRPr="00E115B3">
        <w:t>9.2. Якщо Сторони неспроможні вирішити спори або розв’язати суперечності, що виникають з даного Договору або мають відношення до нього, шляхом переговорів, то такі спори або суперечності мають бути розглянуті в Господарському суді.</w:t>
      </w:r>
    </w:p>
    <w:p w:rsidR="00C562A1" w:rsidRPr="00E115B3" w:rsidRDefault="00C562A1" w:rsidP="00C562A1">
      <w:pPr>
        <w:jc w:val="both"/>
      </w:pPr>
      <w:r w:rsidRPr="00E115B3">
        <w:t>9.3. Усі спори або суперечності між Сторонами, з яких не було досягнуто згоди, розв’язуються у відповідності законодавства України.</w:t>
      </w:r>
    </w:p>
    <w:p w:rsidR="00C562A1" w:rsidRPr="00E115B3" w:rsidRDefault="00C562A1" w:rsidP="00C562A1">
      <w:pPr>
        <w:jc w:val="center"/>
        <w:rPr>
          <w:rFonts w:eastAsia="Calibri"/>
          <w:i/>
        </w:rPr>
      </w:pPr>
    </w:p>
    <w:p w:rsidR="00C562A1" w:rsidRPr="00E115B3" w:rsidRDefault="00C562A1" w:rsidP="00C562A1">
      <w:pPr>
        <w:jc w:val="center"/>
        <w:rPr>
          <w:b/>
        </w:rPr>
      </w:pPr>
      <w:r w:rsidRPr="00E115B3">
        <w:rPr>
          <w:b/>
        </w:rPr>
        <w:t>10. Форс – мажорні обставини</w:t>
      </w:r>
    </w:p>
    <w:p w:rsidR="00C562A1" w:rsidRPr="00E115B3" w:rsidRDefault="00C562A1" w:rsidP="00C562A1">
      <w:pPr>
        <w:jc w:val="both"/>
      </w:pPr>
      <w:r w:rsidRPr="00E115B3">
        <w:t>10.1. Сторони даного Договору не будуть нести відповідальності за невиконання або неналежне виконання ними своїх зобов’язань, якщо це невиконання або неналежне виконання викликане діями обставин, що виникли мимоволі і бажання Сторін і яких Сторони не могли передбачити і вплинути на їхнє настання. До таких обставин відносяться стихійні природні явища надзвичайної сили, збройні конфлікти, ембарго, блокади, страйки, рішення органів державної влади та місцевого самоврядування.</w:t>
      </w:r>
    </w:p>
    <w:p w:rsidR="00C562A1" w:rsidRPr="00E115B3" w:rsidRDefault="00C562A1" w:rsidP="00C562A1">
      <w:pPr>
        <w:jc w:val="both"/>
      </w:pPr>
      <w:r w:rsidRPr="00E115B3">
        <w:t>10.2. Сторона, що випробує на собі дію форс-мажорних обставин, повинна протягом 48 годин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Торгово-Промисловою Палатою.</w:t>
      </w:r>
    </w:p>
    <w:p w:rsidR="00C562A1" w:rsidRPr="00E115B3" w:rsidRDefault="00C562A1" w:rsidP="00C562A1">
      <w:pPr>
        <w:jc w:val="both"/>
      </w:pPr>
      <w:r w:rsidRPr="00E115B3">
        <w:t>10.3. Невиконання або неналежне виконання Стороною п.10.2, позбавляє її права посилатися на дію обставин форс-мажору як на підставу для невиконання або неналежного виконання своїх зобов’язань по даному Договору.</w:t>
      </w:r>
    </w:p>
    <w:p w:rsidR="00C562A1" w:rsidRDefault="00C562A1" w:rsidP="00C562A1">
      <w:pPr>
        <w:jc w:val="both"/>
      </w:pPr>
      <w:r w:rsidRPr="00E115B3">
        <w:t>10.4. Якщо ці обставини будуть продовжуватись більш 3-х (трьох) місяців, Сторони за взаємною згодою можуть розірвати даний Договір з одночасним проведенням фінансово-господарських розрахунків.</w:t>
      </w:r>
    </w:p>
    <w:p w:rsidR="00C562A1" w:rsidRPr="00E115B3" w:rsidRDefault="00C562A1" w:rsidP="00C562A1">
      <w:pPr>
        <w:jc w:val="both"/>
      </w:pPr>
    </w:p>
    <w:p w:rsidR="00C562A1" w:rsidRPr="00E115B3" w:rsidRDefault="00C562A1" w:rsidP="00C562A1">
      <w:pPr>
        <w:jc w:val="center"/>
        <w:rPr>
          <w:b/>
        </w:rPr>
      </w:pPr>
      <w:r w:rsidRPr="00E115B3">
        <w:rPr>
          <w:b/>
        </w:rPr>
        <w:t>11.Термін дії Договору</w:t>
      </w:r>
    </w:p>
    <w:p w:rsidR="00C562A1" w:rsidRPr="00E115B3" w:rsidRDefault="00C562A1" w:rsidP="00C562A1">
      <w:r w:rsidRPr="00E115B3">
        <w:t>11.1. Договір набуває чинності з моменту його підписання і діє до 31.</w:t>
      </w:r>
      <w:r>
        <w:t>10</w:t>
      </w:r>
      <w:r w:rsidRPr="00E115B3">
        <w:t>.2022 року</w:t>
      </w:r>
      <w:r>
        <w:t>.</w:t>
      </w:r>
    </w:p>
    <w:p w:rsidR="00C562A1" w:rsidRPr="00E115B3" w:rsidRDefault="00C562A1" w:rsidP="00C562A1">
      <w:pPr>
        <w:jc w:val="both"/>
      </w:pPr>
      <w:r w:rsidRPr="00E115B3">
        <w:t>11.2. У випадку дострокового розірвання Договору однією із Сторін, вона зобов’язана попередити письмово про це іншу Сторону не пізніше, ніж за 2 тижні до моменту припинення договірних відносин.</w:t>
      </w:r>
    </w:p>
    <w:p w:rsidR="00C562A1" w:rsidRPr="00E115B3" w:rsidRDefault="00C562A1" w:rsidP="00C562A1"/>
    <w:p w:rsidR="00C562A1" w:rsidRPr="00E115B3" w:rsidRDefault="00C562A1" w:rsidP="00C562A1">
      <w:pPr>
        <w:jc w:val="center"/>
        <w:rPr>
          <w:b/>
        </w:rPr>
      </w:pPr>
      <w:r w:rsidRPr="00E115B3">
        <w:rPr>
          <w:b/>
        </w:rPr>
        <w:t>12. Антикорупційні застереження</w:t>
      </w:r>
    </w:p>
    <w:p w:rsidR="00C562A1" w:rsidRPr="00E115B3" w:rsidRDefault="00C562A1" w:rsidP="00C562A1">
      <w:pPr>
        <w:jc w:val="both"/>
      </w:pPr>
      <w:r w:rsidRPr="00E115B3">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w:t>
      </w:r>
    </w:p>
    <w:p w:rsidR="00C562A1" w:rsidRPr="00E115B3" w:rsidRDefault="00C562A1" w:rsidP="00C562A1">
      <w:pPr>
        <w:jc w:val="both"/>
      </w:pPr>
      <w:r w:rsidRPr="00E115B3">
        <w:t>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C562A1" w:rsidRPr="00E115B3" w:rsidRDefault="00C562A1" w:rsidP="00C562A1">
      <w:pPr>
        <w:jc w:val="both"/>
        <w:rPr>
          <w:b/>
        </w:rPr>
      </w:pPr>
      <w:r w:rsidRPr="00E115B3">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w:t>
      </w:r>
    </w:p>
    <w:p w:rsidR="00C562A1" w:rsidRPr="00E115B3" w:rsidRDefault="00C562A1" w:rsidP="00C562A1">
      <w:pPr>
        <w:jc w:val="both"/>
      </w:pPr>
      <w:r w:rsidRPr="00E115B3">
        <w:t>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562A1" w:rsidRPr="00E115B3" w:rsidRDefault="00C562A1" w:rsidP="00C562A1">
      <w:pPr>
        <w:jc w:val="both"/>
      </w:pPr>
      <w:r w:rsidRPr="00E115B3">
        <w:t xml:space="preserve">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Pr="00E115B3">
        <w:lastRenderedPageBreak/>
        <w:t xml:space="preserve">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w:t>
      </w:r>
    </w:p>
    <w:p w:rsidR="00C562A1" w:rsidRPr="00E115B3" w:rsidRDefault="00C562A1" w:rsidP="00C562A1">
      <w:pPr>
        <w:jc w:val="both"/>
      </w:pPr>
      <w:r w:rsidRPr="00E115B3">
        <w:t>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C562A1" w:rsidRPr="00E115B3" w:rsidRDefault="00C562A1" w:rsidP="00C562A1">
      <w:pPr>
        <w:jc w:val="both"/>
      </w:pPr>
      <w:r w:rsidRPr="00E115B3">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C562A1" w:rsidRPr="00E115B3" w:rsidRDefault="00C562A1" w:rsidP="00C562A1">
      <w:pPr>
        <w:jc w:val="center"/>
        <w:rPr>
          <w:rFonts w:eastAsia="Calibri"/>
          <w:i/>
        </w:rPr>
      </w:pPr>
    </w:p>
    <w:p w:rsidR="00C562A1" w:rsidRPr="00E115B3" w:rsidRDefault="00C562A1" w:rsidP="00C562A1">
      <w:pPr>
        <w:jc w:val="center"/>
        <w:rPr>
          <w:b/>
        </w:rPr>
      </w:pPr>
      <w:r w:rsidRPr="00E115B3">
        <w:rPr>
          <w:b/>
        </w:rPr>
        <w:t>13. Статус платників податку</w:t>
      </w:r>
    </w:p>
    <w:p w:rsidR="00C562A1" w:rsidRPr="009F3CB7" w:rsidRDefault="00C562A1" w:rsidP="00C562A1">
      <w:pPr>
        <w:jc w:val="both"/>
      </w:pPr>
      <w:r w:rsidRPr="00E115B3">
        <w:t xml:space="preserve">13.1. </w:t>
      </w:r>
      <w:r w:rsidRPr="00E115B3">
        <w:rPr>
          <w:b/>
        </w:rPr>
        <w:t>Постачальник</w:t>
      </w:r>
      <w:r w:rsidRPr="00E115B3">
        <w:t xml:space="preserve"> – має статус платника </w:t>
      </w:r>
      <w:r w:rsidRPr="009F3CB7">
        <w:t>__________________________________________</w:t>
      </w:r>
    </w:p>
    <w:p w:rsidR="00C562A1" w:rsidRPr="00E115B3" w:rsidRDefault="00C562A1" w:rsidP="00C562A1">
      <w:pPr>
        <w:jc w:val="both"/>
      </w:pPr>
      <w:r w:rsidRPr="00E115B3">
        <w:t xml:space="preserve">13.2. </w:t>
      </w:r>
      <w:r w:rsidRPr="00E115B3">
        <w:rPr>
          <w:b/>
        </w:rPr>
        <w:t>Покупець</w:t>
      </w:r>
      <w:r w:rsidRPr="00E115B3">
        <w:t xml:space="preserve"> – має статус платника податку на прибуток підприємств на загальних засадах, є платником ПДВ.</w:t>
      </w:r>
    </w:p>
    <w:p w:rsidR="00C562A1" w:rsidRPr="00E115B3" w:rsidRDefault="00C562A1" w:rsidP="00C562A1">
      <w:pPr>
        <w:jc w:val="both"/>
      </w:pPr>
      <w:r w:rsidRPr="00E115B3">
        <w:t>13.3. Якщо одна із Сторін змінить систему оподаткування підприємства під час дії цього Договору, вона зобов'язана негайно повідомити письмово про такі зміни іншу Сторону.</w:t>
      </w:r>
    </w:p>
    <w:p w:rsidR="00C562A1" w:rsidRPr="00E115B3" w:rsidRDefault="00C562A1" w:rsidP="00C562A1">
      <w:pPr>
        <w:jc w:val="center"/>
        <w:rPr>
          <w:b/>
        </w:rPr>
      </w:pPr>
    </w:p>
    <w:p w:rsidR="00C562A1" w:rsidRPr="00E115B3" w:rsidRDefault="00C562A1" w:rsidP="00C562A1">
      <w:pPr>
        <w:jc w:val="center"/>
        <w:rPr>
          <w:b/>
        </w:rPr>
      </w:pPr>
      <w:r w:rsidRPr="00E115B3">
        <w:rPr>
          <w:b/>
        </w:rPr>
        <w:t>14 . Податкова документація</w:t>
      </w:r>
    </w:p>
    <w:p w:rsidR="00C562A1" w:rsidRPr="00E115B3" w:rsidRDefault="00C562A1" w:rsidP="00C562A1">
      <w:pPr>
        <w:shd w:val="clear" w:color="auto" w:fill="FFFFFF"/>
        <w:tabs>
          <w:tab w:val="left" w:pos="0"/>
          <w:tab w:val="left" w:pos="180"/>
          <w:tab w:val="left" w:pos="540"/>
        </w:tabs>
        <w:autoSpaceDE w:val="0"/>
        <w:autoSpaceDN w:val="0"/>
        <w:adjustRightInd w:val="0"/>
        <w:jc w:val="both"/>
      </w:pPr>
      <w:r w:rsidRPr="00E115B3">
        <w:t xml:space="preserve">14.1 </w:t>
      </w:r>
      <w:r w:rsidRPr="00E115B3">
        <w:tab/>
        <w:t>Вразі якщо Постачальник є платником ПДВ він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w:t>
      </w:r>
    </w:p>
    <w:p w:rsidR="00C562A1" w:rsidRPr="00E115B3" w:rsidRDefault="00C562A1" w:rsidP="00C562A1">
      <w:pPr>
        <w:shd w:val="clear" w:color="auto" w:fill="FFFFFF"/>
        <w:tabs>
          <w:tab w:val="left" w:pos="0"/>
          <w:tab w:val="left" w:pos="180"/>
          <w:tab w:val="left" w:pos="540"/>
        </w:tabs>
        <w:autoSpaceDE w:val="0"/>
        <w:autoSpaceDN w:val="0"/>
        <w:adjustRightInd w:val="0"/>
        <w:jc w:val="both"/>
      </w:pPr>
      <w:r w:rsidRPr="00E115B3">
        <w:t>14.2. У випадку порушення Порядку заповнення податкової накладної, Покупець має право затримати оплату вартості отриманих товарів, доки Постачальником не буде надана належним чином оформлена, згідно вимог чинного законодавства, податкова накладна, про що письмово повідомляє Постачальника. Сторони погодили, що затримка оплати вартості отриманих послуг у випадках, передбачених цим пунктом Договору, не є порушенням Покупцем своїх зобов’язань за Договором.</w:t>
      </w:r>
    </w:p>
    <w:p w:rsidR="00C562A1" w:rsidRPr="00E115B3" w:rsidRDefault="00C562A1" w:rsidP="00C562A1">
      <w:pPr>
        <w:jc w:val="both"/>
      </w:pPr>
      <w:r w:rsidRPr="00E115B3">
        <w:t>14.3. Якщо у терміни, передбачені Податковим кодексом України для реєстрації податкових накладних в Єдиному реєстрі податкових накладних (далі – ЄРПН), Постачальник не надасть Покупцю належним чином оформлену податкову накладну в електронній формі та/або не здійснить ії реєстрацію у ЄРПН, Покупець має право стягнути з Постачальника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 (на розсуд Покупця).</w:t>
      </w:r>
    </w:p>
    <w:p w:rsidR="00C562A1" w:rsidRPr="00E115B3" w:rsidRDefault="00C562A1" w:rsidP="00C562A1">
      <w:pPr>
        <w:tabs>
          <w:tab w:val="num" w:pos="180"/>
        </w:tabs>
        <w:suppressAutoHyphens/>
        <w:jc w:val="both"/>
        <w:rPr>
          <w:b/>
        </w:rPr>
      </w:pPr>
      <w:r w:rsidRPr="00E115B3">
        <w:t xml:space="preserve">14.4.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та/або Покупець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w:t>
      </w:r>
    </w:p>
    <w:p w:rsidR="00C562A1" w:rsidRDefault="00C562A1" w:rsidP="00C562A1">
      <w:pPr>
        <w:jc w:val="both"/>
      </w:pPr>
      <w:r w:rsidRPr="00E115B3">
        <w:t>(нікчемним) з вини Постачальника, Постачальник зобов’язується компенсувати Покупцю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rsidR="00C562A1" w:rsidRPr="00E115B3" w:rsidRDefault="00C562A1" w:rsidP="00C562A1">
      <w:pPr>
        <w:jc w:val="both"/>
        <w:rPr>
          <w:i/>
        </w:rPr>
      </w:pPr>
    </w:p>
    <w:p w:rsidR="00C562A1" w:rsidRPr="00E115B3" w:rsidRDefault="00C562A1" w:rsidP="00C562A1">
      <w:pPr>
        <w:jc w:val="center"/>
        <w:rPr>
          <w:b/>
        </w:rPr>
      </w:pPr>
      <w:r w:rsidRPr="00E115B3">
        <w:rPr>
          <w:b/>
        </w:rPr>
        <w:t>15. Інші умови</w:t>
      </w:r>
    </w:p>
    <w:p w:rsidR="00C562A1" w:rsidRPr="00E115B3" w:rsidRDefault="00C562A1" w:rsidP="00C562A1">
      <w:pPr>
        <w:tabs>
          <w:tab w:val="num" w:pos="180"/>
        </w:tabs>
        <w:suppressAutoHyphens/>
        <w:jc w:val="both"/>
      </w:pPr>
      <w:r w:rsidRPr="00E115B3">
        <w:t>15.1.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w:t>
      </w:r>
    </w:p>
    <w:p w:rsidR="00C562A1" w:rsidRPr="00E115B3" w:rsidRDefault="00C562A1" w:rsidP="00C562A1">
      <w:pPr>
        <w:tabs>
          <w:tab w:val="num" w:pos="180"/>
        </w:tabs>
        <w:suppressAutoHyphens/>
        <w:jc w:val="both"/>
      </w:pPr>
      <w:r w:rsidRPr="00E115B3">
        <w:t>15.2.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C562A1" w:rsidRPr="00E115B3" w:rsidRDefault="00C562A1" w:rsidP="00C562A1">
      <w:pPr>
        <w:tabs>
          <w:tab w:val="num" w:pos="180"/>
        </w:tabs>
        <w:suppressAutoHyphens/>
        <w:jc w:val="both"/>
      </w:pPr>
      <w:r w:rsidRPr="00E115B3">
        <w:t>15.3.Істотні умови цього Договору не можуть змінюватися після його підписання до виконання зобов’язань Сторонами у повному обсязі.</w:t>
      </w:r>
    </w:p>
    <w:p w:rsidR="00C562A1" w:rsidRPr="00E115B3" w:rsidRDefault="00C562A1" w:rsidP="00C562A1">
      <w:pPr>
        <w:shd w:val="clear" w:color="auto" w:fill="FFFFFF"/>
        <w:jc w:val="both"/>
      </w:pPr>
      <w:r w:rsidRPr="00E115B3">
        <w:lastRenderedPageBreak/>
        <w:t>15.4. Жодна із Сторін не має права передавати свої права та обов'язки за цим Договором іншій стороні без письмової на те згоди другої Сторони.</w:t>
      </w:r>
    </w:p>
    <w:p w:rsidR="00C562A1" w:rsidRPr="00E115B3" w:rsidRDefault="00C562A1" w:rsidP="00C562A1">
      <w:pPr>
        <w:shd w:val="clear" w:color="auto" w:fill="FFFFFF"/>
        <w:jc w:val="both"/>
      </w:pPr>
      <w:r w:rsidRPr="00E115B3">
        <w:t>15.5.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w:t>
      </w:r>
    </w:p>
    <w:p w:rsidR="00C562A1" w:rsidRPr="00E115B3" w:rsidRDefault="00C562A1" w:rsidP="00C562A1">
      <w:pPr>
        <w:shd w:val="clear" w:color="auto" w:fill="FFFFFF"/>
        <w:jc w:val="both"/>
      </w:pPr>
      <w:r w:rsidRPr="00E115B3">
        <w:t>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C562A1" w:rsidRPr="00E115B3" w:rsidRDefault="00C562A1" w:rsidP="00C562A1">
      <w:pPr>
        <w:shd w:val="clear" w:color="auto" w:fill="FFFFFF"/>
        <w:jc w:val="both"/>
      </w:pPr>
      <w:r w:rsidRPr="00E115B3">
        <w:t>15.6.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562A1" w:rsidRPr="00E115B3" w:rsidRDefault="00C562A1" w:rsidP="00C562A1">
      <w:pPr>
        <w:shd w:val="clear" w:color="auto" w:fill="FFFFFF"/>
        <w:jc w:val="both"/>
      </w:pPr>
      <w:r w:rsidRPr="00E115B3">
        <w:rPr>
          <w:bCs/>
          <w:iCs/>
        </w:rPr>
        <w:t>175.7. У</w:t>
      </w:r>
      <w:r w:rsidRPr="00E115B3">
        <w:t xml:space="preserve"> випадку, якщо в процесі виконання цього Договору будь-яка із Сторін внесе зміни до установчих документів, змінить свою назву, місцезнаходження, платіжні, податкові реквізити зазначених в розділі 20 або здійснить реорганізацію, друга Сторона повинна бути негайно відповідним чином повідомлена про це.</w:t>
      </w:r>
    </w:p>
    <w:p w:rsidR="00C562A1" w:rsidRPr="00E115B3" w:rsidRDefault="00C562A1" w:rsidP="00C562A1"/>
    <w:p w:rsidR="00C562A1" w:rsidRPr="00E115B3" w:rsidRDefault="00C562A1" w:rsidP="00C562A1">
      <w:pPr>
        <w:jc w:val="center"/>
        <w:rPr>
          <w:b/>
        </w:rPr>
      </w:pPr>
      <w:r w:rsidRPr="00E115B3">
        <w:rPr>
          <w:b/>
        </w:rPr>
        <w:t>16. Додатки</w:t>
      </w:r>
    </w:p>
    <w:p w:rsidR="00C562A1" w:rsidRPr="00E115B3" w:rsidRDefault="00C562A1" w:rsidP="00C562A1">
      <w:pPr>
        <w:jc w:val="both"/>
      </w:pPr>
      <w:r w:rsidRPr="00E115B3">
        <w:t xml:space="preserve">16.1. Невід’ємною частиною цього Договору є Додаток №1 – Технічна специфікація, </w:t>
      </w:r>
    </w:p>
    <w:p w:rsidR="00C562A1" w:rsidRPr="00E115B3" w:rsidRDefault="00C562A1" w:rsidP="00C562A1">
      <w:pPr>
        <w:shd w:val="clear" w:color="auto" w:fill="FFFFFF"/>
        <w:tabs>
          <w:tab w:val="left" w:pos="1699"/>
        </w:tabs>
        <w:jc w:val="center"/>
        <w:rPr>
          <w:i/>
        </w:rPr>
      </w:pPr>
    </w:p>
    <w:p w:rsidR="00C562A1" w:rsidRPr="00E115B3" w:rsidRDefault="00C562A1" w:rsidP="00C562A1">
      <w:pPr>
        <w:jc w:val="center"/>
        <w:rPr>
          <w:b/>
        </w:rPr>
      </w:pPr>
      <w:r w:rsidRPr="00E115B3">
        <w:rPr>
          <w:b/>
        </w:rPr>
        <w:t>17. Місцезнаходження та банківські реквізити сторін</w:t>
      </w:r>
    </w:p>
    <w:tbl>
      <w:tblPr>
        <w:tblW w:w="10026" w:type="dxa"/>
        <w:tblLayout w:type="fixed"/>
        <w:tblLook w:val="0000" w:firstRow="0" w:lastRow="0" w:firstColumn="0" w:lastColumn="0" w:noHBand="0" w:noVBand="0"/>
      </w:tblPr>
      <w:tblGrid>
        <w:gridCol w:w="4957"/>
        <w:gridCol w:w="5069"/>
      </w:tblGrid>
      <w:tr w:rsidR="00C562A1" w:rsidRPr="00E115B3" w:rsidTr="00886833">
        <w:tc>
          <w:tcPr>
            <w:tcW w:w="4957" w:type="dxa"/>
          </w:tcPr>
          <w:p w:rsidR="00C562A1" w:rsidRPr="00C562A1" w:rsidRDefault="00C562A1" w:rsidP="00886833">
            <w:pPr>
              <w:rPr>
                <w:b/>
                <w:lang w:val="uk-UA"/>
              </w:rPr>
            </w:pPr>
            <w:r w:rsidRPr="00C562A1">
              <w:rPr>
                <w:b/>
                <w:lang w:val="uk-UA"/>
              </w:rPr>
              <w:t>Постачальник</w:t>
            </w:r>
          </w:p>
        </w:tc>
        <w:tc>
          <w:tcPr>
            <w:tcW w:w="5069" w:type="dxa"/>
          </w:tcPr>
          <w:p w:rsidR="00C562A1" w:rsidRPr="00204584" w:rsidRDefault="00C562A1" w:rsidP="00886833">
            <w:pPr>
              <w:rPr>
                <w:b/>
                <w:lang w:val="uk-UA"/>
              </w:rPr>
            </w:pPr>
            <w:r w:rsidRPr="00204584">
              <w:rPr>
                <w:b/>
                <w:lang w:val="uk-UA"/>
              </w:rPr>
              <w:t>Покупець</w:t>
            </w:r>
          </w:p>
          <w:p w:rsidR="00C562A1" w:rsidRPr="00204584" w:rsidRDefault="00C562A1" w:rsidP="00886833">
            <w:pPr>
              <w:rPr>
                <w:b/>
                <w:lang w:val="uk-UA"/>
              </w:rPr>
            </w:pPr>
            <w:r w:rsidRPr="00204584">
              <w:rPr>
                <w:b/>
                <w:lang w:val="uk-UA"/>
              </w:rPr>
              <w:t>АТ «Укрпошта», Рівненська дирекція</w:t>
            </w:r>
          </w:p>
          <w:p w:rsidR="00C562A1" w:rsidRPr="00204584" w:rsidRDefault="00C562A1" w:rsidP="00886833">
            <w:pPr>
              <w:rPr>
                <w:lang w:val="uk-UA"/>
              </w:rPr>
            </w:pPr>
            <w:r w:rsidRPr="00204584">
              <w:rPr>
                <w:lang w:val="uk-UA"/>
              </w:rPr>
              <w:t>Юр.адреса вул.Хрещатик, 22, Київ 01001</w:t>
            </w:r>
          </w:p>
          <w:p w:rsidR="00C562A1" w:rsidRPr="00E115B3" w:rsidRDefault="00C562A1" w:rsidP="00886833">
            <w:pPr>
              <w:jc w:val="both"/>
              <w:rPr>
                <w:b/>
              </w:rPr>
            </w:pPr>
            <w:r w:rsidRPr="00E115B3">
              <w:t>Поштова адреса: вул.В.Чорновола, 1, м.Рівне    33028</w:t>
            </w:r>
          </w:p>
        </w:tc>
      </w:tr>
      <w:tr w:rsidR="00C562A1" w:rsidRPr="00E115B3" w:rsidTr="00886833">
        <w:tc>
          <w:tcPr>
            <w:tcW w:w="4957" w:type="dxa"/>
          </w:tcPr>
          <w:p w:rsidR="00C562A1" w:rsidRPr="00E115B3" w:rsidRDefault="00C562A1" w:rsidP="00886833">
            <w:pPr>
              <w:rPr>
                <w:spacing w:val="-6"/>
              </w:rPr>
            </w:pPr>
          </w:p>
        </w:tc>
        <w:tc>
          <w:tcPr>
            <w:tcW w:w="5069" w:type="dxa"/>
          </w:tcPr>
          <w:p w:rsidR="00C562A1" w:rsidRPr="00E115B3" w:rsidRDefault="00C562A1" w:rsidP="00886833">
            <w:pPr>
              <w:jc w:val="both"/>
              <w:rPr>
                <w:b/>
              </w:rPr>
            </w:pPr>
            <w:r w:rsidRPr="00E115B3">
              <w:t>ЄДРПОУ 22565760</w:t>
            </w:r>
          </w:p>
        </w:tc>
      </w:tr>
      <w:tr w:rsidR="00C562A1" w:rsidRPr="00E115B3" w:rsidTr="00886833">
        <w:tc>
          <w:tcPr>
            <w:tcW w:w="4957" w:type="dxa"/>
          </w:tcPr>
          <w:p w:rsidR="00C562A1" w:rsidRPr="00E115B3" w:rsidRDefault="00C562A1" w:rsidP="00886833"/>
        </w:tc>
        <w:tc>
          <w:tcPr>
            <w:tcW w:w="5069" w:type="dxa"/>
          </w:tcPr>
          <w:p w:rsidR="00C562A1" w:rsidRPr="00E115B3" w:rsidRDefault="00C562A1" w:rsidP="00886833">
            <w:r w:rsidRPr="00E115B3">
              <w:t>UA413333680000026005302020309</w:t>
            </w:r>
          </w:p>
        </w:tc>
      </w:tr>
      <w:tr w:rsidR="00C562A1" w:rsidRPr="00E115B3" w:rsidTr="00886833">
        <w:tc>
          <w:tcPr>
            <w:tcW w:w="4957" w:type="dxa"/>
          </w:tcPr>
          <w:p w:rsidR="00C562A1" w:rsidRPr="00E115B3" w:rsidRDefault="00C562A1" w:rsidP="00886833">
            <w:pPr>
              <w:rPr>
                <w:spacing w:val="-6"/>
                <w:highlight w:val="yellow"/>
              </w:rPr>
            </w:pPr>
          </w:p>
        </w:tc>
        <w:tc>
          <w:tcPr>
            <w:tcW w:w="5069" w:type="dxa"/>
          </w:tcPr>
          <w:p w:rsidR="00C562A1" w:rsidRPr="00E115B3" w:rsidRDefault="00C562A1" w:rsidP="00886833">
            <w:pPr>
              <w:rPr>
                <w:spacing w:val="-6"/>
              </w:rPr>
            </w:pPr>
            <w:r w:rsidRPr="00E115B3">
              <w:rPr>
                <w:spacing w:val="-6"/>
              </w:rPr>
              <w:t>ІПН 215600426655</w:t>
            </w:r>
          </w:p>
        </w:tc>
      </w:tr>
      <w:tr w:rsidR="00C562A1" w:rsidRPr="00E115B3" w:rsidTr="00886833">
        <w:tc>
          <w:tcPr>
            <w:tcW w:w="4957" w:type="dxa"/>
          </w:tcPr>
          <w:p w:rsidR="00C562A1" w:rsidRPr="00E115B3" w:rsidRDefault="00C562A1" w:rsidP="00886833">
            <w:pPr>
              <w:shd w:val="clear" w:color="auto" w:fill="FFFFFF"/>
              <w:rPr>
                <w:spacing w:val="-6"/>
              </w:rPr>
            </w:pPr>
          </w:p>
        </w:tc>
        <w:tc>
          <w:tcPr>
            <w:tcW w:w="5069" w:type="dxa"/>
          </w:tcPr>
          <w:p w:rsidR="00C562A1" w:rsidRPr="00E115B3" w:rsidRDefault="00C562A1" w:rsidP="00886833">
            <w:pPr>
              <w:jc w:val="both"/>
            </w:pPr>
            <w:r w:rsidRPr="00E115B3">
              <w:t>тел.: (0362) 62 01 04; факс: (0362) 26 46 35</w:t>
            </w:r>
          </w:p>
        </w:tc>
      </w:tr>
      <w:tr w:rsidR="00C562A1" w:rsidRPr="00E115B3" w:rsidTr="00886833">
        <w:tc>
          <w:tcPr>
            <w:tcW w:w="4957" w:type="dxa"/>
          </w:tcPr>
          <w:p w:rsidR="00C562A1" w:rsidRPr="00E115B3" w:rsidRDefault="00C562A1" w:rsidP="00886833">
            <w:pPr>
              <w:shd w:val="clear" w:color="auto" w:fill="FFFFFF"/>
              <w:rPr>
                <w:spacing w:val="-6"/>
              </w:rPr>
            </w:pPr>
          </w:p>
          <w:p w:rsidR="00C562A1" w:rsidRPr="00E115B3" w:rsidRDefault="00C562A1" w:rsidP="00886833">
            <w:pPr>
              <w:shd w:val="clear" w:color="auto" w:fill="FFFFFF"/>
              <w:rPr>
                <w:spacing w:val="-6"/>
              </w:rPr>
            </w:pPr>
          </w:p>
        </w:tc>
        <w:tc>
          <w:tcPr>
            <w:tcW w:w="5069" w:type="dxa"/>
          </w:tcPr>
          <w:p w:rsidR="00C562A1" w:rsidRDefault="00C562A1" w:rsidP="00C562A1">
            <w:pPr>
              <w:pStyle w:val="216"/>
              <w:shd w:val="clear" w:color="auto" w:fill="auto"/>
              <w:spacing w:after="0" w:line="240" w:lineRule="auto"/>
              <w:ind w:firstLine="38"/>
              <w:jc w:val="both"/>
              <w:rPr>
                <w:b w:val="0"/>
                <w:sz w:val="24"/>
                <w:szCs w:val="24"/>
              </w:rPr>
            </w:pPr>
          </w:p>
          <w:p w:rsidR="00C562A1" w:rsidRPr="007942FE" w:rsidRDefault="00C562A1" w:rsidP="00C562A1">
            <w:pPr>
              <w:pStyle w:val="216"/>
              <w:shd w:val="clear" w:color="auto" w:fill="auto"/>
              <w:spacing w:after="0" w:line="240" w:lineRule="auto"/>
              <w:ind w:firstLine="38"/>
              <w:jc w:val="both"/>
              <w:rPr>
                <w:b w:val="0"/>
                <w:sz w:val="24"/>
                <w:szCs w:val="24"/>
              </w:rPr>
            </w:pPr>
            <w:r w:rsidRPr="007942FE">
              <w:rPr>
                <w:b w:val="0"/>
                <w:sz w:val="24"/>
                <w:szCs w:val="24"/>
              </w:rPr>
              <w:t>Директор РД АТ «Укрпошта»</w:t>
            </w:r>
          </w:p>
          <w:p w:rsidR="00C562A1" w:rsidRDefault="00C562A1" w:rsidP="00C562A1">
            <w:pPr>
              <w:jc w:val="both"/>
            </w:pPr>
          </w:p>
          <w:p w:rsidR="00C562A1" w:rsidRPr="00E115B3" w:rsidRDefault="00C562A1" w:rsidP="00C562A1">
            <w:pPr>
              <w:jc w:val="both"/>
            </w:pPr>
            <w:r>
              <w:t>м.п._________________</w:t>
            </w:r>
            <w:r w:rsidRPr="007942FE">
              <w:t>В.П.Мосаковський</w:t>
            </w:r>
          </w:p>
        </w:tc>
      </w:tr>
      <w:tr w:rsidR="00C562A1" w:rsidRPr="00E115B3" w:rsidTr="00886833">
        <w:tc>
          <w:tcPr>
            <w:tcW w:w="4957" w:type="dxa"/>
          </w:tcPr>
          <w:p w:rsidR="00C562A1" w:rsidRPr="00E115B3" w:rsidRDefault="00C562A1" w:rsidP="00886833">
            <w:pPr>
              <w:shd w:val="clear" w:color="auto" w:fill="FFFFFF"/>
              <w:rPr>
                <w:spacing w:val="-6"/>
              </w:rPr>
            </w:pPr>
          </w:p>
        </w:tc>
        <w:tc>
          <w:tcPr>
            <w:tcW w:w="5069" w:type="dxa"/>
          </w:tcPr>
          <w:p w:rsidR="00C562A1" w:rsidRPr="00E115B3" w:rsidRDefault="00C562A1" w:rsidP="00886833">
            <w:pPr>
              <w:jc w:val="both"/>
            </w:pPr>
          </w:p>
        </w:tc>
      </w:tr>
    </w:tbl>
    <w:p w:rsidR="00C562A1" w:rsidRPr="00E115B3" w:rsidRDefault="00C562A1" w:rsidP="00C562A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rPr>
      </w:pPr>
      <w:r w:rsidRPr="00E115B3">
        <w:rPr>
          <w:b/>
          <w:i/>
        </w:rPr>
        <w:tab/>
      </w:r>
      <w:r w:rsidRPr="00E115B3">
        <w:rPr>
          <w:rFonts w:eastAsia="Times New Roman"/>
        </w:rPr>
        <w:t xml:space="preserve">                                   </w:t>
      </w: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r w:rsidRPr="00E115B3">
        <w:rPr>
          <w:rFonts w:eastAsia="Times New Roman"/>
        </w:rPr>
        <w:t xml:space="preserve"> </w:t>
      </w: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p>
    <w:p w:rsidR="00C562A1" w:rsidRPr="00E115B3" w:rsidRDefault="00C562A1" w:rsidP="00C562A1">
      <w:pPr>
        <w:autoSpaceDE w:val="0"/>
        <w:autoSpaceDN w:val="0"/>
        <w:adjustRightInd w:val="0"/>
        <w:ind w:left="5600"/>
        <w:jc w:val="both"/>
        <w:rPr>
          <w:rFonts w:eastAsia="Times New Roman"/>
        </w:rPr>
      </w:pPr>
    </w:p>
    <w:p w:rsidR="00C562A1" w:rsidRDefault="00C562A1" w:rsidP="00C562A1">
      <w:pPr>
        <w:autoSpaceDE w:val="0"/>
        <w:autoSpaceDN w:val="0"/>
        <w:adjustRightInd w:val="0"/>
        <w:ind w:left="5600"/>
        <w:jc w:val="both"/>
        <w:rPr>
          <w:rFonts w:eastAsia="Times New Roman"/>
        </w:rPr>
      </w:pPr>
    </w:p>
    <w:p w:rsidR="00C562A1" w:rsidRDefault="00C562A1" w:rsidP="00C562A1">
      <w:pPr>
        <w:autoSpaceDE w:val="0"/>
        <w:autoSpaceDN w:val="0"/>
        <w:adjustRightInd w:val="0"/>
        <w:ind w:left="5600"/>
        <w:jc w:val="both"/>
        <w:rPr>
          <w:rFonts w:eastAsia="Times New Roman"/>
        </w:rPr>
      </w:pPr>
    </w:p>
    <w:p w:rsidR="00C562A1" w:rsidRDefault="00C562A1" w:rsidP="00C562A1">
      <w:pPr>
        <w:autoSpaceDE w:val="0"/>
        <w:autoSpaceDN w:val="0"/>
        <w:adjustRightInd w:val="0"/>
        <w:ind w:left="5600"/>
        <w:jc w:val="both"/>
        <w:rPr>
          <w:rFonts w:eastAsia="Times New Roman"/>
        </w:rPr>
      </w:pPr>
    </w:p>
    <w:p w:rsidR="00C562A1" w:rsidRPr="00E373B4" w:rsidRDefault="00C562A1" w:rsidP="00C562A1">
      <w:pPr>
        <w:autoSpaceDE w:val="0"/>
        <w:autoSpaceDN w:val="0"/>
        <w:adjustRightInd w:val="0"/>
        <w:ind w:left="5600"/>
        <w:jc w:val="right"/>
        <w:rPr>
          <w:rFonts w:eastAsia="Times New Roman"/>
        </w:rPr>
      </w:pPr>
      <w:r w:rsidRPr="00E373B4">
        <w:rPr>
          <w:rFonts w:eastAsia="Times New Roman"/>
          <w:bCs/>
        </w:rPr>
        <w:t>Додаток №1</w:t>
      </w:r>
    </w:p>
    <w:p w:rsidR="00C562A1" w:rsidRPr="00E373B4" w:rsidRDefault="00C562A1" w:rsidP="00C562A1">
      <w:pPr>
        <w:autoSpaceDE w:val="0"/>
        <w:autoSpaceDN w:val="0"/>
        <w:adjustRightInd w:val="0"/>
        <w:jc w:val="right"/>
        <w:rPr>
          <w:rFonts w:eastAsia="Times New Roman"/>
          <w:bCs/>
        </w:rPr>
      </w:pPr>
      <w:r w:rsidRPr="00E373B4">
        <w:rPr>
          <w:rFonts w:eastAsia="Times New Roman"/>
          <w:bCs/>
        </w:rPr>
        <w:t>до Договору № __</w:t>
      </w:r>
      <w:r>
        <w:rPr>
          <w:rFonts w:eastAsia="Times New Roman"/>
          <w:bCs/>
        </w:rPr>
        <w:t>_________________</w:t>
      </w:r>
      <w:r w:rsidRPr="00E373B4">
        <w:rPr>
          <w:rFonts w:eastAsia="Times New Roman"/>
          <w:bCs/>
        </w:rPr>
        <w:t>___</w:t>
      </w:r>
      <w:proofErr w:type="gramStart"/>
      <w:r w:rsidRPr="00E373B4">
        <w:rPr>
          <w:rFonts w:eastAsia="Times New Roman"/>
          <w:bCs/>
        </w:rPr>
        <w:t xml:space="preserve">_ </w:t>
      </w:r>
      <w:r>
        <w:rPr>
          <w:rFonts w:eastAsia="Times New Roman"/>
          <w:bCs/>
          <w:lang w:val="uk-UA"/>
        </w:rPr>
        <w:t xml:space="preserve"> </w:t>
      </w:r>
      <w:r w:rsidRPr="00E373B4">
        <w:rPr>
          <w:rFonts w:eastAsia="Times New Roman"/>
          <w:bCs/>
        </w:rPr>
        <w:t>від</w:t>
      </w:r>
      <w:proofErr w:type="gramEnd"/>
      <w:r w:rsidRPr="00E373B4">
        <w:rPr>
          <w:rFonts w:eastAsia="Times New Roman"/>
          <w:bCs/>
        </w:rPr>
        <w:t xml:space="preserve">     _______202</w:t>
      </w:r>
      <w:r>
        <w:rPr>
          <w:rFonts w:eastAsia="Times New Roman"/>
          <w:bCs/>
        </w:rPr>
        <w:t>2</w:t>
      </w:r>
      <w:r w:rsidRPr="00E373B4">
        <w:rPr>
          <w:rFonts w:eastAsia="Times New Roman"/>
          <w:bCs/>
        </w:rPr>
        <w:t xml:space="preserve"> року </w:t>
      </w:r>
    </w:p>
    <w:p w:rsidR="00C562A1" w:rsidRPr="00A26163" w:rsidRDefault="00C562A1" w:rsidP="00C562A1">
      <w:pPr>
        <w:autoSpaceDE w:val="0"/>
        <w:autoSpaceDN w:val="0"/>
        <w:adjustRightInd w:val="0"/>
        <w:ind w:left="5600"/>
        <w:rPr>
          <w:rFonts w:eastAsia="Times New Roman"/>
          <w:bCs/>
        </w:rPr>
      </w:pPr>
    </w:p>
    <w:p w:rsidR="00C562A1" w:rsidRDefault="00C562A1" w:rsidP="00C562A1">
      <w:pPr>
        <w:ind w:firstLine="709"/>
        <w:contextualSpacing/>
        <w:jc w:val="center"/>
        <w:rPr>
          <w:b/>
        </w:rPr>
      </w:pPr>
    </w:p>
    <w:p w:rsidR="00C562A1" w:rsidRDefault="00C562A1" w:rsidP="00C562A1">
      <w:pPr>
        <w:ind w:firstLine="709"/>
        <w:contextualSpacing/>
        <w:jc w:val="center"/>
        <w:rPr>
          <w:b/>
        </w:rPr>
      </w:pPr>
      <w:r w:rsidRPr="00E373B4">
        <w:rPr>
          <w:b/>
        </w:rPr>
        <w:t>ТЕХНІЧНА СПЕЦИФІКАЦІЯ</w:t>
      </w:r>
    </w:p>
    <w:p w:rsidR="00C562A1" w:rsidRDefault="00C562A1" w:rsidP="00C562A1">
      <w:pPr>
        <w:ind w:firstLine="709"/>
        <w:contextualSpacing/>
        <w:jc w:val="center"/>
        <w:rPr>
          <w:b/>
        </w:rPr>
      </w:pPr>
    </w:p>
    <w:tbl>
      <w:tblPr>
        <w:tblStyle w:val="affff7"/>
        <w:tblW w:w="10925" w:type="dxa"/>
        <w:jc w:val="center"/>
        <w:tblLayout w:type="fixed"/>
        <w:tblLook w:val="04A0" w:firstRow="1" w:lastRow="0" w:firstColumn="1" w:lastColumn="0" w:noHBand="0" w:noVBand="1"/>
      </w:tblPr>
      <w:tblGrid>
        <w:gridCol w:w="704"/>
        <w:gridCol w:w="2552"/>
        <w:gridCol w:w="1984"/>
        <w:gridCol w:w="1276"/>
        <w:gridCol w:w="1027"/>
        <w:gridCol w:w="1050"/>
        <w:gridCol w:w="1166"/>
        <w:gridCol w:w="1166"/>
      </w:tblGrid>
      <w:tr w:rsidR="00C562A1" w:rsidRPr="00540A4D" w:rsidTr="00C562A1">
        <w:trPr>
          <w:trHeight w:val="456"/>
          <w:jc w:val="center"/>
        </w:trPr>
        <w:tc>
          <w:tcPr>
            <w:tcW w:w="704" w:type="dxa"/>
            <w:shd w:val="solid" w:color="D9D9D9" w:themeColor="background1" w:themeShade="D9" w:fill="auto"/>
            <w:vAlign w:val="center"/>
          </w:tcPr>
          <w:p w:rsidR="00C562A1" w:rsidRDefault="00C562A1" w:rsidP="00C562A1">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 xml:space="preserve">№ </w:t>
            </w:r>
          </w:p>
          <w:p w:rsidR="00C562A1" w:rsidRPr="00540A4D" w:rsidRDefault="00C562A1" w:rsidP="00C562A1">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з/п</w:t>
            </w:r>
          </w:p>
        </w:tc>
        <w:tc>
          <w:tcPr>
            <w:tcW w:w="2552" w:type="dxa"/>
            <w:shd w:val="solid" w:color="D9D9D9" w:themeColor="background1" w:themeShade="D9" w:fill="auto"/>
            <w:vAlign w:val="center"/>
          </w:tcPr>
          <w:p w:rsidR="00C562A1" w:rsidRPr="00C562A1" w:rsidRDefault="00C562A1" w:rsidP="00C562A1">
            <w:pPr>
              <w:keepNext/>
              <w:keepLines/>
              <w:tabs>
                <w:tab w:val="center" w:pos="6294"/>
                <w:tab w:val="center" w:pos="8038"/>
                <w:tab w:val="center" w:pos="9247"/>
              </w:tabs>
              <w:jc w:val="center"/>
              <w:rPr>
                <w:rFonts w:eastAsia="Times New Roman"/>
                <w:b/>
                <w:bCs/>
                <w:spacing w:val="-8"/>
                <w:sz w:val="20"/>
                <w:szCs w:val="20"/>
                <w:lang w:val="uk-UA"/>
              </w:rPr>
            </w:pPr>
            <w:r>
              <w:rPr>
                <w:rFonts w:eastAsia="Times New Roman"/>
                <w:b/>
                <w:bCs/>
                <w:spacing w:val="-8"/>
                <w:sz w:val="20"/>
                <w:szCs w:val="20"/>
                <w:lang w:val="uk-UA"/>
              </w:rPr>
              <w:t>Найменування т</w:t>
            </w:r>
            <w:r w:rsidRPr="00540A4D">
              <w:rPr>
                <w:rFonts w:eastAsia="Times New Roman"/>
                <w:b/>
                <w:bCs/>
                <w:spacing w:val="-8"/>
                <w:sz w:val="20"/>
                <w:szCs w:val="20"/>
              </w:rPr>
              <w:t>овар</w:t>
            </w:r>
            <w:r>
              <w:rPr>
                <w:rFonts w:eastAsia="Times New Roman"/>
                <w:b/>
                <w:bCs/>
                <w:spacing w:val="-8"/>
                <w:sz w:val="20"/>
                <w:szCs w:val="20"/>
                <w:lang w:val="uk-UA"/>
              </w:rPr>
              <w:t>у</w:t>
            </w:r>
          </w:p>
        </w:tc>
        <w:tc>
          <w:tcPr>
            <w:tcW w:w="1984" w:type="dxa"/>
            <w:shd w:val="solid" w:color="D9D9D9" w:themeColor="background1" w:themeShade="D9" w:fill="auto"/>
            <w:vAlign w:val="center"/>
          </w:tcPr>
          <w:p w:rsidR="00C562A1" w:rsidRPr="00540A4D" w:rsidRDefault="00C562A1" w:rsidP="00C562A1">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Країна походження товару</w:t>
            </w:r>
          </w:p>
        </w:tc>
        <w:tc>
          <w:tcPr>
            <w:tcW w:w="1276" w:type="dxa"/>
            <w:shd w:val="solid" w:color="D9D9D9" w:themeColor="background1" w:themeShade="D9" w:fill="auto"/>
            <w:vAlign w:val="center"/>
          </w:tcPr>
          <w:p w:rsidR="00C562A1" w:rsidRPr="00540A4D" w:rsidRDefault="00C562A1" w:rsidP="00C562A1">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 xml:space="preserve">Код УКТЗЕД </w:t>
            </w:r>
          </w:p>
        </w:tc>
        <w:tc>
          <w:tcPr>
            <w:tcW w:w="1027" w:type="dxa"/>
            <w:shd w:val="solid" w:color="D9D9D9" w:themeColor="background1" w:themeShade="D9" w:fill="auto"/>
            <w:vAlign w:val="center"/>
          </w:tcPr>
          <w:p w:rsidR="00C562A1" w:rsidRPr="00540A4D" w:rsidRDefault="00C562A1" w:rsidP="00C562A1">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Одиниця виміру</w:t>
            </w:r>
          </w:p>
        </w:tc>
        <w:tc>
          <w:tcPr>
            <w:tcW w:w="1050" w:type="dxa"/>
            <w:shd w:val="solid" w:color="D9D9D9" w:themeColor="background1" w:themeShade="D9" w:fill="auto"/>
            <w:vAlign w:val="center"/>
          </w:tcPr>
          <w:p w:rsidR="00C562A1" w:rsidRPr="00540A4D" w:rsidRDefault="00C562A1" w:rsidP="00C562A1">
            <w:pPr>
              <w:keepNext/>
              <w:keepLines/>
              <w:tabs>
                <w:tab w:val="center" w:pos="6294"/>
                <w:tab w:val="center" w:pos="8038"/>
                <w:tab w:val="center" w:pos="9247"/>
              </w:tabs>
              <w:jc w:val="center"/>
              <w:rPr>
                <w:rFonts w:eastAsia="Times New Roman"/>
                <w:b/>
                <w:bCs/>
                <w:spacing w:val="-8"/>
                <w:sz w:val="20"/>
                <w:szCs w:val="20"/>
              </w:rPr>
            </w:pPr>
            <w:r>
              <w:rPr>
                <w:rFonts w:eastAsia="Times New Roman"/>
                <w:b/>
                <w:bCs/>
                <w:spacing w:val="-8"/>
                <w:sz w:val="20"/>
                <w:szCs w:val="20"/>
              </w:rPr>
              <w:t>К</w:t>
            </w:r>
            <w:r w:rsidRPr="00540A4D">
              <w:rPr>
                <w:rFonts w:eastAsia="Times New Roman"/>
                <w:b/>
                <w:bCs/>
                <w:spacing w:val="-8"/>
                <w:sz w:val="20"/>
                <w:szCs w:val="20"/>
              </w:rPr>
              <w:t>ількість</w:t>
            </w:r>
          </w:p>
        </w:tc>
        <w:tc>
          <w:tcPr>
            <w:tcW w:w="1166" w:type="dxa"/>
            <w:shd w:val="solid" w:color="D9D9D9" w:themeColor="background1" w:themeShade="D9" w:fill="auto"/>
          </w:tcPr>
          <w:p w:rsidR="00C562A1" w:rsidRPr="00C562A1" w:rsidRDefault="00C562A1" w:rsidP="00C562A1">
            <w:pPr>
              <w:rPr>
                <w:b/>
                <w:sz w:val="20"/>
                <w:szCs w:val="20"/>
              </w:rPr>
            </w:pPr>
            <w:r w:rsidRPr="00C562A1">
              <w:rPr>
                <w:b/>
                <w:sz w:val="20"/>
                <w:szCs w:val="20"/>
              </w:rPr>
              <w:t>Ціна за од</w:t>
            </w:r>
            <w:r w:rsidRPr="00C562A1">
              <w:rPr>
                <w:b/>
                <w:sz w:val="20"/>
                <w:szCs w:val="20"/>
                <w:lang w:val="uk-UA"/>
              </w:rPr>
              <w:t>иницю</w:t>
            </w:r>
            <w:r w:rsidRPr="00C562A1">
              <w:rPr>
                <w:b/>
                <w:sz w:val="20"/>
                <w:szCs w:val="20"/>
              </w:rPr>
              <w:t xml:space="preserve"> </w:t>
            </w:r>
            <w:r w:rsidRPr="00C562A1">
              <w:rPr>
                <w:b/>
                <w:sz w:val="20"/>
                <w:szCs w:val="20"/>
                <w:lang w:val="uk-UA"/>
              </w:rPr>
              <w:t>товар</w:t>
            </w:r>
            <w:r w:rsidRPr="00C562A1">
              <w:rPr>
                <w:b/>
                <w:sz w:val="20"/>
                <w:szCs w:val="20"/>
              </w:rPr>
              <w:t>у, грн.без ПДВ</w:t>
            </w:r>
          </w:p>
        </w:tc>
        <w:tc>
          <w:tcPr>
            <w:tcW w:w="1166" w:type="dxa"/>
            <w:shd w:val="solid" w:color="D9D9D9" w:themeColor="background1" w:themeShade="D9" w:fill="auto"/>
          </w:tcPr>
          <w:p w:rsidR="00C562A1" w:rsidRPr="00C562A1" w:rsidRDefault="00C562A1" w:rsidP="00C562A1">
            <w:pPr>
              <w:rPr>
                <w:b/>
                <w:sz w:val="20"/>
                <w:szCs w:val="20"/>
              </w:rPr>
            </w:pPr>
            <w:r w:rsidRPr="00C562A1">
              <w:rPr>
                <w:b/>
                <w:sz w:val="20"/>
                <w:szCs w:val="20"/>
              </w:rPr>
              <w:t>Загальна вартість, грн. без ПДВ</w:t>
            </w:r>
          </w:p>
        </w:tc>
      </w:tr>
      <w:tr w:rsidR="00C562A1" w:rsidRPr="00060647" w:rsidTr="00C562A1">
        <w:trPr>
          <w:trHeight w:val="227"/>
          <w:jc w:val="center"/>
        </w:trPr>
        <w:tc>
          <w:tcPr>
            <w:tcW w:w="704" w:type="dxa"/>
          </w:tcPr>
          <w:p w:rsidR="00C562A1" w:rsidRPr="003B2B19" w:rsidRDefault="00C562A1" w:rsidP="00886833">
            <w:pPr>
              <w:shd w:val="clear" w:color="auto" w:fill="FFFFFF" w:themeFill="background1"/>
              <w:jc w:val="center"/>
              <w:rPr>
                <w:rFonts w:eastAsia="Times New Roman"/>
                <w:lang w:eastAsia="ru-RU" w:bidi="ar-SA"/>
              </w:rPr>
            </w:pPr>
            <w:r w:rsidRPr="003B2B19">
              <w:rPr>
                <w:rFonts w:eastAsia="Times New Roman"/>
                <w:lang w:eastAsia="ru-RU" w:bidi="ar-SA"/>
              </w:rPr>
              <w:t>1</w:t>
            </w:r>
          </w:p>
        </w:tc>
        <w:tc>
          <w:tcPr>
            <w:tcW w:w="2552" w:type="dxa"/>
          </w:tcPr>
          <w:p w:rsidR="00C562A1" w:rsidRPr="003B2B19" w:rsidRDefault="00E97FF0" w:rsidP="00C562A1">
            <w:pPr>
              <w:shd w:val="clear" w:color="auto" w:fill="FFFFFF" w:themeFill="background1"/>
              <w:rPr>
                <w:rFonts w:eastAsia="Times New Roman"/>
                <w:lang w:eastAsia="ru-RU" w:bidi="ar-SA"/>
              </w:rPr>
            </w:pPr>
            <w:sdt>
              <w:sdtPr>
                <w:rPr>
                  <w:rFonts w:eastAsia="Times New Roman"/>
                </w:rPr>
                <w:id w:val="-72976527"/>
                <w:placeholder>
                  <w:docPart w:val="4F84B3F67D1A4378BAFB8BE5E7570488"/>
                </w:placeholder>
              </w:sdtPr>
              <w:sdtEndPr/>
              <w:sdtContent>
                <w:r w:rsidR="00C562A1" w:rsidRPr="00060647">
                  <w:rPr>
                    <w:rFonts w:eastAsia="Times New Roman"/>
                    <w:lang w:eastAsia="ru-RU" w:bidi="ar-SA"/>
                  </w:rPr>
                  <w:t>Короб-бордюр (лиштва)</w:t>
                </w:r>
              </w:sdtContent>
            </w:sdt>
            <w:r w:rsidR="00C562A1" w:rsidRPr="00060647">
              <w:rPr>
                <w:rFonts w:eastAsia="Times New Roman"/>
                <w:lang w:eastAsia="ru-RU" w:bidi="ar-SA"/>
              </w:rPr>
              <w:t xml:space="preserve"> 2000 мм</w:t>
            </w:r>
          </w:p>
        </w:tc>
        <w:tc>
          <w:tcPr>
            <w:tcW w:w="1984" w:type="dxa"/>
          </w:tcPr>
          <w:p w:rsidR="00C562A1" w:rsidRDefault="00C562A1" w:rsidP="00886833">
            <w:pPr>
              <w:shd w:val="clear" w:color="auto" w:fill="FFFFFF" w:themeFill="background1"/>
              <w:rPr>
                <w:rFonts w:eastAsia="Times New Roman"/>
                <w:lang w:eastAsia="ru-RU" w:bidi="ar-SA"/>
              </w:rPr>
            </w:pPr>
          </w:p>
        </w:tc>
        <w:tc>
          <w:tcPr>
            <w:tcW w:w="1276" w:type="dxa"/>
          </w:tcPr>
          <w:p w:rsidR="00C562A1" w:rsidRDefault="00C562A1" w:rsidP="00886833">
            <w:pPr>
              <w:shd w:val="clear" w:color="auto" w:fill="FFFFFF" w:themeFill="background1"/>
              <w:rPr>
                <w:rFonts w:eastAsia="Times New Roman"/>
                <w:lang w:eastAsia="ru-RU" w:bidi="ar-SA"/>
              </w:rPr>
            </w:pPr>
          </w:p>
        </w:tc>
        <w:tc>
          <w:tcPr>
            <w:tcW w:w="1027" w:type="dxa"/>
          </w:tcPr>
          <w:p w:rsidR="00C562A1" w:rsidRPr="003B2B19" w:rsidRDefault="00C562A1" w:rsidP="00C562A1">
            <w:pPr>
              <w:shd w:val="clear" w:color="auto" w:fill="FFFFFF" w:themeFill="background1"/>
              <w:jc w:val="center"/>
              <w:rPr>
                <w:rFonts w:eastAsia="Times New Roman"/>
                <w:lang w:eastAsia="ru-RU" w:bidi="ar-SA"/>
              </w:rPr>
            </w:pPr>
            <w:r>
              <w:rPr>
                <w:rFonts w:eastAsia="Times New Roman"/>
                <w:lang w:eastAsia="ru-RU" w:bidi="ar-SA"/>
              </w:rPr>
              <w:t>шт</w:t>
            </w:r>
          </w:p>
        </w:tc>
        <w:tc>
          <w:tcPr>
            <w:tcW w:w="1050" w:type="dxa"/>
          </w:tcPr>
          <w:p w:rsidR="00C562A1" w:rsidRPr="003B2B19" w:rsidRDefault="00C562A1" w:rsidP="00C562A1">
            <w:pPr>
              <w:shd w:val="clear" w:color="auto" w:fill="FFFFFF" w:themeFill="background1"/>
              <w:jc w:val="center"/>
              <w:rPr>
                <w:rFonts w:eastAsia="Times New Roman"/>
                <w:lang w:eastAsia="ru-RU" w:bidi="ar-SA"/>
              </w:rPr>
            </w:pPr>
            <w:r>
              <w:rPr>
                <w:rFonts w:eastAsia="Times New Roman"/>
                <w:lang w:eastAsia="ru-RU" w:bidi="ar-SA"/>
              </w:rPr>
              <w:t>25</w:t>
            </w:r>
          </w:p>
        </w:tc>
        <w:tc>
          <w:tcPr>
            <w:tcW w:w="1166" w:type="dxa"/>
          </w:tcPr>
          <w:p w:rsidR="00C562A1" w:rsidRPr="003B2B19" w:rsidRDefault="00C562A1" w:rsidP="00886833">
            <w:pPr>
              <w:shd w:val="clear" w:color="auto" w:fill="FFFFFF" w:themeFill="background1"/>
              <w:rPr>
                <w:rFonts w:eastAsia="Times New Roman"/>
                <w:lang w:eastAsia="ru-RU" w:bidi="ar-SA"/>
              </w:rPr>
            </w:pPr>
          </w:p>
        </w:tc>
        <w:tc>
          <w:tcPr>
            <w:tcW w:w="1166" w:type="dxa"/>
          </w:tcPr>
          <w:p w:rsidR="00C562A1" w:rsidRPr="003B2B19" w:rsidRDefault="00C562A1" w:rsidP="00886833">
            <w:pPr>
              <w:shd w:val="clear" w:color="auto" w:fill="FFFFFF" w:themeFill="background1"/>
              <w:ind w:firstLine="708"/>
              <w:jc w:val="center"/>
              <w:rPr>
                <w:rFonts w:eastAsia="Times New Roman"/>
                <w:lang w:eastAsia="ru-RU" w:bidi="ar-SA"/>
              </w:rPr>
            </w:pPr>
          </w:p>
        </w:tc>
      </w:tr>
      <w:tr w:rsidR="00C562A1" w:rsidRPr="00060647" w:rsidTr="009044C7">
        <w:trPr>
          <w:trHeight w:val="227"/>
          <w:jc w:val="center"/>
        </w:trPr>
        <w:tc>
          <w:tcPr>
            <w:tcW w:w="9759" w:type="dxa"/>
            <w:gridSpan w:val="7"/>
            <w:vAlign w:val="center"/>
          </w:tcPr>
          <w:p w:rsidR="00C562A1" w:rsidRPr="002945CF" w:rsidRDefault="00C562A1" w:rsidP="00C562A1">
            <w:pPr>
              <w:pStyle w:val="Default"/>
              <w:jc w:val="right"/>
              <w:rPr>
                <w:rStyle w:val="Bodytext9Bold"/>
                <w:rFonts w:eastAsia="Calibri"/>
                <w:b w:val="0"/>
                <w:sz w:val="22"/>
                <w:szCs w:val="22"/>
              </w:rPr>
            </w:pPr>
            <w:r w:rsidRPr="002945CF">
              <w:rPr>
                <w:rStyle w:val="Bodytext9Bold"/>
                <w:rFonts w:eastAsia="Calibri"/>
                <w:sz w:val="22"/>
                <w:szCs w:val="22"/>
              </w:rPr>
              <w:t>Разом</w:t>
            </w:r>
            <w:r>
              <w:rPr>
                <w:rStyle w:val="Bodytext9Bold"/>
                <w:rFonts w:eastAsia="Calibri"/>
                <w:sz w:val="22"/>
                <w:szCs w:val="22"/>
              </w:rPr>
              <w:t xml:space="preserve"> без ПДВ</w:t>
            </w:r>
            <w:r w:rsidRPr="002945CF">
              <w:rPr>
                <w:rStyle w:val="Bodytext9Bold"/>
                <w:rFonts w:eastAsia="Calibri"/>
                <w:sz w:val="22"/>
                <w:szCs w:val="22"/>
              </w:rPr>
              <w:t>:</w:t>
            </w:r>
          </w:p>
        </w:tc>
        <w:tc>
          <w:tcPr>
            <w:tcW w:w="1166" w:type="dxa"/>
          </w:tcPr>
          <w:p w:rsidR="00C562A1" w:rsidRPr="003B2B19" w:rsidRDefault="00C562A1" w:rsidP="00C562A1">
            <w:pPr>
              <w:shd w:val="clear" w:color="auto" w:fill="FFFFFF" w:themeFill="background1"/>
              <w:ind w:firstLine="708"/>
              <w:jc w:val="right"/>
              <w:rPr>
                <w:rFonts w:eastAsia="Times New Roman"/>
                <w:lang w:eastAsia="ru-RU" w:bidi="ar-SA"/>
              </w:rPr>
            </w:pPr>
          </w:p>
        </w:tc>
      </w:tr>
      <w:tr w:rsidR="00C562A1" w:rsidRPr="00060647" w:rsidTr="009044C7">
        <w:trPr>
          <w:trHeight w:val="227"/>
          <w:jc w:val="center"/>
        </w:trPr>
        <w:tc>
          <w:tcPr>
            <w:tcW w:w="9759" w:type="dxa"/>
            <w:gridSpan w:val="7"/>
            <w:vAlign w:val="center"/>
          </w:tcPr>
          <w:p w:rsidR="00C562A1" w:rsidRPr="002945CF" w:rsidRDefault="00C562A1" w:rsidP="00C562A1">
            <w:pPr>
              <w:pStyle w:val="Default"/>
              <w:jc w:val="right"/>
              <w:rPr>
                <w:rStyle w:val="Bodytext9Bold"/>
                <w:rFonts w:eastAsia="Calibri"/>
                <w:b w:val="0"/>
                <w:sz w:val="22"/>
                <w:szCs w:val="22"/>
              </w:rPr>
            </w:pPr>
            <w:r w:rsidRPr="002945CF">
              <w:rPr>
                <w:rStyle w:val="Bodytext9Bold"/>
                <w:rFonts w:eastAsia="Calibri"/>
                <w:sz w:val="22"/>
                <w:szCs w:val="22"/>
              </w:rPr>
              <w:t>ПДВ, 20%</w:t>
            </w:r>
          </w:p>
        </w:tc>
        <w:tc>
          <w:tcPr>
            <w:tcW w:w="1166" w:type="dxa"/>
          </w:tcPr>
          <w:p w:rsidR="00C562A1" w:rsidRPr="003B2B19" w:rsidRDefault="00C562A1" w:rsidP="00C562A1">
            <w:pPr>
              <w:shd w:val="clear" w:color="auto" w:fill="FFFFFF" w:themeFill="background1"/>
              <w:ind w:firstLine="708"/>
              <w:jc w:val="right"/>
              <w:rPr>
                <w:rFonts w:eastAsia="Times New Roman"/>
              </w:rPr>
            </w:pPr>
          </w:p>
        </w:tc>
      </w:tr>
      <w:tr w:rsidR="00C562A1" w:rsidRPr="00060647" w:rsidTr="009044C7">
        <w:trPr>
          <w:trHeight w:val="227"/>
          <w:jc w:val="center"/>
        </w:trPr>
        <w:tc>
          <w:tcPr>
            <w:tcW w:w="9759" w:type="dxa"/>
            <w:gridSpan w:val="7"/>
            <w:vAlign w:val="center"/>
          </w:tcPr>
          <w:p w:rsidR="00C562A1" w:rsidRPr="002945CF" w:rsidRDefault="00C562A1" w:rsidP="00C562A1">
            <w:pPr>
              <w:pStyle w:val="Default"/>
              <w:jc w:val="right"/>
              <w:rPr>
                <w:rStyle w:val="Bodytext9Bold"/>
                <w:rFonts w:eastAsia="Calibri"/>
                <w:b w:val="0"/>
                <w:sz w:val="22"/>
                <w:szCs w:val="22"/>
              </w:rPr>
            </w:pPr>
            <w:r w:rsidRPr="002945CF">
              <w:rPr>
                <w:rStyle w:val="Bodytext9Bold"/>
                <w:rFonts w:eastAsia="Calibri"/>
                <w:sz w:val="22"/>
                <w:szCs w:val="22"/>
              </w:rPr>
              <w:t>Всього за договором, в т.ч. ПДВ</w:t>
            </w:r>
          </w:p>
        </w:tc>
        <w:tc>
          <w:tcPr>
            <w:tcW w:w="1166" w:type="dxa"/>
          </w:tcPr>
          <w:p w:rsidR="00C562A1" w:rsidRPr="003B2B19" w:rsidRDefault="00C562A1" w:rsidP="00C562A1">
            <w:pPr>
              <w:shd w:val="clear" w:color="auto" w:fill="FFFFFF" w:themeFill="background1"/>
              <w:ind w:firstLine="708"/>
              <w:jc w:val="right"/>
              <w:rPr>
                <w:rFonts w:eastAsia="Times New Roman"/>
                <w:lang w:eastAsia="ru-RU" w:bidi="ar-SA"/>
              </w:rPr>
            </w:pPr>
          </w:p>
        </w:tc>
      </w:tr>
    </w:tbl>
    <w:p w:rsidR="00C562A1" w:rsidRDefault="00C562A1" w:rsidP="00C562A1">
      <w:pPr>
        <w:ind w:firstLine="709"/>
        <w:contextualSpacing/>
        <w:jc w:val="center"/>
        <w:rPr>
          <w:b/>
        </w:rPr>
      </w:pPr>
    </w:p>
    <w:p w:rsidR="00C562A1" w:rsidRDefault="00C562A1" w:rsidP="00C562A1">
      <w:pPr>
        <w:ind w:firstLine="709"/>
        <w:contextualSpacing/>
        <w:jc w:val="center"/>
        <w:rPr>
          <w:b/>
        </w:rPr>
      </w:pPr>
    </w:p>
    <w:p w:rsidR="00C562A1" w:rsidRPr="00E373B4" w:rsidRDefault="00C562A1" w:rsidP="00C562A1">
      <w:pPr>
        <w:ind w:firstLine="709"/>
        <w:contextualSpacing/>
        <w:jc w:val="center"/>
        <w:rPr>
          <w:b/>
        </w:rPr>
      </w:pPr>
    </w:p>
    <w:tbl>
      <w:tblPr>
        <w:tblpPr w:leftFromText="180" w:rightFromText="180" w:vertAnchor="text" w:tblpXSpec="center" w:tblpY="1"/>
        <w:tblOverlap w:val="never"/>
        <w:tblW w:w="9180" w:type="dxa"/>
        <w:tblLook w:val="04A0" w:firstRow="1" w:lastRow="0" w:firstColumn="1" w:lastColumn="0" w:noHBand="0" w:noVBand="1"/>
      </w:tblPr>
      <w:tblGrid>
        <w:gridCol w:w="4736"/>
        <w:gridCol w:w="4444"/>
      </w:tblGrid>
      <w:tr w:rsidR="00C562A1" w:rsidRPr="00E373B4" w:rsidTr="00886833">
        <w:trPr>
          <w:trHeight w:val="1730"/>
        </w:trPr>
        <w:tc>
          <w:tcPr>
            <w:tcW w:w="4736" w:type="dxa"/>
          </w:tcPr>
          <w:p w:rsidR="00C562A1" w:rsidRPr="00E373B4" w:rsidRDefault="00C562A1" w:rsidP="00886833">
            <w:pPr>
              <w:ind w:right="-2"/>
              <w:contextualSpacing/>
              <w:jc w:val="both"/>
              <w:rPr>
                <w:bCs/>
                <w:szCs w:val="20"/>
              </w:rPr>
            </w:pPr>
          </w:p>
          <w:p w:rsidR="00C562A1" w:rsidRPr="00E373B4" w:rsidRDefault="00C562A1" w:rsidP="00886833">
            <w:pPr>
              <w:ind w:right="-2"/>
              <w:contextualSpacing/>
              <w:jc w:val="both"/>
              <w:rPr>
                <w:bCs/>
                <w:szCs w:val="20"/>
              </w:rPr>
            </w:pPr>
            <w:r w:rsidRPr="00E373B4">
              <w:rPr>
                <w:bCs/>
                <w:szCs w:val="20"/>
              </w:rPr>
              <w:t xml:space="preserve">Від </w:t>
            </w:r>
            <w:r>
              <w:rPr>
                <w:bCs/>
                <w:szCs w:val="20"/>
                <w:lang w:val="uk-UA"/>
              </w:rPr>
              <w:t>Покупця</w:t>
            </w:r>
            <w:r w:rsidRPr="00E373B4">
              <w:rPr>
                <w:bCs/>
                <w:szCs w:val="20"/>
              </w:rPr>
              <w:t>:</w:t>
            </w:r>
          </w:p>
          <w:p w:rsidR="00C562A1" w:rsidRPr="00E373B4" w:rsidRDefault="00C562A1" w:rsidP="00886833">
            <w:pPr>
              <w:contextualSpacing/>
              <w:rPr>
                <w:szCs w:val="20"/>
              </w:rPr>
            </w:pPr>
            <w:r w:rsidRPr="00E373B4">
              <w:rPr>
                <w:szCs w:val="20"/>
              </w:rPr>
              <w:t xml:space="preserve">Директор </w:t>
            </w:r>
          </w:p>
          <w:p w:rsidR="00C562A1" w:rsidRPr="00E373B4" w:rsidRDefault="00C562A1" w:rsidP="00886833">
            <w:pPr>
              <w:contextualSpacing/>
              <w:rPr>
                <w:szCs w:val="20"/>
              </w:rPr>
            </w:pPr>
            <w:r w:rsidRPr="00E373B4">
              <w:rPr>
                <w:szCs w:val="20"/>
              </w:rPr>
              <w:t>_________________/</w:t>
            </w:r>
            <w:r>
              <w:rPr>
                <w:szCs w:val="20"/>
              </w:rPr>
              <w:t>Мосаковський В.П.</w:t>
            </w:r>
            <w:r w:rsidRPr="00E373B4">
              <w:rPr>
                <w:szCs w:val="20"/>
              </w:rPr>
              <w:t>/</w:t>
            </w:r>
          </w:p>
          <w:p w:rsidR="00C562A1" w:rsidRPr="00E373B4" w:rsidRDefault="00C562A1" w:rsidP="00886833">
            <w:pPr>
              <w:suppressAutoHyphens/>
              <w:ind w:right="-2"/>
              <w:contextualSpacing/>
              <w:rPr>
                <w:rFonts w:eastAsia="Times New Roman"/>
                <w:szCs w:val="20"/>
                <w:vertAlign w:val="superscript"/>
              </w:rPr>
            </w:pPr>
            <w:r>
              <w:rPr>
                <w:szCs w:val="20"/>
              </w:rPr>
              <w:t>м.п.</w:t>
            </w:r>
            <w:r w:rsidRPr="00E373B4">
              <w:rPr>
                <w:szCs w:val="20"/>
              </w:rPr>
              <w:t xml:space="preserve">    (підпис</w:t>
            </w:r>
            <w:r>
              <w:rPr>
                <w:szCs w:val="20"/>
              </w:rPr>
              <w:t>)</w:t>
            </w:r>
          </w:p>
        </w:tc>
        <w:tc>
          <w:tcPr>
            <w:tcW w:w="4444" w:type="dxa"/>
          </w:tcPr>
          <w:p w:rsidR="00C562A1" w:rsidRPr="00E373B4" w:rsidRDefault="00C562A1" w:rsidP="00886833">
            <w:pPr>
              <w:ind w:right="-2"/>
              <w:contextualSpacing/>
              <w:jc w:val="both"/>
              <w:rPr>
                <w:bCs/>
                <w:szCs w:val="20"/>
              </w:rPr>
            </w:pPr>
          </w:p>
          <w:p w:rsidR="00C562A1" w:rsidRPr="00E373B4" w:rsidRDefault="00C562A1" w:rsidP="00886833">
            <w:pPr>
              <w:ind w:right="-2"/>
              <w:contextualSpacing/>
              <w:jc w:val="both"/>
              <w:rPr>
                <w:bCs/>
                <w:szCs w:val="20"/>
              </w:rPr>
            </w:pPr>
            <w:r w:rsidRPr="00E373B4">
              <w:rPr>
                <w:bCs/>
                <w:szCs w:val="20"/>
              </w:rPr>
              <w:t xml:space="preserve">Від </w:t>
            </w:r>
            <w:r>
              <w:rPr>
                <w:bCs/>
                <w:szCs w:val="20"/>
                <w:lang w:val="uk-UA"/>
              </w:rPr>
              <w:t>Постачальника</w:t>
            </w:r>
            <w:r w:rsidRPr="00E373B4">
              <w:rPr>
                <w:bCs/>
                <w:szCs w:val="20"/>
              </w:rPr>
              <w:t>:</w:t>
            </w:r>
          </w:p>
          <w:p w:rsidR="00C562A1" w:rsidRPr="00E373B4" w:rsidRDefault="00C562A1" w:rsidP="00886833">
            <w:pPr>
              <w:ind w:right="-2"/>
              <w:contextualSpacing/>
              <w:jc w:val="both"/>
              <w:rPr>
                <w:bCs/>
                <w:szCs w:val="20"/>
              </w:rPr>
            </w:pPr>
          </w:p>
          <w:p w:rsidR="00C562A1" w:rsidRPr="00E373B4" w:rsidRDefault="00C562A1" w:rsidP="00886833">
            <w:pPr>
              <w:ind w:right="-5637"/>
              <w:contextualSpacing/>
              <w:jc w:val="both"/>
              <w:rPr>
                <w:szCs w:val="20"/>
              </w:rPr>
            </w:pPr>
            <w:r w:rsidRPr="00E373B4">
              <w:rPr>
                <w:szCs w:val="20"/>
              </w:rPr>
              <w:t>_________________/_______________/</w:t>
            </w:r>
          </w:p>
          <w:p w:rsidR="00C562A1" w:rsidRPr="00615B34" w:rsidRDefault="00C562A1" w:rsidP="00886833">
            <w:pPr>
              <w:suppressAutoHyphens/>
              <w:ind w:right="-2"/>
              <w:contextualSpacing/>
              <w:jc w:val="both"/>
            </w:pPr>
            <w:r>
              <w:rPr>
                <w:szCs w:val="20"/>
              </w:rPr>
              <w:t>м</w:t>
            </w:r>
            <w:r w:rsidRPr="00E373B4">
              <w:rPr>
                <w:szCs w:val="20"/>
              </w:rPr>
              <w:t>.</w:t>
            </w:r>
            <w:r>
              <w:rPr>
                <w:szCs w:val="20"/>
              </w:rPr>
              <w:t>п.</w:t>
            </w:r>
            <w:r w:rsidRPr="00E373B4">
              <w:rPr>
                <w:szCs w:val="20"/>
              </w:rPr>
              <w:t xml:space="preserve">    (</w:t>
            </w:r>
            <w:proofErr w:type="gramStart"/>
            <w:r w:rsidRPr="00E373B4">
              <w:rPr>
                <w:szCs w:val="20"/>
              </w:rPr>
              <w:t xml:space="preserve">підпис)   </w:t>
            </w:r>
            <w:proofErr w:type="gramEnd"/>
            <w:r w:rsidRPr="00E373B4">
              <w:rPr>
                <w:szCs w:val="20"/>
              </w:rPr>
              <w:t xml:space="preserve">               (П.І.Б.)</w:t>
            </w:r>
          </w:p>
          <w:p w:rsidR="00C562A1" w:rsidRPr="00E373B4" w:rsidRDefault="00C562A1" w:rsidP="00886833">
            <w:pPr>
              <w:suppressAutoHyphens/>
              <w:ind w:right="-2"/>
              <w:contextualSpacing/>
              <w:jc w:val="both"/>
              <w:rPr>
                <w:rFonts w:eastAsia="Times New Roman"/>
                <w:b/>
                <w:szCs w:val="20"/>
              </w:rPr>
            </w:pPr>
          </w:p>
        </w:tc>
      </w:tr>
    </w:tbl>
    <w:p w:rsidR="00C562A1" w:rsidRPr="00C562A1" w:rsidRDefault="00C562A1" w:rsidP="007D73CF">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bCs/>
          <w:sz w:val="23"/>
          <w:szCs w:val="23"/>
          <w:lang w:eastAsia="ar-SA"/>
        </w:rPr>
      </w:pPr>
    </w:p>
    <w:p w:rsidR="00DC2846" w:rsidRPr="0027314E" w:rsidRDefault="00DC2846" w:rsidP="006447F8">
      <w:pPr>
        <w:shd w:val="clear" w:color="auto" w:fill="FFFFFF" w:themeFill="background1"/>
        <w:ind w:left="7371"/>
        <w:jc w:val="right"/>
        <w:rPr>
          <w:rFonts w:eastAsia="Times New Roman"/>
          <w:b/>
        </w:rPr>
      </w:pPr>
    </w:p>
    <w:p w:rsidR="00DC2846" w:rsidRDefault="00DC2846"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C562A1" w:rsidRDefault="00C562A1" w:rsidP="006447F8">
      <w:pPr>
        <w:shd w:val="clear" w:color="auto" w:fill="FFFFFF" w:themeFill="background1"/>
        <w:ind w:left="7371"/>
        <w:jc w:val="right"/>
        <w:rPr>
          <w:rFonts w:eastAsia="Times New Roman"/>
          <w:b/>
          <w:lang w:val="uk-UA"/>
        </w:rPr>
      </w:pPr>
    </w:p>
    <w:p w:rsidR="00E90F50" w:rsidRPr="00FA730B" w:rsidRDefault="00AF6FD9" w:rsidP="006447F8">
      <w:pPr>
        <w:shd w:val="clear" w:color="auto" w:fill="FFFFFF" w:themeFill="background1"/>
        <w:ind w:left="7371"/>
        <w:jc w:val="right"/>
        <w:rPr>
          <w:lang w:val="uk-UA"/>
        </w:rPr>
      </w:pPr>
      <w:r w:rsidRPr="00FA730B">
        <w:rPr>
          <w:rFonts w:eastAsia="Times New Roman"/>
          <w:b/>
          <w:lang w:val="uk-UA"/>
        </w:rPr>
        <w:lastRenderedPageBreak/>
        <w:t>Д</w:t>
      </w:r>
      <w:r w:rsidR="00066C9A" w:rsidRPr="00FA730B">
        <w:rPr>
          <w:rFonts w:eastAsia="Times New Roman"/>
          <w:b/>
          <w:lang w:val="uk-UA"/>
        </w:rPr>
        <w:t xml:space="preserve">одаток </w:t>
      </w:r>
      <w:r w:rsidR="0021135F">
        <w:rPr>
          <w:rFonts w:eastAsia="Times New Roman"/>
          <w:b/>
          <w:lang w:val="uk-UA"/>
        </w:rPr>
        <w:t>5</w:t>
      </w:r>
    </w:p>
    <w:p w:rsidR="00E90F50" w:rsidRPr="00FA730B" w:rsidRDefault="00066C9A"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rsidR="00E90F50" w:rsidRPr="00FA730B" w:rsidRDefault="00E90F50" w:rsidP="006447F8">
      <w:pPr>
        <w:shd w:val="clear" w:color="auto" w:fill="FFFFFF" w:themeFill="background1"/>
        <w:jc w:val="center"/>
        <w:rPr>
          <w:lang w:val="uk-UA"/>
        </w:rPr>
      </w:pPr>
    </w:p>
    <w:p w:rsidR="001F7DDB" w:rsidRPr="001360B9" w:rsidRDefault="001F7DDB" w:rsidP="006447F8">
      <w:pPr>
        <w:shd w:val="clear" w:color="auto" w:fill="FFFFFF" w:themeFill="background1"/>
        <w:jc w:val="center"/>
        <w:rPr>
          <w:b/>
          <w:i/>
          <w:lang w:val="uk-UA"/>
        </w:rPr>
      </w:pPr>
      <w:r w:rsidRPr="001360B9">
        <w:rPr>
          <w:b/>
          <w:i/>
          <w:lang w:val="uk-UA"/>
        </w:rPr>
        <w:t>П</w:t>
      </w:r>
      <w:r w:rsidR="0021135F" w:rsidRPr="001360B9">
        <w:rPr>
          <w:b/>
          <w:i/>
          <w:lang w:val="uk-UA"/>
        </w:rPr>
        <w:t xml:space="preserve">ерелік документів для переможця, </w:t>
      </w:r>
      <w:r w:rsidRPr="001360B9">
        <w:rPr>
          <w:b/>
          <w:i/>
          <w:lang w:val="uk-UA"/>
        </w:rPr>
        <w:t>що надаються для укладання договору</w:t>
      </w:r>
    </w:p>
    <w:p w:rsidR="003366BC" w:rsidRDefault="003366BC" w:rsidP="003366BC">
      <w:pPr>
        <w:pStyle w:val="af3"/>
        <w:shd w:val="clear" w:color="auto" w:fill="FFFFFF" w:themeFill="background1"/>
        <w:tabs>
          <w:tab w:val="left" w:pos="426"/>
        </w:tabs>
        <w:ind w:left="0"/>
        <w:jc w:val="both"/>
        <w:rPr>
          <w:rFonts w:ascii="Times New Roman" w:eastAsia="Times New Roman" w:hAnsi="Times New Roman" w:cs="Times New Roman"/>
          <w:b/>
          <w:lang w:val="uk-UA"/>
        </w:rPr>
      </w:pPr>
      <w:bookmarkStart w:id="8" w:name="_Hlk5737775"/>
    </w:p>
    <w:p w:rsidR="00AF11CA" w:rsidRPr="00CA784D" w:rsidRDefault="00AF11CA" w:rsidP="00AF11CA">
      <w:pPr>
        <w:pStyle w:val="af3"/>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w:t>
      </w:r>
      <w:r w:rsidRPr="00AF11CA">
        <w:rPr>
          <w:rFonts w:ascii="Times New Roman" w:eastAsia="Times New Roman" w:hAnsi="Times New Roman" w:cs="Times New Roman"/>
          <w:b/>
          <w:lang w:val="uk-UA"/>
        </w:rPr>
        <w:t>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w:t>
      </w:r>
      <w:r>
        <w:rPr>
          <w:rFonts w:ascii="Times New Roman" w:eastAsia="Times New Roman" w:hAnsi="Times New Roman" w:cs="Times New Roman"/>
          <w:b/>
          <w:lang w:val="uk-UA"/>
        </w:rPr>
        <w:t xml:space="preserve"> </w:t>
      </w:r>
    </w:p>
    <w:bookmarkEnd w:id="8"/>
    <w:p w:rsidR="00A73F02" w:rsidRPr="00956E60" w:rsidRDefault="00A73F02" w:rsidP="00A73F02">
      <w:pPr>
        <w:pStyle w:val="ac"/>
        <w:tabs>
          <w:tab w:val="left" w:pos="284"/>
        </w:tabs>
        <w:spacing w:before="0" w:beforeAutospacing="0" w:after="0" w:afterAutospacing="0"/>
        <w:jc w:val="both"/>
        <w:rPr>
          <w:rFonts w:eastAsia="Arial"/>
          <w:sz w:val="16"/>
          <w:szCs w:val="16"/>
          <w:lang w:val="uk-UA"/>
        </w:rPr>
      </w:pPr>
    </w:p>
    <w:p w:rsidR="00CD3E3C" w:rsidRDefault="00CD3E3C" w:rsidP="00C562A1">
      <w:pPr>
        <w:pStyle w:val="ac"/>
        <w:numPr>
          <w:ilvl w:val="0"/>
          <w:numId w:val="34"/>
        </w:numPr>
        <w:tabs>
          <w:tab w:val="left" w:pos="284"/>
          <w:tab w:val="left" w:pos="851"/>
        </w:tabs>
        <w:spacing w:before="0" w:beforeAutospacing="0" w:after="0" w:afterAutospacing="0"/>
        <w:ind w:left="0" w:firstLine="567"/>
        <w:jc w:val="both"/>
        <w:rPr>
          <w:b/>
          <w:lang w:val="uk-UA"/>
        </w:rPr>
      </w:pPr>
      <w:r w:rsidRPr="009D6744">
        <w:rPr>
          <w:b/>
          <w:lang w:val="uk-UA"/>
        </w:rPr>
        <w:t>Цінова пропозиція (за формою), з урахуванням результатів проведеного електронного</w:t>
      </w:r>
      <w:r w:rsidRPr="00DD6430">
        <w:rPr>
          <w:b/>
          <w:lang w:val="uk-UA"/>
        </w:rPr>
        <w:t xml:space="preserve"> аукціону та інформація про переможця.</w:t>
      </w:r>
    </w:p>
    <w:p w:rsidR="00CD3E3C" w:rsidRDefault="00CD3E3C" w:rsidP="00CD3E3C">
      <w:pPr>
        <w:pStyle w:val="af3"/>
        <w:shd w:val="clear" w:color="auto" w:fill="FFFFFF"/>
        <w:rPr>
          <w:rFonts w:eastAsia="Times New Roman"/>
          <w:b/>
        </w:rPr>
      </w:pPr>
    </w:p>
    <w:p w:rsidR="00CD3E3C" w:rsidRPr="009D6744" w:rsidRDefault="00CD3E3C" w:rsidP="00CD3E3C">
      <w:pPr>
        <w:pStyle w:val="af3"/>
        <w:shd w:val="clear" w:color="auto" w:fill="FFFFFF"/>
        <w:jc w:val="center"/>
        <w:rPr>
          <w:rFonts w:ascii="Times New Roman" w:eastAsia="Times New Roman" w:hAnsi="Times New Roman" w:cs="Times New Roman"/>
          <w:sz w:val="24"/>
          <w:szCs w:val="24"/>
        </w:rPr>
      </w:pPr>
      <w:r w:rsidRPr="009D6744">
        <w:rPr>
          <w:rFonts w:ascii="Times New Roman" w:eastAsia="Times New Roman" w:hAnsi="Times New Roman" w:cs="Times New Roman"/>
          <w:b/>
          <w:sz w:val="24"/>
          <w:szCs w:val="24"/>
        </w:rPr>
        <w:t>Форма «Цінової пропозиції»</w:t>
      </w:r>
    </w:p>
    <w:p w:rsidR="00CD3E3C" w:rsidRPr="009D6744" w:rsidRDefault="00CD3E3C" w:rsidP="00CD3E3C">
      <w:pPr>
        <w:pStyle w:val="af3"/>
        <w:shd w:val="clear" w:color="auto" w:fill="FFFFFF"/>
        <w:spacing w:line="240" w:lineRule="auto"/>
        <w:ind w:left="0" w:firstLine="720"/>
        <w:jc w:val="both"/>
        <w:rPr>
          <w:rFonts w:ascii="Times New Roman" w:eastAsia="Times New Roman" w:hAnsi="Times New Roman" w:cs="Times New Roman"/>
          <w:sz w:val="24"/>
          <w:szCs w:val="24"/>
        </w:rPr>
      </w:pPr>
      <w:r w:rsidRPr="009D6744">
        <w:rPr>
          <w:rFonts w:ascii="Times New Roman" w:eastAsia="Times New Roman" w:hAnsi="Times New Roman" w:cs="Times New Roman"/>
          <w:sz w:val="24"/>
          <w:szCs w:val="24"/>
        </w:rPr>
        <w:t xml:space="preserve">Ми, </w:t>
      </w:r>
      <w:r w:rsidRPr="009D6744">
        <w:rPr>
          <w:rFonts w:ascii="Times New Roman" w:eastAsia="Times New Roman" w:hAnsi="Times New Roman" w:cs="Times New Roman"/>
          <w:i/>
          <w:sz w:val="24"/>
          <w:szCs w:val="24"/>
          <w:u w:val="single"/>
        </w:rPr>
        <w:t>(назва переможця)</w:t>
      </w:r>
      <w:r w:rsidRPr="009D6744">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 _________________________________________ згідно з вимогами Замовника</w:t>
      </w:r>
      <w:r w:rsidRPr="009D6744">
        <w:rPr>
          <w:rFonts w:ascii="Times New Roman" w:eastAsia="Times New Roman" w:hAnsi="Times New Roman" w:cs="Times New Roman"/>
          <w:sz w:val="24"/>
          <w:szCs w:val="24"/>
          <w:lang w:val="uk-UA"/>
        </w:rPr>
        <w:t>, яка становить_____________________ грн. з ПДВ*</w:t>
      </w:r>
      <w:r w:rsidRPr="009D6744">
        <w:rPr>
          <w:rFonts w:ascii="Times New Roman" w:eastAsia="Times New Roman" w:hAnsi="Times New Roman" w:cs="Times New Roman"/>
          <w:sz w:val="24"/>
          <w:szCs w:val="24"/>
        </w:rPr>
        <w:t>.</w:t>
      </w:r>
    </w:p>
    <w:p w:rsidR="00CD3E3C" w:rsidRDefault="00CD3E3C" w:rsidP="00CD3E3C">
      <w:pPr>
        <w:pStyle w:val="af3"/>
        <w:autoSpaceDE w:val="0"/>
        <w:autoSpaceDN w:val="0"/>
        <w:adjustRightInd w:val="0"/>
        <w:spacing w:line="240" w:lineRule="auto"/>
        <w:ind w:left="0" w:firstLine="720"/>
        <w:jc w:val="both"/>
        <w:rPr>
          <w:rFonts w:ascii="Times New Roman" w:hAnsi="Times New Roman" w:cs="Times New Roman"/>
          <w:sz w:val="24"/>
          <w:szCs w:val="24"/>
        </w:rPr>
      </w:pPr>
      <w:r w:rsidRPr="009D6744">
        <w:rPr>
          <w:rFonts w:ascii="Times New Roman" w:hAnsi="Times New Roman" w:cs="Times New Roman"/>
          <w:sz w:val="24"/>
          <w:szCs w:val="24"/>
        </w:rPr>
        <w:t>Вивчивши документацію і технічні вимоги, на виконання зазначеного вище, ми,</w:t>
      </w:r>
      <w:r w:rsidRPr="009D6744">
        <w:rPr>
          <w:rFonts w:ascii="Times New Roman" w:hAnsi="Times New Roman" w:cs="Times New Roman"/>
          <w:sz w:val="24"/>
          <w:szCs w:val="24"/>
          <w:lang w:val="uk-UA"/>
        </w:rPr>
        <w:t xml:space="preserve"> </w:t>
      </w:r>
      <w:r w:rsidRPr="009D6744">
        <w:rPr>
          <w:rFonts w:ascii="Times New Roman" w:hAnsi="Times New Roman" w:cs="Times New Roman"/>
          <w:sz w:val="24"/>
          <w:szCs w:val="24"/>
        </w:rPr>
        <w:t>уповноважені на підписання договору, маємо можливість та погоджуємося виконати вимоги</w:t>
      </w:r>
      <w:r w:rsidRPr="009D6744">
        <w:rPr>
          <w:rFonts w:ascii="Times New Roman" w:hAnsi="Times New Roman" w:cs="Times New Roman"/>
          <w:sz w:val="24"/>
          <w:szCs w:val="24"/>
          <w:lang w:val="uk-UA"/>
        </w:rPr>
        <w:t xml:space="preserve"> </w:t>
      </w:r>
      <w:r w:rsidRPr="009D6744">
        <w:rPr>
          <w:rFonts w:ascii="Times New Roman" w:hAnsi="Times New Roman" w:cs="Times New Roman"/>
          <w:sz w:val="24"/>
          <w:szCs w:val="24"/>
        </w:rPr>
        <w:t>Замовника та договору на умовах, зазначених у цій пропозиції, за цінами вказаними у таблиці:</w:t>
      </w:r>
    </w:p>
    <w:p w:rsidR="00CD3E3C" w:rsidRPr="009D6744" w:rsidRDefault="00CD3E3C" w:rsidP="00CD3E3C">
      <w:pPr>
        <w:pStyle w:val="af3"/>
        <w:autoSpaceDE w:val="0"/>
        <w:autoSpaceDN w:val="0"/>
        <w:adjustRightInd w:val="0"/>
        <w:spacing w:line="240" w:lineRule="auto"/>
        <w:ind w:left="0" w:firstLine="720"/>
        <w:jc w:val="both"/>
        <w:rPr>
          <w:rFonts w:ascii="Times New Roman" w:hAnsi="Times New Roman" w:cs="Times New Roman"/>
          <w:sz w:val="24"/>
          <w:szCs w:val="24"/>
          <w:lang w:val="uk-UA"/>
        </w:rPr>
      </w:pPr>
    </w:p>
    <w:tbl>
      <w:tblPr>
        <w:tblStyle w:val="affff7"/>
        <w:tblW w:w="10925" w:type="dxa"/>
        <w:jc w:val="center"/>
        <w:tblLayout w:type="fixed"/>
        <w:tblLook w:val="04A0" w:firstRow="1" w:lastRow="0" w:firstColumn="1" w:lastColumn="0" w:noHBand="0" w:noVBand="1"/>
      </w:tblPr>
      <w:tblGrid>
        <w:gridCol w:w="704"/>
        <w:gridCol w:w="2552"/>
        <w:gridCol w:w="1984"/>
        <w:gridCol w:w="1276"/>
        <w:gridCol w:w="1027"/>
        <w:gridCol w:w="1050"/>
        <w:gridCol w:w="1166"/>
        <w:gridCol w:w="1166"/>
      </w:tblGrid>
      <w:tr w:rsidR="00C562A1" w:rsidRPr="00540A4D" w:rsidTr="00886833">
        <w:trPr>
          <w:trHeight w:val="456"/>
          <w:jc w:val="center"/>
        </w:trPr>
        <w:tc>
          <w:tcPr>
            <w:tcW w:w="704" w:type="dxa"/>
            <w:shd w:val="solid" w:color="D9D9D9" w:themeColor="background1" w:themeShade="D9" w:fill="auto"/>
            <w:vAlign w:val="center"/>
          </w:tcPr>
          <w:p w:rsidR="00C562A1" w:rsidRDefault="00C562A1" w:rsidP="00886833">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 xml:space="preserve">№ </w:t>
            </w:r>
          </w:p>
          <w:p w:rsidR="00C562A1" w:rsidRPr="00540A4D" w:rsidRDefault="00C562A1" w:rsidP="00886833">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з/п</w:t>
            </w:r>
          </w:p>
        </w:tc>
        <w:tc>
          <w:tcPr>
            <w:tcW w:w="2552" w:type="dxa"/>
            <w:shd w:val="solid" w:color="D9D9D9" w:themeColor="background1" w:themeShade="D9" w:fill="auto"/>
            <w:vAlign w:val="center"/>
          </w:tcPr>
          <w:p w:rsidR="00C562A1" w:rsidRPr="00C562A1" w:rsidRDefault="00C562A1" w:rsidP="00886833">
            <w:pPr>
              <w:keepNext/>
              <w:keepLines/>
              <w:tabs>
                <w:tab w:val="center" w:pos="6294"/>
                <w:tab w:val="center" w:pos="8038"/>
                <w:tab w:val="center" w:pos="9247"/>
              </w:tabs>
              <w:jc w:val="center"/>
              <w:rPr>
                <w:rFonts w:eastAsia="Times New Roman"/>
                <w:b/>
                <w:bCs/>
                <w:spacing w:val="-8"/>
                <w:sz w:val="20"/>
                <w:szCs w:val="20"/>
                <w:lang w:val="uk-UA"/>
              </w:rPr>
            </w:pPr>
            <w:r>
              <w:rPr>
                <w:rFonts w:eastAsia="Times New Roman"/>
                <w:b/>
                <w:bCs/>
                <w:spacing w:val="-8"/>
                <w:sz w:val="20"/>
                <w:szCs w:val="20"/>
                <w:lang w:val="uk-UA"/>
              </w:rPr>
              <w:t>Найменування т</w:t>
            </w:r>
            <w:r w:rsidRPr="00540A4D">
              <w:rPr>
                <w:rFonts w:eastAsia="Times New Roman"/>
                <w:b/>
                <w:bCs/>
                <w:spacing w:val="-8"/>
                <w:sz w:val="20"/>
                <w:szCs w:val="20"/>
              </w:rPr>
              <w:t>овар</w:t>
            </w:r>
            <w:r>
              <w:rPr>
                <w:rFonts w:eastAsia="Times New Roman"/>
                <w:b/>
                <w:bCs/>
                <w:spacing w:val="-8"/>
                <w:sz w:val="20"/>
                <w:szCs w:val="20"/>
                <w:lang w:val="uk-UA"/>
              </w:rPr>
              <w:t>у</w:t>
            </w:r>
          </w:p>
        </w:tc>
        <w:tc>
          <w:tcPr>
            <w:tcW w:w="1984" w:type="dxa"/>
            <w:shd w:val="solid" w:color="D9D9D9" w:themeColor="background1" w:themeShade="D9" w:fill="auto"/>
            <w:vAlign w:val="center"/>
          </w:tcPr>
          <w:p w:rsidR="00C562A1" w:rsidRPr="00540A4D" w:rsidRDefault="00C562A1" w:rsidP="00886833">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Країна походження товару</w:t>
            </w:r>
          </w:p>
        </w:tc>
        <w:tc>
          <w:tcPr>
            <w:tcW w:w="1276" w:type="dxa"/>
            <w:shd w:val="solid" w:color="D9D9D9" w:themeColor="background1" w:themeShade="D9" w:fill="auto"/>
            <w:vAlign w:val="center"/>
          </w:tcPr>
          <w:p w:rsidR="00C562A1" w:rsidRPr="00540A4D" w:rsidRDefault="00C562A1" w:rsidP="00886833">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 xml:space="preserve">Код УКТЗЕД </w:t>
            </w:r>
          </w:p>
        </w:tc>
        <w:tc>
          <w:tcPr>
            <w:tcW w:w="1027" w:type="dxa"/>
            <w:shd w:val="solid" w:color="D9D9D9" w:themeColor="background1" w:themeShade="D9" w:fill="auto"/>
            <w:vAlign w:val="center"/>
          </w:tcPr>
          <w:p w:rsidR="00C562A1" w:rsidRPr="00540A4D" w:rsidRDefault="00C562A1" w:rsidP="00886833">
            <w:pPr>
              <w:keepNext/>
              <w:keepLines/>
              <w:tabs>
                <w:tab w:val="center" w:pos="6294"/>
                <w:tab w:val="center" w:pos="8038"/>
                <w:tab w:val="center" w:pos="9247"/>
              </w:tabs>
              <w:jc w:val="center"/>
              <w:rPr>
                <w:rFonts w:eastAsia="Times New Roman"/>
                <w:b/>
                <w:bCs/>
                <w:spacing w:val="-8"/>
                <w:sz w:val="20"/>
                <w:szCs w:val="20"/>
              </w:rPr>
            </w:pPr>
            <w:r w:rsidRPr="00540A4D">
              <w:rPr>
                <w:rFonts w:eastAsia="Times New Roman"/>
                <w:b/>
                <w:bCs/>
                <w:spacing w:val="-8"/>
                <w:sz w:val="20"/>
                <w:szCs w:val="20"/>
              </w:rPr>
              <w:t>Одиниця виміру</w:t>
            </w:r>
          </w:p>
        </w:tc>
        <w:tc>
          <w:tcPr>
            <w:tcW w:w="1050" w:type="dxa"/>
            <w:shd w:val="solid" w:color="D9D9D9" w:themeColor="background1" w:themeShade="D9" w:fill="auto"/>
            <w:vAlign w:val="center"/>
          </w:tcPr>
          <w:p w:rsidR="00C562A1" w:rsidRPr="00540A4D" w:rsidRDefault="00C562A1" w:rsidP="00886833">
            <w:pPr>
              <w:keepNext/>
              <w:keepLines/>
              <w:tabs>
                <w:tab w:val="center" w:pos="6294"/>
                <w:tab w:val="center" w:pos="8038"/>
                <w:tab w:val="center" w:pos="9247"/>
              </w:tabs>
              <w:jc w:val="center"/>
              <w:rPr>
                <w:rFonts w:eastAsia="Times New Roman"/>
                <w:b/>
                <w:bCs/>
                <w:spacing w:val="-8"/>
                <w:sz w:val="20"/>
                <w:szCs w:val="20"/>
              </w:rPr>
            </w:pPr>
            <w:r>
              <w:rPr>
                <w:rFonts w:eastAsia="Times New Roman"/>
                <w:b/>
                <w:bCs/>
                <w:spacing w:val="-8"/>
                <w:sz w:val="20"/>
                <w:szCs w:val="20"/>
              </w:rPr>
              <w:t>К</w:t>
            </w:r>
            <w:r w:rsidRPr="00540A4D">
              <w:rPr>
                <w:rFonts w:eastAsia="Times New Roman"/>
                <w:b/>
                <w:bCs/>
                <w:spacing w:val="-8"/>
                <w:sz w:val="20"/>
                <w:szCs w:val="20"/>
              </w:rPr>
              <w:t>ількість</w:t>
            </w:r>
          </w:p>
        </w:tc>
        <w:tc>
          <w:tcPr>
            <w:tcW w:w="1166" w:type="dxa"/>
            <w:shd w:val="solid" w:color="D9D9D9" w:themeColor="background1" w:themeShade="D9" w:fill="auto"/>
          </w:tcPr>
          <w:p w:rsidR="00C562A1" w:rsidRPr="00C562A1" w:rsidRDefault="00C562A1" w:rsidP="00886833">
            <w:pPr>
              <w:rPr>
                <w:b/>
                <w:sz w:val="20"/>
                <w:szCs w:val="20"/>
              </w:rPr>
            </w:pPr>
            <w:r w:rsidRPr="00C562A1">
              <w:rPr>
                <w:b/>
                <w:sz w:val="20"/>
                <w:szCs w:val="20"/>
              </w:rPr>
              <w:t>Ціна за од</w:t>
            </w:r>
            <w:r w:rsidRPr="00C562A1">
              <w:rPr>
                <w:b/>
                <w:sz w:val="20"/>
                <w:szCs w:val="20"/>
                <w:lang w:val="uk-UA"/>
              </w:rPr>
              <w:t>иницю</w:t>
            </w:r>
            <w:r w:rsidRPr="00C562A1">
              <w:rPr>
                <w:b/>
                <w:sz w:val="20"/>
                <w:szCs w:val="20"/>
              </w:rPr>
              <w:t xml:space="preserve"> </w:t>
            </w:r>
            <w:r w:rsidRPr="00C562A1">
              <w:rPr>
                <w:b/>
                <w:sz w:val="20"/>
                <w:szCs w:val="20"/>
                <w:lang w:val="uk-UA"/>
              </w:rPr>
              <w:t>товар</w:t>
            </w:r>
            <w:r w:rsidRPr="00C562A1">
              <w:rPr>
                <w:b/>
                <w:sz w:val="20"/>
                <w:szCs w:val="20"/>
              </w:rPr>
              <w:t>у, грн.без ПДВ</w:t>
            </w:r>
          </w:p>
        </w:tc>
        <w:tc>
          <w:tcPr>
            <w:tcW w:w="1166" w:type="dxa"/>
            <w:shd w:val="solid" w:color="D9D9D9" w:themeColor="background1" w:themeShade="D9" w:fill="auto"/>
          </w:tcPr>
          <w:p w:rsidR="00C562A1" w:rsidRPr="00C562A1" w:rsidRDefault="00C562A1" w:rsidP="00886833">
            <w:pPr>
              <w:rPr>
                <w:b/>
                <w:sz w:val="20"/>
                <w:szCs w:val="20"/>
              </w:rPr>
            </w:pPr>
            <w:r w:rsidRPr="00C562A1">
              <w:rPr>
                <w:b/>
                <w:sz w:val="20"/>
                <w:szCs w:val="20"/>
              </w:rPr>
              <w:t>Загальна вартість, грн. без ПДВ</w:t>
            </w:r>
          </w:p>
        </w:tc>
      </w:tr>
      <w:tr w:rsidR="00C562A1" w:rsidRPr="00060647" w:rsidTr="00886833">
        <w:trPr>
          <w:trHeight w:val="227"/>
          <w:jc w:val="center"/>
        </w:trPr>
        <w:tc>
          <w:tcPr>
            <w:tcW w:w="704" w:type="dxa"/>
          </w:tcPr>
          <w:p w:rsidR="00C562A1" w:rsidRPr="003B2B19" w:rsidRDefault="00C562A1" w:rsidP="00886833">
            <w:pPr>
              <w:shd w:val="clear" w:color="auto" w:fill="FFFFFF" w:themeFill="background1"/>
              <w:jc w:val="center"/>
              <w:rPr>
                <w:rFonts w:eastAsia="Times New Roman"/>
                <w:lang w:eastAsia="ru-RU" w:bidi="ar-SA"/>
              </w:rPr>
            </w:pPr>
            <w:r w:rsidRPr="003B2B19">
              <w:rPr>
                <w:rFonts w:eastAsia="Times New Roman"/>
                <w:lang w:eastAsia="ru-RU" w:bidi="ar-SA"/>
              </w:rPr>
              <w:t>1</w:t>
            </w:r>
          </w:p>
        </w:tc>
        <w:tc>
          <w:tcPr>
            <w:tcW w:w="2552" w:type="dxa"/>
          </w:tcPr>
          <w:p w:rsidR="00C562A1" w:rsidRPr="003B2B19" w:rsidRDefault="00E97FF0" w:rsidP="00886833">
            <w:pPr>
              <w:shd w:val="clear" w:color="auto" w:fill="FFFFFF" w:themeFill="background1"/>
              <w:rPr>
                <w:rFonts w:eastAsia="Times New Roman"/>
                <w:lang w:eastAsia="ru-RU" w:bidi="ar-SA"/>
              </w:rPr>
            </w:pPr>
            <w:sdt>
              <w:sdtPr>
                <w:rPr>
                  <w:rFonts w:eastAsia="Times New Roman"/>
                </w:rPr>
                <w:id w:val="-1074669680"/>
                <w:placeholder>
                  <w:docPart w:val="970292EF67A844CCB9A81DFFB826F3CF"/>
                </w:placeholder>
              </w:sdtPr>
              <w:sdtEndPr/>
              <w:sdtContent>
                <w:r w:rsidR="00C562A1" w:rsidRPr="00060647">
                  <w:rPr>
                    <w:rFonts w:eastAsia="Times New Roman"/>
                    <w:lang w:eastAsia="ru-RU" w:bidi="ar-SA"/>
                  </w:rPr>
                  <w:t>Короб-бордюр (лиштва)</w:t>
                </w:r>
              </w:sdtContent>
            </w:sdt>
            <w:r w:rsidR="00C562A1" w:rsidRPr="00060647">
              <w:rPr>
                <w:rFonts w:eastAsia="Times New Roman"/>
                <w:lang w:eastAsia="ru-RU" w:bidi="ar-SA"/>
              </w:rPr>
              <w:t xml:space="preserve"> 2000 мм</w:t>
            </w:r>
          </w:p>
        </w:tc>
        <w:tc>
          <w:tcPr>
            <w:tcW w:w="1984" w:type="dxa"/>
          </w:tcPr>
          <w:p w:rsidR="00C562A1" w:rsidRDefault="00C562A1" w:rsidP="00886833">
            <w:pPr>
              <w:shd w:val="clear" w:color="auto" w:fill="FFFFFF" w:themeFill="background1"/>
              <w:rPr>
                <w:rFonts w:eastAsia="Times New Roman"/>
                <w:lang w:eastAsia="ru-RU" w:bidi="ar-SA"/>
              </w:rPr>
            </w:pPr>
          </w:p>
        </w:tc>
        <w:tc>
          <w:tcPr>
            <w:tcW w:w="1276" w:type="dxa"/>
          </w:tcPr>
          <w:p w:rsidR="00C562A1" w:rsidRDefault="00C562A1" w:rsidP="00886833">
            <w:pPr>
              <w:shd w:val="clear" w:color="auto" w:fill="FFFFFF" w:themeFill="background1"/>
              <w:rPr>
                <w:rFonts w:eastAsia="Times New Roman"/>
                <w:lang w:eastAsia="ru-RU" w:bidi="ar-SA"/>
              </w:rPr>
            </w:pPr>
          </w:p>
        </w:tc>
        <w:tc>
          <w:tcPr>
            <w:tcW w:w="1027" w:type="dxa"/>
          </w:tcPr>
          <w:p w:rsidR="00C562A1" w:rsidRPr="003B2B19" w:rsidRDefault="00C562A1" w:rsidP="00886833">
            <w:pPr>
              <w:shd w:val="clear" w:color="auto" w:fill="FFFFFF" w:themeFill="background1"/>
              <w:jc w:val="center"/>
              <w:rPr>
                <w:rFonts w:eastAsia="Times New Roman"/>
                <w:lang w:eastAsia="ru-RU" w:bidi="ar-SA"/>
              </w:rPr>
            </w:pPr>
            <w:r>
              <w:rPr>
                <w:rFonts w:eastAsia="Times New Roman"/>
                <w:lang w:eastAsia="ru-RU" w:bidi="ar-SA"/>
              </w:rPr>
              <w:t>шт</w:t>
            </w:r>
          </w:p>
        </w:tc>
        <w:tc>
          <w:tcPr>
            <w:tcW w:w="1050" w:type="dxa"/>
          </w:tcPr>
          <w:p w:rsidR="00C562A1" w:rsidRPr="003B2B19" w:rsidRDefault="00C562A1" w:rsidP="00886833">
            <w:pPr>
              <w:shd w:val="clear" w:color="auto" w:fill="FFFFFF" w:themeFill="background1"/>
              <w:jc w:val="center"/>
              <w:rPr>
                <w:rFonts w:eastAsia="Times New Roman"/>
                <w:lang w:eastAsia="ru-RU" w:bidi="ar-SA"/>
              </w:rPr>
            </w:pPr>
            <w:r>
              <w:rPr>
                <w:rFonts w:eastAsia="Times New Roman"/>
                <w:lang w:eastAsia="ru-RU" w:bidi="ar-SA"/>
              </w:rPr>
              <w:t>25</w:t>
            </w:r>
          </w:p>
        </w:tc>
        <w:tc>
          <w:tcPr>
            <w:tcW w:w="1166" w:type="dxa"/>
          </w:tcPr>
          <w:p w:rsidR="00C562A1" w:rsidRPr="003B2B19" w:rsidRDefault="00C562A1" w:rsidP="00886833">
            <w:pPr>
              <w:shd w:val="clear" w:color="auto" w:fill="FFFFFF" w:themeFill="background1"/>
              <w:rPr>
                <w:rFonts w:eastAsia="Times New Roman"/>
                <w:lang w:eastAsia="ru-RU" w:bidi="ar-SA"/>
              </w:rPr>
            </w:pPr>
          </w:p>
        </w:tc>
        <w:tc>
          <w:tcPr>
            <w:tcW w:w="1166" w:type="dxa"/>
          </w:tcPr>
          <w:p w:rsidR="00C562A1" w:rsidRPr="003B2B19" w:rsidRDefault="00C562A1" w:rsidP="00886833">
            <w:pPr>
              <w:shd w:val="clear" w:color="auto" w:fill="FFFFFF" w:themeFill="background1"/>
              <w:ind w:firstLine="708"/>
              <w:jc w:val="center"/>
              <w:rPr>
                <w:rFonts w:eastAsia="Times New Roman"/>
                <w:lang w:eastAsia="ru-RU" w:bidi="ar-SA"/>
              </w:rPr>
            </w:pPr>
          </w:p>
        </w:tc>
      </w:tr>
      <w:tr w:rsidR="00C562A1" w:rsidRPr="00060647" w:rsidTr="00886833">
        <w:trPr>
          <w:trHeight w:val="227"/>
          <w:jc w:val="center"/>
        </w:trPr>
        <w:tc>
          <w:tcPr>
            <w:tcW w:w="9759" w:type="dxa"/>
            <w:gridSpan w:val="7"/>
            <w:vAlign w:val="center"/>
          </w:tcPr>
          <w:p w:rsidR="00C562A1" w:rsidRPr="002945CF" w:rsidRDefault="00C562A1" w:rsidP="00886833">
            <w:pPr>
              <w:pStyle w:val="Default"/>
              <w:jc w:val="right"/>
              <w:rPr>
                <w:rStyle w:val="Bodytext9Bold"/>
                <w:rFonts w:eastAsia="Calibri"/>
                <w:b w:val="0"/>
                <w:sz w:val="22"/>
                <w:szCs w:val="22"/>
              </w:rPr>
            </w:pPr>
            <w:r w:rsidRPr="002945CF">
              <w:rPr>
                <w:rStyle w:val="Bodytext9Bold"/>
                <w:rFonts w:eastAsia="Calibri"/>
                <w:sz w:val="22"/>
                <w:szCs w:val="22"/>
              </w:rPr>
              <w:t>Разом</w:t>
            </w:r>
            <w:r>
              <w:rPr>
                <w:rStyle w:val="Bodytext9Bold"/>
                <w:rFonts w:eastAsia="Calibri"/>
                <w:sz w:val="22"/>
                <w:szCs w:val="22"/>
              </w:rPr>
              <w:t xml:space="preserve"> без ПДВ</w:t>
            </w:r>
            <w:r w:rsidRPr="002945CF">
              <w:rPr>
                <w:rStyle w:val="Bodytext9Bold"/>
                <w:rFonts w:eastAsia="Calibri"/>
                <w:sz w:val="22"/>
                <w:szCs w:val="22"/>
              </w:rPr>
              <w:t>:</w:t>
            </w:r>
          </w:p>
        </w:tc>
        <w:tc>
          <w:tcPr>
            <w:tcW w:w="1166" w:type="dxa"/>
          </w:tcPr>
          <w:p w:rsidR="00C562A1" w:rsidRPr="003B2B19" w:rsidRDefault="00C562A1" w:rsidP="00886833">
            <w:pPr>
              <w:shd w:val="clear" w:color="auto" w:fill="FFFFFF" w:themeFill="background1"/>
              <w:ind w:firstLine="708"/>
              <w:jc w:val="right"/>
              <w:rPr>
                <w:rFonts w:eastAsia="Times New Roman"/>
                <w:lang w:eastAsia="ru-RU" w:bidi="ar-SA"/>
              </w:rPr>
            </w:pPr>
          </w:p>
        </w:tc>
      </w:tr>
      <w:tr w:rsidR="00C562A1" w:rsidRPr="00060647" w:rsidTr="00886833">
        <w:trPr>
          <w:trHeight w:val="227"/>
          <w:jc w:val="center"/>
        </w:trPr>
        <w:tc>
          <w:tcPr>
            <w:tcW w:w="9759" w:type="dxa"/>
            <w:gridSpan w:val="7"/>
            <w:vAlign w:val="center"/>
          </w:tcPr>
          <w:p w:rsidR="00C562A1" w:rsidRPr="002945CF" w:rsidRDefault="00C562A1" w:rsidP="00886833">
            <w:pPr>
              <w:pStyle w:val="Default"/>
              <w:jc w:val="right"/>
              <w:rPr>
                <w:rStyle w:val="Bodytext9Bold"/>
                <w:rFonts w:eastAsia="Calibri"/>
                <w:b w:val="0"/>
                <w:sz w:val="22"/>
                <w:szCs w:val="22"/>
              </w:rPr>
            </w:pPr>
            <w:r w:rsidRPr="002945CF">
              <w:rPr>
                <w:rStyle w:val="Bodytext9Bold"/>
                <w:rFonts w:eastAsia="Calibri"/>
                <w:sz w:val="22"/>
                <w:szCs w:val="22"/>
              </w:rPr>
              <w:t>ПДВ, 20%</w:t>
            </w:r>
          </w:p>
        </w:tc>
        <w:tc>
          <w:tcPr>
            <w:tcW w:w="1166" w:type="dxa"/>
          </w:tcPr>
          <w:p w:rsidR="00C562A1" w:rsidRPr="003B2B19" w:rsidRDefault="00C562A1" w:rsidP="00886833">
            <w:pPr>
              <w:shd w:val="clear" w:color="auto" w:fill="FFFFFF" w:themeFill="background1"/>
              <w:ind w:firstLine="708"/>
              <w:jc w:val="right"/>
              <w:rPr>
                <w:rFonts w:eastAsia="Times New Roman"/>
              </w:rPr>
            </w:pPr>
          </w:p>
        </w:tc>
      </w:tr>
      <w:tr w:rsidR="00C562A1" w:rsidRPr="00060647" w:rsidTr="00886833">
        <w:trPr>
          <w:trHeight w:val="227"/>
          <w:jc w:val="center"/>
        </w:trPr>
        <w:tc>
          <w:tcPr>
            <w:tcW w:w="9759" w:type="dxa"/>
            <w:gridSpan w:val="7"/>
            <w:vAlign w:val="center"/>
          </w:tcPr>
          <w:p w:rsidR="00C562A1" w:rsidRPr="002945CF" w:rsidRDefault="00C562A1" w:rsidP="00886833">
            <w:pPr>
              <w:pStyle w:val="Default"/>
              <w:jc w:val="right"/>
              <w:rPr>
                <w:rStyle w:val="Bodytext9Bold"/>
                <w:rFonts w:eastAsia="Calibri"/>
                <w:b w:val="0"/>
                <w:sz w:val="22"/>
                <w:szCs w:val="22"/>
              </w:rPr>
            </w:pPr>
            <w:r w:rsidRPr="002945CF">
              <w:rPr>
                <w:rStyle w:val="Bodytext9Bold"/>
                <w:rFonts w:eastAsia="Calibri"/>
                <w:sz w:val="22"/>
                <w:szCs w:val="22"/>
              </w:rPr>
              <w:t>Всього за договором, в т.ч. ПДВ</w:t>
            </w:r>
          </w:p>
        </w:tc>
        <w:tc>
          <w:tcPr>
            <w:tcW w:w="1166" w:type="dxa"/>
          </w:tcPr>
          <w:p w:rsidR="00C562A1" w:rsidRPr="003B2B19" w:rsidRDefault="00C562A1" w:rsidP="00886833">
            <w:pPr>
              <w:shd w:val="clear" w:color="auto" w:fill="FFFFFF" w:themeFill="background1"/>
              <w:ind w:firstLine="708"/>
              <w:jc w:val="right"/>
              <w:rPr>
                <w:rFonts w:eastAsia="Times New Roman"/>
                <w:lang w:eastAsia="ru-RU" w:bidi="ar-SA"/>
              </w:rPr>
            </w:pPr>
          </w:p>
        </w:tc>
      </w:tr>
    </w:tbl>
    <w:p w:rsidR="00DB75C3" w:rsidRDefault="00DB75C3" w:rsidP="00CD3E3C">
      <w:pPr>
        <w:autoSpaceDE w:val="0"/>
        <w:autoSpaceDN w:val="0"/>
        <w:adjustRightInd w:val="0"/>
        <w:jc w:val="both"/>
        <w:rPr>
          <w:color w:val="000000"/>
        </w:rPr>
      </w:pPr>
    </w:p>
    <w:p w:rsidR="00FB649C" w:rsidRPr="00875651" w:rsidRDefault="00FB649C" w:rsidP="00FB649C">
      <w:pPr>
        <w:shd w:val="clear" w:color="auto" w:fill="FFFFFF" w:themeFill="background1"/>
        <w:ind w:firstLine="426"/>
        <w:jc w:val="both"/>
        <w:rPr>
          <w:color w:val="000000"/>
        </w:rPr>
      </w:pPr>
      <w:r w:rsidRPr="00875651">
        <w:rPr>
          <w:color w:val="000000"/>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49C" w:rsidRPr="00875651" w:rsidRDefault="00FB649C" w:rsidP="00FB649C">
      <w:pPr>
        <w:shd w:val="clear" w:color="auto" w:fill="FFFFFF" w:themeFill="background1"/>
        <w:ind w:firstLine="426"/>
        <w:jc w:val="both"/>
        <w:rPr>
          <w:color w:val="000000"/>
        </w:rPr>
      </w:pPr>
      <w:r w:rsidRPr="00875651">
        <w:rPr>
          <w:color w:val="000000"/>
        </w:rPr>
        <w:t>2. Ми зобов’язуємося укласти договір про закупівлю не пізніше ніж через 20 днів з дня прийняття рішення про намір укласти договір про закупівлю.</w:t>
      </w:r>
    </w:p>
    <w:p w:rsidR="00FB649C" w:rsidRDefault="00FB649C" w:rsidP="00FB649C">
      <w:pPr>
        <w:shd w:val="clear" w:color="auto" w:fill="FFFFFF" w:themeFill="background1"/>
        <w:ind w:firstLine="426"/>
        <w:jc w:val="both"/>
        <w:rPr>
          <w:color w:val="000000"/>
        </w:rPr>
      </w:pPr>
      <w:r w:rsidRPr="00875651">
        <w:rPr>
          <w:color w:val="000000"/>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p>
    <w:p w:rsidR="00CD3E3C" w:rsidRPr="009D6744" w:rsidRDefault="00CD3E3C" w:rsidP="00CD3E3C">
      <w:pPr>
        <w:shd w:val="clear" w:color="auto" w:fill="FFFFFF" w:themeFill="background1"/>
        <w:ind w:firstLine="426"/>
        <w:jc w:val="both"/>
        <w:rPr>
          <w:iCs/>
          <w:color w:val="000000" w:themeColor="text1"/>
          <w:sz w:val="22"/>
          <w:szCs w:val="22"/>
          <w:lang w:eastAsia="uk-UA"/>
        </w:rPr>
      </w:pPr>
    </w:p>
    <w:p w:rsidR="00CD3E3C" w:rsidRPr="00EC4ED5" w:rsidRDefault="00CD3E3C" w:rsidP="00CD3E3C">
      <w:pPr>
        <w:shd w:val="clear" w:color="auto" w:fill="FFFFFF" w:themeFill="background1"/>
        <w:ind w:firstLine="426"/>
        <w:jc w:val="both"/>
        <w:rPr>
          <w:i/>
          <w:iCs/>
          <w:color w:val="000000" w:themeColor="text1"/>
          <w:sz w:val="20"/>
          <w:szCs w:val="20"/>
          <w:lang w:val="uk-UA" w:eastAsia="uk-UA"/>
        </w:rPr>
      </w:pPr>
      <w:r w:rsidRPr="00DB6D0C">
        <w:rPr>
          <w:i/>
          <w:iCs/>
          <w:color w:val="000000" w:themeColor="text1"/>
          <w:sz w:val="20"/>
          <w:szCs w:val="20"/>
          <w:lang w:val="uk-UA" w:eastAsia="uk-UA"/>
        </w:rPr>
        <w:t xml:space="preserve">У разі надання пропозицій Учасником-неплатником ПДВ або якщо предмет закупівлі не обкладається ПДВ, то </w:t>
      </w:r>
      <w:r w:rsidRPr="00EC4ED5">
        <w:rPr>
          <w:i/>
          <w:iCs/>
          <w:color w:val="000000" w:themeColor="text1"/>
          <w:sz w:val="20"/>
          <w:szCs w:val="20"/>
          <w:lang w:val="uk-UA" w:eastAsia="uk-UA"/>
        </w:rPr>
        <w:t>такі пропозиції надаються без врахування ПДВ, про що Учасник робить відповідну позначку.</w:t>
      </w:r>
    </w:p>
    <w:p w:rsidR="00CD3E3C" w:rsidRDefault="00CD3E3C" w:rsidP="00CD3E3C">
      <w:pPr>
        <w:shd w:val="clear" w:color="auto" w:fill="FFFFFF" w:themeFill="background1"/>
        <w:ind w:firstLine="426"/>
        <w:jc w:val="both"/>
        <w:rPr>
          <w:i/>
          <w:color w:val="000000"/>
          <w:sz w:val="20"/>
          <w:szCs w:val="20"/>
          <w:shd w:val="clear" w:color="auto" w:fill="FFFFFF"/>
          <w:lang w:val="uk-UA"/>
        </w:rPr>
      </w:pPr>
      <w:r w:rsidRPr="00EC4ED5">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rsidR="00CD3E3C" w:rsidRDefault="00CD3E3C" w:rsidP="00CD3E3C">
      <w:pPr>
        <w:shd w:val="clear" w:color="auto" w:fill="FFFFFF" w:themeFill="background1"/>
        <w:ind w:firstLine="426"/>
        <w:jc w:val="both"/>
        <w:rPr>
          <w:i/>
          <w:iCs/>
          <w:color w:val="000000" w:themeColor="text1"/>
          <w:sz w:val="20"/>
          <w:szCs w:val="20"/>
          <w:lang w:val="uk-UA" w:eastAsia="uk-UA"/>
        </w:rPr>
      </w:pPr>
      <w:r w:rsidRPr="00DB6D0C">
        <w:rPr>
          <w:i/>
          <w:iCs/>
          <w:color w:val="000000" w:themeColor="text1"/>
          <w:sz w:val="20"/>
          <w:szCs w:val="20"/>
          <w:lang w:val="uk-UA" w:eastAsia="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CD3E3C" w:rsidRPr="00DB6D0C" w:rsidRDefault="00CD3E3C" w:rsidP="00CD3E3C">
      <w:pPr>
        <w:shd w:val="clear" w:color="auto" w:fill="FFFFFF" w:themeFill="background1"/>
        <w:ind w:firstLine="426"/>
        <w:jc w:val="both"/>
        <w:rPr>
          <w:i/>
          <w:iCs/>
          <w:color w:val="000000" w:themeColor="text1"/>
          <w:sz w:val="20"/>
          <w:szCs w:val="20"/>
          <w:lang w:val="uk-UA" w:eastAsia="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D3E3C" w:rsidRPr="00A17BE7" w:rsidTr="00F526B0">
        <w:trPr>
          <w:jc w:val="center"/>
        </w:trPr>
        <w:tc>
          <w:tcPr>
            <w:tcW w:w="3342" w:type="dxa"/>
          </w:tcPr>
          <w:p w:rsidR="00CD3E3C" w:rsidRPr="00A17BE7" w:rsidRDefault="00CD3E3C" w:rsidP="00F526B0">
            <w:pPr>
              <w:shd w:val="clear" w:color="auto" w:fill="FFFFFF"/>
              <w:jc w:val="center"/>
              <w:rPr>
                <w:rFonts w:eastAsia="Times New Roman"/>
                <w:sz w:val="20"/>
                <w:szCs w:val="20"/>
              </w:rPr>
            </w:pPr>
            <w:r w:rsidRPr="00A17BE7">
              <w:rPr>
                <w:rFonts w:eastAsia="Times New Roman"/>
                <w:sz w:val="20"/>
                <w:szCs w:val="20"/>
              </w:rPr>
              <w:t>________________________</w:t>
            </w:r>
          </w:p>
        </w:tc>
        <w:tc>
          <w:tcPr>
            <w:tcW w:w="3341" w:type="dxa"/>
          </w:tcPr>
          <w:p w:rsidR="00CD3E3C" w:rsidRPr="00A17BE7" w:rsidRDefault="00CD3E3C" w:rsidP="00F526B0">
            <w:pPr>
              <w:shd w:val="clear" w:color="auto" w:fill="FFFFFF"/>
              <w:jc w:val="center"/>
              <w:rPr>
                <w:rFonts w:eastAsia="Times New Roman"/>
                <w:sz w:val="20"/>
                <w:szCs w:val="20"/>
              </w:rPr>
            </w:pPr>
            <w:r w:rsidRPr="00A17BE7">
              <w:rPr>
                <w:rFonts w:eastAsia="Times New Roman"/>
                <w:sz w:val="20"/>
                <w:szCs w:val="20"/>
              </w:rPr>
              <w:t>________________________</w:t>
            </w:r>
          </w:p>
        </w:tc>
        <w:tc>
          <w:tcPr>
            <w:tcW w:w="3341" w:type="dxa"/>
          </w:tcPr>
          <w:p w:rsidR="00CD3E3C" w:rsidRPr="00A17BE7" w:rsidRDefault="00CD3E3C" w:rsidP="00F526B0">
            <w:pPr>
              <w:shd w:val="clear" w:color="auto" w:fill="FFFFFF"/>
              <w:jc w:val="center"/>
              <w:rPr>
                <w:rFonts w:eastAsia="Times New Roman"/>
                <w:sz w:val="20"/>
                <w:szCs w:val="20"/>
              </w:rPr>
            </w:pPr>
            <w:r w:rsidRPr="00A17BE7">
              <w:rPr>
                <w:rFonts w:eastAsia="Times New Roman"/>
                <w:sz w:val="20"/>
                <w:szCs w:val="20"/>
              </w:rPr>
              <w:t>________________________</w:t>
            </w:r>
          </w:p>
        </w:tc>
      </w:tr>
      <w:tr w:rsidR="00CD3E3C" w:rsidRPr="00A17BE7" w:rsidTr="00F526B0">
        <w:trPr>
          <w:jc w:val="center"/>
        </w:trPr>
        <w:tc>
          <w:tcPr>
            <w:tcW w:w="3342" w:type="dxa"/>
          </w:tcPr>
          <w:p w:rsidR="00CD3E3C" w:rsidRPr="00A17BE7" w:rsidRDefault="00CD3E3C" w:rsidP="00F526B0">
            <w:pPr>
              <w:shd w:val="clear" w:color="auto" w:fill="FFFFFF"/>
              <w:jc w:val="center"/>
              <w:rPr>
                <w:rFonts w:eastAsia="Times New Roman"/>
                <w:sz w:val="20"/>
                <w:szCs w:val="20"/>
              </w:rPr>
            </w:pPr>
            <w:r w:rsidRPr="00A17BE7">
              <w:rPr>
                <w:rFonts w:eastAsia="Times New Roman"/>
                <w:i/>
                <w:sz w:val="20"/>
                <w:szCs w:val="20"/>
              </w:rPr>
              <w:t>посада уповноваженої особи Учасника</w:t>
            </w:r>
          </w:p>
        </w:tc>
        <w:tc>
          <w:tcPr>
            <w:tcW w:w="3341" w:type="dxa"/>
          </w:tcPr>
          <w:p w:rsidR="00CD3E3C" w:rsidRPr="00A17BE7" w:rsidRDefault="00CD3E3C" w:rsidP="00F526B0">
            <w:pPr>
              <w:shd w:val="clear" w:color="auto" w:fill="FFFFFF"/>
              <w:jc w:val="center"/>
              <w:rPr>
                <w:rFonts w:eastAsia="Times New Roman"/>
                <w:sz w:val="20"/>
                <w:szCs w:val="20"/>
              </w:rPr>
            </w:pPr>
            <w:r w:rsidRPr="00A17BE7">
              <w:rPr>
                <w:rFonts w:eastAsia="Times New Roman"/>
                <w:i/>
                <w:sz w:val="20"/>
                <w:szCs w:val="20"/>
              </w:rPr>
              <w:t>підпис та печатка (за наявності)</w:t>
            </w:r>
          </w:p>
        </w:tc>
        <w:tc>
          <w:tcPr>
            <w:tcW w:w="3341" w:type="dxa"/>
          </w:tcPr>
          <w:p w:rsidR="00CD3E3C" w:rsidRPr="00A17BE7" w:rsidRDefault="00CD3E3C" w:rsidP="00F526B0">
            <w:pPr>
              <w:shd w:val="clear" w:color="auto" w:fill="FFFFFF"/>
              <w:jc w:val="center"/>
              <w:rPr>
                <w:rFonts w:eastAsia="Times New Roman"/>
                <w:sz w:val="20"/>
                <w:szCs w:val="20"/>
              </w:rPr>
            </w:pPr>
            <w:r w:rsidRPr="00A17BE7">
              <w:rPr>
                <w:rFonts w:eastAsia="Times New Roman"/>
                <w:i/>
                <w:sz w:val="20"/>
                <w:szCs w:val="20"/>
              </w:rPr>
              <w:t>прізвище, ініціали</w:t>
            </w:r>
          </w:p>
        </w:tc>
      </w:tr>
    </w:tbl>
    <w:p w:rsidR="00DF6E75" w:rsidRPr="00DD4403" w:rsidRDefault="00DF6E75" w:rsidP="00DF6E75">
      <w:pPr>
        <w:pStyle w:val="ac"/>
        <w:jc w:val="both"/>
        <w:rPr>
          <w:lang w:val="uk-UA"/>
        </w:rPr>
      </w:pPr>
      <w:r w:rsidRPr="0043313C">
        <w:rPr>
          <w:b/>
          <w:bCs/>
        </w:rPr>
        <w:lastRenderedPageBreak/>
        <w:t>2. Документи</w:t>
      </w:r>
      <w:r>
        <w:rPr>
          <w:color w:val="000000"/>
          <w:sz w:val="27"/>
          <w:szCs w:val="27"/>
        </w:rPr>
        <w:t>/копії документів</w:t>
      </w:r>
      <w:r>
        <w:rPr>
          <w:color w:val="000000"/>
          <w:sz w:val="27"/>
          <w:szCs w:val="27"/>
          <w:lang w:val="uk-UA"/>
        </w:rPr>
        <w:t>*</w:t>
      </w:r>
      <w:r>
        <w:rPr>
          <w:color w:val="000000"/>
          <w:sz w:val="27"/>
          <w:szCs w:val="27"/>
        </w:rPr>
        <w:t xml:space="preserve"> для укладення договору про закупівлю, у т.ч. про право його підпису:</w:t>
      </w:r>
    </w:p>
    <w:p w:rsidR="00DF6E75" w:rsidRPr="00DD4403" w:rsidRDefault="00DF6E75" w:rsidP="00DF6E75">
      <w:pPr>
        <w:pStyle w:val="ac"/>
        <w:spacing w:before="0" w:beforeAutospacing="0" w:after="0" w:afterAutospacing="0"/>
        <w:jc w:val="both"/>
        <w:rPr>
          <w:lang w:val="uk-UA"/>
        </w:rPr>
      </w:pPr>
      <w:r>
        <w:rPr>
          <w:lang w:val="uk-UA"/>
        </w:rPr>
        <w:t>-</w:t>
      </w:r>
      <w:r w:rsidRPr="00DD4403">
        <w:rPr>
          <w:lang w:val="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w:t>
      </w:r>
    </w:p>
    <w:p w:rsidR="00DF6E75" w:rsidRPr="001360B9" w:rsidRDefault="00DF6E75" w:rsidP="00DF6E75">
      <w:pPr>
        <w:pStyle w:val="ac"/>
        <w:spacing w:before="0" w:beforeAutospacing="0" w:after="0" w:afterAutospacing="0"/>
        <w:jc w:val="both"/>
      </w:pPr>
      <w:r>
        <w:rPr>
          <w:lang w:val="uk-UA"/>
        </w:rPr>
        <w:t>-</w:t>
      </w:r>
      <w:r w:rsidRPr="001360B9">
        <w:t xml:space="preserve">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w:t>
      </w:r>
    </w:p>
    <w:p w:rsidR="00DF6E75" w:rsidRPr="001360B9" w:rsidRDefault="00DF6E75" w:rsidP="00DF6E75">
      <w:pPr>
        <w:pStyle w:val="ac"/>
        <w:spacing w:before="0" w:beforeAutospacing="0" w:after="0" w:afterAutospacing="0"/>
        <w:jc w:val="both"/>
      </w:pPr>
      <w:r>
        <w:rPr>
          <w:lang w:val="uk-UA"/>
        </w:rPr>
        <w:t>-</w:t>
      </w:r>
      <w:r w:rsidRPr="001360B9">
        <w:t xml:space="preserve">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DF6E75" w:rsidRPr="001360B9" w:rsidRDefault="00DF6E75" w:rsidP="00DF6E75">
      <w:pPr>
        <w:pStyle w:val="ac"/>
        <w:spacing w:before="0" w:beforeAutospacing="0" w:after="0" w:afterAutospacing="0"/>
      </w:pPr>
      <w:r>
        <w:rPr>
          <w:lang w:val="uk-UA"/>
        </w:rPr>
        <w:t>-</w:t>
      </w:r>
      <w:r w:rsidRPr="001360B9">
        <w:t xml:space="preserve"> Витяг з реєстру платників податку на додану вартість або платників єдиного податку; </w:t>
      </w:r>
    </w:p>
    <w:p w:rsidR="00DF6E75" w:rsidRPr="001360B9" w:rsidRDefault="00DF6E75" w:rsidP="00DF6E75">
      <w:pPr>
        <w:pStyle w:val="ac"/>
        <w:spacing w:before="0" w:beforeAutospacing="0" w:after="0" w:afterAutospacing="0"/>
      </w:pPr>
      <w:r>
        <w:rPr>
          <w:lang w:val="uk-UA"/>
        </w:rPr>
        <w:t>-</w:t>
      </w:r>
      <w:r w:rsidRPr="001360B9">
        <w:t xml:space="preserve"> Паспорт та ідентифікаційний номер підписанта договору (для фізичних осіб-підприємців). </w:t>
      </w:r>
    </w:p>
    <w:p w:rsidR="00DF6E75" w:rsidRPr="001360B9" w:rsidRDefault="00DF6E75" w:rsidP="00DF6E75">
      <w:pPr>
        <w:pStyle w:val="ac"/>
        <w:spacing w:before="0" w:beforeAutospacing="0" w:after="0" w:afterAutospacing="0"/>
        <w:jc w:val="both"/>
      </w:pPr>
      <w:r>
        <w:rPr>
          <w:lang w:val="uk-UA"/>
        </w:rPr>
        <w:t>-</w:t>
      </w:r>
      <w:r w:rsidRPr="001360B9">
        <w:t xml:space="preserve">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 </w:t>
      </w:r>
    </w:p>
    <w:p w:rsidR="00DF6E75" w:rsidRPr="00FA730B" w:rsidRDefault="00DF6E75" w:rsidP="00DF6E75">
      <w:pPr>
        <w:shd w:val="clear" w:color="auto" w:fill="FFFFFF" w:themeFill="background1"/>
        <w:jc w:val="both"/>
        <w:rPr>
          <w:rFonts w:eastAsia="Times New Roman"/>
          <w:b/>
          <w:lang w:val="uk-UA"/>
        </w:rPr>
      </w:pPr>
    </w:p>
    <w:p w:rsidR="00DF6E75" w:rsidRPr="0065002C" w:rsidRDefault="00DF6E75" w:rsidP="00DF6E75">
      <w:pPr>
        <w:shd w:val="clear" w:color="auto" w:fill="FFFFFF"/>
        <w:spacing w:after="150"/>
        <w:ind w:firstLine="709"/>
        <w:jc w:val="both"/>
        <w:rPr>
          <w:rFonts w:eastAsia="Times New Roman"/>
          <w:b/>
          <w:sz w:val="22"/>
          <w:lang w:val="uk-UA"/>
        </w:rPr>
      </w:pPr>
      <w:r w:rsidRPr="0065002C">
        <w:rPr>
          <w:rFonts w:eastAsia="Times New Roman"/>
          <w:b/>
          <w:sz w:val="22"/>
          <w:lang w:val="uk-UA"/>
        </w:rPr>
        <w:t>*Примітки:</w:t>
      </w:r>
    </w:p>
    <w:p w:rsidR="00DF6E75" w:rsidRPr="0065002C" w:rsidRDefault="00DF6E75" w:rsidP="00BB606C">
      <w:pPr>
        <w:shd w:val="clear" w:color="auto" w:fill="FFFFFF"/>
        <w:ind w:firstLine="709"/>
        <w:jc w:val="both"/>
        <w:rPr>
          <w:rFonts w:eastAsia="Times New Roman"/>
          <w:i/>
          <w:sz w:val="22"/>
          <w:lang w:val="uk-UA"/>
        </w:rPr>
      </w:pPr>
      <w:r w:rsidRPr="0065002C">
        <w:rPr>
          <w:rFonts w:eastAsia="Times New Roman"/>
          <w:i/>
          <w:sz w:val="22"/>
          <w:lang w:val="uk-UA"/>
        </w:rPr>
        <w:t>Копії документів, які надаються переможцем мають бути засвідчені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DF6E75" w:rsidRPr="003B51EF" w:rsidRDefault="00DF6E75" w:rsidP="00BB606C">
      <w:pPr>
        <w:shd w:val="clear" w:color="auto" w:fill="FFFFFF"/>
        <w:ind w:firstLine="709"/>
        <w:jc w:val="both"/>
        <w:rPr>
          <w:rFonts w:eastAsia="Times New Roman"/>
          <w:b/>
          <w:lang w:val="uk-UA"/>
        </w:rPr>
      </w:pPr>
      <w:r w:rsidRPr="003B51EF">
        <w:rPr>
          <w:i/>
          <w:iCs/>
          <w:color w:val="000000"/>
          <w:sz w:val="22"/>
          <w:lang w:val="uk-UA" w:eastAsia="uk-UA"/>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rsidR="00DF6E75" w:rsidRPr="001360B9" w:rsidRDefault="00DF6E75" w:rsidP="00CD3E3C">
      <w:pPr>
        <w:pStyle w:val="ac"/>
        <w:tabs>
          <w:tab w:val="left" w:pos="284"/>
        </w:tabs>
        <w:spacing w:before="0" w:beforeAutospacing="0" w:after="0" w:afterAutospacing="0"/>
        <w:jc w:val="both"/>
        <w:rPr>
          <w:b/>
          <w:lang w:val="uk-UA"/>
        </w:rPr>
      </w:pPr>
    </w:p>
    <w:sectPr w:rsidR="00DF6E75" w:rsidRPr="001360B9" w:rsidSect="005A5626">
      <w:footerReference w:type="default" r:id="rId13"/>
      <w:pgSz w:w="11906" w:h="16838"/>
      <w:pgMar w:top="709" w:right="680" w:bottom="56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F0" w:rsidRDefault="00E97FF0">
      <w:r>
        <w:separator/>
      </w:r>
    </w:p>
  </w:endnote>
  <w:endnote w:type="continuationSeparator" w:id="0">
    <w:p w:rsidR="00E97FF0" w:rsidRDefault="00E9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0B" w:rsidRDefault="008E670B" w:rsidP="00B31378">
    <w:pPr>
      <w:pStyle w:val="af1"/>
    </w:pPr>
  </w:p>
  <w:p w:rsidR="008E670B" w:rsidRDefault="008E670B" w:rsidP="00B31378">
    <w:pPr>
      <w:pStyle w:val="af1"/>
    </w:pPr>
  </w:p>
  <w:p w:rsidR="008E670B" w:rsidRDefault="008E670B" w:rsidP="00B3137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F0" w:rsidRDefault="00E97FF0">
      <w:r>
        <w:separator/>
      </w:r>
    </w:p>
  </w:footnote>
  <w:footnote w:type="continuationSeparator" w:id="0">
    <w:p w:rsidR="00E97FF0" w:rsidRDefault="00E97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66053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9007EE"/>
    <w:multiLevelType w:val="hybridMultilevel"/>
    <w:tmpl w:val="0AD4DE9A"/>
    <w:lvl w:ilvl="0" w:tplc="0C84A69A">
      <w:start w:val="2"/>
      <w:numFmt w:val="bullet"/>
      <w:lvlText w:val="-"/>
      <w:lvlJc w:val="left"/>
      <w:pPr>
        <w:ind w:left="1636" w:hanging="360"/>
      </w:pPr>
      <w:rPr>
        <w:rFonts w:ascii="Times New Roman" w:eastAsiaTheme="minorEastAsia"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nsid w:val="04B36F72"/>
    <w:multiLevelType w:val="hybridMultilevel"/>
    <w:tmpl w:val="70B40FA0"/>
    <w:lvl w:ilvl="0" w:tplc="3DFC4738">
      <w:start w:val="1"/>
      <w:numFmt w:val="bullet"/>
      <w:lvlText w:val=""/>
      <w:lvlJc w:val="left"/>
      <w:pPr>
        <w:ind w:left="720" w:hanging="360"/>
      </w:pPr>
      <w:rPr>
        <w:rFonts w:ascii="Wingdings" w:hAnsi="Wingdings" w:hint="default"/>
      </w:rPr>
    </w:lvl>
    <w:lvl w:ilvl="1" w:tplc="BAE09760" w:tentative="1">
      <w:start w:val="1"/>
      <w:numFmt w:val="bullet"/>
      <w:lvlText w:val="o"/>
      <w:lvlJc w:val="left"/>
      <w:pPr>
        <w:ind w:left="1440" w:hanging="360"/>
      </w:pPr>
      <w:rPr>
        <w:rFonts w:ascii="Courier New" w:hAnsi="Courier New" w:cs="Courier New" w:hint="default"/>
      </w:rPr>
    </w:lvl>
    <w:lvl w:ilvl="2" w:tplc="EDB000AA" w:tentative="1">
      <w:start w:val="1"/>
      <w:numFmt w:val="bullet"/>
      <w:lvlText w:val=""/>
      <w:lvlJc w:val="left"/>
      <w:pPr>
        <w:ind w:left="2160" w:hanging="360"/>
      </w:pPr>
      <w:rPr>
        <w:rFonts w:ascii="Wingdings" w:hAnsi="Wingdings" w:hint="default"/>
      </w:rPr>
    </w:lvl>
    <w:lvl w:ilvl="3" w:tplc="CC48A466" w:tentative="1">
      <w:start w:val="1"/>
      <w:numFmt w:val="bullet"/>
      <w:lvlText w:val=""/>
      <w:lvlJc w:val="left"/>
      <w:pPr>
        <w:ind w:left="2880" w:hanging="360"/>
      </w:pPr>
      <w:rPr>
        <w:rFonts w:ascii="Symbol" w:hAnsi="Symbol" w:hint="default"/>
      </w:rPr>
    </w:lvl>
    <w:lvl w:ilvl="4" w:tplc="569C27CC" w:tentative="1">
      <w:start w:val="1"/>
      <w:numFmt w:val="bullet"/>
      <w:lvlText w:val="o"/>
      <w:lvlJc w:val="left"/>
      <w:pPr>
        <w:ind w:left="3600" w:hanging="360"/>
      </w:pPr>
      <w:rPr>
        <w:rFonts w:ascii="Courier New" w:hAnsi="Courier New" w:cs="Courier New" w:hint="default"/>
      </w:rPr>
    </w:lvl>
    <w:lvl w:ilvl="5" w:tplc="2CDEC66C" w:tentative="1">
      <w:start w:val="1"/>
      <w:numFmt w:val="bullet"/>
      <w:lvlText w:val=""/>
      <w:lvlJc w:val="left"/>
      <w:pPr>
        <w:ind w:left="4320" w:hanging="360"/>
      </w:pPr>
      <w:rPr>
        <w:rFonts w:ascii="Wingdings" w:hAnsi="Wingdings" w:hint="default"/>
      </w:rPr>
    </w:lvl>
    <w:lvl w:ilvl="6" w:tplc="9E2442C2" w:tentative="1">
      <w:start w:val="1"/>
      <w:numFmt w:val="bullet"/>
      <w:lvlText w:val=""/>
      <w:lvlJc w:val="left"/>
      <w:pPr>
        <w:ind w:left="5040" w:hanging="360"/>
      </w:pPr>
      <w:rPr>
        <w:rFonts w:ascii="Symbol" w:hAnsi="Symbol" w:hint="default"/>
      </w:rPr>
    </w:lvl>
    <w:lvl w:ilvl="7" w:tplc="679673DC" w:tentative="1">
      <w:start w:val="1"/>
      <w:numFmt w:val="bullet"/>
      <w:lvlText w:val="o"/>
      <w:lvlJc w:val="left"/>
      <w:pPr>
        <w:ind w:left="5760" w:hanging="360"/>
      </w:pPr>
      <w:rPr>
        <w:rFonts w:ascii="Courier New" w:hAnsi="Courier New" w:cs="Courier New" w:hint="default"/>
      </w:rPr>
    </w:lvl>
    <w:lvl w:ilvl="8" w:tplc="48729EF2" w:tentative="1">
      <w:start w:val="1"/>
      <w:numFmt w:val="bullet"/>
      <w:lvlText w:val=""/>
      <w:lvlJc w:val="left"/>
      <w:pPr>
        <w:ind w:left="6480" w:hanging="360"/>
      </w:pPr>
      <w:rPr>
        <w:rFonts w:ascii="Wingdings" w:hAnsi="Wingdings" w:hint="default"/>
      </w:rPr>
    </w:lvl>
  </w:abstractNum>
  <w:abstractNum w:abstractNumId="4">
    <w:nsid w:val="066C0D7E"/>
    <w:multiLevelType w:val="hybridMultilevel"/>
    <w:tmpl w:val="77BCDCD8"/>
    <w:lvl w:ilvl="0" w:tplc="B928C468">
      <w:start w:val="1"/>
      <w:numFmt w:val="decimal"/>
      <w:lvlText w:val="%1."/>
      <w:lvlJc w:val="left"/>
      <w:pPr>
        <w:ind w:left="1362" w:hanging="7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8485699"/>
    <w:multiLevelType w:val="hybridMultilevel"/>
    <w:tmpl w:val="D904E5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94401F"/>
    <w:multiLevelType w:val="hybridMultilevel"/>
    <w:tmpl w:val="D988AFD6"/>
    <w:lvl w:ilvl="0" w:tplc="2B3A9A82">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110E7771"/>
    <w:multiLevelType w:val="multilevel"/>
    <w:tmpl w:val="3B6280E6"/>
    <w:lvl w:ilvl="0">
      <w:start w:val="15"/>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2D2E60"/>
    <w:multiLevelType w:val="multilevel"/>
    <w:tmpl w:val="9872E072"/>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18A34B3B"/>
    <w:multiLevelType w:val="multilevel"/>
    <w:tmpl w:val="A2DC6C4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420"/>
        </w:tabs>
        <w:ind w:left="420" w:hanging="360"/>
      </w:pPr>
      <w:rPr>
        <w:rFonts w:hint="default"/>
        <w:color w:val="auto"/>
      </w:rPr>
    </w:lvl>
    <w:lvl w:ilvl="2">
      <w:start w:val="1"/>
      <w:numFmt w:val="decimal"/>
      <w:lvlText w:val="%1.%2.%3."/>
      <w:lvlJc w:val="left"/>
      <w:pPr>
        <w:tabs>
          <w:tab w:val="num" w:pos="840"/>
        </w:tabs>
        <w:ind w:left="840" w:hanging="720"/>
      </w:pPr>
      <w:rPr>
        <w:rFonts w:hint="default"/>
        <w:color w:val="auto"/>
      </w:rPr>
    </w:lvl>
    <w:lvl w:ilvl="3">
      <w:start w:val="1"/>
      <w:numFmt w:val="decimal"/>
      <w:lvlText w:val="%1.%2.%3.%4."/>
      <w:lvlJc w:val="left"/>
      <w:pPr>
        <w:tabs>
          <w:tab w:val="num" w:pos="900"/>
        </w:tabs>
        <w:ind w:left="900" w:hanging="720"/>
      </w:pPr>
      <w:rPr>
        <w:rFonts w:hint="default"/>
        <w:color w:val="auto"/>
      </w:rPr>
    </w:lvl>
    <w:lvl w:ilvl="4">
      <w:start w:val="1"/>
      <w:numFmt w:val="decimal"/>
      <w:lvlText w:val="%1.%2.%3.%4.%5."/>
      <w:lvlJc w:val="left"/>
      <w:pPr>
        <w:tabs>
          <w:tab w:val="num" w:pos="1320"/>
        </w:tabs>
        <w:ind w:left="1320" w:hanging="1080"/>
      </w:pPr>
      <w:rPr>
        <w:rFonts w:hint="default"/>
        <w:color w:val="auto"/>
      </w:rPr>
    </w:lvl>
    <w:lvl w:ilvl="5">
      <w:start w:val="1"/>
      <w:numFmt w:val="decimal"/>
      <w:lvlText w:val="%1.%2.%3.%4.%5.%6."/>
      <w:lvlJc w:val="left"/>
      <w:pPr>
        <w:tabs>
          <w:tab w:val="num" w:pos="1380"/>
        </w:tabs>
        <w:ind w:left="138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60"/>
        </w:tabs>
        <w:ind w:left="1860" w:hanging="1440"/>
      </w:pPr>
      <w:rPr>
        <w:rFonts w:hint="default"/>
        <w:color w:val="auto"/>
      </w:rPr>
    </w:lvl>
    <w:lvl w:ilvl="8">
      <w:start w:val="1"/>
      <w:numFmt w:val="decimal"/>
      <w:lvlText w:val="%1.%2.%3.%4.%5.%6.%7.%8.%9."/>
      <w:lvlJc w:val="left"/>
      <w:pPr>
        <w:tabs>
          <w:tab w:val="num" w:pos="2280"/>
        </w:tabs>
        <w:ind w:left="2280" w:hanging="1800"/>
      </w:pPr>
      <w:rPr>
        <w:rFonts w:hint="default"/>
        <w:color w:val="auto"/>
      </w:rPr>
    </w:lvl>
  </w:abstractNum>
  <w:abstractNum w:abstractNumId="10">
    <w:nsid w:val="198C3805"/>
    <w:multiLevelType w:val="hybridMultilevel"/>
    <w:tmpl w:val="E5324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3777B2"/>
    <w:multiLevelType w:val="multilevel"/>
    <w:tmpl w:val="49E2D2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7FD457C"/>
    <w:multiLevelType w:val="multilevel"/>
    <w:tmpl w:val="C0DC385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BEF1ABB"/>
    <w:multiLevelType w:val="hybridMultilevel"/>
    <w:tmpl w:val="403CAA2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CA44712"/>
    <w:multiLevelType w:val="hybridMultilevel"/>
    <w:tmpl w:val="01243850"/>
    <w:lvl w:ilvl="0" w:tplc="D12AB896">
      <w:start w:val="1"/>
      <w:numFmt w:val="decimal"/>
      <w:lvlText w:val="%1."/>
      <w:lvlJc w:val="left"/>
      <w:pPr>
        <w:tabs>
          <w:tab w:val="num" w:pos="360"/>
        </w:tabs>
        <w:ind w:left="360" w:hanging="360"/>
      </w:pPr>
      <w:rPr>
        <w:rFonts w:ascii="Times New Roman" w:eastAsia="Times New Roman" w:hAnsi="Times New Roman"/>
        <w:color w:val="auto"/>
      </w:rPr>
    </w:lvl>
    <w:lvl w:ilvl="1" w:tplc="BECC3300">
      <w:numFmt w:val="none"/>
      <w:lvlText w:val=""/>
      <w:lvlJc w:val="left"/>
      <w:pPr>
        <w:tabs>
          <w:tab w:val="num" w:pos="218"/>
        </w:tabs>
      </w:pPr>
    </w:lvl>
    <w:lvl w:ilvl="2" w:tplc="D2D83956">
      <w:numFmt w:val="none"/>
      <w:lvlText w:val=""/>
      <w:lvlJc w:val="left"/>
      <w:pPr>
        <w:tabs>
          <w:tab w:val="num" w:pos="218"/>
        </w:tabs>
      </w:pPr>
    </w:lvl>
    <w:lvl w:ilvl="3" w:tplc="EB30248A">
      <w:numFmt w:val="none"/>
      <w:lvlText w:val=""/>
      <w:lvlJc w:val="left"/>
      <w:pPr>
        <w:tabs>
          <w:tab w:val="num" w:pos="218"/>
        </w:tabs>
      </w:pPr>
    </w:lvl>
    <w:lvl w:ilvl="4" w:tplc="4E6C118E">
      <w:numFmt w:val="none"/>
      <w:lvlText w:val=""/>
      <w:lvlJc w:val="left"/>
      <w:pPr>
        <w:tabs>
          <w:tab w:val="num" w:pos="218"/>
        </w:tabs>
      </w:pPr>
    </w:lvl>
    <w:lvl w:ilvl="5" w:tplc="F6DAD420">
      <w:numFmt w:val="none"/>
      <w:lvlText w:val=""/>
      <w:lvlJc w:val="left"/>
      <w:pPr>
        <w:tabs>
          <w:tab w:val="num" w:pos="218"/>
        </w:tabs>
      </w:pPr>
    </w:lvl>
    <w:lvl w:ilvl="6" w:tplc="8EC6D3A2">
      <w:numFmt w:val="none"/>
      <w:lvlText w:val=""/>
      <w:lvlJc w:val="left"/>
      <w:pPr>
        <w:tabs>
          <w:tab w:val="num" w:pos="218"/>
        </w:tabs>
      </w:pPr>
    </w:lvl>
    <w:lvl w:ilvl="7" w:tplc="7B96AA1C">
      <w:numFmt w:val="none"/>
      <w:lvlText w:val=""/>
      <w:lvlJc w:val="left"/>
      <w:pPr>
        <w:tabs>
          <w:tab w:val="num" w:pos="218"/>
        </w:tabs>
      </w:pPr>
    </w:lvl>
    <w:lvl w:ilvl="8" w:tplc="861A3352">
      <w:numFmt w:val="none"/>
      <w:lvlText w:val=""/>
      <w:lvlJc w:val="left"/>
      <w:pPr>
        <w:tabs>
          <w:tab w:val="num" w:pos="218"/>
        </w:tabs>
      </w:pPr>
    </w:lvl>
  </w:abstractNum>
  <w:abstractNum w:abstractNumId="15">
    <w:nsid w:val="31C04D38"/>
    <w:multiLevelType w:val="multilevel"/>
    <w:tmpl w:val="256E3C2E"/>
    <w:lvl w:ilvl="0">
      <w:start w:val="3"/>
      <w:numFmt w:val="decimal"/>
      <w:lvlText w:val="%1."/>
      <w:lvlJc w:val="left"/>
      <w:pPr>
        <w:ind w:left="1080" w:hanging="360"/>
      </w:pPr>
    </w:lvl>
    <w:lvl w:ilvl="1">
      <w:start w:val="3"/>
      <w:numFmt w:val="decimal"/>
      <w:isLgl/>
      <w:lvlText w:val="%1.%2"/>
      <w:lvlJc w:val="left"/>
      <w:pPr>
        <w:ind w:left="1146" w:hanging="360"/>
      </w:pPr>
    </w:lvl>
    <w:lvl w:ilvl="2">
      <w:start w:val="1"/>
      <w:numFmt w:val="decimal"/>
      <w:isLgl/>
      <w:lvlText w:val="%1.%2.%3"/>
      <w:lvlJc w:val="left"/>
      <w:pPr>
        <w:ind w:left="1572" w:hanging="720"/>
      </w:pPr>
    </w:lvl>
    <w:lvl w:ilvl="3">
      <w:start w:val="1"/>
      <w:numFmt w:val="decimal"/>
      <w:isLgl/>
      <w:lvlText w:val="%1.%2.%3.%4"/>
      <w:lvlJc w:val="left"/>
      <w:pPr>
        <w:ind w:left="1638" w:hanging="720"/>
      </w:pPr>
    </w:lvl>
    <w:lvl w:ilvl="4">
      <w:start w:val="1"/>
      <w:numFmt w:val="decimal"/>
      <w:isLgl/>
      <w:lvlText w:val="%1.%2.%3.%4.%5"/>
      <w:lvlJc w:val="left"/>
      <w:pPr>
        <w:ind w:left="2064" w:hanging="1080"/>
      </w:pPr>
    </w:lvl>
    <w:lvl w:ilvl="5">
      <w:start w:val="1"/>
      <w:numFmt w:val="decimal"/>
      <w:isLgl/>
      <w:lvlText w:val="%1.%2.%3.%4.%5.%6"/>
      <w:lvlJc w:val="left"/>
      <w:pPr>
        <w:ind w:left="2130" w:hanging="1080"/>
      </w:pPr>
    </w:lvl>
    <w:lvl w:ilvl="6">
      <w:start w:val="1"/>
      <w:numFmt w:val="decimal"/>
      <w:isLgl/>
      <w:lvlText w:val="%1.%2.%3.%4.%5.%6.%7"/>
      <w:lvlJc w:val="left"/>
      <w:pPr>
        <w:ind w:left="2196" w:hanging="1080"/>
      </w:pPr>
    </w:lvl>
    <w:lvl w:ilvl="7">
      <w:start w:val="1"/>
      <w:numFmt w:val="decimal"/>
      <w:isLgl/>
      <w:lvlText w:val="%1.%2.%3.%4.%5.%6.%7.%8"/>
      <w:lvlJc w:val="left"/>
      <w:pPr>
        <w:ind w:left="2622" w:hanging="1440"/>
      </w:pPr>
    </w:lvl>
    <w:lvl w:ilvl="8">
      <w:start w:val="1"/>
      <w:numFmt w:val="decimal"/>
      <w:isLgl/>
      <w:lvlText w:val="%1.%2.%3.%4.%5.%6.%7.%8.%9"/>
      <w:lvlJc w:val="left"/>
      <w:pPr>
        <w:ind w:left="2688" w:hanging="1440"/>
      </w:pPr>
    </w:lvl>
  </w:abstractNum>
  <w:abstractNum w:abstractNumId="16">
    <w:nsid w:val="3C0C4703"/>
    <w:multiLevelType w:val="hybridMultilevel"/>
    <w:tmpl w:val="EDE2ACDE"/>
    <w:lvl w:ilvl="0" w:tplc="49387F9C">
      <w:start w:val="14"/>
      <w:numFmt w:val="decimal"/>
      <w:lvlText w:val="%1."/>
      <w:lvlJc w:val="left"/>
      <w:pPr>
        <w:ind w:left="4755" w:hanging="360"/>
      </w:pPr>
      <w:rPr>
        <w:rFonts w:hint="default"/>
      </w:rPr>
    </w:lvl>
    <w:lvl w:ilvl="1" w:tplc="04220019" w:tentative="1">
      <w:start w:val="1"/>
      <w:numFmt w:val="lowerLetter"/>
      <w:lvlText w:val="%2."/>
      <w:lvlJc w:val="left"/>
      <w:pPr>
        <w:ind w:left="5475" w:hanging="360"/>
      </w:pPr>
    </w:lvl>
    <w:lvl w:ilvl="2" w:tplc="0422001B" w:tentative="1">
      <w:start w:val="1"/>
      <w:numFmt w:val="lowerRoman"/>
      <w:lvlText w:val="%3."/>
      <w:lvlJc w:val="right"/>
      <w:pPr>
        <w:ind w:left="6195" w:hanging="180"/>
      </w:pPr>
    </w:lvl>
    <w:lvl w:ilvl="3" w:tplc="0422000F" w:tentative="1">
      <w:start w:val="1"/>
      <w:numFmt w:val="decimal"/>
      <w:lvlText w:val="%4."/>
      <w:lvlJc w:val="left"/>
      <w:pPr>
        <w:ind w:left="6915" w:hanging="360"/>
      </w:pPr>
    </w:lvl>
    <w:lvl w:ilvl="4" w:tplc="04220019" w:tentative="1">
      <w:start w:val="1"/>
      <w:numFmt w:val="lowerLetter"/>
      <w:lvlText w:val="%5."/>
      <w:lvlJc w:val="left"/>
      <w:pPr>
        <w:ind w:left="7635" w:hanging="360"/>
      </w:pPr>
    </w:lvl>
    <w:lvl w:ilvl="5" w:tplc="0422001B" w:tentative="1">
      <w:start w:val="1"/>
      <w:numFmt w:val="lowerRoman"/>
      <w:lvlText w:val="%6."/>
      <w:lvlJc w:val="right"/>
      <w:pPr>
        <w:ind w:left="8355" w:hanging="180"/>
      </w:pPr>
    </w:lvl>
    <w:lvl w:ilvl="6" w:tplc="0422000F" w:tentative="1">
      <w:start w:val="1"/>
      <w:numFmt w:val="decimal"/>
      <w:lvlText w:val="%7."/>
      <w:lvlJc w:val="left"/>
      <w:pPr>
        <w:ind w:left="9075" w:hanging="360"/>
      </w:pPr>
    </w:lvl>
    <w:lvl w:ilvl="7" w:tplc="04220019" w:tentative="1">
      <w:start w:val="1"/>
      <w:numFmt w:val="lowerLetter"/>
      <w:lvlText w:val="%8."/>
      <w:lvlJc w:val="left"/>
      <w:pPr>
        <w:ind w:left="9795" w:hanging="360"/>
      </w:pPr>
    </w:lvl>
    <w:lvl w:ilvl="8" w:tplc="0422001B" w:tentative="1">
      <w:start w:val="1"/>
      <w:numFmt w:val="lowerRoman"/>
      <w:lvlText w:val="%9."/>
      <w:lvlJc w:val="right"/>
      <w:pPr>
        <w:ind w:left="10515" w:hanging="180"/>
      </w:pPr>
    </w:lvl>
  </w:abstractNum>
  <w:abstractNum w:abstractNumId="17">
    <w:nsid w:val="3EEB7BF2"/>
    <w:multiLevelType w:val="hybridMultilevel"/>
    <w:tmpl w:val="8A148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406E67"/>
    <w:multiLevelType w:val="hybridMultilevel"/>
    <w:tmpl w:val="0F0C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830CA"/>
    <w:multiLevelType w:val="multilevel"/>
    <w:tmpl w:val="0682F88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74A20D9"/>
    <w:multiLevelType w:val="multilevel"/>
    <w:tmpl w:val="AB764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87032C1"/>
    <w:multiLevelType w:val="hybridMultilevel"/>
    <w:tmpl w:val="5170BB8C"/>
    <w:lvl w:ilvl="0" w:tplc="6D887EC2">
      <w:start w:val="1"/>
      <w:numFmt w:val="bullet"/>
      <w:lvlText w:val="–"/>
      <w:lvlJc w:val="left"/>
      <w:pPr>
        <w:ind w:left="786" w:hanging="360"/>
      </w:pPr>
      <w:rPr>
        <w:rFonts w:ascii="Times New Roman" w:eastAsia="Arial Unicode MS"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9E523D1"/>
    <w:multiLevelType w:val="hybridMultilevel"/>
    <w:tmpl w:val="69AC70DE"/>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B357177"/>
    <w:multiLevelType w:val="hybridMultilevel"/>
    <w:tmpl w:val="3F90F55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0742B1E"/>
    <w:multiLevelType w:val="hybridMultilevel"/>
    <w:tmpl w:val="9A8ED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597A2A"/>
    <w:multiLevelType w:val="hybridMultilevel"/>
    <w:tmpl w:val="E140F7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
    <w:nsid w:val="53813277"/>
    <w:multiLevelType w:val="hybridMultilevel"/>
    <w:tmpl w:val="1AB26D4C"/>
    <w:lvl w:ilvl="0" w:tplc="6932FA3A">
      <w:start w:val="1"/>
      <w:numFmt w:val="bullet"/>
      <w:lvlText w:val="-"/>
      <w:lvlJc w:val="left"/>
      <w:pPr>
        <w:ind w:left="1722" w:hanging="360"/>
      </w:pPr>
      <w:rPr>
        <w:rFonts w:ascii="Times New Roman" w:eastAsia="Arial Unicode MS" w:hAnsi="Times New Roman" w:cs="Times New Roman" w:hint="default"/>
      </w:rPr>
    </w:lvl>
    <w:lvl w:ilvl="1" w:tplc="04220003" w:tentative="1">
      <w:start w:val="1"/>
      <w:numFmt w:val="bullet"/>
      <w:lvlText w:val="o"/>
      <w:lvlJc w:val="left"/>
      <w:pPr>
        <w:ind w:left="2442" w:hanging="360"/>
      </w:pPr>
      <w:rPr>
        <w:rFonts w:ascii="Courier New" w:hAnsi="Courier New" w:cs="Courier New" w:hint="default"/>
      </w:rPr>
    </w:lvl>
    <w:lvl w:ilvl="2" w:tplc="04220005" w:tentative="1">
      <w:start w:val="1"/>
      <w:numFmt w:val="bullet"/>
      <w:lvlText w:val=""/>
      <w:lvlJc w:val="left"/>
      <w:pPr>
        <w:ind w:left="3162" w:hanging="360"/>
      </w:pPr>
      <w:rPr>
        <w:rFonts w:ascii="Wingdings" w:hAnsi="Wingdings" w:hint="default"/>
      </w:rPr>
    </w:lvl>
    <w:lvl w:ilvl="3" w:tplc="04220001" w:tentative="1">
      <w:start w:val="1"/>
      <w:numFmt w:val="bullet"/>
      <w:lvlText w:val=""/>
      <w:lvlJc w:val="left"/>
      <w:pPr>
        <w:ind w:left="3882" w:hanging="360"/>
      </w:pPr>
      <w:rPr>
        <w:rFonts w:ascii="Symbol" w:hAnsi="Symbol" w:hint="default"/>
      </w:rPr>
    </w:lvl>
    <w:lvl w:ilvl="4" w:tplc="04220003" w:tentative="1">
      <w:start w:val="1"/>
      <w:numFmt w:val="bullet"/>
      <w:lvlText w:val="o"/>
      <w:lvlJc w:val="left"/>
      <w:pPr>
        <w:ind w:left="4602" w:hanging="360"/>
      </w:pPr>
      <w:rPr>
        <w:rFonts w:ascii="Courier New" w:hAnsi="Courier New" w:cs="Courier New" w:hint="default"/>
      </w:rPr>
    </w:lvl>
    <w:lvl w:ilvl="5" w:tplc="04220005" w:tentative="1">
      <w:start w:val="1"/>
      <w:numFmt w:val="bullet"/>
      <w:lvlText w:val=""/>
      <w:lvlJc w:val="left"/>
      <w:pPr>
        <w:ind w:left="5322" w:hanging="360"/>
      </w:pPr>
      <w:rPr>
        <w:rFonts w:ascii="Wingdings" w:hAnsi="Wingdings" w:hint="default"/>
      </w:rPr>
    </w:lvl>
    <w:lvl w:ilvl="6" w:tplc="04220001" w:tentative="1">
      <w:start w:val="1"/>
      <w:numFmt w:val="bullet"/>
      <w:lvlText w:val=""/>
      <w:lvlJc w:val="left"/>
      <w:pPr>
        <w:ind w:left="6042" w:hanging="360"/>
      </w:pPr>
      <w:rPr>
        <w:rFonts w:ascii="Symbol" w:hAnsi="Symbol" w:hint="default"/>
      </w:rPr>
    </w:lvl>
    <w:lvl w:ilvl="7" w:tplc="04220003" w:tentative="1">
      <w:start w:val="1"/>
      <w:numFmt w:val="bullet"/>
      <w:lvlText w:val="o"/>
      <w:lvlJc w:val="left"/>
      <w:pPr>
        <w:ind w:left="6762" w:hanging="360"/>
      </w:pPr>
      <w:rPr>
        <w:rFonts w:ascii="Courier New" w:hAnsi="Courier New" w:cs="Courier New" w:hint="default"/>
      </w:rPr>
    </w:lvl>
    <w:lvl w:ilvl="8" w:tplc="04220005" w:tentative="1">
      <w:start w:val="1"/>
      <w:numFmt w:val="bullet"/>
      <w:lvlText w:val=""/>
      <w:lvlJc w:val="left"/>
      <w:pPr>
        <w:ind w:left="7482" w:hanging="360"/>
      </w:pPr>
      <w:rPr>
        <w:rFonts w:ascii="Wingdings" w:hAnsi="Wingdings" w:hint="default"/>
      </w:rPr>
    </w:lvl>
  </w:abstractNum>
  <w:abstractNum w:abstractNumId="28">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9">
    <w:nsid w:val="5BC31569"/>
    <w:multiLevelType w:val="hybridMultilevel"/>
    <w:tmpl w:val="9732E374"/>
    <w:lvl w:ilvl="0" w:tplc="88E419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27ECD"/>
    <w:multiLevelType w:val="hybridMultilevel"/>
    <w:tmpl w:val="BAA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9216A"/>
    <w:multiLevelType w:val="hybridMultilevel"/>
    <w:tmpl w:val="3C52A6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FE7597A"/>
    <w:multiLevelType w:val="hybridMultilevel"/>
    <w:tmpl w:val="AC92F32A"/>
    <w:lvl w:ilvl="0" w:tplc="441419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12C1324"/>
    <w:multiLevelType w:val="hybridMultilevel"/>
    <w:tmpl w:val="08A0503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5B7419"/>
    <w:multiLevelType w:val="hybridMultilevel"/>
    <w:tmpl w:val="CB20444E"/>
    <w:lvl w:ilvl="0" w:tplc="29306E6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E93BBB"/>
    <w:multiLevelType w:val="hybridMultilevel"/>
    <w:tmpl w:val="C11490A2"/>
    <w:lvl w:ilvl="0" w:tplc="DABE3F46">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2881ED2"/>
    <w:multiLevelType w:val="multilevel"/>
    <w:tmpl w:val="47F29FCA"/>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76EA4997"/>
    <w:multiLevelType w:val="hybridMultilevel"/>
    <w:tmpl w:val="7962FFF4"/>
    <w:lvl w:ilvl="0" w:tplc="650AC0F8">
      <w:start w:val="16"/>
      <w:numFmt w:val="decimal"/>
      <w:lvlText w:val="%1."/>
      <w:lvlJc w:val="left"/>
      <w:pPr>
        <w:ind w:left="1226" w:hanging="37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8">
    <w:nsid w:val="78B16F93"/>
    <w:multiLevelType w:val="hybridMultilevel"/>
    <w:tmpl w:val="6A7C83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C941F39"/>
    <w:multiLevelType w:val="hybridMultilevel"/>
    <w:tmpl w:val="7E447358"/>
    <w:lvl w:ilvl="0" w:tplc="8E76CA62">
      <w:start w:val="1"/>
      <w:numFmt w:val="decimal"/>
      <w:lvlText w:val="%1."/>
      <w:lvlJc w:val="left"/>
      <w:pPr>
        <w:tabs>
          <w:tab w:val="num" w:pos="720"/>
        </w:tabs>
        <w:ind w:left="720" w:hanging="360"/>
      </w:pPr>
      <w:rPr>
        <w:rFonts w:cs="Times New Roman" w:hint="default"/>
      </w:rPr>
    </w:lvl>
    <w:lvl w:ilvl="1" w:tplc="ACDE4124">
      <w:numFmt w:val="none"/>
      <w:lvlText w:val=""/>
      <w:lvlJc w:val="left"/>
      <w:pPr>
        <w:tabs>
          <w:tab w:val="num" w:pos="360"/>
        </w:tabs>
      </w:pPr>
      <w:rPr>
        <w:rFonts w:cs="Times New Roman"/>
      </w:rPr>
    </w:lvl>
    <w:lvl w:ilvl="2" w:tplc="6088BCC0">
      <w:numFmt w:val="none"/>
      <w:lvlText w:val=""/>
      <w:lvlJc w:val="left"/>
      <w:pPr>
        <w:tabs>
          <w:tab w:val="num" w:pos="360"/>
        </w:tabs>
      </w:pPr>
      <w:rPr>
        <w:rFonts w:cs="Times New Roman"/>
      </w:rPr>
    </w:lvl>
    <w:lvl w:ilvl="3" w:tplc="BDF03CB2">
      <w:numFmt w:val="none"/>
      <w:lvlText w:val=""/>
      <w:lvlJc w:val="left"/>
      <w:pPr>
        <w:tabs>
          <w:tab w:val="num" w:pos="360"/>
        </w:tabs>
      </w:pPr>
      <w:rPr>
        <w:rFonts w:cs="Times New Roman"/>
      </w:rPr>
    </w:lvl>
    <w:lvl w:ilvl="4" w:tplc="F3081800">
      <w:numFmt w:val="none"/>
      <w:lvlText w:val=""/>
      <w:lvlJc w:val="left"/>
      <w:pPr>
        <w:tabs>
          <w:tab w:val="num" w:pos="360"/>
        </w:tabs>
      </w:pPr>
      <w:rPr>
        <w:rFonts w:cs="Times New Roman"/>
      </w:rPr>
    </w:lvl>
    <w:lvl w:ilvl="5" w:tplc="034E39D4">
      <w:numFmt w:val="none"/>
      <w:lvlText w:val=""/>
      <w:lvlJc w:val="left"/>
      <w:pPr>
        <w:tabs>
          <w:tab w:val="num" w:pos="360"/>
        </w:tabs>
      </w:pPr>
      <w:rPr>
        <w:rFonts w:cs="Times New Roman"/>
      </w:rPr>
    </w:lvl>
    <w:lvl w:ilvl="6" w:tplc="CF08F048">
      <w:numFmt w:val="none"/>
      <w:lvlText w:val=""/>
      <w:lvlJc w:val="left"/>
      <w:pPr>
        <w:tabs>
          <w:tab w:val="num" w:pos="360"/>
        </w:tabs>
      </w:pPr>
      <w:rPr>
        <w:rFonts w:cs="Times New Roman"/>
      </w:rPr>
    </w:lvl>
    <w:lvl w:ilvl="7" w:tplc="90081F5C">
      <w:numFmt w:val="none"/>
      <w:lvlText w:val=""/>
      <w:lvlJc w:val="left"/>
      <w:pPr>
        <w:tabs>
          <w:tab w:val="num" w:pos="360"/>
        </w:tabs>
      </w:pPr>
      <w:rPr>
        <w:rFonts w:cs="Times New Roman"/>
      </w:rPr>
    </w:lvl>
    <w:lvl w:ilvl="8" w:tplc="8C1EEC7C">
      <w:numFmt w:val="none"/>
      <w:lvlText w:val=""/>
      <w:lvlJc w:val="left"/>
      <w:pPr>
        <w:tabs>
          <w:tab w:val="num" w:pos="360"/>
        </w:tabs>
      </w:pPr>
      <w:rPr>
        <w:rFonts w:cs="Times New Roman"/>
      </w:rPr>
    </w:lvl>
  </w:abstractNum>
  <w:num w:numId="1">
    <w:abstractNumId w:val="23"/>
  </w:num>
  <w:num w:numId="2">
    <w:abstractNumId w:val="3"/>
  </w:num>
  <w:num w:numId="3">
    <w:abstractNumId w:val="37"/>
  </w:num>
  <w:num w:numId="4">
    <w:abstractNumId w:val="6"/>
  </w:num>
  <w:num w:numId="5">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9"/>
  </w:num>
  <w:num w:numId="9">
    <w:abstractNumId w:val="30"/>
  </w:num>
  <w:num w:numId="10">
    <w:abstractNumId w:val="4"/>
  </w:num>
  <w:num w:numId="11">
    <w:abstractNumId w:val="21"/>
  </w:num>
  <w:num w:numId="12">
    <w:abstractNumId w:val="27"/>
  </w:num>
  <w:num w:numId="13">
    <w:abstractNumId w:val="9"/>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0"/>
    <w:lvlOverride w:ilvl="0">
      <w:lvl w:ilvl="0">
        <w:numFmt w:val="bullet"/>
        <w:lvlText w:val="-"/>
        <w:legacy w:legacy="1" w:legacySpace="0" w:legacyIndent="177"/>
        <w:lvlJc w:val="left"/>
        <w:rPr>
          <w:rFonts w:ascii="Times New Roman" w:hAnsi="Times New Roman" w:hint="default"/>
        </w:rPr>
      </w:lvl>
    </w:lvlOverride>
  </w:num>
  <w:num w:numId="23">
    <w:abstractNumId w:val="0"/>
    <w:lvlOverride w:ilvl="0">
      <w:lvl w:ilvl="0">
        <w:numFmt w:val="bullet"/>
        <w:lvlText w:val="-"/>
        <w:legacy w:legacy="1" w:legacySpace="0" w:legacyIndent="360"/>
        <w:lvlJc w:val="left"/>
        <w:rPr>
          <w:rFonts w:ascii="Times New Roman" w:hAnsi="Times New Roman" w:hint="default"/>
        </w:rPr>
      </w:lvl>
    </w:lvlOverride>
  </w:num>
  <w:num w:numId="24">
    <w:abstractNumId w:val="34"/>
  </w:num>
  <w:num w:numId="25">
    <w:abstractNumId w:val="10"/>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11"/>
  </w:num>
  <w:num w:numId="29">
    <w:abstractNumId w:val="22"/>
  </w:num>
  <w:num w:numId="30">
    <w:abstractNumId w:val="26"/>
  </w:num>
  <w:num w:numId="31">
    <w:abstractNumId w:val="24"/>
  </w:num>
  <w:num w:numId="32">
    <w:abstractNumId w:val="36"/>
  </w:num>
  <w:num w:numId="33">
    <w:abstractNumId w:val="25"/>
  </w:num>
  <w:num w:numId="34">
    <w:abstractNumId w:val="33"/>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17"/>
  </w:num>
  <w:num w:numId="38">
    <w:abstractNumId w:val="19"/>
  </w:num>
  <w:num w:numId="39">
    <w:abstractNumId w:val="2"/>
  </w:num>
  <w:num w:numId="40">
    <w:abstractNumId w:val="5"/>
  </w:num>
  <w:num w:numId="41">
    <w:abstractNumId w:val="31"/>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1E57"/>
    <w:rsid w:val="00012A50"/>
    <w:rsid w:val="000137E2"/>
    <w:rsid w:val="00014EF3"/>
    <w:rsid w:val="00020335"/>
    <w:rsid w:val="000203B8"/>
    <w:rsid w:val="00021C21"/>
    <w:rsid w:val="00027184"/>
    <w:rsid w:val="0002761D"/>
    <w:rsid w:val="0003036D"/>
    <w:rsid w:val="0003069F"/>
    <w:rsid w:val="000331B8"/>
    <w:rsid w:val="00034B11"/>
    <w:rsid w:val="000355AD"/>
    <w:rsid w:val="000361C9"/>
    <w:rsid w:val="000377A4"/>
    <w:rsid w:val="00037844"/>
    <w:rsid w:val="00041713"/>
    <w:rsid w:val="000427BF"/>
    <w:rsid w:val="00043133"/>
    <w:rsid w:val="000439F3"/>
    <w:rsid w:val="00043EEB"/>
    <w:rsid w:val="00050BEA"/>
    <w:rsid w:val="0005100A"/>
    <w:rsid w:val="000519D2"/>
    <w:rsid w:val="0005229C"/>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1115"/>
    <w:rsid w:val="000A2035"/>
    <w:rsid w:val="000A6895"/>
    <w:rsid w:val="000A7403"/>
    <w:rsid w:val="000B2AE7"/>
    <w:rsid w:val="000B42FB"/>
    <w:rsid w:val="000C2979"/>
    <w:rsid w:val="000C6C91"/>
    <w:rsid w:val="000D18BF"/>
    <w:rsid w:val="000D7668"/>
    <w:rsid w:val="000E34B6"/>
    <w:rsid w:val="000E60FF"/>
    <w:rsid w:val="000E6B0B"/>
    <w:rsid w:val="000E6DB8"/>
    <w:rsid w:val="000E7364"/>
    <w:rsid w:val="000E7550"/>
    <w:rsid w:val="000E78A8"/>
    <w:rsid w:val="000F2253"/>
    <w:rsid w:val="000F24C3"/>
    <w:rsid w:val="000F2797"/>
    <w:rsid w:val="00101212"/>
    <w:rsid w:val="00104D54"/>
    <w:rsid w:val="00105FBD"/>
    <w:rsid w:val="00106DB1"/>
    <w:rsid w:val="00110007"/>
    <w:rsid w:val="00110263"/>
    <w:rsid w:val="00111918"/>
    <w:rsid w:val="00111977"/>
    <w:rsid w:val="00112388"/>
    <w:rsid w:val="00113026"/>
    <w:rsid w:val="0011444F"/>
    <w:rsid w:val="00115805"/>
    <w:rsid w:val="00116FB6"/>
    <w:rsid w:val="0012155B"/>
    <w:rsid w:val="001217EE"/>
    <w:rsid w:val="00125D10"/>
    <w:rsid w:val="00126B43"/>
    <w:rsid w:val="001301D6"/>
    <w:rsid w:val="001310C2"/>
    <w:rsid w:val="0013509D"/>
    <w:rsid w:val="00135F0B"/>
    <w:rsid w:val="001360B9"/>
    <w:rsid w:val="00137A5E"/>
    <w:rsid w:val="00140BCF"/>
    <w:rsid w:val="00142DA1"/>
    <w:rsid w:val="0014555F"/>
    <w:rsid w:val="0015111B"/>
    <w:rsid w:val="001522DA"/>
    <w:rsid w:val="0015446D"/>
    <w:rsid w:val="00154A65"/>
    <w:rsid w:val="00154C06"/>
    <w:rsid w:val="00156A6C"/>
    <w:rsid w:val="001625CE"/>
    <w:rsid w:val="001646E9"/>
    <w:rsid w:val="001715C5"/>
    <w:rsid w:val="00174E91"/>
    <w:rsid w:val="00174F65"/>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83C"/>
    <w:rsid w:val="001B0ABB"/>
    <w:rsid w:val="001B1250"/>
    <w:rsid w:val="001B132D"/>
    <w:rsid w:val="001B725A"/>
    <w:rsid w:val="001B7644"/>
    <w:rsid w:val="001C0379"/>
    <w:rsid w:val="001C12CF"/>
    <w:rsid w:val="001C36B5"/>
    <w:rsid w:val="001C55F7"/>
    <w:rsid w:val="001D10B1"/>
    <w:rsid w:val="001E147A"/>
    <w:rsid w:val="001E2AE8"/>
    <w:rsid w:val="001E33DF"/>
    <w:rsid w:val="001E6A14"/>
    <w:rsid w:val="001F3182"/>
    <w:rsid w:val="001F41D5"/>
    <w:rsid w:val="001F4935"/>
    <w:rsid w:val="001F652E"/>
    <w:rsid w:val="001F78BE"/>
    <w:rsid w:val="001F7AA1"/>
    <w:rsid w:val="001F7DDB"/>
    <w:rsid w:val="0020304D"/>
    <w:rsid w:val="002036EA"/>
    <w:rsid w:val="002037EB"/>
    <w:rsid w:val="00204584"/>
    <w:rsid w:val="00205DEC"/>
    <w:rsid w:val="00207EAB"/>
    <w:rsid w:val="00211251"/>
    <w:rsid w:val="0021135F"/>
    <w:rsid w:val="00213439"/>
    <w:rsid w:val="00216F16"/>
    <w:rsid w:val="0022120B"/>
    <w:rsid w:val="00225F69"/>
    <w:rsid w:val="002268AF"/>
    <w:rsid w:val="002274C1"/>
    <w:rsid w:val="00227790"/>
    <w:rsid w:val="0023151A"/>
    <w:rsid w:val="00243B77"/>
    <w:rsid w:val="002443A9"/>
    <w:rsid w:val="002449FA"/>
    <w:rsid w:val="002466E3"/>
    <w:rsid w:val="00247E7C"/>
    <w:rsid w:val="00247EBB"/>
    <w:rsid w:val="0025053C"/>
    <w:rsid w:val="0025152F"/>
    <w:rsid w:val="00251DA0"/>
    <w:rsid w:val="002526C6"/>
    <w:rsid w:val="00253883"/>
    <w:rsid w:val="00254831"/>
    <w:rsid w:val="002575B0"/>
    <w:rsid w:val="00257EBC"/>
    <w:rsid w:val="00262274"/>
    <w:rsid w:val="00265B94"/>
    <w:rsid w:val="0027071A"/>
    <w:rsid w:val="00270F09"/>
    <w:rsid w:val="00271250"/>
    <w:rsid w:val="00271689"/>
    <w:rsid w:val="00271B7F"/>
    <w:rsid w:val="00272E78"/>
    <w:rsid w:val="0027314E"/>
    <w:rsid w:val="00273351"/>
    <w:rsid w:val="00274019"/>
    <w:rsid w:val="002765C8"/>
    <w:rsid w:val="00281A1A"/>
    <w:rsid w:val="0028332E"/>
    <w:rsid w:val="00284954"/>
    <w:rsid w:val="0028622D"/>
    <w:rsid w:val="00291AD5"/>
    <w:rsid w:val="002934ED"/>
    <w:rsid w:val="00293A06"/>
    <w:rsid w:val="002945CF"/>
    <w:rsid w:val="00295AC3"/>
    <w:rsid w:val="00295EA7"/>
    <w:rsid w:val="002973E7"/>
    <w:rsid w:val="002A0557"/>
    <w:rsid w:val="002A3124"/>
    <w:rsid w:val="002A3855"/>
    <w:rsid w:val="002A3D2A"/>
    <w:rsid w:val="002A69F2"/>
    <w:rsid w:val="002A73FC"/>
    <w:rsid w:val="002B4A50"/>
    <w:rsid w:val="002B6705"/>
    <w:rsid w:val="002C0999"/>
    <w:rsid w:val="002C18B0"/>
    <w:rsid w:val="002C1A75"/>
    <w:rsid w:val="002C2763"/>
    <w:rsid w:val="002C30E4"/>
    <w:rsid w:val="002C77FB"/>
    <w:rsid w:val="002C7B40"/>
    <w:rsid w:val="002D368C"/>
    <w:rsid w:val="002D5E69"/>
    <w:rsid w:val="002D70DE"/>
    <w:rsid w:val="002E1634"/>
    <w:rsid w:val="002E2EF1"/>
    <w:rsid w:val="002E5579"/>
    <w:rsid w:val="002E6891"/>
    <w:rsid w:val="002F18DC"/>
    <w:rsid w:val="002F3FDD"/>
    <w:rsid w:val="002F626E"/>
    <w:rsid w:val="002F659F"/>
    <w:rsid w:val="00300351"/>
    <w:rsid w:val="0030051D"/>
    <w:rsid w:val="00307A16"/>
    <w:rsid w:val="0031198C"/>
    <w:rsid w:val="003119D2"/>
    <w:rsid w:val="003161F0"/>
    <w:rsid w:val="00316550"/>
    <w:rsid w:val="00316927"/>
    <w:rsid w:val="00323AEF"/>
    <w:rsid w:val="00324218"/>
    <w:rsid w:val="00325764"/>
    <w:rsid w:val="003261E2"/>
    <w:rsid w:val="00326C37"/>
    <w:rsid w:val="00333EFC"/>
    <w:rsid w:val="003366BC"/>
    <w:rsid w:val="0034081A"/>
    <w:rsid w:val="00342216"/>
    <w:rsid w:val="003427BA"/>
    <w:rsid w:val="00344F21"/>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81250"/>
    <w:rsid w:val="00382E35"/>
    <w:rsid w:val="00384656"/>
    <w:rsid w:val="003860A1"/>
    <w:rsid w:val="00386CCB"/>
    <w:rsid w:val="00386DE9"/>
    <w:rsid w:val="003870D9"/>
    <w:rsid w:val="0039125A"/>
    <w:rsid w:val="00393788"/>
    <w:rsid w:val="003A0394"/>
    <w:rsid w:val="003A146D"/>
    <w:rsid w:val="003A3ED2"/>
    <w:rsid w:val="003A6B10"/>
    <w:rsid w:val="003B167E"/>
    <w:rsid w:val="003C5A17"/>
    <w:rsid w:val="003D1326"/>
    <w:rsid w:val="003D52D8"/>
    <w:rsid w:val="003D627E"/>
    <w:rsid w:val="003E0EBE"/>
    <w:rsid w:val="003E31EB"/>
    <w:rsid w:val="003E5346"/>
    <w:rsid w:val="003F75F4"/>
    <w:rsid w:val="003F7E33"/>
    <w:rsid w:val="003F7F1A"/>
    <w:rsid w:val="00406C0F"/>
    <w:rsid w:val="00406E98"/>
    <w:rsid w:val="004071C1"/>
    <w:rsid w:val="004071C5"/>
    <w:rsid w:val="00413E91"/>
    <w:rsid w:val="0041435F"/>
    <w:rsid w:val="004155EF"/>
    <w:rsid w:val="00415C1D"/>
    <w:rsid w:val="00416EB3"/>
    <w:rsid w:val="004223F4"/>
    <w:rsid w:val="00422585"/>
    <w:rsid w:val="0042413A"/>
    <w:rsid w:val="00426D7A"/>
    <w:rsid w:val="0043342C"/>
    <w:rsid w:val="00442071"/>
    <w:rsid w:val="00442972"/>
    <w:rsid w:val="00444DC1"/>
    <w:rsid w:val="00447BD7"/>
    <w:rsid w:val="00447C10"/>
    <w:rsid w:val="0045016D"/>
    <w:rsid w:val="00450686"/>
    <w:rsid w:val="004509A3"/>
    <w:rsid w:val="004544BE"/>
    <w:rsid w:val="004629DD"/>
    <w:rsid w:val="004630F9"/>
    <w:rsid w:val="00464CDE"/>
    <w:rsid w:val="00465505"/>
    <w:rsid w:val="00465A38"/>
    <w:rsid w:val="004666CE"/>
    <w:rsid w:val="004671A3"/>
    <w:rsid w:val="00470CBC"/>
    <w:rsid w:val="004729D2"/>
    <w:rsid w:val="00475342"/>
    <w:rsid w:val="00475BC8"/>
    <w:rsid w:val="00475CF8"/>
    <w:rsid w:val="00476CD4"/>
    <w:rsid w:val="00476F13"/>
    <w:rsid w:val="00477723"/>
    <w:rsid w:val="004807AA"/>
    <w:rsid w:val="00480A15"/>
    <w:rsid w:val="00481340"/>
    <w:rsid w:val="004829DB"/>
    <w:rsid w:val="00485A44"/>
    <w:rsid w:val="00486553"/>
    <w:rsid w:val="00486906"/>
    <w:rsid w:val="0049026B"/>
    <w:rsid w:val="00490A77"/>
    <w:rsid w:val="004921C8"/>
    <w:rsid w:val="00497E18"/>
    <w:rsid w:val="004A0AFC"/>
    <w:rsid w:val="004A0C5B"/>
    <w:rsid w:val="004A0F20"/>
    <w:rsid w:val="004A3FB6"/>
    <w:rsid w:val="004A46CE"/>
    <w:rsid w:val="004A5E31"/>
    <w:rsid w:val="004B1932"/>
    <w:rsid w:val="004B1A7D"/>
    <w:rsid w:val="004B2C4D"/>
    <w:rsid w:val="004B732F"/>
    <w:rsid w:val="004B74E1"/>
    <w:rsid w:val="004B7FFA"/>
    <w:rsid w:val="004C013F"/>
    <w:rsid w:val="004C0BA5"/>
    <w:rsid w:val="004C0BC7"/>
    <w:rsid w:val="004C2BC1"/>
    <w:rsid w:val="004C71A2"/>
    <w:rsid w:val="004C7DEC"/>
    <w:rsid w:val="004D0E2A"/>
    <w:rsid w:val="004D3749"/>
    <w:rsid w:val="004D6F61"/>
    <w:rsid w:val="004E0FC7"/>
    <w:rsid w:val="004E4CEB"/>
    <w:rsid w:val="004E5CCA"/>
    <w:rsid w:val="004F1160"/>
    <w:rsid w:val="004F4C03"/>
    <w:rsid w:val="004F68E9"/>
    <w:rsid w:val="004F711A"/>
    <w:rsid w:val="0050058A"/>
    <w:rsid w:val="00503E85"/>
    <w:rsid w:val="0050591A"/>
    <w:rsid w:val="005064A6"/>
    <w:rsid w:val="0051077C"/>
    <w:rsid w:val="00510B3B"/>
    <w:rsid w:val="005117B5"/>
    <w:rsid w:val="00512ACF"/>
    <w:rsid w:val="00516AA6"/>
    <w:rsid w:val="00516B7A"/>
    <w:rsid w:val="0052073C"/>
    <w:rsid w:val="00522703"/>
    <w:rsid w:val="00531228"/>
    <w:rsid w:val="00533632"/>
    <w:rsid w:val="00533696"/>
    <w:rsid w:val="00534419"/>
    <w:rsid w:val="005369B1"/>
    <w:rsid w:val="00540AAE"/>
    <w:rsid w:val="005423A9"/>
    <w:rsid w:val="005570A9"/>
    <w:rsid w:val="00561570"/>
    <w:rsid w:val="005620E2"/>
    <w:rsid w:val="005718F4"/>
    <w:rsid w:val="00574E4D"/>
    <w:rsid w:val="005753EF"/>
    <w:rsid w:val="00585472"/>
    <w:rsid w:val="00585D30"/>
    <w:rsid w:val="0058686A"/>
    <w:rsid w:val="00587D73"/>
    <w:rsid w:val="00590002"/>
    <w:rsid w:val="00590719"/>
    <w:rsid w:val="005918A1"/>
    <w:rsid w:val="00593C5B"/>
    <w:rsid w:val="00593ED5"/>
    <w:rsid w:val="0059457D"/>
    <w:rsid w:val="0059496F"/>
    <w:rsid w:val="00594FE5"/>
    <w:rsid w:val="00595869"/>
    <w:rsid w:val="00596472"/>
    <w:rsid w:val="00596D03"/>
    <w:rsid w:val="005976BD"/>
    <w:rsid w:val="005A0AD7"/>
    <w:rsid w:val="005A1B11"/>
    <w:rsid w:val="005A2821"/>
    <w:rsid w:val="005A5626"/>
    <w:rsid w:val="005A59E0"/>
    <w:rsid w:val="005B0A83"/>
    <w:rsid w:val="005B3A23"/>
    <w:rsid w:val="005B48F9"/>
    <w:rsid w:val="005B6D5D"/>
    <w:rsid w:val="005B6DC2"/>
    <w:rsid w:val="005B7BE4"/>
    <w:rsid w:val="005B7EFE"/>
    <w:rsid w:val="005C024C"/>
    <w:rsid w:val="005C36B7"/>
    <w:rsid w:val="005C5CB5"/>
    <w:rsid w:val="005C61FE"/>
    <w:rsid w:val="005D017A"/>
    <w:rsid w:val="005D05EB"/>
    <w:rsid w:val="005D26E4"/>
    <w:rsid w:val="005D2991"/>
    <w:rsid w:val="005D5849"/>
    <w:rsid w:val="005D6665"/>
    <w:rsid w:val="005E116C"/>
    <w:rsid w:val="005F2D40"/>
    <w:rsid w:val="00600A3F"/>
    <w:rsid w:val="0060146C"/>
    <w:rsid w:val="00606B48"/>
    <w:rsid w:val="00606C3B"/>
    <w:rsid w:val="006109D8"/>
    <w:rsid w:val="00611BE1"/>
    <w:rsid w:val="006129B1"/>
    <w:rsid w:val="00613D44"/>
    <w:rsid w:val="00616D52"/>
    <w:rsid w:val="00627F07"/>
    <w:rsid w:val="006368E0"/>
    <w:rsid w:val="00640BBD"/>
    <w:rsid w:val="00642DD1"/>
    <w:rsid w:val="00643743"/>
    <w:rsid w:val="006447F8"/>
    <w:rsid w:val="00644F56"/>
    <w:rsid w:val="00646CEC"/>
    <w:rsid w:val="00651FDE"/>
    <w:rsid w:val="00652BC1"/>
    <w:rsid w:val="00652CAD"/>
    <w:rsid w:val="00654380"/>
    <w:rsid w:val="00656BA0"/>
    <w:rsid w:val="0066017A"/>
    <w:rsid w:val="0066167E"/>
    <w:rsid w:val="006621EB"/>
    <w:rsid w:val="006622D3"/>
    <w:rsid w:val="0066283D"/>
    <w:rsid w:val="00663AAB"/>
    <w:rsid w:val="00663D9D"/>
    <w:rsid w:val="00664098"/>
    <w:rsid w:val="00665B4B"/>
    <w:rsid w:val="00665C87"/>
    <w:rsid w:val="00670C0D"/>
    <w:rsid w:val="00681F46"/>
    <w:rsid w:val="00683E74"/>
    <w:rsid w:val="00691A2B"/>
    <w:rsid w:val="00696A3C"/>
    <w:rsid w:val="006A1363"/>
    <w:rsid w:val="006A1873"/>
    <w:rsid w:val="006A3C0F"/>
    <w:rsid w:val="006A79D7"/>
    <w:rsid w:val="006B1E59"/>
    <w:rsid w:val="006B4CFC"/>
    <w:rsid w:val="006B4EDD"/>
    <w:rsid w:val="006B6BFF"/>
    <w:rsid w:val="006B7256"/>
    <w:rsid w:val="006B7923"/>
    <w:rsid w:val="006B7AA9"/>
    <w:rsid w:val="006C15EF"/>
    <w:rsid w:val="006C3C67"/>
    <w:rsid w:val="006C5BE7"/>
    <w:rsid w:val="006C689B"/>
    <w:rsid w:val="006C6AA5"/>
    <w:rsid w:val="006D0282"/>
    <w:rsid w:val="006D121F"/>
    <w:rsid w:val="006D43BF"/>
    <w:rsid w:val="006D4927"/>
    <w:rsid w:val="006D74A6"/>
    <w:rsid w:val="006E03FA"/>
    <w:rsid w:val="006E69D0"/>
    <w:rsid w:val="006E76B5"/>
    <w:rsid w:val="006E7AD5"/>
    <w:rsid w:val="006F19DE"/>
    <w:rsid w:val="006F7EDD"/>
    <w:rsid w:val="00700217"/>
    <w:rsid w:val="007035F2"/>
    <w:rsid w:val="00705846"/>
    <w:rsid w:val="00711D0E"/>
    <w:rsid w:val="00715821"/>
    <w:rsid w:val="00715C64"/>
    <w:rsid w:val="00723363"/>
    <w:rsid w:val="00727A8D"/>
    <w:rsid w:val="00730A5C"/>
    <w:rsid w:val="00731C84"/>
    <w:rsid w:val="00736AF1"/>
    <w:rsid w:val="007376F0"/>
    <w:rsid w:val="007422E5"/>
    <w:rsid w:val="007438E7"/>
    <w:rsid w:val="007442F4"/>
    <w:rsid w:val="0074445A"/>
    <w:rsid w:val="00750904"/>
    <w:rsid w:val="00750EF4"/>
    <w:rsid w:val="007531E5"/>
    <w:rsid w:val="00753ACB"/>
    <w:rsid w:val="007554DC"/>
    <w:rsid w:val="00760335"/>
    <w:rsid w:val="00760B97"/>
    <w:rsid w:val="00763F49"/>
    <w:rsid w:val="007643CE"/>
    <w:rsid w:val="007645D1"/>
    <w:rsid w:val="007722C0"/>
    <w:rsid w:val="007740AF"/>
    <w:rsid w:val="007757BC"/>
    <w:rsid w:val="0077659B"/>
    <w:rsid w:val="0077707A"/>
    <w:rsid w:val="00781676"/>
    <w:rsid w:val="00783F91"/>
    <w:rsid w:val="007939CF"/>
    <w:rsid w:val="007952C1"/>
    <w:rsid w:val="0079699A"/>
    <w:rsid w:val="007A12E9"/>
    <w:rsid w:val="007A2154"/>
    <w:rsid w:val="007B43EC"/>
    <w:rsid w:val="007B679B"/>
    <w:rsid w:val="007C1429"/>
    <w:rsid w:val="007C4999"/>
    <w:rsid w:val="007C5BF1"/>
    <w:rsid w:val="007C6EC8"/>
    <w:rsid w:val="007D0A02"/>
    <w:rsid w:val="007D15FB"/>
    <w:rsid w:val="007D199F"/>
    <w:rsid w:val="007D28D6"/>
    <w:rsid w:val="007D2F46"/>
    <w:rsid w:val="007D546C"/>
    <w:rsid w:val="007D5E76"/>
    <w:rsid w:val="007D5EBE"/>
    <w:rsid w:val="007D5F70"/>
    <w:rsid w:val="007D6765"/>
    <w:rsid w:val="007D73CF"/>
    <w:rsid w:val="007E4CFF"/>
    <w:rsid w:val="007F116B"/>
    <w:rsid w:val="007F1AAF"/>
    <w:rsid w:val="007F4E5A"/>
    <w:rsid w:val="007F5314"/>
    <w:rsid w:val="007F5364"/>
    <w:rsid w:val="0080017B"/>
    <w:rsid w:val="0080131D"/>
    <w:rsid w:val="0080307F"/>
    <w:rsid w:val="00803F8A"/>
    <w:rsid w:val="00804453"/>
    <w:rsid w:val="00804559"/>
    <w:rsid w:val="00805B0B"/>
    <w:rsid w:val="00807555"/>
    <w:rsid w:val="0080767E"/>
    <w:rsid w:val="008100F0"/>
    <w:rsid w:val="00813803"/>
    <w:rsid w:val="00814838"/>
    <w:rsid w:val="008177F7"/>
    <w:rsid w:val="008250E7"/>
    <w:rsid w:val="00826225"/>
    <w:rsid w:val="0083070D"/>
    <w:rsid w:val="008314E3"/>
    <w:rsid w:val="00833C72"/>
    <w:rsid w:val="00833D81"/>
    <w:rsid w:val="00843332"/>
    <w:rsid w:val="00846D3B"/>
    <w:rsid w:val="008522FD"/>
    <w:rsid w:val="00854D1B"/>
    <w:rsid w:val="008559AA"/>
    <w:rsid w:val="00857CB2"/>
    <w:rsid w:val="00862794"/>
    <w:rsid w:val="008647D3"/>
    <w:rsid w:val="0086486D"/>
    <w:rsid w:val="00864A1B"/>
    <w:rsid w:val="0087040D"/>
    <w:rsid w:val="00871970"/>
    <w:rsid w:val="00874921"/>
    <w:rsid w:val="00875665"/>
    <w:rsid w:val="0087633B"/>
    <w:rsid w:val="00881AF2"/>
    <w:rsid w:val="008823F8"/>
    <w:rsid w:val="0088364F"/>
    <w:rsid w:val="00885FEA"/>
    <w:rsid w:val="008915B9"/>
    <w:rsid w:val="00892DA7"/>
    <w:rsid w:val="00896260"/>
    <w:rsid w:val="00896DBB"/>
    <w:rsid w:val="008A1E65"/>
    <w:rsid w:val="008A4881"/>
    <w:rsid w:val="008A5623"/>
    <w:rsid w:val="008A5BDD"/>
    <w:rsid w:val="008A60AF"/>
    <w:rsid w:val="008A6398"/>
    <w:rsid w:val="008A6554"/>
    <w:rsid w:val="008B0092"/>
    <w:rsid w:val="008B18CE"/>
    <w:rsid w:val="008C0E22"/>
    <w:rsid w:val="008C2172"/>
    <w:rsid w:val="008C25F1"/>
    <w:rsid w:val="008C2603"/>
    <w:rsid w:val="008C47BF"/>
    <w:rsid w:val="008D1DBB"/>
    <w:rsid w:val="008D29E0"/>
    <w:rsid w:val="008D324D"/>
    <w:rsid w:val="008D42B0"/>
    <w:rsid w:val="008D6B80"/>
    <w:rsid w:val="008D7BAC"/>
    <w:rsid w:val="008E233C"/>
    <w:rsid w:val="008E318D"/>
    <w:rsid w:val="008E670B"/>
    <w:rsid w:val="008E6C16"/>
    <w:rsid w:val="008E7E99"/>
    <w:rsid w:val="008F0416"/>
    <w:rsid w:val="008F10EB"/>
    <w:rsid w:val="008F14F1"/>
    <w:rsid w:val="009141C4"/>
    <w:rsid w:val="00914645"/>
    <w:rsid w:val="0091556C"/>
    <w:rsid w:val="00916702"/>
    <w:rsid w:val="009168A8"/>
    <w:rsid w:val="00916EE5"/>
    <w:rsid w:val="00917473"/>
    <w:rsid w:val="0092532E"/>
    <w:rsid w:val="00925C60"/>
    <w:rsid w:val="00927C12"/>
    <w:rsid w:val="00930E75"/>
    <w:rsid w:val="00931A82"/>
    <w:rsid w:val="00931C2C"/>
    <w:rsid w:val="00932D6B"/>
    <w:rsid w:val="009336FF"/>
    <w:rsid w:val="00934397"/>
    <w:rsid w:val="00935889"/>
    <w:rsid w:val="00937030"/>
    <w:rsid w:val="009416F7"/>
    <w:rsid w:val="00942646"/>
    <w:rsid w:val="00942B32"/>
    <w:rsid w:val="009433B8"/>
    <w:rsid w:val="00944F79"/>
    <w:rsid w:val="00953FA9"/>
    <w:rsid w:val="009549FB"/>
    <w:rsid w:val="00955743"/>
    <w:rsid w:val="00956E60"/>
    <w:rsid w:val="0095701A"/>
    <w:rsid w:val="009573D4"/>
    <w:rsid w:val="00957640"/>
    <w:rsid w:val="0096006B"/>
    <w:rsid w:val="009615C1"/>
    <w:rsid w:val="0096231B"/>
    <w:rsid w:val="00963291"/>
    <w:rsid w:val="00965BE9"/>
    <w:rsid w:val="00966BE8"/>
    <w:rsid w:val="00972A74"/>
    <w:rsid w:val="00974A15"/>
    <w:rsid w:val="00981B8C"/>
    <w:rsid w:val="00981FFE"/>
    <w:rsid w:val="0098288C"/>
    <w:rsid w:val="009846BA"/>
    <w:rsid w:val="009913B1"/>
    <w:rsid w:val="00994637"/>
    <w:rsid w:val="00994EFF"/>
    <w:rsid w:val="009A1E19"/>
    <w:rsid w:val="009A2282"/>
    <w:rsid w:val="009A79A7"/>
    <w:rsid w:val="009B3CE9"/>
    <w:rsid w:val="009B4153"/>
    <w:rsid w:val="009B4AE2"/>
    <w:rsid w:val="009B6C97"/>
    <w:rsid w:val="009B6D28"/>
    <w:rsid w:val="009B6DD6"/>
    <w:rsid w:val="009C2425"/>
    <w:rsid w:val="009C315F"/>
    <w:rsid w:val="009C60F8"/>
    <w:rsid w:val="009C65F7"/>
    <w:rsid w:val="009D1253"/>
    <w:rsid w:val="009D175C"/>
    <w:rsid w:val="009D340A"/>
    <w:rsid w:val="009D50AC"/>
    <w:rsid w:val="009D66FA"/>
    <w:rsid w:val="009D6FC3"/>
    <w:rsid w:val="009E1817"/>
    <w:rsid w:val="009E2B3A"/>
    <w:rsid w:val="009E30F1"/>
    <w:rsid w:val="009E4147"/>
    <w:rsid w:val="009E44CB"/>
    <w:rsid w:val="009E7761"/>
    <w:rsid w:val="009F0873"/>
    <w:rsid w:val="009F1279"/>
    <w:rsid w:val="009F2AFE"/>
    <w:rsid w:val="009F2FC5"/>
    <w:rsid w:val="009F3972"/>
    <w:rsid w:val="009F5CF6"/>
    <w:rsid w:val="009F63A6"/>
    <w:rsid w:val="00A00E21"/>
    <w:rsid w:val="00A0237F"/>
    <w:rsid w:val="00A03E09"/>
    <w:rsid w:val="00A04420"/>
    <w:rsid w:val="00A04A55"/>
    <w:rsid w:val="00A04D9B"/>
    <w:rsid w:val="00A126D1"/>
    <w:rsid w:val="00A12F79"/>
    <w:rsid w:val="00A13F98"/>
    <w:rsid w:val="00A1440E"/>
    <w:rsid w:val="00A1474A"/>
    <w:rsid w:val="00A14DBD"/>
    <w:rsid w:val="00A17F6F"/>
    <w:rsid w:val="00A20175"/>
    <w:rsid w:val="00A20AB1"/>
    <w:rsid w:val="00A20D0B"/>
    <w:rsid w:val="00A25308"/>
    <w:rsid w:val="00A273DA"/>
    <w:rsid w:val="00A30101"/>
    <w:rsid w:val="00A320F1"/>
    <w:rsid w:val="00A34283"/>
    <w:rsid w:val="00A34B4F"/>
    <w:rsid w:val="00A461C8"/>
    <w:rsid w:val="00A4637D"/>
    <w:rsid w:val="00A47B1F"/>
    <w:rsid w:val="00A56935"/>
    <w:rsid w:val="00A572B9"/>
    <w:rsid w:val="00A608ED"/>
    <w:rsid w:val="00A60CB2"/>
    <w:rsid w:val="00A617D6"/>
    <w:rsid w:val="00A64D57"/>
    <w:rsid w:val="00A66C8A"/>
    <w:rsid w:val="00A7261A"/>
    <w:rsid w:val="00A73F02"/>
    <w:rsid w:val="00A766C6"/>
    <w:rsid w:val="00A76B13"/>
    <w:rsid w:val="00A76B56"/>
    <w:rsid w:val="00A76BFC"/>
    <w:rsid w:val="00A824AE"/>
    <w:rsid w:val="00A82E59"/>
    <w:rsid w:val="00A8509A"/>
    <w:rsid w:val="00A86457"/>
    <w:rsid w:val="00A92996"/>
    <w:rsid w:val="00A9367A"/>
    <w:rsid w:val="00A9442F"/>
    <w:rsid w:val="00A94588"/>
    <w:rsid w:val="00A94DB7"/>
    <w:rsid w:val="00A96362"/>
    <w:rsid w:val="00AA1E19"/>
    <w:rsid w:val="00AA2627"/>
    <w:rsid w:val="00AA5EEF"/>
    <w:rsid w:val="00AA5F48"/>
    <w:rsid w:val="00AA640A"/>
    <w:rsid w:val="00AA6E02"/>
    <w:rsid w:val="00AB000A"/>
    <w:rsid w:val="00AB248F"/>
    <w:rsid w:val="00AB2A5B"/>
    <w:rsid w:val="00AB4A6F"/>
    <w:rsid w:val="00AB6449"/>
    <w:rsid w:val="00AB72B4"/>
    <w:rsid w:val="00AC0F4A"/>
    <w:rsid w:val="00AC1D57"/>
    <w:rsid w:val="00AC73BB"/>
    <w:rsid w:val="00AC7856"/>
    <w:rsid w:val="00AD0083"/>
    <w:rsid w:val="00AD199D"/>
    <w:rsid w:val="00AD5532"/>
    <w:rsid w:val="00AD7474"/>
    <w:rsid w:val="00AE5441"/>
    <w:rsid w:val="00AF11CA"/>
    <w:rsid w:val="00AF2CF3"/>
    <w:rsid w:val="00AF34BD"/>
    <w:rsid w:val="00AF40C4"/>
    <w:rsid w:val="00AF6FD9"/>
    <w:rsid w:val="00B01A40"/>
    <w:rsid w:val="00B03841"/>
    <w:rsid w:val="00B04B8F"/>
    <w:rsid w:val="00B13014"/>
    <w:rsid w:val="00B14E2B"/>
    <w:rsid w:val="00B22C9A"/>
    <w:rsid w:val="00B24211"/>
    <w:rsid w:val="00B2444F"/>
    <w:rsid w:val="00B269B1"/>
    <w:rsid w:val="00B26C2E"/>
    <w:rsid w:val="00B30436"/>
    <w:rsid w:val="00B3072D"/>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75E8"/>
    <w:rsid w:val="00B800E6"/>
    <w:rsid w:val="00B806BE"/>
    <w:rsid w:val="00B80783"/>
    <w:rsid w:val="00B816E8"/>
    <w:rsid w:val="00B861C6"/>
    <w:rsid w:val="00B92C04"/>
    <w:rsid w:val="00B93F42"/>
    <w:rsid w:val="00B952B2"/>
    <w:rsid w:val="00BA57FF"/>
    <w:rsid w:val="00BA67CC"/>
    <w:rsid w:val="00BA6EE8"/>
    <w:rsid w:val="00BB1F71"/>
    <w:rsid w:val="00BB21B4"/>
    <w:rsid w:val="00BB5587"/>
    <w:rsid w:val="00BB606C"/>
    <w:rsid w:val="00BB66EE"/>
    <w:rsid w:val="00BB6AFD"/>
    <w:rsid w:val="00BC0E55"/>
    <w:rsid w:val="00BC1E10"/>
    <w:rsid w:val="00BC6406"/>
    <w:rsid w:val="00BD0178"/>
    <w:rsid w:val="00BD0692"/>
    <w:rsid w:val="00BD70BB"/>
    <w:rsid w:val="00BF2A0C"/>
    <w:rsid w:val="00BF60EA"/>
    <w:rsid w:val="00BF7732"/>
    <w:rsid w:val="00BF78A2"/>
    <w:rsid w:val="00C01A00"/>
    <w:rsid w:val="00C039F4"/>
    <w:rsid w:val="00C03E44"/>
    <w:rsid w:val="00C07ED3"/>
    <w:rsid w:val="00C157AE"/>
    <w:rsid w:val="00C17C81"/>
    <w:rsid w:val="00C20D62"/>
    <w:rsid w:val="00C21C5E"/>
    <w:rsid w:val="00C22294"/>
    <w:rsid w:val="00C26857"/>
    <w:rsid w:val="00C32715"/>
    <w:rsid w:val="00C334D1"/>
    <w:rsid w:val="00C34469"/>
    <w:rsid w:val="00C35BCA"/>
    <w:rsid w:val="00C408E4"/>
    <w:rsid w:val="00C43BF4"/>
    <w:rsid w:val="00C44875"/>
    <w:rsid w:val="00C47CE6"/>
    <w:rsid w:val="00C51E52"/>
    <w:rsid w:val="00C562A1"/>
    <w:rsid w:val="00C57B17"/>
    <w:rsid w:val="00C61AF6"/>
    <w:rsid w:val="00C64812"/>
    <w:rsid w:val="00C66163"/>
    <w:rsid w:val="00C666EA"/>
    <w:rsid w:val="00C67BB2"/>
    <w:rsid w:val="00C70620"/>
    <w:rsid w:val="00C72079"/>
    <w:rsid w:val="00C726F4"/>
    <w:rsid w:val="00C730EF"/>
    <w:rsid w:val="00C73DC5"/>
    <w:rsid w:val="00C77069"/>
    <w:rsid w:val="00C77584"/>
    <w:rsid w:val="00C82E86"/>
    <w:rsid w:val="00C840FB"/>
    <w:rsid w:val="00C91BA9"/>
    <w:rsid w:val="00C93DC5"/>
    <w:rsid w:val="00C9518F"/>
    <w:rsid w:val="00C97FF1"/>
    <w:rsid w:val="00CA4481"/>
    <w:rsid w:val="00CA485B"/>
    <w:rsid w:val="00CA50FF"/>
    <w:rsid w:val="00CA6670"/>
    <w:rsid w:val="00CA723C"/>
    <w:rsid w:val="00CA784D"/>
    <w:rsid w:val="00CA7D08"/>
    <w:rsid w:val="00CC7445"/>
    <w:rsid w:val="00CD092B"/>
    <w:rsid w:val="00CD32BD"/>
    <w:rsid w:val="00CD3E3C"/>
    <w:rsid w:val="00CD410E"/>
    <w:rsid w:val="00CD5084"/>
    <w:rsid w:val="00CD5735"/>
    <w:rsid w:val="00CD7C1F"/>
    <w:rsid w:val="00CE1218"/>
    <w:rsid w:val="00CE55F9"/>
    <w:rsid w:val="00CE6AD7"/>
    <w:rsid w:val="00CF071A"/>
    <w:rsid w:val="00CF42B7"/>
    <w:rsid w:val="00CF56B4"/>
    <w:rsid w:val="00D021BF"/>
    <w:rsid w:val="00D05263"/>
    <w:rsid w:val="00D0552E"/>
    <w:rsid w:val="00D064D2"/>
    <w:rsid w:val="00D07FF5"/>
    <w:rsid w:val="00D11BC6"/>
    <w:rsid w:val="00D145F4"/>
    <w:rsid w:val="00D14F2A"/>
    <w:rsid w:val="00D209A1"/>
    <w:rsid w:val="00D229DA"/>
    <w:rsid w:val="00D27920"/>
    <w:rsid w:val="00D31C9A"/>
    <w:rsid w:val="00D32E69"/>
    <w:rsid w:val="00D344BD"/>
    <w:rsid w:val="00D3670E"/>
    <w:rsid w:val="00D36C3D"/>
    <w:rsid w:val="00D3739F"/>
    <w:rsid w:val="00D4157C"/>
    <w:rsid w:val="00D419C2"/>
    <w:rsid w:val="00D46DA8"/>
    <w:rsid w:val="00D540F9"/>
    <w:rsid w:val="00D56922"/>
    <w:rsid w:val="00D56E7A"/>
    <w:rsid w:val="00D575ED"/>
    <w:rsid w:val="00D63C46"/>
    <w:rsid w:val="00D6435A"/>
    <w:rsid w:val="00D65C8D"/>
    <w:rsid w:val="00D67BB8"/>
    <w:rsid w:val="00D7028B"/>
    <w:rsid w:val="00D71C33"/>
    <w:rsid w:val="00D735C5"/>
    <w:rsid w:val="00D77699"/>
    <w:rsid w:val="00D87640"/>
    <w:rsid w:val="00D90895"/>
    <w:rsid w:val="00D92FE4"/>
    <w:rsid w:val="00DA0A32"/>
    <w:rsid w:val="00DA3774"/>
    <w:rsid w:val="00DA3805"/>
    <w:rsid w:val="00DA4296"/>
    <w:rsid w:val="00DA65F9"/>
    <w:rsid w:val="00DA7A6A"/>
    <w:rsid w:val="00DA7EC5"/>
    <w:rsid w:val="00DB1F52"/>
    <w:rsid w:val="00DB39D3"/>
    <w:rsid w:val="00DB6EBE"/>
    <w:rsid w:val="00DB75C3"/>
    <w:rsid w:val="00DC2846"/>
    <w:rsid w:val="00DD0628"/>
    <w:rsid w:val="00DD0D24"/>
    <w:rsid w:val="00DD32A6"/>
    <w:rsid w:val="00DD4403"/>
    <w:rsid w:val="00DE649D"/>
    <w:rsid w:val="00DE79B5"/>
    <w:rsid w:val="00DF32FC"/>
    <w:rsid w:val="00DF4F6D"/>
    <w:rsid w:val="00DF5A3E"/>
    <w:rsid w:val="00DF5E2C"/>
    <w:rsid w:val="00DF5FCB"/>
    <w:rsid w:val="00DF6E75"/>
    <w:rsid w:val="00DF79F9"/>
    <w:rsid w:val="00E0027D"/>
    <w:rsid w:val="00E0361C"/>
    <w:rsid w:val="00E12D05"/>
    <w:rsid w:val="00E1517A"/>
    <w:rsid w:val="00E16C55"/>
    <w:rsid w:val="00E21F2C"/>
    <w:rsid w:val="00E221C0"/>
    <w:rsid w:val="00E26A55"/>
    <w:rsid w:val="00E274F4"/>
    <w:rsid w:val="00E27D54"/>
    <w:rsid w:val="00E33AE8"/>
    <w:rsid w:val="00E33D71"/>
    <w:rsid w:val="00E37F46"/>
    <w:rsid w:val="00E41C54"/>
    <w:rsid w:val="00E42273"/>
    <w:rsid w:val="00E428A6"/>
    <w:rsid w:val="00E4564E"/>
    <w:rsid w:val="00E52E73"/>
    <w:rsid w:val="00E61737"/>
    <w:rsid w:val="00E63CC7"/>
    <w:rsid w:val="00E642AE"/>
    <w:rsid w:val="00E71B9D"/>
    <w:rsid w:val="00E71CF1"/>
    <w:rsid w:val="00E72DC8"/>
    <w:rsid w:val="00E76BCC"/>
    <w:rsid w:val="00E82E25"/>
    <w:rsid w:val="00E832A0"/>
    <w:rsid w:val="00E90F50"/>
    <w:rsid w:val="00E91464"/>
    <w:rsid w:val="00E9152D"/>
    <w:rsid w:val="00E9485C"/>
    <w:rsid w:val="00E9742E"/>
    <w:rsid w:val="00E97FF0"/>
    <w:rsid w:val="00EA1F1C"/>
    <w:rsid w:val="00EA3887"/>
    <w:rsid w:val="00EA408B"/>
    <w:rsid w:val="00EA6FC9"/>
    <w:rsid w:val="00EA710D"/>
    <w:rsid w:val="00EA72C6"/>
    <w:rsid w:val="00EB0BD0"/>
    <w:rsid w:val="00EB0D03"/>
    <w:rsid w:val="00EB2927"/>
    <w:rsid w:val="00EB2DC1"/>
    <w:rsid w:val="00EB7C29"/>
    <w:rsid w:val="00EC1E6B"/>
    <w:rsid w:val="00EC4ED5"/>
    <w:rsid w:val="00ED08C8"/>
    <w:rsid w:val="00ED138C"/>
    <w:rsid w:val="00ED1A93"/>
    <w:rsid w:val="00ED26A0"/>
    <w:rsid w:val="00ED5C6A"/>
    <w:rsid w:val="00ED5DCB"/>
    <w:rsid w:val="00EE25B2"/>
    <w:rsid w:val="00EE27A0"/>
    <w:rsid w:val="00EE3D36"/>
    <w:rsid w:val="00EE4DB1"/>
    <w:rsid w:val="00EE6DC7"/>
    <w:rsid w:val="00EE6E0B"/>
    <w:rsid w:val="00EF07E2"/>
    <w:rsid w:val="00EF0BAA"/>
    <w:rsid w:val="00EF22DF"/>
    <w:rsid w:val="00EF381C"/>
    <w:rsid w:val="00EF4C64"/>
    <w:rsid w:val="00EF521C"/>
    <w:rsid w:val="00F0165C"/>
    <w:rsid w:val="00F02724"/>
    <w:rsid w:val="00F06EDF"/>
    <w:rsid w:val="00F07831"/>
    <w:rsid w:val="00F07931"/>
    <w:rsid w:val="00F07B6F"/>
    <w:rsid w:val="00F119C0"/>
    <w:rsid w:val="00F13228"/>
    <w:rsid w:val="00F201E1"/>
    <w:rsid w:val="00F20380"/>
    <w:rsid w:val="00F21E5D"/>
    <w:rsid w:val="00F263E2"/>
    <w:rsid w:val="00F26CC2"/>
    <w:rsid w:val="00F27E29"/>
    <w:rsid w:val="00F30AAA"/>
    <w:rsid w:val="00F31838"/>
    <w:rsid w:val="00F32AEE"/>
    <w:rsid w:val="00F336CF"/>
    <w:rsid w:val="00F3455B"/>
    <w:rsid w:val="00F355FB"/>
    <w:rsid w:val="00F36542"/>
    <w:rsid w:val="00F3688E"/>
    <w:rsid w:val="00F377D0"/>
    <w:rsid w:val="00F37A11"/>
    <w:rsid w:val="00F40412"/>
    <w:rsid w:val="00F433F5"/>
    <w:rsid w:val="00F443C0"/>
    <w:rsid w:val="00F45384"/>
    <w:rsid w:val="00F460EA"/>
    <w:rsid w:val="00F517ED"/>
    <w:rsid w:val="00F52581"/>
    <w:rsid w:val="00F526B0"/>
    <w:rsid w:val="00F53BB0"/>
    <w:rsid w:val="00F54F80"/>
    <w:rsid w:val="00F57236"/>
    <w:rsid w:val="00F64889"/>
    <w:rsid w:val="00F65C8F"/>
    <w:rsid w:val="00F738A8"/>
    <w:rsid w:val="00F74D58"/>
    <w:rsid w:val="00F81D89"/>
    <w:rsid w:val="00F945AD"/>
    <w:rsid w:val="00FA1A9B"/>
    <w:rsid w:val="00FA32F7"/>
    <w:rsid w:val="00FA365D"/>
    <w:rsid w:val="00FA730B"/>
    <w:rsid w:val="00FA796C"/>
    <w:rsid w:val="00FB195F"/>
    <w:rsid w:val="00FB2D33"/>
    <w:rsid w:val="00FB39EC"/>
    <w:rsid w:val="00FB4B3C"/>
    <w:rsid w:val="00FB59EB"/>
    <w:rsid w:val="00FB649C"/>
    <w:rsid w:val="00FC42EB"/>
    <w:rsid w:val="00FC5666"/>
    <w:rsid w:val="00FC7105"/>
    <w:rsid w:val="00FC766D"/>
    <w:rsid w:val="00FD0F04"/>
    <w:rsid w:val="00FD2617"/>
    <w:rsid w:val="00FD4A8D"/>
    <w:rsid w:val="00FE0437"/>
    <w:rsid w:val="00FE0FDB"/>
    <w:rsid w:val="00FE1669"/>
    <w:rsid w:val="00FE311F"/>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4C788-0705-44F7-8EE7-A549083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0">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2"/>
    <w:basedOn w:val="a"/>
    <w:link w:val="ad"/>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uiPriority w:val="99"/>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afff2">
    <w:name w:val="Quote"/>
    <w:basedOn w:val="a"/>
    <w:next w:val="a"/>
    <w:link w:val="afff3"/>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та Знак"/>
    <w:basedOn w:val="a0"/>
    <w:link w:val="afff2"/>
    <w:rsid w:val="00B44DEA"/>
    <w:rPr>
      <w:rFonts w:ascii="Calibri" w:eastAsia="Times New Roman" w:hAnsi="Calibri" w:cs="Times New Roman"/>
      <w:i/>
      <w:iCs/>
      <w:lang w:eastAsia="zh-CN"/>
    </w:rPr>
  </w:style>
  <w:style w:type="paragraph" w:styleId="afff4">
    <w:name w:val="Intense Quote"/>
    <w:basedOn w:val="a"/>
    <w:next w:val="a"/>
    <w:link w:val="afff5"/>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f">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affffb"/>
    <w:uiPriority w:val="99"/>
    <w:semiHidden/>
    <w:unhideWhenUsed/>
    <w:rsid w:val="00DD0D24"/>
    <w:rPr>
      <w:sz w:val="20"/>
      <w:szCs w:val="20"/>
    </w:rPr>
  </w:style>
  <w:style w:type="character" w:customStyle="1" w:styleId="affffb">
    <w:name w:val="Текст виноски Знак"/>
    <w:basedOn w:val="a0"/>
    <w:link w:val="affffa"/>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6">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1fe">
    <w:name w:val="Обычный1"/>
    <w:rsid w:val="00D6435A"/>
    <w:rPr>
      <w:rFonts w:eastAsia="Times New Roman"/>
      <w:lang w:val="en-US" w:eastAsia="en-US"/>
    </w:rPr>
  </w:style>
  <w:style w:type="character" w:customStyle="1" w:styleId="ad">
    <w:name w:val="Звичайний (веб) Знак"/>
    <w:aliases w:val="Обычный (Web) Знак,Знак2 Знак"/>
    <w:link w:val="ac"/>
    <w:uiPriority w:val="99"/>
    <w:locked/>
    <w:rsid w:val="00B2444F"/>
    <w:rPr>
      <w:rFonts w:ascii="Times New Roman" w:eastAsia="Times New Roman" w:hAnsi="Times New Roman" w:cs="Times New Roman"/>
      <w:color w:val="auto"/>
      <w:sz w:val="24"/>
      <w:szCs w:val="24"/>
    </w:rPr>
  </w:style>
  <w:style w:type="character" w:customStyle="1" w:styleId="zk-definition-listitem-text">
    <w:name w:val="zk-definition-list__item-text"/>
    <w:basedOn w:val="a0"/>
    <w:rsid w:val="007643CE"/>
  </w:style>
  <w:style w:type="paragraph" w:customStyle="1" w:styleId="216">
    <w:name w:val="Основной текст (2)1"/>
    <w:basedOn w:val="a"/>
    <w:rsid w:val="00C20D62"/>
    <w:pPr>
      <w:shd w:val="clear" w:color="auto" w:fill="FFFFFF"/>
      <w:spacing w:after="180" w:line="235" w:lineRule="atLeast"/>
    </w:pPr>
    <w:rPr>
      <w:rFonts w:eastAsia="Arial Unicode MS"/>
      <w:b/>
      <w:bCs/>
      <w:sz w:val="19"/>
      <w:szCs w:val="19"/>
      <w:lang w:val="uk-UA"/>
    </w:rPr>
  </w:style>
  <w:style w:type="character" w:customStyle="1" w:styleId="afffff1">
    <w:name w:val="Основной текст + Курсив"/>
    <w:aliases w:val="Интервал 0 pt,Основной текст + Полужирный"/>
    <w:basedOn w:val="afffff0"/>
    <w:rsid w:val="0011444F"/>
    <w:rPr>
      <w:rFonts w:ascii="Times New Roman" w:eastAsia="Times New Roman" w:hAnsi="Times New Roman" w:cs="Times New Roman"/>
      <w:b/>
      <w:bCs/>
      <w:i/>
      <w:iCs/>
      <w:color w:val="000000"/>
      <w:spacing w:val="-4"/>
      <w:w w:val="100"/>
      <w:position w:val="0"/>
      <w:sz w:val="26"/>
      <w:szCs w:val="26"/>
      <w:shd w:val="clear" w:color="auto" w:fill="FFFFFF"/>
      <w:lang w:val="uk-UA"/>
    </w:rPr>
  </w:style>
  <w:style w:type="paragraph" w:customStyle="1" w:styleId="117">
    <w:name w:val="Заголовок №11"/>
    <w:basedOn w:val="a"/>
    <w:rsid w:val="0011444F"/>
    <w:pPr>
      <w:shd w:val="clear" w:color="auto" w:fill="FFFFFF"/>
      <w:spacing w:line="226" w:lineRule="atLeast"/>
      <w:outlineLvl w:val="0"/>
    </w:pPr>
    <w:rPr>
      <w:rFonts w:eastAsia="Arial Unicode MS"/>
      <w:b/>
      <w:bCs/>
      <w:sz w:val="19"/>
      <w:szCs w:val="19"/>
      <w:lang w:val="uk-UA"/>
    </w:rPr>
  </w:style>
  <w:style w:type="character" w:customStyle="1" w:styleId="130">
    <w:name w:val="Заголовок №13"/>
    <w:rsid w:val="0011444F"/>
    <w:rPr>
      <w:rFonts w:ascii="Times New Roman" w:hAnsi="Times New Roman" w:cs="Times New Roman"/>
      <w:b/>
      <w:bCs/>
      <w:spacing w:val="0"/>
      <w:sz w:val="19"/>
      <w:szCs w:val="19"/>
      <w:u w:val="single"/>
    </w:rPr>
  </w:style>
  <w:style w:type="paragraph" w:customStyle="1" w:styleId="afffff2">
    <w:name w:val="Базовый"/>
    <w:rsid w:val="0011444F"/>
    <w:pPr>
      <w:tabs>
        <w:tab w:val="left" w:pos="708"/>
      </w:tabs>
      <w:suppressAutoHyphens/>
      <w:spacing w:after="200"/>
    </w:pPr>
    <w:rPr>
      <w:rFonts w:ascii="Times New Roman" w:eastAsia="Times New Roman" w:hAnsi="Times New Roman" w:cs="Times New Roman"/>
      <w:color w:val="auto"/>
      <w:sz w:val="24"/>
      <w:szCs w:val="24"/>
    </w:rPr>
  </w:style>
  <w:style w:type="table" w:customStyle="1" w:styleId="120">
    <w:name w:val="Сетка таблицы12"/>
    <w:basedOn w:val="a1"/>
    <w:next w:val="affff7"/>
    <w:uiPriority w:val="59"/>
    <w:rsid w:val="00D05263"/>
    <w:pPr>
      <w:spacing w:line="240" w:lineRule="auto"/>
    </w:pPr>
    <w:rPr>
      <w:rFonts w:ascii="Times New Roman" w:eastAsia="Calibri" w:hAnsi="Times New Roman" w:cs="Times New Roman"/>
      <w:color w:val="auto"/>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rsid w:val="000203B8"/>
    <w:rPr>
      <w:shd w:val="clear" w:color="auto" w:fill="FFFFFF"/>
    </w:rPr>
  </w:style>
  <w:style w:type="paragraph" w:customStyle="1" w:styleId="Bodytext90">
    <w:name w:val="Body text (9)"/>
    <w:basedOn w:val="a"/>
    <w:link w:val="Bodytext9"/>
    <w:rsid w:val="000203B8"/>
    <w:pPr>
      <w:widowControl w:val="0"/>
      <w:shd w:val="clear" w:color="auto" w:fill="FFFFFF"/>
      <w:spacing w:before="300" w:line="274" w:lineRule="exact"/>
    </w:pPr>
    <w:rPr>
      <w:rFonts w:ascii="Arial" w:hAnsi="Arial" w:cs="Arial"/>
      <w:color w:val="000000"/>
      <w:sz w:val="22"/>
      <w:szCs w:val="22"/>
    </w:rPr>
  </w:style>
  <w:style w:type="paragraph" w:customStyle="1" w:styleId="1ff">
    <w:name w:val="Обычный (веб)1"/>
    <w:rsid w:val="00D92FE4"/>
    <w:pPr>
      <w:widowControl w:val="0"/>
      <w:suppressAutoHyphens/>
      <w:spacing w:line="240" w:lineRule="auto"/>
    </w:pPr>
    <w:rPr>
      <w:rFonts w:ascii="Times New Roman" w:eastAsia="Times New Roman" w:hAnsi="Times New Roman" w:cs="Times New Roman"/>
      <w:color w:val="auto"/>
      <w:kern w:val="1"/>
      <w:sz w:val="20"/>
      <w:szCs w:val="20"/>
      <w:lang w:val="uk-UA" w:eastAsia="ar-SA"/>
    </w:rPr>
  </w:style>
  <w:style w:type="character" w:customStyle="1" w:styleId="rvts0">
    <w:name w:val="rvts0"/>
    <w:basedOn w:val="a0"/>
    <w:rsid w:val="001B7644"/>
  </w:style>
  <w:style w:type="character" w:customStyle="1" w:styleId="tm81">
    <w:name w:val="tm81"/>
    <w:rsid w:val="006A1873"/>
    <w:rPr>
      <w:sz w:val="24"/>
      <w:szCs w:val="24"/>
    </w:rPr>
  </w:style>
  <w:style w:type="character" w:customStyle="1" w:styleId="2f8">
    <w:name w:val="Основний текст (2)_"/>
    <w:basedOn w:val="a0"/>
    <w:link w:val="2f9"/>
    <w:locked/>
    <w:rsid w:val="007D2F46"/>
    <w:rPr>
      <w:rFonts w:ascii="Tahoma" w:eastAsia="Tahoma" w:hAnsi="Tahoma" w:cs="Tahoma"/>
      <w:sz w:val="13"/>
      <w:szCs w:val="13"/>
      <w:shd w:val="clear" w:color="auto" w:fill="FFFFFF"/>
    </w:rPr>
  </w:style>
  <w:style w:type="paragraph" w:customStyle="1" w:styleId="2f9">
    <w:name w:val="Основний текст (2)"/>
    <w:basedOn w:val="a"/>
    <w:link w:val="2f8"/>
    <w:rsid w:val="007D2F46"/>
    <w:pPr>
      <w:widowControl w:val="0"/>
      <w:shd w:val="clear" w:color="auto" w:fill="FFFFFF"/>
      <w:spacing w:line="173" w:lineRule="exact"/>
      <w:jc w:val="center"/>
    </w:pPr>
    <w:rPr>
      <w:rFonts w:ascii="Tahoma" w:eastAsia="Tahoma" w:hAnsi="Tahoma" w:cs="Tahoma"/>
      <w:color w:val="000000"/>
      <w:sz w:val="13"/>
      <w:szCs w:val="13"/>
    </w:rPr>
  </w:style>
  <w:style w:type="character" w:customStyle="1" w:styleId="280">
    <w:name w:val="Основний текст (2) + 8"/>
    <w:aliases w:val="5 pt,Основний текст (2) + 7"/>
    <w:basedOn w:val="2f8"/>
    <w:rsid w:val="007D2F46"/>
    <w:rPr>
      <w:rFonts w:ascii="Tahoma" w:eastAsia="Tahoma" w:hAnsi="Tahoma" w:cs="Tahoma"/>
      <w:color w:val="000000"/>
      <w:spacing w:val="0"/>
      <w:w w:val="100"/>
      <w:position w:val="0"/>
      <w:sz w:val="17"/>
      <w:szCs w:val="17"/>
      <w:shd w:val="clear" w:color="auto" w:fill="FFFFFF"/>
      <w:lang w:val="uk-UA" w:eastAsia="uk-UA" w:bidi="uk-UA"/>
    </w:rPr>
  </w:style>
  <w:style w:type="character" w:customStyle="1" w:styleId="27pt">
    <w:name w:val="Основний текст (2) + 7 pt"/>
    <w:basedOn w:val="2f8"/>
    <w:rsid w:val="006621EB"/>
    <w:rPr>
      <w:rFonts w:ascii="Arial" w:eastAsia="Arial" w:hAnsi="Arial" w:cs="Arial"/>
      <w:color w:val="000000"/>
      <w:spacing w:val="0"/>
      <w:w w:val="100"/>
      <w:position w:val="0"/>
      <w:sz w:val="14"/>
      <w:szCs w:val="14"/>
      <w:shd w:val="clear" w:color="auto" w:fill="FFFFFF"/>
      <w:lang w:val="uk-UA" w:eastAsia="uk-UA" w:bidi="uk-UA"/>
    </w:rPr>
  </w:style>
  <w:style w:type="character" w:customStyle="1" w:styleId="Bodytext9Bold">
    <w:name w:val="Body text (9) + Bold"/>
    <w:rsid w:val="00DC284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Default">
    <w:name w:val="Default"/>
    <w:rsid w:val="00DC2846"/>
    <w:pPr>
      <w:autoSpaceDE w:val="0"/>
      <w:autoSpaceDN w:val="0"/>
      <w:adjustRightInd w:val="0"/>
      <w:spacing w:line="240" w:lineRule="auto"/>
    </w:pPr>
    <w:rPr>
      <w:rFonts w:ascii="Times New Roman" w:eastAsiaTheme="minorHAnsi"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28688075">
      <w:bodyDiv w:val="1"/>
      <w:marLeft w:val="0"/>
      <w:marRight w:val="0"/>
      <w:marTop w:val="0"/>
      <w:marBottom w:val="0"/>
      <w:divBdr>
        <w:top w:val="none" w:sz="0" w:space="0" w:color="auto"/>
        <w:left w:val="none" w:sz="0" w:space="0" w:color="auto"/>
        <w:bottom w:val="none" w:sz="0" w:space="0" w:color="auto"/>
        <w:right w:val="none" w:sz="0" w:space="0" w:color="auto"/>
      </w:divBdr>
    </w:div>
    <w:div w:id="547448198">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69869795">
      <w:bodyDiv w:val="1"/>
      <w:marLeft w:val="0"/>
      <w:marRight w:val="0"/>
      <w:marTop w:val="0"/>
      <w:marBottom w:val="0"/>
      <w:divBdr>
        <w:top w:val="none" w:sz="0" w:space="0" w:color="auto"/>
        <w:left w:val="none" w:sz="0" w:space="0" w:color="auto"/>
        <w:bottom w:val="none" w:sz="0" w:space="0" w:color="auto"/>
        <w:right w:val="none" w:sz="0" w:space="0" w:color="auto"/>
      </w:divBdr>
      <w:divsChild>
        <w:div w:id="132984311">
          <w:marLeft w:val="0"/>
          <w:marRight w:val="0"/>
          <w:marTop w:val="0"/>
          <w:marBottom w:val="0"/>
          <w:divBdr>
            <w:top w:val="none" w:sz="0" w:space="0" w:color="auto"/>
            <w:left w:val="none" w:sz="0" w:space="0" w:color="auto"/>
            <w:bottom w:val="none" w:sz="0" w:space="0" w:color="auto"/>
            <w:right w:val="none" w:sz="0" w:space="0" w:color="auto"/>
          </w:divBdr>
        </w:div>
        <w:div w:id="954410640">
          <w:marLeft w:val="0"/>
          <w:marRight w:val="0"/>
          <w:marTop w:val="0"/>
          <w:marBottom w:val="0"/>
          <w:divBdr>
            <w:top w:val="none" w:sz="0" w:space="0" w:color="auto"/>
            <w:left w:val="none" w:sz="0" w:space="0" w:color="auto"/>
            <w:bottom w:val="none" w:sz="0" w:space="0" w:color="auto"/>
            <w:right w:val="none" w:sz="0" w:space="0" w:color="auto"/>
          </w:divBdr>
        </w:div>
        <w:div w:id="1113355097">
          <w:marLeft w:val="0"/>
          <w:marRight w:val="0"/>
          <w:marTop w:val="0"/>
          <w:marBottom w:val="0"/>
          <w:divBdr>
            <w:top w:val="none" w:sz="0" w:space="0" w:color="auto"/>
            <w:left w:val="none" w:sz="0" w:space="0" w:color="auto"/>
            <w:bottom w:val="none" w:sz="0" w:space="0" w:color="auto"/>
            <w:right w:val="none" w:sz="0" w:space="0" w:color="auto"/>
          </w:divBdr>
        </w:div>
      </w:divsChild>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isyukevych-vf@ukrposhta.ua"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63028ECE39B7432ABC89312003F7EC3D"/>
        <w:category>
          <w:name w:val="Загальні"/>
          <w:gallery w:val="placeholder"/>
        </w:category>
        <w:types>
          <w:type w:val="bbPlcHdr"/>
        </w:types>
        <w:behaviors>
          <w:behavior w:val="content"/>
        </w:behaviors>
        <w:guid w:val="{F33C1ADA-7D6E-4D8B-8677-CF418966E7E4}"/>
      </w:docPartPr>
      <w:docPartBody>
        <w:p w:rsidR="004474A6" w:rsidRDefault="004474A6" w:rsidP="004474A6">
          <w:pPr>
            <w:pStyle w:val="63028ECE39B7432ABC89312003F7EC3D"/>
          </w:pPr>
          <w:r w:rsidRPr="005C36B7">
            <w:rPr>
              <w:rStyle w:val="a3"/>
              <w:color w:val="FF0000"/>
            </w:rPr>
            <w:t>зазначити предмет закупівлі згідно РПЗ</w:t>
          </w:r>
        </w:p>
      </w:docPartBody>
    </w:docPart>
    <w:docPart>
      <w:docPartPr>
        <w:name w:val="DC877A8759E94B8EA63632DF0AB77DC6"/>
        <w:category>
          <w:name w:val="Загальні"/>
          <w:gallery w:val="placeholder"/>
        </w:category>
        <w:types>
          <w:type w:val="bbPlcHdr"/>
        </w:types>
        <w:behaviors>
          <w:behavior w:val="content"/>
        </w:behaviors>
        <w:guid w:val="{F254E98B-0DD2-4A30-932B-DB33FCAD7863}"/>
      </w:docPartPr>
      <w:docPartBody>
        <w:p w:rsidR="00DD0AB6" w:rsidRDefault="004474A6" w:rsidP="004474A6">
          <w:pPr>
            <w:pStyle w:val="DC877A8759E94B8EA63632DF0AB77DC6"/>
          </w:pPr>
          <w:r w:rsidRPr="005C36B7">
            <w:rPr>
              <w:rStyle w:val="a3"/>
              <w:color w:val="FF0000"/>
            </w:rPr>
            <w:t>зазначити предмет закупівлі згідно РПЗ</w:t>
          </w:r>
        </w:p>
      </w:docPartBody>
    </w:docPart>
    <w:docPart>
      <w:docPartPr>
        <w:name w:val="4F84B3F67D1A4378BAFB8BE5E7570488"/>
        <w:category>
          <w:name w:val="Загальні"/>
          <w:gallery w:val="placeholder"/>
        </w:category>
        <w:types>
          <w:type w:val="bbPlcHdr"/>
        </w:types>
        <w:behaviors>
          <w:behavior w:val="content"/>
        </w:behaviors>
        <w:guid w:val="{5758EAE4-AC5B-43D9-A08F-9E7A99396D4A}"/>
      </w:docPartPr>
      <w:docPartBody>
        <w:p w:rsidR="00DD0AB6" w:rsidRDefault="004474A6" w:rsidP="004474A6">
          <w:pPr>
            <w:pStyle w:val="4F84B3F67D1A4378BAFB8BE5E7570488"/>
          </w:pPr>
          <w:r w:rsidRPr="005C36B7">
            <w:rPr>
              <w:rStyle w:val="a3"/>
              <w:color w:val="FF0000"/>
            </w:rPr>
            <w:t>зазначити предмет закупівлі згідно РПЗ</w:t>
          </w:r>
        </w:p>
      </w:docPartBody>
    </w:docPart>
    <w:docPart>
      <w:docPartPr>
        <w:name w:val="970292EF67A844CCB9A81DFFB826F3CF"/>
        <w:category>
          <w:name w:val="Загальні"/>
          <w:gallery w:val="placeholder"/>
        </w:category>
        <w:types>
          <w:type w:val="bbPlcHdr"/>
        </w:types>
        <w:behaviors>
          <w:behavior w:val="content"/>
        </w:behaviors>
        <w:guid w:val="{5201836B-74F8-4D6E-B0D4-5574CB26A10F}"/>
      </w:docPartPr>
      <w:docPartBody>
        <w:p w:rsidR="00DD0AB6" w:rsidRDefault="004474A6" w:rsidP="004474A6">
          <w:pPr>
            <w:pStyle w:val="970292EF67A844CCB9A81DFFB826F3CF"/>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F647AB"/>
    <w:rsid w:val="0000726E"/>
    <w:rsid w:val="0001025A"/>
    <w:rsid w:val="00054CE6"/>
    <w:rsid w:val="00061395"/>
    <w:rsid w:val="00061F18"/>
    <w:rsid w:val="00067351"/>
    <w:rsid w:val="000B1253"/>
    <w:rsid w:val="000C72C0"/>
    <w:rsid w:val="000D6C29"/>
    <w:rsid w:val="00107326"/>
    <w:rsid w:val="00164099"/>
    <w:rsid w:val="00196128"/>
    <w:rsid w:val="001B666E"/>
    <w:rsid w:val="00204BAF"/>
    <w:rsid w:val="00222633"/>
    <w:rsid w:val="002D03F5"/>
    <w:rsid w:val="00395E1C"/>
    <w:rsid w:val="003B4A36"/>
    <w:rsid w:val="003C6B05"/>
    <w:rsid w:val="003F6F79"/>
    <w:rsid w:val="00422BD8"/>
    <w:rsid w:val="004434D0"/>
    <w:rsid w:val="004474A6"/>
    <w:rsid w:val="0046473A"/>
    <w:rsid w:val="00492F6F"/>
    <w:rsid w:val="004D3C27"/>
    <w:rsid w:val="005120F3"/>
    <w:rsid w:val="005165CF"/>
    <w:rsid w:val="00532CAA"/>
    <w:rsid w:val="00543B80"/>
    <w:rsid w:val="00582C79"/>
    <w:rsid w:val="00587A0A"/>
    <w:rsid w:val="005A44FE"/>
    <w:rsid w:val="005B091A"/>
    <w:rsid w:val="00614F1E"/>
    <w:rsid w:val="0062552C"/>
    <w:rsid w:val="006260D8"/>
    <w:rsid w:val="00656ECC"/>
    <w:rsid w:val="006609A3"/>
    <w:rsid w:val="006950FA"/>
    <w:rsid w:val="006A13E5"/>
    <w:rsid w:val="006D0973"/>
    <w:rsid w:val="006F51F0"/>
    <w:rsid w:val="00701E7A"/>
    <w:rsid w:val="007129B5"/>
    <w:rsid w:val="0074097A"/>
    <w:rsid w:val="00793173"/>
    <w:rsid w:val="00797558"/>
    <w:rsid w:val="007D5363"/>
    <w:rsid w:val="00830815"/>
    <w:rsid w:val="008369B1"/>
    <w:rsid w:val="008547E2"/>
    <w:rsid w:val="00877F69"/>
    <w:rsid w:val="00893C9D"/>
    <w:rsid w:val="008B78D2"/>
    <w:rsid w:val="00913841"/>
    <w:rsid w:val="009144DF"/>
    <w:rsid w:val="009606CC"/>
    <w:rsid w:val="00965805"/>
    <w:rsid w:val="00975222"/>
    <w:rsid w:val="009B5931"/>
    <w:rsid w:val="009E0D77"/>
    <w:rsid w:val="00A32C0F"/>
    <w:rsid w:val="00A43636"/>
    <w:rsid w:val="00A44F70"/>
    <w:rsid w:val="00AA5C38"/>
    <w:rsid w:val="00AB488C"/>
    <w:rsid w:val="00AF6E13"/>
    <w:rsid w:val="00B04C35"/>
    <w:rsid w:val="00B50C07"/>
    <w:rsid w:val="00B57648"/>
    <w:rsid w:val="00B63DD4"/>
    <w:rsid w:val="00B9598C"/>
    <w:rsid w:val="00BA5B4E"/>
    <w:rsid w:val="00BD45A0"/>
    <w:rsid w:val="00C23D60"/>
    <w:rsid w:val="00C27CEA"/>
    <w:rsid w:val="00C3784A"/>
    <w:rsid w:val="00CA7F6F"/>
    <w:rsid w:val="00CC0196"/>
    <w:rsid w:val="00CD32E5"/>
    <w:rsid w:val="00CF4F90"/>
    <w:rsid w:val="00D3705A"/>
    <w:rsid w:val="00D41CAB"/>
    <w:rsid w:val="00D7334A"/>
    <w:rsid w:val="00D74307"/>
    <w:rsid w:val="00D95828"/>
    <w:rsid w:val="00DD0AB6"/>
    <w:rsid w:val="00DE2BD2"/>
    <w:rsid w:val="00DE57B8"/>
    <w:rsid w:val="00E01BC7"/>
    <w:rsid w:val="00E2145F"/>
    <w:rsid w:val="00E2709A"/>
    <w:rsid w:val="00E27ED1"/>
    <w:rsid w:val="00E45535"/>
    <w:rsid w:val="00E537C8"/>
    <w:rsid w:val="00E64875"/>
    <w:rsid w:val="00E76BF3"/>
    <w:rsid w:val="00E877CC"/>
    <w:rsid w:val="00EB6B45"/>
    <w:rsid w:val="00EE02F5"/>
    <w:rsid w:val="00EE27D0"/>
    <w:rsid w:val="00EE4D84"/>
    <w:rsid w:val="00F149B7"/>
    <w:rsid w:val="00F3786C"/>
    <w:rsid w:val="00F647AB"/>
    <w:rsid w:val="00FC2104"/>
    <w:rsid w:val="00FF599B"/>
    <w:rsid w:val="00FF7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74A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EF59008A999F437EAA1FD0FC5755B728">
    <w:name w:val="EF59008A999F437EAA1FD0FC5755B728"/>
    <w:rsid w:val="000B1253"/>
    <w:pPr>
      <w:spacing w:after="200" w:line="276" w:lineRule="auto"/>
    </w:pPr>
  </w:style>
  <w:style w:type="paragraph" w:customStyle="1" w:styleId="6265FDA221044891B86647C6964418C8">
    <w:name w:val="6265FDA221044891B86647C6964418C8"/>
    <w:rsid w:val="000B1253"/>
    <w:pPr>
      <w:spacing w:after="200" w:line="276" w:lineRule="auto"/>
    </w:pPr>
  </w:style>
  <w:style w:type="paragraph" w:customStyle="1" w:styleId="0E514903DC93442389F02B69FF0BA00A">
    <w:name w:val="0E514903DC93442389F02B69FF0BA00A"/>
    <w:rsid w:val="00E64875"/>
    <w:pPr>
      <w:spacing w:after="200" w:line="276" w:lineRule="auto"/>
    </w:pPr>
  </w:style>
  <w:style w:type="paragraph" w:customStyle="1" w:styleId="107D4631DA6241CC87B18CDD3D38E5E5">
    <w:name w:val="107D4631DA6241CC87B18CDD3D38E5E5"/>
    <w:rsid w:val="00E64875"/>
    <w:pPr>
      <w:spacing w:after="200" w:line="276" w:lineRule="auto"/>
    </w:pPr>
  </w:style>
  <w:style w:type="paragraph" w:customStyle="1" w:styleId="9E2611DFE6CD4D21AF78E726327B77AB">
    <w:name w:val="9E2611DFE6CD4D21AF78E726327B77AB"/>
    <w:rsid w:val="00422BD8"/>
    <w:pPr>
      <w:spacing w:after="200" w:line="276" w:lineRule="auto"/>
    </w:pPr>
  </w:style>
  <w:style w:type="paragraph" w:customStyle="1" w:styleId="B086A1D81CE5431C9C194D534FB14991">
    <w:name w:val="B086A1D81CE5431C9C194D534FB14991"/>
    <w:rsid w:val="00543B80"/>
    <w:pPr>
      <w:spacing w:after="200" w:line="276" w:lineRule="auto"/>
    </w:pPr>
  </w:style>
  <w:style w:type="paragraph" w:customStyle="1" w:styleId="164762D1490B49D8895E678DB39F1275">
    <w:name w:val="164762D1490B49D8895E678DB39F1275"/>
    <w:rsid w:val="00543B80"/>
    <w:pPr>
      <w:spacing w:after="200" w:line="276" w:lineRule="auto"/>
    </w:pPr>
  </w:style>
  <w:style w:type="paragraph" w:customStyle="1" w:styleId="799A8D63EA1E419C8EE1EE850FCA7B0A">
    <w:name w:val="799A8D63EA1E419C8EE1EE850FCA7B0A"/>
    <w:rsid w:val="00AF6E13"/>
    <w:pPr>
      <w:spacing w:after="200" w:line="276" w:lineRule="auto"/>
    </w:pPr>
  </w:style>
  <w:style w:type="paragraph" w:customStyle="1" w:styleId="C768D1E65A3F4006870F59D42EC6A56F">
    <w:name w:val="C768D1E65A3F4006870F59D42EC6A56F"/>
    <w:rsid w:val="00A43636"/>
    <w:pPr>
      <w:spacing w:after="200" w:line="276" w:lineRule="auto"/>
    </w:pPr>
  </w:style>
  <w:style w:type="paragraph" w:customStyle="1" w:styleId="96C9834128EA481A87FA343B4A900527">
    <w:name w:val="96C9834128EA481A87FA343B4A900527"/>
    <w:rsid w:val="003B4A36"/>
    <w:pPr>
      <w:spacing w:after="200" w:line="276" w:lineRule="auto"/>
    </w:pPr>
  </w:style>
  <w:style w:type="paragraph" w:customStyle="1" w:styleId="5592B7CB03F6467C80DA1283C19CF918">
    <w:name w:val="5592B7CB03F6467C80DA1283C19CF918"/>
    <w:rsid w:val="00C27CEA"/>
    <w:pPr>
      <w:spacing w:after="200" w:line="276" w:lineRule="auto"/>
    </w:pPr>
  </w:style>
  <w:style w:type="paragraph" w:customStyle="1" w:styleId="F1F45A5BC2074C558A234974D6C4EC2E">
    <w:name w:val="F1F45A5BC2074C558A234974D6C4EC2E"/>
    <w:rsid w:val="008369B1"/>
    <w:pPr>
      <w:spacing w:after="200" w:line="276" w:lineRule="auto"/>
    </w:pPr>
  </w:style>
  <w:style w:type="paragraph" w:customStyle="1" w:styleId="B2A546B69DC04917A41FEDE519850C53">
    <w:name w:val="B2A546B69DC04917A41FEDE519850C53"/>
    <w:rsid w:val="00CC0196"/>
    <w:pPr>
      <w:spacing w:after="200" w:line="276" w:lineRule="auto"/>
    </w:pPr>
  </w:style>
  <w:style w:type="paragraph" w:customStyle="1" w:styleId="A13B155EFA8442729500D7F7D588BEEF">
    <w:name w:val="A13B155EFA8442729500D7F7D588BEEF"/>
    <w:rsid w:val="005120F3"/>
    <w:pPr>
      <w:spacing w:after="200" w:line="276" w:lineRule="auto"/>
    </w:pPr>
  </w:style>
  <w:style w:type="paragraph" w:customStyle="1" w:styleId="CF941EB5674F4048BAC2D2BE1C7577E0">
    <w:name w:val="CF941EB5674F4048BAC2D2BE1C7577E0"/>
    <w:rsid w:val="005120F3"/>
    <w:pPr>
      <w:spacing w:after="200" w:line="276" w:lineRule="auto"/>
    </w:pPr>
  </w:style>
  <w:style w:type="paragraph" w:customStyle="1" w:styleId="633D28197E51421FA49F87280F296E13">
    <w:name w:val="633D28197E51421FA49F87280F296E13"/>
    <w:rsid w:val="00EB6B45"/>
    <w:pPr>
      <w:spacing w:after="200" w:line="276" w:lineRule="auto"/>
    </w:pPr>
  </w:style>
  <w:style w:type="paragraph" w:customStyle="1" w:styleId="A79B7C4D0AFB4E4CB846BCD282CFB16C">
    <w:name w:val="A79B7C4D0AFB4E4CB846BCD282CFB16C"/>
    <w:rsid w:val="00EB6B45"/>
    <w:pPr>
      <w:spacing w:after="200" w:line="276" w:lineRule="auto"/>
    </w:pPr>
  </w:style>
  <w:style w:type="paragraph" w:customStyle="1" w:styleId="06AB446B18AB47D8B457EA46FFEE1B33">
    <w:name w:val="06AB446B18AB47D8B457EA46FFEE1B33"/>
    <w:rsid w:val="006950FA"/>
    <w:pPr>
      <w:spacing w:after="200" w:line="276" w:lineRule="auto"/>
    </w:pPr>
  </w:style>
  <w:style w:type="paragraph" w:customStyle="1" w:styleId="F0F9EF81C5654E1FB6EE808293202971">
    <w:name w:val="F0F9EF81C5654E1FB6EE808293202971"/>
    <w:rsid w:val="00DE57B8"/>
    <w:pPr>
      <w:spacing w:after="200" w:line="276" w:lineRule="auto"/>
    </w:pPr>
  </w:style>
  <w:style w:type="paragraph" w:customStyle="1" w:styleId="9B2571281F8A494593280DF93C8DE9F2">
    <w:name w:val="9B2571281F8A494593280DF93C8DE9F2"/>
    <w:rsid w:val="00E01BC7"/>
    <w:pPr>
      <w:spacing w:after="200" w:line="276" w:lineRule="auto"/>
    </w:pPr>
  </w:style>
  <w:style w:type="paragraph" w:customStyle="1" w:styleId="DF23EB3297984D8CBB9408BE6BB5351F">
    <w:name w:val="DF23EB3297984D8CBB9408BE6BB5351F"/>
    <w:rsid w:val="009B5931"/>
    <w:pPr>
      <w:spacing w:after="200" w:line="276" w:lineRule="auto"/>
    </w:pPr>
  </w:style>
  <w:style w:type="paragraph" w:customStyle="1" w:styleId="8AE60EAE22C04F6FA7C036F50BA6EBB7">
    <w:name w:val="8AE60EAE22C04F6FA7C036F50BA6EBB7"/>
    <w:rsid w:val="00107326"/>
    <w:pPr>
      <w:spacing w:after="200" w:line="276" w:lineRule="auto"/>
    </w:pPr>
  </w:style>
  <w:style w:type="paragraph" w:customStyle="1" w:styleId="49B92468204344F2BCA42DA43B25CD59">
    <w:name w:val="49B92468204344F2BCA42DA43B25CD59"/>
    <w:rsid w:val="00BD45A0"/>
    <w:pPr>
      <w:spacing w:after="200" w:line="276" w:lineRule="auto"/>
    </w:pPr>
  </w:style>
  <w:style w:type="paragraph" w:customStyle="1" w:styleId="91FCD2C1B3484D048C47B024C4C82113">
    <w:name w:val="91FCD2C1B3484D048C47B024C4C82113"/>
    <w:rsid w:val="00BD45A0"/>
    <w:pPr>
      <w:spacing w:after="200" w:line="276" w:lineRule="auto"/>
    </w:pPr>
  </w:style>
  <w:style w:type="paragraph" w:customStyle="1" w:styleId="1EC58A078E8947289D6BEF8C493B5963">
    <w:name w:val="1EC58A078E8947289D6BEF8C493B5963"/>
    <w:rsid w:val="00B63DD4"/>
    <w:pPr>
      <w:spacing w:after="200" w:line="276" w:lineRule="auto"/>
    </w:pPr>
  </w:style>
  <w:style w:type="paragraph" w:customStyle="1" w:styleId="3DFA510ECC914291A678AD2A8B19E145">
    <w:name w:val="3DFA510ECC914291A678AD2A8B19E145"/>
    <w:rsid w:val="00B63DD4"/>
    <w:pPr>
      <w:spacing w:after="200" w:line="276" w:lineRule="auto"/>
    </w:pPr>
  </w:style>
  <w:style w:type="paragraph" w:customStyle="1" w:styleId="935518EA59D241B0B696B39D87B04716">
    <w:name w:val="935518EA59D241B0B696B39D87B04716"/>
    <w:rsid w:val="0062552C"/>
    <w:pPr>
      <w:spacing w:after="200" w:line="276" w:lineRule="auto"/>
    </w:pPr>
  </w:style>
  <w:style w:type="paragraph" w:customStyle="1" w:styleId="97FB2BE4D25B474994EB6BCD54AEE3C5">
    <w:name w:val="97FB2BE4D25B474994EB6BCD54AEE3C5"/>
    <w:rsid w:val="00164099"/>
    <w:pPr>
      <w:spacing w:after="200" w:line="276" w:lineRule="auto"/>
    </w:pPr>
  </w:style>
  <w:style w:type="paragraph" w:customStyle="1" w:styleId="DEA851A132944CD2A0E957EF17E9EA84">
    <w:name w:val="DEA851A132944CD2A0E957EF17E9EA84"/>
    <w:rsid w:val="00164099"/>
    <w:pPr>
      <w:spacing w:after="200" w:line="276" w:lineRule="auto"/>
    </w:pPr>
  </w:style>
  <w:style w:type="paragraph" w:customStyle="1" w:styleId="4F474E48EC8C4BA4B2F7E34D5F6517B4">
    <w:name w:val="4F474E48EC8C4BA4B2F7E34D5F6517B4"/>
    <w:rsid w:val="00656ECC"/>
    <w:pPr>
      <w:spacing w:after="200" w:line="276" w:lineRule="auto"/>
    </w:pPr>
  </w:style>
  <w:style w:type="paragraph" w:customStyle="1" w:styleId="03D83A2808BF4AFC8E667B50CBF439ED">
    <w:name w:val="03D83A2808BF4AFC8E667B50CBF439ED"/>
    <w:rsid w:val="00656ECC"/>
    <w:pPr>
      <w:spacing w:after="200" w:line="276" w:lineRule="auto"/>
    </w:pPr>
  </w:style>
  <w:style w:type="paragraph" w:customStyle="1" w:styleId="2E3E7D66037E490EBF9799417A994DEB">
    <w:name w:val="2E3E7D66037E490EBF9799417A994DEB"/>
    <w:rsid w:val="003C6B05"/>
    <w:pPr>
      <w:spacing w:after="200" w:line="276" w:lineRule="auto"/>
    </w:pPr>
  </w:style>
  <w:style w:type="paragraph" w:customStyle="1" w:styleId="97FB7FF586864A4BAFB530C53E182A10">
    <w:name w:val="97FB7FF586864A4BAFB530C53E182A10"/>
    <w:rsid w:val="003C6B05"/>
    <w:pPr>
      <w:spacing w:after="200" w:line="276" w:lineRule="auto"/>
    </w:pPr>
  </w:style>
  <w:style w:type="paragraph" w:customStyle="1" w:styleId="D332FA16053745308E9F85B611DBB6B2">
    <w:name w:val="D332FA16053745308E9F85B611DBB6B2"/>
    <w:rsid w:val="00D41CAB"/>
    <w:pPr>
      <w:spacing w:after="200" w:line="276" w:lineRule="auto"/>
    </w:pPr>
  </w:style>
  <w:style w:type="paragraph" w:customStyle="1" w:styleId="D111C9CF9F234D338594D23BA375EEB2">
    <w:name w:val="D111C9CF9F234D338594D23BA375EEB2"/>
    <w:rsid w:val="00D41CAB"/>
    <w:pPr>
      <w:spacing w:after="200" w:line="276" w:lineRule="auto"/>
    </w:pPr>
  </w:style>
  <w:style w:type="paragraph" w:customStyle="1" w:styleId="FD5EF9AAD4BB4A7C85285C241CAE7114">
    <w:name w:val="FD5EF9AAD4BB4A7C85285C241CAE7114"/>
    <w:rsid w:val="00E2145F"/>
  </w:style>
  <w:style w:type="paragraph" w:customStyle="1" w:styleId="FD0C57811E8A4F36BD75887C79081F1B">
    <w:name w:val="FD0C57811E8A4F36BD75887C79081F1B"/>
    <w:rsid w:val="00E2145F"/>
  </w:style>
  <w:style w:type="paragraph" w:customStyle="1" w:styleId="A94E70F00F704680A7D77D3B63327678">
    <w:name w:val="A94E70F00F704680A7D77D3B63327678"/>
    <w:rsid w:val="00E2145F"/>
  </w:style>
  <w:style w:type="paragraph" w:customStyle="1" w:styleId="0CB536B2E9224650B4E49539FA69813A">
    <w:name w:val="0CB536B2E9224650B4E49539FA69813A"/>
    <w:rsid w:val="00E2145F"/>
  </w:style>
  <w:style w:type="paragraph" w:customStyle="1" w:styleId="AA167B90F4BE4AF3941845CBB060DCC4">
    <w:name w:val="AA167B90F4BE4AF3941845CBB060DCC4"/>
    <w:rsid w:val="004474A6"/>
  </w:style>
  <w:style w:type="paragraph" w:customStyle="1" w:styleId="63028ECE39B7432ABC89312003F7EC3D">
    <w:name w:val="63028ECE39B7432ABC89312003F7EC3D"/>
    <w:rsid w:val="004474A6"/>
  </w:style>
  <w:style w:type="paragraph" w:customStyle="1" w:styleId="DC877A8759E94B8EA63632DF0AB77DC6">
    <w:name w:val="DC877A8759E94B8EA63632DF0AB77DC6"/>
    <w:rsid w:val="004474A6"/>
  </w:style>
  <w:style w:type="paragraph" w:customStyle="1" w:styleId="4F84B3F67D1A4378BAFB8BE5E7570488">
    <w:name w:val="4F84B3F67D1A4378BAFB8BE5E7570488"/>
    <w:rsid w:val="004474A6"/>
  </w:style>
  <w:style w:type="paragraph" w:customStyle="1" w:styleId="970292EF67A844CCB9A81DFFB826F3CF">
    <w:name w:val="970292EF67A844CCB9A81DFFB826F3CF"/>
    <w:rsid w:val="00447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C6CE-7690-4F9A-9773-44617186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31412</Words>
  <Characters>17906</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Місюкевич Віталій Федорович</cp:lastModifiedBy>
  <cp:revision>3</cp:revision>
  <cp:lastPrinted>2020-01-09T10:21:00Z</cp:lastPrinted>
  <dcterms:created xsi:type="dcterms:W3CDTF">2022-09-22T08:49:00Z</dcterms:created>
  <dcterms:modified xsi:type="dcterms:W3CDTF">2022-09-22T08:54:00Z</dcterms:modified>
</cp:coreProperties>
</file>