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FE0C2" w14:textId="6AD6C8A1" w:rsidR="00E06A68" w:rsidRPr="00254E5C" w:rsidRDefault="00A31DD7" w:rsidP="00A31DD7">
      <w:pPr>
        <w:suppressAutoHyphens/>
        <w:spacing w:line="0" w:lineRule="atLeast"/>
        <w:jc w:val="center"/>
        <w:rPr>
          <w:rFonts w:ascii="Times New Roman" w:eastAsia="Times New Roman" w:hAnsi="Times New Roman" w:cs="Times New Roman"/>
          <w:b/>
          <w:sz w:val="23"/>
          <w:szCs w:val="23"/>
          <w:lang w:eastAsia="zh-CN"/>
        </w:rPr>
      </w:pPr>
      <w:r w:rsidRPr="00254E5C">
        <w:rPr>
          <w:rFonts w:ascii="Times New Roman" w:eastAsia="Times New Roman" w:hAnsi="Times New Roman" w:cs="Times New Roman"/>
          <w:b/>
          <w:sz w:val="23"/>
          <w:szCs w:val="23"/>
          <w:lang w:eastAsia="zh-CN"/>
        </w:rPr>
        <w:t>Виконавчий комітет Судововишнянської м</w:t>
      </w:r>
      <w:r w:rsidR="009648BB" w:rsidRPr="00254E5C">
        <w:rPr>
          <w:rFonts w:ascii="Times New Roman" w:eastAsia="Times New Roman" w:hAnsi="Times New Roman" w:cs="Times New Roman"/>
          <w:b/>
          <w:sz w:val="23"/>
          <w:szCs w:val="23"/>
          <w:lang w:eastAsia="zh-CN"/>
        </w:rPr>
        <w:t>іської ради Яворівського району</w:t>
      </w:r>
      <w:r w:rsidRPr="00254E5C">
        <w:rPr>
          <w:rFonts w:ascii="Times New Roman" w:eastAsia="Times New Roman" w:hAnsi="Times New Roman" w:cs="Times New Roman"/>
          <w:b/>
          <w:sz w:val="23"/>
          <w:szCs w:val="23"/>
          <w:lang w:eastAsia="zh-CN"/>
        </w:rPr>
        <w:t xml:space="preserve"> Львівської області</w:t>
      </w:r>
    </w:p>
    <w:p w14:paraId="173E559C" w14:textId="77777777" w:rsidR="00E06A68" w:rsidRPr="00254E5C" w:rsidRDefault="00E06A68" w:rsidP="00E06A68">
      <w:pPr>
        <w:tabs>
          <w:tab w:val="left" w:pos="4219"/>
        </w:tabs>
        <w:suppressAutoHyphens/>
        <w:spacing w:line="0" w:lineRule="atLeast"/>
        <w:ind w:left="4680"/>
        <w:rPr>
          <w:rFonts w:ascii="Times New Roman" w:eastAsia="MS Mincho" w:hAnsi="Times New Roman" w:cs="Times New Roman"/>
          <w:sz w:val="23"/>
          <w:szCs w:val="23"/>
          <w:lang w:eastAsia="uk-UA"/>
        </w:rPr>
      </w:pPr>
    </w:p>
    <w:p w14:paraId="4D670110" w14:textId="77777777" w:rsidR="00E06A68" w:rsidRPr="00254E5C" w:rsidRDefault="00E06A68" w:rsidP="00E06A68">
      <w:pPr>
        <w:tabs>
          <w:tab w:val="left" w:pos="4219"/>
        </w:tabs>
        <w:suppressAutoHyphens/>
        <w:spacing w:line="0" w:lineRule="atLeast"/>
        <w:ind w:left="4680"/>
        <w:rPr>
          <w:rFonts w:ascii="Times New Roman" w:eastAsia="MS Mincho" w:hAnsi="Times New Roman" w:cs="Times New Roman"/>
          <w:sz w:val="23"/>
          <w:szCs w:val="23"/>
          <w:lang w:eastAsia="uk-UA"/>
        </w:rPr>
      </w:pPr>
    </w:p>
    <w:p w14:paraId="03A08FEB" w14:textId="77777777" w:rsidR="00E06A68" w:rsidRPr="00254E5C" w:rsidRDefault="00E06A68" w:rsidP="00E06A68">
      <w:pPr>
        <w:tabs>
          <w:tab w:val="left" w:pos="4219"/>
        </w:tabs>
        <w:suppressAutoHyphens/>
        <w:spacing w:line="0" w:lineRule="atLeast"/>
        <w:ind w:left="5400" w:firstLine="554"/>
        <w:rPr>
          <w:rFonts w:ascii="Times New Roman" w:eastAsia="Times New Roman" w:hAnsi="Times New Roman" w:cs="Times New Roman"/>
          <w:sz w:val="23"/>
          <w:szCs w:val="23"/>
          <w:lang w:eastAsia="zh-CN"/>
        </w:rPr>
      </w:pPr>
      <w:r w:rsidRPr="00254E5C">
        <w:rPr>
          <w:rFonts w:ascii="Times New Roman" w:eastAsia="Times New Roman" w:hAnsi="Times New Roman" w:cs="Times New Roman"/>
          <w:b/>
          <w:sz w:val="23"/>
          <w:szCs w:val="23"/>
          <w:lang w:eastAsia="uk-UA"/>
        </w:rPr>
        <w:t>ЗАТВЕРДЖЕНО</w:t>
      </w:r>
    </w:p>
    <w:p w14:paraId="41BDDA53" w14:textId="77777777" w:rsidR="00E06A68" w:rsidRPr="00254E5C" w:rsidRDefault="00E06A68" w:rsidP="00E06A68">
      <w:pPr>
        <w:tabs>
          <w:tab w:val="left" w:pos="4219"/>
          <w:tab w:val="left" w:pos="8490"/>
        </w:tabs>
        <w:suppressAutoHyphens/>
        <w:spacing w:line="0" w:lineRule="atLeast"/>
        <w:ind w:left="5400" w:firstLine="554"/>
        <w:rPr>
          <w:rFonts w:ascii="Times New Roman" w:eastAsia="Times New Roman" w:hAnsi="Times New Roman" w:cs="Times New Roman"/>
          <w:bCs/>
          <w:sz w:val="23"/>
          <w:szCs w:val="23"/>
          <w:shd w:val="clear" w:color="auto" w:fill="FFFF00"/>
          <w:lang w:eastAsia="uk-UA"/>
        </w:rPr>
      </w:pPr>
    </w:p>
    <w:p w14:paraId="2B6D8595" w14:textId="77777777" w:rsidR="00E06A68" w:rsidRPr="00254E5C" w:rsidRDefault="00E06A68" w:rsidP="00E06A68">
      <w:pPr>
        <w:suppressAutoHyphens/>
        <w:spacing w:line="0" w:lineRule="atLeast"/>
        <w:ind w:left="5954"/>
        <w:rPr>
          <w:rFonts w:ascii="Times New Roman" w:eastAsia="Times New Roman" w:hAnsi="Times New Roman" w:cs="Times New Roman"/>
          <w:bCs/>
          <w:color w:val="000000" w:themeColor="text1"/>
          <w:sz w:val="23"/>
          <w:szCs w:val="23"/>
          <w:lang w:eastAsia="zh-CN"/>
        </w:rPr>
      </w:pPr>
      <w:r w:rsidRPr="00254E5C">
        <w:rPr>
          <w:rFonts w:ascii="Times New Roman" w:eastAsia="Times New Roman" w:hAnsi="Times New Roman" w:cs="Times New Roman"/>
          <w:bCs/>
          <w:color w:val="000000" w:themeColor="text1"/>
          <w:sz w:val="23"/>
          <w:szCs w:val="23"/>
          <w:lang w:eastAsia="zh-CN"/>
        </w:rPr>
        <w:t xml:space="preserve">Рішенням уповноваженої особи </w:t>
      </w:r>
    </w:p>
    <w:p w14:paraId="23AA8065" w14:textId="303D6A41" w:rsidR="00E06A68" w:rsidRPr="00254E5C" w:rsidRDefault="002B5C0B" w:rsidP="00E06A68">
      <w:pPr>
        <w:suppressAutoHyphens/>
        <w:spacing w:line="0" w:lineRule="atLeast"/>
        <w:ind w:left="5954"/>
        <w:rPr>
          <w:rFonts w:ascii="Times New Roman" w:eastAsia="Times New Roman" w:hAnsi="Times New Roman" w:cs="Times New Roman"/>
          <w:bCs/>
          <w:color w:val="000000" w:themeColor="text1"/>
          <w:sz w:val="23"/>
          <w:szCs w:val="23"/>
          <w:lang w:eastAsia="zh-CN"/>
        </w:rPr>
      </w:pPr>
      <w:r w:rsidRPr="00254E5C">
        <w:rPr>
          <w:rFonts w:ascii="Times New Roman" w:eastAsia="Times New Roman" w:hAnsi="Times New Roman" w:cs="Times New Roman"/>
          <w:bCs/>
          <w:color w:val="000000" w:themeColor="text1"/>
          <w:sz w:val="23"/>
          <w:szCs w:val="23"/>
          <w:lang w:eastAsia="zh-CN"/>
        </w:rPr>
        <w:t xml:space="preserve">Від </w:t>
      </w:r>
      <w:r w:rsidR="004354B6" w:rsidRPr="00254E5C">
        <w:rPr>
          <w:rFonts w:ascii="Times New Roman" w:eastAsia="Times New Roman" w:hAnsi="Times New Roman" w:cs="Times New Roman"/>
          <w:bCs/>
          <w:color w:val="000000" w:themeColor="text1"/>
          <w:sz w:val="23"/>
          <w:szCs w:val="23"/>
          <w:lang w:val="en-US" w:eastAsia="zh-CN"/>
        </w:rPr>
        <w:t>5</w:t>
      </w:r>
      <w:r w:rsidR="002C4335" w:rsidRPr="00254E5C">
        <w:rPr>
          <w:rFonts w:ascii="Times New Roman" w:eastAsia="Times New Roman" w:hAnsi="Times New Roman" w:cs="Times New Roman"/>
          <w:bCs/>
          <w:color w:val="000000" w:themeColor="text1"/>
          <w:sz w:val="23"/>
          <w:szCs w:val="23"/>
          <w:lang w:eastAsia="zh-CN"/>
        </w:rPr>
        <w:t xml:space="preserve"> </w:t>
      </w:r>
      <w:r w:rsidRPr="00254E5C">
        <w:rPr>
          <w:rFonts w:ascii="Times New Roman" w:eastAsia="Times New Roman" w:hAnsi="Times New Roman" w:cs="Times New Roman"/>
          <w:bCs/>
          <w:color w:val="000000" w:themeColor="text1"/>
          <w:sz w:val="23"/>
          <w:szCs w:val="23"/>
          <w:lang w:val="uk-UA" w:eastAsia="zh-CN"/>
        </w:rPr>
        <w:t>травня</w:t>
      </w:r>
      <w:r w:rsidR="00E06A68" w:rsidRPr="00254E5C">
        <w:rPr>
          <w:rFonts w:ascii="Times New Roman" w:eastAsia="Times New Roman" w:hAnsi="Times New Roman" w:cs="Times New Roman"/>
          <w:bCs/>
          <w:color w:val="000000" w:themeColor="text1"/>
          <w:sz w:val="23"/>
          <w:szCs w:val="23"/>
          <w:lang w:eastAsia="zh-CN"/>
        </w:rPr>
        <w:t xml:space="preserve"> 2023 року</w:t>
      </w:r>
    </w:p>
    <w:p w14:paraId="5F0C5F4F" w14:textId="77777777" w:rsidR="00E06A68" w:rsidRPr="00254E5C" w:rsidRDefault="00E06A68" w:rsidP="00E06A68">
      <w:pPr>
        <w:suppressAutoHyphens/>
        <w:spacing w:line="0" w:lineRule="atLeast"/>
        <w:ind w:left="5954"/>
        <w:rPr>
          <w:rFonts w:ascii="Times New Roman" w:eastAsia="Times New Roman" w:hAnsi="Times New Roman" w:cs="Times New Roman"/>
          <w:bCs/>
          <w:sz w:val="23"/>
          <w:szCs w:val="23"/>
          <w:lang w:eastAsia="zh-CN"/>
        </w:rPr>
      </w:pPr>
    </w:p>
    <w:p w14:paraId="78B13183" w14:textId="77777777" w:rsidR="00E06A68" w:rsidRPr="00254E5C" w:rsidRDefault="00E06A68" w:rsidP="00E06A68">
      <w:pPr>
        <w:suppressAutoHyphens/>
        <w:spacing w:line="0" w:lineRule="atLeast"/>
        <w:ind w:left="5954"/>
        <w:rPr>
          <w:rFonts w:ascii="Times New Roman" w:eastAsia="Times New Roman" w:hAnsi="Times New Roman" w:cs="Times New Roman"/>
          <w:b/>
          <w:sz w:val="23"/>
          <w:szCs w:val="23"/>
          <w:lang w:val="uk-UA" w:eastAsia="zh-CN"/>
        </w:rPr>
      </w:pPr>
      <w:r w:rsidRPr="00254E5C">
        <w:rPr>
          <w:rFonts w:ascii="Times New Roman" w:eastAsia="Times New Roman" w:hAnsi="Times New Roman" w:cs="Times New Roman"/>
          <w:bCs/>
          <w:sz w:val="23"/>
          <w:szCs w:val="23"/>
          <w:lang w:eastAsia="zh-CN"/>
        </w:rPr>
        <w:t>/Гринчук С.В./</w:t>
      </w:r>
    </w:p>
    <w:p w14:paraId="40C56A4C" w14:textId="77777777" w:rsidR="00E06A68" w:rsidRPr="00254E5C" w:rsidRDefault="00E06A68" w:rsidP="00E06A68">
      <w:pPr>
        <w:tabs>
          <w:tab w:val="left" w:pos="4219"/>
        </w:tabs>
        <w:suppressAutoHyphens/>
        <w:spacing w:line="0" w:lineRule="atLeast"/>
        <w:ind w:left="5400" w:firstLine="554"/>
        <w:rPr>
          <w:rFonts w:ascii="Times New Roman" w:eastAsia="Times New Roman" w:hAnsi="Times New Roman" w:cs="Times New Roman"/>
          <w:sz w:val="23"/>
          <w:szCs w:val="23"/>
          <w:lang w:eastAsia="zh-CN"/>
        </w:rPr>
      </w:pPr>
    </w:p>
    <w:p w14:paraId="708BBB40" w14:textId="77777777" w:rsidR="00E06A68" w:rsidRPr="00254E5C" w:rsidRDefault="00E06A68" w:rsidP="00E06A68">
      <w:pPr>
        <w:suppressAutoHyphens/>
        <w:spacing w:line="0" w:lineRule="atLeast"/>
        <w:ind w:left="320" w:firstLine="554"/>
        <w:rPr>
          <w:rFonts w:ascii="Times New Roman" w:eastAsia="Times New Roman" w:hAnsi="Times New Roman" w:cs="Times New Roman"/>
          <w:i/>
          <w:sz w:val="23"/>
          <w:szCs w:val="23"/>
          <w:lang w:eastAsia="zh-CN"/>
        </w:rPr>
      </w:pPr>
    </w:p>
    <w:p w14:paraId="3B9B77B1" w14:textId="77777777" w:rsidR="00E06A68" w:rsidRPr="00254E5C" w:rsidRDefault="00E06A68" w:rsidP="00E06A68">
      <w:pPr>
        <w:suppressAutoHyphens/>
        <w:spacing w:line="0" w:lineRule="atLeast"/>
        <w:rPr>
          <w:rFonts w:ascii="Times New Roman" w:eastAsia="Times New Roman" w:hAnsi="Times New Roman" w:cs="Times New Roman"/>
          <w:sz w:val="23"/>
          <w:szCs w:val="23"/>
          <w:lang w:eastAsia="zh-CN"/>
        </w:rPr>
      </w:pPr>
    </w:p>
    <w:p w14:paraId="564B9B70" w14:textId="77777777" w:rsidR="00E06A68" w:rsidRPr="00254E5C" w:rsidRDefault="00E06A68" w:rsidP="00E06A68">
      <w:pPr>
        <w:suppressAutoHyphens/>
        <w:spacing w:line="0" w:lineRule="atLeast"/>
        <w:jc w:val="center"/>
        <w:rPr>
          <w:rFonts w:ascii="Times New Roman" w:eastAsia="Times New Roman" w:hAnsi="Times New Roman" w:cs="Times New Roman"/>
          <w:sz w:val="23"/>
          <w:szCs w:val="23"/>
          <w:lang w:eastAsia="zh-CN"/>
        </w:rPr>
      </w:pPr>
    </w:p>
    <w:p w14:paraId="2D97053C" w14:textId="77777777" w:rsidR="00E06A68" w:rsidRPr="00254E5C"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eastAsia="zh-CN"/>
        </w:rPr>
      </w:pPr>
    </w:p>
    <w:p w14:paraId="15B097B4" w14:textId="77777777" w:rsidR="00E06A68" w:rsidRPr="00254E5C" w:rsidRDefault="00E06A68" w:rsidP="00E06A68">
      <w:pPr>
        <w:keepNext/>
        <w:numPr>
          <w:ilvl w:val="5"/>
          <w:numId w:val="0"/>
        </w:numPr>
        <w:tabs>
          <w:tab w:val="num" w:pos="0"/>
        </w:tabs>
        <w:suppressAutoHyphens/>
        <w:spacing w:line="0" w:lineRule="atLeast"/>
        <w:ind w:right="-25"/>
        <w:jc w:val="center"/>
        <w:outlineLvl w:val="5"/>
        <w:rPr>
          <w:rFonts w:ascii="Times New Roman" w:eastAsia="Times New Roman" w:hAnsi="Times New Roman" w:cs="Times New Roman"/>
          <w:b/>
          <w:sz w:val="23"/>
          <w:szCs w:val="23"/>
          <w:lang w:eastAsia="zh-CN"/>
        </w:rPr>
      </w:pPr>
      <w:r w:rsidRPr="00254E5C">
        <w:rPr>
          <w:rFonts w:ascii="Times New Roman" w:eastAsia="Times New Roman" w:hAnsi="Times New Roman" w:cs="Times New Roman"/>
          <w:b/>
          <w:sz w:val="23"/>
          <w:szCs w:val="23"/>
          <w:lang w:eastAsia="zh-CN"/>
        </w:rPr>
        <w:t xml:space="preserve">ТЕНДЕРНА ДОКУМЕНТАЦІЯ </w:t>
      </w:r>
    </w:p>
    <w:p w14:paraId="32B8A41E" w14:textId="77777777" w:rsidR="00E06A68" w:rsidRPr="00254E5C"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eastAsia="zh-CN"/>
        </w:rPr>
      </w:pPr>
    </w:p>
    <w:p w14:paraId="707CD090" w14:textId="77777777" w:rsidR="00E06A68" w:rsidRPr="00254E5C" w:rsidRDefault="00E06A68" w:rsidP="00E06A68">
      <w:pPr>
        <w:widowControl w:val="0"/>
        <w:suppressAutoHyphens/>
        <w:spacing w:line="0" w:lineRule="atLeast"/>
        <w:ind w:left="320" w:right="-25"/>
        <w:jc w:val="center"/>
        <w:rPr>
          <w:rFonts w:ascii="Times New Roman" w:eastAsia="Times New Roman" w:hAnsi="Times New Roman" w:cs="Times New Roman"/>
          <w:b/>
          <w:sz w:val="23"/>
          <w:szCs w:val="23"/>
          <w:lang w:eastAsia="zh-CN"/>
        </w:rPr>
      </w:pPr>
    </w:p>
    <w:p w14:paraId="7F5A10F4" w14:textId="77777777" w:rsidR="00E06A68" w:rsidRPr="00254E5C" w:rsidRDefault="00E06A68" w:rsidP="00E06A68">
      <w:pPr>
        <w:suppressAutoHyphens/>
        <w:spacing w:line="0" w:lineRule="atLeast"/>
        <w:jc w:val="center"/>
        <w:rPr>
          <w:rFonts w:ascii="Times New Roman" w:eastAsia="Times New Roman" w:hAnsi="Times New Roman" w:cs="Times New Roman"/>
          <w:sz w:val="23"/>
          <w:szCs w:val="23"/>
          <w:lang w:eastAsia="zh-CN"/>
        </w:rPr>
      </w:pPr>
      <w:r w:rsidRPr="00254E5C">
        <w:rPr>
          <w:rFonts w:ascii="Times New Roman" w:eastAsia="Times New Roman" w:hAnsi="Times New Roman" w:cs="Times New Roman"/>
          <w:b/>
          <w:sz w:val="23"/>
          <w:szCs w:val="23"/>
          <w:lang w:eastAsia="zh-CN"/>
        </w:rPr>
        <w:t>ЩОДО ПРОВЕДЕННЯ</w:t>
      </w:r>
    </w:p>
    <w:p w14:paraId="3D496F88" w14:textId="77777777" w:rsidR="00E06A68" w:rsidRPr="00254E5C" w:rsidRDefault="00E06A68" w:rsidP="00E06A68">
      <w:pPr>
        <w:suppressAutoHyphens/>
        <w:spacing w:line="0" w:lineRule="atLeast"/>
        <w:jc w:val="center"/>
        <w:rPr>
          <w:rFonts w:ascii="Times New Roman" w:eastAsia="Times New Roman" w:hAnsi="Times New Roman" w:cs="Times New Roman"/>
          <w:b/>
          <w:sz w:val="23"/>
          <w:szCs w:val="23"/>
          <w:lang w:eastAsia="zh-CN"/>
        </w:rPr>
      </w:pPr>
      <w:r w:rsidRPr="00254E5C">
        <w:rPr>
          <w:rFonts w:ascii="Times New Roman" w:eastAsia="Times New Roman" w:hAnsi="Times New Roman" w:cs="Times New Roman"/>
          <w:b/>
          <w:sz w:val="23"/>
          <w:szCs w:val="23"/>
          <w:lang w:eastAsia="zh-CN"/>
        </w:rPr>
        <w:t>ПРОЦЕДУРИ  ВІДКРИТИХ ТОРГІВ З ОСОБЛИВОСТЯМИ</w:t>
      </w:r>
    </w:p>
    <w:p w14:paraId="080500E9" w14:textId="141059D9" w:rsidR="00E06A68" w:rsidRPr="00254E5C" w:rsidRDefault="00B313E5" w:rsidP="00E06A68">
      <w:pPr>
        <w:suppressAutoHyphens/>
        <w:spacing w:line="240" w:lineRule="auto"/>
        <w:ind w:right="-25"/>
        <w:jc w:val="center"/>
        <w:rPr>
          <w:rFonts w:ascii="Times New Roman" w:eastAsia="Times New Roman" w:hAnsi="Times New Roman" w:cs="Times New Roman"/>
          <w:sz w:val="23"/>
          <w:szCs w:val="23"/>
          <w:lang w:val="uk-UA" w:eastAsia="zh-CN"/>
        </w:rPr>
      </w:pPr>
      <w:r w:rsidRPr="00254E5C">
        <w:rPr>
          <w:rFonts w:ascii="Times New Roman" w:eastAsia="Times New Roman" w:hAnsi="Times New Roman" w:cs="Times New Roman"/>
          <w:sz w:val="23"/>
          <w:szCs w:val="23"/>
          <w:lang w:eastAsia="zh-CN"/>
        </w:rPr>
        <w:t>Реконструкція дороги вулиць Гончара та Стефаника в м.Судова Вишня Львівської області. Коригування.</w:t>
      </w:r>
      <w:r w:rsidRPr="00254E5C">
        <w:rPr>
          <w:rFonts w:ascii="Times New Roman" w:eastAsia="Times New Roman" w:hAnsi="Times New Roman" w:cs="Times New Roman"/>
          <w:sz w:val="23"/>
          <w:szCs w:val="23"/>
          <w:lang w:val="uk-UA" w:eastAsia="zh-CN"/>
        </w:rPr>
        <w:t xml:space="preserve"> (ДК 021:2015: 45454000-4 — Реконструкція)</w:t>
      </w:r>
    </w:p>
    <w:p w14:paraId="4300B174" w14:textId="77777777" w:rsidR="00E06A68" w:rsidRPr="00254E5C" w:rsidRDefault="00E06A68" w:rsidP="00E06A68">
      <w:pPr>
        <w:suppressAutoHyphens/>
        <w:spacing w:line="240" w:lineRule="auto"/>
        <w:ind w:right="-25"/>
        <w:jc w:val="center"/>
        <w:rPr>
          <w:rFonts w:ascii="Times New Roman" w:eastAsia="Times New Roman" w:hAnsi="Times New Roman" w:cs="Times New Roman"/>
          <w:sz w:val="23"/>
          <w:szCs w:val="23"/>
          <w:lang w:eastAsia="zh-CN"/>
        </w:rPr>
      </w:pPr>
    </w:p>
    <w:p w14:paraId="0CA47B92" w14:textId="77777777" w:rsidR="00E06A68" w:rsidRPr="00254E5C" w:rsidRDefault="00E06A68" w:rsidP="00E06A68">
      <w:pPr>
        <w:suppressAutoHyphens/>
        <w:spacing w:line="240" w:lineRule="auto"/>
        <w:ind w:right="-25"/>
        <w:jc w:val="center"/>
        <w:rPr>
          <w:rFonts w:ascii="Times New Roman" w:eastAsia="Times New Roman" w:hAnsi="Times New Roman" w:cs="Times New Roman"/>
          <w:sz w:val="23"/>
          <w:szCs w:val="23"/>
          <w:lang w:eastAsia="zh-CN"/>
        </w:rPr>
      </w:pPr>
    </w:p>
    <w:p w14:paraId="1D254E02" w14:textId="77777777" w:rsidR="00E06A68" w:rsidRPr="00254E5C" w:rsidRDefault="00E06A68" w:rsidP="00E06A68">
      <w:pPr>
        <w:suppressAutoHyphens/>
        <w:spacing w:line="240" w:lineRule="auto"/>
        <w:ind w:right="-25"/>
        <w:jc w:val="center"/>
        <w:rPr>
          <w:rFonts w:ascii="Times New Roman" w:eastAsia="Times New Roman" w:hAnsi="Times New Roman" w:cs="Times New Roman"/>
          <w:sz w:val="23"/>
          <w:szCs w:val="23"/>
          <w:lang w:eastAsia="zh-CN"/>
        </w:rPr>
      </w:pPr>
    </w:p>
    <w:p w14:paraId="3B2E5E85"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u w:val="single"/>
          <w:lang w:eastAsia="zh-CN"/>
        </w:rPr>
      </w:pPr>
    </w:p>
    <w:p w14:paraId="7CECEC34"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u w:val="single"/>
          <w:lang w:eastAsia="zh-CN"/>
        </w:rPr>
      </w:pPr>
    </w:p>
    <w:p w14:paraId="282E8991"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lang w:eastAsia="zh-CN"/>
        </w:rPr>
      </w:pPr>
    </w:p>
    <w:p w14:paraId="1C605120"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lang w:eastAsia="zh-CN"/>
        </w:rPr>
      </w:pPr>
    </w:p>
    <w:p w14:paraId="3614FD1C" w14:textId="77777777" w:rsidR="00E06A68" w:rsidRPr="00254E5C" w:rsidRDefault="00E06A68" w:rsidP="00E06A68">
      <w:pPr>
        <w:suppressAutoHyphens/>
        <w:spacing w:line="0" w:lineRule="atLeast"/>
        <w:ind w:right="-25"/>
        <w:jc w:val="center"/>
        <w:rPr>
          <w:rFonts w:ascii="Times New Roman" w:eastAsia="Times New Roman" w:hAnsi="Times New Roman" w:cs="Times New Roman"/>
          <w:b/>
          <w:color w:val="FF00FF"/>
          <w:sz w:val="23"/>
          <w:szCs w:val="23"/>
          <w:lang w:eastAsia="zh-CN"/>
        </w:rPr>
      </w:pPr>
    </w:p>
    <w:p w14:paraId="5E3EF5C2"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30670478"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7B234622"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3467EB1"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276F4FD"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78A15996"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60F6BADD"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746B955C"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5E4DEBE5"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6E5FAB99"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6746ECA3"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26F12453"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0C0B4857"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AD95BDE" w14:textId="1C555E05" w:rsidR="00A31DD7" w:rsidRPr="00254E5C" w:rsidRDefault="00A31DD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2D4E23F9" w14:textId="29C6CE91"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4AEF529D" w14:textId="5A4124E1"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030AF65" w14:textId="36C57F7F"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51B901C1" w14:textId="4185220E"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2B783DDE" w14:textId="3EEA2BC4"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389DC7EF" w14:textId="77777777" w:rsidR="002A44E7" w:rsidRPr="00254E5C" w:rsidRDefault="002A44E7"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B07F6F7" w14:textId="77777777" w:rsidR="00E06A68" w:rsidRPr="00254E5C" w:rsidRDefault="00E06A68" w:rsidP="00E06A68">
      <w:pPr>
        <w:suppressAutoHyphens/>
        <w:spacing w:line="0" w:lineRule="atLeast"/>
        <w:ind w:right="-25"/>
        <w:rPr>
          <w:rFonts w:ascii="Times New Roman" w:eastAsia="Times New Roman" w:hAnsi="Times New Roman" w:cs="Times New Roman"/>
          <w:b/>
          <w:color w:val="FF00FF"/>
          <w:sz w:val="23"/>
          <w:szCs w:val="23"/>
          <w:lang w:eastAsia="zh-CN"/>
        </w:rPr>
      </w:pPr>
    </w:p>
    <w:p w14:paraId="1B9A1B6E" w14:textId="7069EAA7" w:rsidR="00E06A68" w:rsidRPr="00254E5C" w:rsidRDefault="00E06A68" w:rsidP="00E06A68">
      <w:pPr>
        <w:suppressAutoHyphens/>
        <w:spacing w:line="0" w:lineRule="atLeast"/>
        <w:ind w:right="-25"/>
        <w:jc w:val="center"/>
        <w:rPr>
          <w:rFonts w:ascii="Times New Roman" w:eastAsia="Times New Roman" w:hAnsi="Times New Roman" w:cs="Times New Roman"/>
          <w:b/>
          <w:sz w:val="23"/>
          <w:szCs w:val="23"/>
          <w:lang w:eastAsia="zh-CN"/>
        </w:rPr>
      </w:pPr>
      <w:r w:rsidRPr="00254E5C">
        <w:rPr>
          <w:rFonts w:ascii="Times New Roman" w:eastAsia="Times New Roman" w:hAnsi="Times New Roman" w:cs="Times New Roman"/>
          <w:b/>
          <w:sz w:val="23"/>
          <w:szCs w:val="23"/>
          <w:lang w:eastAsia="zh-CN"/>
        </w:rPr>
        <w:t>м. Судова Вишня– 2023</w:t>
      </w:r>
    </w:p>
    <w:p w14:paraId="2A5BF7F1" w14:textId="77777777" w:rsidR="002A44E7" w:rsidRPr="00254E5C" w:rsidRDefault="002A44E7" w:rsidP="00E06A68">
      <w:pPr>
        <w:suppressAutoHyphens/>
        <w:spacing w:line="0" w:lineRule="atLeast"/>
        <w:ind w:right="-25"/>
        <w:jc w:val="center"/>
        <w:rPr>
          <w:rFonts w:ascii="Times New Roman" w:eastAsia="Times New Roman" w:hAnsi="Times New Roman" w:cs="Times New Roman"/>
          <w:sz w:val="23"/>
          <w:szCs w:val="23"/>
          <w:lang w:eastAsia="zh-CN"/>
        </w:rPr>
      </w:pPr>
    </w:p>
    <w:p w14:paraId="41D00005" w14:textId="1204B039" w:rsidR="0092679E" w:rsidRPr="00254E5C" w:rsidRDefault="0092679E" w:rsidP="00BA6C0E">
      <w:pPr>
        <w:spacing w:line="240" w:lineRule="auto"/>
        <w:jc w:val="center"/>
        <w:rPr>
          <w:rFonts w:ascii="Times New Roman" w:eastAsia="Times New Roman" w:hAnsi="Times New Roman" w:cs="Times New Roman"/>
          <w:b/>
          <w:color w:val="auto"/>
          <w:sz w:val="32"/>
          <w:szCs w:val="32"/>
          <w:lang w:val="uk-UA"/>
        </w:rPr>
      </w:pPr>
    </w:p>
    <w:p w14:paraId="58E93C58" w14:textId="06BCDA4F" w:rsidR="002A44E7" w:rsidRPr="00254E5C" w:rsidRDefault="002A44E7" w:rsidP="00BA6C0E">
      <w:pPr>
        <w:spacing w:line="240" w:lineRule="auto"/>
        <w:jc w:val="center"/>
        <w:rPr>
          <w:rFonts w:ascii="Times New Roman" w:eastAsia="Times New Roman" w:hAnsi="Times New Roman" w:cs="Times New Roman"/>
          <w:b/>
          <w:color w:val="auto"/>
          <w:sz w:val="32"/>
          <w:szCs w:val="32"/>
          <w:lang w:val="uk-UA"/>
        </w:rPr>
      </w:pPr>
    </w:p>
    <w:p w14:paraId="160FB01D" w14:textId="4CA27245" w:rsidR="002A44E7" w:rsidRPr="00254E5C" w:rsidRDefault="002A44E7" w:rsidP="00BA6C0E">
      <w:pPr>
        <w:spacing w:line="240" w:lineRule="auto"/>
        <w:jc w:val="center"/>
        <w:rPr>
          <w:rFonts w:ascii="Times New Roman" w:eastAsia="Times New Roman" w:hAnsi="Times New Roman" w:cs="Times New Roman"/>
          <w:b/>
          <w:color w:val="auto"/>
          <w:sz w:val="32"/>
          <w:szCs w:val="32"/>
          <w:lang w:val="uk-UA"/>
        </w:rPr>
      </w:pPr>
    </w:p>
    <w:p w14:paraId="0F06901E" w14:textId="77777777" w:rsidR="00B313E5" w:rsidRPr="00254E5C" w:rsidRDefault="00B313E5" w:rsidP="00BA6C0E">
      <w:pPr>
        <w:spacing w:line="240" w:lineRule="auto"/>
        <w:jc w:val="center"/>
        <w:rPr>
          <w:rFonts w:ascii="Times New Roman" w:eastAsia="Times New Roman" w:hAnsi="Times New Roman" w:cs="Times New Roman"/>
          <w:b/>
          <w:color w:val="auto"/>
          <w:sz w:val="32"/>
          <w:szCs w:val="32"/>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6804"/>
      </w:tblGrid>
      <w:tr w:rsidR="00084F50" w:rsidRPr="00254E5C" w14:paraId="39E6F64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39D93CF" w14:textId="77777777" w:rsidR="00084F50" w:rsidRPr="00254E5C" w:rsidRDefault="00084F50" w:rsidP="00C74902">
            <w:pPr>
              <w:pStyle w:val="11"/>
              <w:widowControl w:val="0"/>
              <w:spacing w:line="240" w:lineRule="auto"/>
              <w:jc w:val="center"/>
              <w:rPr>
                <w:rFonts w:ascii="Times New Roman" w:hAnsi="Times New Roman" w:cs="Times New Roman"/>
                <w:sz w:val="24"/>
                <w:szCs w:val="24"/>
                <w:lang w:val="uk-UA"/>
              </w:rPr>
            </w:pP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14:paraId="2F3C5DCB" w14:textId="77777777" w:rsidR="00084F50" w:rsidRPr="00254E5C" w:rsidRDefault="00370EF3" w:rsidP="00C74902">
            <w:pPr>
              <w:pStyle w:val="11"/>
              <w:widowControl w:val="0"/>
              <w:spacing w:line="240" w:lineRule="auto"/>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Розділ I</w:t>
            </w:r>
            <w:r w:rsidR="008A2C9F" w:rsidRPr="00254E5C">
              <w:rPr>
                <w:rFonts w:ascii="Times New Roman" w:eastAsia="Times New Roman" w:hAnsi="Times New Roman" w:cs="Times New Roman"/>
                <w:b/>
                <w:sz w:val="24"/>
                <w:szCs w:val="24"/>
                <w:lang w:val="uk-UA"/>
              </w:rPr>
              <w:t>.</w:t>
            </w:r>
            <w:r w:rsidR="003C19C9" w:rsidRPr="00254E5C">
              <w:rPr>
                <w:rFonts w:ascii="Times New Roman" w:eastAsia="Times New Roman" w:hAnsi="Times New Roman" w:cs="Times New Roman"/>
                <w:b/>
                <w:sz w:val="24"/>
                <w:szCs w:val="24"/>
                <w:lang w:val="uk-UA"/>
              </w:rPr>
              <w:t xml:space="preserve"> </w:t>
            </w:r>
            <w:r w:rsidR="00084F50" w:rsidRPr="00254E5C">
              <w:rPr>
                <w:rFonts w:ascii="Times New Roman" w:eastAsia="Times New Roman" w:hAnsi="Times New Roman" w:cs="Times New Roman"/>
                <w:b/>
                <w:sz w:val="24"/>
                <w:szCs w:val="24"/>
                <w:lang w:val="uk-UA"/>
              </w:rPr>
              <w:t>Загальні положення</w:t>
            </w:r>
          </w:p>
        </w:tc>
      </w:tr>
      <w:tr w:rsidR="00084F50" w:rsidRPr="00254E5C" w14:paraId="2707DD7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C840C10" w14:textId="77777777" w:rsidR="00084F50" w:rsidRPr="00254E5C" w:rsidRDefault="00084F50" w:rsidP="00C74902">
            <w:pPr>
              <w:pStyle w:val="11"/>
              <w:widowControl w:val="0"/>
              <w:spacing w:line="240" w:lineRule="auto"/>
              <w:jc w:val="center"/>
              <w:rPr>
                <w:rFonts w:ascii="Times New Roman" w:hAnsi="Times New Roman" w:cs="Times New Roman"/>
                <w:sz w:val="24"/>
                <w:szCs w:val="24"/>
                <w:lang w:val="uk-UA"/>
              </w:rPr>
            </w:pPr>
            <w:r w:rsidRPr="00254E5C">
              <w:rPr>
                <w:rFonts w:ascii="Times New Roman" w:eastAsia="Times New Roman" w:hAnsi="Times New Roman" w:cs="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CFBA13" w14:textId="77777777" w:rsidR="00084F50" w:rsidRPr="00254E5C" w:rsidRDefault="00084F50" w:rsidP="00C74902">
            <w:pPr>
              <w:pStyle w:val="11"/>
              <w:widowControl w:val="0"/>
              <w:spacing w:line="240" w:lineRule="auto"/>
              <w:jc w:val="center"/>
              <w:rPr>
                <w:rFonts w:ascii="Times New Roman" w:hAnsi="Times New Roman" w:cs="Times New Roman"/>
                <w:sz w:val="24"/>
                <w:szCs w:val="24"/>
                <w:lang w:val="uk-UA"/>
              </w:rPr>
            </w:pPr>
            <w:r w:rsidRPr="00254E5C">
              <w:rPr>
                <w:rFonts w:ascii="Times New Roman" w:eastAsia="Times New Roman" w:hAnsi="Times New Roman" w:cs="Times New Roman"/>
                <w:sz w:val="24"/>
                <w:szCs w:val="24"/>
                <w:lang w:val="uk-UA"/>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C2232E8" w14:textId="77777777" w:rsidR="00084F50" w:rsidRPr="00254E5C" w:rsidRDefault="00084F50" w:rsidP="00C74902">
            <w:pPr>
              <w:pStyle w:val="11"/>
              <w:widowControl w:val="0"/>
              <w:spacing w:line="240" w:lineRule="auto"/>
              <w:jc w:val="center"/>
              <w:rPr>
                <w:rFonts w:ascii="Times New Roman" w:hAnsi="Times New Roman" w:cs="Times New Roman"/>
                <w:sz w:val="24"/>
                <w:szCs w:val="24"/>
                <w:lang w:val="uk-UA"/>
              </w:rPr>
            </w:pPr>
            <w:r w:rsidRPr="00254E5C">
              <w:rPr>
                <w:rFonts w:ascii="Times New Roman" w:eastAsia="Times New Roman" w:hAnsi="Times New Roman" w:cs="Times New Roman"/>
                <w:sz w:val="24"/>
                <w:szCs w:val="24"/>
                <w:lang w:val="uk-UA"/>
              </w:rPr>
              <w:t>3</w:t>
            </w:r>
          </w:p>
        </w:tc>
      </w:tr>
      <w:tr w:rsidR="00084F50" w:rsidRPr="00254E5C" w14:paraId="7BA8ACE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3C85A13"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34730D"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F2EA625" w14:textId="512CECDD" w:rsidR="008A461F" w:rsidRPr="00254E5C" w:rsidRDefault="00084F50" w:rsidP="002E1FCF">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Тендерну документацію розроблено відповідно до вимог </w:t>
            </w:r>
            <w:hyperlink r:id="rId8" w:history="1">
              <w:r w:rsidRPr="00254E5C">
                <w:rPr>
                  <w:rStyle w:val="a3"/>
                  <w:rFonts w:ascii="Times New Roman" w:eastAsia="Times New Roman" w:hAnsi="Times New Roman" w:cs="Times New Roman"/>
                  <w:color w:val="000000" w:themeColor="text1"/>
                  <w:sz w:val="24"/>
                  <w:szCs w:val="24"/>
                  <w:u w:val="none"/>
                  <w:lang w:val="uk-UA"/>
                </w:rPr>
                <w:t>Закону</w:t>
              </w:r>
            </w:hyperlink>
            <w:r w:rsidR="00E433DC" w:rsidRPr="00254E5C">
              <w:rPr>
                <w:rStyle w:val="a3"/>
                <w:rFonts w:ascii="Times New Roman" w:eastAsia="Times New Roman" w:hAnsi="Times New Roman" w:cs="Times New Roman"/>
                <w:color w:val="000000" w:themeColor="text1"/>
                <w:sz w:val="24"/>
                <w:szCs w:val="24"/>
                <w:u w:val="none"/>
                <w:lang w:val="uk-UA"/>
              </w:rPr>
              <w:t xml:space="preserve"> </w:t>
            </w:r>
            <w:r w:rsidRPr="00254E5C">
              <w:rPr>
                <w:rFonts w:ascii="Times New Roman" w:eastAsia="Times New Roman" w:hAnsi="Times New Roman" w:cs="Times New Roman"/>
                <w:color w:val="000000" w:themeColor="text1"/>
                <w:sz w:val="24"/>
                <w:szCs w:val="24"/>
                <w:lang w:val="uk-UA"/>
              </w:rPr>
              <w:t>України «Про пуб</w:t>
            </w:r>
            <w:r w:rsidR="002173D6" w:rsidRPr="00254E5C">
              <w:rPr>
                <w:rFonts w:ascii="Times New Roman" w:eastAsia="Times New Roman" w:hAnsi="Times New Roman" w:cs="Times New Roman"/>
                <w:color w:val="000000" w:themeColor="text1"/>
                <w:sz w:val="24"/>
                <w:szCs w:val="24"/>
                <w:lang w:val="uk-UA"/>
              </w:rPr>
              <w:t xml:space="preserve">лічні закупівлі» </w:t>
            </w:r>
            <w:r w:rsidR="008B7320" w:rsidRPr="00254E5C">
              <w:rPr>
                <w:rFonts w:ascii="Times New Roman" w:eastAsia="Times New Roman" w:hAnsi="Times New Roman" w:cs="Times New Roman"/>
                <w:color w:val="000000" w:themeColor="text1"/>
                <w:sz w:val="24"/>
                <w:szCs w:val="24"/>
                <w:lang w:val="uk-UA"/>
              </w:rPr>
              <w:t xml:space="preserve">(зі змінами) </w:t>
            </w:r>
            <w:r w:rsidR="002173D6" w:rsidRPr="00254E5C">
              <w:rPr>
                <w:rFonts w:ascii="Times New Roman" w:eastAsia="Times New Roman" w:hAnsi="Times New Roman" w:cs="Times New Roman"/>
                <w:color w:val="000000" w:themeColor="text1"/>
                <w:sz w:val="24"/>
                <w:szCs w:val="24"/>
                <w:lang w:val="uk-UA"/>
              </w:rPr>
              <w:t>(далі – Закон) та</w:t>
            </w:r>
            <w:r w:rsidR="00027B72" w:rsidRPr="00254E5C">
              <w:rPr>
                <w:rFonts w:ascii="Times New Roman" w:eastAsia="Times New Roman" w:hAnsi="Times New Roman" w:cs="Times New Roman"/>
                <w:color w:val="000000" w:themeColor="text1"/>
                <w:sz w:val="24"/>
                <w:szCs w:val="24"/>
                <w:lang w:val="uk-UA"/>
              </w:rPr>
              <w:t xml:space="preserve"> </w:t>
            </w:r>
            <w:r w:rsidR="002173D6" w:rsidRPr="00254E5C">
              <w:rPr>
                <w:rFonts w:ascii="Times New Roman" w:hAnsi="Times New Roman" w:cs="Times New Roman"/>
                <w:color w:val="000000" w:themeColor="text1"/>
                <w:sz w:val="24"/>
                <w:szCs w:val="24"/>
                <w:lang w:val="uk-UA"/>
              </w:rPr>
              <w:t>постанови Кабінету Міністрів України</w:t>
            </w:r>
            <w:r w:rsidR="002173D6" w:rsidRPr="00254E5C">
              <w:rPr>
                <w:rFonts w:ascii="Times New Roman" w:eastAsia="Times New Roman" w:hAnsi="Times New Roman" w:cs="Times New Roman"/>
                <w:color w:val="000000" w:themeColor="text1"/>
                <w:sz w:val="24"/>
                <w:szCs w:val="24"/>
                <w:lang w:val="uk-UA"/>
              </w:rPr>
              <w:t xml:space="preserve"> «Про затвердження </w:t>
            </w:r>
            <w:r w:rsidR="00B12D29" w:rsidRPr="00254E5C">
              <w:rPr>
                <w:rFonts w:ascii="Times New Roman" w:hAnsi="Times New Roman" w:cs="Times New Roman"/>
                <w:color w:val="000000" w:themeColor="text1"/>
                <w:sz w:val="24"/>
                <w:szCs w:val="24"/>
                <w:lang w:val="uk-UA"/>
              </w:rPr>
              <w:t>особливостей</w:t>
            </w:r>
            <w:r w:rsidR="00FB59F2" w:rsidRPr="00254E5C">
              <w:rPr>
                <w:rFonts w:ascii="Times New Roman" w:hAnsi="Times New Roman" w:cs="Times New Roman"/>
                <w:color w:val="000000" w:themeColor="text1"/>
                <w:sz w:val="24"/>
                <w:szCs w:val="24"/>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w:t>
            </w:r>
            <w:r w:rsidR="002173D6" w:rsidRPr="00254E5C">
              <w:rPr>
                <w:rFonts w:ascii="Times New Roman" w:hAnsi="Times New Roman" w:cs="Times New Roman"/>
                <w:color w:val="000000" w:themeColor="text1"/>
                <w:sz w:val="24"/>
                <w:szCs w:val="24"/>
                <w:lang w:val="uk-UA"/>
              </w:rPr>
              <w:t>ння або скасування»</w:t>
            </w:r>
            <w:r w:rsidR="00FB59F2" w:rsidRPr="00254E5C">
              <w:rPr>
                <w:rFonts w:ascii="Times New Roman" w:hAnsi="Times New Roman" w:cs="Times New Roman"/>
                <w:color w:val="000000" w:themeColor="text1"/>
                <w:sz w:val="24"/>
                <w:szCs w:val="24"/>
                <w:lang w:val="uk-UA"/>
              </w:rPr>
              <w:t xml:space="preserve"> </w:t>
            </w:r>
            <w:r w:rsidR="008B7320" w:rsidRPr="00254E5C">
              <w:rPr>
                <w:rFonts w:ascii="Times New Roman" w:hAnsi="Times New Roman" w:cs="Times New Roman"/>
                <w:color w:val="000000" w:themeColor="text1"/>
                <w:sz w:val="24"/>
                <w:szCs w:val="24"/>
                <w:lang w:val="uk-UA"/>
              </w:rPr>
              <w:t>від 12.10.2022</w:t>
            </w:r>
            <w:r w:rsidR="00FB59F2" w:rsidRPr="00254E5C">
              <w:rPr>
                <w:rFonts w:ascii="Times New Roman" w:hAnsi="Times New Roman" w:cs="Times New Roman"/>
                <w:color w:val="000000" w:themeColor="text1"/>
                <w:sz w:val="24"/>
                <w:szCs w:val="24"/>
                <w:lang w:val="uk-UA"/>
              </w:rPr>
              <w:t xml:space="preserve"> № 1178</w:t>
            </w:r>
            <w:r w:rsidRPr="00254E5C">
              <w:rPr>
                <w:rFonts w:ascii="Times New Roman" w:eastAsia="Times New Roman" w:hAnsi="Times New Roman" w:cs="Times New Roman"/>
                <w:color w:val="000000" w:themeColor="text1"/>
                <w:sz w:val="24"/>
                <w:szCs w:val="24"/>
                <w:lang w:val="uk-UA"/>
              </w:rPr>
              <w:t xml:space="preserve"> </w:t>
            </w:r>
            <w:r w:rsidR="008A461F" w:rsidRPr="00254E5C">
              <w:rPr>
                <w:rFonts w:ascii="Times New Roman" w:eastAsia="Times New Roman" w:hAnsi="Times New Roman" w:cs="Times New Roman"/>
                <w:color w:val="000000" w:themeColor="text1"/>
                <w:sz w:val="24"/>
                <w:szCs w:val="24"/>
                <w:lang w:val="uk-UA"/>
              </w:rPr>
              <w:t xml:space="preserve">(із змінами) </w:t>
            </w:r>
            <w:r w:rsidR="00186A38" w:rsidRPr="00254E5C">
              <w:rPr>
                <w:rFonts w:ascii="Times New Roman" w:eastAsia="Times New Roman" w:hAnsi="Times New Roman" w:cs="Times New Roman"/>
                <w:color w:val="000000" w:themeColor="text1"/>
                <w:sz w:val="24"/>
                <w:szCs w:val="24"/>
                <w:lang w:val="uk-UA"/>
              </w:rPr>
              <w:t xml:space="preserve">(далі – Особливості). </w:t>
            </w:r>
            <w:r w:rsidRPr="00254E5C">
              <w:rPr>
                <w:rFonts w:ascii="Times New Roman" w:eastAsia="Times New Roman" w:hAnsi="Times New Roman" w:cs="Times New Roman"/>
                <w:color w:val="000000" w:themeColor="text1"/>
                <w:sz w:val="24"/>
                <w:szCs w:val="24"/>
                <w:lang w:val="uk-UA"/>
              </w:rPr>
              <w:t xml:space="preserve">Терміни вживаються </w:t>
            </w:r>
            <w:r w:rsidR="00DA28E2" w:rsidRPr="00254E5C">
              <w:rPr>
                <w:rFonts w:ascii="Times New Roman" w:eastAsia="Times New Roman" w:hAnsi="Times New Roman" w:cs="Times New Roman"/>
                <w:color w:val="000000" w:themeColor="text1"/>
                <w:sz w:val="24"/>
                <w:szCs w:val="24"/>
                <w:lang w:val="uk-UA"/>
              </w:rPr>
              <w:t>у значенні, наведеному в Законі</w:t>
            </w:r>
          </w:p>
        </w:tc>
      </w:tr>
      <w:tr w:rsidR="00084F50" w:rsidRPr="00254E5C" w14:paraId="7D0F8C0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0FE4DD3"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06FC4FC7"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Замовника торгів</w:t>
            </w:r>
          </w:p>
        </w:tc>
        <w:tc>
          <w:tcPr>
            <w:tcW w:w="6804" w:type="dxa"/>
            <w:tcBorders>
              <w:top w:val="single" w:sz="4" w:space="0" w:color="auto"/>
              <w:left w:val="single" w:sz="4" w:space="0" w:color="auto"/>
              <w:bottom w:val="single" w:sz="4" w:space="0" w:color="auto"/>
              <w:right w:val="single" w:sz="4" w:space="0" w:color="auto"/>
            </w:tcBorders>
          </w:tcPr>
          <w:p w14:paraId="188D3AA5" w14:textId="77777777" w:rsidR="00084F50" w:rsidRPr="00254E5C" w:rsidRDefault="00084F50" w:rsidP="00161D86">
            <w:pPr>
              <w:pStyle w:val="11"/>
              <w:widowControl w:val="0"/>
              <w:spacing w:line="240" w:lineRule="auto"/>
              <w:jc w:val="both"/>
              <w:rPr>
                <w:rFonts w:ascii="Times New Roman" w:hAnsi="Times New Roman" w:cs="Times New Roman"/>
                <w:color w:val="auto"/>
                <w:sz w:val="24"/>
                <w:szCs w:val="24"/>
                <w:lang w:val="uk-UA"/>
              </w:rPr>
            </w:pPr>
          </w:p>
        </w:tc>
      </w:tr>
      <w:tr w:rsidR="00084F50" w:rsidRPr="00254E5C" w14:paraId="57398BF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87AE7D1"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2.1</w:t>
            </w:r>
          </w:p>
        </w:tc>
        <w:tc>
          <w:tcPr>
            <w:tcW w:w="2835" w:type="dxa"/>
            <w:tcBorders>
              <w:top w:val="single" w:sz="4" w:space="0" w:color="auto"/>
              <w:left w:val="single" w:sz="4" w:space="0" w:color="auto"/>
              <w:bottom w:val="single" w:sz="4" w:space="0" w:color="auto"/>
              <w:right w:val="single" w:sz="4" w:space="0" w:color="auto"/>
            </w:tcBorders>
            <w:hideMark/>
          </w:tcPr>
          <w:p w14:paraId="7E1C14AA" w14:textId="77777777" w:rsidR="00084F50" w:rsidRPr="00254E5C"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w:t>
            </w:r>
            <w:r w:rsidR="00084F50" w:rsidRPr="00254E5C">
              <w:rPr>
                <w:rFonts w:ascii="Times New Roman" w:eastAsia="Times New Roman" w:hAnsi="Times New Roman" w:cs="Times New Roman"/>
                <w:b/>
                <w:color w:val="auto"/>
                <w:sz w:val="24"/>
                <w:szCs w:val="24"/>
                <w:lang w:val="uk-UA"/>
              </w:rPr>
              <w:t>овне найменування</w:t>
            </w:r>
          </w:p>
        </w:tc>
        <w:tc>
          <w:tcPr>
            <w:tcW w:w="6804" w:type="dxa"/>
            <w:tcBorders>
              <w:top w:val="single" w:sz="4" w:space="0" w:color="auto"/>
              <w:left w:val="single" w:sz="4" w:space="0" w:color="auto"/>
              <w:bottom w:val="single" w:sz="4" w:space="0" w:color="auto"/>
              <w:right w:val="single" w:sz="4" w:space="0" w:color="auto"/>
            </w:tcBorders>
            <w:hideMark/>
          </w:tcPr>
          <w:p w14:paraId="1651B280" w14:textId="21709C5F" w:rsidR="00084F50" w:rsidRPr="00254E5C" w:rsidRDefault="00A31DD7" w:rsidP="00161D86">
            <w:pPr>
              <w:pStyle w:val="11"/>
              <w:widowControl w:val="0"/>
              <w:spacing w:line="240" w:lineRule="auto"/>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Виконавчий комітет Судововишнянської м</w:t>
            </w:r>
            <w:r w:rsidR="009648BB" w:rsidRPr="00254E5C">
              <w:rPr>
                <w:rFonts w:ascii="Times New Roman" w:eastAsia="Times New Roman" w:hAnsi="Times New Roman" w:cs="Times New Roman"/>
                <w:b/>
                <w:color w:val="000000" w:themeColor="text1"/>
                <w:sz w:val="24"/>
                <w:szCs w:val="24"/>
                <w:lang w:val="uk-UA"/>
              </w:rPr>
              <w:t>іської ради Яворівського району</w:t>
            </w:r>
            <w:r w:rsidRPr="00254E5C">
              <w:rPr>
                <w:rFonts w:ascii="Times New Roman" w:eastAsia="Times New Roman" w:hAnsi="Times New Roman" w:cs="Times New Roman"/>
                <w:b/>
                <w:color w:val="000000" w:themeColor="text1"/>
                <w:sz w:val="24"/>
                <w:szCs w:val="24"/>
                <w:lang w:val="uk-UA"/>
              </w:rPr>
              <w:t xml:space="preserve"> Львівської області</w:t>
            </w:r>
          </w:p>
        </w:tc>
      </w:tr>
      <w:tr w:rsidR="00084F50" w:rsidRPr="00254E5C" w14:paraId="69E12BC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5BBC77E"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2.2</w:t>
            </w:r>
          </w:p>
        </w:tc>
        <w:tc>
          <w:tcPr>
            <w:tcW w:w="2835" w:type="dxa"/>
            <w:tcBorders>
              <w:top w:val="single" w:sz="4" w:space="0" w:color="auto"/>
              <w:left w:val="single" w:sz="4" w:space="0" w:color="auto"/>
              <w:bottom w:val="single" w:sz="4" w:space="0" w:color="auto"/>
              <w:right w:val="single" w:sz="4" w:space="0" w:color="auto"/>
            </w:tcBorders>
            <w:hideMark/>
          </w:tcPr>
          <w:p w14:paraId="1FE1062A" w14:textId="77777777" w:rsidR="00084F50" w:rsidRPr="00254E5C" w:rsidRDefault="00C74902" w:rsidP="00DA28E2">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М</w:t>
            </w:r>
            <w:r w:rsidR="00084F50" w:rsidRPr="00254E5C">
              <w:rPr>
                <w:rFonts w:ascii="Times New Roman" w:eastAsia="Times New Roman" w:hAnsi="Times New Roman" w:cs="Times New Roman"/>
                <w:b/>
                <w:color w:val="auto"/>
                <w:sz w:val="24"/>
                <w:szCs w:val="24"/>
                <w:lang w:val="uk-UA"/>
              </w:rPr>
              <w:t>ісцезнаходження</w:t>
            </w:r>
          </w:p>
        </w:tc>
        <w:tc>
          <w:tcPr>
            <w:tcW w:w="6804" w:type="dxa"/>
            <w:tcBorders>
              <w:top w:val="single" w:sz="4" w:space="0" w:color="auto"/>
              <w:left w:val="single" w:sz="4" w:space="0" w:color="auto"/>
              <w:bottom w:val="single" w:sz="4" w:space="0" w:color="auto"/>
              <w:right w:val="single" w:sz="4" w:space="0" w:color="auto"/>
            </w:tcBorders>
            <w:hideMark/>
          </w:tcPr>
          <w:p w14:paraId="16B6477C" w14:textId="4A2CAF36" w:rsidR="00084F50" w:rsidRPr="00254E5C" w:rsidRDefault="00E06A68" w:rsidP="00161D86">
            <w:pPr>
              <w:pStyle w:val="11"/>
              <w:widowControl w:val="0"/>
              <w:spacing w:line="240" w:lineRule="auto"/>
              <w:jc w:val="both"/>
              <w:rPr>
                <w:rFonts w:ascii="Times New Roman" w:eastAsia="Times New Roman" w:hAnsi="Times New Roman" w:cs="Times New Roman"/>
                <w:color w:val="00B050"/>
                <w:sz w:val="24"/>
                <w:szCs w:val="24"/>
                <w:lang w:val="uk-UA"/>
              </w:rPr>
            </w:pPr>
            <w:r w:rsidRPr="00254E5C">
              <w:rPr>
                <w:rFonts w:ascii="Times New Roman" w:eastAsia="Times New Roman" w:hAnsi="Times New Roman" w:cs="Times New Roman"/>
                <w:sz w:val="24"/>
                <w:szCs w:val="24"/>
              </w:rPr>
              <w:t>81340, Україна , Львівська обл., Судова Вишня, площа І.Франка, 14</w:t>
            </w:r>
          </w:p>
        </w:tc>
      </w:tr>
      <w:tr w:rsidR="00084F50" w:rsidRPr="00254E5C" w14:paraId="7D7E2DA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E5A2372"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2.3</w:t>
            </w:r>
          </w:p>
        </w:tc>
        <w:tc>
          <w:tcPr>
            <w:tcW w:w="2835" w:type="dxa"/>
            <w:tcBorders>
              <w:top w:val="single" w:sz="4" w:space="0" w:color="auto"/>
              <w:left w:val="single" w:sz="4" w:space="0" w:color="auto"/>
              <w:bottom w:val="single" w:sz="4" w:space="0" w:color="auto"/>
              <w:right w:val="single" w:sz="4" w:space="0" w:color="auto"/>
            </w:tcBorders>
            <w:hideMark/>
          </w:tcPr>
          <w:p w14:paraId="630ED3A8" w14:textId="77777777" w:rsidR="00084F50" w:rsidRPr="00254E5C" w:rsidRDefault="00C74902"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w:t>
            </w:r>
            <w:r w:rsidR="00084F50" w:rsidRPr="00254E5C">
              <w:rPr>
                <w:rFonts w:ascii="Times New Roman" w:eastAsia="Times New Roman" w:hAnsi="Times New Roman" w:cs="Times New Roman"/>
                <w:b/>
                <w:color w:val="auto"/>
                <w:sz w:val="24"/>
                <w:szCs w:val="24"/>
                <w:lang w:val="uk-UA"/>
              </w:rPr>
              <w:t>осадова особа Замовника, уповноважена здійснювати зв'язок з учасниками</w:t>
            </w:r>
          </w:p>
        </w:tc>
        <w:tc>
          <w:tcPr>
            <w:tcW w:w="6804" w:type="dxa"/>
            <w:tcBorders>
              <w:top w:val="single" w:sz="4" w:space="0" w:color="auto"/>
              <w:left w:val="single" w:sz="4" w:space="0" w:color="auto"/>
              <w:bottom w:val="single" w:sz="4" w:space="0" w:color="auto"/>
              <w:right w:val="single" w:sz="4" w:space="0" w:color="auto"/>
            </w:tcBorders>
          </w:tcPr>
          <w:p w14:paraId="3F0E0639" w14:textId="77777777" w:rsidR="00E06A68" w:rsidRPr="00254E5C" w:rsidRDefault="00E06A68" w:rsidP="00E06A68">
            <w:pPr>
              <w:jc w:val="both"/>
              <w:rPr>
                <w:rFonts w:ascii="Times New Roman" w:eastAsia="Times New Roman" w:hAnsi="Times New Roman"/>
                <w:sz w:val="24"/>
                <w:szCs w:val="24"/>
              </w:rPr>
            </w:pPr>
            <w:r w:rsidRPr="00254E5C">
              <w:rPr>
                <w:rFonts w:ascii="Times New Roman" w:eastAsia="Times New Roman" w:hAnsi="Times New Roman"/>
                <w:sz w:val="24"/>
                <w:szCs w:val="24"/>
              </w:rPr>
              <w:t>Уповноважена особа:</w:t>
            </w:r>
          </w:p>
          <w:p w14:paraId="18119A44" w14:textId="77777777" w:rsidR="00E06A68" w:rsidRPr="00254E5C" w:rsidRDefault="00E06A68" w:rsidP="00E06A68">
            <w:pPr>
              <w:widowControl w:val="0"/>
              <w:spacing w:beforeLines="50" w:before="120" w:afterLines="50" w:after="120" w:line="240" w:lineRule="auto"/>
              <w:contextualSpacing/>
              <w:jc w:val="both"/>
              <w:rPr>
                <w:rFonts w:ascii="Times New Roman" w:eastAsia="Times New Roman" w:hAnsi="Times New Roman" w:cs="Times New Roman"/>
                <w:sz w:val="24"/>
                <w:szCs w:val="24"/>
              </w:rPr>
            </w:pPr>
            <w:r w:rsidRPr="00254E5C">
              <w:rPr>
                <w:rFonts w:ascii="Times New Roman" w:eastAsia="Times New Roman" w:hAnsi="Times New Roman" w:cs="Times New Roman"/>
                <w:sz w:val="24"/>
                <w:szCs w:val="24"/>
              </w:rPr>
              <w:t>Гринчук Сергій Володимирович</w:t>
            </w:r>
          </w:p>
          <w:p w14:paraId="7657E935" w14:textId="77777777" w:rsidR="00E06A68" w:rsidRPr="00254E5C" w:rsidRDefault="00E06A68" w:rsidP="00E06A68">
            <w:pPr>
              <w:widowControl w:val="0"/>
              <w:spacing w:beforeLines="50" w:before="120" w:afterLines="50" w:after="120" w:line="240" w:lineRule="auto"/>
              <w:contextualSpacing/>
              <w:jc w:val="both"/>
              <w:rPr>
                <w:rFonts w:ascii="Times New Roman" w:eastAsia="Times New Roman" w:hAnsi="Times New Roman" w:cs="Times New Roman"/>
                <w:sz w:val="24"/>
                <w:szCs w:val="24"/>
              </w:rPr>
            </w:pPr>
            <w:r w:rsidRPr="00254E5C">
              <w:rPr>
                <w:rFonts w:ascii="Times New Roman" w:eastAsia="Times New Roman" w:hAnsi="Times New Roman" w:cs="Times New Roman"/>
                <w:sz w:val="24"/>
                <w:szCs w:val="24"/>
              </w:rPr>
              <w:t>+380967080959</w:t>
            </w:r>
          </w:p>
          <w:p w14:paraId="336D03DE" w14:textId="47534EAB" w:rsidR="00390BF0" w:rsidRPr="00254E5C" w:rsidRDefault="00A31DD7" w:rsidP="00E06A68">
            <w:pPr>
              <w:tabs>
                <w:tab w:val="left" w:pos="948"/>
              </w:tabs>
              <w:spacing w:line="240" w:lineRule="auto"/>
              <w:rPr>
                <w:rFonts w:ascii="Times New Roman" w:eastAsia="Times New Roman" w:hAnsi="Times New Roman" w:cs="Times New Roman"/>
                <w:sz w:val="24"/>
                <w:szCs w:val="24"/>
              </w:rPr>
            </w:pPr>
            <w:r w:rsidRPr="00254E5C">
              <w:rPr>
                <w:rFonts w:ascii="Times New Roman" w:eastAsia="Times New Roman" w:hAnsi="Times New Roman" w:cs="Times New Roman"/>
                <w:sz w:val="24"/>
                <w:szCs w:val="24"/>
              </w:rPr>
              <w:t>focusgds@ukr.net</w:t>
            </w:r>
          </w:p>
          <w:p w14:paraId="3AD9EE00" w14:textId="77777777" w:rsidR="00E06A68" w:rsidRPr="00254E5C" w:rsidRDefault="00E06A68" w:rsidP="00E06A68">
            <w:pPr>
              <w:tabs>
                <w:tab w:val="left" w:pos="948"/>
              </w:tabs>
              <w:spacing w:line="240" w:lineRule="auto"/>
              <w:rPr>
                <w:color w:val="000000" w:themeColor="text1"/>
                <w:sz w:val="24"/>
                <w:szCs w:val="24"/>
                <w:lang w:val="uk-UA"/>
              </w:rPr>
            </w:pPr>
          </w:p>
          <w:p w14:paraId="783A18C9" w14:textId="77777777" w:rsidR="00084F50" w:rsidRPr="00254E5C" w:rsidRDefault="00084F50"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67D5DF9D" w14:textId="77777777" w:rsidR="00DA28E2" w:rsidRPr="00254E5C" w:rsidRDefault="00DA28E2"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14:paraId="12F068F9" w14:textId="77777777" w:rsidR="00084F50" w:rsidRPr="00254E5C" w:rsidRDefault="00084F50"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p w14:paraId="2BF7D141" w14:textId="77777777" w:rsidR="00602017" w:rsidRPr="00254E5C" w:rsidRDefault="00602017" w:rsidP="00161D86">
            <w:pPr>
              <w:pStyle w:val="11"/>
              <w:widowControl w:val="0"/>
              <w:spacing w:line="240" w:lineRule="auto"/>
              <w:jc w:val="both"/>
              <w:rPr>
                <w:rFonts w:ascii="Times New Roman" w:eastAsia="Times New Roman" w:hAnsi="Times New Roman" w:cs="Times New Roman"/>
                <w:color w:val="000000" w:themeColor="text1"/>
                <w:sz w:val="24"/>
                <w:szCs w:val="24"/>
                <w:lang w:val="uk-UA"/>
              </w:rPr>
            </w:pPr>
          </w:p>
          <w:p w14:paraId="5D237850" w14:textId="77777777" w:rsidR="00602017" w:rsidRPr="00254E5C" w:rsidRDefault="00602017" w:rsidP="00161D86">
            <w:pPr>
              <w:spacing w:line="240" w:lineRule="auto"/>
              <w:jc w:val="both"/>
              <w:rPr>
                <w:rFonts w:ascii="Times New Roman" w:hAnsi="Times New Roman"/>
                <w:color w:val="000000" w:themeColor="text1"/>
                <w:sz w:val="24"/>
                <w:szCs w:val="24"/>
                <w:shd w:val="solid" w:color="FFFFFF" w:fill="FFFFFF"/>
                <w:lang w:val="uk-UA" w:eastAsia="en-US"/>
              </w:rPr>
            </w:pPr>
            <w:r w:rsidRPr="00254E5C">
              <w:rPr>
                <w:rFonts w:ascii="Times New Roman" w:hAnsi="Times New Roman"/>
                <w:color w:val="000000" w:themeColor="text1"/>
                <w:sz w:val="24"/>
                <w:szCs w:val="24"/>
                <w:shd w:val="solid" w:color="FFFFFF" w:fill="FFFFFF"/>
                <w:lang w:val="uk-UA" w:eastAsia="en-US"/>
              </w:rPr>
              <w:t xml:space="preserve">Надання роз’яснень щодо тендерної документації та внесення змін до неї: </w:t>
            </w:r>
          </w:p>
          <w:p w14:paraId="34CB7CC4" w14:textId="77777777" w:rsidR="00602017" w:rsidRPr="00254E5C" w:rsidRDefault="00602017" w:rsidP="00161D86">
            <w:pPr>
              <w:spacing w:line="240" w:lineRule="auto"/>
              <w:jc w:val="both"/>
              <w:rPr>
                <w:rFonts w:ascii="Times New Roman" w:eastAsia="Times New Roman" w:hAnsi="Times New Roman" w:cs="Times New Roman"/>
                <w:color w:val="000000" w:themeColor="text1"/>
                <w:sz w:val="24"/>
                <w:szCs w:val="24"/>
              </w:rPr>
            </w:pPr>
            <w:r w:rsidRPr="00254E5C">
              <w:rPr>
                <w:rFonts w:ascii="Times New Roman" w:hAnsi="Times New Roman"/>
                <w:color w:val="000000" w:themeColor="text1"/>
                <w:sz w:val="24"/>
                <w:szCs w:val="24"/>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4F50" w:rsidRPr="00254E5C" w14:paraId="599B524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6CAAB104"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6B55D3C5"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Процедура закупівлі</w:t>
            </w:r>
          </w:p>
        </w:tc>
        <w:tc>
          <w:tcPr>
            <w:tcW w:w="6804" w:type="dxa"/>
            <w:tcBorders>
              <w:top w:val="single" w:sz="4" w:space="0" w:color="auto"/>
              <w:left w:val="single" w:sz="4" w:space="0" w:color="auto"/>
              <w:bottom w:val="single" w:sz="4" w:space="0" w:color="auto"/>
              <w:right w:val="single" w:sz="4" w:space="0" w:color="auto"/>
            </w:tcBorders>
            <w:hideMark/>
          </w:tcPr>
          <w:p w14:paraId="56AA2D5E" w14:textId="5FC94A18" w:rsidR="00084F50" w:rsidRPr="00254E5C" w:rsidRDefault="00084F50" w:rsidP="00161D86">
            <w:pPr>
              <w:pStyle w:val="11"/>
              <w:widowControl w:val="0"/>
              <w:spacing w:line="240" w:lineRule="auto"/>
              <w:jc w:val="both"/>
              <w:rPr>
                <w:rFonts w:ascii="Times New Roman" w:hAnsi="Times New Roman" w:cs="Times New Roman"/>
                <w:color w:val="00B050"/>
                <w:sz w:val="24"/>
                <w:szCs w:val="24"/>
                <w:lang w:val="uk-UA"/>
              </w:rPr>
            </w:pPr>
            <w:r w:rsidRPr="00254E5C">
              <w:rPr>
                <w:rFonts w:ascii="Times New Roman" w:eastAsia="Times New Roman" w:hAnsi="Times New Roman" w:cs="Times New Roman"/>
                <w:color w:val="000000" w:themeColor="text1"/>
                <w:sz w:val="24"/>
                <w:szCs w:val="24"/>
                <w:lang w:val="uk-UA"/>
              </w:rPr>
              <w:t>Відкриті торги</w:t>
            </w:r>
            <w:r w:rsidR="00027B72" w:rsidRPr="00254E5C">
              <w:rPr>
                <w:rFonts w:ascii="Times New Roman" w:eastAsia="Times New Roman" w:hAnsi="Times New Roman" w:cs="Times New Roman"/>
                <w:color w:val="000000" w:themeColor="text1"/>
                <w:sz w:val="24"/>
                <w:szCs w:val="24"/>
                <w:lang w:val="uk-UA"/>
              </w:rPr>
              <w:t xml:space="preserve"> </w:t>
            </w:r>
            <w:r w:rsidR="00E06A68" w:rsidRPr="00254E5C">
              <w:rPr>
                <w:rFonts w:ascii="Times New Roman" w:eastAsia="Times New Roman" w:hAnsi="Times New Roman" w:cs="Times New Roman"/>
                <w:color w:val="000000" w:themeColor="text1"/>
                <w:sz w:val="24"/>
                <w:szCs w:val="24"/>
                <w:lang w:val="uk-UA"/>
              </w:rPr>
              <w:t>з особливостями</w:t>
            </w:r>
          </w:p>
        </w:tc>
      </w:tr>
      <w:tr w:rsidR="00084F50" w:rsidRPr="00254E5C" w14:paraId="4E810201"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B0538C"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2581EEF6" w14:textId="77777777" w:rsidR="00084F50" w:rsidRPr="00254E5C" w:rsidRDefault="00084F50" w:rsidP="00DA28E2">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предмет закупівлі</w:t>
            </w:r>
          </w:p>
        </w:tc>
        <w:tc>
          <w:tcPr>
            <w:tcW w:w="6804" w:type="dxa"/>
            <w:tcBorders>
              <w:top w:val="single" w:sz="4" w:space="0" w:color="auto"/>
              <w:left w:val="single" w:sz="4" w:space="0" w:color="auto"/>
              <w:bottom w:val="single" w:sz="4" w:space="0" w:color="auto"/>
              <w:right w:val="single" w:sz="4" w:space="0" w:color="auto"/>
            </w:tcBorders>
          </w:tcPr>
          <w:p w14:paraId="04B929B0" w14:textId="77777777" w:rsidR="00084F50" w:rsidRPr="00254E5C" w:rsidRDefault="00084F50" w:rsidP="00161D86">
            <w:pPr>
              <w:spacing w:line="240" w:lineRule="auto"/>
              <w:ind w:right="230"/>
              <w:rPr>
                <w:rFonts w:ascii="Times New Roman" w:hAnsi="Times New Roman" w:cs="Times New Roman"/>
                <w:color w:val="auto"/>
                <w:sz w:val="24"/>
                <w:szCs w:val="24"/>
                <w:lang w:val="uk-UA"/>
              </w:rPr>
            </w:pPr>
          </w:p>
        </w:tc>
      </w:tr>
      <w:tr w:rsidR="00796EE9" w:rsidRPr="00254E5C" w14:paraId="1E3D7279" w14:textId="77777777" w:rsidTr="00382514">
        <w:trPr>
          <w:trHeight w:val="597"/>
          <w:jc w:val="center"/>
        </w:trPr>
        <w:tc>
          <w:tcPr>
            <w:tcW w:w="562" w:type="dxa"/>
            <w:tcBorders>
              <w:top w:val="single" w:sz="4" w:space="0" w:color="auto"/>
              <w:left w:val="single" w:sz="4" w:space="0" w:color="auto"/>
              <w:bottom w:val="single" w:sz="4" w:space="0" w:color="auto"/>
              <w:right w:val="single" w:sz="4" w:space="0" w:color="auto"/>
            </w:tcBorders>
            <w:hideMark/>
          </w:tcPr>
          <w:p w14:paraId="4636BBA0" w14:textId="77777777" w:rsidR="00796EE9" w:rsidRPr="00254E5C" w:rsidRDefault="00796EE9" w:rsidP="00796EE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4.1</w:t>
            </w:r>
          </w:p>
        </w:tc>
        <w:tc>
          <w:tcPr>
            <w:tcW w:w="2835" w:type="dxa"/>
            <w:tcBorders>
              <w:top w:val="single" w:sz="4" w:space="0" w:color="auto"/>
              <w:left w:val="single" w:sz="4" w:space="0" w:color="auto"/>
              <w:bottom w:val="single" w:sz="4" w:space="0" w:color="auto"/>
              <w:right w:val="single" w:sz="4" w:space="0" w:color="auto"/>
            </w:tcBorders>
            <w:hideMark/>
          </w:tcPr>
          <w:p w14:paraId="3CC8CC1B" w14:textId="77777777" w:rsidR="00796EE9" w:rsidRPr="00254E5C" w:rsidRDefault="00796EE9" w:rsidP="00796EE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Назва предмета закупівлі</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392F8F8" w14:textId="77777777" w:rsidR="00B313E5" w:rsidRPr="00254E5C" w:rsidRDefault="00B313E5" w:rsidP="00B313E5">
            <w:pPr>
              <w:suppressAutoHyphens/>
              <w:spacing w:line="240" w:lineRule="auto"/>
              <w:ind w:right="-25"/>
              <w:rPr>
                <w:rFonts w:ascii="Times New Roman" w:eastAsia="Times New Roman" w:hAnsi="Times New Roman" w:cs="Times New Roman"/>
                <w:sz w:val="24"/>
                <w:szCs w:val="23"/>
                <w:lang w:val="uk-UA" w:eastAsia="zh-CN"/>
              </w:rPr>
            </w:pPr>
            <w:r w:rsidRPr="00254E5C">
              <w:rPr>
                <w:rFonts w:ascii="Times New Roman" w:eastAsia="Times New Roman" w:hAnsi="Times New Roman" w:cs="Times New Roman"/>
                <w:sz w:val="24"/>
                <w:szCs w:val="23"/>
                <w:lang w:eastAsia="zh-CN"/>
              </w:rPr>
              <w:t>Реконструкція дороги вулиць Гончара та Стефаника в м.Судова Вишня Львівської області. Коригування.</w:t>
            </w:r>
            <w:r w:rsidRPr="00254E5C">
              <w:rPr>
                <w:rFonts w:ascii="Times New Roman" w:eastAsia="Times New Roman" w:hAnsi="Times New Roman" w:cs="Times New Roman"/>
                <w:sz w:val="24"/>
                <w:szCs w:val="23"/>
                <w:lang w:val="uk-UA" w:eastAsia="zh-CN"/>
              </w:rPr>
              <w:t xml:space="preserve"> (ДК 021:2015: 45454000-4 — Реконструкція)</w:t>
            </w:r>
          </w:p>
          <w:p w14:paraId="7E4AFF9F" w14:textId="7C9E64EE" w:rsidR="0060207E" w:rsidRPr="00254E5C" w:rsidRDefault="0060207E" w:rsidP="00B313E5">
            <w:pPr>
              <w:spacing w:line="240" w:lineRule="auto"/>
              <w:rPr>
                <w:rFonts w:ascii="Times New Roman" w:hAnsi="Times New Roman" w:cs="Times New Roman"/>
                <w:color w:val="00B050"/>
                <w:sz w:val="24"/>
                <w:szCs w:val="24"/>
                <w:lang w:val="uk-UA"/>
              </w:rPr>
            </w:pPr>
          </w:p>
        </w:tc>
      </w:tr>
      <w:tr w:rsidR="00E02C59" w:rsidRPr="00254E5C" w14:paraId="212BA4A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5D3B3D"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lastRenderedPageBreak/>
              <w:t>4.2</w:t>
            </w:r>
          </w:p>
        </w:tc>
        <w:tc>
          <w:tcPr>
            <w:tcW w:w="2835" w:type="dxa"/>
            <w:tcBorders>
              <w:top w:val="single" w:sz="4" w:space="0" w:color="auto"/>
              <w:left w:val="single" w:sz="4" w:space="0" w:color="auto"/>
              <w:bottom w:val="single" w:sz="4" w:space="0" w:color="auto"/>
              <w:right w:val="single" w:sz="4" w:space="0" w:color="auto"/>
            </w:tcBorders>
            <w:hideMark/>
          </w:tcPr>
          <w:p w14:paraId="31B65E3D"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auto"/>
              <w:left w:val="single" w:sz="4" w:space="0" w:color="auto"/>
              <w:bottom w:val="single" w:sz="4" w:space="0" w:color="auto"/>
              <w:right w:val="single" w:sz="4" w:space="0" w:color="auto"/>
            </w:tcBorders>
          </w:tcPr>
          <w:p w14:paraId="3C4A2426" w14:textId="77777777" w:rsidR="00834D38" w:rsidRPr="00254E5C" w:rsidRDefault="00834D38" w:rsidP="00161D86">
            <w:pPr>
              <w:spacing w:line="240" w:lineRule="auto"/>
              <w:ind w:right="113"/>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Закупівля на лоти не поділяється</w:t>
            </w:r>
          </w:p>
          <w:p w14:paraId="0359A56B" w14:textId="77777777" w:rsidR="00E02C59" w:rsidRPr="00254E5C" w:rsidRDefault="00E02C59" w:rsidP="00161D86">
            <w:pPr>
              <w:spacing w:line="240" w:lineRule="auto"/>
              <w:ind w:right="113"/>
              <w:jc w:val="both"/>
              <w:rPr>
                <w:rFonts w:ascii="Times New Roman" w:hAnsi="Times New Roman" w:cs="Times New Roman"/>
                <w:color w:val="00B050"/>
                <w:sz w:val="24"/>
                <w:szCs w:val="24"/>
                <w:lang w:val="uk-UA"/>
              </w:rPr>
            </w:pPr>
          </w:p>
        </w:tc>
      </w:tr>
      <w:tr w:rsidR="00E02C59" w:rsidRPr="00254E5C" w14:paraId="767A0C8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2589002"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4.3</w:t>
            </w:r>
          </w:p>
        </w:tc>
        <w:tc>
          <w:tcPr>
            <w:tcW w:w="2835" w:type="dxa"/>
            <w:tcBorders>
              <w:top w:val="single" w:sz="4" w:space="0" w:color="auto"/>
              <w:left w:val="single" w:sz="4" w:space="0" w:color="auto"/>
              <w:bottom w:val="single" w:sz="4" w:space="0" w:color="auto"/>
              <w:right w:val="single" w:sz="4" w:space="0" w:color="auto"/>
            </w:tcBorders>
            <w:hideMark/>
          </w:tcPr>
          <w:p w14:paraId="3A996170" w14:textId="68D18079" w:rsidR="00E02C59" w:rsidRPr="00254E5C"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 xml:space="preserve">Місце, кількість, обсяг </w:t>
            </w:r>
            <w:r w:rsidR="00E06A68" w:rsidRPr="00254E5C">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14:paraId="329E7024" w14:textId="77777777" w:rsidR="00E02C59" w:rsidRPr="00254E5C" w:rsidRDefault="00E02C59"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Місце, кількість, обсяг </w:t>
            </w:r>
            <w:r w:rsidR="00E06A68" w:rsidRPr="00254E5C">
              <w:rPr>
                <w:rFonts w:ascii="Times New Roman" w:eastAsia="Times New Roman" w:hAnsi="Times New Roman" w:cs="Times New Roman"/>
                <w:color w:val="000000" w:themeColor="text1"/>
                <w:sz w:val="24"/>
                <w:szCs w:val="24"/>
                <w:lang w:val="uk-UA"/>
              </w:rPr>
              <w:t>виконання робіт</w:t>
            </w:r>
            <w:r w:rsidRPr="00254E5C">
              <w:rPr>
                <w:rFonts w:ascii="Times New Roman" w:eastAsia="Times New Roman" w:hAnsi="Times New Roman" w:cs="Times New Roman"/>
                <w:color w:val="000000" w:themeColor="text1"/>
                <w:sz w:val="24"/>
                <w:szCs w:val="24"/>
                <w:lang w:val="uk-UA"/>
              </w:rPr>
              <w:t xml:space="preserve"> </w:t>
            </w:r>
            <w:r w:rsidR="003120BF" w:rsidRPr="00254E5C">
              <w:rPr>
                <w:rFonts w:ascii="Times New Roman" w:eastAsia="Times New Roman" w:hAnsi="Times New Roman" w:cs="Times New Roman"/>
                <w:color w:val="000000" w:themeColor="text1"/>
                <w:sz w:val="24"/>
                <w:szCs w:val="24"/>
                <w:lang w:val="uk-UA"/>
              </w:rPr>
              <w:t>–</w:t>
            </w:r>
            <w:r w:rsidR="00A367AD" w:rsidRPr="00254E5C">
              <w:rPr>
                <w:rFonts w:ascii="Times New Roman" w:eastAsia="Times New Roman" w:hAnsi="Times New Roman" w:cs="Times New Roman"/>
                <w:color w:val="000000" w:themeColor="text1"/>
                <w:sz w:val="24"/>
                <w:szCs w:val="24"/>
                <w:lang w:val="uk-UA"/>
              </w:rPr>
              <w:t xml:space="preserve"> згідно Технічного завдання</w:t>
            </w:r>
            <w:r w:rsidRPr="00254E5C">
              <w:rPr>
                <w:rFonts w:ascii="Times New Roman" w:eastAsia="Times New Roman" w:hAnsi="Times New Roman" w:cs="Times New Roman"/>
                <w:color w:val="000000" w:themeColor="text1"/>
                <w:sz w:val="24"/>
                <w:szCs w:val="24"/>
                <w:lang w:val="uk-UA"/>
              </w:rPr>
              <w:t xml:space="preserve"> (</w:t>
            </w:r>
            <w:bookmarkStart w:id="0" w:name="_Hlk103690961"/>
            <w:r w:rsidRPr="00254E5C">
              <w:rPr>
                <w:rFonts w:ascii="Times New Roman" w:eastAsia="Times New Roman" w:hAnsi="Times New Roman" w:cs="Times New Roman"/>
                <w:color w:val="000000" w:themeColor="text1"/>
                <w:sz w:val="24"/>
                <w:szCs w:val="24"/>
                <w:lang w:val="uk-UA"/>
              </w:rPr>
              <w:t>Додаток 4</w:t>
            </w:r>
            <w:bookmarkEnd w:id="0"/>
            <w:r w:rsidRPr="00254E5C">
              <w:rPr>
                <w:rFonts w:ascii="Times New Roman" w:eastAsia="Times New Roman" w:hAnsi="Times New Roman" w:cs="Times New Roman"/>
                <w:color w:val="000000" w:themeColor="text1"/>
                <w:sz w:val="24"/>
                <w:szCs w:val="24"/>
                <w:lang w:val="uk-UA"/>
              </w:rPr>
              <w:t>) та/або Проекту Договору (Додаток 3)</w:t>
            </w:r>
          </w:p>
          <w:p w14:paraId="17AD737D" w14:textId="77777777" w:rsidR="00E06A68" w:rsidRPr="00254E5C" w:rsidRDefault="00E06A68" w:rsidP="00E06A68">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1 роб</w:t>
            </w:r>
          </w:p>
          <w:p w14:paraId="293BCED2" w14:textId="32448149" w:rsidR="00E06A68" w:rsidRPr="00254E5C" w:rsidRDefault="00E06A68" w:rsidP="00B313E5">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Адреса: </w:t>
            </w:r>
            <w:r w:rsidR="00B313E5" w:rsidRPr="00254E5C">
              <w:rPr>
                <w:rFonts w:ascii="Times New Roman" w:eastAsia="Times New Roman" w:hAnsi="Times New Roman" w:cs="Times New Roman"/>
                <w:color w:val="000000" w:themeColor="text1"/>
                <w:sz w:val="24"/>
                <w:szCs w:val="24"/>
                <w:lang w:val="uk-UA"/>
              </w:rPr>
              <w:t xml:space="preserve">вулиці Гончара та Стефаника в м. Судова Вишня Львівської області. </w:t>
            </w:r>
          </w:p>
        </w:tc>
      </w:tr>
      <w:tr w:rsidR="00E02C59" w:rsidRPr="00254E5C" w14:paraId="022B94A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3407B41"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4.4</w:t>
            </w:r>
          </w:p>
        </w:tc>
        <w:tc>
          <w:tcPr>
            <w:tcW w:w="2835" w:type="dxa"/>
            <w:tcBorders>
              <w:top w:val="single" w:sz="4" w:space="0" w:color="auto"/>
              <w:left w:val="single" w:sz="4" w:space="0" w:color="auto"/>
              <w:bottom w:val="single" w:sz="4" w:space="0" w:color="auto"/>
              <w:right w:val="single" w:sz="4" w:space="0" w:color="auto"/>
            </w:tcBorders>
            <w:hideMark/>
          </w:tcPr>
          <w:p w14:paraId="1BC5342C" w14:textId="4944E852" w:rsidR="00E02C59" w:rsidRPr="00254E5C" w:rsidRDefault="00E02C59" w:rsidP="00E06A68">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 xml:space="preserve">Строк </w:t>
            </w:r>
            <w:r w:rsidR="00E06A68" w:rsidRPr="00254E5C">
              <w:rPr>
                <w:rFonts w:ascii="Times New Roman" w:eastAsia="Times New Roman" w:hAnsi="Times New Roman" w:cs="Times New Roman"/>
                <w:b/>
                <w:color w:val="auto"/>
                <w:sz w:val="24"/>
                <w:szCs w:val="24"/>
                <w:lang w:val="uk-UA"/>
              </w:rPr>
              <w:t>виконання робіт</w:t>
            </w:r>
          </w:p>
        </w:tc>
        <w:tc>
          <w:tcPr>
            <w:tcW w:w="6804" w:type="dxa"/>
            <w:tcBorders>
              <w:top w:val="single" w:sz="4" w:space="0" w:color="auto"/>
              <w:left w:val="single" w:sz="4" w:space="0" w:color="auto"/>
              <w:bottom w:val="single" w:sz="4" w:space="0" w:color="auto"/>
              <w:right w:val="single" w:sz="4" w:space="0" w:color="auto"/>
            </w:tcBorders>
            <w:hideMark/>
          </w:tcPr>
          <w:p w14:paraId="2B49D32A" w14:textId="77777777" w:rsidR="00E02C59" w:rsidRPr="00254E5C" w:rsidRDefault="00E02C59" w:rsidP="00E06A68">
            <w:pPr>
              <w:pStyle w:val="11"/>
              <w:widowControl w:val="0"/>
              <w:spacing w:line="240" w:lineRule="auto"/>
              <w:ind w:right="113"/>
              <w:jc w:val="both"/>
              <w:rPr>
                <w:rFonts w:ascii="Times New Roman" w:eastAsia="Times New Roman" w:hAnsi="Times New Roman" w:cs="Times New Roman"/>
                <w:bCs/>
                <w:color w:val="000000" w:themeColor="text1"/>
                <w:sz w:val="24"/>
                <w:szCs w:val="24"/>
                <w:lang w:val="uk-UA"/>
              </w:rPr>
            </w:pPr>
            <w:r w:rsidRPr="00254E5C">
              <w:rPr>
                <w:rFonts w:ascii="Times New Roman" w:eastAsia="Times New Roman" w:hAnsi="Times New Roman" w:cs="Times New Roman"/>
                <w:bCs/>
                <w:color w:val="000000" w:themeColor="text1"/>
                <w:sz w:val="24"/>
                <w:szCs w:val="24"/>
                <w:lang w:val="uk-UA"/>
              </w:rPr>
              <w:t xml:space="preserve">Термін дії договору, строк </w:t>
            </w:r>
            <w:r w:rsidR="00E06A68" w:rsidRPr="00254E5C">
              <w:rPr>
                <w:rFonts w:ascii="Times New Roman" w:eastAsia="Times New Roman" w:hAnsi="Times New Roman" w:cs="Times New Roman"/>
                <w:bCs/>
                <w:color w:val="000000" w:themeColor="text1"/>
                <w:sz w:val="24"/>
                <w:szCs w:val="24"/>
                <w:lang w:val="uk-UA"/>
              </w:rPr>
              <w:t>виконання робіт</w:t>
            </w:r>
            <w:r w:rsidRPr="00254E5C">
              <w:rPr>
                <w:rFonts w:ascii="Times New Roman" w:eastAsia="Times New Roman" w:hAnsi="Times New Roman" w:cs="Times New Roman"/>
                <w:bCs/>
                <w:color w:val="000000" w:themeColor="text1"/>
                <w:sz w:val="24"/>
                <w:szCs w:val="24"/>
                <w:lang w:val="uk-UA"/>
              </w:rPr>
              <w:t xml:space="preserve"> </w:t>
            </w:r>
            <w:r w:rsidR="00A367AD" w:rsidRPr="00254E5C">
              <w:rPr>
                <w:rFonts w:ascii="Times New Roman" w:eastAsia="Times New Roman" w:hAnsi="Times New Roman" w:cs="Times New Roman"/>
                <w:bCs/>
                <w:color w:val="000000" w:themeColor="text1"/>
                <w:sz w:val="24"/>
                <w:szCs w:val="24"/>
                <w:lang w:val="uk-UA"/>
              </w:rPr>
              <w:t>зазначаються в Технічному завданні</w:t>
            </w:r>
            <w:r w:rsidRPr="00254E5C">
              <w:rPr>
                <w:rFonts w:ascii="Times New Roman" w:eastAsia="Times New Roman" w:hAnsi="Times New Roman" w:cs="Times New Roman"/>
                <w:bCs/>
                <w:color w:val="000000" w:themeColor="text1"/>
                <w:sz w:val="24"/>
                <w:szCs w:val="24"/>
                <w:lang w:val="uk-UA"/>
              </w:rPr>
              <w:t xml:space="preserve"> (Додаток 4) та/або Проекті Договору (Додаток 3)</w:t>
            </w:r>
          </w:p>
          <w:p w14:paraId="776F415D" w14:textId="61827C12" w:rsidR="00E06A68" w:rsidRPr="00254E5C" w:rsidRDefault="00B313E5" w:rsidP="00E06A68">
            <w:pPr>
              <w:pStyle w:val="11"/>
              <w:widowControl w:val="0"/>
              <w:spacing w:line="240" w:lineRule="auto"/>
              <w:ind w:right="113"/>
              <w:jc w:val="both"/>
              <w:rPr>
                <w:rFonts w:ascii="Times New Roman" w:hAnsi="Times New Roman" w:cs="Times New Roman"/>
                <w:bCs/>
                <w:color w:val="000000" w:themeColor="text1"/>
                <w:sz w:val="24"/>
                <w:szCs w:val="24"/>
                <w:lang w:val="uk-UA"/>
              </w:rPr>
            </w:pPr>
            <w:r w:rsidRPr="00254E5C">
              <w:rPr>
                <w:rFonts w:ascii="Times New Roman" w:eastAsia="Times New Roman" w:hAnsi="Times New Roman" w:cs="Times New Roman"/>
                <w:bCs/>
                <w:color w:val="000000" w:themeColor="text1"/>
                <w:sz w:val="24"/>
                <w:szCs w:val="24"/>
                <w:lang w:val="uk-UA"/>
              </w:rPr>
              <w:t>До 31.12.23</w:t>
            </w:r>
          </w:p>
        </w:tc>
      </w:tr>
      <w:tr w:rsidR="00E02C59" w:rsidRPr="00254E5C" w14:paraId="6C90CC6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CF1CA77"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hideMark/>
          </w:tcPr>
          <w:p w14:paraId="42F1193D"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Недискримінація учасників</w:t>
            </w:r>
          </w:p>
        </w:tc>
        <w:tc>
          <w:tcPr>
            <w:tcW w:w="6804" w:type="dxa"/>
            <w:tcBorders>
              <w:top w:val="single" w:sz="4" w:space="0" w:color="auto"/>
              <w:left w:val="single" w:sz="4" w:space="0" w:color="auto"/>
              <w:bottom w:val="single" w:sz="4" w:space="0" w:color="auto"/>
              <w:right w:val="single" w:sz="4" w:space="0" w:color="auto"/>
            </w:tcBorders>
            <w:hideMark/>
          </w:tcPr>
          <w:p w14:paraId="36621A1E"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цим Законом</w:t>
            </w:r>
            <w:r w:rsidRPr="00254E5C">
              <w:rPr>
                <w:rFonts w:ascii="Times New Roman" w:eastAsia="Times New Roman" w:hAnsi="Times New Roman" w:cs="Times New Roman"/>
                <w:color w:val="000000" w:themeColor="text1"/>
                <w:sz w:val="24"/>
                <w:szCs w:val="24"/>
              </w:rPr>
              <w:t>.</w:t>
            </w:r>
          </w:p>
        </w:tc>
      </w:tr>
      <w:tr w:rsidR="00E02C59" w:rsidRPr="00254E5C" w14:paraId="040E601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09FDC37E"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67415DDC"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Borders>
              <w:top w:val="single" w:sz="4" w:space="0" w:color="auto"/>
              <w:left w:val="single" w:sz="4" w:space="0" w:color="auto"/>
              <w:bottom w:val="single" w:sz="4" w:space="0" w:color="auto"/>
              <w:right w:val="single" w:sz="4" w:space="0" w:color="auto"/>
            </w:tcBorders>
            <w:hideMark/>
          </w:tcPr>
          <w:p w14:paraId="2E559539" w14:textId="4C235B13" w:rsidR="00E06A68" w:rsidRPr="00254E5C" w:rsidRDefault="00E02C59" w:rsidP="00E06A68">
            <w:pPr>
              <w:widowControl w:val="0"/>
              <w:spacing w:line="240" w:lineRule="auto"/>
              <w:ind w:left="34" w:right="113" w:hanging="21"/>
              <w:jc w:val="both"/>
            </w:pPr>
            <w:r w:rsidRPr="00254E5C">
              <w:rPr>
                <w:rFonts w:ascii="Times New Roman" w:eastAsia="Times New Roman" w:hAnsi="Times New Roman" w:cs="Times New Roman"/>
                <w:color w:val="000000" w:themeColor="text1"/>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r w:rsidR="00E06A68" w:rsidRPr="00254E5C">
              <w:rPr>
                <w:rFonts w:ascii="Times New Roman" w:eastAsia="Times New Roman" w:hAnsi="Times New Roman" w:cs="Times New Roman"/>
                <w:sz w:val="24"/>
                <w:szCs w:val="24"/>
                <w:lang w:val="uk-UA"/>
              </w:rPr>
              <w:t>У</w:t>
            </w:r>
            <w:r w:rsidR="00E06A68" w:rsidRPr="00254E5C">
              <w:rPr>
                <w:rFonts w:ascii="Times New Roman" w:eastAsia="Times New Roman" w:hAnsi="Times New Roman" w:cs="Times New Roman"/>
                <w:sz w:val="24"/>
                <w:szCs w:val="24"/>
              </w:rPr>
              <w:t xml:space="preserve"> разі якщо учасником процедури закупівлі є нерезидент, такий учасник може зазначити ціну тендерної пропозиції у доларах США;</w:t>
            </w:r>
          </w:p>
          <w:p w14:paraId="51BABDC0" w14:textId="244A834D" w:rsidR="00E02C59" w:rsidRPr="00254E5C" w:rsidRDefault="00E06A68" w:rsidP="00E06A68">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02C59" w:rsidRPr="00254E5C" w14:paraId="0AA6534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68A31EB"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6EA9E819"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804" w:type="dxa"/>
            <w:tcBorders>
              <w:top w:val="single" w:sz="4" w:space="0" w:color="auto"/>
              <w:left w:val="single" w:sz="4" w:space="0" w:color="auto"/>
              <w:bottom w:val="single" w:sz="4" w:space="0" w:color="auto"/>
              <w:right w:val="single" w:sz="4" w:space="0" w:color="auto"/>
            </w:tcBorders>
            <w:hideMark/>
          </w:tcPr>
          <w:p w14:paraId="0739FE39" w14:textId="77777777" w:rsidR="00E02C59" w:rsidRPr="00254E5C"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Всі документи, що готуються учасником, викладаються українською мовою.</w:t>
            </w:r>
          </w:p>
          <w:p w14:paraId="56DA7CFD" w14:textId="48E94E49" w:rsidR="00E02C59" w:rsidRPr="00254E5C"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olor w:val="000000" w:themeColor="text1"/>
                <w:sz w:val="24"/>
                <w:szCs w:val="24"/>
                <w:lang w:val="uk-UA"/>
              </w:rPr>
              <w:t>У разі надання тендерної пропозиції та усіх документів іншою мовою, вони повинні мати офіційний переклад на українську мову.</w:t>
            </w:r>
            <w:r w:rsidRPr="00254E5C">
              <w:rPr>
                <w:rFonts w:ascii="Times New Roman" w:eastAsia="Times New Roman" w:hAnsi="Times New Roman" w:cs="Times New Roman"/>
                <w:color w:val="000000" w:themeColor="text1"/>
                <w:sz w:val="24"/>
                <w:szCs w:val="24"/>
                <w:lang w:val="uk-UA"/>
              </w:rPr>
              <w:t xml:space="preserve"> Відповідальність за якість та достовірність перекладу несе учасник.</w:t>
            </w:r>
            <w:r w:rsidR="00E06A68" w:rsidRPr="00254E5C">
              <w:rPr>
                <w:rFonts w:ascii="Times New Roman" w:eastAsia="Times New Roman" w:hAnsi="Times New Roman" w:cs="Times New Roman"/>
                <w:color w:val="000000" w:themeColor="text1"/>
                <w:sz w:val="24"/>
                <w:szCs w:val="24"/>
                <w:lang w:val="uk-UA"/>
              </w:rPr>
              <w:t xml:space="preserve"> </w:t>
            </w:r>
          </w:p>
          <w:p w14:paraId="396D1233" w14:textId="285FF38A" w:rsidR="00E06A68" w:rsidRPr="00254E5C" w:rsidRDefault="00E06A68"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sz w:val="24"/>
                <w:szCs w:val="24"/>
                <w:lang w:val="uk-UA"/>
              </w:rPr>
              <w:t>Учасник у складі своєї пропозиції надає гарантійний лист про те, що у разі надання буть-яких документів, інформації іншою мовою вони будуть перекладені українською мовою.</w:t>
            </w:r>
          </w:p>
          <w:p w14:paraId="16F9DD2A" w14:textId="77777777" w:rsidR="00E02C59" w:rsidRPr="00254E5C" w:rsidRDefault="00E02C59"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електронної пошти, торговельні марки тощо викладаються мовою їх загально прийнятого застосування.</w:t>
            </w:r>
          </w:p>
        </w:tc>
      </w:tr>
      <w:tr w:rsidR="003120BF" w:rsidRPr="00254E5C" w14:paraId="2B331229"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9D5750E" w14:textId="77777777" w:rsidR="003120BF" w:rsidRPr="00254E5C" w:rsidRDefault="003120BF" w:rsidP="00E02C59">
            <w:pPr>
              <w:pStyle w:val="11"/>
              <w:widowControl w:val="0"/>
              <w:spacing w:line="240" w:lineRule="auto"/>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8</w:t>
            </w:r>
          </w:p>
        </w:tc>
        <w:tc>
          <w:tcPr>
            <w:tcW w:w="2835" w:type="dxa"/>
            <w:tcBorders>
              <w:top w:val="single" w:sz="4" w:space="0" w:color="auto"/>
              <w:left w:val="single" w:sz="4" w:space="0" w:color="auto"/>
              <w:bottom w:val="single" w:sz="4" w:space="0" w:color="auto"/>
              <w:right w:val="single" w:sz="4" w:space="0" w:color="auto"/>
            </w:tcBorders>
            <w:hideMark/>
          </w:tcPr>
          <w:p w14:paraId="7CF85EA4" w14:textId="77777777" w:rsidR="003120BF" w:rsidRPr="00254E5C" w:rsidRDefault="003120BF" w:rsidP="00E02C59">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r w:rsidR="008B7320" w:rsidRPr="00254E5C">
              <w:rPr>
                <w:rFonts w:ascii="Times New Roman" w:eastAsia="Times New Roman" w:hAnsi="Times New Roman" w:cs="Times New Roman"/>
                <w:b/>
                <w:color w:val="auto"/>
                <w:sz w:val="24"/>
                <w:szCs w:val="24"/>
                <w:lang w:val="uk-UA"/>
              </w:rPr>
              <w:t xml:space="preserve">, визначена </w:t>
            </w:r>
            <w:r w:rsidR="008B7320" w:rsidRPr="00254E5C">
              <w:rPr>
                <w:rFonts w:ascii="Times New Roman" w:eastAsia="Times New Roman" w:hAnsi="Times New Roman" w:cs="Times New Roman"/>
                <w:b/>
                <w:color w:val="auto"/>
                <w:sz w:val="24"/>
                <w:szCs w:val="24"/>
                <w:lang w:val="uk-UA"/>
              </w:rPr>
              <w:lastRenderedPageBreak/>
              <w:t>замовником в оголошенні про проведення відкритих торгів</w:t>
            </w:r>
          </w:p>
        </w:tc>
        <w:tc>
          <w:tcPr>
            <w:tcW w:w="6804" w:type="dxa"/>
            <w:tcBorders>
              <w:top w:val="single" w:sz="4" w:space="0" w:color="auto"/>
              <w:left w:val="single" w:sz="4" w:space="0" w:color="auto"/>
              <w:bottom w:val="single" w:sz="4" w:space="0" w:color="auto"/>
              <w:right w:val="single" w:sz="4" w:space="0" w:color="auto"/>
            </w:tcBorders>
            <w:hideMark/>
          </w:tcPr>
          <w:p w14:paraId="5F53C17F" w14:textId="0BAB1E0B" w:rsidR="003120BF" w:rsidRPr="00254E5C" w:rsidRDefault="003120BF" w:rsidP="00161D86">
            <w:pP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lastRenderedPageBreak/>
              <w:t>Замовник</w:t>
            </w:r>
            <w:r w:rsidR="008B7320" w:rsidRPr="00254E5C">
              <w:rPr>
                <w:rFonts w:ascii="Times New Roman" w:eastAsia="Times New Roman" w:hAnsi="Times New Roman" w:cs="Times New Roman"/>
                <w:color w:val="000000" w:themeColor="text1"/>
                <w:sz w:val="24"/>
                <w:szCs w:val="24"/>
                <w:lang w:val="uk-UA"/>
              </w:rPr>
              <w:t xml:space="preserve"> не приймає до розгляду тендерні пропозиції, ціни яких є вищими</w:t>
            </w:r>
            <w:r w:rsidRPr="00254E5C">
              <w:rPr>
                <w:rFonts w:ascii="Times New Roman" w:eastAsia="Times New Roman" w:hAnsi="Times New Roman" w:cs="Times New Roman"/>
                <w:color w:val="000000" w:themeColor="text1"/>
                <w:sz w:val="24"/>
                <w:szCs w:val="24"/>
                <w:lang w:val="uk-UA"/>
              </w:rPr>
              <w:t xml:space="preserve"> ніж очікувана вартість предм</w:t>
            </w:r>
            <w:r w:rsidR="008B7320" w:rsidRPr="00254E5C">
              <w:rPr>
                <w:rFonts w:ascii="Times New Roman" w:eastAsia="Times New Roman" w:hAnsi="Times New Roman" w:cs="Times New Roman"/>
                <w:color w:val="000000" w:themeColor="text1"/>
                <w:sz w:val="24"/>
                <w:szCs w:val="24"/>
                <w:lang w:val="uk-UA"/>
              </w:rPr>
              <w:t>ета закупівлі,</w:t>
            </w:r>
            <w:r w:rsidR="008B7320" w:rsidRPr="00254E5C">
              <w:rPr>
                <w:rFonts w:ascii="Times New Roman" w:eastAsia="Times New Roman" w:hAnsi="Times New Roman" w:cs="Times New Roman"/>
                <w:b/>
                <w:color w:val="000000" w:themeColor="text1"/>
                <w:sz w:val="24"/>
                <w:szCs w:val="24"/>
                <w:lang w:val="uk-UA"/>
              </w:rPr>
              <w:t xml:space="preserve"> </w:t>
            </w:r>
            <w:r w:rsidR="008B7320" w:rsidRPr="00254E5C">
              <w:rPr>
                <w:rFonts w:ascii="Times New Roman" w:eastAsia="Times New Roman" w:hAnsi="Times New Roman" w:cs="Times New Roman"/>
                <w:color w:val="000000" w:themeColor="text1"/>
                <w:sz w:val="24"/>
                <w:szCs w:val="24"/>
                <w:lang w:val="uk-UA"/>
              </w:rPr>
              <w:t>визначена замовником в оголошенні про проведення відкритих торгів</w:t>
            </w:r>
          </w:p>
        </w:tc>
      </w:tr>
      <w:tr w:rsidR="00E02C59" w:rsidRPr="00254E5C" w14:paraId="4C0D352C"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614C6D62"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rPr>
              <w:t>Розділ</w:t>
            </w:r>
            <w:r w:rsidR="003C19C9" w:rsidRPr="00254E5C">
              <w:rPr>
                <w:rFonts w:ascii="Times New Roman" w:eastAsia="Times New Roman" w:hAnsi="Times New Roman" w:cs="Times New Roman"/>
                <w:b/>
                <w:color w:val="auto"/>
                <w:sz w:val="24"/>
                <w:szCs w:val="24"/>
                <w:lang w:val="uk-UA"/>
              </w:rPr>
              <w:t xml:space="preserve"> </w:t>
            </w:r>
            <w:r w:rsidRPr="00254E5C">
              <w:rPr>
                <w:rFonts w:ascii="Times New Roman" w:eastAsia="Times New Roman" w:hAnsi="Times New Roman" w:cs="Times New Roman"/>
                <w:b/>
                <w:color w:val="auto"/>
                <w:sz w:val="24"/>
                <w:szCs w:val="24"/>
                <w:lang w:val="en-US"/>
              </w:rPr>
              <w:t>II</w:t>
            </w:r>
            <w:r w:rsidRPr="00254E5C">
              <w:rPr>
                <w:rFonts w:ascii="Times New Roman" w:eastAsia="Times New Roman" w:hAnsi="Times New Roman" w:cs="Times New Roman"/>
                <w:b/>
                <w:color w:val="auto"/>
                <w:sz w:val="24"/>
                <w:szCs w:val="24"/>
                <w:lang w:val="uk-UA"/>
              </w:rPr>
              <w:t>.</w:t>
            </w:r>
            <w:r w:rsidR="003C19C9" w:rsidRPr="00254E5C">
              <w:rPr>
                <w:rFonts w:ascii="Times New Roman" w:eastAsia="Times New Roman" w:hAnsi="Times New Roman" w:cs="Times New Roman"/>
                <w:b/>
                <w:color w:val="auto"/>
                <w:sz w:val="24"/>
                <w:szCs w:val="24"/>
                <w:lang w:val="uk-UA"/>
              </w:rPr>
              <w:t xml:space="preserve"> </w:t>
            </w:r>
            <w:r w:rsidRPr="00254E5C">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E02C59" w:rsidRPr="00254E5C" w14:paraId="6812BBC3"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1BDBA64" w14:textId="77777777" w:rsidR="00E02C59" w:rsidRPr="00254E5C"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254E5C">
              <w:rPr>
                <w:rFonts w:ascii="Times New Roman" w:eastAsia="Times New Roman" w:hAnsi="Times New Roman" w:cs="Times New Roman"/>
                <w:b/>
                <w:color w:val="7030A0"/>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56A46D43"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Порядок надання роз’яснень щодо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14:paraId="7D00827F" w14:textId="77777777" w:rsidR="007F36F5" w:rsidRPr="00254E5C"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179B3634" w14:textId="77777777" w:rsidR="007F36F5" w:rsidRPr="00254E5C" w:rsidRDefault="007F36F5" w:rsidP="00161D86">
            <w:pPr>
              <w:widowControl w:val="0"/>
              <w:spacing w:line="240" w:lineRule="auto"/>
              <w:ind w:right="113" w:hanging="2"/>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7B2A4E" w14:textId="77777777" w:rsidR="00E02C59" w:rsidRPr="00254E5C" w:rsidRDefault="007F36F5" w:rsidP="00161D86">
            <w:pPr>
              <w:pStyle w:val="a7"/>
              <w:widowControl w:val="0"/>
              <w:ind w:right="113"/>
              <w:contextualSpacing/>
              <w:jc w:val="both"/>
              <w:rPr>
                <w:rFonts w:ascii="Times New Roman" w:hAnsi="Times New Roman"/>
                <w:sz w:val="24"/>
                <w:szCs w:val="24"/>
              </w:rPr>
            </w:pPr>
            <w:r w:rsidRPr="00254E5C">
              <w:rPr>
                <w:rFonts w:ascii="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4E5C">
              <w:rPr>
                <w:rFonts w:ascii="Times New Roman" w:hAnsi="Times New Roman"/>
                <w:bCs/>
                <w:color w:val="000000" w:themeColor="text1"/>
                <w:sz w:val="24"/>
                <w:szCs w:val="24"/>
              </w:rPr>
              <w:t>не менш як на чотири дні.</w:t>
            </w:r>
          </w:p>
        </w:tc>
      </w:tr>
      <w:tr w:rsidR="00C47B43" w:rsidRPr="00254E5C" w14:paraId="48CECA2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1BA2858" w14:textId="77777777" w:rsidR="00E02C59" w:rsidRPr="00254E5C"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4DAA7F26"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Порядок унесення змін до тендерної документації</w:t>
            </w:r>
          </w:p>
        </w:tc>
        <w:tc>
          <w:tcPr>
            <w:tcW w:w="6804" w:type="dxa"/>
            <w:tcBorders>
              <w:top w:val="single" w:sz="4" w:space="0" w:color="auto"/>
              <w:left w:val="single" w:sz="4" w:space="0" w:color="auto"/>
              <w:bottom w:val="single" w:sz="4" w:space="0" w:color="auto"/>
              <w:right w:val="single" w:sz="4" w:space="0" w:color="auto"/>
            </w:tcBorders>
          </w:tcPr>
          <w:p w14:paraId="391B3F78" w14:textId="77777777" w:rsidR="00473F12" w:rsidRPr="00254E5C" w:rsidRDefault="00473F12" w:rsidP="00473F12">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tgtFrame="_blank" w:history="1">
              <w:r w:rsidRPr="00254E5C">
                <w:rPr>
                  <w:rFonts w:ascii="Times New Roman" w:eastAsia="Times New Roman" w:hAnsi="Times New Roman" w:cs="Times New Roman"/>
                  <w:color w:val="000000" w:themeColor="text1"/>
                  <w:sz w:val="24"/>
                  <w:szCs w:val="24"/>
                  <w:lang w:val="uk-UA" w:eastAsia="uk-UA"/>
                </w:rPr>
                <w:t>статті 8 Закону</w:t>
              </w:r>
            </w:hyperlink>
            <w:r w:rsidRPr="00254E5C">
              <w:rPr>
                <w:rFonts w:ascii="Times New Roman" w:eastAsia="Times New Roman" w:hAnsi="Times New Roman" w:cs="Times New Roman"/>
                <w:color w:val="000000" w:themeColor="text1"/>
                <w:sz w:val="24"/>
                <w:szCs w:val="24"/>
                <w:lang w:val="uk-UA" w:eastAsia="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5ADCA0" w14:textId="0070AB60" w:rsidR="00E02C59" w:rsidRPr="00254E5C" w:rsidRDefault="00473F12" w:rsidP="00473F12">
            <w:pPr>
              <w:shd w:val="clear" w:color="auto" w:fill="FFFFFF"/>
              <w:spacing w:line="240" w:lineRule="auto"/>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02C59" w:rsidRPr="00254E5C" w14:paraId="4593E1F0"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402E26D0" w14:textId="77777777" w:rsidR="00E02C59" w:rsidRPr="00254E5C" w:rsidRDefault="00E02C59" w:rsidP="00E02C59">
            <w:pPr>
              <w:pStyle w:val="11"/>
              <w:widowControl w:val="0"/>
              <w:spacing w:line="240" w:lineRule="auto"/>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rPr>
              <w:t>Розділ</w:t>
            </w:r>
            <w:r w:rsidR="00CF53CB" w:rsidRPr="00254E5C">
              <w:rPr>
                <w:rFonts w:ascii="Times New Roman" w:eastAsia="Times New Roman" w:hAnsi="Times New Roman" w:cs="Times New Roman"/>
                <w:b/>
                <w:color w:val="000000" w:themeColor="text1"/>
                <w:sz w:val="24"/>
                <w:szCs w:val="24"/>
                <w:lang w:val="uk-UA"/>
              </w:rPr>
              <w:t xml:space="preserve"> </w:t>
            </w:r>
            <w:r w:rsidRPr="00254E5C">
              <w:rPr>
                <w:rFonts w:ascii="Times New Roman" w:eastAsia="Times New Roman" w:hAnsi="Times New Roman" w:cs="Times New Roman"/>
                <w:b/>
                <w:color w:val="000000" w:themeColor="text1"/>
                <w:sz w:val="24"/>
                <w:szCs w:val="24"/>
                <w:lang w:val="en-US"/>
              </w:rPr>
              <w:t>III</w:t>
            </w:r>
            <w:r w:rsidRPr="00254E5C">
              <w:rPr>
                <w:rFonts w:ascii="Times New Roman" w:eastAsia="Times New Roman" w:hAnsi="Times New Roman" w:cs="Times New Roman"/>
                <w:b/>
                <w:color w:val="000000" w:themeColor="text1"/>
                <w:sz w:val="24"/>
                <w:szCs w:val="24"/>
                <w:lang w:val="uk-UA"/>
              </w:rPr>
              <w:t>.</w:t>
            </w:r>
            <w:r w:rsidR="00CF53CB" w:rsidRPr="00254E5C">
              <w:rPr>
                <w:rFonts w:ascii="Times New Roman" w:eastAsia="Times New Roman" w:hAnsi="Times New Roman" w:cs="Times New Roman"/>
                <w:b/>
                <w:color w:val="000000" w:themeColor="text1"/>
                <w:sz w:val="24"/>
                <w:szCs w:val="24"/>
                <w:lang w:val="uk-UA"/>
              </w:rPr>
              <w:t xml:space="preserve"> </w:t>
            </w:r>
            <w:r w:rsidRPr="00254E5C">
              <w:rPr>
                <w:rFonts w:ascii="Times New Roman" w:eastAsia="Times New Roman" w:hAnsi="Times New Roman" w:cs="Times New Roman"/>
                <w:b/>
                <w:color w:val="000000" w:themeColor="text1"/>
                <w:sz w:val="24"/>
                <w:szCs w:val="24"/>
                <w:lang w:val="uk-UA"/>
              </w:rPr>
              <w:t>Інструкція з підготовки тендерної пропозиції</w:t>
            </w:r>
          </w:p>
        </w:tc>
      </w:tr>
      <w:tr w:rsidR="00E02C59" w:rsidRPr="00254E5C" w14:paraId="4151F40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54F8F00" w14:textId="77777777" w:rsidR="00E02C59" w:rsidRPr="00254E5C" w:rsidRDefault="00E02C59" w:rsidP="00E02C59">
            <w:pPr>
              <w:pStyle w:val="11"/>
              <w:widowControl w:val="0"/>
              <w:spacing w:line="240" w:lineRule="auto"/>
              <w:jc w:val="center"/>
              <w:rPr>
                <w:rFonts w:ascii="Times New Roman" w:hAnsi="Times New Roman" w:cs="Times New Roman"/>
                <w:b/>
                <w:color w:val="7030A0"/>
                <w:sz w:val="24"/>
                <w:szCs w:val="24"/>
                <w:lang w:val="uk-UA"/>
              </w:rPr>
            </w:pPr>
            <w:r w:rsidRPr="00254E5C">
              <w:rPr>
                <w:rFonts w:ascii="Times New Roman" w:eastAsia="Times New Roman" w:hAnsi="Times New Roman" w:cs="Times New Roman"/>
                <w:b/>
                <w:color w:val="7030A0"/>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82DD288"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F29BF3" w14:textId="2E305235" w:rsidR="00E02C59" w:rsidRPr="00254E5C" w:rsidRDefault="00E02C59" w:rsidP="00161D86">
            <w:pPr>
              <w:pStyle w:val="2"/>
              <w:tabs>
                <w:tab w:val="left" w:pos="487"/>
              </w:tabs>
              <w:spacing w:line="240" w:lineRule="auto"/>
              <w:ind w:firstLine="0"/>
              <w:rPr>
                <w:color w:val="000000" w:themeColor="text1"/>
                <w:sz w:val="24"/>
                <w:szCs w:val="24"/>
              </w:rPr>
            </w:pPr>
            <w:r w:rsidRPr="00254E5C">
              <w:rPr>
                <w:color w:val="000000" w:themeColor="text1"/>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755B1E" w:rsidRPr="00254E5C">
              <w:rPr>
                <w:color w:val="000000" w:themeColor="text1"/>
                <w:sz w:val="24"/>
                <w:szCs w:val="24"/>
              </w:rPr>
              <w:t>пункті 44 Особливостей</w:t>
            </w:r>
            <w:r w:rsidRPr="00254E5C">
              <w:rPr>
                <w:color w:val="000000" w:themeColor="text1"/>
                <w:sz w:val="24"/>
                <w:szCs w:val="24"/>
              </w:rPr>
              <w:t xml:space="preserve"> і в тендерній документації, та шляхом завантаження необхідних документів, що вимагаються </w:t>
            </w:r>
            <w:r w:rsidRPr="00254E5C">
              <w:rPr>
                <w:color w:val="000000" w:themeColor="text1"/>
                <w:sz w:val="24"/>
                <w:szCs w:val="24"/>
              </w:rPr>
              <w:lastRenderedPageBreak/>
              <w:t>замовником у тендерній документації.</w:t>
            </w:r>
          </w:p>
          <w:p w14:paraId="36558C60" w14:textId="77777777" w:rsidR="00E02C59" w:rsidRPr="00254E5C" w:rsidRDefault="00E02C59" w:rsidP="00161D86">
            <w:pPr>
              <w:pStyle w:val="2"/>
              <w:tabs>
                <w:tab w:val="left" w:pos="487"/>
              </w:tabs>
              <w:spacing w:line="240" w:lineRule="auto"/>
              <w:ind w:firstLine="0"/>
              <w:rPr>
                <w:color w:val="00B050"/>
                <w:sz w:val="24"/>
                <w:szCs w:val="24"/>
              </w:rPr>
            </w:pPr>
          </w:p>
          <w:p w14:paraId="0AF70337" w14:textId="09D42E6A"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CF53CB"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lang w:val="uk-UA"/>
              </w:rPr>
              <w:t xml:space="preserve">та постанови КМУ «Про реалізацію експериментального </w:t>
            </w:r>
            <w:r w:rsidR="00813296" w:rsidRPr="00254E5C">
              <w:rPr>
                <w:rFonts w:ascii="Times New Roman" w:eastAsia="Times New Roman" w:hAnsi="Times New Roman" w:cs="Times New Roman"/>
                <w:color w:val="000000" w:themeColor="text1"/>
                <w:sz w:val="24"/>
                <w:szCs w:val="24"/>
                <w:lang w:val="uk-UA"/>
              </w:rPr>
              <w:t>проєкту</w:t>
            </w:r>
            <w:r w:rsidRPr="00254E5C">
              <w:rPr>
                <w:rFonts w:ascii="Times New Roman" w:eastAsia="Times New Roman" w:hAnsi="Times New Roman" w:cs="Times New Roman"/>
                <w:color w:val="000000" w:themeColor="text1"/>
                <w:sz w:val="24"/>
                <w:szCs w:val="24"/>
                <w:lang w:val="uk-UA"/>
              </w:rPr>
              <w:t xml:space="preserve">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03.03.2020 № 193, тобто тендерна пропозиці</w:t>
            </w:r>
            <w:r w:rsidR="000A1782" w:rsidRPr="00254E5C">
              <w:rPr>
                <w:rFonts w:ascii="Times New Roman" w:eastAsia="Times New Roman" w:hAnsi="Times New Roman" w:cs="Times New Roman"/>
                <w:color w:val="000000" w:themeColor="text1"/>
                <w:sz w:val="24"/>
                <w:szCs w:val="24"/>
                <w:lang w:val="uk-UA"/>
              </w:rPr>
              <w:t>я</w:t>
            </w:r>
            <w:r w:rsidR="00CF53CB" w:rsidRPr="00254E5C">
              <w:rPr>
                <w:rFonts w:ascii="Times New Roman" w:eastAsia="Times New Roman" w:hAnsi="Times New Roman" w:cs="Times New Roman"/>
                <w:color w:val="000000" w:themeColor="text1"/>
                <w:sz w:val="24"/>
                <w:szCs w:val="24"/>
                <w:lang w:val="uk-UA"/>
              </w:rPr>
              <w:t xml:space="preserve"> </w:t>
            </w:r>
            <w:r w:rsidR="00E06A68" w:rsidRPr="00254E5C">
              <w:rPr>
                <w:rFonts w:ascii="Times New Roman" w:hAnsi="Times New Roman" w:cs="Times New Roman"/>
                <w:color w:val="000000" w:themeColor="text1"/>
                <w:sz w:val="24"/>
                <w:szCs w:val="24"/>
                <w:lang w:val="uk-UA"/>
              </w:rPr>
              <w:t>повинна містити накладений</w:t>
            </w:r>
            <w:r w:rsidRPr="00254E5C">
              <w:rPr>
                <w:rFonts w:ascii="Times New Roman" w:hAnsi="Times New Roman" w:cs="Times New Roman"/>
                <w:color w:val="000000" w:themeColor="text1"/>
                <w:sz w:val="24"/>
                <w:szCs w:val="24"/>
                <w:lang w:val="uk-UA"/>
              </w:rPr>
              <w:t xml:space="preserve"> кваліфікований електронний підпис (далі КЕП) керівника або особи уповноваженої учасником на підписання тендерної пропозиції, повноваження якої щодо підпису документів тендерної пропозиції підтверджуються відповідно до поданих документів (згідно Додатку 5).</w:t>
            </w:r>
          </w:p>
          <w:p w14:paraId="4142FB45"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41AE58F0" w14:textId="2C054BAF"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Pr="00254E5C">
              <w:rPr>
                <w:rFonts w:ascii="Times New Roman" w:hAnsi="Times New Roman" w:cs="Times New Roman"/>
                <w:color w:val="000000" w:themeColor="text1"/>
                <w:sz w:val="24"/>
                <w:szCs w:val="24"/>
                <w:lang w:val="uk-UA"/>
              </w:rPr>
              <w:t xml:space="preserve"> КЕП</w:t>
            </w:r>
            <w:r w:rsidRPr="00254E5C">
              <w:rPr>
                <w:rFonts w:ascii="Times New Roman" w:eastAsia="Times New Roman" w:hAnsi="Times New Roman" w:cs="Times New Roman"/>
                <w:color w:val="000000" w:themeColor="text1"/>
                <w:kern w:val="1"/>
                <w:sz w:val="24"/>
                <w:szCs w:val="24"/>
                <w:shd w:val="clear" w:color="auto" w:fill="FFFFFF"/>
                <w:lang w:val="uk-UA" w:eastAsia="ar-SA"/>
              </w:rPr>
              <w:t xml:space="preserve">. </w:t>
            </w:r>
          </w:p>
          <w:p w14:paraId="5896C4F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2B0FAA33"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i/>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Документи,</w:t>
            </w:r>
            <w:r w:rsidR="006C2A30" w:rsidRPr="00254E5C">
              <w:rPr>
                <w:rFonts w:ascii="Times New Roman" w:eastAsia="Times New Roman" w:hAnsi="Times New Roman" w:cs="Times New Roman"/>
                <w:color w:val="000000" w:themeColor="text1"/>
                <w:kern w:val="1"/>
                <w:sz w:val="24"/>
                <w:szCs w:val="24"/>
                <w:shd w:val="clear" w:color="auto" w:fill="FFFFFF"/>
                <w:lang w:val="uk-UA" w:eastAsia="ar-SA"/>
              </w:rPr>
              <w:t xml:space="preserve"> </w:t>
            </w:r>
            <w:r w:rsidRPr="00254E5C">
              <w:rPr>
                <w:rFonts w:ascii="Times New Roman" w:eastAsia="Times New Roman" w:hAnsi="Times New Roman" w:cs="Times New Roman"/>
                <w:color w:val="000000" w:themeColor="text1"/>
                <w:kern w:val="1"/>
                <w:sz w:val="24"/>
                <w:szCs w:val="24"/>
                <w:shd w:val="clear" w:color="auto" w:fill="FFFFFF"/>
                <w:lang w:val="uk-UA" w:eastAsia="ar-SA"/>
              </w:rPr>
              <w:t>подані у складі тендерної документації, мають бути сформовані згідно з вимогами чинного законодавства, підписані уповноваженою особою Учасника та завірені печаткою (</w:t>
            </w:r>
            <w:r w:rsidRPr="00254E5C">
              <w:rPr>
                <w:rFonts w:ascii="Times New Roman" w:eastAsia="Times New Roman" w:hAnsi="Times New Roman" w:cs="Times New Roman"/>
                <w:i/>
                <w:color w:val="000000" w:themeColor="text1"/>
                <w:kern w:val="1"/>
                <w:sz w:val="24"/>
                <w:szCs w:val="24"/>
                <w:shd w:val="clear" w:color="auto" w:fill="FFFFFF"/>
                <w:lang w:val="uk-UA" w:eastAsia="ar-SA"/>
              </w:rPr>
              <w:t>вимога щодо завіряння печаткою не стосуються учасників,які в своїй діяльності не використовують печатку)</w:t>
            </w:r>
            <w:r w:rsidRPr="00254E5C">
              <w:rPr>
                <w:rFonts w:ascii="Times New Roman" w:eastAsia="Times New Roman" w:hAnsi="Times New Roman" w:cs="Times New Roman"/>
                <w:color w:val="000000" w:themeColor="text1"/>
                <w:kern w:val="1"/>
                <w:sz w:val="24"/>
                <w:szCs w:val="24"/>
                <w:shd w:val="clear" w:color="auto" w:fill="FFFFFF"/>
                <w:lang w:val="uk-UA" w:eastAsia="ar-SA"/>
              </w:rPr>
              <w:t>.</w:t>
            </w:r>
          </w:p>
          <w:p w14:paraId="30D8B5C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Повноваження на підпис документів тендерної пропозиції підтверджуються документально згідно Додатку 5 до Тендерної документації.</w:t>
            </w:r>
          </w:p>
          <w:p w14:paraId="04C2D07E"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40C5178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00621610" w:rsidRPr="00254E5C">
                <w:rPr>
                  <w:rStyle w:val="a3"/>
                  <w:rFonts w:ascii="Times New Roman" w:eastAsia="Times New Roman" w:hAnsi="Times New Roman" w:cs="Times New Roman"/>
                  <w:color w:val="000000" w:themeColor="text1"/>
                  <w:sz w:val="24"/>
                  <w:szCs w:val="24"/>
                  <w:lang w:val="uk-UA"/>
                </w:rPr>
                <w:t>https://acskidd.gov.ua/sign</w:t>
              </w:r>
            </w:hyperlink>
            <w:r w:rsidRPr="00254E5C">
              <w:rPr>
                <w:rFonts w:ascii="Times New Roman" w:eastAsia="Times New Roman" w:hAnsi="Times New Roman" w:cs="Times New Roman"/>
                <w:color w:val="000000" w:themeColor="text1"/>
                <w:sz w:val="24"/>
                <w:szCs w:val="24"/>
                <w:lang w:val="uk-UA"/>
              </w:rPr>
              <w:t>.</w:t>
            </w:r>
          </w:p>
          <w:p w14:paraId="73895A21"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Кожен учасник має право подати тільки одну тендерну пропозицію.</w:t>
            </w:r>
          </w:p>
          <w:p w14:paraId="7753A0BE"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val="uk-UA" w:eastAsia="ar-SA"/>
              </w:rPr>
            </w:pPr>
          </w:p>
          <w:p w14:paraId="5E4A837F"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6BA37D52" w14:textId="77777777" w:rsidR="00E02C59" w:rsidRPr="00254E5C"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p>
          <w:p w14:paraId="7A0B98FD"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BF1C59" w:rsidRPr="00254E5C">
              <w:rPr>
                <w:rFonts w:ascii="Times New Roman" w:eastAsia="Times New Roman" w:hAnsi="Times New Roman" w:cs="Times New Roman"/>
                <w:color w:val="000000" w:themeColor="text1"/>
                <w:kern w:val="1"/>
                <w:sz w:val="24"/>
                <w:szCs w:val="24"/>
                <w:shd w:val="clear" w:color="auto" w:fill="FFFFFF"/>
                <w:lang w:val="uk-UA" w:eastAsia="ar-SA"/>
              </w:rPr>
              <w:t xml:space="preserve"> </w:t>
            </w:r>
            <w:r w:rsidRPr="00254E5C">
              <w:rPr>
                <w:rFonts w:ascii="Times New Roman" w:eastAsia="Times New Roman" w:hAnsi="Times New Roman" w:cs="Times New Roman"/>
                <w:color w:val="000000" w:themeColor="text1"/>
                <w:kern w:val="1"/>
                <w:sz w:val="24"/>
                <w:szCs w:val="24"/>
                <w:shd w:val="clear" w:color="auto" w:fill="FFFFFF"/>
                <w:lang w:val="uk-UA" w:eastAsia="ar-SA"/>
              </w:rPr>
              <w:t>якщо вони отримані електронною системою закупівель до закінчення кінцевого строку подання тендерних пропозицій.</w:t>
            </w:r>
          </w:p>
          <w:p w14:paraId="29F918D3"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543A1451"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2A5412" w14:textId="77777777" w:rsidR="00E02C59" w:rsidRPr="00254E5C" w:rsidRDefault="00E02C59" w:rsidP="00161D86">
            <w:pPr>
              <w:pStyle w:val="11"/>
              <w:widowControl w:val="0"/>
              <w:spacing w:line="240" w:lineRule="auto"/>
              <w:ind w:right="113"/>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lastRenderedPageBreak/>
              <w:t>Для цілей цього Закону до об’єднання учасників належать:</w:t>
            </w:r>
          </w:p>
          <w:p w14:paraId="19E81EE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1" w:name="n788"/>
            <w:bookmarkEnd w:id="1"/>
            <w:r w:rsidRPr="00254E5C">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 резидентів;</w:t>
            </w:r>
          </w:p>
          <w:p w14:paraId="78F6D1D1"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2" w:name="n789"/>
            <w:bookmarkEnd w:id="2"/>
            <w:r w:rsidRPr="00254E5C">
              <w:rPr>
                <w:rFonts w:ascii="Times New Roman" w:eastAsia="Times New Roman" w:hAnsi="Times New Roman" w:cs="Times New Roman"/>
                <w:color w:val="000000" w:themeColor="text1"/>
                <w:kern w:val="1"/>
                <w:sz w:val="24"/>
                <w:szCs w:val="24"/>
                <w:shd w:val="clear" w:color="auto" w:fill="FFFFFF"/>
                <w:lang w:val="uk-UA" w:eastAsia="ar-SA"/>
              </w:rPr>
              <w:t>окрема юридична особа, створена шляхом об’єднання юридичних осіб (резидентів та нерезидентів);</w:t>
            </w:r>
          </w:p>
          <w:p w14:paraId="2FDC44D3"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bookmarkStart w:id="3" w:name="n790"/>
            <w:bookmarkEnd w:id="3"/>
            <w:r w:rsidRPr="00254E5C">
              <w:rPr>
                <w:rFonts w:ascii="Times New Roman" w:eastAsia="Times New Roman" w:hAnsi="Times New Roman" w:cs="Times New Roman"/>
                <w:color w:val="000000" w:themeColor="text1"/>
                <w:kern w:val="1"/>
                <w:sz w:val="24"/>
                <w:szCs w:val="24"/>
                <w:shd w:val="clear" w:color="auto" w:fill="FFFFFF"/>
                <w:lang w:val="uk-UA" w:eastAsia="ar-SA"/>
              </w:rPr>
              <w:t>об’єднання юридичних осіб - нерезидентів із створенням або без створення окремої юридичної особи;</w:t>
            </w:r>
          </w:p>
          <w:p w14:paraId="30491CE8"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B050"/>
                <w:kern w:val="1"/>
                <w:sz w:val="24"/>
                <w:szCs w:val="24"/>
                <w:shd w:val="clear" w:color="auto" w:fill="FFFFFF"/>
                <w:lang w:eastAsia="ar-SA"/>
              </w:rPr>
            </w:pPr>
          </w:p>
          <w:p w14:paraId="7FE6CA57"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Учасник повинен зазначити у своїй тендерній пропозиції, із зазначенням обґрунтування та причини неподання документів чи інформації.</w:t>
            </w:r>
          </w:p>
          <w:p w14:paraId="53ED788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p>
          <w:p w14:paraId="58365FF6"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kern w:val="1"/>
                <w:sz w:val="24"/>
                <w:szCs w:val="24"/>
                <w:shd w:val="clear" w:color="auto" w:fill="FFFFFF"/>
                <w:lang w:val="uk-UA" w:eastAsia="ar-SA"/>
              </w:rPr>
            </w:pPr>
            <w:r w:rsidRPr="00254E5C">
              <w:rPr>
                <w:rFonts w:ascii="Times New Roman" w:eastAsia="Times New Roman" w:hAnsi="Times New Roman" w:cs="Times New Roman"/>
                <w:color w:val="000000" w:themeColor="text1"/>
                <w:kern w:val="1"/>
                <w:sz w:val="24"/>
                <w:szCs w:val="24"/>
                <w:shd w:val="clear" w:color="auto" w:fill="FFFFFF"/>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90C36AF"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auto"/>
                <w:kern w:val="1"/>
                <w:sz w:val="24"/>
                <w:szCs w:val="24"/>
                <w:shd w:val="clear" w:color="auto" w:fill="FFFFFF"/>
                <w:lang w:val="uk-UA" w:eastAsia="ar-SA"/>
              </w:rPr>
            </w:pPr>
          </w:p>
          <w:p w14:paraId="249ABB02"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rPr>
            </w:pPr>
            <w:r w:rsidRPr="00254E5C">
              <w:rPr>
                <w:rFonts w:ascii="Times New Roman" w:eastAsia="Times New Roman" w:hAnsi="Times New Roman" w:cs="Times New Roman"/>
                <w:b/>
                <w:bCs/>
                <w:color w:val="000000" w:themeColor="text1"/>
                <w:sz w:val="24"/>
                <w:szCs w:val="24"/>
                <w:lang w:val="uk-UA"/>
              </w:rPr>
              <w:t>Рекомендуємо називати файли/папки відповідно до назви документів, що містяться в них.</w:t>
            </w:r>
          </w:p>
          <w:p w14:paraId="5F04F0A0"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5B900D1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lang w:val="uk-UA"/>
              </w:rPr>
              <w:t>Завантажені документи повинні бути читабельні!</w:t>
            </w:r>
            <w:r w:rsidR="003E1433" w:rsidRPr="00254E5C">
              <w:rPr>
                <w:rFonts w:ascii="Times New Roman" w:eastAsia="Times New Roman" w:hAnsi="Times New Roman" w:cs="Times New Roman"/>
                <w:color w:val="000000" w:themeColor="text1"/>
                <w:sz w:val="24"/>
                <w:szCs w:val="24"/>
              </w:rPr>
              <w:t xml:space="preserve"> </w:t>
            </w:r>
            <w:r w:rsidR="00EE626C" w:rsidRPr="00254E5C">
              <w:rPr>
                <w:rFonts w:ascii="Times New Roman" w:eastAsia="Times New Roman" w:hAnsi="Times New Roman" w:cs="Times New Roman"/>
                <w:color w:val="000000" w:themeColor="text1"/>
                <w:sz w:val="24"/>
                <w:szCs w:val="24"/>
                <w:lang w:val="uk-UA"/>
              </w:rPr>
              <w:t xml:space="preserve">Всі документи завантажуються у </w:t>
            </w:r>
            <w:r w:rsidR="00EE626C" w:rsidRPr="00254E5C">
              <w:rPr>
                <w:rFonts w:ascii="Times New Roman" w:eastAsia="Times New Roman" w:hAnsi="Times New Roman" w:cs="Times New Roman"/>
                <w:b/>
                <w:bCs/>
                <w:color w:val="000000" w:themeColor="text1"/>
                <w:sz w:val="24"/>
                <w:szCs w:val="24"/>
                <w:lang w:val="en-US"/>
              </w:rPr>
              <w:t>PDF</w:t>
            </w:r>
            <w:r w:rsidR="00EE626C" w:rsidRPr="00254E5C">
              <w:rPr>
                <w:rFonts w:ascii="Times New Roman" w:eastAsia="Times New Roman" w:hAnsi="Times New Roman" w:cs="Times New Roman"/>
                <w:b/>
                <w:bCs/>
                <w:color w:val="000000" w:themeColor="text1"/>
                <w:sz w:val="24"/>
                <w:szCs w:val="24"/>
                <w:lang w:val="uk-UA"/>
              </w:rPr>
              <w:t xml:space="preserve"> форматі</w:t>
            </w:r>
            <w:r w:rsidR="00EE626C" w:rsidRPr="00254E5C">
              <w:rPr>
                <w:rFonts w:ascii="Times New Roman" w:eastAsia="Times New Roman" w:hAnsi="Times New Roman" w:cs="Times New Roman"/>
                <w:color w:val="000000" w:themeColor="text1"/>
                <w:sz w:val="24"/>
                <w:szCs w:val="24"/>
              </w:rPr>
              <w:t>.</w:t>
            </w:r>
          </w:p>
          <w:p w14:paraId="5EE7D85A" w14:textId="77777777" w:rsidR="00AC7E71" w:rsidRPr="00254E5C" w:rsidRDefault="00AC7E71" w:rsidP="00EA1690">
            <w:pPr>
              <w:widowControl w:val="0"/>
              <w:spacing w:line="240" w:lineRule="auto"/>
              <w:ind w:firstLine="374"/>
              <w:jc w:val="both"/>
              <w:rPr>
                <w:rFonts w:ascii="Times New Roman" w:hAnsi="Times New Roman" w:cs="Times New Roman"/>
                <w:color w:val="000000" w:themeColor="text1"/>
                <w:sz w:val="24"/>
                <w:szCs w:val="24"/>
              </w:rPr>
            </w:pPr>
            <w:r w:rsidRPr="00254E5C">
              <w:rPr>
                <w:rFonts w:ascii="Times New Roman" w:hAnsi="Times New Roman" w:cs="Times New Roman"/>
                <w:color w:val="000000" w:themeColor="text1"/>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254E5C">
              <w:rPr>
                <w:rFonts w:ascii="Times New Roman" w:hAnsi="Times New Roman" w:cs="Times New Roman"/>
                <w:color w:val="000000" w:themeColor="text1"/>
                <w:sz w:val="24"/>
                <w:szCs w:val="24"/>
              </w:rPr>
              <w:t>.</w:t>
            </w:r>
          </w:p>
          <w:p w14:paraId="198EB384" w14:textId="77777777" w:rsidR="00EA1690" w:rsidRPr="00254E5C" w:rsidRDefault="00EA1690"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r w:rsidRPr="00254E5C">
              <w:rPr>
                <w:rFonts w:ascii="Times New Roman" w:eastAsia="Times New Roman" w:hAnsi="Times New Roman" w:cs="Times New Roman"/>
                <w:color w:val="00B050"/>
                <w:sz w:val="24"/>
                <w:szCs w:val="24"/>
                <w:lang w:val="uk-UA"/>
              </w:rPr>
              <w:t xml:space="preserve"> </w:t>
            </w:r>
          </w:p>
          <w:p w14:paraId="62AC7B77" w14:textId="54534519"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Документи, що підтверджують відповідність Учасника кваліфікаційним критеріям, та документи, що містять технічній опис предмета закупівлі, бажано подавати в окремому файлі.</w:t>
            </w:r>
          </w:p>
          <w:p w14:paraId="5B0A8246" w14:textId="77777777" w:rsidR="00C23BC7" w:rsidRPr="00254E5C" w:rsidRDefault="004354B6" w:rsidP="00C23BC7">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1" w:tgtFrame="_blank" w:history="1">
              <w:r w:rsidR="00C23BC7" w:rsidRPr="00254E5C">
                <w:rPr>
                  <w:rFonts w:ascii="Times New Roman" w:eastAsia="Times New Roman" w:hAnsi="Times New Roman" w:cs="Times New Roman"/>
                  <w:color w:val="000000" w:themeColor="text1"/>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C23BC7" w:rsidRPr="00254E5C">
              <w:rPr>
                <w:rFonts w:ascii="Times New Roman" w:eastAsia="Times New Roman" w:hAnsi="Times New Roman" w:cs="Times New Roman"/>
                <w:color w:val="000000" w:themeColor="text1"/>
                <w:sz w:val="24"/>
                <w:szCs w:val="24"/>
                <w:lang w:val="uk-UA" w:eastAsia="uk-UA"/>
              </w:rPr>
              <w:t> </w:t>
            </w:r>
            <w:hyperlink r:id="rId12" w:tgtFrame="_blank" w:history="1">
              <w:r w:rsidR="00C23BC7" w:rsidRPr="00254E5C">
                <w:rPr>
                  <w:rFonts w:ascii="Times New Roman" w:eastAsia="Times New Roman" w:hAnsi="Times New Roman" w:cs="Times New Roman"/>
                  <w:color w:val="000000" w:themeColor="text1"/>
                  <w:sz w:val="24"/>
                  <w:szCs w:val="24"/>
                  <w:lang w:val="uk-UA" w:eastAsia="uk-UA"/>
                </w:rPr>
                <w:t>статті 16 Закону</w:t>
              </w:r>
            </w:hyperlink>
            <w:hyperlink r:id="rId13" w:tgtFrame="_blank" w:history="1">
              <w:r w:rsidR="00C23BC7" w:rsidRPr="00254E5C">
                <w:rPr>
                  <w:rFonts w:ascii="Times New Roman" w:eastAsia="Times New Roman" w:hAnsi="Times New Roman" w:cs="Times New Roman"/>
                  <w:color w:val="000000" w:themeColor="text1"/>
                  <w:sz w:val="24"/>
                  <w:szCs w:val="24"/>
                  <w:lang w:val="uk-UA" w:eastAsia="uk-UA"/>
                </w:rPr>
                <w:t>, і документи, що підтверджують відсутність підстав,</w:t>
              </w:r>
            </w:hyperlink>
            <w:r w:rsidR="00C23BC7" w:rsidRPr="00254E5C">
              <w:rPr>
                <w:rFonts w:ascii="Times New Roman" w:eastAsia="Times New Roman" w:hAnsi="Times New Roman" w:cs="Times New Roman"/>
                <w:color w:val="000000" w:themeColor="text1"/>
                <w:sz w:val="24"/>
                <w:szCs w:val="24"/>
                <w:lang w:val="uk-UA" w:eastAsia="uk-UA"/>
              </w:rPr>
              <w:t> </w:t>
            </w:r>
            <w:hyperlink r:id="rId14" w:tgtFrame="_blank" w:history="1">
              <w:r w:rsidR="00C23BC7" w:rsidRPr="00254E5C">
                <w:rPr>
                  <w:rFonts w:ascii="Times New Roman" w:eastAsia="Times New Roman" w:hAnsi="Times New Roman" w:cs="Times New Roman"/>
                  <w:color w:val="000000" w:themeColor="text1"/>
                  <w:sz w:val="24"/>
                  <w:szCs w:val="24"/>
                  <w:lang w:val="uk-UA" w:eastAsia="uk-UA"/>
                </w:rPr>
                <w:t>визначених пунктом 44 Особливостей</w:t>
              </w:r>
            </w:hyperlink>
            <w:hyperlink r:id="rId15" w:tgtFrame="_blank" w:history="1">
              <w:r w:rsidR="00C23BC7" w:rsidRPr="00254E5C">
                <w:rPr>
                  <w:rFonts w:ascii="Times New Roman" w:eastAsia="Times New Roman" w:hAnsi="Times New Roman" w:cs="Times New Roman"/>
                  <w:color w:val="000000" w:themeColor="text1"/>
                  <w:sz w:val="24"/>
                  <w:szCs w:val="24"/>
                  <w:lang w:val="uk-UA"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2B52AE36"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4" w:name="n1498"/>
            <w:bookmarkEnd w:id="4"/>
            <w:r w:rsidRPr="00254E5C">
              <w:rPr>
                <w:rFonts w:ascii="Times New Roman" w:eastAsia="Times New Roman" w:hAnsi="Times New Roman" w:cs="Times New Roman"/>
                <w:color w:val="000000" w:themeColor="text1"/>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DF2224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B050"/>
                <w:sz w:val="24"/>
                <w:szCs w:val="24"/>
                <w:lang w:val="uk-UA"/>
              </w:rPr>
            </w:pPr>
          </w:p>
          <w:p w14:paraId="6D1A2E19" w14:textId="77777777" w:rsidR="00E02C59" w:rsidRPr="00254E5C"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Забороняється обмежувати перегляд цих файлів шляхом встановлення на них паролів або у будь-який інший спосіб. </w:t>
            </w:r>
          </w:p>
          <w:p w14:paraId="20675E49" w14:textId="77777777" w:rsidR="00E02C59" w:rsidRPr="00254E5C"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p>
          <w:p w14:paraId="3898CAE5" w14:textId="77777777" w:rsidR="00E02C59" w:rsidRPr="00254E5C" w:rsidRDefault="00E02C59" w:rsidP="00161D86">
            <w:pPr>
              <w:widowControl w:val="0"/>
              <w:spacing w:line="240" w:lineRule="auto"/>
              <w:ind w:right="113"/>
              <w:contextualSpacing/>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У разі надання неякісних сканованих копій документів або пошкоджених електронних файлів, що унеможливлюють їх </w:t>
            </w:r>
            <w:r w:rsidRPr="00254E5C">
              <w:rPr>
                <w:rFonts w:ascii="Times New Roman" w:hAnsi="Times New Roman" w:cs="Times New Roman"/>
                <w:color w:val="000000" w:themeColor="text1"/>
                <w:sz w:val="24"/>
                <w:szCs w:val="24"/>
                <w:lang w:val="uk-UA"/>
              </w:rPr>
              <w:lastRenderedPageBreak/>
              <w:t>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58AC8BC1" w14:textId="77777777" w:rsidR="00E02C59" w:rsidRPr="00254E5C" w:rsidRDefault="00E02C59" w:rsidP="00161D86">
            <w:pPr>
              <w:spacing w:line="240" w:lineRule="auto"/>
              <w:ind w:right="22"/>
              <w:jc w:val="both"/>
              <w:rPr>
                <w:rFonts w:ascii="Times New Roman" w:hAnsi="Times New Roman" w:cs="Times New Roman"/>
                <w:color w:val="auto"/>
                <w:sz w:val="24"/>
                <w:szCs w:val="24"/>
                <w:lang w:val="uk-UA"/>
              </w:rPr>
            </w:pPr>
          </w:p>
          <w:p w14:paraId="6E7A5FC6" w14:textId="77777777" w:rsidR="00E02C59" w:rsidRPr="00254E5C" w:rsidRDefault="00E02C59" w:rsidP="00161D86">
            <w:pPr>
              <w:pStyle w:val="11"/>
              <w:widowControl w:val="0"/>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67B92803" w14:textId="77777777" w:rsidR="00E02C59" w:rsidRPr="00254E5C" w:rsidRDefault="00E02C59" w:rsidP="00161D86">
            <w:pPr>
              <w:spacing w:line="240" w:lineRule="auto"/>
              <w:ind w:right="22"/>
              <w:jc w:val="both"/>
              <w:rPr>
                <w:rFonts w:ascii="Times New Roman" w:hAnsi="Times New Roman" w:cs="Times New Roman"/>
                <w:color w:val="00B050"/>
                <w:sz w:val="24"/>
                <w:szCs w:val="24"/>
                <w:lang w:val="uk-UA"/>
              </w:rPr>
            </w:pPr>
          </w:p>
          <w:p w14:paraId="4540E94F" w14:textId="77777777" w:rsidR="00E02C59" w:rsidRPr="00254E5C" w:rsidRDefault="00E02C59" w:rsidP="00161D86">
            <w:pPr>
              <w:spacing w:line="240" w:lineRule="auto"/>
              <w:ind w:right="22"/>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p>
          <w:p w14:paraId="66435CF4" w14:textId="77777777" w:rsidR="00E02C59" w:rsidRPr="00254E5C" w:rsidRDefault="00E02C59" w:rsidP="00161D86">
            <w:pPr>
              <w:spacing w:line="240" w:lineRule="auto"/>
              <w:ind w:right="22"/>
              <w:jc w:val="both"/>
              <w:rPr>
                <w:rFonts w:ascii="Times New Roman" w:hAnsi="Times New Roman" w:cs="Times New Roman"/>
                <w:b/>
                <w:bCs/>
                <w:i/>
                <w:color w:val="auto"/>
                <w:sz w:val="24"/>
                <w:szCs w:val="24"/>
              </w:rPr>
            </w:pPr>
            <w:r w:rsidRPr="00254E5C">
              <w:rPr>
                <w:rFonts w:ascii="Times New Roman" w:hAnsi="Times New Roman" w:cs="Times New Roman"/>
                <w:bCs/>
                <w:color w:val="000000" w:themeColor="text1"/>
                <w:sz w:val="24"/>
                <w:szCs w:val="24"/>
                <w:lang w:val="uk-UA"/>
              </w:rPr>
              <w:t>Тендерна пропозиція учасника, яка не відповідає умовам та вимогам цієї тендерної документації буде відхилена Замовником</w:t>
            </w:r>
            <w:r w:rsidRPr="00254E5C">
              <w:rPr>
                <w:rFonts w:ascii="Times New Roman" w:hAnsi="Times New Roman" w:cs="Times New Roman"/>
                <w:bCs/>
                <w:i/>
                <w:color w:val="000000" w:themeColor="text1"/>
                <w:sz w:val="24"/>
                <w:szCs w:val="24"/>
              </w:rPr>
              <w:t>.</w:t>
            </w:r>
          </w:p>
        </w:tc>
      </w:tr>
      <w:tr w:rsidR="00E02C59" w:rsidRPr="00254E5C" w14:paraId="5610D471" w14:textId="77777777" w:rsidTr="00382514">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14:paraId="000A8B68" w14:textId="77777777" w:rsidR="00E02C59" w:rsidRPr="00254E5C" w:rsidRDefault="00E02C59" w:rsidP="00E02C59">
            <w:pPr>
              <w:pStyle w:val="a5"/>
              <w:widowControl w:val="0"/>
              <w:spacing w:line="240" w:lineRule="auto"/>
              <w:ind w:left="0"/>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2F92BB5F" w14:textId="77777777" w:rsidR="00E02C59" w:rsidRPr="00254E5C" w:rsidRDefault="00E02C59" w:rsidP="00E02C59">
            <w:pPr>
              <w:pStyle w:val="a5"/>
              <w:widowControl w:val="0"/>
              <w:spacing w:line="240" w:lineRule="auto"/>
              <w:ind w:left="0"/>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Розмір, вид та умови надання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E03E263" w14:textId="4B5FECCD" w:rsidR="00E02C59" w:rsidRPr="00254E5C" w:rsidRDefault="00E40F80" w:rsidP="00E40F80">
            <w:pPr>
              <w:widowControl w:val="0"/>
              <w:spacing w:line="240" w:lineRule="auto"/>
              <w:ind w:right="113"/>
              <w:contextualSpacing/>
              <w:jc w:val="both"/>
              <w:rPr>
                <w:rFonts w:ascii="Times New Roman" w:eastAsia="Times New Roman" w:hAnsi="Times New Roman" w:cs="Times New Roman"/>
                <w:b/>
                <w:iCs/>
                <w:sz w:val="24"/>
                <w:szCs w:val="24"/>
                <w:lang w:val="uk-UA"/>
              </w:rPr>
            </w:pPr>
            <w:r w:rsidRPr="00254E5C">
              <w:rPr>
                <w:rFonts w:ascii="Times New Roman" w:hAnsi="Times New Roman"/>
                <w:sz w:val="24"/>
                <w:lang w:val="uk-UA"/>
              </w:rPr>
              <w:t>Не вимагається</w:t>
            </w:r>
          </w:p>
        </w:tc>
      </w:tr>
      <w:tr w:rsidR="00E02C59" w:rsidRPr="00254E5C" w14:paraId="0CA9C84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EB2E324" w14:textId="77777777" w:rsidR="00E02C59" w:rsidRPr="00254E5C" w:rsidRDefault="00E02C59" w:rsidP="00E02C59">
            <w:pPr>
              <w:pStyle w:val="a5"/>
              <w:widowControl w:val="0"/>
              <w:spacing w:line="240" w:lineRule="auto"/>
              <w:ind w:left="0"/>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0FC0D218" w14:textId="77777777" w:rsidR="00E02C59" w:rsidRPr="00254E5C" w:rsidRDefault="00E02C59" w:rsidP="00E02C59">
            <w:pPr>
              <w:pStyle w:val="a5"/>
              <w:widowControl w:val="0"/>
              <w:spacing w:line="240" w:lineRule="auto"/>
              <w:ind w:left="0" w:right="113"/>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5EEEDD39" w14:textId="132006B1" w:rsidR="00E02C59" w:rsidRPr="00254E5C" w:rsidRDefault="00E40F80" w:rsidP="00ED097D">
            <w:pPr>
              <w:spacing w:line="240" w:lineRule="auto"/>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sz w:val="24"/>
                <w:lang w:val="uk-UA"/>
              </w:rPr>
              <w:t>Не вимагається</w:t>
            </w:r>
          </w:p>
        </w:tc>
      </w:tr>
      <w:tr w:rsidR="00E02C59" w:rsidRPr="00254E5C" w14:paraId="52677F4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6875D75C"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bookmarkStart w:id="5" w:name="h.17dp8vu"/>
            <w:bookmarkStart w:id="6" w:name="h.2s8eyo1"/>
            <w:bookmarkStart w:id="7" w:name="h.1t3h5sf"/>
            <w:bookmarkStart w:id="8" w:name="h.3dy6vkm"/>
            <w:bookmarkStart w:id="9" w:name="h.tyjcwt"/>
            <w:bookmarkStart w:id="10" w:name="h.2et92p0"/>
            <w:bookmarkEnd w:id="5"/>
            <w:bookmarkEnd w:id="6"/>
            <w:bookmarkEnd w:id="7"/>
            <w:bookmarkEnd w:id="8"/>
            <w:bookmarkEnd w:id="9"/>
            <w:bookmarkEnd w:id="10"/>
            <w:r w:rsidRPr="00254E5C">
              <w:rPr>
                <w:rFonts w:ascii="Times New Roman" w:eastAsia="Times New Roman" w:hAnsi="Times New Roman" w:cs="Times New Roman"/>
                <w:b/>
                <w:color w:val="auto"/>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0BD3D6C4"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804" w:type="dxa"/>
            <w:tcBorders>
              <w:top w:val="single" w:sz="4" w:space="0" w:color="auto"/>
              <w:left w:val="single" w:sz="4" w:space="0" w:color="auto"/>
              <w:bottom w:val="single" w:sz="4" w:space="0" w:color="auto"/>
              <w:right w:val="single" w:sz="4" w:space="0" w:color="auto"/>
            </w:tcBorders>
            <w:hideMark/>
          </w:tcPr>
          <w:p w14:paraId="58E2D7B9"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iCs/>
                <w:color w:val="000000" w:themeColor="text1"/>
                <w:sz w:val="24"/>
                <w:szCs w:val="24"/>
                <w:lang w:val="uk-UA"/>
              </w:rPr>
              <w:t xml:space="preserve">Строк дії тендерної пропозиції – </w:t>
            </w:r>
            <w:r w:rsidRPr="00254E5C">
              <w:rPr>
                <w:rFonts w:ascii="Times New Roman" w:eastAsia="Times New Roman" w:hAnsi="Times New Roman" w:cs="Times New Roman"/>
                <w:b/>
                <w:iCs/>
                <w:color w:val="000000" w:themeColor="text1"/>
                <w:sz w:val="24"/>
                <w:szCs w:val="24"/>
                <w:lang w:val="uk-UA"/>
              </w:rPr>
              <w:t>не менше, ніж 120 днів</w:t>
            </w:r>
            <w:r w:rsidRPr="00254E5C">
              <w:rPr>
                <w:rFonts w:ascii="Times New Roman" w:eastAsia="Times New Roman" w:hAnsi="Times New Roman" w:cs="Times New Roman"/>
                <w:iCs/>
                <w:color w:val="000000" w:themeColor="text1"/>
                <w:sz w:val="24"/>
                <w:szCs w:val="24"/>
                <w:lang w:val="uk-UA"/>
              </w:rPr>
              <w:t xml:space="preserve"> із дати кінцевого строку подання тендерних пропозицій, яка вказана в оголошенні на веб-порталі Уповноваженого органу.</w:t>
            </w:r>
          </w:p>
          <w:p w14:paraId="117AA8BB"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До закінчення цього строку Замовник має право вимагати від учасників продовження строку дії тендерних пропозицій;</w:t>
            </w:r>
          </w:p>
          <w:p w14:paraId="29A7BD37"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Учасник має право:</w:t>
            </w:r>
          </w:p>
          <w:p w14:paraId="2312B210"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1F45C371" w14:textId="77777777" w:rsidR="00E02C59" w:rsidRPr="00254E5C"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254E5C">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r w:rsidR="007A1705" w:rsidRPr="00254E5C">
              <w:rPr>
                <w:rFonts w:ascii="Times New Roman" w:eastAsia="Times New Roman" w:hAnsi="Times New Roman" w:cs="Times New Roman"/>
                <w:color w:val="000000" w:themeColor="text1"/>
                <w:sz w:val="24"/>
                <w:szCs w:val="24"/>
                <w:lang w:val="uk-UA"/>
              </w:rPr>
              <w:t>.</w:t>
            </w:r>
          </w:p>
        </w:tc>
      </w:tr>
      <w:tr w:rsidR="00E02C59" w:rsidRPr="00254E5C" w14:paraId="4BEABAC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678B57C1"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5</w:t>
            </w:r>
          </w:p>
        </w:tc>
        <w:tc>
          <w:tcPr>
            <w:tcW w:w="2835" w:type="dxa"/>
            <w:tcBorders>
              <w:top w:val="single" w:sz="4" w:space="0" w:color="auto"/>
              <w:left w:val="single" w:sz="4" w:space="0" w:color="auto"/>
              <w:bottom w:val="single" w:sz="4" w:space="0" w:color="auto"/>
              <w:right w:val="single" w:sz="4" w:space="0" w:color="auto"/>
            </w:tcBorders>
          </w:tcPr>
          <w:p w14:paraId="67B27C73"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Кваліфікаційні критерії процедури закупівлі</w:t>
            </w:r>
          </w:p>
        </w:tc>
        <w:tc>
          <w:tcPr>
            <w:tcW w:w="6804" w:type="dxa"/>
            <w:tcBorders>
              <w:top w:val="single" w:sz="4" w:space="0" w:color="auto"/>
              <w:left w:val="single" w:sz="4" w:space="0" w:color="auto"/>
              <w:bottom w:val="single" w:sz="4" w:space="0" w:color="auto"/>
              <w:right w:val="single" w:sz="4" w:space="0" w:color="auto"/>
            </w:tcBorders>
          </w:tcPr>
          <w:p w14:paraId="455D32D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23749E54"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02C59" w:rsidRPr="00254E5C" w14:paraId="72BEC00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070C6253"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tcPr>
          <w:p w14:paraId="0124D190" w14:textId="0A9CB431"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000000" w:themeColor="text1"/>
                <w:sz w:val="24"/>
                <w:szCs w:val="24"/>
                <w:lang w:val="uk-UA"/>
              </w:rPr>
              <w:t xml:space="preserve">Підстави для відмови в участі у процедурі закупівлі </w:t>
            </w:r>
            <w:r w:rsidR="00E433DC" w:rsidRPr="00254E5C">
              <w:rPr>
                <w:rFonts w:ascii="Times New Roman" w:eastAsia="Times New Roman" w:hAnsi="Times New Roman" w:cs="Times New Roman"/>
                <w:b/>
                <w:color w:val="000000" w:themeColor="text1"/>
                <w:sz w:val="24"/>
                <w:szCs w:val="24"/>
                <w:lang w:val="uk-UA"/>
              </w:rPr>
              <w:t>в</w:t>
            </w:r>
            <w:r w:rsidRPr="00254E5C">
              <w:rPr>
                <w:rFonts w:ascii="Times New Roman" w:eastAsia="Times New Roman" w:hAnsi="Times New Roman" w:cs="Times New Roman"/>
                <w:b/>
                <w:color w:val="000000" w:themeColor="text1"/>
                <w:sz w:val="24"/>
                <w:szCs w:val="24"/>
                <w:lang w:val="uk-UA"/>
              </w:rPr>
              <w:t xml:space="preserve">становленні </w:t>
            </w:r>
            <w:r w:rsidR="00483FA2" w:rsidRPr="00254E5C">
              <w:rPr>
                <w:rFonts w:ascii="Times New Roman" w:eastAsia="Times New Roman" w:hAnsi="Times New Roman" w:cs="Times New Roman"/>
                <w:color w:val="000000" w:themeColor="text1"/>
                <w:sz w:val="24"/>
                <w:szCs w:val="24"/>
                <w:lang w:val="uk-UA"/>
              </w:rPr>
              <w:t xml:space="preserve">пунктом </w:t>
            </w:r>
            <w:r w:rsidR="00483FA2" w:rsidRPr="00254E5C">
              <w:rPr>
                <w:rFonts w:ascii="Times New Roman" w:eastAsia="Times New Roman" w:hAnsi="Times New Roman" w:cs="Times New Roman"/>
                <w:b/>
                <w:bCs/>
                <w:color w:val="000000" w:themeColor="text1"/>
                <w:sz w:val="24"/>
                <w:szCs w:val="24"/>
                <w:lang w:val="uk-UA"/>
              </w:rPr>
              <w:t>44</w:t>
            </w:r>
            <w:r w:rsidR="00483FA2" w:rsidRPr="00254E5C">
              <w:rPr>
                <w:rFonts w:ascii="Times New Roman" w:eastAsia="Times New Roman" w:hAnsi="Times New Roman" w:cs="Times New Roman"/>
                <w:color w:val="000000" w:themeColor="text1"/>
                <w:sz w:val="24"/>
                <w:szCs w:val="24"/>
                <w:lang w:val="uk-UA"/>
              </w:rPr>
              <w:t xml:space="preserve"> Особливостей</w:t>
            </w:r>
          </w:p>
        </w:tc>
        <w:tc>
          <w:tcPr>
            <w:tcW w:w="6804" w:type="dxa"/>
            <w:tcBorders>
              <w:top w:val="single" w:sz="4" w:space="0" w:color="auto"/>
              <w:left w:val="single" w:sz="4" w:space="0" w:color="auto"/>
              <w:bottom w:val="single" w:sz="4" w:space="0" w:color="auto"/>
              <w:right w:val="single" w:sz="4" w:space="0" w:color="auto"/>
            </w:tcBorders>
          </w:tcPr>
          <w:p w14:paraId="7898CD55" w14:textId="681F9609" w:rsidR="00483FA2" w:rsidRPr="00254E5C" w:rsidRDefault="008E66FE" w:rsidP="00483FA2">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w:t>
            </w:r>
            <w:r w:rsidR="00483FA2" w:rsidRPr="00254E5C">
              <w:rPr>
                <w:rFonts w:ascii="Times New Roman" w:eastAsia="Times New Roman" w:hAnsi="Times New Roman" w:cs="Times New Roman"/>
                <w:color w:val="000000" w:themeColor="text1"/>
                <w:sz w:val="24"/>
                <w:szCs w:val="24"/>
                <w:lang w:val="uk-UA"/>
              </w:rPr>
              <w:t xml:space="preserve">у пункті 44 </w:t>
            </w:r>
            <w:r w:rsidRPr="00254E5C">
              <w:rPr>
                <w:rFonts w:ascii="Times New Roman" w:eastAsia="Times New Roman" w:hAnsi="Times New Roman" w:cs="Times New Roman"/>
                <w:color w:val="000000" w:themeColor="text1"/>
                <w:sz w:val="24"/>
                <w:szCs w:val="24"/>
                <w:lang w:val="uk-UA"/>
              </w:rPr>
              <w:t xml:space="preserve">(крім </w:t>
            </w:r>
            <w:r w:rsidR="00483FA2" w:rsidRPr="00254E5C">
              <w:rPr>
                <w:rFonts w:ascii="Times New Roman" w:eastAsia="Times New Roman" w:hAnsi="Times New Roman" w:cs="Times New Roman"/>
                <w:color w:val="000000" w:themeColor="text1"/>
                <w:sz w:val="24"/>
                <w:szCs w:val="24"/>
                <w:lang w:val="uk-UA"/>
              </w:rPr>
              <w:t>абзацу</w:t>
            </w:r>
            <w:r w:rsidRPr="00254E5C">
              <w:rPr>
                <w:rFonts w:ascii="Times New Roman" w:eastAsia="Times New Roman" w:hAnsi="Times New Roman" w:cs="Times New Roman"/>
                <w:color w:val="000000" w:themeColor="text1"/>
                <w:sz w:val="24"/>
                <w:szCs w:val="24"/>
                <w:lang w:val="uk-UA"/>
              </w:rPr>
              <w:t xml:space="preserve"> 1</w:t>
            </w:r>
            <w:r w:rsidR="00483FA2" w:rsidRPr="00254E5C">
              <w:rPr>
                <w:rFonts w:ascii="Times New Roman" w:eastAsia="Times New Roman" w:hAnsi="Times New Roman" w:cs="Times New Roman"/>
                <w:color w:val="000000" w:themeColor="text1"/>
                <w:sz w:val="24"/>
                <w:szCs w:val="24"/>
                <w:lang w:val="uk-UA"/>
              </w:rPr>
              <w:t>4</w:t>
            </w:r>
            <w:r w:rsidR="00483FA2" w:rsidRPr="00254E5C">
              <w:rPr>
                <w:rFonts w:ascii="Times New Roman" w:hAnsi="Times New Roman"/>
                <w:bCs/>
                <w:color w:val="000000" w:themeColor="text1"/>
                <w:lang w:val="uk-UA"/>
              </w:rPr>
              <w:t xml:space="preserve"> </w:t>
            </w:r>
            <w:r w:rsidR="00483FA2" w:rsidRPr="00254E5C">
              <w:rPr>
                <w:rFonts w:ascii="Times New Roman" w:eastAsia="Times New Roman" w:hAnsi="Times New Roman" w:cs="Times New Roman"/>
                <w:color w:val="000000" w:themeColor="text1"/>
                <w:sz w:val="24"/>
                <w:szCs w:val="24"/>
                <w:lang w:val="uk-UA"/>
              </w:rPr>
              <w:t>)</w:t>
            </w:r>
            <w:r w:rsidR="009512EE" w:rsidRPr="00254E5C">
              <w:rPr>
                <w:rFonts w:ascii="Times New Roman" w:eastAsia="Times New Roman" w:hAnsi="Times New Roman" w:cs="Times New Roman"/>
                <w:color w:val="000000" w:themeColor="text1"/>
                <w:sz w:val="24"/>
                <w:szCs w:val="24"/>
                <w:lang w:val="uk-UA"/>
              </w:rPr>
              <w:t xml:space="preserve"> Особливостей</w:t>
            </w:r>
            <w:r w:rsidR="00483FA2" w:rsidRPr="00254E5C">
              <w:rPr>
                <w:rFonts w:ascii="Times New Roman" w:eastAsia="Times New Roman" w:hAnsi="Times New Roman" w:cs="Times New Roman"/>
                <w:color w:val="000000" w:themeColor="text1"/>
                <w:sz w:val="24"/>
                <w:szCs w:val="24"/>
                <w:lang w:val="uk-UA"/>
              </w:rPr>
              <w:t xml:space="preserve"> </w:t>
            </w:r>
            <w:r w:rsidR="009512EE" w:rsidRPr="00254E5C">
              <w:rPr>
                <w:rFonts w:ascii="Times New Roman" w:eastAsia="Times New Roman" w:hAnsi="Times New Roman" w:cs="Times New Roman"/>
                <w:color w:val="000000" w:themeColor="text1"/>
                <w:sz w:val="24"/>
                <w:szCs w:val="24"/>
                <w:lang w:val="uk-UA"/>
              </w:rPr>
              <w:t>та згідно Додатку 2 до тендерної документації</w:t>
            </w:r>
            <w:r w:rsidRPr="00254E5C">
              <w:rPr>
                <w:rFonts w:ascii="Times New Roman" w:eastAsia="Times New Roman" w:hAnsi="Times New Roman" w:cs="Times New Roman"/>
                <w:color w:val="000000" w:themeColor="text1"/>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w:t>
            </w:r>
            <w:r w:rsidR="009512EE" w:rsidRPr="00254E5C">
              <w:rPr>
                <w:rFonts w:ascii="Times New Roman" w:eastAsia="Times New Roman" w:hAnsi="Times New Roman" w:cs="Times New Roman"/>
                <w:color w:val="000000" w:themeColor="text1"/>
                <w:sz w:val="24"/>
                <w:szCs w:val="24"/>
                <w:lang w:val="uk-UA"/>
              </w:rPr>
              <w:t>ції.</w:t>
            </w:r>
          </w:p>
          <w:p w14:paraId="38902766" w14:textId="77777777" w:rsidR="008E66FE" w:rsidRPr="00254E5C" w:rsidRDefault="008E66FE"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0D4452B1"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Для переможця:</w:t>
            </w:r>
          </w:p>
          <w:p w14:paraId="1CB96B48" w14:textId="54953F00" w:rsidR="00B523EF" w:rsidRPr="00254E5C" w:rsidRDefault="004354B6" w:rsidP="00B523EF">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6" w:tgtFrame="_blank" w:history="1">
              <w:r w:rsidR="00B523EF" w:rsidRPr="00254E5C">
                <w:rPr>
                  <w:rFonts w:ascii="Times New Roman" w:eastAsia="Times New Roman" w:hAnsi="Times New Roman" w:cs="Times New Roman"/>
                  <w:color w:val="000000" w:themeColor="text1"/>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00B523EF" w:rsidRPr="00254E5C">
                <w:rPr>
                  <w:rFonts w:ascii="Times New Roman" w:eastAsia="Times New Roman" w:hAnsi="Times New Roman" w:cs="Times New Roman"/>
                  <w:color w:val="000000" w:themeColor="text1"/>
                  <w:sz w:val="24"/>
                  <w:szCs w:val="24"/>
                  <w:lang w:val="uk-UA" w:eastAsia="uk-UA"/>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C916A5" w:rsidRPr="00254E5C">
                <w:rPr>
                  <w:rFonts w:ascii="Times New Roman" w:eastAsia="Times New Roman" w:hAnsi="Times New Roman" w:cs="Times New Roman"/>
                  <w:color w:val="000000" w:themeColor="text1"/>
                  <w:sz w:val="24"/>
                  <w:szCs w:val="24"/>
                  <w:lang w:val="uk-UA" w:eastAsia="uk-UA"/>
                </w:rPr>
                <w:t xml:space="preserve"> та </w:t>
              </w:r>
              <w:r w:rsidR="00C916A5" w:rsidRPr="00254E5C">
                <w:rPr>
                  <w:rFonts w:ascii="Times New Roman" w:eastAsia="Times New Roman" w:hAnsi="Times New Roman" w:cs="Times New Roman"/>
                  <w:color w:val="000000" w:themeColor="text1"/>
                  <w:sz w:val="24"/>
                  <w:szCs w:val="24"/>
                  <w:lang w:val="uk-UA"/>
                </w:rPr>
                <w:t>Додатку 6 цієї документації.</w:t>
              </w:r>
              <w:r w:rsidR="00B523EF" w:rsidRPr="00254E5C">
                <w:rPr>
                  <w:rFonts w:ascii="Times New Roman" w:eastAsia="Times New Roman" w:hAnsi="Times New Roman" w:cs="Times New Roman"/>
                  <w:color w:val="000000" w:themeColor="text1"/>
                  <w:sz w:val="24"/>
                  <w:szCs w:val="24"/>
                  <w:lang w:val="uk-UA" w:eastAsia="uk-UA"/>
                </w:rPr>
                <w:t xml:space="preserve"> </w:t>
              </w:r>
            </w:hyperlink>
          </w:p>
          <w:p w14:paraId="566D3FAD"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3830B60D"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Для субпідрядників/співвиконавців:</w:t>
            </w:r>
          </w:p>
          <w:p w14:paraId="6BDFE951" w14:textId="3565337A" w:rsidR="008F45D9" w:rsidRPr="00254E5C" w:rsidRDefault="004354B6" w:rsidP="008F45D9">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17" w:tgtFrame="_blank" w:history="1">
              <w:r w:rsidR="008F45D9" w:rsidRPr="00254E5C">
                <w:rPr>
                  <w:rFonts w:ascii="Times New Roman" w:eastAsia="Times New Roman" w:hAnsi="Times New Roman" w:cs="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F45D9" w:rsidRPr="00254E5C">
              <w:rPr>
                <w:rFonts w:ascii="Times New Roman" w:eastAsia="Times New Roman" w:hAnsi="Times New Roman" w:cs="Times New Roman"/>
                <w:color w:val="000000" w:themeColor="text1"/>
                <w:sz w:val="24"/>
                <w:szCs w:val="24"/>
                <w:lang w:val="uk-UA" w:eastAsia="uk-UA"/>
              </w:rPr>
              <w:t> </w:t>
            </w:r>
            <w:hyperlink r:id="rId18" w:tgtFrame="_blank" w:history="1">
              <w:r w:rsidR="008F45D9" w:rsidRPr="00254E5C">
                <w:rPr>
                  <w:rFonts w:ascii="Times New Roman" w:eastAsia="Times New Roman" w:hAnsi="Times New Roman" w:cs="Times New Roman"/>
                  <w:color w:val="000000" w:themeColor="text1"/>
                  <w:sz w:val="24"/>
                  <w:szCs w:val="24"/>
                  <w:lang w:val="uk-UA" w:eastAsia="uk-UA"/>
                </w:rPr>
                <w:t>частини третьої статті 16 Закону</w:t>
              </w:r>
            </w:hyperlink>
            <w:r w:rsidR="008F45D9" w:rsidRPr="00254E5C">
              <w:rPr>
                <w:rFonts w:ascii="Times New Roman" w:eastAsia="Times New Roman" w:hAnsi="Times New Roman" w:cs="Times New Roman"/>
                <w:color w:val="000000" w:themeColor="text1"/>
                <w:sz w:val="24"/>
                <w:szCs w:val="24"/>
                <w:lang w:val="uk-UA" w:eastAsia="uk-UA"/>
              </w:rPr>
              <w:t> </w:t>
            </w:r>
            <w:hyperlink r:id="rId19" w:tgtFrame="_blank" w:history="1">
              <w:r w:rsidR="008F45D9" w:rsidRPr="00254E5C">
                <w:rPr>
                  <w:rFonts w:ascii="Times New Roman" w:eastAsia="Times New Roman" w:hAnsi="Times New Roman" w:cs="Times New Roman"/>
                  <w:color w:val="000000" w:themeColor="text1"/>
                  <w:sz w:val="24"/>
                  <w:szCs w:val="24"/>
                  <w:lang w:val="uk-UA" w:eastAsia="uk-UA"/>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hyperlink>
            <w:r w:rsidR="00580D5A" w:rsidRPr="00254E5C">
              <w:rPr>
                <w:rFonts w:ascii="Times New Roman" w:eastAsia="Times New Roman" w:hAnsi="Times New Roman" w:cs="Times New Roman"/>
                <w:color w:val="000000" w:themeColor="text1"/>
                <w:sz w:val="24"/>
                <w:szCs w:val="24"/>
                <w:lang w:val="uk-UA" w:eastAsia="uk-UA"/>
              </w:rPr>
              <w:t xml:space="preserve"> </w:t>
            </w:r>
          </w:p>
          <w:p w14:paraId="0674AF88" w14:textId="482A4BCF" w:rsidR="00580D5A" w:rsidRPr="00254E5C" w:rsidRDefault="00580D5A" w:rsidP="008F45D9">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Учасник повинен надати довідку субпідрядника у довільній формі про відсутність підстав, визначених пунктом 44 Особливостей.</w:t>
            </w:r>
          </w:p>
          <w:p w14:paraId="7F02F804"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2FF1BD7F"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Для об’єднань учасників:</w:t>
            </w:r>
          </w:p>
          <w:p w14:paraId="67FF7758" w14:textId="233E1361"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У разі участі об’єднання учасників підтвердження відсутності підстав, визначених </w:t>
            </w:r>
            <w:r w:rsidR="006F1D0B" w:rsidRPr="00254E5C">
              <w:rPr>
                <w:rFonts w:ascii="Times New Roman" w:eastAsia="Times New Roman" w:hAnsi="Times New Roman" w:cs="Times New Roman"/>
                <w:color w:val="000000" w:themeColor="text1"/>
                <w:sz w:val="24"/>
                <w:szCs w:val="24"/>
                <w:lang w:val="uk-UA"/>
              </w:rPr>
              <w:t>пунктом 44 Особливостей,</w:t>
            </w:r>
            <w:r w:rsidR="006B0912"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lang w:val="uk-UA"/>
              </w:rPr>
              <w:t>здійснюється щодо кожного такого учасника.</w:t>
            </w:r>
          </w:p>
          <w:p w14:paraId="4E924C60" w14:textId="77777777" w:rsidR="00AD2275" w:rsidRPr="00254E5C" w:rsidRDefault="00AD2275" w:rsidP="00161D86">
            <w:pPr>
              <w:pStyle w:val="11"/>
              <w:widowControl w:val="0"/>
              <w:spacing w:line="240" w:lineRule="auto"/>
              <w:ind w:right="113"/>
              <w:jc w:val="both"/>
              <w:rPr>
                <w:rFonts w:ascii="Times New Roman" w:eastAsia="Times New Roman" w:hAnsi="Times New Roman" w:cs="Times New Roman"/>
                <w:i/>
                <w:color w:val="000000" w:themeColor="text1"/>
                <w:sz w:val="24"/>
                <w:szCs w:val="24"/>
                <w:lang w:val="uk-UA"/>
              </w:rPr>
            </w:pPr>
          </w:p>
          <w:p w14:paraId="40B5C833" w14:textId="7A868868" w:rsidR="0078341E" w:rsidRPr="00254E5C" w:rsidRDefault="004354B6" w:rsidP="0078341E">
            <w:pPr>
              <w:shd w:val="clear" w:color="auto" w:fill="FFFFFF"/>
              <w:spacing w:line="240" w:lineRule="auto"/>
              <w:jc w:val="both"/>
              <w:rPr>
                <w:rFonts w:ascii="Times New Roman" w:eastAsia="Times New Roman" w:hAnsi="Times New Roman" w:cs="Times New Roman"/>
                <w:i/>
                <w:iCs/>
                <w:color w:val="000000" w:themeColor="text1"/>
                <w:sz w:val="24"/>
                <w:szCs w:val="24"/>
                <w:lang w:val="uk-UA" w:eastAsia="uk-UA"/>
              </w:rPr>
            </w:pPr>
            <w:hyperlink r:id="rId20" w:tgtFrame="_blank" w:history="1">
              <w:r w:rsidR="0078341E" w:rsidRPr="00254E5C">
                <w:rPr>
                  <w:rFonts w:ascii="Times New Roman" w:eastAsia="Times New Roman" w:hAnsi="Times New Roman" w:cs="Times New Roman"/>
                  <w:i/>
                  <w:iCs/>
                  <w:color w:val="000000" w:themeColor="text1"/>
                  <w:sz w:val="24"/>
                  <w:szCs w:val="24"/>
                  <w:lang w:val="uk-UA" w:eastAsia="uk-UA"/>
                </w:rPr>
                <w:t>Замовник не вимагає документального підтвердження публічної інформації, що оприлюднена у формі відкритих даних згідно із</w:t>
              </w:r>
            </w:hyperlink>
            <w:r w:rsidR="0078341E" w:rsidRPr="00254E5C">
              <w:rPr>
                <w:rFonts w:ascii="Times New Roman" w:eastAsia="Times New Roman" w:hAnsi="Times New Roman" w:cs="Times New Roman"/>
                <w:i/>
                <w:iCs/>
                <w:color w:val="000000" w:themeColor="text1"/>
                <w:sz w:val="24"/>
                <w:szCs w:val="24"/>
                <w:lang w:val="uk-UA" w:eastAsia="uk-UA"/>
              </w:rPr>
              <w:t> </w:t>
            </w:r>
            <w:hyperlink r:id="rId21" w:tgtFrame="_blank" w:history="1">
              <w:r w:rsidR="0078341E" w:rsidRPr="00254E5C">
                <w:rPr>
                  <w:rFonts w:ascii="Times New Roman" w:eastAsia="Times New Roman" w:hAnsi="Times New Roman" w:cs="Times New Roman"/>
                  <w:i/>
                  <w:iCs/>
                  <w:color w:val="000000" w:themeColor="text1"/>
                  <w:sz w:val="24"/>
                  <w:szCs w:val="24"/>
                  <w:lang w:val="uk-UA" w:eastAsia="uk-UA"/>
                </w:rPr>
                <w:t>Законом України "Про доступ до публічної інформації"</w:t>
              </w:r>
            </w:hyperlink>
            <w:r w:rsidR="0078341E" w:rsidRPr="00254E5C">
              <w:rPr>
                <w:rFonts w:ascii="Times New Roman" w:eastAsia="Times New Roman" w:hAnsi="Times New Roman" w:cs="Times New Roman"/>
                <w:i/>
                <w:iCs/>
                <w:color w:val="000000" w:themeColor="text1"/>
                <w:sz w:val="24"/>
                <w:szCs w:val="24"/>
                <w:lang w:val="uk-UA" w:eastAsia="uk-UA"/>
              </w:rPr>
              <w:t> </w:t>
            </w:r>
            <w:hyperlink r:id="rId22" w:tgtFrame="_blank" w:history="1">
              <w:r w:rsidR="0078341E" w:rsidRPr="00254E5C">
                <w:rPr>
                  <w:rFonts w:ascii="Times New Roman" w:eastAsia="Times New Roman" w:hAnsi="Times New Roman" w:cs="Times New Roman"/>
                  <w:i/>
                  <w:iCs/>
                  <w:color w:val="000000" w:themeColor="text1"/>
                  <w:sz w:val="24"/>
                  <w:szCs w:val="24"/>
                  <w:lang w:val="uk-UA" w:eastAsia="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66B22D5B"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69581231" w14:textId="1C2631DE" w:rsidR="00E02C59" w:rsidRPr="00254E5C" w:rsidRDefault="00434782"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02C59" w:rsidRPr="00254E5C" w14:paraId="36D2DCCB"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ADAEC9F" w14:textId="77777777" w:rsidR="00E02C59" w:rsidRPr="00254E5C" w:rsidRDefault="00E02C59" w:rsidP="00E02C59">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7</w:t>
            </w:r>
          </w:p>
        </w:tc>
        <w:tc>
          <w:tcPr>
            <w:tcW w:w="2835" w:type="dxa"/>
            <w:tcBorders>
              <w:top w:val="single" w:sz="4" w:space="0" w:color="auto"/>
              <w:left w:val="single" w:sz="4" w:space="0" w:color="auto"/>
              <w:bottom w:val="single" w:sz="4" w:space="0" w:color="auto"/>
              <w:right w:val="single" w:sz="4" w:space="0" w:color="auto"/>
            </w:tcBorders>
            <w:hideMark/>
          </w:tcPr>
          <w:p w14:paraId="5BB45C43"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 xml:space="preserve">Інформація про необхідні технічні, </w:t>
            </w:r>
            <w:r w:rsidRPr="00254E5C">
              <w:rPr>
                <w:rFonts w:ascii="Times New Roman" w:eastAsia="Times New Roman" w:hAnsi="Times New Roman" w:cs="Times New Roman"/>
                <w:b/>
                <w:color w:val="auto"/>
                <w:sz w:val="24"/>
                <w:szCs w:val="24"/>
                <w:lang w:val="uk-UA"/>
              </w:rPr>
              <w:lastRenderedPageBreak/>
              <w:t xml:space="preserve">якісні та кількісні характеристики предмета закупівлі, у тому числі відповідна технічна специфікація </w:t>
            </w:r>
          </w:p>
        </w:tc>
        <w:tc>
          <w:tcPr>
            <w:tcW w:w="6804" w:type="dxa"/>
            <w:tcBorders>
              <w:top w:val="single" w:sz="4" w:space="0" w:color="auto"/>
              <w:left w:val="single" w:sz="4" w:space="0" w:color="auto"/>
              <w:bottom w:val="single" w:sz="4" w:space="0" w:color="auto"/>
              <w:right w:val="single" w:sz="4" w:space="0" w:color="auto"/>
            </w:tcBorders>
            <w:vAlign w:val="center"/>
          </w:tcPr>
          <w:p w14:paraId="0A11D785" w14:textId="77777777" w:rsidR="00E02C59" w:rsidRPr="00254E5C"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lastRenderedPageBreak/>
              <w:t>Технічні, якісні та кількісні характеристики предмета закупівлі наведено у Дода</w:t>
            </w:r>
            <w:r w:rsidR="007B72F3" w:rsidRPr="00254E5C">
              <w:rPr>
                <w:rFonts w:ascii="Times New Roman" w:eastAsia="Times New Roman" w:hAnsi="Times New Roman" w:cs="Times New Roman"/>
                <w:color w:val="000000" w:themeColor="text1"/>
                <w:sz w:val="24"/>
                <w:szCs w:val="24"/>
                <w:lang w:val="uk-UA"/>
              </w:rPr>
              <w:t>тку 4 до тендерної документації</w:t>
            </w:r>
            <w:r w:rsidRPr="00254E5C">
              <w:rPr>
                <w:rFonts w:ascii="Times New Roman" w:eastAsia="Times New Roman" w:hAnsi="Times New Roman" w:cs="Times New Roman"/>
                <w:color w:val="000000" w:themeColor="text1"/>
                <w:sz w:val="24"/>
                <w:szCs w:val="24"/>
                <w:lang w:val="uk-UA"/>
              </w:rPr>
              <w:t>.</w:t>
            </w:r>
          </w:p>
          <w:p w14:paraId="6985BBBE" w14:textId="77777777" w:rsidR="00E02C59" w:rsidRPr="00254E5C" w:rsidRDefault="00E02C59" w:rsidP="00161D86">
            <w:pPr>
              <w:widowControl w:val="0"/>
              <w:spacing w:line="240" w:lineRule="auto"/>
              <w:jc w:val="both"/>
              <w:rPr>
                <w:rFonts w:ascii="Times New Roman" w:eastAsia="Times New Roman" w:hAnsi="Times New Roman" w:cs="Times New Roman"/>
                <w:color w:val="000000" w:themeColor="text1"/>
                <w:sz w:val="24"/>
                <w:szCs w:val="24"/>
                <w:lang w:val="uk-UA"/>
              </w:rPr>
            </w:pPr>
          </w:p>
          <w:p w14:paraId="67B2E86B" w14:textId="77777777" w:rsidR="00E02C59" w:rsidRPr="00254E5C" w:rsidRDefault="00E02C59" w:rsidP="00E06A68">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w:t>
            </w:r>
            <w:r w:rsidR="00E06A68" w:rsidRPr="00254E5C">
              <w:rPr>
                <w:rFonts w:ascii="Times New Roman" w:eastAsia="Times New Roman" w:hAnsi="Times New Roman" w:cs="Times New Roman"/>
                <w:color w:val="000000" w:themeColor="text1"/>
                <w:sz w:val="24"/>
                <w:szCs w:val="24"/>
                <w:lang w:val="uk-UA"/>
              </w:rPr>
              <w:t xml:space="preserve">з </w:t>
            </w:r>
            <w:r w:rsidRPr="00254E5C">
              <w:rPr>
                <w:rFonts w:ascii="Times New Roman" w:eastAsia="Times New Roman" w:hAnsi="Times New Roman" w:cs="Times New Roman"/>
                <w:color w:val="000000" w:themeColor="text1"/>
                <w:sz w:val="24"/>
                <w:szCs w:val="24"/>
                <w:lang w:val="uk-UA"/>
              </w:rPr>
              <w:t>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59148137" w14:textId="77777777" w:rsidR="00ED097D" w:rsidRPr="00254E5C" w:rsidRDefault="00ED097D" w:rsidP="00E06A68">
            <w:pPr>
              <w:widowControl w:val="0"/>
              <w:spacing w:line="240" w:lineRule="auto"/>
              <w:jc w:val="both"/>
              <w:rPr>
                <w:rFonts w:ascii="Times New Roman" w:eastAsia="Times New Roman" w:hAnsi="Times New Roman" w:cs="Times New Roman"/>
                <w:color w:val="000000" w:themeColor="text1"/>
                <w:sz w:val="24"/>
                <w:szCs w:val="24"/>
                <w:lang w:val="uk-UA"/>
              </w:rPr>
            </w:pPr>
          </w:p>
          <w:p w14:paraId="2405FFA8" w14:textId="152D99B0" w:rsidR="00B6143E" w:rsidRPr="00254E5C" w:rsidRDefault="00ED097D" w:rsidP="00B6143E">
            <w:pPr>
              <w:suppressAutoHyphens/>
              <w:spacing w:line="240" w:lineRule="auto"/>
              <w:ind w:right="-25"/>
              <w:rPr>
                <w:rFonts w:ascii="Times New Roman" w:eastAsia="Times New Roman" w:hAnsi="Times New Roman" w:cs="Times New Roman"/>
                <w:sz w:val="24"/>
                <w:szCs w:val="23"/>
                <w:lang w:val="uk-UA" w:eastAsia="zh-CN"/>
              </w:rPr>
            </w:pPr>
            <w:r w:rsidRPr="00254E5C">
              <w:rPr>
                <w:rFonts w:ascii="Times New Roman" w:eastAsia="Times New Roman" w:hAnsi="Times New Roman" w:cs="Times New Roman"/>
                <w:color w:val="000000" w:themeColor="text1"/>
                <w:sz w:val="24"/>
                <w:szCs w:val="24"/>
                <w:lang w:val="uk-UA"/>
              </w:rPr>
              <w:t xml:space="preserve">Предметом закупівлі є </w:t>
            </w:r>
            <w:r w:rsidR="00B6143E" w:rsidRPr="00254E5C">
              <w:rPr>
                <w:rFonts w:ascii="Times New Roman" w:eastAsia="Times New Roman" w:hAnsi="Times New Roman" w:cs="Times New Roman"/>
                <w:sz w:val="24"/>
                <w:szCs w:val="23"/>
                <w:lang w:eastAsia="zh-CN"/>
              </w:rPr>
              <w:t>Реконструкція дороги вулиць Гончара та Стефаника в м.Судова Вишня Львівської області. Коригування.</w:t>
            </w:r>
            <w:r w:rsidR="00B6143E" w:rsidRPr="00254E5C">
              <w:rPr>
                <w:rFonts w:ascii="Times New Roman" w:eastAsia="Times New Roman" w:hAnsi="Times New Roman" w:cs="Times New Roman"/>
                <w:sz w:val="24"/>
                <w:szCs w:val="23"/>
                <w:lang w:val="uk-UA" w:eastAsia="zh-CN"/>
              </w:rPr>
              <w:t xml:space="preserve"> (ДК 021:2015: 45454000-4 — Реконструкція).</w:t>
            </w:r>
          </w:p>
          <w:p w14:paraId="5F61A9BB" w14:textId="793FEA21" w:rsidR="00ED097D" w:rsidRPr="00254E5C" w:rsidRDefault="00ED097D" w:rsidP="00ED097D">
            <w:pPr>
              <w:widowControl w:val="0"/>
              <w:spacing w:line="240" w:lineRule="auto"/>
              <w:jc w:val="both"/>
              <w:rPr>
                <w:rFonts w:ascii="Times New Roman" w:eastAsia="Times New Roman" w:hAnsi="Times New Roman" w:cs="Times New Roman"/>
                <w:sz w:val="24"/>
                <w:szCs w:val="24"/>
                <w:lang w:val="uk-UA"/>
              </w:rPr>
            </w:pPr>
          </w:p>
          <w:p w14:paraId="0FC3D844" w14:textId="77777777"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40B948F8" w14:textId="772E65BE"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Перелік і обсяги послуг/робіт, які підлягають виконанню в рамках договору про закупівлю, подані у Додатку № 4 до тендерної документації.</w:t>
            </w:r>
          </w:p>
          <w:p w14:paraId="1F312A5D" w14:textId="3FB2167E"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14:paraId="3C32E436" w14:textId="77777777"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0769CED3" w14:textId="7D05CE48"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lang w:val="uk-UA"/>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w:t>
            </w:r>
            <w:r w:rsidRPr="00254E5C">
              <w:rPr>
                <w:rFonts w:ascii="Times New Roman" w:eastAsia="Times New Roman" w:hAnsi="Times New Roman" w:cs="Times New Roman"/>
                <w:color w:val="000000" w:themeColor="text1"/>
                <w:sz w:val="24"/>
                <w:szCs w:val="24"/>
              </w:rPr>
              <w:t xml:space="preserve">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14:paraId="01303B04" w14:textId="72395995"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Учасник повинен гарантувати, що в ціну його тендерної пропозиції включено повний обсяг послуг/робіт, які передбачені  у технічному завданні (Додаток 4 до тендерної документації).</w:t>
            </w:r>
          </w:p>
          <w:p w14:paraId="3254AB12" w14:textId="2DC93A88"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xml:space="preserve">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w:t>
            </w:r>
            <w:r w:rsidR="0048402F" w:rsidRPr="00254E5C">
              <w:rPr>
                <w:rFonts w:ascii="Times New Roman" w:eastAsia="Times New Roman" w:hAnsi="Times New Roman" w:cs="Times New Roman"/>
                <w:color w:val="000000" w:themeColor="text1"/>
                <w:sz w:val="24"/>
                <w:szCs w:val="24"/>
                <w:lang w:val="uk-UA"/>
              </w:rPr>
              <w:t>4</w:t>
            </w:r>
            <w:r w:rsidRPr="00254E5C">
              <w:rPr>
                <w:rFonts w:ascii="Times New Roman" w:eastAsia="Times New Roman" w:hAnsi="Times New Roman" w:cs="Times New Roman"/>
                <w:color w:val="000000" w:themeColor="text1"/>
                <w:sz w:val="24"/>
                <w:szCs w:val="24"/>
              </w:rPr>
              <w:t xml:space="preserve">), а саме: </w:t>
            </w:r>
          </w:p>
          <w:p w14:paraId="7533A83B" w14:textId="77777777"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договірну ціну;</w:t>
            </w:r>
          </w:p>
          <w:p w14:paraId="59C9CAD8" w14:textId="4FC2A199" w:rsidR="00ED097D" w:rsidRPr="00254E5C" w:rsidRDefault="00E70796"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xml:space="preserve">- </w:t>
            </w:r>
            <w:r w:rsidR="00ED097D" w:rsidRPr="00254E5C">
              <w:rPr>
                <w:rFonts w:ascii="Times New Roman" w:eastAsia="Times New Roman" w:hAnsi="Times New Roman" w:cs="Times New Roman"/>
                <w:color w:val="000000" w:themeColor="text1"/>
                <w:sz w:val="24"/>
                <w:szCs w:val="24"/>
              </w:rPr>
              <w:t>локальні кошториси (мають бути складені відповідно до технічного завдання з урахуванням будівельного технологічного процесу);</w:t>
            </w:r>
          </w:p>
          <w:p w14:paraId="2D7795D0" w14:textId="391D6FCD" w:rsidR="00ED097D" w:rsidRPr="00254E5C" w:rsidRDefault="005C6A33"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w:t>
            </w:r>
            <w:r w:rsidRPr="00254E5C">
              <w:rPr>
                <w:rFonts w:ascii="Times New Roman" w:eastAsia="Times New Roman" w:hAnsi="Times New Roman" w:cs="Times New Roman"/>
                <w:color w:val="000000" w:themeColor="text1"/>
                <w:sz w:val="24"/>
                <w:szCs w:val="24"/>
                <w:lang w:val="uk-UA"/>
              </w:rPr>
              <w:t xml:space="preserve"> підсумкова </w:t>
            </w:r>
            <w:r w:rsidR="00ED097D" w:rsidRPr="00254E5C">
              <w:rPr>
                <w:rFonts w:ascii="Times New Roman" w:eastAsia="Times New Roman" w:hAnsi="Times New Roman" w:cs="Times New Roman"/>
                <w:color w:val="000000" w:themeColor="text1"/>
                <w:sz w:val="24"/>
                <w:szCs w:val="24"/>
              </w:rPr>
              <w:t>відомість ресурсів;</w:t>
            </w:r>
          </w:p>
          <w:p w14:paraId="5FBB2221" w14:textId="3A103795"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розра</w:t>
            </w:r>
            <w:r w:rsidR="00A61F1A" w:rsidRPr="00254E5C">
              <w:rPr>
                <w:rFonts w:ascii="Times New Roman" w:eastAsia="Times New Roman" w:hAnsi="Times New Roman" w:cs="Times New Roman"/>
                <w:color w:val="000000" w:themeColor="text1"/>
                <w:sz w:val="24"/>
                <w:szCs w:val="24"/>
              </w:rPr>
              <w:t>хунок загальновиробничих витрат.</w:t>
            </w:r>
          </w:p>
          <w:p w14:paraId="52C65096" w14:textId="77777777" w:rsidR="00834CBE" w:rsidRPr="00254E5C" w:rsidRDefault="00B6143E" w:rsidP="00B6143E">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rPr>
              <w:t>Вказані документи повинні містити підписи та</w:t>
            </w:r>
            <w:r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rPr>
              <w:t>відтиски печаток учасника та сертифікованого інженера</w:t>
            </w:r>
            <w:r w:rsidRPr="00254E5C">
              <w:rPr>
                <w:rFonts w:ascii="Times New Roman" w:eastAsia="Times New Roman" w:hAnsi="Times New Roman" w:cs="Times New Roman"/>
                <w:color w:val="000000" w:themeColor="text1"/>
                <w:sz w:val="24"/>
                <w:szCs w:val="24"/>
                <w:lang w:val="uk-UA"/>
              </w:rPr>
              <w:t>-</w:t>
            </w:r>
            <w:r w:rsidRPr="00254E5C">
              <w:rPr>
                <w:rFonts w:ascii="Times New Roman" w:eastAsia="Times New Roman" w:hAnsi="Times New Roman" w:cs="Times New Roman"/>
                <w:color w:val="000000" w:themeColor="text1"/>
                <w:sz w:val="24"/>
                <w:szCs w:val="24"/>
              </w:rPr>
              <w:t xml:space="preserve">проектувальника </w:t>
            </w:r>
            <w:r w:rsidRPr="00254E5C">
              <w:rPr>
                <w:rFonts w:ascii="Times New Roman" w:eastAsia="Times New Roman" w:hAnsi="Times New Roman" w:cs="Times New Roman"/>
                <w:color w:val="000000" w:themeColor="text1"/>
                <w:sz w:val="24"/>
                <w:szCs w:val="24"/>
                <w:lang w:val="uk-UA"/>
              </w:rPr>
              <w:t>у частині кошторисної документації (інженера-кошторисника)</w:t>
            </w:r>
            <w:r w:rsidRPr="00254E5C">
              <w:rPr>
                <w:rFonts w:ascii="Times New Roman" w:eastAsia="Times New Roman" w:hAnsi="Times New Roman" w:cs="Times New Roman"/>
                <w:color w:val="000000" w:themeColor="text1"/>
                <w:sz w:val="24"/>
                <w:szCs w:val="24"/>
              </w:rPr>
              <w:t>. Для підтвердження</w:t>
            </w:r>
            <w:r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rPr>
              <w:t>даної вимоги Учасник повинен надати скан-копію</w:t>
            </w:r>
            <w:r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eastAsia="Times New Roman" w:hAnsi="Times New Roman" w:cs="Times New Roman"/>
                <w:color w:val="000000" w:themeColor="text1"/>
                <w:sz w:val="24"/>
                <w:szCs w:val="24"/>
              </w:rPr>
              <w:t>кваліфікаційного сертифікату інженера-проектувальника</w:t>
            </w:r>
            <w:r w:rsidRPr="00254E5C">
              <w:rPr>
                <w:rFonts w:ascii="Times New Roman" w:eastAsia="Times New Roman" w:hAnsi="Times New Roman" w:cs="Times New Roman"/>
                <w:color w:val="000000" w:themeColor="text1"/>
                <w:sz w:val="24"/>
                <w:szCs w:val="24"/>
                <w:lang w:val="uk-UA"/>
              </w:rPr>
              <w:t xml:space="preserve"> у частині кошторисної документації (інженера-кошторисника) виданого уповноваженим органом відповідно до чинного законодавства, чинного на момент подання пропозицій</w:t>
            </w:r>
            <w:r w:rsidRPr="00254E5C">
              <w:rPr>
                <w:rFonts w:ascii="Times New Roman" w:eastAsia="Times New Roman" w:hAnsi="Times New Roman" w:cs="Times New Roman"/>
                <w:color w:val="000000" w:themeColor="text1"/>
                <w:sz w:val="24"/>
                <w:szCs w:val="24"/>
              </w:rPr>
              <w:t>.</w:t>
            </w:r>
            <w:r w:rsidRPr="00254E5C">
              <w:rPr>
                <w:rFonts w:ascii="Times New Roman" w:eastAsia="Times New Roman" w:hAnsi="Times New Roman" w:cs="Times New Roman"/>
                <w:color w:val="000000" w:themeColor="text1"/>
                <w:sz w:val="24"/>
                <w:szCs w:val="24"/>
                <w:lang w:val="uk-UA"/>
              </w:rPr>
              <w:t xml:space="preserve"> </w:t>
            </w:r>
          </w:p>
          <w:p w14:paraId="1B311929" w14:textId="77777777" w:rsidR="00B6143E" w:rsidRPr="00254E5C" w:rsidRDefault="00B6143E"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24F3A8DC" w14:textId="10A1B66D" w:rsidR="00A2141A" w:rsidRPr="00254E5C" w:rsidRDefault="00A2141A" w:rsidP="00ED097D">
            <w:pPr>
              <w:widowControl w:val="0"/>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Надається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14:paraId="32F91AE2" w14:textId="77777777" w:rsidR="00A61F1A" w:rsidRPr="00254E5C" w:rsidRDefault="00A61F1A" w:rsidP="00ED097D">
            <w:pPr>
              <w:widowControl w:val="0"/>
              <w:spacing w:line="240" w:lineRule="auto"/>
              <w:jc w:val="both"/>
              <w:rPr>
                <w:rFonts w:ascii="Times New Roman" w:eastAsia="Times New Roman" w:hAnsi="Times New Roman" w:cs="Times New Roman"/>
                <w:color w:val="000000" w:themeColor="text1"/>
                <w:sz w:val="24"/>
                <w:szCs w:val="24"/>
                <w:lang w:val="uk-UA"/>
              </w:rPr>
            </w:pPr>
          </w:p>
          <w:p w14:paraId="29193677" w14:textId="122A3C20" w:rsidR="00ED097D" w:rsidRPr="00254E5C" w:rsidRDefault="00A61F1A"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lang w:val="uk-UA"/>
              </w:rPr>
              <w:t>Учасник повинен надати</w:t>
            </w:r>
            <w:r w:rsidR="00ED097D" w:rsidRPr="00254E5C">
              <w:rPr>
                <w:rFonts w:ascii="Times New Roman" w:eastAsia="Times New Roman" w:hAnsi="Times New Roman" w:cs="Times New Roman"/>
                <w:color w:val="000000" w:themeColor="text1"/>
                <w:sz w:val="24"/>
                <w:szCs w:val="24"/>
              </w:rPr>
              <w:t xml:space="preserve"> проект календарного графіку виконання робіт (має бути складений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 668, та «Рекомендацій зі складання додатків до договору підряду в капітальному будівництві», затверджених наказом Міністерства регіонального розвитку та будівництва України від 13 січня 2009р. №2 «Про оприлюднення Рекомендацій зі складання додатків до договору підряду в капітальному будівництві»).</w:t>
            </w:r>
          </w:p>
          <w:p w14:paraId="29BC980E" w14:textId="1CF18C81"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 xml:space="preserve">Ціна тендерної пропозиції Учасника означає суму, за яку Учасник зобов’язується виконати всі види робіт, передбачених проектною документацією. </w:t>
            </w:r>
          </w:p>
          <w:p w14:paraId="432225C1" w14:textId="77777777"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p>
          <w:p w14:paraId="100F40B2" w14:textId="79A80528" w:rsidR="00ED097D"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w:t>
            </w:r>
          </w:p>
          <w:p w14:paraId="68642694" w14:textId="29F071B6" w:rsidR="0048402F" w:rsidRPr="00254E5C" w:rsidRDefault="00ED097D" w:rsidP="00ED097D">
            <w:pPr>
              <w:widowControl w:val="0"/>
              <w:spacing w:line="240" w:lineRule="auto"/>
              <w:jc w:val="both"/>
              <w:rPr>
                <w:rFonts w:ascii="Times New Roman" w:eastAsia="Times New Roman" w:hAnsi="Times New Roman" w:cs="Times New Roman"/>
                <w:color w:val="000000" w:themeColor="text1"/>
                <w:sz w:val="24"/>
                <w:szCs w:val="24"/>
              </w:rPr>
            </w:pPr>
            <w:r w:rsidRPr="00254E5C">
              <w:rPr>
                <w:rFonts w:ascii="Times New Roman" w:eastAsia="Times New Roman" w:hAnsi="Times New Roman" w:cs="Times New Roman"/>
                <w:color w:val="000000" w:themeColor="text1"/>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15B81522" w14:textId="77777777" w:rsidR="00F82499" w:rsidRPr="00254E5C" w:rsidRDefault="00F82499" w:rsidP="00F82499">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Учасник повинен надати довідку про субпідрядника(ів)/співвиконавця(ів), або довідку в довільній формі про незалучення субпідрядника(ів)/співвиконавця(ів). Для </w:t>
            </w:r>
            <w:r w:rsidR="006056C4" w:rsidRPr="00254E5C">
              <w:rPr>
                <w:rFonts w:ascii="Times New Roman" w:eastAsia="Times New Roman" w:hAnsi="Times New Roman" w:cs="Times New Roman"/>
                <w:color w:val="000000" w:themeColor="text1"/>
                <w:sz w:val="24"/>
                <w:szCs w:val="24"/>
                <w:lang w:val="uk-UA"/>
              </w:rPr>
              <w:t xml:space="preserve">підтвердження інформації про залучення субпідрядників/співвиконавців, учасник повинен надати лист-згоду від субпідрядників/співвиконавців про їх залучення із зазначення ідентифікатора закупівлі, а також надати на підтвердження витяг/виписку з ЄДР та ліцензію (у разі якщо для робіт, до яких залучається субпідрядник/співвиконавець потрібна ліцензія). </w:t>
            </w:r>
          </w:p>
          <w:p w14:paraId="4A804B3A" w14:textId="2F1A29E4" w:rsidR="0084065C" w:rsidRPr="00254E5C" w:rsidRDefault="0084065C" w:rsidP="00F82499">
            <w:pPr>
              <w:widowControl w:val="0"/>
              <w:spacing w:line="240" w:lineRule="auto"/>
              <w:ind w:firstLine="595"/>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Надати в складі тендерної пропозиції довідку довільної форми, видану Замовником, про те, що учасник не має негативного досвіду співпраці з замовником - Виконавчим комітетом Судововишнянської міської ради Яворівського району Львівської області.</w:t>
            </w:r>
          </w:p>
        </w:tc>
      </w:tr>
      <w:tr w:rsidR="00E02C59" w:rsidRPr="00254E5C" w14:paraId="419BE5E8"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526D20BA" w14:textId="77777777" w:rsidR="00E02C59" w:rsidRPr="00254E5C"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rPr>
            </w:pPr>
            <w:r w:rsidRPr="00254E5C">
              <w:rPr>
                <w:rFonts w:ascii="Times New Roman" w:eastAsia="Times New Roman" w:hAnsi="Times New Roman" w:cs="Times New Roman"/>
                <w:b/>
                <w:color w:val="auto"/>
                <w:sz w:val="24"/>
                <w:szCs w:val="24"/>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14:paraId="3F8D5643" w14:textId="77777777" w:rsidR="00E02C59" w:rsidRPr="00254E5C" w:rsidRDefault="00E02C59" w:rsidP="00E02C59">
            <w:pPr>
              <w:widowControl w:val="0"/>
              <w:pBdr>
                <w:top w:val="nil"/>
                <w:left w:val="nil"/>
                <w:bottom w:val="nil"/>
                <w:right w:val="nil"/>
                <w:between w:val="nil"/>
              </w:pBdr>
              <w:spacing w:line="240" w:lineRule="auto"/>
              <w:jc w:val="center"/>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b/>
                <w:color w:val="auto"/>
                <w:sz w:val="24"/>
                <w:szCs w:val="24"/>
                <w:lang w:val="uk-UA"/>
              </w:rPr>
              <w:t xml:space="preserve">Інформація про маркування, протоколи </w:t>
            </w:r>
            <w:r w:rsidRPr="00254E5C">
              <w:rPr>
                <w:rFonts w:ascii="Times New Roman" w:eastAsia="Times New Roman" w:hAnsi="Times New Roman" w:cs="Times New Roman"/>
                <w:b/>
                <w:color w:val="auto"/>
                <w:sz w:val="24"/>
                <w:szCs w:val="24"/>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auto"/>
              <w:left w:val="single" w:sz="4" w:space="0" w:color="auto"/>
              <w:bottom w:val="single" w:sz="4" w:space="0" w:color="auto"/>
              <w:right w:val="single" w:sz="4" w:space="0" w:color="auto"/>
            </w:tcBorders>
          </w:tcPr>
          <w:p w14:paraId="2C332840" w14:textId="77777777" w:rsidR="00100B5A" w:rsidRPr="00254E5C" w:rsidRDefault="00482F97" w:rsidP="00161D86">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shd w:val="clear" w:color="auto" w:fill="FFFFFF"/>
                <w:lang w:val="uk-UA"/>
              </w:rPr>
              <w:lastRenderedPageBreak/>
              <w:t>Не вимагається</w:t>
            </w:r>
          </w:p>
        </w:tc>
      </w:tr>
      <w:tr w:rsidR="00E02C59" w:rsidRPr="00254E5C" w14:paraId="640D8B3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4CFDA23" w14:textId="77777777" w:rsidR="00E02C59" w:rsidRPr="00254E5C" w:rsidRDefault="00E02C59" w:rsidP="00E02C59">
            <w:pPr>
              <w:pStyle w:val="11"/>
              <w:widowControl w:val="0"/>
              <w:spacing w:line="240" w:lineRule="auto"/>
              <w:jc w:val="center"/>
              <w:rPr>
                <w:rFonts w:ascii="Times New Roman" w:hAnsi="Times New Roman" w:cs="Times New Roman"/>
                <w:b/>
                <w:sz w:val="24"/>
                <w:szCs w:val="24"/>
                <w:lang w:val="en-US"/>
              </w:rPr>
            </w:pPr>
            <w:r w:rsidRPr="00254E5C">
              <w:rPr>
                <w:rFonts w:ascii="Times New Roman" w:eastAsia="Times New Roman" w:hAnsi="Times New Roman" w:cs="Times New Roman"/>
                <w:b/>
                <w:sz w:val="24"/>
                <w:szCs w:val="24"/>
                <w:lang w:val="en-US"/>
              </w:rPr>
              <w:t>9</w:t>
            </w:r>
          </w:p>
        </w:tc>
        <w:tc>
          <w:tcPr>
            <w:tcW w:w="2835" w:type="dxa"/>
            <w:tcBorders>
              <w:top w:val="single" w:sz="4" w:space="0" w:color="auto"/>
              <w:left w:val="single" w:sz="4" w:space="0" w:color="auto"/>
              <w:bottom w:val="single" w:sz="4" w:space="0" w:color="auto"/>
              <w:right w:val="single" w:sz="4" w:space="0" w:color="auto"/>
            </w:tcBorders>
            <w:hideMark/>
          </w:tcPr>
          <w:p w14:paraId="04F036ED" w14:textId="77777777" w:rsidR="00E02C59" w:rsidRPr="00254E5C" w:rsidRDefault="00E02C59" w:rsidP="00E02C59">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Інформація про субпідрядника</w:t>
            </w:r>
          </w:p>
        </w:tc>
        <w:tc>
          <w:tcPr>
            <w:tcW w:w="6804" w:type="dxa"/>
            <w:tcBorders>
              <w:top w:val="single" w:sz="4" w:space="0" w:color="auto"/>
              <w:left w:val="single" w:sz="4" w:space="0" w:color="auto"/>
              <w:bottom w:val="single" w:sz="4" w:space="0" w:color="auto"/>
              <w:right w:val="single" w:sz="4" w:space="0" w:color="auto"/>
            </w:tcBorders>
            <w:hideMark/>
          </w:tcPr>
          <w:p w14:paraId="0E77DD25" w14:textId="77777777" w:rsidR="00E02C59" w:rsidRPr="00254E5C" w:rsidRDefault="00E02C59" w:rsidP="00161D86">
            <w:pPr>
              <w:shd w:val="clear" w:color="auto" w:fill="FFFFFF" w:themeFill="background1"/>
              <w:tabs>
                <w:tab w:val="left" w:pos="284"/>
              </w:tabs>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Учасник може для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 </w:t>
            </w:r>
          </w:p>
          <w:p w14:paraId="276B8D04" w14:textId="77777777" w:rsidR="00E02C59" w:rsidRPr="00254E5C" w:rsidRDefault="00E02C59" w:rsidP="00161D86">
            <w:pPr>
              <w:shd w:val="clear" w:color="auto" w:fill="FFFFFF" w:themeFill="background1"/>
              <w:tabs>
                <w:tab w:val="left" w:pos="284"/>
              </w:tabs>
              <w:spacing w:line="240" w:lineRule="auto"/>
              <w:jc w:val="both"/>
              <w:rPr>
                <w:rFonts w:ascii="Times New Roman" w:hAnsi="Times New Roman" w:cs="Times New Roman"/>
                <w:color w:val="00B0F0"/>
                <w:sz w:val="24"/>
                <w:szCs w:val="24"/>
                <w:lang w:val="uk-UA"/>
              </w:rPr>
            </w:pPr>
          </w:p>
        </w:tc>
      </w:tr>
      <w:tr w:rsidR="00E02C59" w:rsidRPr="00254E5C" w14:paraId="1B9D2334"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6A3E3F3" w14:textId="77777777" w:rsidR="00E02C59" w:rsidRPr="00254E5C" w:rsidRDefault="00E02C59" w:rsidP="00E02C59">
            <w:pPr>
              <w:pStyle w:val="11"/>
              <w:widowControl w:val="0"/>
              <w:spacing w:line="240" w:lineRule="auto"/>
              <w:jc w:val="center"/>
              <w:rPr>
                <w:rFonts w:ascii="Times New Roman" w:hAnsi="Times New Roman" w:cs="Times New Roman"/>
                <w:b/>
                <w:sz w:val="24"/>
                <w:szCs w:val="24"/>
                <w:lang w:val="en-US"/>
              </w:rPr>
            </w:pPr>
            <w:r w:rsidRPr="00254E5C">
              <w:rPr>
                <w:rFonts w:ascii="Times New Roman" w:eastAsia="Times New Roman" w:hAnsi="Times New Roman" w:cs="Times New Roman"/>
                <w:b/>
                <w:sz w:val="24"/>
                <w:szCs w:val="24"/>
                <w:lang w:val="en-US"/>
              </w:rPr>
              <w:t>10</w:t>
            </w:r>
          </w:p>
        </w:tc>
        <w:tc>
          <w:tcPr>
            <w:tcW w:w="2835" w:type="dxa"/>
            <w:tcBorders>
              <w:top w:val="single" w:sz="4" w:space="0" w:color="auto"/>
              <w:left w:val="single" w:sz="4" w:space="0" w:color="auto"/>
              <w:bottom w:val="single" w:sz="4" w:space="0" w:color="auto"/>
              <w:right w:val="single" w:sz="4" w:space="0" w:color="auto"/>
            </w:tcBorders>
            <w:hideMark/>
          </w:tcPr>
          <w:p w14:paraId="086CC8FB" w14:textId="77777777" w:rsidR="00E02C59" w:rsidRPr="00254E5C" w:rsidRDefault="00E02C59" w:rsidP="00E02C59">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804" w:type="dxa"/>
            <w:tcBorders>
              <w:top w:val="single" w:sz="4" w:space="0" w:color="auto"/>
              <w:left w:val="single" w:sz="4" w:space="0" w:color="auto"/>
              <w:bottom w:val="single" w:sz="4" w:space="0" w:color="auto"/>
              <w:right w:val="single" w:sz="4" w:space="0" w:color="auto"/>
            </w:tcBorders>
            <w:hideMark/>
          </w:tcPr>
          <w:p w14:paraId="506707A5"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000000" w:themeColor="text1"/>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02C59" w:rsidRPr="00254E5C" w14:paraId="4D5DC774"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765C48B2" w14:textId="77777777" w:rsidR="00E02C59" w:rsidRPr="00254E5C" w:rsidRDefault="00E02C59" w:rsidP="00161D86">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Розділ IV. Подання та розкриття тендерної пропозиції</w:t>
            </w:r>
          </w:p>
        </w:tc>
      </w:tr>
      <w:tr w:rsidR="00E02C59" w:rsidRPr="00254E5C" w14:paraId="2099D0EE"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21B99179" w14:textId="77777777" w:rsidR="00E02C59" w:rsidRPr="00254E5C" w:rsidRDefault="00E02C59" w:rsidP="00E02C59">
            <w:pPr>
              <w:pStyle w:val="11"/>
              <w:widowControl w:val="0"/>
              <w:spacing w:line="240" w:lineRule="auto"/>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70E8ABF" w14:textId="77777777" w:rsidR="00E02C59" w:rsidRPr="00254E5C" w:rsidRDefault="00E02C59" w:rsidP="00E02C59">
            <w:pPr>
              <w:pStyle w:val="11"/>
              <w:widowControl w:val="0"/>
              <w:spacing w:line="240" w:lineRule="auto"/>
              <w:ind w:right="113"/>
              <w:jc w:val="center"/>
              <w:rPr>
                <w:rFonts w:ascii="Times New Roman" w:hAnsi="Times New Roman" w:cs="Times New Roman"/>
                <w:b/>
                <w:sz w:val="24"/>
                <w:szCs w:val="24"/>
                <w:lang w:val="uk-UA"/>
              </w:rPr>
            </w:pPr>
            <w:bookmarkStart w:id="11" w:name="_GoBack"/>
            <w:r w:rsidRPr="00254E5C">
              <w:rPr>
                <w:rFonts w:ascii="Times New Roman" w:eastAsia="Times New Roman" w:hAnsi="Times New Roman" w:cs="Times New Roman"/>
                <w:b/>
                <w:sz w:val="24"/>
                <w:szCs w:val="24"/>
                <w:lang w:val="uk-UA"/>
              </w:rPr>
              <w:t>Кінце</w:t>
            </w:r>
            <w:bookmarkEnd w:id="11"/>
            <w:r w:rsidRPr="00254E5C">
              <w:rPr>
                <w:rFonts w:ascii="Times New Roman" w:eastAsia="Times New Roman" w:hAnsi="Times New Roman" w:cs="Times New Roman"/>
                <w:b/>
                <w:sz w:val="24"/>
                <w:szCs w:val="24"/>
                <w:lang w:val="uk-UA"/>
              </w:rPr>
              <w:t>вий строк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vAlign w:val="center"/>
          </w:tcPr>
          <w:p w14:paraId="33EDBFA4" w14:textId="77777777" w:rsidR="00A30EB3" w:rsidRPr="00254E5C" w:rsidRDefault="00E02C59" w:rsidP="00161D86">
            <w:pPr>
              <w:pStyle w:val="11"/>
              <w:widowControl w:val="0"/>
              <w:spacing w:line="240" w:lineRule="auto"/>
              <w:ind w:right="113"/>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Кінцевий строк подання тендерних пропозицій</w:t>
            </w:r>
            <w:r w:rsidR="00A30EB3" w:rsidRPr="00254E5C">
              <w:rPr>
                <w:rFonts w:ascii="Times New Roman" w:eastAsia="Times New Roman" w:hAnsi="Times New Roman" w:cs="Times New Roman"/>
                <w:b/>
                <w:color w:val="000000" w:themeColor="text1"/>
                <w:sz w:val="24"/>
                <w:szCs w:val="24"/>
                <w:lang w:val="uk-UA"/>
              </w:rPr>
              <w:t>:</w:t>
            </w:r>
          </w:p>
          <w:p w14:paraId="42DDD2E4" w14:textId="4BFD3432" w:rsidR="00E02C59" w:rsidRPr="00254E5C" w:rsidRDefault="00E40F80" w:rsidP="00161D86">
            <w:pPr>
              <w:pStyle w:val="11"/>
              <w:widowControl w:val="0"/>
              <w:spacing w:line="240" w:lineRule="auto"/>
              <w:ind w:right="113"/>
              <w:jc w:val="both"/>
              <w:rPr>
                <w:rFonts w:ascii="Times New Roman" w:hAnsi="Times New Roman" w:cs="Times New Roman"/>
                <w:b/>
                <w:color w:val="000000" w:themeColor="text1"/>
                <w:sz w:val="24"/>
                <w:szCs w:val="24"/>
                <w:u w:val="single"/>
                <w:lang w:val="uk-UA"/>
              </w:rPr>
            </w:pPr>
            <w:r w:rsidRPr="00254E5C">
              <w:rPr>
                <w:rFonts w:ascii="Times New Roman" w:hAnsi="Times New Roman" w:cs="Times New Roman"/>
                <w:b/>
                <w:color w:val="000000" w:themeColor="text1"/>
                <w:sz w:val="24"/>
                <w:szCs w:val="24"/>
                <w:u w:val="single"/>
                <w:lang w:val="uk-UA"/>
              </w:rPr>
              <w:t>13</w:t>
            </w:r>
            <w:r w:rsidR="00B6143E" w:rsidRPr="00254E5C">
              <w:rPr>
                <w:rFonts w:ascii="Times New Roman" w:hAnsi="Times New Roman" w:cs="Times New Roman"/>
                <w:b/>
                <w:color w:val="000000" w:themeColor="text1"/>
                <w:sz w:val="24"/>
                <w:szCs w:val="24"/>
                <w:u w:val="single"/>
                <w:lang w:val="uk-UA"/>
              </w:rPr>
              <w:t>.05</w:t>
            </w:r>
            <w:r w:rsidR="001B3124" w:rsidRPr="00254E5C">
              <w:rPr>
                <w:rFonts w:ascii="Times New Roman" w:hAnsi="Times New Roman" w:cs="Times New Roman"/>
                <w:b/>
                <w:color w:val="000000" w:themeColor="text1"/>
                <w:sz w:val="24"/>
                <w:szCs w:val="24"/>
                <w:u w:val="single"/>
                <w:lang w:val="uk-UA"/>
              </w:rPr>
              <w:t>.2023 до 09:00 год.</w:t>
            </w:r>
          </w:p>
          <w:p w14:paraId="52F04646"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66C4D646"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85D3C62"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2" w:name="n1466"/>
            <w:bookmarkEnd w:id="12"/>
            <w:r w:rsidRPr="00254E5C">
              <w:rPr>
                <w:rFonts w:ascii="Times New Roman" w:eastAsia="Times New Roman" w:hAnsi="Times New Roman" w:cs="Times New Roman"/>
                <w:color w:val="000000" w:themeColor="text1"/>
                <w:sz w:val="24"/>
                <w:szCs w:val="24"/>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1BE2463C"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3" w:name="n1467"/>
            <w:bookmarkEnd w:id="13"/>
            <w:r w:rsidRPr="00254E5C">
              <w:rPr>
                <w:rFonts w:ascii="Times New Roman" w:eastAsia="Times New Roman" w:hAnsi="Times New Roman" w:cs="Times New Roman"/>
                <w:color w:val="000000" w:themeColor="text1"/>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2AD1BF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bookmarkStart w:id="14" w:name="n1468"/>
            <w:bookmarkEnd w:id="14"/>
            <w:r w:rsidRPr="00254E5C">
              <w:rPr>
                <w:rFonts w:ascii="Times New Roman" w:eastAsia="Times New Roman" w:hAnsi="Times New Roman" w:cs="Times New Roman"/>
                <w:color w:val="000000" w:themeColor="text1"/>
                <w:sz w:val="24"/>
                <w:szCs w:val="24"/>
                <w:lang w:val="uk-UA"/>
              </w:rPr>
              <w:t>3) дата та час подання тендерної пропозиції/пропозиції.</w:t>
            </w:r>
          </w:p>
          <w:p w14:paraId="561717CA"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p w14:paraId="4EF895A5" w14:textId="77777777" w:rsidR="00E02C59" w:rsidRPr="00254E5C" w:rsidRDefault="00E02C59" w:rsidP="00161D86">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191BF0C" w14:textId="77777777" w:rsidR="00E02C59" w:rsidRPr="00254E5C" w:rsidRDefault="00E02C59" w:rsidP="00161D86">
            <w:pPr>
              <w:pStyle w:val="11"/>
              <w:widowControl w:val="0"/>
              <w:spacing w:line="240" w:lineRule="auto"/>
              <w:ind w:right="113"/>
              <w:jc w:val="both"/>
              <w:rPr>
                <w:rFonts w:ascii="Times New Roman" w:hAnsi="Times New Roman" w:cs="Times New Roman"/>
                <w:color w:val="000000" w:themeColor="text1"/>
                <w:sz w:val="24"/>
                <w:szCs w:val="24"/>
                <w:lang w:val="uk-UA"/>
              </w:rPr>
            </w:pPr>
          </w:p>
          <w:p w14:paraId="3F5AFC9C" w14:textId="77777777" w:rsidR="00E02C59" w:rsidRPr="00254E5C" w:rsidRDefault="00E02C59" w:rsidP="00161D86">
            <w:pPr>
              <w:pStyle w:val="11"/>
              <w:widowControl w:val="0"/>
              <w:spacing w:line="240" w:lineRule="auto"/>
              <w:ind w:right="113"/>
              <w:jc w:val="both"/>
              <w:rPr>
                <w:rFonts w:ascii="Times New Roman" w:hAnsi="Times New Roman" w:cs="Times New Roman"/>
                <w:color w:val="auto"/>
                <w:sz w:val="24"/>
                <w:szCs w:val="24"/>
                <w:lang w:val="uk-UA"/>
              </w:rPr>
            </w:pPr>
            <w:r w:rsidRPr="00254E5C">
              <w:rPr>
                <w:rFonts w:ascii="Times New Roman" w:eastAsia="Times New Roman" w:hAnsi="Times New Roman" w:cs="Times New Roman"/>
                <w:color w:val="000000" w:themeColor="text1"/>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0249C" w:rsidRPr="00254E5C" w14:paraId="037E71C6"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7F0EF49" w14:textId="77777777" w:rsidR="0080249C" w:rsidRPr="00254E5C"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01189F89"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28AD0058"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Відкриті торги проводяться без застосування електронного аукціону.</w:t>
            </w:r>
          </w:p>
          <w:p w14:paraId="0FF304F1"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82E6CA9" w14:textId="7249DEC3" w:rsidR="001B3124" w:rsidRPr="00254E5C" w:rsidRDefault="004354B6" w:rsidP="00995D16">
            <w:pPr>
              <w:shd w:val="clear" w:color="auto" w:fill="FFFFFF"/>
              <w:spacing w:line="240" w:lineRule="auto"/>
              <w:jc w:val="both"/>
              <w:rPr>
                <w:color w:val="000000" w:themeColor="text1"/>
                <w:lang w:val="uk-UA"/>
              </w:rPr>
            </w:pPr>
            <w:hyperlink r:id="rId23" w:tgtFrame="_blank" w:history="1">
              <w:r w:rsidR="00D13B49" w:rsidRPr="00254E5C">
                <w:rPr>
                  <w:rFonts w:ascii="Times New Roman" w:eastAsia="Times New Roman" w:hAnsi="Times New Roman" w:cs="Times New Roman"/>
                  <w:color w:val="000000" w:themeColor="text1"/>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00D13B49" w:rsidRPr="00254E5C">
                <w:rPr>
                  <w:rFonts w:ascii="Times New Roman" w:eastAsia="Times New Roman" w:hAnsi="Times New Roman" w:cs="Times New Roman"/>
                  <w:color w:val="000000" w:themeColor="text1"/>
                  <w:sz w:val="24"/>
                  <w:szCs w:val="24"/>
                  <w:lang w:val="uk-UA" w:eastAsia="uk-UA"/>
                </w:rPr>
                <w:lastRenderedPageBreak/>
                <w:t>оцінки, технічні умови, технічні специфікації та документи, що підтверджують відповідність кваліфікаційним критеріям відповідно до</w:t>
              </w:r>
            </w:hyperlink>
            <w:r w:rsidR="00D13B49" w:rsidRPr="00254E5C">
              <w:rPr>
                <w:rFonts w:ascii="Times New Roman" w:eastAsia="Times New Roman" w:hAnsi="Times New Roman" w:cs="Times New Roman"/>
                <w:color w:val="000000" w:themeColor="text1"/>
                <w:sz w:val="24"/>
                <w:szCs w:val="24"/>
                <w:lang w:val="uk-UA" w:eastAsia="uk-UA"/>
              </w:rPr>
              <w:t> </w:t>
            </w:r>
            <w:hyperlink r:id="rId24" w:tgtFrame="_blank" w:history="1">
              <w:r w:rsidR="00D13B49" w:rsidRPr="00254E5C">
                <w:rPr>
                  <w:rFonts w:ascii="Times New Roman" w:eastAsia="Times New Roman" w:hAnsi="Times New Roman" w:cs="Times New Roman"/>
                  <w:color w:val="000000" w:themeColor="text1"/>
                  <w:sz w:val="24"/>
                  <w:szCs w:val="24"/>
                  <w:lang w:val="uk-UA" w:eastAsia="uk-UA"/>
                </w:rPr>
                <w:t>статті 16 Закону</w:t>
              </w:r>
            </w:hyperlink>
            <w:hyperlink r:id="rId25" w:tgtFrame="_blank" w:history="1">
              <w:r w:rsidR="00D13B49" w:rsidRPr="00254E5C">
                <w:rPr>
                  <w:rFonts w:ascii="Times New Roman" w:eastAsia="Times New Roman" w:hAnsi="Times New Roman" w:cs="Times New Roman"/>
                  <w:color w:val="000000" w:themeColor="text1"/>
                  <w:sz w:val="24"/>
                  <w:szCs w:val="24"/>
                  <w:lang w:val="uk-UA" w:eastAsia="uk-UA"/>
                </w:rPr>
                <w:t>, і документи, що підтверджують відсутність підстав,</w:t>
              </w:r>
            </w:hyperlink>
            <w:r w:rsidR="00D13B49" w:rsidRPr="00254E5C">
              <w:rPr>
                <w:rFonts w:ascii="Times New Roman" w:eastAsia="Times New Roman" w:hAnsi="Times New Roman" w:cs="Times New Roman"/>
                <w:color w:val="000000" w:themeColor="text1"/>
                <w:sz w:val="24"/>
                <w:szCs w:val="24"/>
                <w:lang w:val="uk-UA" w:eastAsia="uk-UA"/>
              </w:rPr>
              <w:t> </w:t>
            </w:r>
            <w:hyperlink r:id="rId26" w:tgtFrame="_blank" w:history="1">
              <w:r w:rsidR="00D13B49" w:rsidRPr="00254E5C">
                <w:rPr>
                  <w:rFonts w:ascii="Times New Roman" w:eastAsia="Times New Roman" w:hAnsi="Times New Roman" w:cs="Times New Roman"/>
                  <w:color w:val="000000" w:themeColor="text1"/>
                  <w:sz w:val="24"/>
                  <w:szCs w:val="24"/>
                  <w:lang w:val="uk-UA" w:eastAsia="uk-UA"/>
                </w:rPr>
                <w:t>визначених пунктом 44 Особливостей</w:t>
              </w:r>
            </w:hyperlink>
            <w:hyperlink r:id="rId27" w:tgtFrame="_blank" w:history="1">
              <w:r w:rsidR="00D13B49" w:rsidRPr="00254E5C">
                <w:rPr>
                  <w:rFonts w:ascii="Times New Roman" w:eastAsia="Times New Roman" w:hAnsi="Times New Roman" w:cs="Times New Roman"/>
                  <w:color w:val="000000" w:themeColor="text1"/>
                  <w:sz w:val="24"/>
                  <w:szCs w:val="24"/>
                  <w:lang w:val="uk-UA"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180B45B8" w14:textId="77777777" w:rsidR="0080249C" w:rsidRPr="00254E5C" w:rsidRDefault="001B3124" w:rsidP="001B3124">
            <w:pPr>
              <w:pStyle w:val="rvps2"/>
              <w:shd w:val="clear" w:color="auto" w:fill="FFFFFF"/>
              <w:spacing w:before="0" w:beforeAutospacing="0" w:after="0" w:afterAutospacing="0"/>
              <w:jc w:val="both"/>
              <w:rPr>
                <w:lang w:val="uk-UA"/>
              </w:rPr>
            </w:pPr>
            <w:r w:rsidRPr="00254E5C">
              <w:rPr>
                <w:color w:val="000000" w:themeColor="text1"/>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0249C" w:rsidRPr="00254E5C" w14:paraId="29C4A9AA"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24DF68D0" w14:textId="77777777" w:rsidR="0080249C" w:rsidRPr="00254E5C" w:rsidRDefault="0080249C" w:rsidP="00161D86">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lastRenderedPageBreak/>
              <w:t>Розділ V. Оцінка тендерної пропозиції</w:t>
            </w:r>
          </w:p>
        </w:tc>
      </w:tr>
      <w:tr w:rsidR="00C47B43" w:rsidRPr="00254E5C" w14:paraId="670BAB80"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8AD97C6" w14:textId="77777777" w:rsidR="0080249C" w:rsidRPr="00254E5C" w:rsidRDefault="0080249C" w:rsidP="0080249C">
            <w:pPr>
              <w:pStyle w:val="11"/>
              <w:widowControl w:val="0"/>
              <w:spacing w:line="240" w:lineRule="auto"/>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36A48FE6" w14:textId="77777777" w:rsidR="0080249C" w:rsidRPr="00254E5C"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804" w:type="dxa"/>
            <w:tcBorders>
              <w:top w:val="single" w:sz="4" w:space="0" w:color="auto"/>
              <w:left w:val="single" w:sz="4" w:space="0" w:color="auto"/>
              <w:bottom w:val="single" w:sz="4" w:space="0" w:color="auto"/>
              <w:right w:val="single" w:sz="4" w:space="0" w:color="auto"/>
            </w:tcBorders>
            <w:hideMark/>
          </w:tcPr>
          <w:p w14:paraId="623145E4" w14:textId="77777777" w:rsidR="001B3124" w:rsidRPr="00254E5C" w:rsidRDefault="001B3124" w:rsidP="001B3124">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Оцінка тендерної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75325C8"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6BDD16FC" w14:textId="330CB50B"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Замовник розглядає тендерну пропозицію, яка визначена найбільш економічно вигідною відповідно д</w:t>
            </w:r>
            <w:r w:rsidR="00C369FF" w:rsidRPr="00254E5C">
              <w:rPr>
                <w:rFonts w:ascii="Times New Roman" w:hAnsi="Times New Roman"/>
                <w:color w:val="000000" w:themeColor="text1"/>
                <w:sz w:val="24"/>
                <w:szCs w:val="24"/>
                <w:lang w:val="uk-UA"/>
              </w:rPr>
              <w:t>о</w:t>
            </w:r>
            <w:r w:rsidRPr="00254E5C">
              <w:rPr>
                <w:rFonts w:ascii="Times New Roman" w:hAnsi="Times New Roman"/>
                <w:color w:val="000000" w:themeColor="text1"/>
                <w:sz w:val="24"/>
                <w:szCs w:val="24"/>
                <w:lang w:val="uk-UA"/>
              </w:rPr>
              <w:t xml:space="preserve"> </w:t>
            </w:r>
            <w:r w:rsidR="00C369FF" w:rsidRPr="00254E5C">
              <w:rPr>
                <w:rFonts w:ascii="Times New Roman" w:hAnsi="Times New Roman"/>
                <w:color w:val="000000" w:themeColor="text1"/>
                <w:sz w:val="24"/>
                <w:szCs w:val="24"/>
                <w:lang w:val="uk-UA"/>
              </w:rPr>
              <w:t>О</w:t>
            </w:r>
            <w:r w:rsidRPr="00254E5C">
              <w:rPr>
                <w:rFonts w:ascii="Times New Roman" w:hAnsi="Times New Roman"/>
                <w:color w:val="000000" w:themeColor="text1"/>
                <w:sz w:val="24"/>
                <w:szCs w:val="24"/>
                <w:lang w:val="uk-UA"/>
              </w:rPr>
              <w:t xml:space="preserve">собливостей (далі </w:t>
            </w:r>
            <w:r w:rsidR="00C369FF" w:rsidRPr="00254E5C">
              <w:rPr>
                <w:rFonts w:ascii="Times New Roman" w:hAnsi="Times New Roman"/>
                <w:color w:val="000000" w:themeColor="text1"/>
                <w:sz w:val="24"/>
                <w:szCs w:val="24"/>
                <w:lang w:val="uk-UA"/>
              </w:rPr>
              <w:t>-</w:t>
            </w:r>
            <w:r w:rsidRPr="00254E5C">
              <w:rPr>
                <w:rFonts w:ascii="Times New Roman" w:hAnsi="Times New Roman"/>
                <w:color w:val="000000" w:themeColor="text1"/>
                <w:sz w:val="24"/>
                <w:szCs w:val="24"/>
                <w:lang w:val="uk-UA"/>
              </w:rPr>
              <w:t xml:space="preserve"> найбільш економічно вигідна тендерна пропозиція), щодо її відповідності вимогам тендерної документації.</w:t>
            </w:r>
          </w:p>
          <w:p w14:paraId="1BC7BDA1"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C29B89" w14:textId="1BC2D735"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 xml:space="preserve">У разі відхилення замовником найбільш економічно вигідної тендерної пропозиції відповідно до </w:t>
            </w:r>
            <w:r w:rsidR="00C369FF" w:rsidRPr="00254E5C">
              <w:rPr>
                <w:rFonts w:ascii="Times New Roman" w:hAnsi="Times New Roman"/>
                <w:color w:val="000000" w:themeColor="text1"/>
                <w:sz w:val="24"/>
                <w:szCs w:val="24"/>
                <w:lang w:val="uk-UA"/>
              </w:rPr>
              <w:t>О</w:t>
            </w:r>
            <w:r w:rsidRPr="00254E5C">
              <w:rPr>
                <w:rFonts w:ascii="Times New Roman" w:hAnsi="Times New Roman"/>
                <w:color w:val="000000" w:themeColor="text1"/>
                <w:sz w:val="24"/>
                <w:szCs w:val="24"/>
                <w:lang w:val="uk-U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D5ACA3" w14:textId="77777777" w:rsidR="001B3124" w:rsidRPr="00254E5C" w:rsidRDefault="001B3124" w:rsidP="001B3124">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C4CC932" w14:textId="77777777" w:rsidR="001B3124" w:rsidRPr="00254E5C" w:rsidRDefault="001B3124" w:rsidP="001B3124">
            <w:pPr>
              <w:shd w:val="clear" w:color="auto" w:fill="FFFFFF"/>
              <w:spacing w:line="240" w:lineRule="auto"/>
              <w:jc w:val="both"/>
              <w:textAlignment w:val="baseline"/>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CF7727" w14:textId="77777777" w:rsidR="001B3124" w:rsidRPr="00254E5C" w:rsidRDefault="001B3124" w:rsidP="001B3124">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1AF3E7" w14:textId="77777777" w:rsidR="005E3980" w:rsidRPr="00254E5C" w:rsidRDefault="001B3124" w:rsidP="001B3124">
            <w:pPr>
              <w:widowControl w:val="0"/>
              <w:spacing w:line="240" w:lineRule="auto"/>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 xml:space="preserve">Критерієм оцінки є лише ціна тендерної пропозиції: 100%. Ціна тендерної пропозиції учасника розраховується з врахуванням </w:t>
            </w:r>
            <w:r w:rsidRPr="00254E5C">
              <w:rPr>
                <w:rFonts w:ascii="Times New Roman" w:hAnsi="Times New Roman" w:cs="Times New Roman"/>
                <w:color w:val="000000" w:themeColor="text1"/>
                <w:sz w:val="24"/>
                <w:szCs w:val="24"/>
                <w:lang w:val="uk-UA" w:eastAsia="uk-UA"/>
              </w:rPr>
              <w:lastRenderedPageBreak/>
              <w:t>всіх податків і зборів та обчислюється з або без врахування ПДВ, залежно від системи оподаткування, на якій знаходиться учасник.</w:t>
            </w:r>
          </w:p>
        </w:tc>
      </w:tr>
      <w:tr w:rsidR="0080249C" w:rsidRPr="00254E5C" w14:paraId="5D2A53E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45BF2B63" w14:textId="77777777" w:rsidR="0080249C" w:rsidRPr="00254E5C"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2</w:t>
            </w:r>
          </w:p>
        </w:tc>
        <w:tc>
          <w:tcPr>
            <w:tcW w:w="2835" w:type="dxa"/>
            <w:tcBorders>
              <w:top w:val="single" w:sz="4" w:space="0" w:color="auto"/>
              <w:left w:val="single" w:sz="4" w:space="0" w:color="auto"/>
              <w:bottom w:val="single" w:sz="4" w:space="0" w:color="auto"/>
              <w:right w:val="single" w:sz="4" w:space="0" w:color="auto"/>
            </w:tcBorders>
          </w:tcPr>
          <w:p w14:paraId="51F03F4B" w14:textId="77777777" w:rsidR="0080249C" w:rsidRPr="00254E5C"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804" w:type="dxa"/>
            <w:tcBorders>
              <w:top w:val="single" w:sz="4" w:space="0" w:color="auto"/>
              <w:left w:val="single" w:sz="4" w:space="0" w:color="auto"/>
              <w:bottom w:val="single" w:sz="4" w:space="0" w:color="auto"/>
              <w:right w:val="single" w:sz="4" w:space="0" w:color="auto"/>
            </w:tcBorders>
          </w:tcPr>
          <w:p w14:paraId="40524F53"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28" w:tgtFrame="_blank" w:history="1">
              <w:r w:rsidR="00620CA0" w:rsidRPr="00254E5C">
                <w:rPr>
                  <w:rFonts w:ascii="Times New Roman" w:eastAsia="Times New Roman" w:hAnsi="Times New Roman" w:cs="Times New Roman"/>
                  <w:color w:val="000000" w:themeColor="text1"/>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30B9EDA2"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29" w:tgtFrame="_blank" w:history="1">
              <w:r w:rsidR="00620CA0" w:rsidRPr="00254E5C">
                <w:rPr>
                  <w:rFonts w:ascii="Times New Roman" w:eastAsia="Times New Roman" w:hAnsi="Times New Roman" w:cs="Times New Roman"/>
                  <w:color w:val="000000" w:themeColor="text1"/>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14:paraId="67DE2874"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30" w:tgtFrame="_blank" w:history="1">
              <w:r w:rsidR="00620CA0" w:rsidRPr="00254E5C">
                <w:rPr>
                  <w:rFonts w:ascii="Times New Roman" w:eastAsia="Times New Roman" w:hAnsi="Times New Roman" w:cs="Times New Roman"/>
                  <w:color w:val="000000" w:themeColor="text1"/>
                  <w:sz w:val="24"/>
                  <w:szCs w:val="24"/>
                  <w:lang w:val="uk-UA" w:eastAsia="uk-UA"/>
                </w:rPr>
                <w:t>Обґрунтування аномально низької тендерної пропозиції може містити інформацію про:</w:t>
              </w:r>
            </w:hyperlink>
          </w:p>
          <w:p w14:paraId="50C2EAB8"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31" w:tgtFrame="_blank" w:history="1">
              <w:r w:rsidR="00620CA0" w:rsidRPr="00254E5C">
                <w:rPr>
                  <w:rFonts w:ascii="Times New Roman" w:eastAsia="Times New Roman" w:hAnsi="Times New Roman" w:cs="Times New Roman"/>
                  <w:color w:val="000000" w:themeColor="text1"/>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60B362FE" w14:textId="77777777" w:rsidR="00620CA0" w:rsidRPr="00254E5C" w:rsidRDefault="004354B6" w:rsidP="00620CA0">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32" w:tgtFrame="_blank" w:history="1">
              <w:r w:rsidR="00620CA0" w:rsidRPr="00254E5C">
                <w:rPr>
                  <w:rFonts w:ascii="Times New Roman" w:eastAsia="Times New Roman" w:hAnsi="Times New Roman" w:cs="Times New Roman"/>
                  <w:color w:val="000000" w:themeColor="text1"/>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6E4B6338" w14:textId="135F3B6B" w:rsidR="0080249C" w:rsidRPr="00254E5C" w:rsidRDefault="004354B6" w:rsidP="00620CA0">
            <w:pPr>
              <w:shd w:val="clear" w:color="auto" w:fill="FFFFFF"/>
              <w:spacing w:line="240" w:lineRule="auto"/>
              <w:jc w:val="both"/>
              <w:rPr>
                <w:rFonts w:ascii="Times New Roman" w:hAnsi="Times New Roman" w:cs="Times New Roman"/>
                <w:sz w:val="24"/>
                <w:szCs w:val="24"/>
              </w:rPr>
            </w:pPr>
            <w:hyperlink r:id="rId33" w:tgtFrame="_blank" w:history="1">
              <w:r w:rsidR="00620CA0" w:rsidRPr="00254E5C">
                <w:rPr>
                  <w:rFonts w:ascii="Times New Roman" w:eastAsia="Times New Roman" w:hAnsi="Times New Roman" w:cs="Times New Roman"/>
                  <w:color w:val="000000" w:themeColor="text1"/>
                  <w:sz w:val="24"/>
                  <w:szCs w:val="24"/>
                  <w:lang w:val="uk-UA" w:eastAsia="uk-UA"/>
                </w:rPr>
                <w:t>отримання учасником процедури закупівлі державної допомоги згідно із законодавством.</w:t>
              </w:r>
            </w:hyperlink>
          </w:p>
        </w:tc>
      </w:tr>
      <w:tr w:rsidR="0080249C" w:rsidRPr="00254E5C" w14:paraId="2BD7B487"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3BE1A8CC" w14:textId="77777777" w:rsidR="0080249C" w:rsidRPr="00254E5C"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tcPr>
          <w:p w14:paraId="5B1578D1" w14:textId="77777777" w:rsidR="0080249C" w:rsidRPr="00254E5C"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Порядок підтвердження інформації</w:t>
            </w:r>
          </w:p>
        </w:tc>
        <w:tc>
          <w:tcPr>
            <w:tcW w:w="6804" w:type="dxa"/>
            <w:tcBorders>
              <w:top w:val="single" w:sz="4" w:space="0" w:color="auto"/>
              <w:left w:val="single" w:sz="4" w:space="0" w:color="auto"/>
              <w:bottom w:val="single" w:sz="4" w:space="0" w:color="auto"/>
              <w:right w:val="single" w:sz="4" w:space="0" w:color="auto"/>
            </w:tcBorders>
          </w:tcPr>
          <w:p w14:paraId="7174E08F" w14:textId="1F2BA2EE" w:rsidR="0080249C" w:rsidRPr="00254E5C" w:rsidRDefault="004354B6" w:rsidP="00620CA0">
            <w:pPr>
              <w:shd w:val="clear" w:color="auto" w:fill="FFFFFF"/>
              <w:spacing w:line="240" w:lineRule="auto"/>
              <w:jc w:val="both"/>
              <w:rPr>
                <w:rFonts w:ascii="Times New Roman" w:eastAsia="Times New Roman" w:hAnsi="Times New Roman" w:cs="Times New Roman"/>
                <w:color w:val="0070C0"/>
                <w:sz w:val="24"/>
                <w:szCs w:val="24"/>
                <w:lang w:val="uk-UA" w:eastAsia="uk-UA"/>
              </w:rPr>
            </w:pPr>
            <w:hyperlink r:id="rId34" w:tgtFrame="_blank" w:history="1">
              <w:r w:rsidR="00620CA0" w:rsidRPr="00254E5C">
                <w:rPr>
                  <w:rFonts w:ascii="Times New Roman" w:eastAsia="Times New Roman" w:hAnsi="Times New Roman" w:cs="Times New Roman"/>
                  <w:color w:val="000000" w:themeColor="text1"/>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tc>
      </w:tr>
      <w:tr w:rsidR="0080249C" w:rsidRPr="00254E5C" w14:paraId="32AFD1BB"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tcPr>
          <w:p w14:paraId="0D356C26" w14:textId="77777777" w:rsidR="0080249C" w:rsidRPr="00254E5C" w:rsidRDefault="0080249C" w:rsidP="0080249C">
            <w:pPr>
              <w:pStyle w:val="11"/>
              <w:widowControl w:val="0"/>
              <w:spacing w:line="240" w:lineRule="auto"/>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tcPr>
          <w:p w14:paraId="55829DC2" w14:textId="77777777" w:rsidR="0080249C" w:rsidRPr="00254E5C" w:rsidRDefault="0080249C" w:rsidP="0080249C">
            <w:pPr>
              <w:pStyle w:val="11"/>
              <w:widowControl w:val="0"/>
              <w:spacing w:line="240" w:lineRule="auto"/>
              <w:ind w:right="113"/>
              <w:jc w:val="center"/>
              <w:rPr>
                <w:rFonts w:ascii="Times New Roman" w:eastAsia="Times New Roman" w:hAnsi="Times New Roman" w:cs="Times New Roman"/>
                <w:b/>
                <w:sz w:val="24"/>
                <w:szCs w:val="24"/>
                <w:lang w:val="uk-UA"/>
              </w:rPr>
            </w:pPr>
            <w:r w:rsidRPr="00254E5C">
              <w:rPr>
                <w:rFonts w:ascii="Times New Roman" w:eastAsia="Times New Roman" w:hAnsi="Times New Roman" w:cs="Times New Roman"/>
                <w:b/>
                <w:sz w:val="24"/>
                <w:szCs w:val="24"/>
                <w:lang w:val="uk-UA"/>
              </w:rPr>
              <w:t>Виправлення невідповідностей в інформації та/або документах</w:t>
            </w:r>
          </w:p>
        </w:tc>
        <w:tc>
          <w:tcPr>
            <w:tcW w:w="6804" w:type="dxa"/>
            <w:tcBorders>
              <w:top w:val="single" w:sz="4" w:space="0" w:color="auto"/>
              <w:left w:val="single" w:sz="4" w:space="0" w:color="auto"/>
              <w:bottom w:val="single" w:sz="4" w:space="0" w:color="auto"/>
              <w:right w:val="single" w:sz="4" w:space="0" w:color="auto"/>
            </w:tcBorders>
          </w:tcPr>
          <w:p w14:paraId="430FE87A"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566823"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254E5C">
              <w:rPr>
                <w:rFonts w:ascii="Times New Roman" w:hAnsi="Times New Roman" w:cs="Times New Roman"/>
                <w:color w:val="000000" w:themeColor="text1"/>
                <w:sz w:val="24"/>
                <w:szCs w:val="24"/>
                <w:lang w:val="uk-UA"/>
              </w:rPr>
              <w:lastRenderedPageBreak/>
              <w:t>учасником процедури закупівлі у складі його тендерної пропозиції, найменування товару, марки, моделі тощо.</w:t>
            </w:r>
          </w:p>
          <w:p w14:paraId="11E5DC10"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Повідомлення з вимогою про усунення невідповідностей буде містити таку інформацію:</w:t>
            </w:r>
          </w:p>
          <w:p w14:paraId="3A380105"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1) перелік виявлених невідповідностей;</w:t>
            </w:r>
          </w:p>
          <w:p w14:paraId="118BE0EE"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2) посилання на вимогу (вимоги) тендерної документації, щодо якої (яких) виявлені невідповідності;</w:t>
            </w:r>
          </w:p>
          <w:p w14:paraId="3E40C235"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3) перелік інформації та/або документів, які повинен подати учасник для усунення виявлених невідповідностей.</w:t>
            </w:r>
          </w:p>
          <w:p w14:paraId="55674A7D"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76A17213"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2AA24CD9"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2F6AE3BF" w14:textId="71B4518A" w:rsidR="0080249C" w:rsidRPr="00254E5C" w:rsidRDefault="004A5083" w:rsidP="00BE7F46">
            <w:pPr>
              <w:widowControl w:val="0"/>
              <w:spacing w:line="240" w:lineRule="auto"/>
              <w:ind w:right="113"/>
              <w:contextualSpacing/>
              <w:jc w:val="both"/>
              <w:rPr>
                <w:rFonts w:ascii="Times New Roman" w:eastAsia="Times New Roman" w:hAnsi="Times New Roman" w:cs="Times New Roman"/>
                <w:color w:val="7030A0"/>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009B7234" w:rsidRPr="00254E5C">
              <w:rPr>
                <w:rFonts w:ascii="Times New Roman" w:eastAsia="Times New Roman" w:hAnsi="Times New Roman" w:cs="Times New Roman"/>
                <w:color w:val="000000" w:themeColor="text1"/>
                <w:sz w:val="24"/>
                <w:szCs w:val="24"/>
                <w:lang w:val="uk-UA" w:eastAsia="uk-UA"/>
              </w:rPr>
              <w:t xml:space="preserve"> </w:t>
            </w:r>
          </w:p>
        </w:tc>
      </w:tr>
      <w:tr w:rsidR="0080249C" w:rsidRPr="00254E5C" w14:paraId="486C7EE2"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1E0DC761" w14:textId="77777777" w:rsidR="0080249C" w:rsidRPr="00254E5C" w:rsidRDefault="0080249C" w:rsidP="0080249C">
            <w:pPr>
              <w:pStyle w:val="11"/>
              <w:widowControl w:val="0"/>
              <w:spacing w:line="240" w:lineRule="auto"/>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14:paraId="11A6A2EB"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Інша інформація та опис та приклади формальних (несуттєвих) помилок</w:t>
            </w:r>
          </w:p>
        </w:tc>
        <w:tc>
          <w:tcPr>
            <w:tcW w:w="6804" w:type="dxa"/>
            <w:tcBorders>
              <w:top w:val="single" w:sz="4" w:space="0" w:color="auto"/>
              <w:left w:val="single" w:sz="4" w:space="0" w:color="auto"/>
              <w:bottom w:val="single" w:sz="4" w:space="0" w:color="auto"/>
              <w:right w:val="single" w:sz="4" w:space="0" w:color="auto"/>
            </w:tcBorders>
          </w:tcPr>
          <w:p w14:paraId="40C4BA35"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56285CDE"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57F93C7"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6A551F0B"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5E94DC76"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DA7130"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4A34FB81"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14:paraId="6DA15F20" w14:textId="77777777" w:rsidR="004A5083" w:rsidRPr="00254E5C" w:rsidRDefault="004A5083" w:rsidP="004A5083">
            <w:pPr>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p>
          <w:p w14:paraId="62CB319A"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b/>
                <w:color w:val="000000" w:themeColor="text1"/>
                <w:sz w:val="24"/>
                <w:szCs w:val="24"/>
                <w:lang w:val="uk-UA" w:eastAsia="uk-UA"/>
              </w:rPr>
              <w:t>Допущення учасниками формальних (несуттєвих) помилок</w:t>
            </w:r>
            <w:r w:rsidRPr="00254E5C">
              <w:rPr>
                <w:rFonts w:ascii="Times New Roman" w:eastAsia="Times New Roman" w:hAnsi="Times New Roman" w:cs="Times New Roman"/>
                <w:color w:val="000000" w:themeColor="text1"/>
                <w:sz w:val="24"/>
                <w:szCs w:val="24"/>
                <w:lang w:val="uk-UA" w:eastAsia="uk-UA"/>
              </w:rPr>
              <w:t xml:space="preserve">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14:paraId="283ADF34"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759183D6"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-уживання великої літери;</w:t>
            </w:r>
          </w:p>
          <w:p w14:paraId="6A7BA08D"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-уживання розділових знаків та відмінювання слів у реченні;</w:t>
            </w:r>
          </w:p>
          <w:p w14:paraId="23CB2C26"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-використання слова або мовного звороту, запозичених з іншої мови;</w:t>
            </w:r>
          </w:p>
          <w:p w14:paraId="44696900"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а саме помилка в цифрах– </w:t>
            </w:r>
            <w:r w:rsidRPr="00254E5C">
              <w:rPr>
                <w:rFonts w:ascii="Times New Roman" w:eastAsia="Times New Roman" w:hAnsi="Times New Roman" w:cs="Times New Roman"/>
                <w:b/>
                <w:bCs/>
                <w:color w:val="000000" w:themeColor="text1"/>
                <w:sz w:val="24"/>
                <w:szCs w:val="24"/>
                <w:lang w:val="uk-UA" w:eastAsia="uk-UA"/>
              </w:rPr>
              <w:t>приклад: замість UA-2021-11-18-013016-a, зазначено UA-2020-11-18-013016- a</w:t>
            </w:r>
            <w:r w:rsidRPr="00254E5C">
              <w:rPr>
                <w:rFonts w:ascii="Times New Roman" w:eastAsia="Times New Roman" w:hAnsi="Times New Roman" w:cs="Times New Roman"/>
                <w:color w:val="000000" w:themeColor="text1"/>
                <w:sz w:val="24"/>
                <w:szCs w:val="24"/>
                <w:lang w:val="uk-UA" w:eastAsia="uk-UA"/>
              </w:rPr>
              <w:t>;</w:t>
            </w:r>
          </w:p>
          <w:p w14:paraId="1AEDEB83"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-застосування правил переносу частини слова з рядка в рядок;</w:t>
            </w:r>
          </w:p>
          <w:p w14:paraId="3470B125"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-написання слів разом та/або окремо, та/або через дефіс;</w:t>
            </w:r>
          </w:p>
          <w:p w14:paraId="6248A6E4"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-нумерації сторінок/аркушів (</w:t>
            </w:r>
            <w:r w:rsidRPr="00254E5C">
              <w:rPr>
                <w:rFonts w:ascii="Times New Roman" w:eastAsia="Times New Roman" w:hAnsi="Times New Roman" w:cs="Times New Roman"/>
                <w:b/>
                <w:bCs/>
                <w:color w:val="000000" w:themeColor="text1"/>
                <w:sz w:val="24"/>
                <w:szCs w:val="24"/>
                <w:lang w:val="uk-UA" w:eastAsia="uk-UA"/>
              </w:rPr>
              <w:t>приклад: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254E5C">
              <w:rPr>
                <w:rFonts w:ascii="Times New Roman" w:eastAsia="Times New Roman" w:hAnsi="Times New Roman" w:cs="Times New Roman"/>
                <w:color w:val="000000" w:themeColor="text1"/>
                <w:sz w:val="24"/>
                <w:szCs w:val="24"/>
                <w:lang w:val="uk-UA" w:eastAsia="uk-UA"/>
              </w:rPr>
              <w:t>).</w:t>
            </w:r>
          </w:p>
          <w:p w14:paraId="1837597D"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w:t>
            </w:r>
            <w:r w:rsidRPr="00254E5C">
              <w:rPr>
                <w:rFonts w:ascii="Times New Roman" w:eastAsia="Times New Roman" w:hAnsi="Times New Roman" w:cs="Times New Roman"/>
                <w:b/>
                <w:bCs/>
                <w:color w:val="000000" w:themeColor="text1"/>
                <w:sz w:val="24"/>
                <w:szCs w:val="24"/>
                <w:lang w:val="uk-UA" w:eastAsia="uk-UA"/>
              </w:rPr>
              <w:t>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w:t>
            </w:r>
            <w:r w:rsidRPr="00254E5C">
              <w:rPr>
                <w:rFonts w:ascii="Times New Roman" w:eastAsia="Times New Roman" w:hAnsi="Times New Roman" w:cs="Times New Roman"/>
                <w:color w:val="000000" w:themeColor="text1"/>
                <w:sz w:val="24"/>
                <w:szCs w:val="24"/>
                <w:lang w:val="uk-UA" w:eastAsia="uk-UA"/>
              </w:rPr>
              <w:t xml:space="preserve">),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E70D007"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E9582F"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AE8F364"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5CE27E2"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DCD9CD"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9C58FF"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0F326F"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0EB9A4"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254E5C">
              <w:rPr>
                <w:rFonts w:ascii="Times New Roman" w:eastAsia="Times New Roman" w:hAnsi="Times New Roman" w:cs="Times New Roman"/>
                <w:color w:val="000000" w:themeColor="text1"/>
                <w:sz w:val="24"/>
                <w:szCs w:val="24"/>
                <w:lang w:val="uk-UA" w:eastAsia="uk-UA"/>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39F4C94E" w14:textId="77777777" w:rsidR="004A5083" w:rsidRPr="00254E5C" w:rsidRDefault="004A5083" w:rsidP="004A5083">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EDB9192" w14:textId="77777777" w:rsidR="0080249C" w:rsidRPr="00254E5C" w:rsidRDefault="004A5083" w:rsidP="004A5083">
            <w:pPr>
              <w:shd w:val="clear" w:color="auto" w:fill="FFFFFF" w:themeFill="background1"/>
              <w:spacing w:line="240" w:lineRule="auto"/>
              <w:jc w:val="both"/>
              <w:rPr>
                <w:rFonts w:ascii="Times New Roman" w:eastAsia="Times New Roman" w:hAnsi="Times New Roman" w:cs="Times New Roman"/>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0249C" w:rsidRPr="00254E5C" w14:paraId="71A31D1C"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054C6CDC" w14:textId="77777777" w:rsidR="0080249C" w:rsidRPr="00254E5C" w:rsidRDefault="0080249C" w:rsidP="0080249C">
            <w:pPr>
              <w:pStyle w:val="11"/>
              <w:widowControl w:val="0"/>
              <w:spacing w:line="240" w:lineRule="auto"/>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14:paraId="5FF8F5B5"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Відхилення тендерних пропозицій</w:t>
            </w:r>
          </w:p>
        </w:tc>
        <w:tc>
          <w:tcPr>
            <w:tcW w:w="6804" w:type="dxa"/>
            <w:tcBorders>
              <w:top w:val="single" w:sz="4" w:space="0" w:color="auto"/>
              <w:left w:val="single" w:sz="4" w:space="0" w:color="auto"/>
              <w:bottom w:val="single" w:sz="4" w:space="0" w:color="auto"/>
              <w:right w:val="single" w:sz="4" w:space="0" w:color="auto"/>
            </w:tcBorders>
          </w:tcPr>
          <w:p w14:paraId="6CF70D06" w14:textId="77777777" w:rsidR="004A5083" w:rsidRPr="00254E5C" w:rsidRDefault="004A5083" w:rsidP="004A5083">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1. Відповідно до п. 41 Особливостей:</w:t>
            </w:r>
          </w:p>
          <w:p w14:paraId="5CBB8B13" w14:textId="77777777" w:rsidR="004A5083" w:rsidRPr="00254E5C" w:rsidRDefault="004A5083" w:rsidP="009B7234">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Замовник відхиляє тендерну пропозицію із зазначенням аргументації в електронній системі закупівель у разі, коли:</w:t>
            </w:r>
          </w:p>
          <w:p w14:paraId="21D34753" w14:textId="77777777" w:rsidR="004A5083" w:rsidRPr="00254E5C" w:rsidRDefault="004A5083" w:rsidP="004A5083">
            <w:pPr>
              <w:pStyle w:val="rvps2"/>
              <w:shd w:val="clear" w:color="auto" w:fill="FFFFFF"/>
              <w:spacing w:before="0" w:beforeAutospacing="0" w:after="0" w:afterAutospacing="0"/>
              <w:ind w:firstLine="279"/>
              <w:jc w:val="both"/>
              <w:textAlignment w:val="baseline"/>
              <w:rPr>
                <w:color w:val="000000" w:themeColor="text1"/>
                <w:lang w:val="uk-UA"/>
              </w:rPr>
            </w:pPr>
            <w:r w:rsidRPr="00254E5C">
              <w:rPr>
                <w:color w:val="000000" w:themeColor="text1"/>
                <w:lang w:val="uk-UA"/>
              </w:rPr>
              <w:t>1) учасник процедури закупівлі:</w:t>
            </w:r>
          </w:p>
          <w:p w14:paraId="4163F273" w14:textId="2F125295"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2A46D7" w:rsidRPr="00254E5C">
              <w:rPr>
                <w:color w:val="000000" w:themeColor="text1"/>
                <w:lang w:val="uk-UA"/>
              </w:rPr>
              <w:t>О</w:t>
            </w:r>
            <w:r w:rsidRPr="00254E5C">
              <w:rPr>
                <w:color w:val="000000" w:themeColor="text1"/>
                <w:lang w:val="uk-UA"/>
              </w:rPr>
              <w:t>собливостей;</w:t>
            </w:r>
          </w:p>
          <w:p w14:paraId="32590191" w14:textId="6EF19A63"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не надав забезпечення тендерної пропозиції, якщо таке забезпечення вимагалося замовником;</w:t>
            </w:r>
          </w:p>
          <w:p w14:paraId="1B9DDEB6" w14:textId="77777777"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75A717" w14:textId="5BAABB69" w:rsidR="004A5083" w:rsidRPr="00254E5C" w:rsidRDefault="004A5083" w:rsidP="00615F8E">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не надав обґрунтування аномально низької ціни тендерної пропозиції протягом строку, визначеного абзацом п’ятим пункту 38 </w:t>
            </w:r>
            <w:r w:rsidR="002A46D7" w:rsidRPr="00254E5C">
              <w:rPr>
                <w:color w:val="000000" w:themeColor="text1"/>
                <w:lang w:val="uk-UA"/>
              </w:rPr>
              <w:t>О</w:t>
            </w:r>
            <w:r w:rsidRPr="00254E5C">
              <w:rPr>
                <w:color w:val="000000" w:themeColor="text1"/>
                <w:lang w:val="uk-UA"/>
              </w:rPr>
              <w:t>собливостей;</w:t>
            </w:r>
          </w:p>
          <w:p w14:paraId="4697CEF5" w14:textId="0DBA2CC2" w:rsidR="004A5083" w:rsidRPr="00254E5C" w:rsidRDefault="004A5083" w:rsidP="00615F8E">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354BC2" w:rsidRPr="00254E5C">
              <w:rPr>
                <w:color w:val="000000" w:themeColor="text1"/>
                <w:lang w:val="uk-UA"/>
              </w:rPr>
              <w:t>О</w:t>
            </w:r>
            <w:r w:rsidRPr="00254E5C">
              <w:rPr>
                <w:color w:val="000000" w:themeColor="text1"/>
                <w:lang w:val="uk-UA"/>
              </w:rPr>
              <w:t>собливостей;</w:t>
            </w:r>
          </w:p>
          <w:p w14:paraId="48EB7049" w14:textId="08D82680" w:rsidR="004A5083" w:rsidRPr="00254E5C" w:rsidRDefault="009B4610"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254E5C">
              <w:rPr>
                <w:color w:val="000000" w:themeColor="text1"/>
                <w:lang w:val="uk-UA"/>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03E70" w:rsidRPr="00254E5C">
              <w:rPr>
                <w:color w:val="000000" w:themeColor="text1"/>
                <w:lang w:val="uk-UA"/>
              </w:rPr>
              <w:t>.</w:t>
            </w:r>
          </w:p>
          <w:p w14:paraId="0B3F6DD9" w14:textId="77777777" w:rsidR="004A5083" w:rsidRPr="00254E5C" w:rsidRDefault="004A5083" w:rsidP="004A5083">
            <w:pPr>
              <w:pStyle w:val="rvps2"/>
              <w:shd w:val="clear" w:color="auto" w:fill="FFFFFF"/>
              <w:spacing w:before="0" w:beforeAutospacing="0" w:after="0" w:afterAutospacing="0"/>
              <w:ind w:firstLine="279"/>
              <w:jc w:val="both"/>
              <w:textAlignment w:val="baseline"/>
              <w:rPr>
                <w:color w:val="000000" w:themeColor="text1"/>
                <w:lang w:val="uk-UA"/>
              </w:rPr>
            </w:pPr>
            <w:r w:rsidRPr="00254E5C">
              <w:rPr>
                <w:color w:val="000000" w:themeColor="text1"/>
                <w:lang w:val="uk-UA"/>
              </w:rPr>
              <w:t>2) тендерна пропозиція:</w:t>
            </w:r>
          </w:p>
          <w:p w14:paraId="1B65E2B2" w14:textId="085B33FE" w:rsidR="004A5083" w:rsidRPr="00254E5C" w:rsidRDefault="009B4610"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354BC2" w:rsidRPr="00254E5C">
              <w:rPr>
                <w:color w:val="000000" w:themeColor="text1"/>
                <w:lang w:val="uk-UA"/>
              </w:rPr>
              <w:t>О</w:t>
            </w:r>
            <w:r w:rsidRPr="00254E5C">
              <w:rPr>
                <w:color w:val="000000" w:themeColor="text1"/>
                <w:lang w:val="uk-UA"/>
              </w:rPr>
              <w:t>собливостей;</w:t>
            </w:r>
          </w:p>
          <w:p w14:paraId="290E2D89" w14:textId="77777777"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є такою, строк дії якої закінчився;</w:t>
            </w:r>
          </w:p>
          <w:p w14:paraId="1FF5B930" w14:textId="77777777" w:rsidR="004A5083" w:rsidRPr="00254E5C" w:rsidRDefault="004A5083" w:rsidP="00B74045">
            <w:pPr>
              <w:pStyle w:val="rvps2"/>
              <w:numPr>
                <w:ilvl w:val="0"/>
                <w:numId w:val="5"/>
              </w:numPr>
              <w:shd w:val="clear" w:color="auto" w:fill="FFFFFF"/>
              <w:tabs>
                <w:tab w:val="left" w:pos="598"/>
              </w:tabs>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CE26CD" w14:textId="4B9FD55E" w:rsidR="004A5083" w:rsidRPr="00254E5C" w:rsidRDefault="004A5083" w:rsidP="009A721C">
            <w:pPr>
              <w:pStyle w:val="rvps2"/>
              <w:numPr>
                <w:ilvl w:val="0"/>
                <w:numId w:val="5"/>
              </w:numPr>
              <w:shd w:val="clear" w:color="auto" w:fill="FFFFFF"/>
              <w:spacing w:before="0" w:beforeAutospacing="0" w:after="0" w:afterAutospacing="0"/>
              <w:ind w:left="0" w:firstLine="279"/>
              <w:jc w:val="both"/>
              <w:textAlignment w:val="baseline"/>
              <w:rPr>
                <w:color w:val="000000" w:themeColor="text1"/>
                <w:lang w:val="uk-UA"/>
              </w:rPr>
            </w:pPr>
            <w:r w:rsidRPr="00254E5C">
              <w:rPr>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r w:rsidR="002A46D7" w:rsidRPr="00254E5C">
              <w:rPr>
                <w:color w:val="000000" w:themeColor="text1"/>
                <w:lang w:val="uk-UA"/>
              </w:rPr>
              <w:t>.</w:t>
            </w:r>
          </w:p>
          <w:p w14:paraId="6FB3616F" w14:textId="77777777" w:rsidR="004A5083" w:rsidRPr="00254E5C" w:rsidRDefault="004A5083" w:rsidP="004A5083">
            <w:pPr>
              <w:pStyle w:val="rvps2"/>
              <w:shd w:val="clear" w:color="auto" w:fill="FFFFFF"/>
              <w:spacing w:before="0" w:beforeAutospacing="0" w:after="0" w:afterAutospacing="0"/>
              <w:ind w:left="279"/>
              <w:jc w:val="both"/>
              <w:textAlignment w:val="baseline"/>
              <w:rPr>
                <w:color w:val="000000" w:themeColor="text1"/>
                <w:lang w:val="uk-UA"/>
              </w:rPr>
            </w:pPr>
            <w:r w:rsidRPr="00254E5C">
              <w:rPr>
                <w:color w:val="000000" w:themeColor="text1"/>
                <w:lang w:val="uk-UA"/>
              </w:rPr>
              <w:t>3) переможець процедури закупівлі:</w:t>
            </w:r>
          </w:p>
          <w:p w14:paraId="4FADCCCB" w14:textId="77777777"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996701F" w14:textId="4274A61C"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 xml:space="preserve">не надав у спосіб, зазначений в тендерній документації, документи, що підтверджують відсутність підстав, </w:t>
            </w:r>
            <w:r w:rsidR="002A46D7" w:rsidRPr="00254E5C">
              <w:rPr>
                <w:color w:val="000000" w:themeColor="text1"/>
                <w:lang w:val="uk-UA"/>
              </w:rPr>
              <w:t>визначених</w:t>
            </w:r>
            <w:r w:rsidRPr="00254E5C">
              <w:rPr>
                <w:color w:val="000000" w:themeColor="text1"/>
                <w:lang w:val="uk-UA"/>
              </w:rPr>
              <w:t xml:space="preserve"> пункт</w:t>
            </w:r>
            <w:r w:rsidR="002A46D7" w:rsidRPr="00254E5C">
              <w:rPr>
                <w:color w:val="000000" w:themeColor="text1"/>
                <w:lang w:val="uk-UA"/>
              </w:rPr>
              <w:t>ом</w:t>
            </w:r>
            <w:r w:rsidRPr="00254E5C">
              <w:rPr>
                <w:color w:val="000000" w:themeColor="text1"/>
                <w:lang w:val="uk-UA"/>
              </w:rPr>
              <w:t xml:space="preserve"> 44 </w:t>
            </w:r>
            <w:r w:rsidR="00354BC2" w:rsidRPr="00254E5C">
              <w:rPr>
                <w:color w:val="000000" w:themeColor="text1"/>
                <w:lang w:val="uk-UA"/>
              </w:rPr>
              <w:t>О</w:t>
            </w:r>
            <w:r w:rsidRPr="00254E5C">
              <w:rPr>
                <w:color w:val="000000" w:themeColor="text1"/>
                <w:lang w:val="uk-UA"/>
              </w:rPr>
              <w:t>собливостей;</w:t>
            </w:r>
          </w:p>
          <w:p w14:paraId="7B583012" w14:textId="77777777"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не надав копію ліцензії або документа дозвільного характеру (у разі їх наявності) відповідно до частини другої статті 41 Закону;</w:t>
            </w:r>
          </w:p>
          <w:p w14:paraId="01392871" w14:textId="77777777"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не надав забезпечення виконання договору про закупівлю, якщо таке забезпечення вимагалося замовником;</w:t>
            </w:r>
          </w:p>
          <w:p w14:paraId="08D11AF2" w14:textId="61885B52" w:rsidR="004A5083" w:rsidRPr="00254E5C" w:rsidRDefault="004A5083" w:rsidP="009A721C">
            <w:pPr>
              <w:pStyle w:val="rvps2"/>
              <w:numPr>
                <w:ilvl w:val="0"/>
                <w:numId w:val="5"/>
              </w:numPr>
              <w:shd w:val="clear" w:color="auto" w:fill="FFFFFF"/>
              <w:spacing w:before="0" w:beforeAutospacing="0" w:after="0" w:afterAutospacing="0"/>
              <w:ind w:left="-4" w:firstLine="283"/>
              <w:jc w:val="both"/>
              <w:textAlignment w:val="baseline"/>
              <w:rPr>
                <w:color w:val="000000" w:themeColor="text1"/>
                <w:lang w:val="uk-UA"/>
              </w:rPr>
            </w:pPr>
            <w:r w:rsidRPr="00254E5C">
              <w:rPr>
                <w:color w:val="000000" w:themeColor="text1"/>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354BC2" w:rsidRPr="00254E5C">
              <w:rPr>
                <w:color w:val="000000" w:themeColor="text1"/>
                <w:lang w:val="uk-UA"/>
              </w:rPr>
              <w:t>О</w:t>
            </w:r>
            <w:r w:rsidRPr="00254E5C">
              <w:rPr>
                <w:color w:val="000000" w:themeColor="text1"/>
                <w:lang w:val="uk-UA"/>
              </w:rPr>
              <w:t>собливостей.</w:t>
            </w:r>
          </w:p>
          <w:p w14:paraId="741F4950" w14:textId="2CF3A4C4" w:rsidR="004A5083" w:rsidRPr="00254E5C" w:rsidRDefault="00F66C8A" w:rsidP="004A5083">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2</w:t>
            </w:r>
            <w:r w:rsidR="004A5083" w:rsidRPr="00254E5C">
              <w:rPr>
                <w:color w:val="000000" w:themeColor="text1"/>
                <w:lang w:val="uk-UA"/>
              </w:rPr>
              <w:t xml:space="preserve">.  Інформація про відхилення тендерної пропозиції, у тому числі підстави такого відхилення (з посиланням на відповідні положення </w:t>
            </w:r>
            <w:r w:rsidR="00354BC2" w:rsidRPr="00254E5C">
              <w:rPr>
                <w:color w:val="000000" w:themeColor="text1"/>
                <w:lang w:val="uk-UA"/>
              </w:rPr>
              <w:t>О</w:t>
            </w:r>
            <w:r w:rsidR="004A5083" w:rsidRPr="00254E5C">
              <w:rPr>
                <w:color w:val="000000" w:themeColor="text1"/>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4C6783" w14:textId="77777777" w:rsidR="004A5083" w:rsidRPr="00254E5C" w:rsidRDefault="004A5083" w:rsidP="004A5083">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254E5C">
              <w:rPr>
                <w:color w:val="000000" w:themeColor="text1"/>
                <w:lang w:val="uk-UA"/>
              </w:rPr>
              <w:lastRenderedPageBreak/>
              <w:t>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A0AA166" w14:textId="3FB90FE5" w:rsidR="00146E32" w:rsidRPr="00254E5C" w:rsidRDefault="00F66C8A" w:rsidP="00146E32">
            <w:pPr>
              <w:widowControl w:val="0"/>
              <w:spacing w:line="240" w:lineRule="auto"/>
              <w:jc w:val="both"/>
              <w:rPr>
                <w:rFonts w:ascii="Times New Roman" w:hAnsi="Times New Roman"/>
                <w:color w:val="000000" w:themeColor="text1"/>
                <w:sz w:val="24"/>
                <w:szCs w:val="24"/>
              </w:rPr>
            </w:pPr>
            <w:r w:rsidRPr="00254E5C">
              <w:rPr>
                <w:rFonts w:ascii="Times New Roman" w:hAnsi="Times New Roman" w:cs="Times New Roman"/>
                <w:color w:val="000000" w:themeColor="text1"/>
                <w:sz w:val="24"/>
                <w:szCs w:val="24"/>
                <w:lang w:val="uk-UA"/>
              </w:rPr>
              <w:t>3</w:t>
            </w:r>
            <w:r w:rsidR="004A5083" w:rsidRPr="00254E5C">
              <w:rPr>
                <w:rFonts w:ascii="Times New Roman" w:hAnsi="Times New Roman" w:cs="Times New Roman"/>
                <w:color w:val="000000" w:themeColor="text1"/>
                <w:sz w:val="24"/>
                <w:szCs w:val="24"/>
                <w:lang w:val="uk-UA"/>
              </w:rPr>
              <w:t>.</w:t>
            </w:r>
            <w:r w:rsidR="00146E32" w:rsidRPr="00254E5C">
              <w:rPr>
                <w:rFonts w:ascii="Times New Roman" w:hAnsi="Times New Roman"/>
                <w:color w:val="000000" w:themeColor="text1"/>
                <w:sz w:val="24"/>
                <w:szCs w:val="24"/>
                <w:lang w:val="uk-UA"/>
              </w:rPr>
              <w:t>Замовник приймає рішення</w:t>
            </w:r>
            <w:r w:rsidR="00146E32" w:rsidRPr="00254E5C">
              <w:rPr>
                <w:rFonts w:ascii="Times New Roman" w:hAnsi="Times New Roman"/>
                <w:color w:val="000000" w:themeColor="text1"/>
                <w:sz w:val="24"/>
                <w:szCs w:val="24"/>
              </w:rPr>
              <w:t xml:space="preserve">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DE86F1" w14:textId="5AC9FF60" w:rsidR="00146E32" w:rsidRPr="00254E5C" w:rsidRDefault="00A03E70" w:rsidP="00A03E70">
            <w:pPr>
              <w:pStyle w:val="af2"/>
              <w:widowControl w:val="0"/>
              <w:tabs>
                <w:tab w:val="left" w:pos="542"/>
              </w:tabs>
              <w:spacing w:before="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46E32" w:rsidRPr="00254E5C">
              <w:rPr>
                <w:rFonts w:ascii="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7EBB0ED"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EF6B16"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EBEF8E"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51D5C8"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83202B"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75C22D"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A706CB"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5BCA0C4" w14:textId="2A941ECA"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9) у Єдиному державному реєстрі юридичних осіб, фізичних осіб</w:t>
            </w:r>
            <w:r w:rsidR="00473F12" w:rsidRPr="00254E5C">
              <w:rPr>
                <w:rFonts w:ascii="Times New Roman" w:hAnsi="Times New Roman"/>
                <w:color w:val="000000" w:themeColor="text1"/>
                <w:sz w:val="24"/>
                <w:szCs w:val="24"/>
              </w:rPr>
              <w:t xml:space="preserve"> -</w:t>
            </w:r>
            <w:r w:rsidRPr="00254E5C">
              <w:rPr>
                <w:rFonts w:ascii="Times New Roman" w:hAnsi="Times New Roman"/>
                <w:color w:val="000000" w:themeColor="text1"/>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473F12" w:rsidRPr="00254E5C">
              <w:rPr>
                <w:rFonts w:ascii="Times New Roman" w:hAnsi="Times New Roman"/>
                <w:color w:val="000000" w:themeColor="text1"/>
                <w:sz w:val="24"/>
                <w:szCs w:val="24"/>
              </w:rPr>
              <w:t xml:space="preserve"> - </w:t>
            </w:r>
            <w:r w:rsidRPr="00254E5C">
              <w:rPr>
                <w:rFonts w:ascii="Times New Roman" w:hAnsi="Times New Roman"/>
                <w:color w:val="000000" w:themeColor="text1"/>
                <w:sz w:val="24"/>
                <w:szCs w:val="24"/>
              </w:rPr>
              <w:t>підприємців та громадських формувань” (крім нерезидентів);</w:t>
            </w:r>
          </w:p>
          <w:p w14:paraId="70706554"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254E5C">
              <w:rPr>
                <w:rFonts w:ascii="Times New Roman" w:hAnsi="Times New Roman"/>
                <w:color w:val="000000" w:themeColor="text1"/>
                <w:sz w:val="24"/>
                <w:szCs w:val="24"/>
              </w:rPr>
              <w:lastRenderedPageBreak/>
              <w:t xml:space="preserve">дорівнює чи перевищує </w:t>
            </w:r>
            <w:r w:rsidRPr="00254E5C">
              <w:rPr>
                <w:rFonts w:ascii="Times New Roman" w:hAnsi="Times New Roman"/>
                <w:color w:val="000000" w:themeColor="text1"/>
                <w:sz w:val="24"/>
                <w:szCs w:val="24"/>
              </w:rPr>
              <w:br/>
              <w:t>20 млн. гривень (у тому числі за лотом);</w:t>
            </w:r>
          </w:p>
          <w:p w14:paraId="22EC3776" w14:textId="361C8A2A"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w:t>
            </w:r>
            <w:r w:rsidR="00473F12" w:rsidRPr="00254E5C">
              <w:rPr>
                <w:rFonts w:ascii="Times New Roman" w:hAnsi="Times New Roman"/>
                <w:color w:val="000000" w:themeColor="text1"/>
                <w:sz w:val="24"/>
                <w:szCs w:val="24"/>
              </w:rPr>
              <w:t>-</w:t>
            </w:r>
            <w:r w:rsidRPr="00254E5C">
              <w:rPr>
                <w:rFonts w:ascii="Times New Roman" w:hAnsi="Times New Roman"/>
                <w:color w:val="000000" w:themeColor="text1"/>
                <w:sz w:val="24"/>
                <w:szCs w:val="24"/>
              </w:rPr>
              <w:t xml:space="preserve">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473F12" w:rsidRPr="00254E5C">
              <w:rPr>
                <w:rFonts w:ascii="Times New Roman" w:hAnsi="Times New Roman"/>
                <w:color w:val="000000" w:themeColor="text1"/>
                <w:sz w:val="24"/>
                <w:szCs w:val="24"/>
              </w:rPr>
              <w:t>«</w:t>
            </w:r>
            <w:r w:rsidRPr="00254E5C">
              <w:rPr>
                <w:rFonts w:ascii="Times New Roman" w:hAnsi="Times New Roman"/>
                <w:color w:val="000000" w:themeColor="text1"/>
                <w:sz w:val="24"/>
                <w:szCs w:val="24"/>
              </w:rPr>
              <w:t>Про санкції</w:t>
            </w:r>
            <w:r w:rsidR="00473F12" w:rsidRPr="00254E5C">
              <w:rPr>
                <w:rFonts w:ascii="Times New Roman" w:hAnsi="Times New Roman"/>
                <w:color w:val="000000" w:themeColor="text1"/>
                <w:sz w:val="24"/>
                <w:szCs w:val="24"/>
              </w:rPr>
              <w:t>»</w:t>
            </w:r>
            <w:r w:rsidRPr="00254E5C">
              <w:rPr>
                <w:rFonts w:ascii="Times New Roman" w:hAnsi="Times New Roman"/>
                <w:color w:val="000000" w:themeColor="text1"/>
                <w:sz w:val="24"/>
                <w:szCs w:val="24"/>
              </w:rPr>
              <w:t>;</w:t>
            </w:r>
          </w:p>
          <w:p w14:paraId="4828FE13" w14:textId="77777777" w:rsidR="00146E32" w:rsidRPr="00254E5C" w:rsidRDefault="00146E32" w:rsidP="00146E32">
            <w:pPr>
              <w:pStyle w:val="af2"/>
              <w:widowControl w:val="0"/>
              <w:spacing w:befor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2C0AB1" w14:textId="22D03D63" w:rsidR="00F66C8A" w:rsidRPr="00254E5C" w:rsidRDefault="00F66C8A" w:rsidP="009B7234">
            <w:pPr>
              <w:pStyle w:val="rvps2"/>
              <w:shd w:val="clear" w:color="auto" w:fill="FFFFFF"/>
              <w:spacing w:before="0" w:beforeAutospacing="0" w:after="0" w:afterAutospacing="0"/>
              <w:jc w:val="both"/>
              <w:textAlignment w:val="baseline"/>
              <w:rPr>
                <w:color w:val="000000" w:themeColor="text1"/>
                <w:lang w:eastAsia="uk-UA"/>
              </w:rPr>
            </w:pPr>
            <w:r w:rsidRPr="00254E5C">
              <w:rPr>
                <w:color w:val="000000" w:themeColor="text1"/>
                <w:lang w:val="uk-UA"/>
              </w:rPr>
              <w:t>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80249C" w:rsidRPr="00254E5C" w14:paraId="4746B7EE" w14:textId="77777777" w:rsidTr="00382514">
        <w:trPr>
          <w:trHeight w:val="5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19A0C232" w14:textId="77777777" w:rsidR="0080249C" w:rsidRPr="00254E5C" w:rsidRDefault="0080249C" w:rsidP="0080249C">
            <w:pPr>
              <w:pStyle w:val="11"/>
              <w:widowControl w:val="0"/>
              <w:spacing w:line="240" w:lineRule="auto"/>
              <w:jc w:val="center"/>
              <w:rPr>
                <w:rFonts w:ascii="Times New Roman" w:hAnsi="Times New Roman" w:cs="Times New Roman"/>
                <w:b/>
                <w:color w:val="000000" w:themeColor="text1"/>
                <w:sz w:val="24"/>
                <w:szCs w:val="24"/>
                <w:lang w:val="uk-UA"/>
              </w:rPr>
            </w:pPr>
            <w:bookmarkStart w:id="15" w:name="h.2jxsxqh"/>
            <w:bookmarkStart w:id="16" w:name="h.44sinio"/>
            <w:bookmarkStart w:id="17" w:name="h.35nkun2"/>
            <w:bookmarkStart w:id="18" w:name="h.26in1rg"/>
            <w:bookmarkStart w:id="19" w:name="h.3rdcrjn"/>
            <w:bookmarkEnd w:id="15"/>
            <w:bookmarkEnd w:id="16"/>
            <w:bookmarkEnd w:id="17"/>
            <w:bookmarkEnd w:id="18"/>
            <w:bookmarkEnd w:id="19"/>
            <w:r w:rsidRPr="00254E5C">
              <w:rPr>
                <w:rFonts w:ascii="Times New Roman" w:eastAsia="Times New Roman" w:hAnsi="Times New Roman" w:cs="Times New Roman"/>
                <w:b/>
                <w:color w:val="000000" w:themeColor="text1"/>
                <w:sz w:val="24"/>
                <w:szCs w:val="24"/>
                <w:lang w:val="uk-UA"/>
              </w:rPr>
              <w:lastRenderedPageBreak/>
              <w:t>Розділ</w:t>
            </w:r>
            <w:r w:rsidRPr="00254E5C">
              <w:rPr>
                <w:rFonts w:ascii="Times New Roman" w:eastAsia="Times New Roman" w:hAnsi="Times New Roman" w:cs="Times New Roman"/>
                <w:b/>
                <w:color w:val="000000" w:themeColor="text1"/>
                <w:sz w:val="24"/>
                <w:szCs w:val="24"/>
                <w:lang w:val="en-US"/>
              </w:rPr>
              <w:t>VI</w:t>
            </w:r>
            <w:r w:rsidRPr="00254E5C">
              <w:rPr>
                <w:rFonts w:ascii="Times New Roman" w:eastAsia="Times New Roman" w:hAnsi="Times New Roman" w:cs="Times New Roman"/>
                <w:b/>
                <w:color w:val="000000" w:themeColor="text1"/>
                <w:sz w:val="24"/>
                <w:szCs w:val="24"/>
                <w:lang w:val="uk-UA"/>
              </w:rPr>
              <w:t>. Результати торгів та укладання договору про закупівлю</w:t>
            </w:r>
          </w:p>
        </w:tc>
      </w:tr>
      <w:tr w:rsidR="0080249C" w:rsidRPr="00254E5C" w14:paraId="1B6CD3AD"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F0AEF09"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hideMark/>
          </w:tcPr>
          <w:p w14:paraId="61813AB5"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804" w:type="dxa"/>
            <w:tcBorders>
              <w:top w:val="single" w:sz="4" w:space="0" w:color="auto"/>
              <w:left w:val="single" w:sz="4" w:space="0" w:color="auto"/>
              <w:bottom w:val="single" w:sz="4" w:space="0" w:color="auto"/>
              <w:right w:val="single" w:sz="4" w:space="0" w:color="auto"/>
            </w:tcBorders>
          </w:tcPr>
          <w:p w14:paraId="35B61722" w14:textId="77777777" w:rsidR="00EF3059" w:rsidRPr="00254E5C" w:rsidRDefault="00EF3059" w:rsidP="00577876">
            <w:pPr>
              <w:shd w:val="clear" w:color="auto" w:fill="FFFFFF"/>
              <w:tabs>
                <w:tab w:val="left" w:pos="110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Відповідно до п. 47 Особливостей:</w:t>
            </w:r>
          </w:p>
          <w:p w14:paraId="25A243FA" w14:textId="77777777" w:rsidR="00EF3059" w:rsidRPr="00254E5C" w:rsidRDefault="00EF3059" w:rsidP="00577876">
            <w:pPr>
              <w:shd w:val="clear" w:color="auto" w:fill="FFFFFF"/>
              <w:tabs>
                <w:tab w:val="left" w:pos="110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1. Замовник відміняє відкриті торги у разі:</w:t>
            </w:r>
          </w:p>
          <w:p w14:paraId="5D169261" w14:textId="77777777" w:rsidR="00EF3059" w:rsidRPr="00254E5C" w:rsidRDefault="00EF3059" w:rsidP="00577876">
            <w:pPr>
              <w:shd w:val="clear" w:color="auto" w:fill="FFFFFF"/>
              <w:tabs>
                <w:tab w:val="left" w:pos="110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1) відсутності подальшої потреби в закупівлі товарів, робіт чи послуг;</w:t>
            </w:r>
          </w:p>
          <w:p w14:paraId="45FA74CB"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5F7C9E"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3) скорочення обсягу видатків на здійснення закупівлі товарів, робіт чи послуг;</w:t>
            </w:r>
          </w:p>
          <w:p w14:paraId="4E3C9051" w14:textId="77777777" w:rsidR="00EF3059" w:rsidRPr="00254E5C" w:rsidRDefault="00EF3059" w:rsidP="00146E32">
            <w:pPr>
              <w:shd w:val="clear" w:color="auto" w:fill="FFFFFF"/>
              <w:tabs>
                <w:tab w:val="left" w:pos="79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4) коли здійснення закупівлі стало неможливим внаслідок дії обставин непереборної сили.</w:t>
            </w:r>
          </w:p>
          <w:p w14:paraId="047941E1" w14:textId="77777777" w:rsidR="00EF3059" w:rsidRPr="00254E5C" w:rsidRDefault="00EF3059" w:rsidP="00146E32">
            <w:pPr>
              <w:shd w:val="clear" w:color="auto" w:fill="FFFFFF"/>
              <w:tabs>
                <w:tab w:val="left" w:pos="795"/>
              </w:tabs>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AE10F08"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2. Відкриті торги автоматично відміняються електронною системою закупівель у разі:</w:t>
            </w:r>
          </w:p>
          <w:p w14:paraId="670A8BE2" w14:textId="1EB13311"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354BC2" w:rsidRPr="00254E5C">
              <w:rPr>
                <w:rFonts w:ascii="Times New Roman" w:hAnsi="Times New Roman" w:cs="Times New Roman"/>
                <w:color w:val="000000" w:themeColor="text1"/>
                <w:sz w:val="24"/>
                <w:szCs w:val="24"/>
                <w:lang w:val="uk-UA" w:eastAsia="uk-UA"/>
              </w:rPr>
              <w:t>О</w:t>
            </w:r>
            <w:r w:rsidRPr="00254E5C">
              <w:rPr>
                <w:rFonts w:ascii="Times New Roman" w:hAnsi="Times New Roman" w:cs="Times New Roman"/>
                <w:color w:val="000000" w:themeColor="text1"/>
                <w:sz w:val="24"/>
                <w:szCs w:val="24"/>
                <w:lang w:val="uk-UA" w:eastAsia="uk-UA"/>
              </w:rPr>
              <w:t>собливостями;</w:t>
            </w:r>
          </w:p>
          <w:p w14:paraId="1AA53F1C" w14:textId="1DC86225"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2) неподання жодної тендерної пропозиції для участі у відкритих торгах у строк, установлений замовником згідн</w:t>
            </w:r>
            <w:r w:rsidR="00354BC2" w:rsidRPr="00254E5C">
              <w:rPr>
                <w:rFonts w:ascii="Times New Roman" w:hAnsi="Times New Roman" w:cs="Times New Roman"/>
                <w:color w:val="000000" w:themeColor="text1"/>
                <w:sz w:val="24"/>
                <w:szCs w:val="24"/>
                <w:lang w:val="uk-UA" w:eastAsia="uk-UA"/>
              </w:rPr>
              <w:t>о з</w:t>
            </w:r>
            <w:r w:rsidRPr="00254E5C">
              <w:rPr>
                <w:rFonts w:ascii="Times New Roman" w:hAnsi="Times New Roman" w:cs="Times New Roman"/>
                <w:color w:val="000000" w:themeColor="text1"/>
                <w:sz w:val="24"/>
                <w:szCs w:val="24"/>
                <w:lang w:val="uk-UA" w:eastAsia="uk-UA"/>
              </w:rPr>
              <w:t xml:space="preserve"> </w:t>
            </w:r>
            <w:r w:rsidR="00354BC2" w:rsidRPr="00254E5C">
              <w:rPr>
                <w:rFonts w:ascii="Times New Roman" w:hAnsi="Times New Roman" w:cs="Times New Roman"/>
                <w:color w:val="000000" w:themeColor="text1"/>
                <w:sz w:val="24"/>
                <w:szCs w:val="24"/>
                <w:lang w:val="uk-UA" w:eastAsia="uk-UA"/>
              </w:rPr>
              <w:t>О</w:t>
            </w:r>
            <w:r w:rsidRPr="00254E5C">
              <w:rPr>
                <w:rFonts w:ascii="Times New Roman" w:hAnsi="Times New Roman" w:cs="Times New Roman"/>
                <w:color w:val="000000" w:themeColor="text1"/>
                <w:sz w:val="24"/>
                <w:szCs w:val="24"/>
                <w:lang w:val="uk-UA" w:eastAsia="uk-UA"/>
              </w:rPr>
              <w:t>собливостями.</w:t>
            </w:r>
          </w:p>
          <w:p w14:paraId="5072DF20"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E6B32D" w14:textId="77777777" w:rsidR="00EF3059" w:rsidRPr="00254E5C" w:rsidRDefault="00EF3059" w:rsidP="00146E32">
            <w:pPr>
              <w:shd w:val="clear" w:color="auto" w:fill="FFFFFF"/>
              <w:spacing w:line="240" w:lineRule="auto"/>
              <w:jc w:val="both"/>
              <w:textAlignment w:val="baseline"/>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3. Відкриті торги можуть бути відмінені частково (за лотом).</w:t>
            </w:r>
          </w:p>
          <w:p w14:paraId="6A74BC68" w14:textId="77777777" w:rsidR="0080249C" w:rsidRPr="00254E5C" w:rsidRDefault="00EF3059" w:rsidP="00146E32">
            <w:pPr>
              <w:widowControl w:val="0"/>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0" w:name="n522"/>
            <w:bookmarkEnd w:id="20"/>
            <w:r w:rsidRPr="00254E5C">
              <w:rPr>
                <w:rFonts w:ascii="Times New Roman" w:hAnsi="Times New Roman" w:cs="Times New Roman"/>
                <w:color w:val="000000" w:themeColor="text1"/>
                <w:sz w:val="24"/>
                <w:szCs w:val="24"/>
                <w:lang w:val="uk-UA" w:eastAsia="uk-UA"/>
              </w:rPr>
              <w:t>.</w:t>
            </w:r>
          </w:p>
        </w:tc>
      </w:tr>
      <w:tr w:rsidR="0080249C" w:rsidRPr="00254E5C" w14:paraId="0164092A"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39014AEC" w14:textId="77777777" w:rsidR="0080249C" w:rsidRPr="00254E5C" w:rsidRDefault="0080249C" w:rsidP="0080249C">
            <w:pPr>
              <w:pStyle w:val="11"/>
              <w:widowControl w:val="0"/>
              <w:spacing w:line="240" w:lineRule="auto"/>
              <w:ind w:right="113"/>
              <w:jc w:val="center"/>
              <w:rPr>
                <w:rFonts w:ascii="Times New Roman" w:hAnsi="Times New Roman" w:cs="Times New Roman"/>
                <w:b/>
                <w:sz w:val="24"/>
                <w:szCs w:val="24"/>
                <w:lang w:val="uk-UA"/>
              </w:rPr>
            </w:pPr>
            <w:bookmarkStart w:id="21" w:name="h.z337ya"/>
            <w:bookmarkEnd w:id="21"/>
            <w:r w:rsidRPr="00254E5C">
              <w:rPr>
                <w:rFonts w:ascii="Times New Roman" w:eastAsia="Times New Roman" w:hAnsi="Times New Roman" w:cs="Times New Roman"/>
                <w:b/>
                <w:sz w:val="24"/>
                <w:szCs w:val="24"/>
                <w:lang w:val="uk-UA"/>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01A4069F"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Строк укладання договору</w:t>
            </w:r>
          </w:p>
        </w:tc>
        <w:tc>
          <w:tcPr>
            <w:tcW w:w="6804" w:type="dxa"/>
            <w:tcBorders>
              <w:top w:val="single" w:sz="4" w:space="0" w:color="auto"/>
              <w:left w:val="single" w:sz="4" w:space="0" w:color="auto"/>
              <w:bottom w:val="single" w:sz="4" w:space="0" w:color="auto"/>
              <w:right w:val="single" w:sz="4" w:space="0" w:color="auto"/>
            </w:tcBorders>
            <w:hideMark/>
          </w:tcPr>
          <w:p w14:paraId="0C9EAECC" w14:textId="77777777" w:rsidR="0080249C" w:rsidRPr="00254E5C" w:rsidRDefault="0080249C" w:rsidP="00C51CF0">
            <w:pPr>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A481F5" w14:textId="77777777" w:rsidR="0080249C" w:rsidRPr="00254E5C" w:rsidRDefault="0080249C" w:rsidP="00C51CF0">
            <w:pPr>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C2364EB" w14:textId="77777777" w:rsidR="0080249C" w:rsidRPr="00254E5C" w:rsidRDefault="0080249C" w:rsidP="00461E47">
            <w:pPr>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E35C97" w14:textId="77777777" w:rsidR="0080249C" w:rsidRPr="00254E5C" w:rsidRDefault="0080249C" w:rsidP="00461E47">
            <w:pPr>
              <w:pStyle w:val="11"/>
              <w:widowControl w:val="0"/>
              <w:spacing w:line="240" w:lineRule="auto"/>
              <w:ind w:right="113"/>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249C" w:rsidRPr="00254E5C" w14:paraId="5FA475AE"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75C050D8" w14:textId="77777777" w:rsidR="0080249C" w:rsidRPr="00254E5C" w:rsidRDefault="0080249C" w:rsidP="0080249C">
            <w:pPr>
              <w:pStyle w:val="11"/>
              <w:widowControl w:val="0"/>
              <w:spacing w:line="240" w:lineRule="auto"/>
              <w:ind w:right="113"/>
              <w:jc w:val="center"/>
              <w:rPr>
                <w:rFonts w:ascii="Times New Roman" w:hAnsi="Times New Roman" w:cs="Times New Roman"/>
                <w:b/>
                <w:sz w:val="24"/>
                <w:szCs w:val="24"/>
                <w:lang w:val="uk-UA"/>
              </w:rPr>
            </w:pPr>
            <w:r w:rsidRPr="00254E5C">
              <w:rPr>
                <w:rFonts w:ascii="Times New Roman" w:eastAsia="Times New Roman" w:hAnsi="Times New Roman" w:cs="Times New Roman"/>
                <w:b/>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6DEA5E56"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Проект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5331F5F6" w14:textId="77777777" w:rsidR="0080249C" w:rsidRPr="00254E5C" w:rsidRDefault="0080249C" w:rsidP="00D50AC0">
            <w:pPr>
              <w:pStyle w:val="11"/>
              <w:widowControl w:val="0"/>
              <w:spacing w:line="240" w:lineRule="auto"/>
              <w:ind w:right="113"/>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Проект договору про закупівлю з обов’язковим зазначенням порядку змін його умов наведений у Додатку 3 до тендерної документації.</w:t>
            </w:r>
          </w:p>
          <w:p w14:paraId="168E2611" w14:textId="77777777" w:rsidR="0080249C" w:rsidRPr="00254E5C" w:rsidRDefault="0080249C" w:rsidP="00D50AC0">
            <w:pPr>
              <w:pStyle w:val="11"/>
              <w:widowControl w:val="0"/>
              <w:spacing w:line="240" w:lineRule="auto"/>
              <w:ind w:right="113"/>
              <w:jc w:val="both"/>
              <w:rPr>
                <w:rFonts w:ascii="Times New Roman" w:hAnsi="Times New Roman"/>
                <w:color w:val="000000" w:themeColor="text1"/>
                <w:sz w:val="24"/>
                <w:lang w:val="uk-UA"/>
              </w:rPr>
            </w:pPr>
            <w:r w:rsidRPr="00254E5C">
              <w:rPr>
                <w:rFonts w:ascii="Times New Roman" w:hAnsi="Times New Roman"/>
                <w:color w:val="000000" w:themeColor="text1"/>
                <w:sz w:val="24"/>
                <w:lang w:val="uk-UA"/>
              </w:rPr>
              <w:t>Учасник, який погодив проект договору з основними умовами, вважається таким, що згідний з проектом договору про з</w:t>
            </w:r>
            <w:r w:rsidR="00D50AC0" w:rsidRPr="00254E5C">
              <w:rPr>
                <w:rFonts w:ascii="Times New Roman" w:hAnsi="Times New Roman"/>
                <w:color w:val="000000" w:themeColor="text1"/>
                <w:sz w:val="24"/>
                <w:lang w:val="uk-UA"/>
              </w:rPr>
              <w:t xml:space="preserve">акупівлю, викладеним в Додатку </w:t>
            </w:r>
            <w:r w:rsidRPr="00254E5C">
              <w:rPr>
                <w:rFonts w:ascii="Times New Roman" w:hAnsi="Times New Roman"/>
                <w:color w:val="000000" w:themeColor="text1"/>
                <w:sz w:val="24"/>
                <w:lang w:val="uk-UA"/>
              </w:rPr>
              <w:t>3, та буде дотримуватися умов своєї тендерної пропозиції протягом строку її дії.</w:t>
            </w:r>
          </w:p>
          <w:p w14:paraId="3EB5CDC9" w14:textId="178D0780" w:rsidR="0048402F" w:rsidRPr="00254E5C" w:rsidRDefault="0048402F" w:rsidP="0048402F">
            <w:pPr>
              <w:pStyle w:val="11"/>
              <w:widowControl w:val="0"/>
              <w:spacing w:line="240" w:lineRule="auto"/>
              <w:ind w:right="113"/>
              <w:jc w:val="both"/>
              <w:rPr>
                <w:rFonts w:ascii="Times New Roman" w:hAnsi="Times New Roman" w:cs="Times New Roman"/>
                <w:sz w:val="24"/>
                <w:szCs w:val="24"/>
                <w:lang w:val="uk-UA"/>
              </w:rPr>
            </w:pPr>
            <w:r w:rsidRPr="00254E5C">
              <w:rPr>
                <w:rFonts w:ascii="Times New Roman" w:hAnsi="Times New Roman" w:cs="Times New Roman"/>
                <w:sz w:val="24"/>
                <w:szCs w:val="24"/>
                <w:lang w:val="uk-UA"/>
              </w:rPr>
              <w:t>Учасник для вірного складання Замовником Договору про закупівлю повинен надати у складі тендерної пропозиції довідки з обслуговуючих банків з інформацією про наявність в Учасника відкритих рахунків в таких банківських установах із зазначенням його номеру та довідки з обслуговуючих банків про відсутність простроченої заборгованості по кредитах та позиках не раніше дати оголошення закупівлі.</w:t>
            </w:r>
          </w:p>
        </w:tc>
      </w:tr>
      <w:tr w:rsidR="00C47B43" w:rsidRPr="00254E5C" w14:paraId="2EA33315"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3437000"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4</w:t>
            </w:r>
          </w:p>
        </w:tc>
        <w:tc>
          <w:tcPr>
            <w:tcW w:w="2835" w:type="dxa"/>
            <w:tcBorders>
              <w:top w:val="single" w:sz="4" w:space="0" w:color="auto"/>
              <w:left w:val="single" w:sz="4" w:space="0" w:color="auto"/>
              <w:bottom w:val="single" w:sz="4" w:space="0" w:color="auto"/>
              <w:right w:val="single" w:sz="4" w:space="0" w:color="auto"/>
            </w:tcBorders>
            <w:hideMark/>
          </w:tcPr>
          <w:p w14:paraId="0D2C7709"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Істотні умови, що обов’язково включаються до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7DDF4F3C" w14:textId="4D47E6EA"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Договір про закупівлю за результатами проведеної закупівлі згідно з пунктами 10 і 13</w:t>
            </w:r>
            <w:r w:rsidR="00596199" w:rsidRPr="00254E5C">
              <w:rPr>
                <w:color w:val="000000" w:themeColor="text1"/>
                <w:lang w:val="uk-UA"/>
              </w:rPr>
              <w:t xml:space="preserve"> Особливостей</w:t>
            </w:r>
            <w:r w:rsidRPr="00254E5C">
              <w:rPr>
                <w:color w:val="000000" w:themeColor="text1"/>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3A3FF2" w:rsidRPr="00254E5C">
              <w:rPr>
                <w:color w:val="000000" w:themeColor="text1"/>
                <w:lang w:val="uk-UA"/>
              </w:rPr>
              <w:t>-дев’ятої</w:t>
            </w:r>
            <w:r w:rsidRPr="00254E5C">
              <w:rPr>
                <w:color w:val="000000" w:themeColor="text1"/>
                <w:lang w:val="uk-UA"/>
              </w:rPr>
              <w:t xml:space="preserve"> статті 41 Закону, та </w:t>
            </w:r>
            <w:r w:rsidR="003A3FF2" w:rsidRPr="00254E5C">
              <w:rPr>
                <w:color w:val="000000" w:themeColor="text1"/>
                <w:lang w:val="uk-UA"/>
              </w:rPr>
              <w:t>О</w:t>
            </w:r>
            <w:r w:rsidRPr="00254E5C">
              <w:rPr>
                <w:color w:val="000000" w:themeColor="text1"/>
                <w:lang w:val="uk-UA"/>
              </w:rPr>
              <w:t>собливостей.</w:t>
            </w:r>
          </w:p>
          <w:p w14:paraId="0084D52A" w14:textId="7F75092B" w:rsidR="001373E9" w:rsidRPr="00254E5C" w:rsidRDefault="001373E9" w:rsidP="001373E9">
            <w:pPr>
              <w:pStyle w:val="af2"/>
              <w:widowControl w:val="0"/>
              <w:spacing w:before="0"/>
              <w:ind w:hanging="112"/>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46E32" w:rsidRPr="00254E5C">
              <w:rPr>
                <w:rFonts w:ascii="Times New Roman" w:hAnsi="Times New Roman"/>
                <w:color w:val="000000" w:themeColor="text1"/>
                <w:sz w:val="24"/>
                <w:szCs w:val="24"/>
              </w:rPr>
              <w:t xml:space="preserve">        </w:t>
            </w:r>
            <w:r w:rsidRPr="00254E5C">
              <w:rPr>
                <w:rFonts w:ascii="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2F2528D" w14:textId="07703C56" w:rsidR="001373E9" w:rsidRPr="00254E5C" w:rsidRDefault="00146E32" w:rsidP="00146E32">
            <w:pPr>
              <w:pStyle w:val="af2"/>
              <w:widowControl w:val="0"/>
              <w:tabs>
                <w:tab w:val="left" w:pos="547"/>
              </w:tabs>
              <w:spacing w:before="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373E9" w:rsidRPr="00254E5C">
              <w:rPr>
                <w:rFonts w:ascii="Times New Roman" w:hAnsi="Times New Roman"/>
                <w:color w:val="000000" w:themeColor="text1"/>
                <w:sz w:val="24"/>
                <w:szCs w:val="24"/>
              </w:rPr>
              <w:t xml:space="preserve">визначення грошового еквівалента зобов’язання в </w:t>
            </w:r>
            <w:r w:rsidR="001373E9" w:rsidRPr="00254E5C">
              <w:rPr>
                <w:rFonts w:ascii="Times New Roman" w:hAnsi="Times New Roman"/>
                <w:color w:val="000000" w:themeColor="text1"/>
                <w:sz w:val="24"/>
                <w:szCs w:val="24"/>
              </w:rPr>
              <w:lastRenderedPageBreak/>
              <w:t>іноземній валюті;</w:t>
            </w:r>
          </w:p>
          <w:p w14:paraId="255597BC" w14:textId="0DEF1AB8" w:rsidR="001373E9" w:rsidRPr="00254E5C" w:rsidRDefault="00146E32" w:rsidP="007E38E0">
            <w:pPr>
              <w:pStyle w:val="af2"/>
              <w:widowControl w:val="0"/>
              <w:spacing w:before="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373E9" w:rsidRPr="00254E5C">
              <w:rPr>
                <w:rFonts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5FAAC239" w14:textId="5A72818A" w:rsidR="001373E9" w:rsidRPr="00254E5C" w:rsidRDefault="00146E32" w:rsidP="007E38E0">
            <w:pPr>
              <w:pStyle w:val="af2"/>
              <w:widowControl w:val="0"/>
              <w:tabs>
                <w:tab w:val="left" w:pos="287"/>
              </w:tabs>
              <w:spacing w:before="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w:t>
            </w:r>
            <w:r w:rsidR="001373E9" w:rsidRPr="00254E5C">
              <w:rPr>
                <w:rFonts w:ascii="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237F1" w:rsidRPr="00254E5C">
              <w:rPr>
                <w:rFonts w:ascii="Times New Roman" w:hAnsi="Times New Roman"/>
                <w:color w:val="000000" w:themeColor="text1"/>
                <w:sz w:val="24"/>
                <w:szCs w:val="24"/>
              </w:rPr>
              <w:t>.</w:t>
            </w:r>
          </w:p>
          <w:p w14:paraId="423AEBCC" w14:textId="00A18790" w:rsidR="003A3FF2" w:rsidRPr="00254E5C" w:rsidRDefault="003A3FF2" w:rsidP="003A3FF2">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Істотні умови договору про закупівлю</w:t>
            </w:r>
            <w:hyperlink r:id="rId35" w:tgtFrame="_blank" w:history="1">
              <w:r w:rsidRPr="00254E5C">
                <w:rPr>
                  <w:rFonts w:ascii="Times New Roman" w:eastAsia="Times New Roman" w:hAnsi="Times New Roman" w:cs="Times New Roman"/>
                  <w:color w:val="000000" w:themeColor="text1"/>
                  <w:sz w:val="24"/>
                  <w:szCs w:val="24"/>
                  <w:lang w:val="uk-UA" w:eastAsia="uk-UA"/>
                </w:rPr>
                <w:t xml:space="preserve">, укладеного відповідно до пунктів 10 і 13 (крім підпункту 13 пункту 13) </w:t>
              </w:r>
              <w:r w:rsidR="00596199" w:rsidRPr="00254E5C">
                <w:rPr>
                  <w:rFonts w:ascii="Times New Roman" w:eastAsia="Times New Roman" w:hAnsi="Times New Roman" w:cs="Times New Roman"/>
                  <w:color w:val="000000" w:themeColor="text1"/>
                  <w:sz w:val="24"/>
                  <w:szCs w:val="24"/>
                  <w:lang w:val="uk-UA" w:eastAsia="uk-UA"/>
                </w:rPr>
                <w:t>О</w:t>
              </w:r>
              <w:r w:rsidRPr="00254E5C">
                <w:rPr>
                  <w:rFonts w:ascii="Times New Roman" w:eastAsia="Times New Roman" w:hAnsi="Times New Roman" w:cs="Times New Roman"/>
                  <w:color w:val="000000" w:themeColor="text1"/>
                  <w:sz w:val="24"/>
                  <w:szCs w:val="24"/>
                  <w:lang w:val="uk-UA" w:eastAsia="uk-UA"/>
                </w:rPr>
                <w:t>собливостей,</w:t>
              </w:r>
            </w:hyperlink>
            <w:r w:rsidRPr="00254E5C">
              <w:rPr>
                <w:rFonts w:ascii="Times New Roman" w:eastAsia="Times New Roman" w:hAnsi="Times New Roman" w:cs="Times New Roman"/>
                <w:color w:val="000000" w:themeColor="text1"/>
                <w:sz w:val="24"/>
                <w:szCs w:val="24"/>
                <w:lang w:val="uk-UA" w:eastAsia="uk-UA"/>
              </w:rPr>
              <w:t> не можуть змінюватися після його підписання до виконання зобов'язань сторонами в повному обсязі, крім випадків:</w:t>
            </w:r>
          </w:p>
          <w:p w14:paraId="7FD0485B" w14:textId="77777777" w:rsidR="0080249C" w:rsidRPr="00254E5C" w:rsidRDefault="0080249C" w:rsidP="00A776D8">
            <w:pPr>
              <w:pStyle w:val="rvps2"/>
              <w:numPr>
                <w:ilvl w:val="0"/>
                <w:numId w:val="6"/>
              </w:numPr>
              <w:shd w:val="clear" w:color="auto" w:fill="FFFFFF"/>
              <w:tabs>
                <w:tab w:val="left" w:pos="367"/>
                <w:tab w:val="left" w:pos="455"/>
              </w:tabs>
              <w:spacing w:before="0" w:beforeAutospacing="0" w:after="0" w:afterAutospacing="0"/>
              <w:ind w:left="0" w:firstLine="225"/>
              <w:jc w:val="both"/>
              <w:textAlignment w:val="baseline"/>
              <w:rPr>
                <w:color w:val="000000" w:themeColor="text1"/>
                <w:lang w:val="uk-UA"/>
              </w:rPr>
            </w:pPr>
            <w:r w:rsidRPr="00254E5C">
              <w:rPr>
                <w:color w:val="000000" w:themeColor="text1"/>
                <w:lang w:val="uk-UA"/>
              </w:rPr>
              <w:t>зменшення обсягів закупівлі, зокрема з урахуванням фактичного обсягу видатків замовника;</w:t>
            </w:r>
          </w:p>
          <w:p w14:paraId="3F86FC6F" w14:textId="56070FFB" w:rsidR="0080249C" w:rsidRPr="00254E5C" w:rsidRDefault="0080249C" w:rsidP="00596199">
            <w:pPr>
              <w:pStyle w:val="rvps2"/>
              <w:shd w:val="clear" w:color="auto" w:fill="FFFFFF"/>
              <w:spacing w:before="0" w:beforeAutospacing="0" w:after="0" w:afterAutospacing="0"/>
              <w:ind w:firstLine="225"/>
              <w:jc w:val="both"/>
              <w:textAlignment w:val="baseline"/>
              <w:rPr>
                <w:color w:val="000000" w:themeColor="text1"/>
              </w:rPr>
            </w:pPr>
            <w:r w:rsidRPr="00254E5C">
              <w:rPr>
                <w:color w:val="000000" w:themeColor="text1"/>
              </w:rPr>
              <w:t xml:space="preserve">2) </w:t>
            </w:r>
            <w:r w:rsidRPr="00254E5C">
              <w:rPr>
                <w:color w:val="000000" w:themeColor="text1"/>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A3FF2" w:rsidRPr="00254E5C">
              <w:rPr>
                <w:color w:val="000000" w:themeColor="text1"/>
                <w:lang w:val="uk-UA"/>
              </w:rPr>
              <w:t xml:space="preserve">   </w:t>
            </w:r>
            <w:r w:rsidRPr="00254E5C">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14979E" w14:textId="5F6C23E4" w:rsidR="003A3FF2" w:rsidRPr="00254E5C" w:rsidRDefault="003A3FF2" w:rsidP="00596199">
            <w:pPr>
              <w:shd w:val="clear" w:color="auto" w:fill="FFFFFF"/>
              <w:tabs>
                <w:tab w:val="left" w:pos="602"/>
              </w:tabs>
              <w:spacing w:line="240" w:lineRule="auto"/>
              <w:jc w:val="both"/>
              <w:rPr>
                <w:rFonts w:ascii="Times New Roman" w:eastAsia="Times New Roman" w:hAnsi="Times New Roman" w:cs="Times New Roman"/>
                <w:color w:val="000000" w:themeColor="text1"/>
                <w:sz w:val="24"/>
                <w:szCs w:val="24"/>
                <w:lang w:val="uk-UA" w:eastAsia="uk-UA"/>
              </w:rPr>
            </w:pPr>
            <w:r w:rsidRPr="00254E5C">
              <w:rPr>
                <w:color w:val="000000" w:themeColor="text1"/>
                <w:lang w:val="uk-UA"/>
              </w:rPr>
              <w:t xml:space="preserve"> </w:t>
            </w:r>
            <w:r w:rsidR="0080249C" w:rsidRPr="00254E5C">
              <w:rPr>
                <w:color w:val="000000" w:themeColor="text1"/>
                <w:lang w:val="uk-UA"/>
              </w:rPr>
              <w:t>4)</w:t>
            </w:r>
            <w:r w:rsidRPr="00254E5C">
              <w:rPr>
                <w:color w:val="000000" w:themeColor="text1"/>
                <w:lang w:val="uk-UA"/>
              </w:rPr>
              <w:t xml:space="preserve"> </w:t>
            </w:r>
            <w:r w:rsidR="00596199" w:rsidRPr="00254E5C">
              <w:rPr>
                <w:rFonts w:ascii="Times New Roman" w:hAnsi="Times New Roman" w:cs="Times New Roman"/>
                <w:color w:val="000000" w:themeColor="text1"/>
                <w:sz w:val="24"/>
                <w:szCs w:val="24"/>
                <w:lang w:val="uk-UA"/>
              </w:rPr>
              <w:t>п</w:t>
            </w:r>
            <w:r w:rsidRPr="00254E5C">
              <w:rPr>
                <w:rFonts w:ascii="Times New Roman" w:eastAsia="Times New Roman" w:hAnsi="Times New Roman" w:cs="Times New Roman"/>
                <w:color w:val="000000" w:themeColor="text1"/>
                <w:sz w:val="24"/>
                <w:szCs w:val="24"/>
                <w:lang w:val="uk-UA" w:eastAsia="uk-UA"/>
              </w:rPr>
              <w:t>родовження строку дії договору про закупівлю </w:t>
            </w:r>
            <w:hyperlink r:id="rId36" w:tgtFrame="_blank" w:history="1">
              <w:r w:rsidRPr="00254E5C">
                <w:rPr>
                  <w:rFonts w:ascii="Times New Roman" w:eastAsia="Times New Roman" w:hAnsi="Times New Roman" w:cs="Times New Roman"/>
                  <w:color w:val="000000" w:themeColor="text1"/>
                  <w:sz w:val="24"/>
                  <w:szCs w:val="24"/>
                  <w:u w:val="single"/>
                  <w:lang w:val="uk-UA" w:eastAsia="uk-UA"/>
                </w:rPr>
                <w:t>та/або</w:t>
              </w:r>
            </w:hyperlink>
            <w:r w:rsidRPr="00254E5C">
              <w:rPr>
                <w:rFonts w:ascii="Times New Roman" w:eastAsia="Times New Roman" w:hAnsi="Times New Roman" w:cs="Times New Roman"/>
                <w:color w:val="000000" w:themeColor="text1"/>
                <w:sz w:val="24"/>
                <w:szCs w:val="24"/>
                <w:lang w:val="uk-UA" w:eastAsia="uk-UA"/>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35F98C"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28B35E3B"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432C645"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CE776" w14:textId="77777777" w:rsidR="0080249C" w:rsidRPr="00254E5C" w:rsidRDefault="0080249C" w:rsidP="0080249C">
            <w:pPr>
              <w:pStyle w:val="rvps2"/>
              <w:shd w:val="clear" w:color="auto" w:fill="FFFFFF"/>
              <w:spacing w:before="0" w:beforeAutospacing="0" w:after="0" w:afterAutospacing="0"/>
              <w:jc w:val="both"/>
              <w:rPr>
                <w:color w:val="000000" w:themeColor="text1"/>
                <w:lang w:val="uk-UA"/>
              </w:rPr>
            </w:pPr>
            <w:r w:rsidRPr="00254E5C">
              <w:rPr>
                <w:color w:val="000000" w:themeColor="text1"/>
                <w:lang w:val="uk-UA"/>
              </w:rPr>
              <w:t>8) зміни умов у зв’язку із застосуванням положень частини шостої статті 41 Закону.</w:t>
            </w:r>
            <w:bookmarkStart w:id="22" w:name="n1776"/>
            <w:bookmarkStart w:id="23" w:name="n1778"/>
            <w:bookmarkEnd w:id="22"/>
            <w:bookmarkEnd w:id="23"/>
          </w:p>
          <w:p w14:paraId="5D785BA7" w14:textId="33D294D1" w:rsidR="0080249C" w:rsidRPr="00254E5C" w:rsidRDefault="00E54455"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 xml:space="preserve">       </w:t>
            </w:r>
            <w:r w:rsidR="0080249C" w:rsidRPr="00254E5C">
              <w:rPr>
                <w:color w:val="000000" w:themeColor="text1"/>
                <w:lang w:val="uk-UA"/>
              </w:rPr>
              <w:t>Договір про закупівлю є нікчемним у разі:</w:t>
            </w:r>
          </w:p>
          <w:p w14:paraId="6D6101F0"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1) коли замовник уклав договір про закупівлю з порушенням вимог, визначених пунктом 5 Особливостей;</w:t>
            </w:r>
          </w:p>
          <w:p w14:paraId="3D944016"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lastRenderedPageBreak/>
              <w:t>2) укладення договору про закупівлю з порушенням вимог пункту 18 Особливостей;</w:t>
            </w:r>
          </w:p>
          <w:p w14:paraId="7B6B550B"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3) укладення договору про закупівлю в період оскарження відкритих торгів відповідно до статті 18 Закону та Особливостей;</w:t>
            </w:r>
          </w:p>
          <w:p w14:paraId="5FAA8B05"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2CA41AC1" w14:textId="77777777" w:rsidR="0080249C" w:rsidRPr="00254E5C" w:rsidRDefault="0080249C" w:rsidP="0080249C">
            <w:pPr>
              <w:pStyle w:val="rvps2"/>
              <w:shd w:val="clear" w:color="auto" w:fill="FFFFFF"/>
              <w:spacing w:before="0" w:beforeAutospacing="0" w:after="0" w:afterAutospacing="0"/>
              <w:jc w:val="both"/>
              <w:textAlignment w:val="baseline"/>
              <w:rPr>
                <w:color w:val="000000" w:themeColor="text1"/>
                <w:lang w:val="uk-UA"/>
              </w:rPr>
            </w:pPr>
            <w:r w:rsidRPr="00254E5C">
              <w:rPr>
                <w:color w:val="000000" w:themeColor="text1"/>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24" w:name="n592"/>
            <w:bookmarkEnd w:id="24"/>
          </w:p>
        </w:tc>
      </w:tr>
      <w:tr w:rsidR="00C47B43" w:rsidRPr="00254E5C" w14:paraId="08C179FF" w14:textId="77777777" w:rsidTr="00382514">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14:paraId="45EB85B8"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14:paraId="7775BC8E"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Дії Замовника при відмові переможця торгів підписати договір про закупівлю</w:t>
            </w:r>
          </w:p>
        </w:tc>
        <w:tc>
          <w:tcPr>
            <w:tcW w:w="6804" w:type="dxa"/>
            <w:tcBorders>
              <w:top w:val="single" w:sz="4" w:space="0" w:color="auto"/>
              <w:left w:val="single" w:sz="4" w:space="0" w:color="auto"/>
              <w:bottom w:val="single" w:sz="4" w:space="0" w:color="auto"/>
              <w:right w:val="single" w:sz="4" w:space="0" w:color="auto"/>
            </w:tcBorders>
          </w:tcPr>
          <w:p w14:paraId="7ACF962F" w14:textId="2BAB37AC" w:rsidR="009B7234" w:rsidRPr="00254E5C" w:rsidRDefault="0080249C" w:rsidP="00D07200">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відповідно до Додатку 6 тендерної документації, в тому числі, що підтверджують відсутність підстав, установл</w:t>
            </w:r>
            <w:r w:rsidR="00EB4008" w:rsidRPr="00254E5C">
              <w:rPr>
                <w:rFonts w:ascii="Times New Roman" w:hAnsi="Times New Roman" w:cs="Times New Roman"/>
                <w:color w:val="000000" w:themeColor="text1"/>
                <w:sz w:val="24"/>
                <w:szCs w:val="24"/>
                <w:lang w:val="uk-UA"/>
              </w:rPr>
              <w:t>ених пунктом 44 Особливостей</w:t>
            </w:r>
            <w:r w:rsidRPr="00254E5C">
              <w:rPr>
                <w:rFonts w:ascii="Times New Roman" w:eastAsia="Times New Roman" w:hAnsi="Times New Roman" w:cs="Times New Roman"/>
                <w:color w:val="000000" w:themeColor="text1"/>
                <w:sz w:val="24"/>
                <w:szCs w:val="24"/>
                <w:lang w:val="uk-UA"/>
              </w:rPr>
              <w:t xml:space="preserve">, </w:t>
            </w:r>
            <w:r w:rsidRPr="00254E5C">
              <w:rPr>
                <w:rFonts w:ascii="Times New Roman" w:hAnsi="Times New Roman" w:cs="Times New Roman"/>
                <w:color w:val="000000" w:themeColor="text1"/>
                <w:sz w:val="24"/>
                <w:szCs w:val="24"/>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D07200" w:rsidRPr="00254E5C">
              <w:rPr>
                <w:rFonts w:ascii="Times New Roman" w:hAnsi="Times New Roman" w:cs="Times New Roman"/>
                <w:color w:val="000000" w:themeColor="text1"/>
                <w:sz w:val="24"/>
                <w:szCs w:val="24"/>
                <w:lang w:val="uk-UA"/>
              </w:rPr>
              <w:t xml:space="preserve"> Законом та</w:t>
            </w:r>
            <w:r w:rsidRPr="00254E5C">
              <w:rPr>
                <w:rFonts w:ascii="Times New Roman" w:hAnsi="Times New Roman" w:cs="Times New Roman"/>
                <w:color w:val="000000" w:themeColor="text1"/>
                <w:sz w:val="24"/>
                <w:szCs w:val="24"/>
                <w:lang w:val="uk-UA"/>
              </w:rPr>
              <w:t xml:space="preserve"> цією тендерною документацією.</w:t>
            </w:r>
          </w:p>
        </w:tc>
      </w:tr>
      <w:tr w:rsidR="00C47B43" w:rsidRPr="00254E5C" w14:paraId="4BE3B0FE" w14:textId="77777777" w:rsidTr="00382514">
        <w:trPr>
          <w:trHeight w:val="937"/>
          <w:jc w:val="center"/>
        </w:trPr>
        <w:tc>
          <w:tcPr>
            <w:tcW w:w="562" w:type="dxa"/>
            <w:tcBorders>
              <w:top w:val="single" w:sz="4" w:space="0" w:color="auto"/>
              <w:left w:val="single" w:sz="4" w:space="0" w:color="auto"/>
              <w:bottom w:val="single" w:sz="4" w:space="0" w:color="auto"/>
              <w:right w:val="single" w:sz="4" w:space="0" w:color="auto"/>
            </w:tcBorders>
            <w:hideMark/>
          </w:tcPr>
          <w:p w14:paraId="0171D4ED"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6</w:t>
            </w:r>
          </w:p>
        </w:tc>
        <w:tc>
          <w:tcPr>
            <w:tcW w:w="2835" w:type="dxa"/>
            <w:tcBorders>
              <w:top w:val="single" w:sz="4" w:space="0" w:color="auto"/>
              <w:left w:val="single" w:sz="4" w:space="0" w:color="auto"/>
              <w:bottom w:val="single" w:sz="4" w:space="0" w:color="auto"/>
              <w:right w:val="single" w:sz="4" w:space="0" w:color="auto"/>
            </w:tcBorders>
            <w:hideMark/>
          </w:tcPr>
          <w:p w14:paraId="07023ECD" w14:textId="77777777" w:rsidR="0080249C" w:rsidRPr="00254E5C" w:rsidRDefault="0080249C" w:rsidP="0080249C">
            <w:pPr>
              <w:pStyle w:val="11"/>
              <w:widowControl w:val="0"/>
              <w:spacing w:line="240" w:lineRule="auto"/>
              <w:ind w:right="113"/>
              <w:jc w:val="center"/>
              <w:rPr>
                <w:rFonts w:ascii="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Забезпечення виконання договору про закупівлю</w:t>
            </w:r>
          </w:p>
        </w:tc>
        <w:tc>
          <w:tcPr>
            <w:tcW w:w="6804" w:type="dxa"/>
            <w:tcBorders>
              <w:top w:val="single" w:sz="4" w:space="0" w:color="auto"/>
              <w:left w:val="single" w:sz="4" w:space="0" w:color="auto"/>
              <w:bottom w:val="single" w:sz="4" w:space="0" w:color="auto"/>
              <w:right w:val="single" w:sz="4" w:space="0" w:color="auto"/>
            </w:tcBorders>
          </w:tcPr>
          <w:p w14:paraId="6F488358" w14:textId="1A15951C" w:rsidR="00CA4190" w:rsidRPr="00254E5C" w:rsidRDefault="000120F4" w:rsidP="001D23FE">
            <w:pPr>
              <w:pStyle w:val="11"/>
              <w:widowControl w:val="0"/>
              <w:spacing w:line="240" w:lineRule="auto"/>
              <w:ind w:right="113"/>
              <w:jc w:val="both"/>
              <w:rPr>
                <w:rFonts w:ascii="Times New Roman" w:hAnsi="Times New Roman" w:cs="Times New Roman"/>
                <w:color w:val="000000" w:themeColor="text1"/>
                <w:sz w:val="24"/>
                <w:szCs w:val="24"/>
                <w:shd w:val="clear" w:color="auto" w:fill="FFFFFF"/>
                <w:lang w:val="uk-UA"/>
              </w:rPr>
            </w:pPr>
            <w:r w:rsidRPr="00254E5C">
              <w:rPr>
                <w:rFonts w:ascii="Times New Roman" w:hAnsi="Times New Roman" w:cs="Times New Roman"/>
                <w:color w:val="000000" w:themeColor="text1"/>
                <w:sz w:val="24"/>
                <w:szCs w:val="24"/>
                <w:shd w:val="clear" w:color="auto" w:fill="FFFFFF"/>
                <w:lang w:val="uk-UA"/>
              </w:rPr>
              <w:t>Не вимагається</w:t>
            </w:r>
          </w:p>
        </w:tc>
      </w:tr>
    </w:tbl>
    <w:p w14:paraId="0BBA8C1F" w14:textId="77777777" w:rsidR="000120F4" w:rsidRPr="00254E5C" w:rsidRDefault="000120F4" w:rsidP="001F6409">
      <w:pPr>
        <w:spacing w:line="240" w:lineRule="auto"/>
        <w:ind w:left="7560"/>
        <w:jc w:val="right"/>
        <w:rPr>
          <w:rFonts w:ascii="Times New Roman" w:hAnsi="Times New Roman" w:cs="Times New Roman"/>
          <w:b/>
          <w:color w:val="000000" w:themeColor="text1"/>
          <w:sz w:val="24"/>
          <w:szCs w:val="24"/>
          <w:lang w:val="uk-UA"/>
        </w:rPr>
      </w:pPr>
    </w:p>
    <w:p w14:paraId="65D8AE26" w14:textId="08CEC344" w:rsidR="000120F4" w:rsidRPr="00254E5C" w:rsidRDefault="000120F4" w:rsidP="001F6409">
      <w:pPr>
        <w:spacing w:line="240" w:lineRule="auto"/>
        <w:ind w:left="7560"/>
        <w:jc w:val="right"/>
        <w:rPr>
          <w:rFonts w:ascii="Times New Roman" w:hAnsi="Times New Roman" w:cs="Times New Roman"/>
          <w:b/>
          <w:color w:val="000000" w:themeColor="text1"/>
          <w:sz w:val="24"/>
          <w:szCs w:val="24"/>
          <w:lang w:val="uk-UA"/>
        </w:rPr>
      </w:pPr>
    </w:p>
    <w:p w14:paraId="7F25D015" w14:textId="68ACA14C" w:rsidR="002162DD" w:rsidRPr="00254E5C"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41B4E190" w14:textId="1456A44F" w:rsidR="002162DD" w:rsidRPr="00254E5C"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5AEA2F42" w14:textId="77777777" w:rsidR="004354B6" w:rsidRPr="00254E5C" w:rsidRDefault="004354B6" w:rsidP="001F6409">
      <w:pPr>
        <w:spacing w:line="240" w:lineRule="auto"/>
        <w:ind w:left="7560"/>
        <w:jc w:val="right"/>
        <w:rPr>
          <w:rFonts w:ascii="Times New Roman" w:hAnsi="Times New Roman" w:cs="Times New Roman"/>
          <w:b/>
          <w:color w:val="000000" w:themeColor="text1"/>
          <w:sz w:val="24"/>
          <w:szCs w:val="24"/>
          <w:lang w:val="uk-UA"/>
        </w:rPr>
      </w:pPr>
    </w:p>
    <w:p w14:paraId="10C2C319" w14:textId="1AC341B1" w:rsidR="002162DD" w:rsidRPr="00254E5C"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4FBBF233" w14:textId="4234D31F" w:rsidR="002162DD" w:rsidRPr="00254E5C" w:rsidRDefault="002162DD" w:rsidP="001F6409">
      <w:pPr>
        <w:spacing w:line="240" w:lineRule="auto"/>
        <w:ind w:left="7560"/>
        <w:jc w:val="right"/>
        <w:rPr>
          <w:rFonts w:ascii="Times New Roman" w:hAnsi="Times New Roman" w:cs="Times New Roman"/>
          <w:b/>
          <w:color w:val="000000" w:themeColor="text1"/>
          <w:sz w:val="24"/>
          <w:szCs w:val="24"/>
          <w:lang w:val="uk-UA"/>
        </w:rPr>
      </w:pPr>
    </w:p>
    <w:p w14:paraId="7F942426" w14:textId="713BC87A"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1D86E822" w14:textId="5B8424E9"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7788E033" w14:textId="590DF166"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06F2AD0D" w14:textId="26E57AC8"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4CA400D4" w14:textId="4AC0AB5E"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5C7B13A2" w14:textId="78AD099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154BFBE" w14:textId="4B4C9B3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54EA5EFF" w14:textId="3E4B3F51"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67C8E8BB" w14:textId="219533C3"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73EF93E8" w14:textId="490A23D7"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50DD2FD" w14:textId="1E63EC42"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7A6B6A3A" w14:textId="05D7338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BDF75DD" w14:textId="36B97A4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0493B05C" w14:textId="30E17B5C"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55464C44" w14:textId="04E8B05D"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6DC28339" w14:textId="5A311EB0"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9731EE1" w14:textId="40746884"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4CDA746E" w14:textId="77777777" w:rsidR="005E173E" w:rsidRPr="00254E5C" w:rsidRDefault="005E173E" w:rsidP="001F6409">
      <w:pPr>
        <w:spacing w:line="240" w:lineRule="auto"/>
        <w:ind w:left="7560"/>
        <w:jc w:val="right"/>
        <w:rPr>
          <w:rFonts w:ascii="Times New Roman" w:hAnsi="Times New Roman" w:cs="Times New Roman"/>
          <w:b/>
          <w:color w:val="000000" w:themeColor="text1"/>
          <w:sz w:val="24"/>
          <w:szCs w:val="24"/>
          <w:lang w:val="uk-UA"/>
        </w:rPr>
      </w:pPr>
    </w:p>
    <w:p w14:paraId="2F45A858" w14:textId="03B0B77F" w:rsidR="001F6409" w:rsidRPr="00254E5C" w:rsidRDefault="001F6409" w:rsidP="001F6409">
      <w:pPr>
        <w:spacing w:line="240" w:lineRule="auto"/>
        <w:ind w:left="7560"/>
        <w:jc w:val="right"/>
        <w:rPr>
          <w:rFonts w:ascii="Times New Roman" w:hAnsi="Times New Roman" w:cs="Times New Roman"/>
          <w:b/>
          <w:color w:val="000000" w:themeColor="text1"/>
          <w:sz w:val="24"/>
          <w:szCs w:val="24"/>
          <w:lang w:val="uk-UA"/>
        </w:rPr>
      </w:pPr>
      <w:r w:rsidRPr="00254E5C">
        <w:rPr>
          <w:rFonts w:ascii="Times New Roman" w:hAnsi="Times New Roman" w:cs="Times New Roman"/>
          <w:b/>
          <w:color w:val="000000" w:themeColor="text1"/>
          <w:sz w:val="24"/>
          <w:szCs w:val="24"/>
          <w:lang w:val="uk-UA"/>
        </w:rPr>
        <w:lastRenderedPageBreak/>
        <w:t>ДОДАТОК 1</w:t>
      </w:r>
    </w:p>
    <w:p w14:paraId="1E57F796" w14:textId="77777777" w:rsidR="009A721C" w:rsidRPr="00254E5C" w:rsidRDefault="009A721C" w:rsidP="001F6409">
      <w:pPr>
        <w:spacing w:line="240" w:lineRule="auto"/>
        <w:ind w:left="7560"/>
        <w:jc w:val="right"/>
        <w:rPr>
          <w:rFonts w:ascii="Times New Roman" w:hAnsi="Times New Roman" w:cs="Times New Roman"/>
          <w:b/>
          <w:color w:val="000000" w:themeColor="text1"/>
          <w:sz w:val="24"/>
          <w:szCs w:val="24"/>
          <w:lang w:val="uk-UA"/>
        </w:rPr>
      </w:pPr>
    </w:p>
    <w:p w14:paraId="3E4C95AB" w14:textId="77777777" w:rsidR="009A721C" w:rsidRPr="00254E5C" w:rsidRDefault="009A721C" w:rsidP="009A721C">
      <w:pPr>
        <w:pStyle w:val="rvps2"/>
        <w:shd w:val="clear" w:color="auto" w:fill="FFFFFF"/>
        <w:spacing w:before="0" w:beforeAutospacing="0" w:after="0" w:afterAutospacing="0"/>
        <w:jc w:val="center"/>
        <w:textAlignment w:val="baseline"/>
        <w:rPr>
          <w:b/>
          <w:color w:val="000000" w:themeColor="text1"/>
          <w:lang w:val="uk-UA"/>
        </w:rPr>
      </w:pPr>
      <w:r w:rsidRPr="00254E5C">
        <w:rPr>
          <w:b/>
          <w:color w:val="000000" w:themeColor="text1"/>
          <w:lang w:val="uk-U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1B16A5AD" w14:textId="77777777" w:rsidR="009A721C" w:rsidRPr="00254E5C" w:rsidRDefault="009A721C" w:rsidP="009A721C">
      <w:pPr>
        <w:pStyle w:val="rvps2"/>
        <w:shd w:val="clear" w:color="auto" w:fill="FFFFFF"/>
        <w:spacing w:before="0" w:beforeAutospacing="0" w:after="0" w:afterAutospacing="0"/>
        <w:jc w:val="both"/>
        <w:textAlignment w:val="baseline"/>
        <w:rPr>
          <w:b/>
          <w:color w:val="000000" w:themeColor="text1"/>
          <w:lang w:val="uk-UA"/>
        </w:rPr>
      </w:pPr>
    </w:p>
    <w:p w14:paraId="5AF1C9E7" w14:textId="375C3E26" w:rsidR="00FE4876" w:rsidRPr="00254E5C" w:rsidRDefault="00383B92" w:rsidP="00FE4876">
      <w:pPr>
        <w:pStyle w:val="a6"/>
        <w:widowControl w:val="0"/>
        <w:numPr>
          <w:ilvl w:val="1"/>
          <w:numId w:val="18"/>
        </w:numPr>
        <w:tabs>
          <w:tab w:val="left" w:pos="1697"/>
        </w:tabs>
        <w:autoSpaceDE w:val="0"/>
        <w:autoSpaceDN w:val="0"/>
        <w:spacing w:line="274" w:lineRule="exact"/>
        <w:ind w:hanging="842"/>
        <w:contextualSpacing w:val="0"/>
        <w:jc w:val="left"/>
        <w:rPr>
          <w:rFonts w:ascii="Times New Roman" w:hAnsi="Times New Roman" w:cs="Times New Roman"/>
          <w:sz w:val="24"/>
          <w:lang w:val="uk-UA"/>
        </w:rPr>
      </w:pPr>
      <w:r w:rsidRPr="00254E5C">
        <w:rPr>
          <w:rFonts w:ascii="Times New Roman" w:hAnsi="Times New Roman" w:cs="Times New Roman"/>
          <w:bCs/>
          <w:color w:val="000000" w:themeColor="text1"/>
          <w:sz w:val="24"/>
          <w:szCs w:val="24"/>
          <w:lang w:val="uk-UA"/>
        </w:rPr>
        <w:t xml:space="preserve">     </w:t>
      </w:r>
      <w:r w:rsidR="00FE4876" w:rsidRPr="00254E5C">
        <w:rPr>
          <w:rFonts w:ascii="Times New Roman" w:hAnsi="Times New Roman" w:cs="Times New Roman"/>
          <w:sz w:val="24"/>
          <w:lang w:val="uk-UA"/>
        </w:rPr>
        <w:t>Довідка</w:t>
      </w:r>
      <w:r w:rsidR="00FE4876" w:rsidRPr="00254E5C">
        <w:rPr>
          <w:rFonts w:ascii="Times New Roman" w:hAnsi="Times New Roman" w:cs="Times New Roman"/>
          <w:spacing w:val="-5"/>
          <w:sz w:val="24"/>
          <w:lang w:val="uk-UA"/>
        </w:rPr>
        <w:t xml:space="preserve"> </w:t>
      </w:r>
      <w:r w:rsidR="00FE4876" w:rsidRPr="00254E5C">
        <w:rPr>
          <w:rFonts w:ascii="Times New Roman" w:hAnsi="Times New Roman" w:cs="Times New Roman"/>
          <w:sz w:val="24"/>
          <w:lang w:val="uk-UA"/>
        </w:rPr>
        <w:t>про</w:t>
      </w:r>
      <w:r w:rsidR="00FE4876" w:rsidRPr="00254E5C">
        <w:rPr>
          <w:rFonts w:ascii="Times New Roman" w:hAnsi="Times New Roman" w:cs="Times New Roman"/>
          <w:spacing w:val="-1"/>
          <w:sz w:val="24"/>
          <w:lang w:val="uk-UA"/>
        </w:rPr>
        <w:t xml:space="preserve"> </w:t>
      </w:r>
      <w:r w:rsidR="00FE4876" w:rsidRPr="00254E5C">
        <w:rPr>
          <w:rFonts w:ascii="Times New Roman" w:hAnsi="Times New Roman" w:cs="Times New Roman"/>
          <w:sz w:val="24"/>
          <w:lang w:val="uk-UA"/>
        </w:rPr>
        <w:t>наявність</w:t>
      </w:r>
      <w:r w:rsidR="00FE4876" w:rsidRPr="00254E5C">
        <w:rPr>
          <w:rFonts w:ascii="Times New Roman" w:hAnsi="Times New Roman" w:cs="Times New Roman"/>
          <w:spacing w:val="-2"/>
          <w:sz w:val="24"/>
          <w:lang w:val="uk-UA"/>
        </w:rPr>
        <w:t xml:space="preserve"> </w:t>
      </w:r>
      <w:r w:rsidR="00FE4876" w:rsidRPr="00254E5C">
        <w:rPr>
          <w:rFonts w:ascii="Times New Roman" w:hAnsi="Times New Roman" w:cs="Times New Roman"/>
          <w:sz w:val="24"/>
          <w:lang w:val="uk-UA"/>
        </w:rPr>
        <w:t>обладнання</w:t>
      </w:r>
      <w:r w:rsidR="00FE4876" w:rsidRPr="00254E5C">
        <w:rPr>
          <w:rFonts w:ascii="Times New Roman" w:hAnsi="Times New Roman" w:cs="Times New Roman"/>
          <w:spacing w:val="-4"/>
          <w:sz w:val="24"/>
          <w:lang w:val="uk-UA"/>
        </w:rPr>
        <w:t xml:space="preserve"> </w:t>
      </w:r>
      <w:r w:rsidR="00FE4876" w:rsidRPr="00254E5C">
        <w:rPr>
          <w:rFonts w:ascii="Times New Roman" w:hAnsi="Times New Roman" w:cs="Times New Roman"/>
          <w:sz w:val="24"/>
          <w:lang w:val="uk-UA"/>
        </w:rPr>
        <w:t>та</w:t>
      </w:r>
      <w:r w:rsidR="00FE4876" w:rsidRPr="00254E5C">
        <w:rPr>
          <w:rFonts w:ascii="Times New Roman" w:hAnsi="Times New Roman" w:cs="Times New Roman"/>
          <w:spacing w:val="-2"/>
          <w:sz w:val="24"/>
          <w:lang w:val="uk-UA"/>
        </w:rPr>
        <w:t xml:space="preserve"> </w:t>
      </w:r>
      <w:r w:rsidR="00FE4876" w:rsidRPr="00254E5C">
        <w:rPr>
          <w:rFonts w:ascii="Times New Roman" w:hAnsi="Times New Roman" w:cs="Times New Roman"/>
          <w:sz w:val="24"/>
          <w:lang w:val="uk-UA"/>
        </w:rPr>
        <w:t>матеріально-технічної</w:t>
      </w:r>
      <w:r w:rsidR="00FE4876" w:rsidRPr="00254E5C">
        <w:rPr>
          <w:rFonts w:ascii="Times New Roman" w:hAnsi="Times New Roman" w:cs="Times New Roman"/>
          <w:spacing w:val="-1"/>
          <w:sz w:val="24"/>
          <w:lang w:val="uk-UA"/>
        </w:rPr>
        <w:t xml:space="preserve"> </w:t>
      </w:r>
      <w:r w:rsidR="00FE4876" w:rsidRPr="00254E5C">
        <w:rPr>
          <w:rFonts w:ascii="Times New Roman" w:hAnsi="Times New Roman" w:cs="Times New Roman"/>
          <w:sz w:val="24"/>
          <w:lang w:val="uk-UA"/>
        </w:rPr>
        <w:t>бази та</w:t>
      </w:r>
      <w:r w:rsidR="00FE4876" w:rsidRPr="00254E5C">
        <w:rPr>
          <w:rFonts w:ascii="Times New Roman" w:hAnsi="Times New Roman" w:cs="Times New Roman"/>
          <w:spacing w:val="-5"/>
          <w:sz w:val="24"/>
          <w:lang w:val="uk-UA"/>
        </w:rPr>
        <w:t xml:space="preserve"> </w:t>
      </w:r>
      <w:r w:rsidR="00FE4876" w:rsidRPr="00254E5C">
        <w:rPr>
          <w:rFonts w:ascii="Times New Roman" w:hAnsi="Times New Roman" w:cs="Times New Roman"/>
          <w:sz w:val="24"/>
          <w:lang w:val="uk-UA"/>
        </w:rPr>
        <w:t xml:space="preserve">технологій </w:t>
      </w:r>
      <w:r w:rsidR="00FE4876" w:rsidRPr="00254E5C">
        <w:rPr>
          <w:rFonts w:ascii="Times New Roman" w:hAnsi="Times New Roman" w:cs="Times New Roman"/>
          <w:lang w:val="uk-UA"/>
        </w:rPr>
        <w:t>необхідної</w:t>
      </w:r>
      <w:r w:rsidR="00FE4876" w:rsidRPr="00254E5C">
        <w:rPr>
          <w:rFonts w:ascii="Times New Roman" w:hAnsi="Times New Roman" w:cs="Times New Roman"/>
          <w:spacing w:val="-3"/>
          <w:lang w:val="uk-UA"/>
        </w:rPr>
        <w:t xml:space="preserve"> </w:t>
      </w:r>
      <w:r w:rsidR="00FE4876" w:rsidRPr="00254E5C">
        <w:rPr>
          <w:rFonts w:ascii="Times New Roman" w:hAnsi="Times New Roman" w:cs="Times New Roman"/>
          <w:lang w:val="uk-UA"/>
        </w:rPr>
        <w:t>для</w:t>
      </w:r>
      <w:r w:rsidR="00FE4876" w:rsidRPr="00254E5C">
        <w:rPr>
          <w:rFonts w:ascii="Times New Roman" w:hAnsi="Times New Roman" w:cs="Times New Roman"/>
          <w:spacing w:val="-6"/>
          <w:lang w:val="uk-UA"/>
        </w:rPr>
        <w:t xml:space="preserve"> </w:t>
      </w:r>
      <w:r w:rsidR="00FE4876" w:rsidRPr="00254E5C">
        <w:rPr>
          <w:rFonts w:ascii="Times New Roman" w:hAnsi="Times New Roman" w:cs="Times New Roman"/>
          <w:lang w:val="uk-UA"/>
        </w:rPr>
        <w:t>надання</w:t>
      </w:r>
      <w:r w:rsidR="00FE4876" w:rsidRPr="00254E5C">
        <w:rPr>
          <w:rFonts w:ascii="Times New Roman" w:hAnsi="Times New Roman" w:cs="Times New Roman"/>
          <w:spacing w:val="-6"/>
          <w:lang w:val="uk-UA"/>
        </w:rPr>
        <w:t xml:space="preserve"> </w:t>
      </w:r>
      <w:r w:rsidR="00FE4876" w:rsidRPr="00254E5C">
        <w:rPr>
          <w:rFonts w:ascii="Times New Roman" w:hAnsi="Times New Roman" w:cs="Times New Roman"/>
          <w:lang w:val="uk-UA"/>
        </w:rPr>
        <w:t>послуг</w:t>
      </w:r>
      <w:r w:rsidR="00FE4876" w:rsidRPr="00254E5C">
        <w:rPr>
          <w:rFonts w:ascii="Times New Roman" w:hAnsi="Times New Roman" w:cs="Times New Roman"/>
          <w:spacing w:val="-3"/>
          <w:lang w:val="uk-UA"/>
        </w:rPr>
        <w:t xml:space="preserve"> </w:t>
      </w:r>
      <w:r w:rsidR="00FE4876" w:rsidRPr="00254E5C">
        <w:rPr>
          <w:rFonts w:ascii="Times New Roman" w:hAnsi="Times New Roman" w:cs="Times New Roman"/>
          <w:lang w:val="uk-UA"/>
        </w:rPr>
        <w:t>згідно</w:t>
      </w:r>
      <w:r w:rsidR="00FE4876" w:rsidRPr="00254E5C">
        <w:rPr>
          <w:rFonts w:ascii="Times New Roman" w:hAnsi="Times New Roman" w:cs="Times New Roman"/>
          <w:spacing w:val="-3"/>
          <w:lang w:val="uk-UA"/>
        </w:rPr>
        <w:t xml:space="preserve"> </w:t>
      </w:r>
      <w:r w:rsidR="00FE4876" w:rsidRPr="00254E5C">
        <w:rPr>
          <w:rFonts w:ascii="Times New Roman" w:hAnsi="Times New Roman" w:cs="Times New Roman"/>
          <w:lang w:val="uk-UA"/>
        </w:rPr>
        <w:t>Технічного</w:t>
      </w:r>
      <w:r w:rsidR="00FE4876" w:rsidRPr="00254E5C">
        <w:rPr>
          <w:rFonts w:ascii="Times New Roman" w:hAnsi="Times New Roman" w:cs="Times New Roman"/>
          <w:spacing w:val="-4"/>
          <w:lang w:val="uk-UA"/>
        </w:rPr>
        <w:t xml:space="preserve"> </w:t>
      </w:r>
      <w:r w:rsidR="00FE4876" w:rsidRPr="00254E5C">
        <w:rPr>
          <w:rFonts w:ascii="Times New Roman" w:hAnsi="Times New Roman" w:cs="Times New Roman"/>
          <w:lang w:val="uk-UA"/>
        </w:rPr>
        <w:t>завдання</w:t>
      </w:r>
    </w:p>
    <w:p w14:paraId="08DB9AF5" w14:textId="77777777" w:rsidR="00FE4876" w:rsidRPr="00254E5C" w:rsidRDefault="00FE4876" w:rsidP="00FE4876">
      <w:pPr>
        <w:pStyle w:val="af8"/>
        <w:spacing w:before="8"/>
        <w:rPr>
          <w:rFonts w:ascii="Times New Roman" w:hAnsi="Times New Roman" w:cs="Times New Roman"/>
          <w:lang w:val="uk-UA"/>
        </w:rPr>
      </w:pPr>
    </w:p>
    <w:tbl>
      <w:tblPr>
        <w:tblStyle w:val="TableNormal1"/>
        <w:tblW w:w="0" w:type="auto"/>
        <w:tblInd w:w="2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2669"/>
        <w:gridCol w:w="1586"/>
        <w:gridCol w:w="2011"/>
      </w:tblGrid>
      <w:tr w:rsidR="00FE4876" w:rsidRPr="00254E5C" w14:paraId="6907AAF4" w14:textId="77777777" w:rsidTr="002E1FCF">
        <w:trPr>
          <w:trHeight w:val="827"/>
        </w:trPr>
        <w:tc>
          <w:tcPr>
            <w:tcW w:w="737" w:type="dxa"/>
          </w:tcPr>
          <w:p w14:paraId="6BD45C07" w14:textId="77777777" w:rsidR="00FE4876" w:rsidRPr="00254E5C" w:rsidRDefault="00FE4876" w:rsidP="002E1FCF">
            <w:pPr>
              <w:pStyle w:val="TableParagraph"/>
              <w:spacing w:before="135"/>
              <w:ind w:left="189" w:right="163" w:firstLine="57"/>
              <w:rPr>
                <w:sz w:val="24"/>
              </w:rPr>
            </w:pPr>
            <w:r w:rsidRPr="00254E5C">
              <w:rPr>
                <w:sz w:val="24"/>
              </w:rPr>
              <w:t>№</w:t>
            </w:r>
            <w:r w:rsidRPr="00254E5C">
              <w:rPr>
                <w:spacing w:val="-57"/>
                <w:sz w:val="24"/>
              </w:rPr>
              <w:t xml:space="preserve"> </w:t>
            </w:r>
            <w:r w:rsidRPr="00254E5C">
              <w:rPr>
                <w:sz w:val="24"/>
              </w:rPr>
              <w:t>з.п.</w:t>
            </w:r>
          </w:p>
        </w:tc>
        <w:tc>
          <w:tcPr>
            <w:tcW w:w="2669" w:type="dxa"/>
          </w:tcPr>
          <w:p w14:paraId="4CDB6D22" w14:textId="77777777" w:rsidR="00FE4876" w:rsidRPr="00254E5C" w:rsidRDefault="00FE4876" w:rsidP="002E1FCF">
            <w:pPr>
              <w:pStyle w:val="TableParagraph"/>
              <w:spacing w:line="273" w:lineRule="exact"/>
              <w:ind w:left="222" w:right="213"/>
              <w:jc w:val="center"/>
              <w:rPr>
                <w:sz w:val="24"/>
              </w:rPr>
            </w:pPr>
            <w:r w:rsidRPr="00254E5C">
              <w:rPr>
                <w:sz w:val="24"/>
              </w:rPr>
              <w:t>Назва,</w:t>
            </w:r>
            <w:r w:rsidRPr="00254E5C">
              <w:rPr>
                <w:spacing w:val="-3"/>
                <w:sz w:val="24"/>
              </w:rPr>
              <w:t xml:space="preserve"> </w:t>
            </w:r>
            <w:r w:rsidRPr="00254E5C">
              <w:rPr>
                <w:sz w:val="24"/>
              </w:rPr>
              <w:t>тип</w:t>
            </w:r>
            <w:r w:rsidRPr="00254E5C">
              <w:rPr>
                <w:spacing w:val="-2"/>
                <w:sz w:val="24"/>
              </w:rPr>
              <w:t xml:space="preserve"> </w:t>
            </w:r>
            <w:r w:rsidRPr="00254E5C">
              <w:rPr>
                <w:sz w:val="24"/>
              </w:rPr>
              <w:t>машини,</w:t>
            </w:r>
          </w:p>
          <w:p w14:paraId="18F67D1B" w14:textId="77777777" w:rsidR="00FE4876" w:rsidRPr="00254E5C" w:rsidRDefault="00FE4876" w:rsidP="002E1FCF">
            <w:pPr>
              <w:pStyle w:val="TableParagraph"/>
              <w:spacing w:line="270" w:lineRule="atLeast"/>
              <w:ind w:left="585" w:right="571" w:hanging="4"/>
              <w:jc w:val="center"/>
              <w:rPr>
                <w:sz w:val="24"/>
              </w:rPr>
            </w:pPr>
            <w:r w:rsidRPr="00254E5C">
              <w:rPr>
                <w:sz w:val="24"/>
              </w:rPr>
              <w:t>механізму,</w:t>
            </w:r>
            <w:r w:rsidRPr="00254E5C">
              <w:rPr>
                <w:spacing w:val="1"/>
                <w:sz w:val="24"/>
              </w:rPr>
              <w:t xml:space="preserve"> </w:t>
            </w:r>
            <w:r w:rsidRPr="00254E5C">
              <w:rPr>
                <w:sz w:val="24"/>
              </w:rPr>
              <w:t>устаткування</w:t>
            </w:r>
          </w:p>
        </w:tc>
        <w:tc>
          <w:tcPr>
            <w:tcW w:w="1586" w:type="dxa"/>
          </w:tcPr>
          <w:p w14:paraId="432A40C9" w14:textId="77777777" w:rsidR="00FE4876" w:rsidRPr="00254E5C" w:rsidRDefault="00FE4876" w:rsidP="002E1FCF">
            <w:pPr>
              <w:pStyle w:val="TableParagraph"/>
              <w:spacing w:line="273" w:lineRule="exact"/>
              <w:ind w:left="240" w:hanging="70"/>
              <w:rPr>
                <w:sz w:val="24"/>
              </w:rPr>
            </w:pPr>
            <w:r w:rsidRPr="00254E5C">
              <w:rPr>
                <w:sz w:val="24"/>
              </w:rPr>
              <w:t>Стан</w:t>
            </w:r>
            <w:r w:rsidRPr="00254E5C">
              <w:rPr>
                <w:spacing w:val="-1"/>
                <w:sz w:val="24"/>
              </w:rPr>
              <w:t xml:space="preserve"> </w:t>
            </w:r>
            <w:r w:rsidRPr="00254E5C">
              <w:rPr>
                <w:sz w:val="24"/>
              </w:rPr>
              <w:t>(нове,</w:t>
            </w:r>
          </w:p>
          <w:p w14:paraId="47043FE7" w14:textId="77777777" w:rsidR="00FE4876" w:rsidRPr="00254E5C" w:rsidRDefault="00FE4876" w:rsidP="002E1FCF">
            <w:pPr>
              <w:pStyle w:val="TableParagraph"/>
              <w:spacing w:line="270" w:lineRule="atLeast"/>
              <w:ind w:left="240" w:right="213"/>
              <w:rPr>
                <w:sz w:val="24"/>
              </w:rPr>
            </w:pPr>
            <w:r w:rsidRPr="00254E5C">
              <w:rPr>
                <w:sz w:val="24"/>
              </w:rPr>
              <w:t>справний,</w:t>
            </w:r>
            <w:r w:rsidRPr="00254E5C">
              <w:rPr>
                <w:spacing w:val="-57"/>
                <w:sz w:val="24"/>
              </w:rPr>
              <w:t xml:space="preserve"> </w:t>
            </w:r>
            <w:r w:rsidRPr="00254E5C">
              <w:rPr>
                <w:sz w:val="24"/>
              </w:rPr>
              <w:t>кількість)</w:t>
            </w:r>
          </w:p>
        </w:tc>
        <w:tc>
          <w:tcPr>
            <w:tcW w:w="2011" w:type="dxa"/>
          </w:tcPr>
          <w:p w14:paraId="09145571" w14:textId="77777777" w:rsidR="00FE4876" w:rsidRPr="00254E5C" w:rsidRDefault="00FE4876" w:rsidP="002E1FCF">
            <w:pPr>
              <w:pStyle w:val="TableParagraph"/>
              <w:spacing w:line="273" w:lineRule="exact"/>
              <w:ind w:left="312" w:firstLine="274"/>
              <w:rPr>
                <w:sz w:val="24"/>
              </w:rPr>
            </w:pPr>
            <w:r w:rsidRPr="00254E5C">
              <w:rPr>
                <w:sz w:val="24"/>
              </w:rPr>
              <w:t>Власна,</w:t>
            </w:r>
          </w:p>
          <w:p w14:paraId="6C1E7F54" w14:textId="77777777" w:rsidR="00FE4876" w:rsidRPr="00254E5C" w:rsidRDefault="00FE4876" w:rsidP="002E1FCF">
            <w:pPr>
              <w:pStyle w:val="TableParagraph"/>
              <w:spacing w:line="270" w:lineRule="atLeast"/>
              <w:ind w:left="221" w:right="205" w:firstLine="91"/>
              <w:rPr>
                <w:sz w:val="24"/>
              </w:rPr>
            </w:pPr>
            <w:r w:rsidRPr="00254E5C">
              <w:rPr>
                <w:sz w:val="24"/>
              </w:rPr>
              <w:t>орендується,</w:t>
            </w:r>
            <w:r w:rsidRPr="00254E5C">
              <w:rPr>
                <w:spacing w:val="1"/>
                <w:sz w:val="24"/>
              </w:rPr>
              <w:t xml:space="preserve"> </w:t>
            </w:r>
            <w:r w:rsidRPr="00254E5C">
              <w:rPr>
                <w:sz w:val="24"/>
              </w:rPr>
              <w:t>лізинг</w:t>
            </w:r>
            <w:r w:rsidRPr="00254E5C">
              <w:rPr>
                <w:spacing w:val="-8"/>
                <w:sz w:val="24"/>
              </w:rPr>
              <w:t xml:space="preserve"> </w:t>
            </w:r>
            <w:r w:rsidRPr="00254E5C">
              <w:rPr>
                <w:sz w:val="24"/>
              </w:rPr>
              <w:t>(у</w:t>
            </w:r>
            <w:r w:rsidRPr="00254E5C">
              <w:rPr>
                <w:spacing w:val="-8"/>
                <w:sz w:val="24"/>
              </w:rPr>
              <w:t xml:space="preserve"> </w:t>
            </w:r>
            <w:r w:rsidRPr="00254E5C">
              <w:rPr>
                <w:sz w:val="24"/>
              </w:rPr>
              <w:t>кого)</w:t>
            </w:r>
          </w:p>
        </w:tc>
      </w:tr>
      <w:tr w:rsidR="00FE4876" w:rsidRPr="00254E5C" w14:paraId="2AE6529A" w14:textId="77777777" w:rsidTr="002E1FCF">
        <w:trPr>
          <w:trHeight w:val="1077"/>
        </w:trPr>
        <w:tc>
          <w:tcPr>
            <w:tcW w:w="737" w:type="dxa"/>
          </w:tcPr>
          <w:p w14:paraId="66365324" w14:textId="77777777" w:rsidR="00FE4876" w:rsidRPr="00254E5C" w:rsidRDefault="00FE4876" w:rsidP="002E1FCF">
            <w:pPr>
              <w:pStyle w:val="TableParagraph"/>
              <w:spacing w:before="1"/>
              <w:ind w:left="0"/>
              <w:rPr>
                <w:sz w:val="34"/>
              </w:rPr>
            </w:pPr>
          </w:p>
          <w:p w14:paraId="4D20799F" w14:textId="77777777" w:rsidR="00FE4876" w:rsidRPr="00254E5C" w:rsidRDefault="00FE4876" w:rsidP="002E1FCF">
            <w:pPr>
              <w:pStyle w:val="TableParagraph"/>
              <w:ind w:left="307"/>
              <w:rPr>
                <w:sz w:val="24"/>
              </w:rPr>
            </w:pPr>
            <w:r w:rsidRPr="00254E5C">
              <w:rPr>
                <w:sz w:val="24"/>
              </w:rPr>
              <w:t>1</w:t>
            </w:r>
          </w:p>
        </w:tc>
        <w:tc>
          <w:tcPr>
            <w:tcW w:w="2669" w:type="dxa"/>
          </w:tcPr>
          <w:p w14:paraId="71E6B807" w14:textId="77777777" w:rsidR="00FE4876" w:rsidRPr="00254E5C" w:rsidRDefault="00FE4876" w:rsidP="002E1FCF">
            <w:pPr>
              <w:pStyle w:val="TableParagraph"/>
              <w:ind w:left="0"/>
            </w:pPr>
          </w:p>
        </w:tc>
        <w:tc>
          <w:tcPr>
            <w:tcW w:w="1586" w:type="dxa"/>
          </w:tcPr>
          <w:p w14:paraId="3B2EDAA1" w14:textId="77777777" w:rsidR="00FE4876" w:rsidRPr="00254E5C" w:rsidRDefault="00FE4876" w:rsidP="002E1FCF">
            <w:pPr>
              <w:pStyle w:val="TableParagraph"/>
              <w:ind w:left="0"/>
            </w:pPr>
          </w:p>
        </w:tc>
        <w:tc>
          <w:tcPr>
            <w:tcW w:w="2011" w:type="dxa"/>
          </w:tcPr>
          <w:p w14:paraId="0F863685" w14:textId="77777777" w:rsidR="00FE4876" w:rsidRPr="00254E5C" w:rsidRDefault="00FE4876" w:rsidP="002E1FCF">
            <w:pPr>
              <w:pStyle w:val="TableParagraph"/>
              <w:ind w:left="0"/>
            </w:pPr>
          </w:p>
        </w:tc>
      </w:tr>
      <w:tr w:rsidR="00FE4876" w:rsidRPr="00254E5C" w14:paraId="05F399D8" w14:textId="77777777" w:rsidTr="002E1FCF">
        <w:trPr>
          <w:trHeight w:val="1077"/>
        </w:trPr>
        <w:tc>
          <w:tcPr>
            <w:tcW w:w="737" w:type="dxa"/>
          </w:tcPr>
          <w:p w14:paraId="60FB9FF5" w14:textId="77777777" w:rsidR="00FE4876" w:rsidRPr="00254E5C" w:rsidRDefault="00FE4876" w:rsidP="002E1FCF">
            <w:pPr>
              <w:pStyle w:val="TableParagraph"/>
              <w:spacing w:before="2"/>
              <w:ind w:left="0"/>
              <w:rPr>
                <w:sz w:val="34"/>
              </w:rPr>
            </w:pPr>
          </w:p>
          <w:p w14:paraId="303454D1" w14:textId="77777777" w:rsidR="00FE4876" w:rsidRPr="00254E5C" w:rsidRDefault="00FE4876" w:rsidP="002E1FCF">
            <w:pPr>
              <w:pStyle w:val="TableParagraph"/>
              <w:ind w:left="307"/>
              <w:rPr>
                <w:sz w:val="24"/>
              </w:rPr>
            </w:pPr>
            <w:r w:rsidRPr="00254E5C">
              <w:rPr>
                <w:sz w:val="24"/>
              </w:rPr>
              <w:t>2</w:t>
            </w:r>
          </w:p>
        </w:tc>
        <w:tc>
          <w:tcPr>
            <w:tcW w:w="2669" w:type="dxa"/>
          </w:tcPr>
          <w:p w14:paraId="62A6B575" w14:textId="77777777" w:rsidR="00FE4876" w:rsidRPr="00254E5C" w:rsidRDefault="00FE4876" w:rsidP="002E1FCF">
            <w:pPr>
              <w:pStyle w:val="TableParagraph"/>
              <w:ind w:left="0"/>
            </w:pPr>
          </w:p>
        </w:tc>
        <w:tc>
          <w:tcPr>
            <w:tcW w:w="1586" w:type="dxa"/>
          </w:tcPr>
          <w:p w14:paraId="308C3A0C" w14:textId="77777777" w:rsidR="00FE4876" w:rsidRPr="00254E5C" w:rsidRDefault="00FE4876" w:rsidP="002E1FCF">
            <w:pPr>
              <w:pStyle w:val="TableParagraph"/>
              <w:ind w:left="0"/>
            </w:pPr>
          </w:p>
        </w:tc>
        <w:tc>
          <w:tcPr>
            <w:tcW w:w="2011" w:type="dxa"/>
          </w:tcPr>
          <w:p w14:paraId="0E9BB175" w14:textId="77777777" w:rsidR="00FE4876" w:rsidRPr="00254E5C" w:rsidRDefault="00FE4876" w:rsidP="002E1FCF">
            <w:pPr>
              <w:pStyle w:val="TableParagraph"/>
              <w:ind w:left="0"/>
            </w:pPr>
          </w:p>
        </w:tc>
      </w:tr>
      <w:tr w:rsidR="00FE4876" w:rsidRPr="00254E5C" w14:paraId="0223DBFF" w14:textId="77777777" w:rsidTr="002E1FCF">
        <w:trPr>
          <w:trHeight w:val="1077"/>
        </w:trPr>
        <w:tc>
          <w:tcPr>
            <w:tcW w:w="737" w:type="dxa"/>
          </w:tcPr>
          <w:p w14:paraId="6D6199C1" w14:textId="77777777" w:rsidR="00FE4876" w:rsidRPr="00254E5C" w:rsidRDefault="00FE4876" w:rsidP="002E1FCF">
            <w:pPr>
              <w:pStyle w:val="TableParagraph"/>
              <w:spacing w:before="1"/>
              <w:ind w:left="0"/>
              <w:rPr>
                <w:sz w:val="34"/>
              </w:rPr>
            </w:pPr>
          </w:p>
          <w:p w14:paraId="54547A59" w14:textId="77777777" w:rsidR="00FE4876" w:rsidRPr="00254E5C" w:rsidRDefault="00FE4876" w:rsidP="002E1FCF">
            <w:pPr>
              <w:pStyle w:val="TableParagraph"/>
              <w:ind w:left="307"/>
              <w:rPr>
                <w:sz w:val="24"/>
              </w:rPr>
            </w:pPr>
            <w:r w:rsidRPr="00254E5C">
              <w:rPr>
                <w:sz w:val="24"/>
              </w:rPr>
              <w:t>3</w:t>
            </w:r>
          </w:p>
        </w:tc>
        <w:tc>
          <w:tcPr>
            <w:tcW w:w="2669" w:type="dxa"/>
          </w:tcPr>
          <w:p w14:paraId="47E67E46" w14:textId="77777777" w:rsidR="00FE4876" w:rsidRPr="00254E5C" w:rsidRDefault="00FE4876" w:rsidP="002E1FCF">
            <w:pPr>
              <w:pStyle w:val="TableParagraph"/>
              <w:ind w:left="0"/>
            </w:pPr>
          </w:p>
        </w:tc>
        <w:tc>
          <w:tcPr>
            <w:tcW w:w="1586" w:type="dxa"/>
          </w:tcPr>
          <w:p w14:paraId="70872A61" w14:textId="77777777" w:rsidR="00FE4876" w:rsidRPr="00254E5C" w:rsidRDefault="00FE4876" w:rsidP="002E1FCF">
            <w:pPr>
              <w:pStyle w:val="TableParagraph"/>
              <w:ind w:left="0"/>
            </w:pPr>
          </w:p>
        </w:tc>
        <w:tc>
          <w:tcPr>
            <w:tcW w:w="2011" w:type="dxa"/>
          </w:tcPr>
          <w:p w14:paraId="0C71BB1C" w14:textId="77777777" w:rsidR="00FE4876" w:rsidRPr="00254E5C" w:rsidRDefault="00FE4876" w:rsidP="002E1FCF">
            <w:pPr>
              <w:pStyle w:val="TableParagraph"/>
              <w:ind w:left="0"/>
            </w:pPr>
          </w:p>
        </w:tc>
      </w:tr>
      <w:tr w:rsidR="00FE4876" w:rsidRPr="00254E5C" w14:paraId="52CD69D7" w14:textId="77777777" w:rsidTr="002E1FCF">
        <w:trPr>
          <w:trHeight w:val="1077"/>
        </w:trPr>
        <w:tc>
          <w:tcPr>
            <w:tcW w:w="737" w:type="dxa"/>
          </w:tcPr>
          <w:p w14:paraId="34BB694E" w14:textId="77777777" w:rsidR="00FE4876" w:rsidRPr="00254E5C" w:rsidRDefault="00FE4876" w:rsidP="002E1FCF">
            <w:pPr>
              <w:pStyle w:val="TableParagraph"/>
              <w:spacing w:before="1"/>
              <w:ind w:left="0"/>
              <w:rPr>
                <w:sz w:val="34"/>
              </w:rPr>
            </w:pPr>
          </w:p>
          <w:p w14:paraId="14C39A80" w14:textId="77777777" w:rsidR="00FE4876" w:rsidRPr="00254E5C" w:rsidRDefault="00FE4876" w:rsidP="002E1FCF">
            <w:pPr>
              <w:pStyle w:val="TableParagraph"/>
              <w:ind w:left="307"/>
              <w:rPr>
                <w:sz w:val="24"/>
              </w:rPr>
            </w:pPr>
            <w:r w:rsidRPr="00254E5C">
              <w:rPr>
                <w:sz w:val="24"/>
              </w:rPr>
              <w:t>4</w:t>
            </w:r>
          </w:p>
        </w:tc>
        <w:tc>
          <w:tcPr>
            <w:tcW w:w="2669" w:type="dxa"/>
          </w:tcPr>
          <w:p w14:paraId="2F0ADDB8" w14:textId="77777777" w:rsidR="00FE4876" w:rsidRPr="00254E5C" w:rsidRDefault="00FE4876" w:rsidP="002E1FCF">
            <w:pPr>
              <w:pStyle w:val="TableParagraph"/>
              <w:ind w:left="0"/>
            </w:pPr>
          </w:p>
        </w:tc>
        <w:tc>
          <w:tcPr>
            <w:tcW w:w="1586" w:type="dxa"/>
          </w:tcPr>
          <w:p w14:paraId="4EE89EAE" w14:textId="77777777" w:rsidR="00FE4876" w:rsidRPr="00254E5C" w:rsidRDefault="00FE4876" w:rsidP="002E1FCF">
            <w:pPr>
              <w:pStyle w:val="TableParagraph"/>
              <w:ind w:left="0"/>
            </w:pPr>
          </w:p>
        </w:tc>
        <w:tc>
          <w:tcPr>
            <w:tcW w:w="2011" w:type="dxa"/>
          </w:tcPr>
          <w:p w14:paraId="4D1C53F3" w14:textId="77777777" w:rsidR="00FE4876" w:rsidRPr="00254E5C" w:rsidRDefault="00FE4876" w:rsidP="002E1FCF">
            <w:pPr>
              <w:pStyle w:val="TableParagraph"/>
              <w:ind w:left="0"/>
            </w:pPr>
          </w:p>
        </w:tc>
      </w:tr>
      <w:tr w:rsidR="00FE4876" w:rsidRPr="00254E5C" w14:paraId="0B201B8E" w14:textId="77777777" w:rsidTr="002E1FCF">
        <w:trPr>
          <w:trHeight w:val="1077"/>
        </w:trPr>
        <w:tc>
          <w:tcPr>
            <w:tcW w:w="737" w:type="dxa"/>
          </w:tcPr>
          <w:p w14:paraId="2D6251C5" w14:textId="77777777" w:rsidR="00FE4876" w:rsidRPr="00254E5C" w:rsidRDefault="00FE4876" w:rsidP="002E1FCF">
            <w:pPr>
              <w:pStyle w:val="TableParagraph"/>
              <w:spacing w:before="1"/>
              <w:ind w:left="0"/>
              <w:rPr>
                <w:sz w:val="34"/>
              </w:rPr>
            </w:pPr>
          </w:p>
          <w:p w14:paraId="2FE7C54A" w14:textId="77777777" w:rsidR="00FE4876" w:rsidRPr="00254E5C" w:rsidRDefault="00FE4876" w:rsidP="002E1FCF">
            <w:pPr>
              <w:pStyle w:val="TableParagraph"/>
              <w:spacing w:before="1"/>
              <w:ind w:left="307"/>
              <w:rPr>
                <w:sz w:val="24"/>
              </w:rPr>
            </w:pPr>
            <w:r w:rsidRPr="00254E5C">
              <w:rPr>
                <w:sz w:val="24"/>
              </w:rPr>
              <w:t>5</w:t>
            </w:r>
          </w:p>
        </w:tc>
        <w:tc>
          <w:tcPr>
            <w:tcW w:w="2669" w:type="dxa"/>
          </w:tcPr>
          <w:p w14:paraId="69886FBD" w14:textId="77777777" w:rsidR="00FE4876" w:rsidRPr="00254E5C" w:rsidRDefault="00FE4876" w:rsidP="002E1FCF">
            <w:pPr>
              <w:pStyle w:val="TableParagraph"/>
              <w:ind w:left="0"/>
            </w:pPr>
          </w:p>
        </w:tc>
        <w:tc>
          <w:tcPr>
            <w:tcW w:w="1586" w:type="dxa"/>
          </w:tcPr>
          <w:p w14:paraId="323386EB" w14:textId="77777777" w:rsidR="00FE4876" w:rsidRPr="00254E5C" w:rsidRDefault="00FE4876" w:rsidP="002E1FCF">
            <w:pPr>
              <w:pStyle w:val="TableParagraph"/>
              <w:ind w:left="0"/>
            </w:pPr>
          </w:p>
        </w:tc>
        <w:tc>
          <w:tcPr>
            <w:tcW w:w="2011" w:type="dxa"/>
          </w:tcPr>
          <w:p w14:paraId="7DCBB65D" w14:textId="77777777" w:rsidR="00FE4876" w:rsidRPr="00254E5C" w:rsidRDefault="00FE4876" w:rsidP="002E1FCF">
            <w:pPr>
              <w:pStyle w:val="TableParagraph"/>
              <w:ind w:left="0"/>
            </w:pPr>
          </w:p>
        </w:tc>
      </w:tr>
      <w:tr w:rsidR="00FE4876" w:rsidRPr="00254E5C" w14:paraId="2BD88E7E" w14:textId="77777777" w:rsidTr="002E1FCF">
        <w:trPr>
          <w:trHeight w:val="1077"/>
        </w:trPr>
        <w:tc>
          <w:tcPr>
            <w:tcW w:w="737" w:type="dxa"/>
          </w:tcPr>
          <w:p w14:paraId="69CDBD2C" w14:textId="77777777" w:rsidR="00FE4876" w:rsidRPr="00254E5C" w:rsidRDefault="00FE4876" w:rsidP="002E1FCF">
            <w:pPr>
              <w:pStyle w:val="TableParagraph"/>
              <w:spacing w:before="1"/>
              <w:ind w:left="0"/>
              <w:rPr>
                <w:sz w:val="34"/>
              </w:rPr>
            </w:pPr>
          </w:p>
          <w:p w14:paraId="14DF2FBB" w14:textId="77777777" w:rsidR="00FE4876" w:rsidRPr="00254E5C" w:rsidRDefault="00FE4876" w:rsidP="002E1FCF">
            <w:pPr>
              <w:pStyle w:val="TableParagraph"/>
              <w:ind w:left="247"/>
              <w:rPr>
                <w:sz w:val="24"/>
              </w:rPr>
            </w:pPr>
            <w:r w:rsidRPr="00254E5C">
              <w:rPr>
                <w:sz w:val="24"/>
              </w:rPr>
              <w:t>…</w:t>
            </w:r>
          </w:p>
        </w:tc>
        <w:tc>
          <w:tcPr>
            <w:tcW w:w="2669" w:type="dxa"/>
          </w:tcPr>
          <w:p w14:paraId="5136DE3E" w14:textId="77777777" w:rsidR="00FE4876" w:rsidRPr="00254E5C" w:rsidRDefault="00FE4876" w:rsidP="002E1FCF">
            <w:pPr>
              <w:pStyle w:val="TableParagraph"/>
              <w:spacing w:before="1"/>
              <w:ind w:left="0"/>
              <w:rPr>
                <w:sz w:val="34"/>
              </w:rPr>
            </w:pPr>
          </w:p>
          <w:p w14:paraId="40F8CB09" w14:textId="77777777" w:rsidR="00FE4876" w:rsidRPr="00254E5C" w:rsidRDefault="00FE4876" w:rsidP="002E1FCF">
            <w:pPr>
              <w:pStyle w:val="TableParagraph"/>
              <w:ind w:left="10"/>
              <w:jc w:val="center"/>
              <w:rPr>
                <w:sz w:val="24"/>
              </w:rPr>
            </w:pPr>
            <w:r w:rsidRPr="00254E5C">
              <w:rPr>
                <w:sz w:val="24"/>
              </w:rPr>
              <w:t>…</w:t>
            </w:r>
          </w:p>
        </w:tc>
        <w:tc>
          <w:tcPr>
            <w:tcW w:w="1586" w:type="dxa"/>
          </w:tcPr>
          <w:p w14:paraId="2392024C" w14:textId="77777777" w:rsidR="00FE4876" w:rsidRPr="00254E5C" w:rsidRDefault="00FE4876" w:rsidP="002E1FCF">
            <w:pPr>
              <w:pStyle w:val="TableParagraph"/>
              <w:ind w:left="0"/>
              <w:rPr>
                <w:sz w:val="18"/>
              </w:rPr>
            </w:pPr>
          </w:p>
          <w:p w14:paraId="336ED1E9" w14:textId="77777777" w:rsidR="00FE4876" w:rsidRPr="00254E5C" w:rsidRDefault="00FE4876" w:rsidP="002E1FCF">
            <w:pPr>
              <w:pStyle w:val="TableParagraph"/>
              <w:spacing w:before="6"/>
              <w:ind w:left="0"/>
              <w:rPr>
                <w:sz w:val="20"/>
              </w:rPr>
            </w:pPr>
          </w:p>
          <w:p w14:paraId="3D77A93E" w14:textId="77777777" w:rsidR="00FE4876" w:rsidRPr="00254E5C" w:rsidRDefault="00FE4876" w:rsidP="002E1FCF">
            <w:pPr>
              <w:pStyle w:val="TableParagraph"/>
              <w:ind w:left="11"/>
              <w:jc w:val="center"/>
              <w:rPr>
                <w:sz w:val="16"/>
              </w:rPr>
            </w:pPr>
            <w:r w:rsidRPr="00254E5C">
              <w:rPr>
                <w:sz w:val="16"/>
              </w:rPr>
              <w:t>…</w:t>
            </w:r>
          </w:p>
        </w:tc>
        <w:tc>
          <w:tcPr>
            <w:tcW w:w="2011" w:type="dxa"/>
          </w:tcPr>
          <w:p w14:paraId="32A481F2" w14:textId="77777777" w:rsidR="00FE4876" w:rsidRPr="00254E5C" w:rsidRDefault="00FE4876" w:rsidP="002E1FCF">
            <w:pPr>
              <w:pStyle w:val="TableParagraph"/>
              <w:ind w:left="0"/>
              <w:rPr>
                <w:sz w:val="18"/>
              </w:rPr>
            </w:pPr>
          </w:p>
          <w:p w14:paraId="6C19F342" w14:textId="77777777" w:rsidR="00FE4876" w:rsidRPr="00254E5C" w:rsidRDefault="00FE4876" w:rsidP="002E1FCF">
            <w:pPr>
              <w:pStyle w:val="TableParagraph"/>
              <w:spacing w:before="6"/>
              <w:ind w:left="0"/>
              <w:rPr>
                <w:sz w:val="20"/>
              </w:rPr>
            </w:pPr>
          </w:p>
          <w:p w14:paraId="3A961CB8" w14:textId="77777777" w:rsidR="00FE4876" w:rsidRPr="00254E5C" w:rsidRDefault="00FE4876" w:rsidP="002E1FCF">
            <w:pPr>
              <w:pStyle w:val="TableParagraph"/>
              <w:ind w:left="10"/>
              <w:jc w:val="center"/>
              <w:rPr>
                <w:sz w:val="16"/>
              </w:rPr>
            </w:pPr>
            <w:r w:rsidRPr="00254E5C">
              <w:rPr>
                <w:sz w:val="16"/>
              </w:rPr>
              <w:t>…</w:t>
            </w:r>
          </w:p>
        </w:tc>
      </w:tr>
    </w:tbl>
    <w:p w14:paraId="2DDF54D6" w14:textId="77777777" w:rsidR="00FE4876" w:rsidRPr="00254E5C" w:rsidRDefault="00FE4876" w:rsidP="00FE4876">
      <w:pPr>
        <w:pStyle w:val="af8"/>
        <w:rPr>
          <w:rFonts w:ascii="Times New Roman" w:hAnsi="Times New Roman" w:cs="Times New Roman"/>
          <w:sz w:val="26"/>
          <w:lang w:val="uk-UA"/>
        </w:rPr>
      </w:pPr>
    </w:p>
    <w:p w14:paraId="6BC66025" w14:textId="77777777" w:rsidR="00FE4876" w:rsidRPr="00254E5C" w:rsidRDefault="00FE4876" w:rsidP="00FE4876">
      <w:pPr>
        <w:pStyle w:val="af8"/>
        <w:spacing w:before="5"/>
        <w:rPr>
          <w:rFonts w:ascii="Times New Roman" w:hAnsi="Times New Roman" w:cs="Times New Roman"/>
          <w:sz w:val="21"/>
          <w:lang w:val="uk-UA"/>
        </w:rPr>
      </w:pPr>
    </w:p>
    <w:p w14:paraId="34635371" w14:textId="77777777" w:rsidR="00FE4876" w:rsidRPr="00254E5C" w:rsidRDefault="00FE4876" w:rsidP="00FE4876">
      <w:pPr>
        <w:ind w:left="964" w:right="104"/>
        <w:jc w:val="both"/>
        <w:rPr>
          <w:rFonts w:ascii="Times New Roman" w:hAnsi="Times New Roman" w:cs="Times New Roman"/>
          <w:lang w:val="uk-UA"/>
        </w:rPr>
      </w:pPr>
      <w:r w:rsidRPr="00254E5C">
        <w:rPr>
          <w:rFonts w:ascii="Times New Roman" w:hAnsi="Times New Roman" w:cs="Times New Roman"/>
          <w:color w:val="000009"/>
          <w:lang w:val="uk-UA"/>
        </w:rPr>
        <w:t>До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переліку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техніки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включаються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машини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механізми,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які</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необхідно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використовувати</w:t>
      </w:r>
      <w:r w:rsidRPr="00254E5C">
        <w:rPr>
          <w:rFonts w:ascii="Times New Roman" w:hAnsi="Times New Roman" w:cs="Times New Roman"/>
          <w:color w:val="000009"/>
          <w:spacing w:val="55"/>
          <w:lang w:val="uk-UA"/>
        </w:rPr>
        <w:t xml:space="preserve"> </w:t>
      </w:r>
      <w:r w:rsidRPr="00254E5C">
        <w:rPr>
          <w:rFonts w:ascii="Times New Roman" w:hAnsi="Times New Roman" w:cs="Times New Roman"/>
          <w:color w:val="000009"/>
          <w:lang w:val="uk-UA"/>
        </w:rPr>
        <w:t>при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виконанні робіт.</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Кількість</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техніки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має</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бути</w:t>
      </w:r>
      <w:r w:rsidRPr="00254E5C">
        <w:rPr>
          <w:rFonts w:ascii="Times New Roman" w:hAnsi="Times New Roman" w:cs="Times New Roman"/>
          <w:color w:val="000009"/>
          <w:spacing w:val="-2"/>
          <w:lang w:val="uk-UA"/>
        </w:rPr>
        <w:t xml:space="preserve"> </w:t>
      </w:r>
      <w:r w:rsidRPr="00254E5C">
        <w:rPr>
          <w:rFonts w:ascii="Times New Roman" w:hAnsi="Times New Roman" w:cs="Times New Roman"/>
          <w:color w:val="000009"/>
          <w:lang w:val="uk-UA"/>
        </w:rPr>
        <w:t>достатньою</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для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виконання</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робіт у</w:t>
      </w:r>
      <w:r w:rsidRPr="00254E5C">
        <w:rPr>
          <w:rFonts w:ascii="Times New Roman" w:hAnsi="Times New Roman" w:cs="Times New Roman"/>
          <w:color w:val="000009"/>
          <w:spacing w:val="-4"/>
          <w:lang w:val="uk-UA"/>
        </w:rPr>
        <w:t xml:space="preserve"> </w:t>
      </w:r>
      <w:r w:rsidRPr="00254E5C">
        <w:rPr>
          <w:rFonts w:ascii="Times New Roman" w:hAnsi="Times New Roman" w:cs="Times New Roman"/>
          <w:color w:val="000009"/>
          <w:lang w:val="uk-UA"/>
        </w:rPr>
        <w:t>повному</w:t>
      </w:r>
      <w:r w:rsidRPr="00254E5C">
        <w:rPr>
          <w:rFonts w:ascii="Times New Roman" w:hAnsi="Times New Roman" w:cs="Times New Roman"/>
          <w:color w:val="000009"/>
          <w:spacing w:val="-4"/>
          <w:lang w:val="uk-UA"/>
        </w:rPr>
        <w:t xml:space="preserve"> </w:t>
      </w:r>
      <w:r w:rsidRPr="00254E5C">
        <w:rPr>
          <w:rFonts w:ascii="Times New Roman" w:hAnsi="Times New Roman" w:cs="Times New Roman"/>
          <w:color w:val="000009"/>
          <w:lang w:val="uk-UA"/>
        </w:rPr>
        <w:t>обсязі.</w:t>
      </w:r>
    </w:p>
    <w:p w14:paraId="6184F462" w14:textId="77777777" w:rsidR="00FE4876" w:rsidRPr="00254E5C" w:rsidRDefault="00FE4876" w:rsidP="00FE4876">
      <w:pPr>
        <w:ind w:left="964" w:right="109"/>
        <w:jc w:val="both"/>
        <w:rPr>
          <w:rFonts w:ascii="Times New Roman" w:hAnsi="Times New Roman" w:cs="Times New Roman"/>
          <w:lang w:val="uk-UA"/>
        </w:rPr>
      </w:pPr>
      <w:r w:rsidRPr="00254E5C">
        <w:rPr>
          <w:rFonts w:ascii="Times New Roman" w:hAnsi="Times New Roman" w:cs="Times New Roman"/>
          <w:color w:val="000009"/>
          <w:lang w:val="uk-UA"/>
        </w:rPr>
        <w:t>Інформація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право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користування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автомобільною</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технікою</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автомобільному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ходу)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підтверджується</w:t>
      </w:r>
      <w:r w:rsidRPr="00254E5C">
        <w:rPr>
          <w:rFonts w:ascii="Times New Roman" w:hAnsi="Times New Roman" w:cs="Times New Roman"/>
          <w:color w:val="000009"/>
          <w:spacing w:val="-2"/>
          <w:lang w:val="uk-UA"/>
        </w:rPr>
        <w:t xml:space="preserve"> </w:t>
      </w:r>
      <w:r w:rsidRPr="00254E5C">
        <w:rPr>
          <w:rFonts w:ascii="Times New Roman" w:hAnsi="Times New Roman" w:cs="Times New Roman"/>
          <w:color w:val="000009"/>
          <w:lang w:val="uk-UA"/>
        </w:rPr>
        <w:t>документально, а</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саме:</w:t>
      </w:r>
    </w:p>
    <w:p w14:paraId="44A047BE" w14:textId="6EE2E612" w:rsidR="00FE4876" w:rsidRPr="00254E5C" w:rsidRDefault="00FE4876" w:rsidP="00FE4876">
      <w:pPr>
        <w:pStyle w:val="a6"/>
        <w:widowControl w:val="0"/>
        <w:numPr>
          <w:ilvl w:val="0"/>
          <w:numId w:val="17"/>
        </w:numPr>
        <w:tabs>
          <w:tab w:val="left" w:pos="1095"/>
        </w:tabs>
        <w:autoSpaceDE w:val="0"/>
        <w:autoSpaceDN w:val="0"/>
        <w:spacing w:before="2" w:line="240" w:lineRule="auto"/>
        <w:ind w:right="104" w:firstLine="0"/>
        <w:contextualSpacing w:val="0"/>
        <w:jc w:val="both"/>
        <w:rPr>
          <w:rFonts w:ascii="Times New Roman" w:hAnsi="Times New Roman" w:cs="Times New Roman"/>
          <w:lang w:val="uk-UA"/>
        </w:rPr>
      </w:pPr>
      <w:r w:rsidRPr="00254E5C">
        <w:rPr>
          <w:rFonts w:ascii="Times New Roman" w:hAnsi="Times New Roman" w:cs="Times New Roman"/>
          <w:color w:val="000009"/>
          <w:lang w:val="uk-UA"/>
        </w:rPr>
        <w:t>у разі, якщо автомобільна техніка (на автомобільному ходу) використовується на договірних умовах,</w:t>
      </w:r>
      <w:r w:rsidRPr="00254E5C">
        <w:rPr>
          <w:rFonts w:ascii="Times New Roman" w:hAnsi="Times New Roman" w:cs="Times New Roman"/>
          <w:color w:val="000009"/>
          <w:spacing w:val="-52"/>
          <w:lang w:val="uk-UA"/>
        </w:rPr>
        <w:t xml:space="preserve"> </w:t>
      </w:r>
      <w:r w:rsidRPr="00254E5C">
        <w:rPr>
          <w:rFonts w:ascii="Times New Roman" w:hAnsi="Times New Roman" w:cs="Times New Roman"/>
          <w:color w:val="000009"/>
          <w:lang w:val="uk-UA"/>
        </w:rPr>
        <w:t>то подаються документи, що підтверджують право користування обладнанням, механізмами (договір</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(договори)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повному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обсязі</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які</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є</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дійсними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протягом</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всього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строку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виконання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договору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про</w:t>
      </w:r>
      <w:r w:rsidRPr="00254E5C">
        <w:rPr>
          <w:rFonts w:ascii="Times New Roman" w:hAnsi="Times New Roman" w:cs="Times New Roman"/>
          <w:color w:val="000009"/>
          <w:spacing w:val="-52"/>
          <w:lang w:val="uk-UA"/>
        </w:rPr>
        <w:t xml:space="preserve"> </w:t>
      </w:r>
      <w:r w:rsidRPr="00254E5C">
        <w:rPr>
          <w:rFonts w:ascii="Times New Roman" w:hAnsi="Times New Roman" w:cs="Times New Roman"/>
          <w:color w:val="000009"/>
          <w:lang w:val="uk-UA"/>
        </w:rPr>
        <w:t>закупівлю,</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підставі яких</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учасник</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користується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обладнанням</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та/або механізмами);</w:t>
      </w:r>
    </w:p>
    <w:p w14:paraId="47FED738" w14:textId="52B5C012" w:rsidR="00FE4876" w:rsidRPr="00254E5C" w:rsidRDefault="00FE4876" w:rsidP="00FE4876">
      <w:pPr>
        <w:pStyle w:val="a6"/>
        <w:widowControl w:val="0"/>
        <w:numPr>
          <w:ilvl w:val="0"/>
          <w:numId w:val="17"/>
        </w:numPr>
        <w:tabs>
          <w:tab w:val="left" w:pos="1193"/>
        </w:tabs>
        <w:autoSpaceDE w:val="0"/>
        <w:autoSpaceDN w:val="0"/>
        <w:spacing w:line="240" w:lineRule="auto"/>
        <w:ind w:right="102" w:firstLine="0"/>
        <w:contextualSpacing w:val="0"/>
        <w:jc w:val="both"/>
        <w:rPr>
          <w:rFonts w:ascii="Times New Roman" w:hAnsi="Times New Roman" w:cs="Times New Roman"/>
          <w:lang w:val="uk-UA"/>
        </w:rPr>
      </w:pPr>
      <w:r w:rsidRPr="00254E5C">
        <w:rPr>
          <w:rFonts w:ascii="Times New Roman" w:hAnsi="Times New Roman" w:cs="Times New Roman"/>
          <w:color w:val="000009"/>
          <w:lang w:val="uk-UA"/>
        </w:rPr>
        <w:t>оригінал</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листа-підтвердження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орендодавця,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лізингодавця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або</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іншої</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особи,</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яка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зазначена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у</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відповідному договорі, щодо не заперечення використання його машин, механізмів, обладнання та ін.</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для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виконання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робіт</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(надання</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послуг)</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Учасником</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за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предметом</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закупівлі</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весь</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строк</w:t>
      </w:r>
      <w:r w:rsidRPr="00254E5C">
        <w:rPr>
          <w:rFonts w:ascii="Times New Roman" w:hAnsi="Times New Roman" w:cs="Times New Roman"/>
          <w:color w:val="000009"/>
          <w:spacing w:val="55"/>
          <w:lang w:val="uk-UA"/>
        </w:rPr>
        <w:t xml:space="preserve"> </w:t>
      </w:r>
      <w:r w:rsidRPr="00254E5C">
        <w:rPr>
          <w:rFonts w:ascii="Times New Roman" w:hAnsi="Times New Roman" w:cs="Times New Roman"/>
          <w:color w:val="000009"/>
          <w:lang w:val="uk-UA"/>
        </w:rPr>
        <w:t>надання</w:t>
      </w:r>
      <w:r w:rsidRPr="00254E5C">
        <w:rPr>
          <w:rFonts w:ascii="Times New Roman" w:hAnsi="Times New Roman" w:cs="Times New Roman"/>
          <w:color w:val="000009"/>
          <w:spacing w:val="-52"/>
          <w:lang w:val="uk-UA"/>
        </w:rPr>
        <w:t xml:space="preserve"> </w:t>
      </w:r>
      <w:r w:rsidRPr="00254E5C">
        <w:rPr>
          <w:rFonts w:ascii="Times New Roman" w:hAnsi="Times New Roman" w:cs="Times New Roman"/>
          <w:color w:val="000009"/>
          <w:lang w:val="uk-UA"/>
        </w:rPr>
        <w:t>послуг</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за предметом</w:t>
      </w:r>
      <w:r w:rsidRPr="00254E5C">
        <w:rPr>
          <w:rFonts w:ascii="Times New Roman" w:hAnsi="Times New Roman" w:cs="Times New Roman"/>
          <w:color w:val="000009"/>
          <w:spacing w:val="-1"/>
          <w:lang w:val="uk-UA"/>
        </w:rPr>
        <w:t xml:space="preserve"> </w:t>
      </w:r>
      <w:r w:rsidR="00A61F1A" w:rsidRPr="00254E5C">
        <w:rPr>
          <w:rFonts w:ascii="Times New Roman" w:hAnsi="Times New Roman" w:cs="Times New Roman"/>
          <w:color w:val="000009"/>
          <w:lang w:val="uk-UA"/>
        </w:rPr>
        <w:t>закупівлі;</w:t>
      </w:r>
    </w:p>
    <w:p w14:paraId="2E892978" w14:textId="0B9DDFD0" w:rsidR="00FE4876" w:rsidRPr="00254E5C" w:rsidRDefault="00FE4876" w:rsidP="00B6143E">
      <w:pPr>
        <w:pStyle w:val="a6"/>
        <w:widowControl w:val="0"/>
        <w:numPr>
          <w:ilvl w:val="0"/>
          <w:numId w:val="17"/>
        </w:numPr>
        <w:tabs>
          <w:tab w:val="left" w:pos="1104"/>
        </w:tabs>
        <w:autoSpaceDE w:val="0"/>
        <w:autoSpaceDN w:val="0"/>
        <w:spacing w:line="240" w:lineRule="auto"/>
        <w:ind w:right="106" w:firstLine="0"/>
        <w:contextualSpacing w:val="0"/>
        <w:jc w:val="both"/>
        <w:rPr>
          <w:rFonts w:ascii="Times New Roman" w:hAnsi="Times New Roman" w:cs="Times New Roman"/>
          <w:lang w:val="uk-UA"/>
        </w:rPr>
      </w:pPr>
      <w:r w:rsidRPr="00254E5C">
        <w:rPr>
          <w:rFonts w:ascii="Times New Roman" w:hAnsi="Times New Roman" w:cs="Times New Roman"/>
          <w:color w:val="000009"/>
          <w:lang w:val="uk-UA"/>
        </w:rPr>
        <w:t>у разі, якщо автомобільна техніка власна, то на підтвердження подаються копії технічних паспортів</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на</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автомобільну</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техніку</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(на автомобільному</w:t>
      </w:r>
      <w:r w:rsidRPr="00254E5C">
        <w:rPr>
          <w:rFonts w:ascii="Times New Roman" w:hAnsi="Times New Roman" w:cs="Times New Roman"/>
          <w:color w:val="000009"/>
          <w:spacing w:val="-3"/>
          <w:lang w:val="uk-UA"/>
        </w:rPr>
        <w:t xml:space="preserve"> </w:t>
      </w:r>
      <w:r w:rsidRPr="00254E5C">
        <w:rPr>
          <w:rFonts w:ascii="Times New Roman" w:hAnsi="Times New Roman" w:cs="Times New Roman"/>
          <w:color w:val="000009"/>
          <w:lang w:val="uk-UA"/>
        </w:rPr>
        <w:t>ходу)</w:t>
      </w:r>
      <w:r w:rsidRPr="00254E5C">
        <w:rPr>
          <w:rFonts w:ascii="Times New Roman" w:hAnsi="Times New Roman" w:cs="Times New Roman"/>
          <w:color w:val="000009"/>
          <w:spacing w:val="-2"/>
          <w:lang w:val="uk-UA"/>
        </w:rPr>
        <w:t xml:space="preserve"> </w:t>
      </w:r>
      <w:r w:rsidRPr="00254E5C">
        <w:rPr>
          <w:rFonts w:ascii="Times New Roman" w:hAnsi="Times New Roman" w:cs="Times New Roman"/>
          <w:color w:val="000009"/>
          <w:lang w:val="uk-UA"/>
        </w:rPr>
        <w:t>або копії</w:t>
      </w:r>
      <w:r w:rsidRPr="00254E5C">
        <w:rPr>
          <w:rFonts w:ascii="Times New Roman" w:hAnsi="Times New Roman" w:cs="Times New Roman"/>
          <w:color w:val="000009"/>
          <w:spacing w:val="1"/>
          <w:lang w:val="uk-UA"/>
        </w:rPr>
        <w:t xml:space="preserve"> </w:t>
      </w:r>
      <w:r w:rsidRPr="00254E5C">
        <w:rPr>
          <w:rFonts w:ascii="Times New Roman" w:hAnsi="Times New Roman" w:cs="Times New Roman"/>
          <w:color w:val="000009"/>
          <w:lang w:val="uk-UA"/>
        </w:rPr>
        <w:t>інвентарних карток.</w:t>
      </w:r>
    </w:p>
    <w:p w14:paraId="429FD96C" w14:textId="48FD0BCB" w:rsidR="00B6143E" w:rsidRPr="00254E5C" w:rsidRDefault="00FE4876" w:rsidP="00B6143E">
      <w:pPr>
        <w:pStyle w:val="a6"/>
        <w:widowControl w:val="0"/>
        <w:numPr>
          <w:ilvl w:val="1"/>
          <w:numId w:val="17"/>
        </w:numPr>
        <w:tabs>
          <w:tab w:val="left" w:pos="1672"/>
          <w:tab w:val="left" w:pos="1673"/>
        </w:tabs>
        <w:autoSpaceDE w:val="0"/>
        <w:autoSpaceDN w:val="0"/>
        <w:spacing w:line="285" w:lineRule="auto"/>
        <w:ind w:right="104" w:firstLine="460"/>
        <w:contextualSpacing w:val="0"/>
        <w:rPr>
          <w:rFonts w:ascii="Times New Roman" w:hAnsi="Times New Roman" w:cs="Times New Roman"/>
          <w:i/>
          <w:sz w:val="20"/>
          <w:lang w:val="uk-UA"/>
        </w:rPr>
      </w:pPr>
      <w:r w:rsidRPr="00254E5C">
        <w:rPr>
          <w:rFonts w:ascii="Times New Roman" w:hAnsi="Times New Roman" w:cs="Times New Roman"/>
          <w:i/>
          <w:sz w:val="16"/>
          <w:lang w:val="uk-UA"/>
        </w:rPr>
        <w:t>*</w:t>
      </w:r>
      <w:r w:rsidRPr="00254E5C">
        <w:rPr>
          <w:rFonts w:ascii="Times New Roman" w:hAnsi="Times New Roman" w:cs="Times New Roman"/>
          <w:i/>
          <w:sz w:val="20"/>
          <w:lang w:val="uk-UA"/>
        </w:rPr>
        <w:t>Якщо</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для</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закупівлі</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робіт</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або</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послуг</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замовник</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встановлює</w:t>
      </w:r>
      <w:r w:rsidRPr="00254E5C">
        <w:rPr>
          <w:rFonts w:ascii="Times New Roman" w:hAnsi="Times New Roman" w:cs="Times New Roman"/>
          <w:i/>
          <w:spacing w:val="22"/>
          <w:sz w:val="20"/>
          <w:lang w:val="uk-UA"/>
        </w:rPr>
        <w:t xml:space="preserve"> </w:t>
      </w:r>
      <w:r w:rsidRPr="00254E5C">
        <w:rPr>
          <w:rFonts w:ascii="Times New Roman" w:hAnsi="Times New Roman" w:cs="Times New Roman"/>
          <w:i/>
          <w:sz w:val="20"/>
          <w:lang w:val="uk-UA"/>
        </w:rPr>
        <w:t>кваліфікаційний</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критерій</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такий</w:t>
      </w:r>
      <w:r w:rsidRPr="00254E5C">
        <w:rPr>
          <w:rFonts w:ascii="Times New Roman" w:hAnsi="Times New Roman" w:cs="Times New Roman"/>
          <w:i/>
          <w:spacing w:val="23"/>
          <w:sz w:val="20"/>
          <w:lang w:val="uk-UA"/>
        </w:rPr>
        <w:t xml:space="preserve"> </w:t>
      </w:r>
      <w:r w:rsidRPr="00254E5C">
        <w:rPr>
          <w:rFonts w:ascii="Times New Roman" w:hAnsi="Times New Roman" w:cs="Times New Roman"/>
          <w:i/>
          <w:sz w:val="20"/>
          <w:lang w:val="uk-UA"/>
        </w:rPr>
        <w:t>як</w:t>
      </w:r>
      <w:r w:rsidRPr="00254E5C">
        <w:rPr>
          <w:rFonts w:ascii="Times New Roman" w:hAnsi="Times New Roman" w:cs="Times New Roman"/>
          <w:i/>
          <w:spacing w:val="-47"/>
          <w:sz w:val="20"/>
          <w:lang w:val="uk-UA"/>
        </w:rPr>
        <w:t xml:space="preserve"> </w:t>
      </w:r>
      <w:r w:rsidRPr="00254E5C">
        <w:rPr>
          <w:rFonts w:ascii="Times New Roman" w:hAnsi="Times New Roman" w:cs="Times New Roman"/>
          <w:i/>
          <w:sz w:val="20"/>
          <w:lang w:val="uk-UA"/>
        </w:rPr>
        <w:t>наявність</w:t>
      </w:r>
      <w:r w:rsidRPr="00254E5C">
        <w:rPr>
          <w:rFonts w:ascii="Times New Roman" w:hAnsi="Times New Roman" w:cs="Times New Roman"/>
          <w:i/>
          <w:spacing w:val="38"/>
          <w:sz w:val="20"/>
          <w:lang w:val="uk-UA"/>
        </w:rPr>
        <w:t xml:space="preserve"> </w:t>
      </w:r>
      <w:r w:rsidRPr="00254E5C">
        <w:rPr>
          <w:rFonts w:ascii="Times New Roman" w:hAnsi="Times New Roman" w:cs="Times New Roman"/>
          <w:i/>
          <w:sz w:val="20"/>
          <w:lang w:val="uk-UA"/>
        </w:rPr>
        <w:t>обладнання,</w:t>
      </w:r>
      <w:r w:rsidRPr="00254E5C">
        <w:rPr>
          <w:rFonts w:ascii="Times New Roman" w:hAnsi="Times New Roman" w:cs="Times New Roman"/>
          <w:i/>
          <w:spacing w:val="38"/>
          <w:sz w:val="20"/>
          <w:lang w:val="uk-UA"/>
        </w:rPr>
        <w:t xml:space="preserve"> </w:t>
      </w:r>
      <w:r w:rsidRPr="00254E5C">
        <w:rPr>
          <w:rFonts w:ascii="Times New Roman" w:hAnsi="Times New Roman" w:cs="Times New Roman"/>
          <w:i/>
          <w:sz w:val="20"/>
          <w:lang w:val="uk-UA"/>
        </w:rPr>
        <w:t>матеріально-технічної</w:t>
      </w:r>
      <w:r w:rsidRPr="00254E5C">
        <w:rPr>
          <w:rFonts w:ascii="Times New Roman" w:hAnsi="Times New Roman" w:cs="Times New Roman"/>
          <w:i/>
          <w:spacing w:val="37"/>
          <w:sz w:val="20"/>
          <w:lang w:val="uk-UA"/>
        </w:rPr>
        <w:t xml:space="preserve"> </w:t>
      </w:r>
      <w:r w:rsidRPr="00254E5C">
        <w:rPr>
          <w:rFonts w:ascii="Times New Roman" w:hAnsi="Times New Roman" w:cs="Times New Roman"/>
          <w:i/>
          <w:sz w:val="20"/>
          <w:lang w:val="uk-UA"/>
        </w:rPr>
        <w:t>бази</w:t>
      </w:r>
      <w:r w:rsidRPr="00254E5C">
        <w:rPr>
          <w:rFonts w:ascii="Times New Roman" w:hAnsi="Times New Roman" w:cs="Times New Roman"/>
          <w:i/>
          <w:spacing w:val="39"/>
          <w:sz w:val="20"/>
          <w:lang w:val="uk-UA"/>
        </w:rPr>
        <w:t xml:space="preserve"> </w:t>
      </w:r>
      <w:r w:rsidRPr="00254E5C">
        <w:rPr>
          <w:rFonts w:ascii="Times New Roman" w:hAnsi="Times New Roman" w:cs="Times New Roman"/>
          <w:i/>
          <w:sz w:val="20"/>
          <w:lang w:val="uk-UA"/>
        </w:rPr>
        <w:t>та</w:t>
      </w:r>
      <w:r w:rsidRPr="00254E5C">
        <w:rPr>
          <w:rFonts w:ascii="Times New Roman" w:hAnsi="Times New Roman" w:cs="Times New Roman"/>
          <w:i/>
          <w:spacing w:val="37"/>
          <w:sz w:val="20"/>
          <w:lang w:val="uk-UA"/>
        </w:rPr>
        <w:t xml:space="preserve"> </w:t>
      </w:r>
      <w:r w:rsidRPr="00254E5C">
        <w:rPr>
          <w:rFonts w:ascii="Times New Roman" w:hAnsi="Times New Roman" w:cs="Times New Roman"/>
          <w:i/>
          <w:sz w:val="20"/>
          <w:lang w:val="uk-UA"/>
        </w:rPr>
        <w:t>технологій</w:t>
      </w:r>
      <w:r w:rsidRPr="00254E5C">
        <w:rPr>
          <w:rFonts w:ascii="Times New Roman" w:hAnsi="Times New Roman" w:cs="Times New Roman"/>
          <w:i/>
          <w:spacing w:val="38"/>
          <w:sz w:val="20"/>
          <w:lang w:val="uk-UA"/>
        </w:rPr>
        <w:t xml:space="preserve"> </w:t>
      </w:r>
      <w:r w:rsidRPr="00254E5C">
        <w:rPr>
          <w:rFonts w:ascii="Times New Roman" w:hAnsi="Times New Roman" w:cs="Times New Roman"/>
          <w:i/>
          <w:sz w:val="20"/>
          <w:lang w:val="uk-UA"/>
        </w:rPr>
        <w:t>та/або</w:t>
      </w:r>
      <w:r w:rsidRPr="00254E5C">
        <w:rPr>
          <w:rFonts w:ascii="Times New Roman" w:hAnsi="Times New Roman" w:cs="Times New Roman"/>
          <w:i/>
          <w:spacing w:val="39"/>
          <w:sz w:val="20"/>
          <w:lang w:val="uk-UA"/>
        </w:rPr>
        <w:t xml:space="preserve"> </w:t>
      </w:r>
      <w:r w:rsidRPr="00254E5C">
        <w:rPr>
          <w:rFonts w:ascii="Times New Roman" w:hAnsi="Times New Roman" w:cs="Times New Roman"/>
          <w:i/>
          <w:sz w:val="20"/>
          <w:lang w:val="uk-UA"/>
        </w:rPr>
        <w:t>наявність</w:t>
      </w:r>
      <w:r w:rsidRPr="00254E5C">
        <w:rPr>
          <w:rFonts w:ascii="Times New Roman" w:hAnsi="Times New Roman" w:cs="Times New Roman"/>
          <w:i/>
          <w:spacing w:val="38"/>
          <w:sz w:val="20"/>
          <w:lang w:val="uk-UA"/>
        </w:rPr>
        <w:t xml:space="preserve"> </w:t>
      </w:r>
      <w:r w:rsidRPr="00254E5C">
        <w:rPr>
          <w:rFonts w:ascii="Times New Roman" w:hAnsi="Times New Roman" w:cs="Times New Roman"/>
          <w:i/>
          <w:sz w:val="20"/>
          <w:lang w:val="uk-UA"/>
        </w:rPr>
        <w:t>працівників,</w:t>
      </w:r>
      <w:r w:rsidRPr="00254E5C">
        <w:rPr>
          <w:rFonts w:ascii="Times New Roman" w:hAnsi="Times New Roman" w:cs="Times New Roman"/>
          <w:i/>
          <w:spacing w:val="39"/>
          <w:sz w:val="20"/>
          <w:lang w:val="uk-UA"/>
        </w:rPr>
        <w:t xml:space="preserve"> </w:t>
      </w:r>
      <w:r w:rsidRPr="00254E5C">
        <w:rPr>
          <w:rFonts w:ascii="Times New Roman" w:hAnsi="Times New Roman" w:cs="Times New Roman"/>
          <w:i/>
          <w:sz w:val="20"/>
          <w:lang w:val="uk-UA"/>
        </w:rPr>
        <w:t>які</w:t>
      </w:r>
      <w:r w:rsidRPr="00254E5C">
        <w:rPr>
          <w:rFonts w:ascii="Times New Roman" w:hAnsi="Times New Roman" w:cs="Times New Roman"/>
          <w:i/>
          <w:spacing w:val="37"/>
          <w:sz w:val="20"/>
          <w:lang w:val="uk-UA"/>
        </w:rPr>
        <w:t xml:space="preserve"> </w:t>
      </w:r>
      <w:r w:rsidRPr="00254E5C">
        <w:rPr>
          <w:rFonts w:ascii="Times New Roman" w:hAnsi="Times New Roman" w:cs="Times New Roman"/>
          <w:i/>
          <w:sz w:val="20"/>
          <w:lang w:val="uk-UA"/>
        </w:rPr>
        <w:t>мають</w:t>
      </w:r>
      <w:r w:rsidR="00B6143E" w:rsidRPr="00254E5C">
        <w:rPr>
          <w:rFonts w:ascii="Times New Roman" w:hAnsi="Times New Roman" w:cs="Times New Roman"/>
          <w:i/>
          <w:sz w:val="20"/>
          <w:lang w:val="uk-UA"/>
        </w:rPr>
        <w:t xml:space="preserve"> необхідні знання та досвід, учасник може для підтвердження своєї відповідності такому критерію залучити</w:t>
      </w:r>
      <w:r w:rsidR="00B6143E" w:rsidRPr="00254E5C">
        <w:rPr>
          <w:rFonts w:ascii="Times New Roman" w:hAnsi="Times New Roman" w:cs="Times New Roman"/>
          <w:i/>
          <w:spacing w:val="1"/>
          <w:sz w:val="20"/>
          <w:lang w:val="uk-UA"/>
        </w:rPr>
        <w:t xml:space="preserve"> </w:t>
      </w:r>
      <w:r w:rsidR="00B6143E" w:rsidRPr="00254E5C">
        <w:rPr>
          <w:rFonts w:ascii="Times New Roman" w:hAnsi="Times New Roman" w:cs="Times New Roman"/>
          <w:i/>
          <w:sz w:val="20"/>
          <w:lang w:val="uk-UA"/>
        </w:rPr>
        <w:lastRenderedPageBreak/>
        <w:t>потужності</w:t>
      </w:r>
      <w:r w:rsidR="00B6143E" w:rsidRPr="00254E5C">
        <w:rPr>
          <w:rFonts w:ascii="Times New Roman" w:hAnsi="Times New Roman" w:cs="Times New Roman"/>
          <w:i/>
          <w:spacing w:val="-1"/>
          <w:sz w:val="20"/>
          <w:lang w:val="uk-UA"/>
        </w:rPr>
        <w:t xml:space="preserve"> </w:t>
      </w:r>
      <w:r w:rsidR="00B6143E" w:rsidRPr="00254E5C">
        <w:rPr>
          <w:rFonts w:ascii="Times New Roman" w:hAnsi="Times New Roman" w:cs="Times New Roman"/>
          <w:i/>
          <w:sz w:val="20"/>
          <w:lang w:val="uk-UA"/>
        </w:rPr>
        <w:t>інших</w:t>
      </w:r>
      <w:r w:rsidR="00B6143E" w:rsidRPr="00254E5C">
        <w:rPr>
          <w:rFonts w:ascii="Times New Roman" w:hAnsi="Times New Roman" w:cs="Times New Roman"/>
          <w:i/>
          <w:spacing w:val="-1"/>
          <w:sz w:val="20"/>
          <w:lang w:val="uk-UA"/>
        </w:rPr>
        <w:t xml:space="preserve"> </w:t>
      </w:r>
      <w:r w:rsidR="00B6143E" w:rsidRPr="00254E5C">
        <w:rPr>
          <w:rFonts w:ascii="Times New Roman" w:hAnsi="Times New Roman" w:cs="Times New Roman"/>
          <w:i/>
          <w:sz w:val="20"/>
          <w:lang w:val="uk-UA"/>
        </w:rPr>
        <w:t>суб’єктів</w:t>
      </w:r>
      <w:r w:rsidR="00B6143E" w:rsidRPr="00254E5C">
        <w:rPr>
          <w:rFonts w:ascii="Times New Roman" w:hAnsi="Times New Roman" w:cs="Times New Roman"/>
          <w:i/>
          <w:spacing w:val="-1"/>
          <w:sz w:val="20"/>
          <w:lang w:val="uk-UA"/>
        </w:rPr>
        <w:t xml:space="preserve"> </w:t>
      </w:r>
      <w:r w:rsidR="00B6143E" w:rsidRPr="00254E5C">
        <w:rPr>
          <w:rFonts w:ascii="Times New Roman" w:hAnsi="Times New Roman" w:cs="Times New Roman"/>
          <w:i/>
          <w:sz w:val="20"/>
          <w:lang w:val="uk-UA"/>
        </w:rPr>
        <w:t>господарювання як</w:t>
      </w:r>
      <w:r w:rsidR="00B6143E" w:rsidRPr="00254E5C">
        <w:rPr>
          <w:rFonts w:ascii="Times New Roman" w:hAnsi="Times New Roman" w:cs="Times New Roman"/>
          <w:i/>
          <w:spacing w:val="-2"/>
          <w:sz w:val="20"/>
          <w:lang w:val="uk-UA"/>
        </w:rPr>
        <w:t xml:space="preserve"> </w:t>
      </w:r>
      <w:r w:rsidR="00B6143E" w:rsidRPr="00254E5C">
        <w:rPr>
          <w:rFonts w:ascii="Times New Roman" w:hAnsi="Times New Roman" w:cs="Times New Roman"/>
          <w:i/>
          <w:sz w:val="20"/>
          <w:lang w:val="uk-UA"/>
        </w:rPr>
        <w:t>субпідрядників/</w:t>
      </w:r>
      <w:r w:rsidR="00B6143E" w:rsidRPr="00254E5C">
        <w:rPr>
          <w:rFonts w:ascii="Times New Roman" w:hAnsi="Times New Roman" w:cs="Times New Roman"/>
          <w:i/>
          <w:spacing w:val="4"/>
          <w:sz w:val="20"/>
          <w:lang w:val="uk-UA"/>
        </w:rPr>
        <w:t xml:space="preserve"> </w:t>
      </w:r>
      <w:r w:rsidR="00B6143E" w:rsidRPr="00254E5C">
        <w:rPr>
          <w:rFonts w:ascii="Times New Roman" w:hAnsi="Times New Roman" w:cs="Times New Roman"/>
          <w:i/>
          <w:sz w:val="20"/>
          <w:lang w:val="uk-UA"/>
        </w:rPr>
        <w:t>співвиконавців</w:t>
      </w:r>
    </w:p>
    <w:p w14:paraId="0964DA2E" w14:textId="77777777" w:rsidR="00B6143E" w:rsidRPr="00254E5C" w:rsidRDefault="00B6143E" w:rsidP="00B6143E">
      <w:pPr>
        <w:pStyle w:val="a6"/>
        <w:widowControl w:val="0"/>
        <w:numPr>
          <w:ilvl w:val="1"/>
          <w:numId w:val="17"/>
        </w:numPr>
        <w:tabs>
          <w:tab w:val="left" w:pos="1672"/>
          <w:tab w:val="left" w:pos="1673"/>
        </w:tabs>
        <w:autoSpaceDE w:val="0"/>
        <w:autoSpaceDN w:val="0"/>
        <w:spacing w:before="2" w:line="285" w:lineRule="auto"/>
        <w:ind w:right="98" w:firstLine="460"/>
        <w:contextualSpacing w:val="0"/>
        <w:jc w:val="both"/>
        <w:rPr>
          <w:rFonts w:ascii="Times New Roman" w:hAnsi="Times New Roman" w:cs="Times New Roman"/>
          <w:i/>
          <w:sz w:val="20"/>
          <w:lang w:val="uk-UA"/>
        </w:rPr>
      </w:pPr>
      <w:r w:rsidRPr="00254E5C">
        <w:rPr>
          <w:rFonts w:ascii="Times New Roman" w:hAnsi="Times New Roman" w:cs="Times New Roman"/>
          <w:i/>
          <w:sz w:val="20"/>
          <w:lang w:val="uk-UA"/>
        </w:rPr>
        <w:t>У випадку подання Учасником договорів, які є в силу закону нікчемними, такі договори не є належним</w:t>
      </w:r>
      <w:r w:rsidRPr="00254E5C">
        <w:rPr>
          <w:rFonts w:ascii="Times New Roman" w:hAnsi="Times New Roman" w:cs="Times New Roman"/>
          <w:i/>
          <w:spacing w:val="1"/>
          <w:sz w:val="20"/>
          <w:lang w:val="uk-UA"/>
        </w:rPr>
        <w:t xml:space="preserve"> </w:t>
      </w:r>
      <w:r w:rsidRPr="00254E5C">
        <w:rPr>
          <w:rFonts w:ascii="Times New Roman" w:hAnsi="Times New Roman" w:cs="Times New Roman"/>
          <w:i/>
          <w:sz w:val="20"/>
          <w:lang w:val="uk-UA"/>
        </w:rPr>
        <w:t>підтвердженням відповідності учасника кваліфікаційному критерію «наявність обладнання та матеріально-</w:t>
      </w:r>
      <w:r w:rsidRPr="00254E5C">
        <w:rPr>
          <w:rFonts w:ascii="Times New Roman" w:hAnsi="Times New Roman" w:cs="Times New Roman"/>
          <w:i/>
          <w:spacing w:val="1"/>
          <w:sz w:val="20"/>
          <w:lang w:val="uk-UA"/>
        </w:rPr>
        <w:t xml:space="preserve"> </w:t>
      </w:r>
      <w:r w:rsidRPr="00254E5C">
        <w:rPr>
          <w:rFonts w:ascii="Times New Roman" w:hAnsi="Times New Roman" w:cs="Times New Roman"/>
          <w:i/>
          <w:sz w:val="20"/>
          <w:lang w:val="uk-UA"/>
        </w:rPr>
        <w:t>технічної</w:t>
      </w:r>
      <w:r w:rsidRPr="00254E5C">
        <w:rPr>
          <w:rFonts w:ascii="Times New Roman" w:hAnsi="Times New Roman" w:cs="Times New Roman"/>
          <w:i/>
          <w:spacing w:val="-2"/>
          <w:sz w:val="20"/>
          <w:lang w:val="uk-UA"/>
        </w:rPr>
        <w:t xml:space="preserve"> </w:t>
      </w:r>
      <w:r w:rsidRPr="00254E5C">
        <w:rPr>
          <w:rFonts w:ascii="Times New Roman" w:hAnsi="Times New Roman" w:cs="Times New Roman"/>
          <w:i/>
          <w:sz w:val="20"/>
          <w:lang w:val="uk-UA"/>
        </w:rPr>
        <w:t>бази».</w:t>
      </w:r>
    </w:p>
    <w:p w14:paraId="6D8BBE7E" w14:textId="77777777" w:rsidR="00FE4876" w:rsidRPr="00254E5C" w:rsidRDefault="00FE4876" w:rsidP="00FE4876">
      <w:pPr>
        <w:spacing w:line="285" w:lineRule="auto"/>
        <w:rPr>
          <w:rFonts w:ascii="Times New Roman" w:hAnsi="Times New Roman" w:cs="Times New Roman"/>
          <w:sz w:val="20"/>
          <w:lang w:val="uk-UA"/>
        </w:rPr>
        <w:sectPr w:rsidR="00FE4876" w:rsidRPr="00254E5C">
          <w:pgSz w:w="11910" w:h="16840"/>
          <w:pgMar w:top="1020" w:right="460" w:bottom="280" w:left="680" w:header="569" w:footer="0" w:gutter="0"/>
          <w:cols w:space="720"/>
        </w:sectPr>
      </w:pPr>
    </w:p>
    <w:p w14:paraId="04B41CCA" w14:textId="0CC1356C" w:rsidR="00FE4876" w:rsidRPr="00254E5C" w:rsidRDefault="00FE4876" w:rsidP="00FE4876">
      <w:pPr>
        <w:pStyle w:val="a6"/>
        <w:widowControl w:val="0"/>
        <w:tabs>
          <w:tab w:val="left" w:pos="1672"/>
          <w:tab w:val="left" w:pos="1673"/>
        </w:tabs>
        <w:autoSpaceDE w:val="0"/>
        <w:autoSpaceDN w:val="0"/>
        <w:spacing w:before="2" w:line="285" w:lineRule="auto"/>
        <w:ind w:left="964" w:right="98"/>
        <w:contextualSpacing w:val="0"/>
        <w:jc w:val="center"/>
        <w:rPr>
          <w:rFonts w:ascii="Times New Roman" w:hAnsi="Times New Roman" w:cs="Times New Roman"/>
          <w:i/>
          <w:sz w:val="20"/>
          <w:lang w:val="uk-UA"/>
        </w:rPr>
      </w:pPr>
    </w:p>
    <w:p w14:paraId="14BB038E" w14:textId="4891584D" w:rsidR="00FE4876" w:rsidRPr="00254E5C" w:rsidRDefault="00FE4876" w:rsidP="00FE4876">
      <w:pPr>
        <w:pStyle w:val="a6"/>
        <w:widowControl w:val="0"/>
        <w:numPr>
          <w:ilvl w:val="1"/>
          <w:numId w:val="18"/>
        </w:numPr>
        <w:tabs>
          <w:tab w:val="left" w:pos="3697"/>
        </w:tabs>
        <w:autoSpaceDE w:val="0"/>
        <w:autoSpaceDN w:val="0"/>
        <w:spacing w:before="1" w:line="240" w:lineRule="auto"/>
        <w:jc w:val="center"/>
        <w:outlineLvl w:val="0"/>
        <w:rPr>
          <w:rFonts w:ascii="Times New Roman" w:eastAsia="Times New Roman" w:hAnsi="Times New Roman" w:cs="Times New Roman"/>
          <w:b/>
          <w:bCs/>
          <w:color w:val="auto"/>
          <w:sz w:val="24"/>
          <w:szCs w:val="24"/>
          <w:lang w:val="uk-UA" w:eastAsia="en-US"/>
        </w:rPr>
      </w:pPr>
      <w:r w:rsidRPr="00254E5C">
        <w:rPr>
          <w:rFonts w:ascii="Times New Roman" w:eastAsia="Times New Roman" w:hAnsi="Times New Roman" w:cs="Times New Roman"/>
          <w:b/>
          <w:bCs/>
          <w:color w:val="auto"/>
          <w:sz w:val="24"/>
          <w:szCs w:val="24"/>
          <w:lang w:val="uk-UA" w:eastAsia="en-US"/>
        </w:rPr>
        <w:t>Довідка</w:t>
      </w:r>
      <w:r w:rsidRPr="00254E5C">
        <w:rPr>
          <w:rFonts w:ascii="Times New Roman" w:eastAsia="Times New Roman" w:hAnsi="Times New Roman" w:cs="Times New Roman"/>
          <w:b/>
          <w:bCs/>
          <w:color w:val="auto"/>
          <w:spacing w:val="-3"/>
          <w:sz w:val="24"/>
          <w:szCs w:val="24"/>
          <w:lang w:val="uk-UA" w:eastAsia="en-US"/>
        </w:rPr>
        <w:t xml:space="preserve"> </w:t>
      </w:r>
      <w:r w:rsidRPr="00254E5C">
        <w:rPr>
          <w:rFonts w:ascii="Times New Roman" w:eastAsia="Times New Roman" w:hAnsi="Times New Roman" w:cs="Times New Roman"/>
          <w:b/>
          <w:bCs/>
          <w:color w:val="auto"/>
          <w:sz w:val="24"/>
          <w:szCs w:val="24"/>
          <w:lang w:val="uk-UA" w:eastAsia="en-US"/>
        </w:rPr>
        <w:t>про</w:t>
      </w:r>
      <w:r w:rsidRPr="00254E5C">
        <w:rPr>
          <w:rFonts w:ascii="Times New Roman" w:eastAsia="Times New Roman" w:hAnsi="Times New Roman" w:cs="Times New Roman"/>
          <w:b/>
          <w:bCs/>
          <w:color w:val="auto"/>
          <w:spacing w:val="-1"/>
          <w:sz w:val="24"/>
          <w:szCs w:val="24"/>
          <w:lang w:val="uk-UA" w:eastAsia="en-US"/>
        </w:rPr>
        <w:t xml:space="preserve"> </w:t>
      </w:r>
      <w:r w:rsidRPr="00254E5C">
        <w:rPr>
          <w:rFonts w:ascii="Times New Roman" w:eastAsia="Times New Roman" w:hAnsi="Times New Roman" w:cs="Times New Roman"/>
          <w:b/>
          <w:bCs/>
          <w:color w:val="auto"/>
          <w:sz w:val="24"/>
          <w:szCs w:val="24"/>
          <w:lang w:val="uk-UA" w:eastAsia="en-US"/>
        </w:rPr>
        <w:t>кваліфікацію та</w:t>
      </w:r>
      <w:r w:rsidRPr="00254E5C">
        <w:rPr>
          <w:rFonts w:ascii="Times New Roman" w:eastAsia="Times New Roman" w:hAnsi="Times New Roman" w:cs="Times New Roman"/>
          <w:b/>
          <w:bCs/>
          <w:color w:val="auto"/>
          <w:spacing w:val="-1"/>
          <w:sz w:val="24"/>
          <w:szCs w:val="24"/>
          <w:lang w:val="uk-UA" w:eastAsia="en-US"/>
        </w:rPr>
        <w:t xml:space="preserve"> </w:t>
      </w:r>
      <w:r w:rsidRPr="00254E5C">
        <w:rPr>
          <w:rFonts w:ascii="Times New Roman" w:eastAsia="Times New Roman" w:hAnsi="Times New Roman" w:cs="Times New Roman"/>
          <w:b/>
          <w:bCs/>
          <w:color w:val="auto"/>
          <w:sz w:val="24"/>
          <w:szCs w:val="24"/>
          <w:lang w:val="uk-UA" w:eastAsia="en-US"/>
        </w:rPr>
        <w:t xml:space="preserve">досвід </w:t>
      </w:r>
      <w:r w:rsidRPr="00254E5C">
        <w:rPr>
          <w:rFonts w:ascii="Times New Roman" w:eastAsia="Times New Roman" w:hAnsi="Times New Roman" w:cs="Times New Roman"/>
          <w:b/>
          <w:color w:val="auto"/>
          <w:sz w:val="24"/>
          <w:lang w:val="uk-UA" w:eastAsia="en-US"/>
        </w:rPr>
        <w:t>основних</w:t>
      </w:r>
      <w:r w:rsidRPr="00254E5C">
        <w:rPr>
          <w:rFonts w:ascii="Times New Roman" w:eastAsia="Times New Roman" w:hAnsi="Times New Roman" w:cs="Times New Roman"/>
          <w:b/>
          <w:color w:val="auto"/>
          <w:spacing w:val="-2"/>
          <w:sz w:val="24"/>
          <w:lang w:val="uk-UA" w:eastAsia="en-US"/>
        </w:rPr>
        <w:t xml:space="preserve"> </w:t>
      </w:r>
      <w:r w:rsidRPr="00254E5C">
        <w:rPr>
          <w:rFonts w:ascii="Times New Roman" w:eastAsia="Times New Roman" w:hAnsi="Times New Roman" w:cs="Times New Roman"/>
          <w:b/>
          <w:color w:val="auto"/>
          <w:sz w:val="24"/>
          <w:lang w:val="uk-UA" w:eastAsia="en-US"/>
        </w:rPr>
        <w:t>спеціалістів,</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що</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будуть</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залучені</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до</w:t>
      </w:r>
      <w:r w:rsidRPr="00254E5C">
        <w:rPr>
          <w:rFonts w:ascii="Times New Roman" w:eastAsia="Times New Roman" w:hAnsi="Times New Roman" w:cs="Times New Roman"/>
          <w:b/>
          <w:color w:val="auto"/>
          <w:spacing w:val="-2"/>
          <w:sz w:val="24"/>
          <w:lang w:val="uk-UA" w:eastAsia="en-US"/>
        </w:rPr>
        <w:t xml:space="preserve"> </w:t>
      </w:r>
      <w:r w:rsidRPr="00254E5C">
        <w:rPr>
          <w:rFonts w:ascii="Times New Roman" w:eastAsia="Times New Roman" w:hAnsi="Times New Roman" w:cs="Times New Roman"/>
          <w:b/>
          <w:color w:val="auto"/>
          <w:sz w:val="24"/>
          <w:lang w:val="uk-UA" w:eastAsia="en-US"/>
        </w:rPr>
        <w:t>виконання</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договору*</w:t>
      </w:r>
    </w:p>
    <w:p w14:paraId="0AF54BDB" w14:textId="77777777" w:rsidR="00FE4876" w:rsidRPr="00254E5C" w:rsidRDefault="00FE4876" w:rsidP="00FE4876">
      <w:pPr>
        <w:pStyle w:val="a6"/>
        <w:widowControl w:val="0"/>
        <w:tabs>
          <w:tab w:val="left" w:pos="3697"/>
        </w:tabs>
        <w:autoSpaceDE w:val="0"/>
        <w:autoSpaceDN w:val="0"/>
        <w:spacing w:before="1" w:line="240" w:lineRule="auto"/>
        <w:ind w:left="1696"/>
        <w:outlineLvl w:val="0"/>
        <w:rPr>
          <w:rFonts w:ascii="Times New Roman" w:eastAsia="Times New Roman" w:hAnsi="Times New Roman" w:cs="Times New Roman"/>
          <w:b/>
          <w:bCs/>
          <w:color w:val="auto"/>
          <w:sz w:val="24"/>
          <w:szCs w:val="24"/>
          <w:lang w:val="uk-UA" w:eastAsia="en-US"/>
        </w:rPr>
      </w:pPr>
    </w:p>
    <w:p w14:paraId="6584283D" w14:textId="77777777" w:rsidR="00FE4876" w:rsidRPr="00254E5C" w:rsidRDefault="00FE4876" w:rsidP="00FE4876">
      <w:pPr>
        <w:widowControl w:val="0"/>
        <w:tabs>
          <w:tab w:val="left" w:pos="4028"/>
          <w:tab w:val="left" w:pos="8970"/>
        </w:tabs>
        <w:autoSpaceDE w:val="0"/>
        <w:autoSpaceDN w:val="0"/>
        <w:spacing w:line="240" w:lineRule="auto"/>
        <w:ind w:left="964" w:right="113"/>
        <w:rPr>
          <w:rFonts w:ascii="Times New Roman" w:eastAsia="Times New Roman" w:hAnsi="Times New Roman" w:cs="Times New Roman"/>
          <w:color w:val="auto"/>
          <w:sz w:val="24"/>
          <w:szCs w:val="24"/>
          <w:lang w:val="uk-UA" w:eastAsia="en-US"/>
        </w:rPr>
      </w:pPr>
      <w:r w:rsidRPr="00254E5C">
        <w:rPr>
          <w:rFonts w:ascii="Times New Roman" w:eastAsia="Times New Roman" w:hAnsi="Times New Roman" w:cs="Times New Roman"/>
          <w:color w:val="auto"/>
          <w:sz w:val="24"/>
          <w:szCs w:val="24"/>
          <w:lang w:val="uk-UA" w:eastAsia="en-US"/>
        </w:rPr>
        <w:t>До</w:t>
      </w:r>
      <w:r w:rsidRPr="00254E5C">
        <w:rPr>
          <w:rFonts w:ascii="Times New Roman" w:eastAsia="Times New Roman" w:hAnsi="Times New Roman" w:cs="Times New Roman"/>
          <w:color w:val="auto"/>
          <w:spacing w:val="93"/>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довідки</w:t>
      </w:r>
      <w:r w:rsidRPr="00254E5C">
        <w:rPr>
          <w:rFonts w:ascii="Times New Roman" w:eastAsia="Times New Roman" w:hAnsi="Times New Roman" w:cs="Times New Roman"/>
          <w:color w:val="auto"/>
          <w:spacing w:val="94"/>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включаються</w:t>
      </w:r>
      <w:r w:rsidRPr="00254E5C">
        <w:rPr>
          <w:rFonts w:ascii="Times New Roman" w:eastAsia="Times New Roman" w:hAnsi="Times New Roman" w:cs="Times New Roman"/>
          <w:color w:val="auto"/>
          <w:sz w:val="24"/>
          <w:szCs w:val="24"/>
          <w:lang w:val="uk-UA" w:eastAsia="en-US"/>
        </w:rPr>
        <w:tab/>
        <w:t>працівники,</w:t>
      </w:r>
      <w:r w:rsidRPr="00254E5C">
        <w:rPr>
          <w:rFonts w:ascii="Times New Roman" w:eastAsia="Times New Roman" w:hAnsi="Times New Roman" w:cs="Times New Roman"/>
          <w:color w:val="auto"/>
          <w:spacing w:val="92"/>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яких</w:t>
      </w:r>
      <w:r w:rsidRPr="00254E5C">
        <w:rPr>
          <w:rFonts w:ascii="Times New Roman" w:eastAsia="Times New Roman" w:hAnsi="Times New Roman" w:cs="Times New Roman"/>
          <w:color w:val="auto"/>
          <w:spacing w:val="94"/>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планується</w:t>
      </w:r>
      <w:r w:rsidRPr="00254E5C">
        <w:rPr>
          <w:rFonts w:ascii="Times New Roman" w:eastAsia="Times New Roman" w:hAnsi="Times New Roman" w:cs="Times New Roman"/>
          <w:color w:val="auto"/>
          <w:spacing w:val="92"/>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залучити</w:t>
      </w:r>
      <w:r w:rsidRPr="00254E5C">
        <w:rPr>
          <w:rFonts w:ascii="Times New Roman" w:eastAsia="Times New Roman" w:hAnsi="Times New Roman" w:cs="Times New Roman"/>
          <w:color w:val="auto"/>
          <w:spacing w:val="93"/>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до</w:t>
      </w:r>
      <w:r w:rsidRPr="00254E5C">
        <w:rPr>
          <w:rFonts w:ascii="Times New Roman" w:eastAsia="Times New Roman" w:hAnsi="Times New Roman" w:cs="Times New Roman"/>
          <w:color w:val="auto"/>
          <w:sz w:val="24"/>
          <w:szCs w:val="24"/>
          <w:lang w:val="uk-UA" w:eastAsia="en-US"/>
        </w:rPr>
        <w:tab/>
        <w:t>надання</w:t>
      </w:r>
      <w:r w:rsidRPr="00254E5C">
        <w:rPr>
          <w:rFonts w:ascii="Times New Roman" w:eastAsia="Times New Roman" w:hAnsi="Times New Roman" w:cs="Times New Roman"/>
          <w:color w:val="auto"/>
          <w:spacing w:val="22"/>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послуг</w:t>
      </w:r>
      <w:r w:rsidRPr="00254E5C">
        <w:rPr>
          <w:rFonts w:ascii="Times New Roman" w:eastAsia="Times New Roman" w:hAnsi="Times New Roman" w:cs="Times New Roman"/>
          <w:color w:val="auto"/>
          <w:spacing w:val="-57"/>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(виконання</w:t>
      </w:r>
      <w:r w:rsidRPr="00254E5C">
        <w:rPr>
          <w:rFonts w:ascii="Times New Roman" w:eastAsia="Times New Roman" w:hAnsi="Times New Roman" w:cs="Times New Roman"/>
          <w:color w:val="auto"/>
          <w:spacing w:val="-1"/>
          <w:sz w:val="24"/>
          <w:szCs w:val="24"/>
          <w:lang w:val="uk-UA" w:eastAsia="en-US"/>
        </w:rPr>
        <w:t xml:space="preserve"> </w:t>
      </w:r>
      <w:r w:rsidRPr="00254E5C">
        <w:rPr>
          <w:rFonts w:ascii="Times New Roman" w:eastAsia="Times New Roman" w:hAnsi="Times New Roman" w:cs="Times New Roman"/>
          <w:color w:val="auto"/>
          <w:sz w:val="24"/>
          <w:szCs w:val="24"/>
          <w:lang w:val="uk-UA" w:eastAsia="en-US"/>
        </w:rPr>
        <w:t>робіт).</w:t>
      </w:r>
    </w:p>
    <w:p w14:paraId="1A089B35" w14:textId="77777777" w:rsidR="00FE4876" w:rsidRPr="00254E5C" w:rsidRDefault="00FE4876" w:rsidP="00FE4876">
      <w:pPr>
        <w:widowControl w:val="0"/>
        <w:autoSpaceDE w:val="0"/>
        <w:autoSpaceDN w:val="0"/>
        <w:spacing w:line="240" w:lineRule="auto"/>
        <w:rPr>
          <w:rFonts w:ascii="Times New Roman" w:eastAsia="Times New Roman" w:hAnsi="Times New Roman" w:cs="Times New Roman"/>
          <w:color w:val="auto"/>
          <w:sz w:val="20"/>
          <w:szCs w:val="24"/>
          <w:lang w:val="uk-UA" w:eastAsia="en-US"/>
        </w:rPr>
      </w:pPr>
    </w:p>
    <w:p w14:paraId="5736FB12" w14:textId="77777777" w:rsidR="00FE4876" w:rsidRPr="00254E5C" w:rsidRDefault="00FE4876" w:rsidP="00FE4876">
      <w:pPr>
        <w:widowControl w:val="0"/>
        <w:autoSpaceDE w:val="0"/>
        <w:autoSpaceDN w:val="0"/>
        <w:spacing w:before="6" w:line="240" w:lineRule="auto"/>
        <w:rPr>
          <w:rFonts w:ascii="Times New Roman" w:eastAsia="Times New Roman" w:hAnsi="Times New Roman" w:cs="Times New Roman"/>
          <w:color w:val="auto"/>
          <w:sz w:val="28"/>
          <w:szCs w:val="24"/>
          <w:lang w:val="uk-UA" w:eastAsia="en-US"/>
        </w:rPr>
      </w:pPr>
    </w:p>
    <w:tbl>
      <w:tblPr>
        <w:tblStyle w:val="TableNormal1"/>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1724"/>
        <w:gridCol w:w="6296"/>
      </w:tblGrid>
      <w:tr w:rsidR="00FE4876" w:rsidRPr="00254E5C" w14:paraId="3FBEF3D9" w14:textId="77777777" w:rsidTr="002E1FCF">
        <w:trPr>
          <w:trHeight w:val="827"/>
        </w:trPr>
        <w:tc>
          <w:tcPr>
            <w:tcW w:w="631" w:type="dxa"/>
          </w:tcPr>
          <w:p w14:paraId="734AD1EE" w14:textId="77777777" w:rsidR="00FE4876" w:rsidRPr="00254E5C" w:rsidRDefault="00FE4876" w:rsidP="00FE4876">
            <w:pPr>
              <w:spacing w:before="2"/>
              <w:rPr>
                <w:rFonts w:ascii="Times New Roman" w:eastAsia="Times New Roman" w:hAnsi="Times New Roman" w:cs="Times New Roman"/>
                <w:color w:val="auto"/>
                <w:lang w:val="uk-UA" w:eastAsia="en-US"/>
              </w:rPr>
            </w:pPr>
          </w:p>
          <w:p w14:paraId="186482FC" w14:textId="77777777" w:rsidR="00FE4876" w:rsidRPr="00254E5C" w:rsidRDefault="00FE4876" w:rsidP="00FE4876">
            <w:pPr>
              <w:spacing w:line="270" w:lineRule="atLeast"/>
              <w:ind w:left="107" w:right="170"/>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w:t>
            </w:r>
            <w:r w:rsidRPr="00254E5C">
              <w:rPr>
                <w:rFonts w:ascii="Times New Roman" w:eastAsia="Times New Roman" w:hAnsi="Times New Roman" w:cs="Times New Roman"/>
                <w:color w:val="auto"/>
                <w:spacing w:val="1"/>
                <w:sz w:val="24"/>
                <w:lang w:val="uk-UA" w:eastAsia="en-US"/>
              </w:rPr>
              <w:t xml:space="preserve"> </w:t>
            </w:r>
            <w:r w:rsidRPr="00254E5C">
              <w:rPr>
                <w:rFonts w:ascii="Times New Roman" w:eastAsia="Times New Roman" w:hAnsi="Times New Roman" w:cs="Times New Roman"/>
                <w:color w:val="auto"/>
                <w:sz w:val="24"/>
                <w:lang w:val="uk-UA" w:eastAsia="en-US"/>
              </w:rPr>
              <w:t>п/п</w:t>
            </w:r>
          </w:p>
        </w:tc>
        <w:tc>
          <w:tcPr>
            <w:tcW w:w="1724" w:type="dxa"/>
          </w:tcPr>
          <w:p w14:paraId="6301CA32" w14:textId="77777777" w:rsidR="00FE4876" w:rsidRPr="00254E5C" w:rsidRDefault="00FE4876" w:rsidP="00FE4876">
            <w:pPr>
              <w:spacing w:line="268" w:lineRule="exact"/>
              <w:ind w:left="49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Посада</w:t>
            </w:r>
          </w:p>
        </w:tc>
        <w:tc>
          <w:tcPr>
            <w:tcW w:w="6296" w:type="dxa"/>
          </w:tcPr>
          <w:p w14:paraId="56B6D966" w14:textId="77777777" w:rsidR="00FE4876" w:rsidRPr="00254E5C" w:rsidRDefault="00FE4876" w:rsidP="00FE4876">
            <w:pPr>
              <w:spacing w:line="268" w:lineRule="exact"/>
              <w:ind w:left="2839" w:right="2835"/>
              <w:jc w:val="center"/>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П.І.Б.</w:t>
            </w:r>
          </w:p>
        </w:tc>
      </w:tr>
      <w:tr w:rsidR="00FE4876" w:rsidRPr="00254E5C" w14:paraId="022C65BC" w14:textId="77777777" w:rsidTr="002E1FCF">
        <w:trPr>
          <w:trHeight w:val="275"/>
        </w:trPr>
        <w:tc>
          <w:tcPr>
            <w:tcW w:w="631" w:type="dxa"/>
          </w:tcPr>
          <w:p w14:paraId="1B9DA4D9" w14:textId="77777777" w:rsidR="00FE4876" w:rsidRPr="00254E5C" w:rsidRDefault="00FE4876" w:rsidP="00FE4876">
            <w:pPr>
              <w:spacing w:line="256" w:lineRule="exact"/>
              <w:ind w:left="254"/>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1</w:t>
            </w:r>
          </w:p>
        </w:tc>
        <w:tc>
          <w:tcPr>
            <w:tcW w:w="1724" w:type="dxa"/>
          </w:tcPr>
          <w:p w14:paraId="09C9EA95" w14:textId="77777777" w:rsidR="00FE4876" w:rsidRPr="00254E5C" w:rsidRDefault="00FE4876" w:rsidP="00FE4876">
            <w:pPr>
              <w:spacing w:line="256" w:lineRule="exact"/>
              <w:ind w:left="9"/>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2</w:t>
            </w:r>
          </w:p>
        </w:tc>
        <w:tc>
          <w:tcPr>
            <w:tcW w:w="6296" w:type="dxa"/>
          </w:tcPr>
          <w:p w14:paraId="22391020" w14:textId="77777777" w:rsidR="00FE4876" w:rsidRPr="00254E5C" w:rsidRDefault="00FE4876" w:rsidP="00FE4876">
            <w:pPr>
              <w:spacing w:line="256" w:lineRule="exact"/>
              <w:ind w:left="7"/>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3</w:t>
            </w:r>
          </w:p>
        </w:tc>
      </w:tr>
      <w:tr w:rsidR="00FE4876" w:rsidRPr="00254E5C" w14:paraId="6FC4E2A8" w14:textId="77777777" w:rsidTr="002E1FCF">
        <w:trPr>
          <w:trHeight w:val="275"/>
        </w:trPr>
        <w:tc>
          <w:tcPr>
            <w:tcW w:w="631" w:type="dxa"/>
          </w:tcPr>
          <w:p w14:paraId="7C47830F" w14:textId="77777777" w:rsidR="00FE4876" w:rsidRPr="00254E5C" w:rsidRDefault="00FE4876" w:rsidP="00FE4876">
            <w:pPr>
              <w:spacing w:line="256" w:lineRule="exact"/>
              <w:ind w:left="25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1</w:t>
            </w:r>
          </w:p>
        </w:tc>
        <w:tc>
          <w:tcPr>
            <w:tcW w:w="1724" w:type="dxa"/>
          </w:tcPr>
          <w:p w14:paraId="5E7BC545" w14:textId="77777777" w:rsidR="00FE4876" w:rsidRPr="00254E5C" w:rsidRDefault="00FE4876" w:rsidP="00FE4876">
            <w:pPr>
              <w:rPr>
                <w:rFonts w:ascii="Times New Roman" w:eastAsia="Times New Roman" w:hAnsi="Times New Roman" w:cs="Times New Roman"/>
                <w:color w:val="auto"/>
                <w:sz w:val="20"/>
                <w:lang w:val="uk-UA" w:eastAsia="en-US"/>
              </w:rPr>
            </w:pPr>
          </w:p>
        </w:tc>
        <w:tc>
          <w:tcPr>
            <w:tcW w:w="6296" w:type="dxa"/>
          </w:tcPr>
          <w:p w14:paraId="4D4BCB59" w14:textId="77777777" w:rsidR="00FE4876" w:rsidRPr="00254E5C" w:rsidRDefault="00FE4876" w:rsidP="00FE4876">
            <w:pPr>
              <w:rPr>
                <w:rFonts w:ascii="Times New Roman" w:eastAsia="Times New Roman" w:hAnsi="Times New Roman" w:cs="Times New Roman"/>
                <w:color w:val="auto"/>
                <w:sz w:val="20"/>
                <w:lang w:val="uk-UA" w:eastAsia="en-US"/>
              </w:rPr>
            </w:pPr>
          </w:p>
        </w:tc>
      </w:tr>
      <w:tr w:rsidR="00FE4876" w:rsidRPr="00254E5C" w14:paraId="533310C2" w14:textId="77777777" w:rsidTr="002E1FCF">
        <w:trPr>
          <w:trHeight w:val="278"/>
        </w:trPr>
        <w:tc>
          <w:tcPr>
            <w:tcW w:w="631" w:type="dxa"/>
          </w:tcPr>
          <w:p w14:paraId="6F383240" w14:textId="77777777" w:rsidR="00FE4876" w:rsidRPr="00254E5C" w:rsidRDefault="00FE4876" w:rsidP="00FE4876">
            <w:pPr>
              <w:spacing w:line="258" w:lineRule="exact"/>
              <w:ind w:left="25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2</w:t>
            </w:r>
          </w:p>
        </w:tc>
        <w:tc>
          <w:tcPr>
            <w:tcW w:w="1724" w:type="dxa"/>
          </w:tcPr>
          <w:p w14:paraId="59ECBEC1" w14:textId="77777777" w:rsidR="00FE4876" w:rsidRPr="00254E5C" w:rsidRDefault="00FE4876" w:rsidP="00FE4876">
            <w:pPr>
              <w:rPr>
                <w:rFonts w:ascii="Times New Roman" w:eastAsia="Times New Roman" w:hAnsi="Times New Roman" w:cs="Times New Roman"/>
                <w:color w:val="auto"/>
                <w:sz w:val="20"/>
                <w:lang w:val="uk-UA" w:eastAsia="en-US"/>
              </w:rPr>
            </w:pPr>
          </w:p>
        </w:tc>
        <w:tc>
          <w:tcPr>
            <w:tcW w:w="6296" w:type="dxa"/>
          </w:tcPr>
          <w:p w14:paraId="6A5ED58A" w14:textId="77777777" w:rsidR="00FE4876" w:rsidRPr="00254E5C" w:rsidRDefault="00FE4876" w:rsidP="00FE4876">
            <w:pPr>
              <w:rPr>
                <w:rFonts w:ascii="Times New Roman" w:eastAsia="Times New Roman" w:hAnsi="Times New Roman" w:cs="Times New Roman"/>
                <w:color w:val="auto"/>
                <w:sz w:val="20"/>
                <w:lang w:val="uk-UA" w:eastAsia="en-US"/>
              </w:rPr>
            </w:pPr>
          </w:p>
        </w:tc>
      </w:tr>
      <w:tr w:rsidR="00FE4876" w:rsidRPr="00254E5C" w14:paraId="3BDF69EC" w14:textId="77777777" w:rsidTr="002E1FCF">
        <w:trPr>
          <w:trHeight w:val="479"/>
        </w:trPr>
        <w:tc>
          <w:tcPr>
            <w:tcW w:w="631" w:type="dxa"/>
          </w:tcPr>
          <w:p w14:paraId="6916C574" w14:textId="77777777" w:rsidR="00FE4876" w:rsidRPr="00254E5C" w:rsidRDefault="00FE4876" w:rsidP="00FE4876">
            <w:pPr>
              <w:spacing w:line="268" w:lineRule="exact"/>
              <w:ind w:left="25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3</w:t>
            </w:r>
          </w:p>
        </w:tc>
        <w:tc>
          <w:tcPr>
            <w:tcW w:w="1724" w:type="dxa"/>
          </w:tcPr>
          <w:p w14:paraId="29A1F152" w14:textId="77777777" w:rsidR="00FE4876" w:rsidRPr="00254E5C" w:rsidRDefault="00FE4876" w:rsidP="00FE4876">
            <w:pPr>
              <w:rPr>
                <w:rFonts w:ascii="Times New Roman" w:eastAsia="Times New Roman" w:hAnsi="Times New Roman" w:cs="Times New Roman"/>
                <w:color w:val="auto"/>
                <w:sz w:val="20"/>
                <w:lang w:val="uk-UA" w:eastAsia="en-US"/>
              </w:rPr>
            </w:pPr>
          </w:p>
        </w:tc>
        <w:tc>
          <w:tcPr>
            <w:tcW w:w="6296" w:type="dxa"/>
          </w:tcPr>
          <w:p w14:paraId="44B3AC22" w14:textId="77777777" w:rsidR="00FE4876" w:rsidRPr="00254E5C" w:rsidRDefault="00FE4876" w:rsidP="00FE4876">
            <w:pPr>
              <w:rPr>
                <w:rFonts w:ascii="Times New Roman" w:eastAsia="Times New Roman" w:hAnsi="Times New Roman" w:cs="Times New Roman"/>
                <w:color w:val="auto"/>
                <w:sz w:val="20"/>
                <w:lang w:val="uk-UA" w:eastAsia="en-US"/>
              </w:rPr>
            </w:pPr>
          </w:p>
        </w:tc>
      </w:tr>
      <w:tr w:rsidR="00FE4876" w:rsidRPr="00254E5C" w14:paraId="63E307AB" w14:textId="77777777" w:rsidTr="002E1FCF">
        <w:trPr>
          <w:trHeight w:val="275"/>
        </w:trPr>
        <w:tc>
          <w:tcPr>
            <w:tcW w:w="631" w:type="dxa"/>
          </w:tcPr>
          <w:p w14:paraId="04EF46D9" w14:textId="77777777" w:rsidR="00FE4876" w:rsidRPr="00254E5C" w:rsidRDefault="00FE4876" w:rsidP="00FE4876">
            <w:pPr>
              <w:spacing w:line="256" w:lineRule="exact"/>
              <w:ind w:left="25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4</w:t>
            </w:r>
          </w:p>
        </w:tc>
        <w:tc>
          <w:tcPr>
            <w:tcW w:w="1724" w:type="dxa"/>
          </w:tcPr>
          <w:p w14:paraId="6A7DAA94" w14:textId="77777777" w:rsidR="00FE4876" w:rsidRPr="00254E5C" w:rsidRDefault="00FE4876" w:rsidP="00FE4876">
            <w:pPr>
              <w:rPr>
                <w:rFonts w:ascii="Times New Roman" w:eastAsia="Times New Roman" w:hAnsi="Times New Roman" w:cs="Times New Roman"/>
                <w:color w:val="auto"/>
                <w:sz w:val="20"/>
                <w:lang w:val="uk-UA" w:eastAsia="en-US"/>
              </w:rPr>
            </w:pPr>
          </w:p>
        </w:tc>
        <w:tc>
          <w:tcPr>
            <w:tcW w:w="6296" w:type="dxa"/>
          </w:tcPr>
          <w:p w14:paraId="7205CEFF" w14:textId="77777777" w:rsidR="00FE4876" w:rsidRPr="00254E5C" w:rsidRDefault="00FE4876" w:rsidP="00FE4876">
            <w:pPr>
              <w:rPr>
                <w:rFonts w:ascii="Times New Roman" w:eastAsia="Times New Roman" w:hAnsi="Times New Roman" w:cs="Times New Roman"/>
                <w:color w:val="auto"/>
                <w:sz w:val="20"/>
                <w:lang w:val="uk-UA" w:eastAsia="en-US"/>
              </w:rPr>
            </w:pPr>
          </w:p>
        </w:tc>
      </w:tr>
      <w:tr w:rsidR="00FE4876" w:rsidRPr="00254E5C" w14:paraId="727ADF3E" w14:textId="77777777" w:rsidTr="002E1FCF">
        <w:trPr>
          <w:trHeight w:val="277"/>
        </w:trPr>
        <w:tc>
          <w:tcPr>
            <w:tcW w:w="631" w:type="dxa"/>
          </w:tcPr>
          <w:p w14:paraId="17AA0EDA" w14:textId="77777777" w:rsidR="00FE4876" w:rsidRPr="00254E5C" w:rsidRDefault="00FE4876" w:rsidP="00FE4876">
            <w:pPr>
              <w:spacing w:line="258" w:lineRule="exact"/>
              <w:ind w:left="194"/>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w:t>
            </w:r>
          </w:p>
        </w:tc>
        <w:tc>
          <w:tcPr>
            <w:tcW w:w="1724" w:type="dxa"/>
          </w:tcPr>
          <w:p w14:paraId="720891F7" w14:textId="77777777" w:rsidR="00FE4876" w:rsidRPr="00254E5C" w:rsidRDefault="00FE4876" w:rsidP="00FE4876">
            <w:pPr>
              <w:spacing w:line="258" w:lineRule="exact"/>
              <w:ind w:left="108"/>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w:t>
            </w:r>
          </w:p>
        </w:tc>
        <w:tc>
          <w:tcPr>
            <w:tcW w:w="6296" w:type="dxa"/>
          </w:tcPr>
          <w:p w14:paraId="4DD4A997" w14:textId="77777777" w:rsidR="00FE4876" w:rsidRPr="00254E5C" w:rsidRDefault="00FE4876" w:rsidP="00FE4876">
            <w:pPr>
              <w:spacing w:line="258" w:lineRule="exact"/>
              <w:ind w:left="7"/>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w:t>
            </w:r>
          </w:p>
        </w:tc>
      </w:tr>
    </w:tbl>
    <w:p w14:paraId="6ED3421C" w14:textId="77777777" w:rsidR="00FE4876" w:rsidRPr="00254E5C" w:rsidRDefault="00FE4876" w:rsidP="00FE4876">
      <w:pPr>
        <w:widowControl w:val="0"/>
        <w:autoSpaceDE w:val="0"/>
        <w:autoSpaceDN w:val="0"/>
        <w:spacing w:before="2" w:line="240" w:lineRule="auto"/>
        <w:rPr>
          <w:rFonts w:ascii="Times New Roman" w:eastAsia="Times New Roman" w:hAnsi="Times New Roman" w:cs="Times New Roman"/>
          <w:color w:val="auto"/>
          <w:sz w:val="17"/>
          <w:szCs w:val="24"/>
          <w:lang w:val="uk-UA" w:eastAsia="en-US"/>
        </w:rPr>
      </w:pPr>
    </w:p>
    <w:p w14:paraId="399C1E4A" w14:textId="40B642A6" w:rsidR="00FE4876" w:rsidRPr="00254E5C" w:rsidRDefault="00FE4876" w:rsidP="00FE4876">
      <w:pPr>
        <w:widowControl w:val="0"/>
        <w:numPr>
          <w:ilvl w:val="0"/>
          <w:numId w:val="20"/>
        </w:numPr>
        <w:tabs>
          <w:tab w:val="left" w:pos="1294"/>
        </w:tabs>
        <w:autoSpaceDE w:val="0"/>
        <w:autoSpaceDN w:val="0"/>
        <w:spacing w:before="92" w:line="259" w:lineRule="auto"/>
        <w:ind w:right="100" w:firstLine="0"/>
        <w:jc w:val="both"/>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Учасник</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повинен</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підтвердити</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наявність</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як</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мінімум</w:t>
      </w:r>
      <w:r w:rsidRPr="00254E5C">
        <w:rPr>
          <w:rFonts w:ascii="Times New Roman" w:eastAsia="Times New Roman" w:hAnsi="Times New Roman" w:cs="Times New Roman"/>
          <w:color w:val="auto"/>
          <w:spacing w:val="1"/>
          <w:lang w:val="uk-UA" w:eastAsia="en-US"/>
        </w:rPr>
        <w:t xml:space="preserve"> </w:t>
      </w:r>
      <w:r w:rsidR="00E40F80" w:rsidRPr="00254E5C">
        <w:rPr>
          <w:rFonts w:ascii="Times New Roman" w:eastAsia="Times New Roman" w:hAnsi="Times New Roman" w:cs="Times New Roman"/>
          <w:color w:val="auto"/>
          <w:lang w:val="uk-UA" w:eastAsia="en-US"/>
        </w:rPr>
        <w:t>дев’яти</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працівників</w:t>
      </w:r>
      <w:r w:rsidR="007627B4" w:rsidRPr="00254E5C">
        <w:rPr>
          <w:rFonts w:ascii="Times New Roman" w:eastAsia="Times New Roman" w:hAnsi="Times New Roman" w:cs="Times New Roman"/>
          <w:color w:val="auto"/>
          <w:lang w:val="uk-UA" w:eastAsia="en-US"/>
        </w:rPr>
        <w:t xml:space="preserve"> на момент подання пропозиції</w:t>
      </w:r>
      <w:r w:rsidRPr="00254E5C">
        <w:rPr>
          <w:rFonts w:ascii="Times New Roman" w:eastAsia="Times New Roman" w:hAnsi="Times New Roman" w:cs="Times New Roman"/>
          <w:color w:val="auto"/>
          <w:lang w:val="uk-UA" w:eastAsia="en-US"/>
        </w:rPr>
        <w:t>.</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На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підтвердження</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відповідності</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даному</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кваліфікаційному</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критерію</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надати</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скановану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копію</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оригіналу</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штатного розпису</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або витягу</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зі</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штатного</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розпису.</w:t>
      </w:r>
      <w:r w:rsidR="00A61F1A" w:rsidRPr="00254E5C">
        <w:rPr>
          <w:rFonts w:ascii="Times New Roman" w:eastAsia="Times New Roman" w:hAnsi="Times New Roman" w:cs="Times New Roman"/>
          <w:color w:val="auto"/>
          <w:lang w:val="uk-UA" w:eastAsia="en-US"/>
        </w:rPr>
        <w:t xml:space="preserve"> </w:t>
      </w:r>
    </w:p>
    <w:p w14:paraId="0259F034" w14:textId="534BBA8D" w:rsidR="009512C2" w:rsidRPr="00254E5C" w:rsidRDefault="009512C2" w:rsidP="009512C2">
      <w:pPr>
        <w:pStyle w:val="a6"/>
        <w:widowControl w:val="0"/>
        <w:numPr>
          <w:ilvl w:val="0"/>
          <w:numId w:val="20"/>
        </w:numPr>
        <w:tabs>
          <w:tab w:val="left" w:pos="1294"/>
        </w:tabs>
        <w:autoSpaceDE w:val="0"/>
        <w:autoSpaceDN w:val="0"/>
        <w:spacing w:before="92" w:line="259" w:lineRule="auto"/>
        <w:ind w:right="100" w:firstLine="29"/>
        <w:jc w:val="both"/>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Надати посвідчення про проходження перевірки знань з охорони праці та відповідний протокол як мінімум н</w:t>
      </w:r>
      <w:r w:rsidR="007627B4" w:rsidRPr="00254E5C">
        <w:rPr>
          <w:rFonts w:ascii="Times New Roman" w:eastAsia="Times New Roman" w:hAnsi="Times New Roman" w:cs="Times New Roman"/>
          <w:color w:val="auto"/>
          <w:lang w:val="uk-UA" w:eastAsia="en-US"/>
        </w:rPr>
        <w:t xml:space="preserve">а </w:t>
      </w:r>
      <w:r w:rsidR="00A8505F" w:rsidRPr="00254E5C">
        <w:rPr>
          <w:rFonts w:ascii="Times New Roman" w:eastAsia="Times New Roman" w:hAnsi="Times New Roman" w:cs="Times New Roman"/>
          <w:color w:val="auto"/>
          <w:lang w:val="uk-UA" w:eastAsia="en-US"/>
        </w:rPr>
        <w:t>одного працівника</w:t>
      </w:r>
      <w:r w:rsidRPr="00254E5C">
        <w:rPr>
          <w:rFonts w:ascii="Times New Roman" w:eastAsia="Times New Roman" w:hAnsi="Times New Roman" w:cs="Times New Roman"/>
          <w:color w:val="auto"/>
          <w:lang w:val="uk-UA" w:eastAsia="en-US"/>
        </w:rPr>
        <w:t xml:space="preserve">. </w:t>
      </w:r>
    </w:p>
    <w:p w14:paraId="5FDD4FE7" w14:textId="77777777" w:rsidR="00FE4876" w:rsidRPr="00254E5C" w:rsidRDefault="00FE4876" w:rsidP="00FE4876">
      <w:pPr>
        <w:widowControl w:val="0"/>
        <w:autoSpaceDE w:val="0"/>
        <w:autoSpaceDN w:val="0"/>
        <w:spacing w:line="240" w:lineRule="auto"/>
        <w:rPr>
          <w:rFonts w:ascii="Times New Roman" w:eastAsia="Times New Roman" w:hAnsi="Times New Roman" w:cs="Times New Roman"/>
          <w:color w:val="auto"/>
          <w:sz w:val="24"/>
          <w:szCs w:val="24"/>
          <w:lang w:val="uk-UA" w:eastAsia="en-US"/>
        </w:rPr>
      </w:pPr>
    </w:p>
    <w:p w14:paraId="484F3ED6" w14:textId="77777777" w:rsidR="00FE4876" w:rsidRPr="00254E5C" w:rsidRDefault="00FE4876" w:rsidP="00FE4876">
      <w:pPr>
        <w:widowControl w:val="0"/>
        <w:autoSpaceDE w:val="0"/>
        <w:autoSpaceDN w:val="0"/>
        <w:spacing w:before="4" w:line="240" w:lineRule="auto"/>
        <w:rPr>
          <w:rFonts w:ascii="Times New Roman" w:eastAsia="Times New Roman" w:hAnsi="Times New Roman" w:cs="Times New Roman"/>
          <w:color w:val="auto"/>
          <w:sz w:val="25"/>
          <w:szCs w:val="24"/>
          <w:lang w:val="uk-UA" w:eastAsia="en-US"/>
        </w:rPr>
      </w:pPr>
    </w:p>
    <w:p w14:paraId="232A837E" w14:textId="64BB18A4" w:rsidR="00FE4876" w:rsidRPr="00254E5C" w:rsidRDefault="00FE4876" w:rsidP="00FE4876">
      <w:pPr>
        <w:widowControl w:val="0"/>
        <w:numPr>
          <w:ilvl w:val="0"/>
          <w:numId w:val="19"/>
        </w:numPr>
        <w:tabs>
          <w:tab w:val="left" w:pos="964"/>
          <w:tab w:val="left" w:pos="965"/>
        </w:tabs>
        <w:autoSpaceDE w:val="0"/>
        <w:autoSpaceDN w:val="0"/>
        <w:spacing w:before="1" w:line="285" w:lineRule="auto"/>
        <w:ind w:right="102" w:firstLine="461"/>
        <w:jc w:val="both"/>
        <w:rPr>
          <w:rFonts w:ascii="Times New Roman" w:eastAsia="Times New Roman" w:hAnsi="Times New Roman" w:cs="Times New Roman"/>
          <w:b/>
          <w:i/>
          <w:color w:val="auto"/>
          <w:sz w:val="20"/>
          <w:lang w:val="uk-UA" w:eastAsia="en-US"/>
        </w:rPr>
      </w:pPr>
      <w:r w:rsidRPr="00254E5C">
        <w:rPr>
          <w:rFonts w:ascii="Times New Roman" w:eastAsia="Times New Roman" w:hAnsi="Times New Roman" w:cs="Times New Roman"/>
          <w:i/>
          <w:color w:val="auto"/>
          <w:sz w:val="16"/>
          <w:lang w:val="uk-UA" w:eastAsia="en-US"/>
        </w:rPr>
        <w:t>*</w:t>
      </w:r>
      <w:r w:rsidRPr="00254E5C">
        <w:rPr>
          <w:rFonts w:ascii="Times New Roman" w:eastAsia="Times New Roman" w:hAnsi="Times New Roman" w:cs="Times New Roman"/>
          <w:i/>
          <w:color w:val="auto"/>
          <w:sz w:val="20"/>
          <w:lang w:val="uk-UA" w:eastAsia="en-US"/>
        </w:rPr>
        <w:t>Якщо</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для</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закупівлі</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робіт</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або</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послуг</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замовник</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встановлює</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кваліфікаційний</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критерій</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такий</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як</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наявність</w:t>
      </w:r>
      <w:r w:rsidRPr="00254E5C">
        <w:rPr>
          <w:rFonts w:ascii="Times New Roman" w:eastAsia="Times New Roman" w:hAnsi="Times New Roman" w:cs="Times New Roman"/>
          <w:i/>
          <w:color w:val="auto"/>
          <w:spacing w:val="-47"/>
          <w:sz w:val="20"/>
          <w:lang w:val="uk-UA" w:eastAsia="en-US"/>
        </w:rPr>
        <w:t xml:space="preserve"> </w:t>
      </w:r>
      <w:r w:rsidRPr="00254E5C">
        <w:rPr>
          <w:rFonts w:ascii="Times New Roman" w:eastAsia="Times New Roman" w:hAnsi="Times New Roman" w:cs="Times New Roman"/>
          <w:i/>
          <w:color w:val="auto"/>
          <w:sz w:val="20"/>
          <w:lang w:val="uk-UA" w:eastAsia="en-US"/>
        </w:rPr>
        <w:t>обладнання, матеріально-технічної бази та технологій та/або наявність працівників, які мають необхідні знання та</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досвід, учасник може для підтвердження своєї відповідності такому критерію залучити потужності інших суб’єктів</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господарювання</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як</w:t>
      </w:r>
      <w:r w:rsidRPr="00254E5C">
        <w:rPr>
          <w:rFonts w:ascii="Times New Roman" w:eastAsia="Times New Roman" w:hAnsi="Times New Roman" w:cs="Times New Roman"/>
          <w:i/>
          <w:color w:val="auto"/>
          <w:spacing w:val="-2"/>
          <w:sz w:val="20"/>
          <w:lang w:val="uk-UA" w:eastAsia="en-US"/>
        </w:rPr>
        <w:t xml:space="preserve"> </w:t>
      </w:r>
      <w:r w:rsidRPr="00254E5C">
        <w:rPr>
          <w:rFonts w:ascii="Times New Roman" w:eastAsia="Times New Roman" w:hAnsi="Times New Roman" w:cs="Times New Roman"/>
          <w:i/>
          <w:color w:val="auto"/>
          <w:sz w:val="20"/>
          <w:lang w:val="uk-UA" w:eastAsia="en-US"/>
        </w:rPr>
        <w:t>субпідрядників/</w:t>
      </w:r>
      <w:r w:rsidRPr="00254E5C">
        <w:rPr>
          <w:rFonts w:ascii="Times New Roman" w:eastAsia="Times New Roman" w:hAnsi="Times New Roman" w:cs="Times New Roman"/>
          <w:i/>
          <w:color w:val="auto"/>
          <w:spacing w:val="-1"/>
          <w:sz w:val="20"/>
          <w:lang w:val="uk-UA" w:eastAsia="en-US"/>
        </w:rPr>
        <w:t xml:space="preserve"> </w:t>
      </w:r>
      <w:r w:rsidRPr="00254E5C">
        <w:rPr>
          <w:rFonts w:ascii="Times New Roman" w:eastAsia="Times New Roman" w:hAnsi="Times New Roman" w:cs="Times New Roman"/>
          <w:i/>
          <w:color w:val="auto"/>
          <w:sz w:val="20"/>
          <w:lang w:val="uk-UA" w:eastAsia="en-US"/>
        </w:rPr>
        <w:t>співвиконавців</w:t>
      </w:r>
      <w:r w:rsidRPr="00254E5C">
        <w:rPr>
          <w:rFonts w:ascii="Times New Roman" w:eastAsia="Times New Roman" w:hAnsi="Times New Roman" w:cs="Times New Roman"/>
          <w:b/>
          <w:i/>
          <w:color w:val="auto"/>
          <w:sz w:val="20"/>
          <w:lang w:val="uk-UA" w:eastAsia="en-US"/>
        </w:rPr>
        <w:t>.</w:t>
      </w:r>
    </w:p>
    <w:p w14:paraId="78AD2916" w14:textId="260E2535" w:rsidR="009648BB" w:rsidRPr="00254E5C" w:rsidRDefault="009648BB" w:rsidP="009648BB">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11516E9E" w14:textId="77777777" w:rsidR="00355F23" w:rsidRPr="00254E5C" w:rsidRDefault="00355F23" w:rsidP="009648BB">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1B998541" w14:textId="4CC3965D" w:rsidR="009648BB" w:rsidRPr="00254E5C" w:rsidRDefault="009648BB" w:rsidP="009648BB">
      <w:pPr>
        <w:pStyle w:val="a6"/>
        <w:widowControl w:val="0"/>
        <w:numPr>
          <w:ilvl w:val="1"/>
          <w:numId w:val="18"/>
        </w:numPr>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r w:rsidRPr="00254E5C">
        <w:rPr>
          <w:rFonts w:ascii="Times New Roman" w:eastAsia="Times New Roman" w:hAnsi="Times New Roman" w:cs="Times New Roman"/>
          <w:b/>
          <w:color w:val="000009"/>
          <w:sz w:val="24"/>
          <w:lang w:val="uk-UA" w:eastAsia="en-US"/>
        </w:rPr>
        <w:t>Довідка</w:t>
      </w:r>
      <w:r w:rsidRPr="00254E5C">
        <w:rPr>
          <w:rFonts w:ascii="Times New Roman" w:eastAsia="Times New Roman" w:hAnsi="Times New Roman" w:cs="Times New Roman"/>
          <w:b/>
          <w:color w:val="000009"/>
          <w:spacing w:val="-5"/>
          <w:sz w:val="24"/>
          <w:lang w:val="uk-UA" w:eastAsia="en-US"/>
        </w:rPr>
        <w:t xml:space="preserve"> </w:t>
      </w:r>
      <w:r w:rsidRPr="00254E5C">
        <w:rPr>
          <w:rFonts w:ascii="Times New Roman" w:eastAsia="Times New Roman" w:hAnsi="Times New Roman" w:cs="Times New Roman"/>
          <w:b/>
          <w:color w:val="000009"/>
          <w:sz w:val="24"/>
          <w:lang w:val="uk-UA" w:eastAsia="en-US"/>
        </w:rPr>
        <w:t>про</w:t>
      </w:r>
      <w:r w:rsidRPr="00254E5C">
        <w:rPr>
          <w:rFonts w:ascii="Times New Roman" w:eastAsia="Times New Roman" w:hAnsi="Times New Roman" w:cs="Times New Roman"/>
          <w:b/>
          <w:color w:val="000009"/>
          <w:spacing w:val="-2"/>
          <w:sz w:val="24"/>
          <w:lang w:val="uk-UA" w:eastAsia="en-US"/>
        </w:rPr>
        <w:t xml:space="preserve"> </w:t>
      </w:r>
      <w:r w:rsidRPr="00254E5C">
        <w:rPr>
          <w:rFonts w:ascii="Times New Roman" w:eastAsia="Times New Roman" w:hAnsi="Times New Roman" w:cs="Times New Roman"/>
          <w:b/>
          <w:color w:val="000009"/>
          <w:sz w:val="24"/>
          <w:lang w:val="uk-UA" w:eastAsia="en-US"/>
        </w:rPr>
        <w:t>виконання</w:t>
      </w:r>
      <w:r w:rsidRPr="00254E5C">
        <w:rPr>
          <w:rFonts w:ascii="Times New Roman" w:eastAsia="Times New Roman" w:hAnsi="Times New Roman" w:cs="Times New Roman"/>
          <w:b/>
          <w:color w:val="000009"/>
          <w:spacing w:val="-2"/>
          <w:sz w:val="24"/>
          <w:lang w:val="uk-UA" w:eastAsia="en-US"/>
        </w:rPr>
        <w:t xml:space="preserve"> </w:t>
      </w:r>
      <w:r w:rsidRPr="00254E5C">
        <w:rPr>
          <w:rFonts w:ascii="Times New Roman" w:eastAsia="Times New Roman" w:hAnsi="Times New Roman" w:cs="Times New Roman"/>
          <w:b/>
          <w:color w:val="000009"/>
          <w:sz w:val="24"/>
          <w:lang w:val="uk-UA" w:eastAsia="en-US"/>
        </w:rPr>
        <w:t>аналогічних</w:t>
      </w:r>
      <w:r w:rsidRPr="00254E5C">
        <w:rPr>
          <w:rFonts w:ascii="Times New Roman" w:eastAsia="Times New Roman" w:hAnsi="Times New Roman" w:cs="Times New Roman"/>
          <w:b/>
          <w:color w:val="000009"/>
          <w:spacing w:val="-1"/>
          <w:sz w:val="24"/>
          <w:lang w:val="uk-UA" w:eastAsia="en-US"/>
        </w:rPr>
        <w:t xml:space="preserve"> </w:t>
      </w:r>
      <w:r w:rsidR="00A73293" w:rsidRPr="00254E5C">
        <w:rPr>
          <w:rFonts w:ascii="Times New Roman" w:eastAsia="Times New Roman" w:hAnsi="Times New Roman" w:cs="Times New Roman"/>
          <w:b/>
          <w:color w:val="000009"/>
          <w:sz w:val="24"/>
          <w:lang w:val="uk-UA" w:eastAsia="en-US"/>
        </w:rPr>
        <w:t>договорів</w:t>
      </w:r>
    </w:p>
    <w:p w14:paraId="066C4D79" w14:textId="204BBDF1" w:rsidR="00A73293" w:rsidRPr="00254E5C" w:rsidRDefault="00A73293" w:rsidP="00A7329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p w14:paraId="14C28305" w14:textId="052920B3" w:rsidR="00A73293" w:rsidRPr="00254E5C" w:rsidRDefault="00A73293" w:rsidP="00A73293">
      <w:pPr>
        <w:widowControl w:val="0"/>
        <w:tabs>
          <w:tab w:val="left" w:pos="3457"/>
        </w:tabs>
        <w:autoSpaceDE w:val="0"/>
        <w:autoSpaceDN w:val="0"/>
        <w:spacing w:line="240" w:lineRule="auto"/>
        <w:jc w:val="center"/>
        <w:rPr>
          <w:rFonts w:ascii="Times New Roman" w:eastAsia="Times New Roman" w:hAnsi="Times New Roman" w:cs="Times New Roman"/>
          <w:b/>
          <w:color w:val="000009"/>
          <w:sz w:val="24"/>
          <w:lang w:val="uk-UA" w:eastAsia="en-US"/>
        </w:rPr>
      </w:pPr>
    </w:p>
    <w:tbl>
      <w:tblPr>
        <w:tblStyle w:val="TableNormal1"/>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975"/>
        <w:gridCol w:w="2832"/>
        <w:gridCol w:w="1500"/>
        <w:gridCol w:w="1297"/>
        <w:gridCol w:w="1602"/>
      </w:tblGrid>
      <w:tr w:rsidR="00A73293" w:rsidRPr="00254E5C" w14:paraId="22F29F71" w14:textId="77777777" w:rsidTr="00D6043B">
        <w:trPr>
          <w:trHeight w:val="1932"/>
        </w:trPr>
        <w:tc>
          <w:tcPr>
            <w:tcW w:w="542" w:type="dxa"/>
          </w:tcPr>
          <w:p w14:paraId="20D9AE12" w14:textId="77777777" w:rsidR="00A73293" w:rsidRPr="00254E5C" w:rsidRDefault="00A73293" w:rsidP="00D6043B">
            <w:pPr>
              <w:rPr>
                <w:rFonts w:ascii="Times New Roman" w:eastAsia="Times New Roman" w:hAnsi="Times New Roman" w:cs="Times New Roman"/>
                <w:b/>
                <w:color w:val="auto"/>
                <w:sz w:val="26"/>
                <w:lang w:val="uk-UA" w:eastAsia="en-US"/>
              </w:rPr>
            </w:pPr>
          </w:p>
          <w:p w14:paraId="59F7B3B1" w14:textId="77777777" w:rsidR="00A73293" w:rsidRPr="00254E5C" w:rsidRDefault="00A73293" w:rsidP="00D6043B">
            <w:pPr>
              <w:spacing w:before="8"/>
              <w:rPr>
                <w:rFonts w:ascii="Times New Roman" w:eastAsia="Times New Roman" w:hAnsi="Times New Roman" w:cs="Times New Roman"/>
                <w:b/>
                <w:color w:val="auto"/>
                <w:sz w:val="21"/>
                <w:lang w:val="uk-UA" w:eastAsia="en-US"/>
              </w:rPr>
            </w:pPr>
          </w:p>
          <w:p w14:paraId="0EB56E43" w14:textId="77777777" w:rsidR="00A73293" w:rsidRPr="00254E5C" w:rsidRDefault="00A73293" w:rsidP="00D6043B">
            <w:pPr>
              <w:ind w:left="122" w:right="112" w:firstLine="3"/>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з.п</w:t>
            </w:r>
          </w:p>
          <w:p w14:paraId="6153B576" w14:textId="77777777" w:rsidR="00A73293" w:rsidRPr="00254E5C" w:rsidRDefault="00A73293" w:rsidP="00D6043B">
            <w:pPr>
              <w:ind w:left="7"/>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w:t>
            </w:r>
          </w:p>
        </w:tc>
        <w:tc>
          <w:tcPr>
            <w:tcW w:w="1975" w:type="dxa"/>
          </w:tcPr>
          <w:p w14:paraId="636567C0" w14:textId="77777777" w:rsidR="00A73293" w:rsidRPr="00254E5C" w:rsidRDefault="00A73293" w:rsidP="00D6043B">
            <w:pPr>
              <w:spacing w:before="9"/>
              <w:rPr>
                <w:rFonts w:ascii="Times New Roman" w:eastAsia="Times New Roman" w:hAnsi="Times New Roman" w:cs="Times New Roman"/>
                <w:b/>
                <w:color w:val="auto"/>
                <w:sz w:val="35"/>
                <w:lang w:val="uk-UA" w:eastAsia="en-US"/>
              </w:rPr>
            </w:pPr>
          </w:p>
          <w:p w14:paraId="444A2291" w14:textId="77777777" w:rsidR="00A73293" w:rsidRPr="00254E5C" w:rsidRDefault="00A73293" w:rsidP="00D6043B">
            <w:pPr>
              <w:ind w:left="170" w:right="161"/>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Найменування</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організації з</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якою укладено</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договір</w:t>
            </w:r>
          </w:p>
          <w:p w14:paraId="6B1CEB24" w14:textId="77777777" w:rsidR="00A73293" w:rsidRPr="00254E5C" w:rsidRDefault="00A73293" w:rsidP="00D6043B">
            <w:pPr>
              <w:ind w:left="170" w:right="161"/>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та ідентифікатор закупівлі</w:t>
            </w:r>
          </w:p>
        </w:tc>
        <w:tc>
          <w:tcPr>
            <w:tcW w:w="2832" w:type="dxa"/>
          </w:tcPr>
          <w:p w14:paraId="4F75B572" w14:textId="77777777" w:rsidR="00A73293" w:rsidRPr="00254E5C" w:rsidRDefault="00A73293" w:rsidP="00D6043B">
            <w:pPr>
              <w:spacing w:before="8"/>
              <w:rPr>
                <w:rFonts w:ascii="Times New Roman" w:eastAsia="Times New Roman" w:hAnsi="Times New Roman" w:cs="Times New Roman"/>
                <w:b/>
                <w:color w:val="auto"/>
                <w:sz w:val="23"/>
                <w:lang w:val="uk-UA" w:eastAsia="en-US"/>
              </w:rPr>
            </w:pPr>
          </w:p>
          <w:p w14:paraId="71BEA982" w14:textId="77777777" w:rsidR="00A73293" w:rsidRPr="00254E5C" w:rsidRDefault="00A73293" w:rsidP="00D6043B">
            <w:pPr>
              <w:ind w:left="166" w:right="153" w:hanging="1"/>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Адрес, № телефону,</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прізвище та ініціали</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особи, яка відповідала</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за виконання договору</w:t>
            </w:r>
            <w:r w:rsidRPr="00254E5C">
              <w:rPr>
                <w:rFonts w:ascii="Times New Roman" w:eastAsia="Times New Roman" w:hAnsi="Times New Roman" w:cs="Times New Roman"/>
                <w:b/>
                <w:color w:val="auto"/>
                <w:spacing w:val="-58"/>
                <w:sz w:val="24"/>
                <w:lang w:val="uk-UA" w:eastAsia="en-US"/>
              </w:rPr>
              <w:t xml:space="preserve"> </w:t>
            </w:r>
            <w:r w:rsidRPr="00254E5C">
              <w:rPr>
                <w:rFonts w:ascii="Times New Roman" w:eastAsia="Times New Roman" w:hAnsi="Times New Roman" w:cs="Times New Roman"/>
                <w:b/>
                <w:color w:val="auto"/>
                <w:sz w:val="24"/>
                <w:lang w:val="uk-UA" w:eastAsia="en-US"/>
              </w:rPr>
              <w:t>зі</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сторони</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замовника</w:t>
            </w:r>
          </w:p>
        </w:tc>
        <w:tc>
          <w:tcPr>
            <w:tcW w:w="1500" w:type="dxa"/>
          </w:tcPr>
          <w:p w14:paraId="3A79CAED" w14:textId="77777777" w:rsidR="00A73293" w:rsidRPr="00254E5C" w:rsidRDefault="00A73293" w:rsidP="00D6043B">
            <w:pPr>
              <w:rPr>
                <w:rFonts w:ascii="Times New Roman" w:eastAsia="Times New Roman" w:hAnsi="Times New Roman" w:cs="Times New Roman"/>
                <w:b/>
                <w:color w:val="auto"/>
                <w:sz w:val="26"/>
                <w:lang w:val="uk-UA" w:eastAsia="en-US"/>
              </w:rPr>
            </w:pPr>
          </w:p>
          <w:p w14:paraId="6D6AB2BF" w14:textId="77777777" w:rsidR="00A73293" w:rsidRPr="00254E5C" w:rsidRDefault="00A73293" w:rsidP="00D6043B">
            <w:pPr>
              <w:spacing w:before="9"/>
              <w:rPr>
                <w:rFonts w:ascii="Times New Roman" w:eastAsia="Times New Roman" w:hAnsi="Times New Roman" w:cs="Times New Roman"/>
                <w:b/>
                <w:color w:val="auto"/>
                <w:sz w:val="33"/>
                <w:lang w:val="uk-UA" w:eastAsia="en-US"/>
              </w:rPr>
            </w:pPr>
          </w:p>
          <w:p w14:paraId="3158429F" w14:textId="77777777" w:rsidR="00A73293" w:rsidRPr="00254E5C" w:rsidRDefault="00A73293" w:rsidP="00D6043B">
            <w:pPr>
              <w:ind w:left="246" w:right="213" w:firstLine="36"/>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Предмет</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закупівлі</w:t>
            </w:r>
          </w:p>
        </w:tc>
        <w:tc>
          <w:tcPr>
            <w:tcW w:w="1297" w:type="dxa"/>
          </w:tcPr>
          <w:p w14:paraId="2200A3B5" w14:textId="77777777" w:rsidR="00A73293" w:rsidRPr="00254E5C" w:rsidRDefault="00A73293" w:rsidP="00D6043B">
            <w:pPr>
              <w:rPr>
                <w:rFonts w:ascii="Times New Roman" w:eastAsia="Times New Roman" w:hAnsi="Times New Roman" w:cs="Times New Roman"/>
                <w:b/>
                <w:color w:val="auto"/>
                <w:sz w:val="26"/>
                <w:lang w:val="uk-UA" w:eastAsia="en-US"/>
              </w:rPr>
            </w:pPr>
          </w:p>
          <w:p w14:paraId="0D951758" w14:textId="77777777" w:rsidR="00A73293" w:rsidRPr="00254E5C" w:rsidRDefault="00A73293" w:rsidP="00D6043B">
            <w:pPr>
              <w:spacing w:before="8"/>
              <w:rPr>
                <w:rFonts w:ascii="Times New Roman" w:eastAsia="Times New Roman" w:hAnsi="Times New Roman" w:cs="Times New Roman"/>
                <w:b/>
                <w:color w:val="auto"/>
                <w:sz w:val="21"/>
                <w:lang w:val="uk-UA" w:eastAsia="en-US"/>
              </w:rPr>
            </w:pPr>
          </w:p>
          <w:p w14:paraId="2BAD547A" w14:textId="77777777" w:rsidR="00A73293" w:rsidRPr="00254E5C" w:rsidRDefault="00A73293" w:rsidP="00D6043B">
            <w:pPr>
              <w:ind w:left="131" w:right="119" w:firstLine="2"/>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Сума</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договору,</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грн.</w:t>
            </w:r>
          </w:p>
        </w:tc>
        <w:tc>
          <w:tcPr>
            <w:tcW w:w="1602" w:type="dxa"/>
          </w:tcPr>
          <w:p w14:paraId="338E8711" w14:textId="77777777" w:rsidR="00A73293" w:rsidRPr="00254E5C" w:rsidRDefault="00A73293" w:rsidP="00D6043B">
            <w:pPr>
              <w:ind w:left="137" w:right="122" w:hanging="2"/>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Стан</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належного</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виконання</w:t>
            </w:r>
            <w:r w:rsidRPr="00254E5C">
              <w:rPr>
                <w:rFonts w:ascii="Times New Roman" w:eastAsia="Times New Roman" w:hAnsi="Times New Roman" w:cs="Times New Roman"/>
                <w:b/>
                <w:color w:val="auto"/>
                <w:spacing w:val="1"/>
                <w:sz w:val="24"/>
                <w:lang w:val="uk-UA" w:eastAsia="en-US"/>
              </w:rPr>
              <w:t xml:space="preserve"> </w:t>
            </w:r>
            <w:r w:rsidRPr="00254E5C">
              <w:rPr>
                <w:rFonts w:ascii="Times New Roman" w:eastAsia="Times New Roman" w:hAnsi="Times New Roman" w:cs="Times New Roman"/>
                <w:b/>
                <w:color w:val="auto"/>
                <w:sz w:val="24"/>
                <w:lang w:val="uk-UA" w:eastAsia="en-US"/>
              </w:rPr>
              <w:t>договору(ів)</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стосовно</w:t>
            </w:r>
          </w:p>
          <w:p w14:paraId="7DE05A3C" w14:textId="77777777" w:rsidR="00A73293" w:rsidRPr="00254E5C" w:rsidRDefault="00A73293" w:rsidP="00D6043B">
            <w:pPr>
              <w:spacing w:line="270" w:lineRule="atLeast"/>
              <w:ind w:left="394" w:right="380" w:hanging="3"/>
              <w:jc w:val="center"/>
              <w:rPr>
                <w:rFonts w:ascii="Times New Roman" w:eastAsia="Times New Roman" w:hAnsi="Times New Roman" w:cs="Times New Roman"/>
                <w:b/>
                <w:color w:val="auto"/>
                <w:sz w:val="24"/>
                <w:lang w:val="uk-UA" w:eastAsia="en-US"/>
              </w:rPr>
            </w:pPr>
            <w:r w:rsidRPr="00254E5C">
              <w:rPr>
                <w:rFonts w:ascii="Times New Roman" w:eastAsia="Times New Roman" w:hAnsi="Times New Roman" w:cs="Times New Roman"/>
                <w:b/>
                <w:color w:val="auto"/>
                <w:sz w:val="24"/>
                <w:lang w:val="uk-UA" w:eastAsia="en-US"/>
              </w:rPr>
              <w:t>якості і</w:t>
            </w:r>
            <w:r w:rsidRPr="00254E5C">
              <w:rPr>
                <w:rFonts w:ascii="Times New Roman" w:eastAsia="Times New Roman" w:hAnsi="Times New Roman" w:cs="Times New Roman"/>
                <w:b/>
                <w:color w:val="auto"/>
                <w:spacing w:val="-57"/>
                <w:sz w:val="24"/>
                <w:lang w:val="uk-UA" w:eastAsia="en-US"/>
              </w:rPr>
              <w:t xml:space="preserve"> </w:t>
            </w:r>
            <w:r w:rsidRPr="00254E5C">
              <w:rPr>
                <w:rFonts w:ascii="Times New Roman" w:eastAsia="Times New Roman" w:hAnsi="Times New Roman" w:cs="Times New Roman"/>
                <w:b/>
                <w:color w:val="auto"/>
                <w:sz w:val="24"/>
                <w:lang w:val="uk-UA" w:eastAsia="en-US"/>
              </w:rPr>
              <w:t>строків</w:t>
            </w:r>
          </w:p>
        </w:tc>
      </w:tr>
      <w:tr w:rsidR="00A73293" w:rsidRPr="00254E5C" w14:paraId="45C9D5B5" w14:textId="77777777" w:rsidTr="00D6043B">
        <w:trPr>
          <w:trHeight w:val="316"/>
        </w:trPr>
        <w:tc>
          <w:tcPr>
            <w:tcW w:w="542" w:type="dxa"/>
          </w:tcPr>
          <w:p w14:paraId="50DB7E67" w14:textId="77777777" w:rsidR="00A73293" w:rsidRPr="00254E5C" w:rsidRDefault="00A73293" w:rsidP="00D6043B">
            <w:pPr>
              <w:spacing w:before="11"/>
              <w:ind w:left="10"/>
              <w:jc w:val="center"/>
              <w:rPr>
                <w:rFonts w:ascii="Times New Roman" w:eastAsia="Times New Roman" w:hAnsi="Times New Roman" w:cs="Times New Roman"/>
                <w:color w:val="auto"/>
                <w:sz w:val="24"/>
                <w:lang w:val="uk-UA" w:eastAsia="en-US"/>
              </w:rPr>
            </w:pPr>
            <w:r w:rsidRPr="00254E5C">
              <w:rPr>
                <w:rFonts w:ascii="Times New Roman" w:eastAsia="Times New Roman" w:hAnsi="Times New Roman" w:cs="Times New Roman"/>
                <w:color w:val="auto"/>
                <w:sz w:val="24"/>
                <w:lang w:val="uk-UA" w:eastAsia="en-US"/>
              </w:rPr>
              <w:t>1</w:t>
            </w:r>
          </w:p>
        </w:tc>
        <w:tc>
          <w:tcPr>
            <w:tcW w:w="1975" w:type="dxa"/>
          </w:tcPr>
          <w:p w14:paraId="0F8D12C8" w14:textId="77777777" w:rsidR="00A73293" w:rsidRPr="00254E5C" w:rsidRDefault="00A73293" w:rsidP="00D6043B">
            <w:pPr>
              <w:rPr>
                <w:rFonts w:ascii="Times New Roman" w:eastAsia="Times New Roman" w:hAnsi="Times New Roman" w:cs="Times New Roman"/>
                <w:color w:val="auto"/>
                <w:sz w:val="20"/>
                <w:lang w:val="uk-UA" w:eastAsia="en-US"/>
              </w:rPr>
            </w:pPr>
          </w:p>
        </w:tc>
        <w:tc>
          <w:tcPr>
            <w:tcW w:w="2832" w:type="dxa"/>
          </w:tcPr>
          <w:p w14:paraId="32164292" w14:textId="77777777" w:rsidR="00A73293" w:rsidRPr="00254E5C" w:rsidRDefault="00A73293" w:rsidP="00D6043B">
            <w:pPr>
              <w:rPr>
                <w:rFonts w:ascii="Times New Roman" w:eastAsia="Times New Roman" w:hAnsi="Times New Roman" w:cs="Times New Roman"/>
                <w:color w:val="auto"/>
                <w:sz w:val="20"/>
                <w:lang w:val="uk-UA" w:eastAsia="en-US"/>
              </w:rPr>
            </w:pPr>
          </w:p>
        </w:tc>
        <w:tc>
          <w:tcPr>
            <w:tcW w:w="1500" w:type="dxa"/>
          </w:tcPr>
          <w:p w14:paraId="1B04B28F" w14:textId="77777777" w:rsidR="00A73293" w:rsidRPr="00254E5C" w:rsidRDefault="00A73293" w:rsidP="00D6043B">
            <w:pPr>
              <w:rPr>
                <w:rFonts w:ascii="Times New Roman" w:eastAsia="Times New Roman" w:hAnsi="Times New Roman" w:cs="Times New Roman"/>
                <w:color w:val="auto"/>
                <w:sz w:val="20"/>
                <w:lang w:val="uk-UA" w:eastAsia="en-US"/>
              </w:rPr>
            </w:pPr>
          </w:p>
        </w:tc>
        <w:tc>
          <w:tcPr>
            <w:tcW w:w="1297" w:type="dxa"/>
          </w:tcPr>
          <w:p w14:paraId="1E42D16C" w14:textId="77777777" w:rsidR="00A73293" w:rsidRPr="00254E5C" w:rsidRDefault="00A73293" w:rsidP="00D6043B">
            <w:pPr>
              <w:rPr>
                <w:rFonts w:ascii="Times New Roman" w:eastAsia="Times New Roman" w:hAnsi="Times New Roman" w:cs="Times New Roman"/>
                <w:color w:val="auto"/>
                <w:sz w:val="20"/>
                <w:lang w:val="uk-UA" w:eastAsia="en-US"/>
              </w:rPr>
            </w:pPr>
          </w:p>
        </w:tc>
        <w:tc>
          <w:tcPr>
            <w:tcW w:w="1602" w:type="dxa"/>
          </w:tcPr>
          <w:p w14:paraId="0468DBED" w14:textId="77777777" w:rsidR="00A73293" w:rsidRPr="00254E5C" w:rsidRDefault="00A73293" w:rsidP="00D6043B">
            <w:pPr>
              <w:rPr>
                <w:rFonts w:ascii="Times New Roman" w:eastAsia="Times New Roman" w:hAnsi="Times New Roman" w:cs="Times New Roman"/>
                <w:color w:val="auto"/>
                <w:sz w:val="20"/>
                <w:lang w:val="uk-UA" w:eastAsia="en-US"/>
              </w:rPr>
            </w:pPr>
          </w:p>
        </w:tc>
      </w:tr>
    </w:tbl>
    <w:p w14:paraId="15D82A41" w14:textId="3D92B11A" w:rsidR="00A73293" w:rsidRPr="00254E5C" w:rsidRDefault="00A73293" w:rsidP="00A73293">
      <w:pPr>
        <w:widowControl w:val="0"/>
        <w:tabs>
          <w:tab w:val="left" w:pos="3457"/>
        </w:tabs>
        <w:autoSpaceDE w:val="0"/>
        <w:autoSpaceDN w:val="0"/>
        <w:spacing w:line="240" w:lineRule="auto"/>
        <w:rPr>
          <w:rFonts w:ascii="Times New Roman" w:eastAsia="Times New Roman" w:hAnsi="Times New Roman" w:cs="Times New Roman"/>
          <w:b/>
          <w:color w:val="000009"/>
          <w:sz w:val="24"/>
          <w:lang w:val="uk-UA" w:eastAsia="en-US"/>
        </w:rPr>
      </w:pPr>
    </w:p>
    <w:p w14:paraId="3998F6AE" w14:textId="77777777" w:rsidR="00A73293" w:rsidRPr="00254E5C" w:rsidRDefault="00A73293" w:rsidP="00A73293">
      <w:pPr>
        <w:rPr>
          <w:rFonts w:ascii="Times New Roman" w:eastAsia="Times New Roman" w:hAnsi="Times New Roman" w:cs="Times New Roman"/>
          <w:sz w:val="24"/>
          <w:lang w:val="uk-UA" w:eastAsia="en-US"/>
        </w:rPr>
      </w:pPr>
    </w:p>
    <w:p w14:paraId="7B88ADB2" w14:textId="112A39CA" w:rsidR="00A73293" w:rsidRPr="00254E5C" w:rsidRDefault="00A73293" w:rsidP="00A73293">
      <w:pPr>
        <w:widowControl w:val="0"/>
        <w:autoSpaceDE w:val="0"/>
        <w:autoSpaceDN w:val="0"/>
        <w:spacing w:before="91" w:line="240" w:lineRule="auto"/>
        <w:ind w:left="993"/>
        <w:rPr>
          <w:rFonts w:ascii="Times New Roman" w:eastAsia="Times New Roman" w:hAnsi="Times New Roman" w:cs="Times New Roman"/>
          <w:color w:val="auto"/>
          <w:lang w:eastAsia="en-US"/>
        </w:rPr>
      </w:pPr>
      <w:r w:rsidRPr="00254E5C">
        <w:rPr>
          <w:rFonts w:ascii="Times New Roman" w:eastAsia="Times New Roman" w:hAnsi="Times New Roman" w:cs="Times New Roman"/>
          <w:color w:val="auto"/>
          <w:lang w:val="uk-UA" w:eastAsia="en-US"/>
        </w:rPr>
        <w:t>Аналогічним</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договором</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є</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повністю</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виконаний</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договір</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(двосторонній</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або декілька сторонній),</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який</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52"/>
          <w:lang w:val="uk-UA" w:eastAsia="en-US"/>
        </w:rPr>
        <w:t xml:space="preserve"> </w:t>
      </w:r>
      <w:r w:rsidRPr="00254E5C">
        <w:rPr>
          <w:rFonts w:ascii="Times New Roman" w:eastAsia="Times New Roman" w:hAnsi="Times New Roman" w:cs="Times New Roman"/>
          <w:color w:val="auto"/>
          <w:lang w:val="uk-UA" w:eastAsia="en-US"/>
        </w:rPr>
        <w:t>змістом</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та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правовою</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природою</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є</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договором</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на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реконструкцію</w:t>
      </w:r>
      <w:r w:rsidR="001B054C" w:rsidRPr="00254E5C">
        <w:rPr>
          <w:rFonts w:ascii="Times New Roman" w:eastAsia="Times New Roman" w:hAnsi="Times New Roman" w:cs="Times New Roman"/>
          <w:color w:val="auto"/>
          <w:lang w:val="uk-UA" w:eastAsia="en-US"/>
        </w:rPr>
        <w:t xml:space="preserve"> </w:t>
      </w:r>
      <w:r w:rsidR="001B054C" w:rsidRPr="00254E5C">
        <w:rPr>
          <w:rFonts w:ascii="Times New Roman" w:eastAsia="Times New Roman" w:hAnsi="Times New Roman" w:cs="Times New Roman"/>
          <w:color w:val="000000" w:themeColor="text1"/>
          <w:lang w:val="uk-UA" w:eastAsia="en-US"/>
        </w:rPr>
        <w:t>та / або капітальний ремонт</w:t>
      </w:r>
      <w:r w:rsidR="003420F5" w:rsidRPr="00254E5C">
        <w:rPr>
          <w:rFonts w:ascii="Times New Roman" w:eastAsia="Times New Roman" w:hAnsi="Times New Roman" w:cs="Times New Roman"/>
          <w:color w:val="000000" w:themeColor="text1"/>
          <w:lang w:val="uk-UA" w:eastAsia="en-US"/>
        </w:rPr>
        <w:t xml:space="preserve"> </w:t>
      </w:r>
      <w:r w:rsidR="00A8505F" w:rsidRPr="00254E5C">
        <w:rPr>
          <w:rFonts w:ascii="Times New Roman" w:eastAsia="Times New Roman" w:hAnsi="Times New Roman" w:cs="Times New Roman"/>
          <w:color w:val="auto"/>
          <w:lang w:val="uk-UA" w:eastAsia="en-US"/>
        </w:rPr>
        <w:t>на суму не меншу ніж 90</w:t>
      </w:r>
      <w:r w:rsidR="000634E9" w:rsidRPr="00254E5C">
        <w:rPr>
          <w:rFonts w:ascii="Times New Roman" w:eastAsia="Times New Roman" w:hAnsi="Times New Roman" w:cs="Times New Roman"/>
          <w:color w:val="auto"/>
          <w:lang w:val="uk-UA" w:eastAsia="en-US"/>
        </w:rPr>
        <w:t>% очікуваної вартості закупівлі</w:t>
      </w:r>
      <w:r w:rsidR="004354B6" w:rsidRPr="00254E5C">
        <w:rPr>
          <w:rFonts w:ascii="Times New Roman" w:eastAsia="Times New Roman" w:hAnsi="Times New Roman" w:cs="Times New Roman"/>
          <w:color w:val="auto"/>
          <w:lang w:eastAsia="en-US"/>
        </w:rPr>
        <w:t>.</w:t>
      </w:r>
    </w:p>
    <w:p w14:paraId="457C7CF3" w14:textId="77777777" w:rsidR="00A73293" w:rsidRPr="00254E5C" w:rsidRDefault="00A73293" w:rsidP="00A73293">
      <w:pPr>
        <w:widowControl w:val="0"/>
        <w:autoSpaceDE w:val="0"/>
        <w:autoSpaceDN w:val="0"/>
        <w:spacing w:before="1" w:line="252" w:lineRule="exact"/>
        <w:ind w:left="993" w:firstLine="851"/>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Для</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підтвердження</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інформації</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зазначеної</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у</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довідці</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учасником</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надаються:</w:t>
      </w:r>
    </w:p>
    <w:p w14:paraId="53D256B6" w14:textId="77777777" w:rsidR="00A73293" w:rsidRPr="00254E5C" w:rsidRDefault="00A73293" w:rsidP="00A73293">
      <w:pPr>
        <w:widowControl w:val="0"/>
        <w:numPr>
          <w:ilvl w:val="1"/>
          <w:numId w:val="19"/>
        </w:numPr>
        <w:tabs>
          <w:tab w:val="left" w:pos="1090"/>
        </w:tabs>
        <w:autoSpaceDE w:val="0"/>
        <w:autoSpaceDN w:val="0"/>
        <w:spacing w:line="252" w:lineRule="exact"/>
        <w:ind w:left="993" w:firstLine="851"/>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копія</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як мінімум</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одного</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алогічного</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договору</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усіма додатками);</w:t>
      </w:r>
    </w:p>
    <w:p w14:paraId="47555531" w14:textId="77777777" w:rsidR="00A73293" w:rsidRPr="00254E5C" w:rsidRDefault="00A73293" w:rsidP="00A73293">
      <w:pPr>
        <w:widowControl w:val="0"/>
        <w:numPr>
          <w:ilvl w:val="1"/>
          <w:numId w:val="19"/>
        </w:numPr>
        <w:tabs>
          <w:tab w:val="left" w:pos="1145"/>
        </w:tabs>
        <w:autoSpaceDE w:val="0"/>
        <w:autoSpaceDN w:val="0"/>
        <w:spacing w:before="1" w:line="240" w:lineRule="auto"/>
        <w:ind w:left="993" w:right="101" w:firstLine="851"/>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копії</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документів,</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що</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підтверджують</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виконання</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договорів</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(платіжні доручення, довідки</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форми</w:t>
      </w:r>
      <w:r w:rsidRPr="00254E5C">
        <w:rPr>
          <w:rFonts w:ascii="Times New Roman" w:eastAsia="Times New Roman" w:hAnsi="Times New Roman" w:cs="Times New Roman"/>
          <w:color w:val="auto"/>
          <w:spacing w:val="1"/>
          <w:lang w:val="uk-UA" w:eastAsia="en-US"/>
        </w:rPr>
        <w:t xml:space="preserve"> КБ-2, Довідки форми </w:t>
      </w:r>
      <w:r w:rsidRPr="00254E5C">
        <w:rPr>
          <w:rFonts w:ascii="Times New Roman" w:eastAsia="Times New Roman" w:hAnsi="Times New Roman" w:cs="Times New Roman"/>
          <w:color w:val="auto"/>
          <w:lang w:val="uk-UA" w:eastAsia="en-US"/>
        </w:rPr>
        <w:t>КБ-3,</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весь</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період</w:t>
      </w:r>
      <w:r w:rsidRPr="00254E5C">
        <w:rPr>
          <w:rFonts w:ascii="Times New Roman" w:eastAsia="Times New Roman" w:hAnsi="Times New Roman" w:cs="Times New Roman"/>
          <w:color w:val="auto"/>
          <w:spacing w:val="-52"/>
          <w:lang w:val="uk-UA" w:eastAsia="en-US"/>
        </w:rPr>
        <w:t xml:space="preserve"> </w:t>
      </w:r>
      <w:r w:rsidRPr="00254E5C">
        <w:rPr>
          <w:rFonts w:ascii="Times New Roman" w:eastAsia="Times New Roman" w:hAnsi="Times New Roman" w:cs="Times New Roman"/>
          <w:color w:val="auto"/>
          <w:lang w:val="uk-UA" w:eastAsia="en-US"/>
        </w:rPr>
        <w:t>будівництва чи капітального ремонту);</w:t>
      </w:r>
    </w:p>
    <w:p w14:paraId="2FB200CF" w14:textId="5031B7A6" w:rsidR="00A73293" w:rsidRPr="00254E5C" w:rsidRDefault="00A73293" w:rsidP="00A73293">
      <w:pPr>
        <w:widowControl w:val="0"/>
        <w:numPr>
          <w:ilvl w:val="1"/>
          <w:numId w:val="19"/>
        </w:numPr>
        <w:tabs>
          <w:tab w:val="left" w:pos="1090"/>
        </w:tabs>
        <w:autoSpaceDE w:val="0"/>
        <w:autoSpaceDN w:val="0"/>
        <w:spacing w:line="251" w:lineRule="exact"/>
        <w:ind w:left="993" w:firstLine="851"/>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оригінали</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листів-відгуків</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про</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виконання</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договорів,</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що</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наведені</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у</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довідці</w:t>
      </w:r>
      <w:r w:rsidR="004354B6" w:rsidRPr="00254E5C">
        <w:rPr>
          <w:rFonts w:ascii="Times New Roman" w:eastAsia="Times New Roman" w:hAnsi="Times New Roman" w:cs="Times New Roman"/>
          <w:color w:val="auto"/>
          <w:lang w:val="uk-UA" w:eastAsia="en-US"/>
        </w:rPr>
        <w:t>.</w:t>
      </w:r>
    </w:p>
    <w:p w14:paraId="1E5F379E" w14:textId="77777777" w:rsidR="004354B6" w:rsidRPr="00254E5C" w:rsidRDefault="004354B6" w:rsidP="004354B6">
      <w:pPr>
        <w:widowControl w:val="0"/>
        <w:tabs>
          <w:tab w:val="left" w:pos="1090"/>
        </w:tabs>
        <w:autoSpaceDE w:val="0"/>
        <w:autoSpaceDN w:val="0"/>
        <w:spacing w:line="251" w:lineRule="exact"/>
        <w:ind w:left="1844"/>
        <w:rPr>
          <w:rFonts w:ascii="Times New Roman" w:eastAsia="Times New Roman" w:hAnsi="Times New Roman" w:cs="Times New Roman"/>
          <w:color w:val="auto"/>
          <w:lang w:val="uk-UA" w:eastAsia="en-US"/>
        </w:rPr>
      </w:pPr>
    </w:p>
    <w:p w14:paraId="39298B21" w14:textId="77777777" w:rsidR="00A8505F" w:rsidRPr="00254E5C" w:rsidRDefault="00A73293" w:rsidP="00A73293">
      <w:pPr>
        <w:widowControl w:val="0"/>
        <w:autoSpaceDE w:val="0"/>
        <w:autoSpaceDN w:val="0"/>
        <w:spacing w:before="2" w:line="240" w:lineRule="auto"/>
        <w:ind w:left="993" w:firstLine="851"/>
        <w:rPr>
          <w:rFonts w:ascii="Times New Roman" w:eastAsia="Times New Roman" w:hAnsi="Times New Roman" w:cs="Times New Roman"/>
          <w:i/>
          <w:color w:val="auto"/>
          <w:lang w:val="uk-UA" w:eastAsia="en-US"/>
        </w:rPr>
      </w:pPr>
      <w:r w:rsidRPr="00254E5C">
        <w:rPr>
          <w:rFonts w:ascii="Times New Roman" w:eastAsia="Times New Roman" w:hAnsi="Times New Roman" w:cs="Times New Roman"/>
          <w:i/>
          <w:color w:val="auto"/>
          <w:lang w:val="uk-UA" w:eastAsia="en-US"/>
        </w:rPr>
        <w:lastRenderedPageBreak/>
        <w:t>Замовником</w:t>
      </w:r>
      <w:r w:rsidRPr="00254E5C">
        <w:rPr>
          <w:rFonts w:ascii="Times New Roman" w:eastAsia="Times New Roman" w:hAnsi="Times New Roman" w:cs="Times New Roman"/>
          <w:i/>
          <w:color w:val="auto"/>
          <w:spacing w:val="21"/>
          <w:lang w:val="uk-UA" w:eastAsia="en-US"/>
        </w:rPr>
        <w:t xml:space="preserve"> </w:t>
      </w:r>
      <w:r w:rsidRPr="00254E5C">
        <w:rPr>
          <w:rFonts w:ascii="Times New Roman" w:eastAsia="Times New Roman" w:hAnsi="Times New Roman" w:cs="Times New Roman"/>
          <w:i/>
          <w:color w:val="auto"/>
          <w:lang w:val="uk-UA" w:eastAsia="en-US"/>
        </w:rPr>
        <w:t>згідно</w:t>
      </w:r>
      <w:r w:rsidRPr="00254E5C">
        <w:rPr>
          <w:rFonts w:ascii="Times New Roman" w:eastAsia="Times New Roman" w:hAnsi="Times New Roman" w:cs="Times New Roman"/>
          <w:i/>
          <w:color w:val="auto"/>
          <w:spacing w:val="19"/>
          <w:lang w:val="uk-UA" w:eastAsia="en-US"/>
        </w:rPr>
        <w:t xml:space="preserve"> </w:t>
      </w:r>
      <w:r w:rsidRPr="00254E5C">
        <w:rPr>
          <w:rFonts w:ascii="Times New Roman" w:eastAsia="Times New Roman" w:hAnsi="Times New Roman" w:cs="Times New Roman"/>
          <w:i/>
          <w:color w:val="auto"/>
          <w:lang w:val="uk-UA" w:eastAsia="en-US"/>
        </w:rPr>
        <w:t>з</w:t>
      </w:r>
      <w:r w:rsidRPr="00254E5C">
        <w:rPr>
          <w:rFonts w:ascii="Times New Roman" w:eastAsia="Times New Roman" w:hAnsi="Times New Roman" w:cs="Times New Roman"/>
          <w:i/>
          <w:color w:val="auto"/>
          <w:spacing w:val="19"/>
          <w:lang w:val="uk-UA" w:eastAsia="en-US"/>
        </w:rPr>
        <w:t xml:space="preserve"> </w:t>
      </w:r>
      <w:r w:rsidRPr="00254E5C">
        <w:rPr>
          <w:rFonts w:ascii="Times New Roman" w:eastAsia="Times New Roman" w:hAnsi="Times New Roman" w:cs="Times New Roman"/>
          <w:i/>
          <w:color w:val="auto"/>
          <w:lang w:val="uk-UA" w:eastAsia="en-US"/>
        </w:rPr>
        <w:t>договорами</w:t>
      </w:r>
      <w:r w:rsidRPr="00254E5C">
        <w:rPr>
          <w:rFonts w:ascii="Times New Roman" w:eastAsia="Times New Roman" w:hAnsi="Times New Roman" w:cs="Times New Roman"/>
          <w:i/>
          <w:color w:val="auto"/>
          <w:spacing w:val="19"/>
          <w:lang w:val="uk-UA" w:eastAsia="en-US"/>
        </w:rPr>
        <w:t xml:space="preserve"> </w:t>
      </w:r>
      <w:r w:rsidRPr="00254E5C">
        <w:rPr>
          <w:rFonts w:ascii="Times New Roman" w:eastAsia="Times New Roman" w:hAnsi="Times New Roman" w:cs="Times New Roman"/>
          <w:i/>
          <w:color w:val="auto"/>
          <w:lang w:val="uk-UA" w:eastAsia="en-US"/>
        </w:rPr>
        <w:t>може</w:t>
      </w:r>
      <w:r w:rsidRPr="00254E5C">
        <w:rPr>
          <w:rFonts w:ascii="Times New Roman" w:eastAsia="Times New Roman" w:hAnsi="Times New Roman" w:cs="Times New Roman"/>
          <w:i/>
          <w:color w:val="auto"/>
          <w:spacing w:val="22"/>
          <w:lang w:val="uk-UA" w:eastAsia="en-US"/>
        </w:rPr>
        <w:t xml:space="preserve"> </w:t>
      </w:r>
      <w:r w:rsidRPr="00254E5C">
        <w:rPr>
          <w:rFonts w:ascii="Times New Roman" w:eastAsia="Times New Roman" w:hAnsi="Times New Roman" w:cs="Times New Roman"/>
          <w:i/>
          <w:color w:val="auto"/>
          <w:lang w:val="uk-UA" w:eastAsia="en-US"/>
        </w:rPr>
        <w:t>бути</w:t>
      </w:r>
      <w:r w:rsidRPr="00254E5C">
        <w:rPr>
          <w:rFonts w:ascii="Times New Roman" w:eastAsia="Times New Roman" w:hAnsi="Times New Roman" w:cs="Times New Roman"/>
          <w:i/>
          <w:color w:val="auto"/>
          <w:spacing w:val="21"/>
          <w:lang w:val="uk-UA" w:eastAsia="en-US"/>
        </w:rPr>
        <w:t xml:space="preserve"> </w:t>
      </w:r>
      <w:r w:rsidRPr="00254E5C">
        <w:rPr>
          <w:rFonts w:ascii="Times New Roman" w:eastAsia="Times New Roman" w:hAnsi="Times New Roman" w:cs="Times New Roman"/>
          <w:i/>
          <w:color w:val="auto"/>
          <w:lang w:val="uk-UA" w:eastAsia="en-US"/>
        </w:rPr>
        <w:t>лише</w:t>
      </w:r>
      <w:r w:rsidRPr="00254E5C">
        <w:rPr>
          <w:rFonts w:ascii="Times New Roman" w:eastAsia="Times New Roman" w:hAnsi="Times New Roman" w:cs="Times New Roman"/>
          <w:i/>
          <w:color w:val="auto"/>
          <w:spacing w:val="22"/>
          <w:lang w:val="uk-UA" w:eastAsia="en-US"/>
        </w:rPr>
        <w:t xml:space="preserve"> </w:t>
      </w:r>
      <w:r w:rsidRPr="00254E5C">
        <w:rPr>
          <w:rFonts w:ascii="Times New Roman" w:eastAsia="Times New Roman" w:hAnsi="Times New Roman" w:cs="Times New Roman"/>
          <w:i/>
          <w:color w:val="auto"/>
          <w:lang w:val="uk-UA" w:eastAsia="en-US"/>
        </w:rPr>
        <w:t>суб’єкт</w:t>
      </w:r>
      <w:r w:rsidRPr="00254E5C">
        <w:rPr>
          <w:rFonts w:ascii="Times New Roman" w:eastAsia="Times New Roman" w:hAnsi="Times New Roman" w:cs="Times New Roman"/>
          <w:i/>
          <w:color w:val="auto"/>
          <w:spacing w:val="20"/>
          <w:lang w:val="uk-UA" w:eastAsia="en-US"/>
        </w:rPr>
        <w:t xml:space="preserve"> </w:t>
      </w:r>
      <w:r w:rsidRPr="00254E5C">
        <w:rPr>
          <w:rFonts w:ascii="Times New Roman" w:eastAsia="Times New Roman" w:hAnsi="Times New Roman" w:cs="Times New Roman"/>
          <w:i/>
          <w:color w:val="auto"/>
          <w:lang w:val="uk-UA" w:eastAsia="en-US"/>
        </w:rPr>
        <w:t>державної</w:t>
      </w:r>
      <w:r w:rsidRPr="00254E5C">
        <w:rPr>
          <w:rFonts w:ascii="Times New Roman" w:eastAsia="Times New Roman" w:hAnsi="Times New Roman" w:cs="Times New Roman"/>
          <w:i/>
          <w:color w:val="auto"/>
          <w:spacing w:val="20"/>
          <w:lang w:val="uk-UA" w:eastAsia="en-US"/>
        </w:rPr>
        <w:t xml:space="preserve"> </w:t>
      </w:r>
      <w:r w:rsidRPr="00254E5C">
        <w:rPr>
          <w:rFonts w:ascii="Times New Roman" w:eastAsia="Times New Roman" w:hAnsi="Times New Roman" w:cs="Times New Roman"/>
          <w:i/>
          <w:color w:val="auto"/>
          <w:lang w:val="uk-UA" w:eastAsia="en-US"/>
        </w:rPr>
        <w:t>або</w:t>
      </w:r>
      <w:r w:rsidRPr="00254E5C">
        <w:rPr>
          <w:rFonts w:ascii="Times New Roman" w:eastAsia="Times New Roman" w:hAnsi="Times New Roman" w:cs="Times New Roman"/>
          <w:i/>
          <w:color w:val="auto"/>
          <w:spacing w:val="22"/>
          <w:lang w:val="uk-UA" w:eastAsia="en-US"/>
        </w:rPr>
        <w:t xml:space="preserve"> </w:t>
      </w:r>
      <w:r w:rsidRPr="00254E5C">
        <w:rPr>
          <w:rFonts w:ascii="Times New Roman" w:eastAsia="Times New Roman" w:hAnsi="Times New Roman" w:cs="Times New Roman"/>
          <w:i/>
          <w:color w:val="auto"/>
          <w:lang w:val="uk-UA" w:eastAsia="en-US"/>
        </w:rPr>
        <w:t>комунальної</w:t>
      </w:r>
      <w:r w:rsidRPr="00254E5C">
        <w:rPr>
          <w:rFonts w:ascii="Times New Roman" w:eastAsia="Times New Roman" w:hAnsi="Times New Roman" w:cs="Times New Roman"/>
          <w:i/>
          <w:color w:val="auto"/>
          <w:spacing w:val="23"/>
          <w:lang w:val="uk-UA" w:eastAsia="en-US"/>
        </w:rPr>
        <w:t xml:space="preserve"> </w:t>
      </w:r>
      <w:r w:rsidRPr="00254E5C">
        <w:rPr>
          <w:rFonts w:ascii="Times New Roman" w:eastAsia="Times New Roman" w:hAnsi="Times New Roman" w:cs="Times New Roman"/>
          <w:i/>
          <w:color w:val="auto"/>
          <w:lang w:val="uk-UA" w:eastAsia="en-US"/>
        </w:rPr>
        <w:t>форми</w:t>
      </w:r>
      <w:r w:rsidRPr="00254E5C">
        <w:rPr>
          <w:rFonts w:ascii="Times New Roman" w:eastAsia="Times New Roman" w:hAnsi="Times New Roman" w:cs="Times New Roman"/>
          <w:i/>
          <w:color w:val="auto"/>
          <w:spacing w:val="-52"/>
          <w:lang w:val="uk-UA" w:eastAsia="en-US"/>
        </w:rPr>
        <w:t xml:space="preserve"> </w:t>
      </w:r>
      <w:r w:rsidRPr="00254E5C">
        <w:rPr>
          <w:rFonts w:ascii="Times New Roman" w:eastAsia="Times New Roman" w:hAnsi="Times New Roman" w:cs="Times New Roman"/>
          <w:i/>
          <w:color w:val="auto"/>
          <w:lang w:val="uk-UA" w:eastAsia="en-US"/>
        </w:rPr>
        <w:t xml:space="preserve">власності. </w:t>
      </w:r>
    </w:p>
    <w:p w14:paraId="5AD5CE07" w14:textId="36E98F41" w:rsidR="00A73293" w:rsidRPr="00254E5C" w:rsidRDefault="00A73293" w:rsidP="00A73293">
      <w:pPr>
        <w:widowControl w:val="0"/>
        <w:autoSpaceDE w:val="0"/>
        <w:autoSpaceDN w:val="0"/>
        <w:spacing w:before="2" w:line="240" w:lineRule="auto"/>
        <w:ind w:left="993" w:firstLine="851"/>
        <w:rPr>
          <w:rFonts w:ascii="Times New Roman" w:eastAsia="Times New Roman" w:hAnsi="Times New Roman" w:cs="Times New Roman"/>
          <w:i/>
          <w:color w:val="auto"/>
          <w:lang w:val="uk-UA" w:eastAsia="en-US"/>
        </w:rPr>
      </w:pPr>
      <w:r w:rsidRPr="00254E5C">
        <w:rPr>
          <w:rFonts w:ascii="Times New Roman" w:eastAsia="Times New Roman" w:hAnsi="Times New Roman" w:cs="Times New Roman"/>
          <w:i/>
          <w:color w:val="auto"/>
          <w:lang w:val="uk-UA" w:eastAsia="en-US"/>
        </w:rPr>
        <w:t>Виконання договору повинне підтверджуватись в електронній системі закупівель у графі «Виконання договору», що замовник перевіряє самостійно за ідентифікатором закупівлі. У разі відсутності інформації щодо виконання аналогічного договору у електронній системі закупівель, замовник відхиляє пропозицію учасника.</w:t>
      </w:r>
    </w:p>
    <w:p w14:paraId="3FA0F6B5" w14:textId="33C13046" w:rsidR="00A73293" w:rsidRPr="00254E5C" w:rsidRDefault="00A73293" w:rsidP="00A73293">
      <w:pPr>
        <w:tabs>
          <w:tab w:val="left" w:pos="8328"/>
        </w:tabs>
        <w:ind w:left="993"/>
        <w:rPr>
          <w:rFonts w:ascii="Times New Roman" w:eastAsia="Times New Roman" w:hAnsi="Times New Roman" w:cs="Times New Roman"/>
          <w:sz w:val="24"/>
          <w:lang w:val="uk-UA" w:eastAsia="en-US"/>
        </w:rPr>
      </w:pPr>
    </w:p>
    <w:p w14:paraId="78F43DC4" w14:textId="77777777" w:rsidR="00A73293" w:rsidRPr="00254E5C" w:rsidRDefault="00A73293" w:rsidP="00A73293">
      <w:pPr>
        <w:pStyle w:val="a6"/>
        <w:widowControl w:val="0"/>
        <w:numPr>
          <w:ilvl w:val="1"/>
          <w:numId w:val="18"/>
        </w:numPr>
        <w:tabs>
          <w:tab w:val="left" w:pos="4184"/>
        </w:tabs>
        <w:autoSpaceDE w:val="0"/>
        <w:autoSpaceDN w:val="0"/>
        <w:spacing w:line="500" w:lineRule="atLeast"/>
        <w:ind w:right="2988"/>
        <w:rPr>
          <w:rFonts w:ascii="Times New Roman" w:eastAsia="Times New Roman" w:hAnsi="Times New Roman" w:cs="Times New Roman"/>
          <w:b/>
          <w:color w:val="auto"/>
          <w:lang w:val="uk-UA" w:eastAsia="en-US"/>
        </w:rPr>
      </w:pPr>
      <w:r w:rsidRPr="00254E5C">
        <w:rPr>
          <w:rFonts w:ascii="Times New Roman" w:eastAsia="Times New Roman" w:hAnsi="Times New Roman" w:cs="Times New Roman"/>
          <w:b/>
          <w:color w:val="auto"/>
          <w:lang w:val="uk-UA" w:eastAsia="en-US"/>
        </w:rPr>
        <w:t>Наявність фінансової спроможності</w:t>
      </w:r>
      <w:r w:rsidRPr="00254E5C">
        <w:rPr>
          <w:rFonts w:ascii="Times New Roman" w:eastAsia="Times New Roman" w:hAnsi="Times New Roman" w:cs="Times New Roman"/>
          <w:b/>
          <w:color w:val="auto"/>
          <w:spacing w:val="-52"/>
          <w:lang w:val="uk-UA" w:eastAsia="en-US"/>
        </w:rPr>
        <w:t xml:space="preserve">  </w:t>
      </w:r>
    </w:p>
    <w:p w14:paraId="4CF28495" w14:textId="77777777" w:rsidR="00A73293" w:rsidRPr="00254E5C" w:rsidRDefault="00A73293" w:rsidP="00A73293">
      <w:pPr>
        <w:pStyle w:val="a6"/>
        <w:widowControl w:val="0"/>
        <w:tabs>
          <w:tab w:val="left" w:pos="4184"/>
        </w:tabs>
        <w:autoSpaceDE w:val="0"/>
        <w:autoSpaceDN w:val="0"/>
        <w:spacing w:line="500" w:lineRule="atLeast"/>
        <w:ind w:left="1696" w:right="2988"/>
        <w:rPr>
          <w:rFonts w:ascii="Times New Roman" w:eastAsia="Times New Roman" w:hAnsi="Times New Roman" w:cs="Times New Roman"/>
          <w:b/>
          <w:color w:val="auto"/>
          <w:lang w:val="uk-UA" w:eastAsia="en-US"/>
        </w:rPr>
      </w:pPr>
      <w:r w:rsidRPr="00254E5C">
        <w:rPr>
          <w:rFonts w:ascii="Times New Roman" w:eastAsia="Times New Roman" w:hAnsi="Times New Roman" w:cs="Times New Roman"/>
          <w:b/>
          <w:color w:val="auto"/>
          <w:lang w:val="uk-UA" w:eastAsia="en-US"/>
        </w:rPr>
        <w:t>Учасником</w:t>
      </w:r>
      <w:r w:rsidRPr="00254E5C">
        <w:rPr>
          <w:rFonts w:ascii="Times New Roman" w:eastAsia="Times New Roman" w:hAnsi="Times New Roman" w:cs="Times New Roman"/>
          <w:b/>
          <w:color w:val="auto"/>
          <w:spacing w:val="-1"/>
          <w:lang w:val="uk-UA" w:eastAsia="en-US"/>
        </w:rPr>
        <w:t xml:space="preserve"> </w:t>
      </w:r>
      <w:r w:rsidRPr="00254E5C">
        <w:rPr>
          <w:rFonts w:ascii="Times New Roman" w:eastAsia="Times New Roman" w:hAnsi="Times New Roman" w:cs="Times New Roman"/>
          <w:b/>
          <w:color w:val="auto"/>
          <w:lang w:val="uk-UA" w:eastAsia="en-US"/>
        </w:rPr>
        <w:t>надається</w:t>
      </w:r>
      <w:r w:rsidRPr="00254E5C">
        <w:rPr>
          <w:rFonts w:ascii="Times New Roman" w:eastAsia="Times New Roman" w:hAnsi="Times New Roman" w:cs="Times New Roman"/>
          <w:b/>
          <w:color w:val="auto"/>
          <w:spacing w:val="-1"/>
          <w:lang w:val="uk-UA" w:eastAsia="en-US"/>
        </w:rPr>
        <w:t xml:space="preserve"> </w:t>
      </w:r>
      <w:r w:rsidRPr="00254E5C">
        <w:rPr>
          <w:rFonts w:ascii="Times New Roman" w:eastAsia="Times New Roman" w:hAnsi="Times New Roman" w:cs="Times New Roman"/>
          <w:b/>
          <w:color w:val="auto"/>
          <w:lang w:val="uk-UA" w:eastAsia="en-US"/>
        </w:rPr>
        <w:t>у</w:t>
      </w:r>
      <w:r w:rsidRPr="00254E5C">
        <w:rPr>
          <w:rFonts w:ascii="Times New Roman" w:eastAsia="Times New Roman" w:hAnsi="Times New Roman" w:cs="Times New Roman"/>
          <w:b/>
          <w:color w:val="auto"/>
          <w:spacing w:val="-2"/>
          <w:lang w:val="uk-UA" w:eastAsia="en-US"/>
        </w:rPr>
        <w:t xml:space="preserve"> </w:t>
      </w:r>
      <w:r w:rsidRPr="00254E5C">
        <w:rPr>
          <w:rFonts w:ascii="Times New Roman" w:eastAsia="Times New Roman" w:hAnsi="Times New Roman" w:cs="Times New Roman"/>
          <w:b/>
          <w:color w:val="auto"/>
          <w:lang w:val="uk-UA" w:eastAsia="en-US"/>
        </w:rPr>
        <w:t>складі тендерної пропозиції:</w:t>
      </w:r>
    </w:p>
    <w:p w14:paraId="0ED5360D" w14:textId="77777777" w:rsidR="00A73293" w:rsidRPr="00254E5C" w:rsidRDefault="00A73293" w:rsidP="00A73293">
      <w:pPr>
        <w:widowControl w:val="0"/>
        <w:numPr>
          <w:ilvl w:val="1"/>
          <w:numId w:val="19"/>
        </w:numPr>
        <w:tabs>
          <w:tab w:val="left" w:pos="1092"/>
        </w:tabs>
        <w:autoSpaceDE w:val="0"/>
        <w:autoSpaceDN w:val="0"/>
        <w:spacing w:before="1" w:line="240" w:lineRule="auto"/>
        <w:ind w:left="1091" w:hanging="128"/>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Сканована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копія</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з</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оригіналу</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Балансу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підприємства</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останній</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звітний</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період;</w:t>
      </w:r>
    </w:p>
    <w:p w14:paraId="2487561C" w14:textId="77777777" w:rsidR="00A73293" w:rsidRPr="00254E5C" w:rsidRDefault="00A73293" w:rsidP="00A73293">
      <w:pPr>
        <w:widowControl w:val="0"/>
        <w:numPr>
          <w:ilvl w:val="1"/>
          <w:numId w:val="19"/>
        </w:numPr>
        <w:tabs>
          <w:tab w:val="left" w:pos="1092"/>
        </w:tabs>
        <w:autoSpaceDE w:val="0"/>
        <w:autoSpaceDN w:val="0"/>
        <w:spacing w:before="2" w:line="252" w:lineRule="exact"/>
        <w:ind w:left="1091" w:hanging="128"/>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Сканована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копія</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оригіналу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Звіту</w:t>
      </w:r>
      <w:r w:rsidRPr="00254E5C">
        <w:rPr>
          <w:rFonts w:ascii="Times New Roman" w:eastAsia="Times New Roman" w:hAnsi="Times New Roman" w:cs="Times New Roman"/>
          <w:color w:val="auto"/>
          <w:spacing w:val="-5"/>
          <w:lang w:val="uk-UA" w:eastAsia="en-US"/>
        </w:rPr>
        <w:t xml:space="preserve"> </w:t>
      </w:r>
      <w:r w:rsidRPr="00254E5C">
        <w:rPr>
          <w:rFonts w:ascii="Times New Roman" w:eastAsia="Times New Roman" w:hAnsi="Times New Roman" w:cs="Times New Roman"/>
          <w:color w:val="auto"/>
          <w:lang w:val="uk-UA" w:eastAsia="en-US"/>
        </w:rPr>
        <w:t>про</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фінансові</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результати</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останній</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звітний</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період;</w:t>
      </w:r>
    </w:p>
    <w:p w14:paraId="76FF2B4A" w14:textId="77777777" w:rsidR="00A73293" w:rsidRPr="00254E5C" w:rsidRDefault="00A73293" w:rsidP="00A73293">
      <w:pPr>
        <w:widowControl w:val="0"/>
        <w:numPr>
          <w:ilvl w:val="1"/>
          <w:numId w:val="19"/>
        </w:numPr>
        <w:tabs>
          <w:tab w:val="left" w:pos="1092"/>
        </w:tabs>
        <w:autoSpaceDE w:val="0"/>
        <w:autoSpaceDN w:val="0"/>
        <w:spacing w:line="252" w:lineRule="exact"/>
        <w:ind w:left="1091" w:hanging="128"/>
        <w:rPr>
          <w:rFonts w:ascii="Times New Roman" w:eastAsia="Times New Roman" w:hAnsi="Times New Roman" w:cs="Times New Roman"/>
          <w:color w:val="auto"/>
          <w:lang w:val="uk-UA" w:eastAsia="en-US"/>
        </w:rPr>
      </w:pPr>
      <w:r w:rsidRPr="00254E5C">
        <w:rPr>
          <w:rFonts w:ascii="Times New Roman" w:eastAsia="Times New Roman" w:hAnsi="Times New Roman" w:cs="Times New Roman"/>
          <w:color w:val="auto"/>
          <w:lang w:val="uk-UA" w:eastAsia="en-US"/>
        </w:rPr>
        <w:t>Сканована</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копія</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оригіналу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Звіту</w:t>
      </w:r>
      <w:r w:rsidRPr="00254E5C">
        <w:rPr>
          <w:rFonts w:ascii="Times New Roman" w:eastAsia="Times New Roman" w:hAnsi="Times New Roman" w:cs="Times New Roman"/>
          <w:color w:val="auto"/>
          <w:spacing w:val="-4"/>
          <w:lang w:val="uk-UA" w:eastAsia="en-US"/>
        </w:rPr>
        <w:t xml:space="preserve"> </w:t>
      </w:r>
      <w:r w:rsidRPr="00254E5C">
        <w:rPr>
          <w:rFonts w:ascii="Times New Roman" w:eastAsia="Times New Roman" w:hAnsi="Times New Roman" w:cs="Times New Roman"/>
          <w:color w:val="auto"/>
          <w:lang w:val="uk-UA" w:eastAsia="en-US"/>
        </w:rPr>
        <w:t>про</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рух</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грошових</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коштів</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за</w:t>
      </w:r>
      <w:r w:rsidRPr="00254E5C">
        <w:rPr>
          <w:rFonts w:ascii="Times New Roman" w:eastAsia="Times New Roman" w:hAnsi="Times New Roman" w:cs="Times New Roman"/>
          <w:color w:val="auto"/>
          <w:spacing w:val="-3"/>
          <w:lang w:val="uk-UA" w:eastAsia="en-US"/>
        </w:rPr>
        <w:t xml:space="preserve"> </w:t>
      </w:r>
      <w:r w:rsidRPr="00254E5C">
        <w:rPr>
          <w:rFonts w:ascii="Times New Roman" w:eastAsia="Times New Roman" w:hAnsi="Times New Roman" w:cs="Times New Roman"/>
          <w:color w:val="auto"/>
          <w:lang w:val="uk-UA" w:eastAsia="en-US"/>
        </w:rPr>
        <w:t>останній</w:t>
      </w:r>
      <w:r w:rsidRPr="00254E5C">
        <w:rPr>
          <w:rFonts w:ascii="Times New Roman" w:eastAsia="Times New Roman" w:hAnsi="Times New Roman" w:cs="Times New Roman"/>
          <w:color w:val="auto"/>
          <w:spacing w:val="-1"/>
          <w:lang w:val="uk-UA" w:eastAsia="en-US"/>
        </w:rPr>
        <w:t xml:space="preserve"> </w:t>
      </w:r>
      <w:r w:rsidRPr="00254E5C">
        <w:rPr>
          <w:rFonts w:ascii="Times New Roman" w:eastAsia="Times New Roman" w:hAnsi="Times New Roman" w:cs="Times New Roman"/>
          <w:color w:val="auto"/>
          <w:lang w:val="uk-UA" w:eastAsia="en-US"/>
        </w:rPr>
        <w:t>звітний</w:t>
      </w:r>
      <w:r w:rsidRPr="00254E5C">
        <w:rPr>
          <w:rFonts w:ascii="Times New Roman" w:eastAsia="Times New Roman" w:hAnsi="Times New Roman" w:cs="Times New Roman"/>
          <w:color w:val="auto"/>
          <w:spacing w:val="-2"/>
          <w:lang w:val="uk-UA" w:eastAsia="en-US"/>
        </w:rPr>
        <w:t xml:space="preserve"> </w:t>
      </w:r>
      <w:r w:rsidRPr="00254E5C">
        <w:rPr>
          <w:rFonts w:ascii="Times New Roman" w:eastAsia="Times New Roman" w:hAnsi="Times New Roman" w:cs="Times New Roman"/>
          <w:color w:val="auto"/>
          <w:lang w:val="uk-UA" w:eastAsia="en-US"/>
        </w:rPr>
        <w:t>період.</w:t>
      </w:r>
    </w:p>
    <w:p w14:paraId="362C9BC9" w14:textId="77777777" w:rsidR="00A73293" w:rsidRPr="00254E5C" w:rsidRDefault="00A73293" w:rsidP="00A73293">
      <w:pPr>
        <w:widowControl w:val="0"/>
        <w:tabs>
          <w:tab w:val="left" w:pos="1092"/>
        </w:tabs>
        <w:autoSpaceDE w:val="0"/>
        <w:autoSpaceDN w:val="0"/>
        <w:spacing w:line="252" w:lineRule="exact"/>
        <w:rPr>
          <w:rFonts w:ascii="Times New Roman" w:eastAsia="Times New Roman" w:hAnsi="Times New Roman" w:cs="Times New Roman"/>
          <w:color w:val="auto"/>
          <w:lang w:val="uk-UA" w:eastAsia="en-US"/>
        </w:rPr>
      </w:pPr>
    </w:p>
    <w:p w14:paraId="6861490E" w14:textId="6AFD576C" w:rsidR="00A73293" w:rsidRPr="00254E5C" w:rsidRDefault="00A73293" w:rsidP="00A73293">
      <w:pPr>
        <w:widowControl w:val="0"/>
        <w:tabs>
          <w:tab w:val="left" w:pos="1092"/>
        </w:tabs>
        <w:autoSpaceDE w:val="0"/>
        <w:autoSpaceDN w:val="0"/>
        <w:spacing w:line="252" w:lineRule="exact"/>
        <w:rPr>
          <w:rFonts w:ascii="Times New Roman" w:eastAsia="Times New Roman" w:hAnsi="Times New Roman" w:cs="Times New Roman"/>
          <w:color w:val="auto"/>
          <w:lang w:eastAsia="en-US"/>
        </w:rPr>
      </w:pPr>
      <w:r w:rsidRPr="00254E5C">
        <w:rPr>
          <w:rFonts w:ascii="Times New Roman" w:eastAsia="Times New Roman" w:hAnsi="Times New Roman" w:cs="Times New Roman"/>
          <w:color w:val="auto"/>
          <w:lang w:eastAsia="en-US"/>
        </w:rPr>
        <w:t>Учасники фізичні особи-підприємці подають податкову декларацію.</w:t>
      </w:r>
    </w:p>
    <w:p w14:paraId="140FAC52" w14:textId="3852706D" w:rsidR="000634E9" w:rsidRPr="00254E5C" w:rsidRDefault="000634E9" w:rsidP="00A73293">
      <w:pPr>
        <w:widowControl w:val="0"/>
        <w:tabs>
          <w:tab w:val="left" w:pos="1092"/>
        </w:tabs>
        <w:autoSpaceDE w:val="0"/>
        <w:autoSpaceDN w:val="0"/>
        <w:spacing w:line="252" w:lineRule="exact"/>
        <w:rPr>
          <w:rFonts w:ascii="Times New Roman" w:eastAsia="Times New Roman" w:hAnsi="Times New Roman" w:cs="Times New Roman"/>
          <w:color w:val="auto"/>
          <w:lang w:eastAsia="en-US"/>
        </w:rPr>
      </w:pPr>
    </w:p>
    <w:p w14:paraId="773C9285" w14:textId="77777777" w:rsidR="00A73293" w:rsidRPr="00254E5C" w:rsidRDefault="00A73293" w:rsidP="00A73293">
      <w:pPr>
        <w:widowControl w:val="0"/>
        <w:autoSpaceDE w:val="0"/>
        <w:autoSpaceDN w:val="0"/>
        <w:spacing w:before="1" w:line="240" w:lineRule="auto"/>
        <w:rPr>
          <w:rFonts w:ascii="Times New Roman" w:eastAsia="Times New Roman" w:hAnsi="Times New Roman" w:cs="Times New Roman"/>
          <w:color w:val="auto"/>
          <w:szCs w:val="24"/>
          <w:lang w:val="uk-UA" w:eastAsia="en-US"/>
        </w:rPr>
      </w:pPr>
    </w:p>
    <w:p w14:paraId="69CE02DB" w14:textId="77777777" w:rsidR="00A73293" w:rsidRPr="00254E5C" w:rsidRDefault="00A73293" w:rsidP="00A73293">
      <w:pPr>
        <w:widowControl w:val="0"/>
        <w:autoSpaceDE w:val="0"/>
        <w:autoSpaceDN w:val="0"/>
        <w:spacing w:line="240" w:lineRule="auto"/>
        <w:ind w:right="105" w:firstLine="851"/>
        <w:jc w:val="both"/>
        <w:rPr>
          <w:rFonts w:ascii="Times New Roman" w:eastAsia="Times New Roman" w:hAnsi="Times New Roman" w:cs="Times New Roman"/>
          <w:i/>
          <w:color w:val="auto"/>
          <w:lang w:val="uk-UA" w:eastAsia="en-US"/>
        </w:rPr>
      </w:pPr>
      <w:r w:rsidRPr="00254E5C">
        <w:rPr>
          <w:rFonts w:ascii="Times New Roman" w:eastAsia="Times New Roman" w:hAnsi="Times New Roman" w:cs="Times New Roman"/>
          <w:i/>
          <w:color w:val="auto"/>
          <w:lang w:val="uk-UA" w:eastAsia="en-US"/>
        </w:rPr>
        <w:t>У</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випадку,</w:t>
      </w:r>
      <w:r w:rsidRPr="00254E5C">
        <w:rPr>
          <w:rFonts w:ascii="Times New Roman" w:eastAsia="Times New Roman" w:hAnsi="Times New Roman" w:cs="Times New Roman"/>
          <w:i/>
          <w:color w:val="auto"/>
          <w:spacing w:val="-7"/>
          <w:lang w:val="uk-UA" w:eastAsia="en-US"/>
        </w:rPr>
        <w:t xml:space="preserve"> </w:t>
      </w:r>
      <w:r w:rsidRPr="00254E5C">
        <w:rPr>
          <w:rFonts w:ascii="Times New Roman" w:eastAsia="Times New Roman" w:hAnsi="Times New Roman" w:cs="Times New Roman"/>
          <w:i/>
          <w:color w:val="auto"/>
          <w:lang w:val="uk-UA" w:eastAsia="en-US"/>
        </w:rPr>
        <w:t>якщо</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для</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Учасника</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законодавством</w:t>
      </w:r>
      <w:r w:rsidRPr="00254E5C">
        <w:rPr>
          <w:rFonts w:ascii="Times New Roman" w:eastAsia="Times New Roman" w:hAnsi="Times New Roman" w:cs="Times New Roman"/>
          <w:i/>
          <w:color w:val="auto"/>
          <w:spacing w:val="-5"/>
          <w:lang w:val="uk-UA" w:eastAsia="en-US"/>
        </w:rPr>
        <w:t xml:space="preserve"> </w:t>
      </w:r>
      <w:r w:rsidRPr="00254E5C">
        <w:rPr>
          <w:rFonts w:ascii="Times New Roman" w:eastAsia="Times New Roman" w:hAnsi="Times New Roman" w:cs="Times New Roman"/>
          <w:i/>
          <w:color w:val="auto"/>
          <w:lang w:val="uk-UA" w:eastAsia="en-US"/>
        </w:rPr>
        <w:t>не</w:t>
      </w:r>
      <w:r w:rsidRPr="00254E5C">
        <w:rPr>
          <w:rFonts w:ascii="Times New Roman" w:eastAsia="Times New Roman" w:hAnsi="Times New Roman" w:cs="Times New Roman"/>
          <w:i/>
          <w:color w:val="auto"/>
          <w:spacing w:val="-6"/>
          <w:lang w:val="uk-UA" w:eastAsia="en-US"/>
        </w:rPr>
        <w:t xml:space="preserve"> </w:t>
      </w:r>
      <w:r w:rsidRPr="00254E5C">
        <w:rPr>
          <w:rFonts w:ascii="Times New Roman" w:eastAsia="Times New Roman" w:hAnsi="Times New Roman" w:cs="Times New Roman"/>
          <w:i/>
          <w:color w:val="auto"/>
          <w:lang w:val="uk-UA" w:eastAsia="en-US"/>
        </w:rPr>
        <w:t>передбачено</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складання</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фінансової</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звітності,</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такий</w:t>
      </w:r>
      <w:r w:rsidRPr="00254E5C">
        <w:rPr>
          <w:rFonts w:ascii="Times New Roman" w:eastAsia="Times New Roman" w:hAnsi="Times New Roman" w:cs="Times New Roman"/>
          <w:i/>
          <w:color w:val="auto"/>
          <w:spacing w:val="-52"/>
          <w:lang w:val="uk-UA" w:eastAsia="en-US"/>
        </w:rPr>
        <w:t xml:space="preserve"> </w:t>
      </w:r>
      <w:r w:rsidRPr="00254E5C">
        <w:rPr>
          <w:rFonts w:ascii="Times New Roman" w:eastAsia="Times New Roman" w:hAnsi="Times New Roman" w:cs="Times New Roman"/>
          <w:i/>
          <w:color w:val="auto"/>
          <w:lang w:val="uk-UA" w:eastAsia="en-US"/>
        </w:rPr>
        <w:t>учасник,</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у</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складі</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своєї</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тендерної</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пропозиції</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подає</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пояснювальну</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записку</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з</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обґрунтуванням</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та</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причинами</w:t>
      </w:r>
      <w:r w:rsidRPr="00254E5C">
        <w:rPr>
          <w:rFonts w:ascii="Times New Roman" w:eastAsia="Times New Roman" w:hAnsi="Times New Roman" w:cs="Times New Roman"/>
          <w:i/>
          <w:color w:val="auto"/>
          <w:spacing w:val="-6"/>
          <w:lang w:val="uk-UA" w:eastAsia="en-US"/>
        </w:rPr>
        <w:t xml:space="preserve"> </w:t>
      </w:r>
      <w:r w:rsidRPr="00254E5C">
        <w:rPr>
          <w:rFonts w:ascii="Times New Roman" w:eastAsia="Times New Roman" w:hAnsi="Times New Roman" w:cs="Times New Roman"/>
          <w:i/>
          <w:color w:val="auto"/>
          <w:lang w:val="uk-UA" w:eastAsia="en-US"/>
        </w:rPr>
        <w:t>неподання</w:t>
      </w:r>
      <w:r w:rsidRPr="00254E5C">
        <w:rPr>
          <w:rFonts w:ascii="Times New Roman" w:eastAsia="Times New Roman" w:hAnsi="Times New Roman" w:cs="Times New Roman"/>
          <w:i/>
          <w:color w:val="auto"/>
          <w:spacing w:val="-4"/>
          <w:lang w:val="uk-UA" w:eastAsia="en-US"/>
        </w:rPr>
        <w:t xml:space="preserve"> </w:t>
      </w:r>
      <w:r w:rsidRPr="00254E5C">
        <w:rPr>
          <w:rFonts w:ascii="Times New Roman" w:eastAsia="Times New Roman" w:hAnsi="Times New Roman" w:cs="Times New Roman"/>
          <w:i/>
          <w:color w:val="auto"/>
          <w:lang w:val="uk-UA" w:eastAsia="en-US"/>
        </w:rPr>
        <w:t>зазначених</w:t>
      </w:r>
      <w:r w:rsidRPr="00254E5C">
        <w:rPr>
          <w:rFonts w:ascii="Times New Roman" w:eastAsia="Times New Roman" w:hAnsi="Times New Roman" w:cs="Times New Roman"/>
          <w:i/>
          <w:color w:val="auto"/>
          <w:spacing w:val="-5"/>
          <w:lang w:val="uk-UA" w:eastAsia="en-US"/>
        </w:rPr>
        <w:t xml:space="preserve"> </w:t>
      </w:r>
      <w:r w:rsidRPr="00254E5C">
        <w:rPr>
          <w:rFonts w:ascii="Times New Roman" w:eastAsia="Times New Roman" w:hAnsi="Times New Roman" w:cs="Times New Roman"/>
          <w:i/>
          <w:color w:val="auto"/>
          <w:lang w:val="uk-UA" w:eastAsia="en-US"/>
        </w:rPr>
        <w:t>документів</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з</w:t>
      </w:r>
      <w:r w:rsidRPr="00254E5C">
        <w:rPr>
          <w:rFonts w:ascii="Times New Roman" w:eastAsia="Times New Roman" w:hAnsi="Times New Roman" w:cs="Times New Roman"/>
          <w:i/>
          <w:color w:val="auto"/>
          <w:spacing w:val="47"/>
          <w:lang w:val="uk-UA" w:eastAsia="en-US"/>
        </w:rPr>
        <w:t xml:space="preserve"> </w:t>
      </w:r>
      <w:r w:rsidRPr="00254E5C">
        <w:rPr>
          <w:rFonts w:ascii="Times New Roman" w:eastAsia="Times New Roman" w:hAnsi="Times New Roman" w:cs="Times New Roman"/>
          <w:i/>
          <w:color w:val="auto"/>
          <w:lang w:val="uk-UA" w:eastAsia="en-US"/>
        </w:rPr>
        <w:t>посиланнями</w:t>
      </w:r>
      <w:r w:rsidRPr="00254E5C">
        <w:rPr>
          <w:rFonts w:ascii="Times New Roman" w:eastAsia="Times New Roman" w:hAnsi="Times New Roman" w:cs="Times New Roman"/>
          <w:i/>
          <w:color w:val="auto"/>
          <w:spacing w:val="-6"/>
          <w:lang w:val="uk-UA" w:eastAsia="en-US"/>
        </w:rPr>
        <w:t xml:space="preserve"> </w:t>
      </w:r>
      <w:r w:rsidRPr="00254E5C">
        <w:rPr>
          <w:rFonts w:ascii="Times New Roman" w:eastAsia="Times New Roman" w:hAnsi="Times New Roman" w:cs="Times New Roman"/>
          <w:i/>
          <w:color w:val="auto"/>
          <w:lang w:val="uk-UA" w:eastAsia="en-US"/>
        </w:rPr>
        <w:t>на</w:t>
      </w:r>
      <w:r w:rsidRPr="00254E5C">
        <w:rPr>
          <w:rFonts w:ascii="Times New Roman" w:eastAsia="Times New Roman" w:hAnsi="Times New Roman" w:cs="Times New Roman"/>
          <w:i/>
          <w:color w:val="auto"/>
          <w:spacing w:val="-3"/>
          <w:lang w:val="uk-UA" w:eastAsia="en-US"/>
        </w:rPr>
        <w:t xml:space="preserve"> </w:t>
      </w:r>
      <w:r w:rsidRPr="00254E5C">
        <w:rPr>
          <w:rFonts w:ascii="Times New Roman" w:eastAsia="Times New Roman" w:hAnsi="Times New Roman" w:cs="Times New Roman"/>
          <w:i/>
          <w:color w:val="auto"/>
          <w:lang w:val="uk-UA" w:eastAsia="en-US"/>
        </w:rPr>
        <w:t>відповідні</w:t>
      </w:r>
      <w:r w:rsidRPr="00254E5C">
        <w:rPr>
          <w:rFonts w:ascii="Times New Roman" w:eastAsia="Times New Roman" w:hAnsi="Times New Roman" w:cs="Times New Roman"/>
          <w:i/>
          <w:color w:val="auto"/>
          <w:spacing w:val="-5"/>
          <w:lang w:val="uk-UA" w:eastAsia="en-US"/>
        </w:rPr>
        <w:t xml:space="preserve"> </w:t>
      </w:r>
      <w:r w:rsidRPr="00254E5C">
        <w:rPr>
          <w:rFonts w:ascii="Times New Roman" w:eastAsia="Times New Roman" w:hAnsi="Times New Roman" w:cs="Times New Roman"/>
          <w:i/>
          <w:color w:val="auto"/>
          <w:lang w:val="uk-UA" w:eastAsia="en-US"/>
        </w:rPr>
        <w:t>нормативно-правові</w:t>
      </w:r>
      <w:r w:rsidRPr="00254E5C">
        <w:rPr>
          <w:rFonts w:ascii="Times New Roman" w:eastAsia="Times New Roman" w:hAnsi="Times New Roman" w:cs="Times New Roman"/>
          <w:i/>
          <w:color w:val="auto"/>
          <w:spacing w:val="-2"/>
          <w:lang w:val="uk-UA" w:eastAsia="en-US"/>
        </w:rPr>
        <w:t xml:space="preserve"> </w:t>
      </w:r>
      <w:r w:rsidRPr="00254E5C">
        <w:rPr>
          <w:rFonts w:ascii="Times New Roman" w:eastAsia="Times New Roman" w:hAnsi="Times New Roman" w:cs="Times New Roman"/>
          <w:i/>
          <w:color w:val="auto"/>
          <w:lang w:val="uk-UA" w:eastAsia="en-US"/>
        </w:rPr>
        <w:t>акти.</w:t>
      </w:r>
    </w:p>
    <w:p w14:paraId="1F508638" w14:textId="77777777" w:rsidR="00A73293" w:rsidRPr="00254E5C" w:rsidRDefault="00A73293" w:rsidP="00A73293">
      <w:pPr>
        <w:widowControl w:val="0"/>
        <w:autoSpaceDE w:val="0"/>
        <w:autoSpaceDN w:val="0"/>
        <w:spacing w:before="199" w:line="240" w:lineRule="auto"/>
        <w:ind w:right="108" w:firstLine="851"/>
        <w:jc w:val="both"/>
        <w:rPr>
          <w:rFonts w:ascii="Times New Roman" w:eastAsia="Times New Roman" w:hAnsi="Times New Roman" w:cs="Times New Roman"/>
          <w:i/>
          <w:color w:val="auto"/>
          <w:lang w:val="uk-UA" w:eastAsia="en-US"/>
        </w:rPr>
      </w:pPr>
      <w:r w:rsidRPr="00254E5C">
        <w:rPr>
          <w:rFonts w:ascii="Times New Roman" w:eastAsia="Times New Roman" w:hAnsi="Times New Roman" w:cs="Times New Roman"/>
          <w:i/>
          <w:color w:val="auto"/>
          <w:lang w:val="uk-UA" w:eastAsia="en-US"/>
        </w:rPr>
        <w:t>*У</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разі</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участі</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об’єднання</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учасників</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підтвердження</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відповідності</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кваліфікаційним</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критеріям</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здійснюється з урахуванням узагальнених об’єднаних показників кожного учасника такого об’єднання</w:t>
      </w:r>
      <w:r w:rsidRPr="00254E5C">
        <w:rPr>
          <w:rFonts w:ascii="Times New Roman" w:eastAsia="Times New Roman" w:hAnsi="Times New Roman" w:cs="Times New Roman"/>
          <w:i/>
          <w:color w:val="auto"/>
          <w:spacing w:val="-52"/>
          <w:lang w:val="uk-UA" w:eastAsia="en-US"/>
        </w:rPr>
        <w:t xml:space="preserve"> </w:t>
      </w:r>
      <w:r w:rsidRPr="00254E5C">
        <w:rPr>
          <w:rFonts w:ascii="Times New Roman" w:eastAsia="Times New Roman" w:hAnsi="Times New Roman" w:cs="Times New Roman"/>
          <w:i/>
          <w:color w:val="auto"/>
          <w:lang w:val="uk-UA" w:eastAsia="en-US"/>
        </w:rPr>
        <w:t>на</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підставі</w:t>
      </w:r>
      <w:r w:rsidRPr="00254E5C">
        <w:rPr>
          <w:rFonts w:ascii="Times New Roman" w:eastAsia="Times New Roman" w:hAnsi="Times New Roman" w:cs="Times New Roman"/>
          <w:i/>
          <w:color w:val="auto"/>
          <w:spacing w:val="-2"/>
          <w:lang w:val="uk-UA" w:eastAsia="en-US"/>
        </w:rPr>
        <w:t xml:space="preserve"> </w:t>
      </w:r>
      <w:r w:rsidRPr="00254E5C">
        <w:rPr>
          <w:rFonts w:ascii="Times New Roman" w:eastAsia="Times New Roman" w:hAnsi="Times New Roman" w:cs="Times New Roman"/>
          <w:i/>
          <w:color w:val="auto"/>
          <w:lang w:val="uk-UA" w:eastAsia="en-US"/>
        </w:rPr>
        <w:t>наданої</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об’єднанням</w:t>
      </w:r>
      <w:r w:rsidRPr="00254E5C">
        <w:rPr>
          <w:rFonts w:ascii="Times New Roman" w:eastAsia="Times New Roman" w:hAnsi="Times New Roman" w:cs="Times New Roman"/>
          <w:i/>
          <w:color w:val="auto"/>
          <w:spacing w:val="-1"/>
          <w:lang w:val="uk-UA" w:eastAsia="en-US"/>
        </w:rPr>
        <w:t xml:space="preserve"> </w:t>
      </w:r>
      <w:r w:rsidRPr="00254E5C">
        <w:rPr>
          <w:rFonts w:ascii="Times New Roman" w:eastAsia="Times New Roman" w:hAnsi="Times New Roman" w:cs="Times New Roman"/>
          <w:i/>
          <w:color w:val="auto"/>
          <w:lang w:val="uk-UA" w:eastAsia="en-US"/>
        </w:rPr>
        <w:t>інформації.</w:t>
      </w:r>
    </w:p>
    <w:p w14:paraId="6F39D314" w14:textId="77777777" w:rsidR="00A73293" w:rsidRPr="00254E5C" w:rsidRDefault="00A73293" w:rsidP="00A73293">
      <w:pPr>
        <w:widowControl w:val="0"/>
        <w:tabs>
          <w:tab w:val="left" w:pos="964"/>
          <w:tab w:val="left" w:pos="965"/>
        </w:tabs>
        <w:autoSpaceDE w:val="0"/>
        <w:autoSpaceDN w:val="0"/>
        <w:spacing w:before="1" w:line="285" w:lineRule="auto"/>
        <w:ind w:right="102"/>
        <w:jc w:val="both"/>
        <w:rPr>
          <w:rFonts w:ascii="Times New Roman" w:eastAsia="Times New Roman" w:hAnsi="Times New Roman" w:cs="Times New Roman"/>
          <w:b/>
          <w:i/>
          <w:color w:val="auto"/>
          <w:sz w:val="20"/>
          <w:lang w:val="uk-UA" w:eastAsia="en-US"/>
        </w:rPr>
      </w:pPr>
    </w:p>
    <w:p w14:paraId="1863A413" w14:textId="77777777" w:rsidR="00A73293" w:rsidRPr="00254E5C" w:rsidRDefault="00A73293" w:rsidP="00A73293">
      <w:pPr>
        <w:pStyle w:val="a6"/>
        <w:widowControl w:val="0"/>
        <w:tabs>
          <w:tab w:val="left" w:pos="1672"/>
          <w:tab w:val="left" w:pos="1673"/>
        </w:tabs>
        <w:autoSpaceDE w:val="0"/>
        <w:autoSpaceDN w:val="0"/>
        <w:spacing w:before="2" w:line="285" w:lineRule="auto"/>
        <w:ind w:left="964" w:right="98"/>
        <w:contextualSpacing w:val="0"/>
        <w:jc w:val="both"/>
        <w:rPr>
          <w:rFonts w:ascii="Times New Roman" w:hAnsi="Times New Roman" w:cs="Times New Roman"/>
          <w:i/>
          <w:sz w:val="20"/>
          <w:lang w:val="uk-UA"/>
        </w:rPr>
      </w:pPr>
    </w:p>
    <w:p w14:paraId="419A1F7B" w14:textId="77777777" w:rsidR="00A73293" w:rsidRPr="00254E5C" w:rsidRDefault="00A73293" w:rsidP="00A73293">
      <w:pPr>
        <w:pStyle w:val="14"/>
        <w:spacing w:after="0" w:line="240" w:lineRule="auto"/>
        <w:ind w:left="0" w:right="142"/>
        <w:contextualSpacing/>
        <w:jc w:val="both"/>
        <w:rPr>
          <w:rFonts w:ascii="Times New Roman" w:hAnsi="Times New Roman" w:cs="Times New Roman"/>
          <w:bCs/>
          <w:i/>
          <w:iCs/>
          <w:sz w:val="24"/>
          <w:szCs w:val="24"/>
        </w:rPr>
      </w:pPr>
    </w:p>
    <w:p w14:paraId="50B67C76" w14:textId="77777777" w:rsidR="00A73293" w:rsidRPr="00254E5C" w:rsidRDefault="00A73293" w:rsidP="00A73293">
      <w:pPr>
        <w:spacing w:line="240" w:lineRule="auto"/>
        <w:rPr>
          <w:rFonts w:ascii="Times New Roman" w:eastAsia="Times New Roman" w:hAnsi="Times New Roman" w:cs="Times New Roman"/>
          <w:i/>
          <w:iCs/>
          <w:color w:val="000000" w:themeColor="text1"/>
          <w:sz w:val="26"/>
          <w:szCs w:val="26"/>
          <w:lang w:val="uk-UA"/>
        </w:rPr>
      </w:pPr>
    </w:p>
    <w:p w14:paraId="1565AEEC" w14:textId="77777777" w:rsidR="00A73293" w:rsidRPr="00254E5C" w:rsidRDefault="00A73293" w:rsidP="00A73293">
      <w:pPr>
        <w:tabs>
          <w:tab w:val="left" w:pos="8328"/>
        </w:tabs>
        <w:ind w:left="993"/>
        <w:rPr>
          <w:rFonts w:ascii="Times New Roman" w:eastAsia="Times New Roman" w:hAnsi="Times New Roman" w:cs="Times New Roman"/>
          <w:sz w:val="24"/>
          <w:lang w:val="uk-UA" w:eastAsia="en-US"/>
        </w:rPr>
      </w:pPr>
    </w:p>
    <w:p w14:paraId="6F6E6B06" w14:textId="7A0CAB87" w:rsidR="00A73293" w:rsidRPr="00254E5C" w:rsidRDefault="00A73293" w:rsidP="00A73293">
      <w:pPr>
        <w:tabs>
          <w:tab w:val="left" w:pos="8328"/>
        </w:tabs>
        <w:rPr>
          <w:rFonts w:ascii="Times New Roman" w:eastAsia="Times New Roman" w:hAnsi="Times New Roman" w:cs="Times New Roman"/>
          <w:sz w:val="24"/>
          <w:lang w:val="uk-UA" w:eastAsia="en-US"/>
        </w:rPr>
        <w:sectPr w:rsidR="00A73293" w:rsidRPr="00254E5C">
          <w:pgSz w:w="11910" w:h="16840"/>
          <w:pgMar w:top="1020" w:right="460" w:bottom="280" w:left="680" w:header="569" w:footer="0" w:gutter="0"/>
          <w:cols w:space="720"/>
        </w:sectPr>
      </w:pPr>
      <w:r w:rsidRPr="00254E5C">
        <w:rPr>
          <w:rFonts w:ascii="Times New Roman" w:eastAsia="Times New Roman" w:hAnsi="Times New Roman" w:cs="Times New Roman"/>
          <w:sz w:val="24"/>
          <w:lang w:val="uk-UA" w:eastAsia="en-US"/>
        </w:rPr>
        <w:tab/>
      </w:r>
    </w:p>
    <w:p w14:paraId="6E905D1A" w14:textId="1C604198" w:rsidR="00D277E4" w:rsidRPr="00254E5C" w:rsidRDefault="009A721C" w:rsidP="00D277E4">
      <w:pPr>
        <w:widowControl w:val="0"/>
        <w:tabs>
          <w:tab w:val="left" w:pos="567"/>
        </w:tabs>
        <w:spacing w:line="240" w:lineRule="auto"/>
        <w:jc w:val="both"/>
        <w:rPr>
          <w:rFonts w:ascii="Times New Roman" w:hAnsi="Times New Roman" w:cs="Times New Roman"/>
          <w:color w:val="FF0000"/>
          <w:sz w:val="24"/>
          <w:szCs w:val="24"/>
          <w:shd w:val="clear" w:color="auto" w:fill="FFFFFF"/>
          <w:lang w:val="uk-UA"/>
        </w:rPr>
      </w:pPr>
      <w:r w:rsidRPr="00254E5C">
        <w:rPr>
          <w:rFonts w:ascii="Times New Roman" w:hAnsi="Times New Roman" w:cs="Times New Roman"/>
          <w:color w:val="FF0000"/>
          <w:sz w:val="24"/>
          <w:szCs w:val="24"/>
          <w:lang w:val="uk-UA"/>
        </w:rPr>
        <w:lastRenderedPageBreak/>
        <w:t xml:space="preserve">          </w:t>
      </w:r>
    </w:p>
    <w:p w14:paraId="4BB97A25" w14:textId="5355BA59" w:rsidR="006B0CA8" w:rsidRPr="00254E5C" w:rsidRDefault="009A721C" w:rsidP="002142A4">
      <w:pPr>
        <w:tabs>
          <w:tab w:val="left" w:pos="567"/>
        </w:tabs>
        <w:jc w:val="right"/>
        <w:rPr>
          <w:rFonts w:ascii="Times New Roman" w:hAnsi="Times New Roman" w:cs="Times New Roman"/>
          <w:b/>
          <w:sz w:val="24"/>
          <w:szCs w:val="24"/>
          <w:lang w:val="uk-UA"/>
        </w:rPr>
      </w:pPr>
      <w:r w:rsidRPr="00254E5C">
        <w:rPr>
          <w:rFonts w:ascii="Times New Roman" w:hAnsi="Times New Roman" w:cs="Times New Roman"/>
          <w:b/>
          <w:color w:val="FF0000"/>
          <w:sz w:val="24"/>
          <w:szCs w:val="24"/>
          <w:lang w:val="uk-UA"/>
        </w:rPr>
        <w:t xml:space="preserve">         </w:t>
      </w:r>
      <w:r w:rsidR="00467F17" w:rsidRPr="00254E5C">
        <w:rPr>
          <w:rFonts w:ascii="Times New Roman" w:hAnsi="Times New Roman"/>
          <w:b/>
          <w:i/>
          <w:sz w:val="24"/>
          <w:lang w:val="uk-UA"/>
        </w:rPr>
        <w:t xml:space="preserve">          </w:t>
      </w:r>
      <w:r w:rsidR="006B0CA8" w:rsidRPr="00254E5C">
        <w:rPr>
          <w:rFonts w:ascii="Times New Roman" w:hAnsi="Times New Roman" w:cs="Times New Roman"/>
          <w:b/>
          <w:sz w:val="24"/>
          <w:szCs w:val="24"/>
          <w:lang w:val="uk-UA"/>
        </w:rPr>
        <w:t>ДОДАТОК 2</w:t>
      </w:r>
    </w:p>
    <w:p w14:paraId="258FAFCA" w14:textId="77777777" w:rsidR="006B0CA8" w:rsidRPr="00254E5C" w:rsidRDefault="006B0CA8" w:rsidP="006B0CA8">
      <w:pPr>
        <w:spacing w:line="240" w:lineRule="auto"/>
        <w:jc w:val="both"/>
        <w:rPr>
          <w:rFonts w:ascii="Times New Roman" w:hAnsi="Times New Roman" w:cs="Times New Roman"/>
          <w:b/>
          <w:i/>
          <w:sz w:val="24"/>
          <w:szCs w:val="24"/>
          <w:lang w:val="uk-UA"/>
        </w:rPr>
      </w:pPr>
    </w:p>
    <w:p w14:paraId="1457A3C3" w14:textId="2C16D93F" w:rsidR="006B0CA8" w:rsidRPr="00254E5C"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r w:rsidRPr="00254E5C">
        <w:rPr>
          <w:rFonts w:ascii="Times New Roman" w:eastAsia="Times New Roman" w:hAnsi="Times New Roman" w:cs="Times New Roman"/>
          <w:b/>
          <w:color w:val="auto"/>
          <w:sz w:val="24"/>
          <w:szCs w:val="24"/>
          <w:lang w:val="uk-UA"/>
        </w:rPr>
        <w:t xml:space="preserve">ІНФОРМАЦІЯ ПРО ВІДСУТНІСТЬ ПІДСТАВ, ВИЗНАЧЕНИХ У </w:t>
      </w:r>
      <w:r w:rsidR="003E429E" w:rsidRPr="00254E5C">
        <w:rPr>
          <w:rFonts w:ascii="Times New Roman" w:eastAsia="Times New Roman" w:hAnsi="Times New Roman" w:cs="Times New Roman"/>
          <w:b/>
          <w:color w:val="auto"/>
          <w:sz w:val="24"/>
          <w:szCs w:val="24"/>
          <w:lang w:val="uk-UA"/>
        </w:rPr>
        <w:t>ПУНКТІ 44</w:t>
      </w:r>
      <w:r w:rsidRPr="00254E5C">
        <w:rPr>
          <w:rFonts w:ascii="Times New Roman" w:eastAsia="Times New Roman" w:hAnsi="Times New Roman" w:cs="Times New Roman"/>
          <w:b/>
          <w:color w:val="auto"/>
          <w:sz w:val="24"/>
          <w:szCs w:val="24"/>
          <w:lang w:val="uk-UA"/>
        </w:rPr>
        <w:t xml:space="preserve"> </w:t>
      </w:r>
      <w:r w:rsidR="003E429E" w:rsidRPr="00254E5C">
        <w:rPr>
          <w:rFonts w:ascii="Times New Roman" w:eastAsia="Times New Roman" w:hAnsi="Times New Roman" w:cs="Times New Roman"/>
          <w:b/>
          <w:color w:val="auto"/>
          <w:sz w:val="24"/>
          <w:szCs w:val="24"/>
          <w:lang w:val="uk-UA"/>
        </w:rPr>
        <w:t>ОСОБЛИВОСТЕЙ</w:t>
      </w:r>
    </w:p>
    <w:p w14:paraId="01323F58" w14:textId="77777777" w:rsidR="006B0CA8" w:rsidRPr="00254E5C" w:rsidRDefault="006B0CA8" w:rsidP="006B0CA8">
      <w:pPr>
        <w:shd w:val="clear" w:color="auto" w:fill="FFFFFF"/>
        <w:tabs>
          <w:tab w:val="left" w:pos="180"/>
        </w:tabs>
        <w:spacing w:line="240" w:lineRule="auto"/>
        <w:jc w:val="center"/>
        <w:rPr>
          <w:rFonts w:ascii="Times New Roman" w:eastAsia="Times New Roman" w:hAnsi="Times New Roman" w:cs="Times New Roman"/>
          <w:b/>
          <w:color w:val="auto"/>
          <w:sz w:val="24"/>
          <w:szCs w:val="24"/>
          <w:lang w:val="uk-UA"/>
        </w:rPr>
      </w:pPr>
    </w:p>
    <w:p w14:paraId="7FB4BBBA" w14:textId="16F4E6C6" w:rsidR="0053449F" w:rsidRPr="00254E5C" w:rsidRDefault="006B0CA8" w:rsidP="009A721C">
      <w:pPr>
        <w:pStyle w:val="a6"/>
        <w:numPr>
          <w:ilvl w:val="0"/>
          <w:numId w:val="9"/>
        </w:numPr>
        <w:shd w:val="clear" w:color="auto" w:fill="FFFFFF" w:themeFill="background1"/>
        <w:tabs>
          <w:tab w:val="left" w:pos="180"/>
        </w:tabs>
        <w:ind w:left="0" w:firstLine="360"/>
        <w:jc w:val="both"/>
        <w:rPr>
          <w:rFonts w:ascii="Times New Roman" w:eastAsia="Times New Roman" w:hAnsi="Times New Roman" w:cs="Times New Roman"/>
          <w:b/>
          <w:color w:val="auto"/>
          <w:sz w:val="24"/>
          <w:szCs w:val="24"/>
          <w:u w:val="single"/>
          <w:lang w:val="uk-UA"/>
        </w:rPr>
      </w:pPr>
      <w:r w:rsidRPr="00254E5C">
        <w:rPr>
          <w:rFonts w:ascii="Times New Roman" w:eastAsia="Times New Roman" w:hAnsi="Times New Roman" w:cs="Times New Roman"/>
          <w:b/>
          <w:color w:val="auto"/>
          <w:sz w:val="24"/>
          <w:szCs w:val="24"/>
          <w:u w:val="single"/>
          <w:lang w:val="uk-UA"/>
        </w:rPr>
        <w:t xml:space="preserve">Інформація про відсутність підстав, визначених </w:t>
      </w:r>
      <w:r w:rsidR="00EB4008" w:rsidRPr="00254E5C">
        <w:rPr>
          <w:rFonts w:ascii="Times New Roman" w:eastAsia="Times New Roman" w:hAnsi="Times New Roman" w:cs="Times New Roman"/>
          <w:b/>
          <w:color w:val="auto"/>
          <w:sz w:val="24"/>
          <w:szCs w:val="24"/>
          <w:u w:val="single"/>
          <w:lang w:val="uk-UA"/>
        </w:rPr>
        <w:t>пунктом 44 Особливостей</w:t>
      </w:r>
    </w:p>
    <w:p w14:paraId="5392C794" w14:textId="77777777" w:rsidR="0053449F" w:rsidRPr="00254E5C" w:rsidRDefault="0053449F" w:rsidP="0053449F">
      <w:pPr>
        <w:pStyle w:val="a6"/>
        <w:shd w:val="clear" w:color="auto" w:fill="FFFFFF" w:themeFill="background1"/>
        <w:tabs>
          <w:tab w:val="left" w:pos="180"/>
        </w:tabs>
        <w:jc w:val="both"/>
        <w:rPr>
          <w:rFonts w:ascii="Times New Roman" w:eastAsia="Times New Roman" w:hAnsi="Times New Roman" w:cs="Times New Roman"/>
          <w:b/>
          <w:color w:val="auto"/>
          <w:sz w:val="24"/>
          <w:szCs w:val="24"/>
          <w:u w:val="single"/>
          <w:lang w:val="uk-UA"/>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4111"/>
        <w:gridCol w:w="5273"/>
      </w:tblGrid>
      <w:tr w:rsidR="006B0CA8" w:rsidRPr="00254E5C" w14:paraId="3B04945A" w14:textId="77777777" w:rsidTr="005F78F2">
        <w:trPr>
          <w:trHeight w:val="417"/>
        </w:trPr>
        <w:tc>
          <w:tcPr>
            <w:tcW w:w="680" w:type="dxa"/>
          </w:tcPr>
          <w:p w14:paraId="40FF6BA2" w14:textId="77777777" w:rsidR="006B0CA8" w:rsidRPr="00254E5C" w:rsidRDefault="006B0CA8" w:rsidP="0053449F">
            <w:pPr>
              <w:pStyle w:val="a7"/>
              <w:jc w:val="center"/>
              <w:rPr>
                <w:rFonts w:ascii="Times New Roman" w:hAnsi="Times New Roman"/>
                <w:b/>
                <w:sz w:val="24"/>
                <w:szCs w:val="24"/>
              </w:rPr>
            </w:pPr>
            <w:r w:rsidRPr="00254E5C">
              <w:rPr>
                <w:rFonts w:ascii="Times New Roman" w:hAnsi="Times New Roman"/>
                <w:b/>
                <w:sz w:val="24"/>
                <w:szCs w:val="24"/>
              </w:rPr>
              <w:t>№п/п</w:t>
            </w:r>
          </w:p>
        </w:tc>
        <w:tc>
          <w:tcPr>
            <w:tcW w:w="4111" w:type="dxa"/>
          </w:tcPr>
          <w:p w14:paraId="21D0EACA" w14:textId="3CA60648" w:rsidR="006B0CA8" w:rsidRPr="00254E5C" w:rsidRDefault="006B0CA8" w:rsidP="0053449F">
            <w:pPr>
              <w:pStyle w:val="a7"/>
              <w:jc w:val="center"/>
              <w:rPr>
                <w:rFonts w:ascii="Times New Roman" w:hAnsi="Times New Roman"/>
                <w:b/>
                <w:sz w:val="24"/>
                <w:szCs w:val="24"/>
              </w:rPr>
            </w:pPr>
            <w:r w:rsidRPr="00254E5C">
              <w:rPr>
                <w:rFonts w:ascii="Times New Roman" w:hAnsi="Times New Roman"/>
                <w:b/>
                <w:sz w:val="24"/>
                <w:szCs w:val="24"/>
              </w:rPr>
              <w:t xml:space="preserve">Вимоги </w:t>
            </w:r>
            <w:r w:rsidR="00483FA2" w:rsidRPr="00254E5C">
              <w:rPr>
                <w:rFonts w:ascii="Times New Roman" w:hAnsi="Times New Roman"/>
                <w:b/>
                <w:sz w:val="24"/>
                <w:szCs w:val="24"/>
              </w:rPr>
              <w:t>пункту 44 Особливостей</w:t>
            </w:r>
          </w:p>
        </w:tc>
        <w:tc>
          <w:tcPr>
            <w:tcW w:w="5273" w:type="dxa"/>
          </w:tcPr>
          <w:p w14:paraId="66CBFF0D" w14:textId="77777777" w:rsidR="006B0CA8" w:rsidRPr="00254E5C" w:rsidRDefault="006B0CA8" w:rsidP="0053449F">
            <w:pPr>
              <w:pStyle w:val="a7"/>
              <w:jc w:val="center"/>
              <w:rPr>
                <w:rFonts w:ascii="Times New Roman" w:hAnsi="Times New Roman"/>
                <w:b/>
                <w:sz w:val="24"/>
                <w:szCs w:val="24"/>
              </w:rPr>
            </w:pPr>
            <w:r w:rsidRPr="00254E5C">
              <w:rPr>
                <w:rFonts w:ascii="Times New Roman" w:hAnsi="Times New Roman"/>
                <w:b/>
                <w:sz w:val="24"/>
                <w:szCs w:val="24"/>
              </w:rPr>
              <w:t xml:space="preserve">Учасник </w:t>
            </w:r>
            <w:r w:rsidR="002D5017" w:rsidRPr="00254E5C">
              <w:rPr>
                <w:rFonts w:ascii="Times New Roman" w:hAnsi="Times New Roman"/>
                <w:b/>
                <w:sz w:val="24"/>
                <w:szCs w:val="24"/>
              </w:rPr>
              <w:t>процедури закупівель</w:t>
            </w:r>
          </w:p>
        </w:tc>
      </w:tr>
      <w:tr w:rsidR="00FA21CD" w:rsidRPr="00254E5C" w14:paraId="52AB6051" w14:textId="77777777" w:rsidTr="005F78F2">
        <w:tc>
          <w:tcPr>
            <w:tcW w:w="680" w:type="dxa"/>
          </w:tcPr>
          <w:p w14:paraId="39BC197C"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1</w:t>
            </w:r>
          </w:p>
        </w:tc>
        <w:tc>
          <w:tcPr>
            <w:tcW w:w="4111" w:type="dxa"/>
          </w:tcPr>
          <w:p w14:paraId="22D91B54" w14:textId="25E538DA" w:rsidR="003E429E" w:rsidRPr="00254E5C" w:rsidRDefault="00157152" w:rsidP="003D1566">
            <w:pPr>
              <w:pStyle w:val="a7"/>
              <w:jc w:val="both"/>
              <w:rPr>
                <w:rFonts w:ascii="Times New Roman" w:hAnsi="Times New Roman"/>
                <w:color w:val="000000" w:themeColor="text1"/>
                <w:sz w:val="24"/>
                <w:szCs w:val="24"/>
                <w:shd w:val="clear" w:color="auto" w:fill="FFFFFF"/>
              </w:rPr>
            </w:pPr>
            <w:r w:rsidRPr="00254E5C">
              <w:rPr>
                <w:rFonts w:ascii="Times New Roman" w:hAnsi="Times New Roman"/>
                <w:color w:val="000000" w:themeColor="text1"/>
                <w:sz w:val="24"/>
                <w:szCs w:val="24"/>
                <w:shd w:val="clear" w:color="auto" w:fill="FFFFFF"/>
              </w:rPr>
              <w:t>В</w:t>
            </w:r>
            <w:r w:rsidR="003E429E" w:rsidRPr="00254E5C">
              <w:rPr>
                <w:rFonts w:ascii="Times New Roman" w:hAnsi="Times New Roman"/>
                <w:color w:val="000000" w:themeColor="text1"/>
                <w:sz w:val="24"/>
                <w:szCs w:val="24"/>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B79BCF8" w14:textId="7DFA3A8E" w:rsidR="00FA21CD" w:rsidRPr="00254E5C" w:rsidRDefault="00FA21CD"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w:t>
            </w:r>
            <w:r w:rsidR="003E429E" w:rsidRPr="00254E5C">
              <w:rPr>
                <w:rFonts w:ascii="Times New Roman" w:hAnsi="Times New Roman"/>
                <w:color w:val="000000" w:themeColor="text1"/>
                <w:sz w:val="24"/>
                <w:szCs w:val="24"/>
              </w:rPr>
              <w:t>під</w:t>
            </w:r>
            <w:r w:rsidRPr="00254E5C">
              <w:rPr>
                <w:rFonts w:ascii="Times New Roman" w:hAnsi="Times New Roman"/>
                <w:color w:val="000000" w:themeColor="text1"/>
                <w:sz w:val="24"/>
                <w:szCs w:val="24"/>
              </w:rPr>
              <w:t xml:space="preserve">пункт 2 </w:t>
            </w:r>
            <w:r w:rsidR="003E429E" w:rsidRPr="00254E5C">
              <w:rPr>
                <w:rFonts w:ascii="Times New Roman" w:hAnsi="Times New Roman"/>
                <w:color w:val="000000" w:themeColor="text1"/>
                <w:sz w:val="24"/>
                <w:szCs w:val="24"/>
              </w:rPr>
              <w:t>Особливостей</w:t>
            </w:r>
            <w:r w:rsidRPr="00254E5C">
              <w:rPr>
                <w:rFonts w:ascii="Times New Roman" w:hAnsi="Times New Roman"/>
                <w:color w:val="000000" w:themeColor="text1"/>
                <w:sz w:val="24"/>
                <w:szCs w:val="24"/>
              </w:rPr>
              <w:t>)</w:t>
            </w:r>
          </w:p>
        </w:tc>
        <w:tc>
          <w:tcPr>
            <w:tcW w:w="5273" w:type="dxa"/>
          </w:tcPr>
          <w:p w14:paraId="08536571" w14:textId="77777777" w:rsidR="00FA21CD" w:rsidRPr="00254E5C" w:rsidRDefault="00FA21CD" w:rsidP="003D1566">
            <w:pPr>
              <w:spacing w:line="240" w:lineRule="auto"/>
              <w:jc w:val="both"/>
              <w:rPr>
                <w:rFonts w:ascii="Times New Roman" w:hAnsi="Times New Roman" w:cs="Times New Roman"/>
                <w:bCs/>
                <w:color w:val="000000" w:themeColor="text1"/>
                <w:sz w:val="24"/>
                <w:szCs w:val="24"/>
                <w:shd w:val="clear" w:color="auto" w:fill="FFFFFF"/>
                <w:lang w:val="uk-UA" w:eastAsia="uk-UA"/>
              </w:rPr>
            </w:pPr>
            <w:r w:rsidRPr="00254E5C">
              <w:rPr>
                <w:rFonts w:ascii="Times New Roman" w:hAnsi="Times New Roman" w:cs="Times New Roman"/>
                <w:bCs/>
                <w:color w:val="000000" w:themeColor="text1"/>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2675EC5" w14:textId="77777777" w:rsidR="00FA21CD" w:rsidRPr="00254E5C" w:rsidRDefault="00FA21CD" w:rsidP="003D1566">
            <w:pPr>
              <w:pStyle w:val="a7"/>
              <w:jc w:val="both"/>
              <w:rPr>
                <w:rFonts w:ascii="Times New Roman" w:hAnsi="Times New Roman"/>
                <w:i/>
                <w:iCs/>
                <w:color w:val="000000" w:themeColor="text1"/>
                <w:sz w:val="24"/>
                <w:szCs w:val="24"/>
                <w:u w:val="single"/>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6797A5EB" w14:textId="77777777" w:rsidTr="005F78F2">
        <w:tc>
          <w:tcPr>
            <w:tcW w:w="680" w:type="dxa"/>
          </w:tcPr>
          <w:p w14:paraId="139AD87A"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2</w:t>
            </w:r>
          </w:p>
        </w:tc>
        <w:tc>
          <w:tcPr>
            <w:tcW w:w="4111" w:type="dxa"/>
          </w:tcPr>
          <w:p w14:paraId="7E56A14E" w14:textId="3748DABC" w:rsidR="00FA21CD"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6F6AA8" w14:textId="6B47A9C5" w:rsidR="003E429E"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(підпункт 3 Особливостей)</w:t>
            </w:r>
          </w:p>
        </w:tc>
        <w:tc>
          <w:tcPr>
            <w:tcW w:w="5273" w:type="dxa"/>
          </w:tcPr>
          <w:p w14:paraId="6B5B7A8F" w14:textId="77777777" w:rsidR="00FA21CD" w:rsidRPr="00254E5C" w:rsidRDefault="00FA21CD" w:rsidP="003D1566">
            <w:pPr>
              <w:autoSpaceDE w:val="0"/>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bCs/>
                <w:color w:val="000000" w:themeColor="text1"/>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799D63" w14:textId="77777777" w:rsidR="00FA21CD" w:rsidRPr="00254E5C" w:rsidRDefault="00FA21CD" w:rsidP="003D1566">
            <w:pPr>
              <w:pStyle w:val="a7"/>
              <w:jc w:val="both"/>
              <w:rPr>
                <w:rFonts w:ascii="Times New Roman" w:hAnsi="Times New Roman"/>
                <w:color w:val="000000" w:themeColor="text1"/>
                <w:sz w:val="24"/>
                <w:szCs w:val="24"/>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12644D71" w14:textId="77777777" w:rsidTr="005F78F2">
        <w:tc>
          <w:tcPr>
            <w:tcW w:w="680" w:type="dxa"/>
          </w:tcPr>
          <w:p w14:paraId="3FC52919"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3</w:t>
            </w:r>
          </w:p>
        </w:tc>
        <w:tc>
          <w:tcPr>
            <w:tcW w:w="4111" w:type="dxa"/>
          </w:tcPr>
          <w:p w14:paraId="45498F3B" w14:textId="0A6AEE9B"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37" w:tgtFrame="_blank" w:history="1">
              <w:r w:rsidR="003E429E" w:rsidRPr="00254E5C">
                <w:rPr>
                  <w:rFonts w:ascii="Times New Roman" w:eastAsia="Times New Roman" w:hAnsi="Times New Roman" w:cs="Times New Roman"/>
                  <w:color w:val="000000" w:themeColor="text1"/>
                  <w:sz w:val="24"/>
                  <w:szCs w:val="24"/>
                  <w:lang w:val="uk-UA"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3E429E" w:rsidRPr="00254E5C">
              <w:rPr>
                <w:rFonts w:ascii="Times New Roman" w:eastAsia="Times New Roman" w:hAnsi="Times New Roman" w:cs="Times New Roman"/>
                <w:color w:val="000000" w:themeColor="text1"/>
                <w:sz w:val="24"/>
                <w:szCs w:val="24"/>
                <w:lang w:val="uk-UA" w:eastAsia="uk-UA"/>
              </w:rPr>
              <w:t> </w:t>
            </w:r>
            <w:hyperlink r:id="rId38" w:tgtFrame="_blank" w:history="1">
              <w:r w:rsidR="003E429E" w:rsidRPr="00254E5C">
                <w:rPr>
                  <w:rFonts w:ascii="Times New Roman" w:eastAsia="Times New Roman" w:hAnsi="Times New Roman" w:cs="Times New Roman"/>
                  <w:color w:val="000000" w:themeColor="text1"/>
                  <w:sz w:val="24"/>
                  <w:szCs w:val="24"/>
                  <w:lang w:val="uk-UA" w:eastAsia="uk-UA"/>
                </w:rPr>
                <w:t>пунктом 4 частини другої статті 6</w:t>
              </w:r>
            </w:hyperlink>
            <w:hyperlink r:id="rId39" w:tgtFrame="_blank" w:history="1">
              <w:r w:rsidR="003E429E" w:rsidRPr="00254E5C">
                <w:rPr>
                  <w:rFonts w:ascii="Times New Roman" w:eastAsia="Times New Roman" w:hAnsi="Times New Roman" w:cs="Times New Roman"/>
                  <w:color w:val="000000" w:themeColor="text1"/>
                  <w:sz w:val="24"/>
                  <w:szCs w:val="24"/>
                  <w:lang w:val="uk-UA" w:eastAsia="uk-UA"/>
                </w:rPr>
                <w:t>,</w:t>
              </w:r>
            </w:hyperlink>
            <w:r w:rsidR="003E429E" w:rsidRPr="00254E5C">
              <w:rPr>
                <w:rFonts w:ascii="Times New Roman" w:eastAsia="Times New Roman" w:hAnsi="Times New Roman" w:cs="Times New Roman"/>
                <w:color w:val="000000" w:themeColor="text1"/>
                <w:sz w:val="24"/>
                <w:szCs w:val="24"/>
                <w:lang w:val="uk-UA" w:eastAsia="uk-UA"/>
              </w:rPr>
              <w:t> </w:t>
            </w:r>
            <w:hyperlink r:id="rId40" w:tgtFrame="_blank" w:history="1">
              <w:r w:rsidR="003E429E" w:rsidRPr="00254E5C">
                <w:rPr>
                  <w:rFonts w:ascii="Times New Roman" w:eastAsia="Times New Roman" w:hAnsi="Times New Roman" w:cs="Times New Roman"/>
                  <w:color w:val="000000" w:themeColor="text1"/>
                  <w:sz w:val="24"/>
                  <w:szCs w:val="24"/>
                  <w:lang w:val="uk-UA" w:eastAsia="uk-UA"/>
                </w:rPr>
                <w:t>пунктом 1 статті 50 Закону України "Про захист економічної конкуренції"</w:t>
              </w:r>
            </w:hyperlink>
            <w:hyperlink r:id="rId41" w:tgtFrame="_blank" w:history="1">
              <w:r w:rsidR="003E429E" w:rsidRPr="00254E5C">
                <w:rPr>
                  <w:rFonts w:ascii="Times New Roman" w:eastAsia="Times New Roman" w:hAnsi="Times New Roman" w:cs="Times New Roman"/>
                  <w:color w:val="000000" w:themeColor="text1"/>
                  <w:sz w:val="24"/>
                  <w:szCs w:val="24"/>
                  <w:lang w:val="uk-UA" w:eastAsia="uk-UA"/>
                </w:rPr>
                <w:t xml:space="preserve">, у вигляді вчинення антиконкурентних </w:t>
              </w:r>
              <w:r w:rsidR="003E429E" w:rsidRPr="00254E5C">
                <w:rPr>
                  <w:rFonts w:ascii="Times New Roman" w:eastAsia="Times New Roman" w:hAnsi="Times New Roman" w:cs="Times New Roman"/>
                  <w:color w:val="000000" w:themeColor="text1"/>
                  <w:sz w:val="24"/>
                  <w:szCs w:val="24"/>
                  <w:lang w:val="uk-UA" w:eastAsia="uk-UA"/>
                </w:rPr>
                <w:lastRenderedPageBreak/>
                <w:t>узгоджених дій, що стосуються спотворення результатів тендерів;</w:t>
              </w:r>
            </w:hyperlink>
          </w:p>
          <w:p w14:paraId="09C6802C" w14:textId="6959C38A" w:rsidR="00FA21CD" w:rsidRPr="00254E5C" w:rsidRDefault="003E429E" w:rsidP="003D1566">
            <w:pPr>
              <w:pStyle w:val="a7"/>
              <w:jc w:val="both"/>
              <w:rPr>
                <w:rFonts w:ascii="Times New Roman" w:hAnsi="Times New Roman"/>
                <w:color w:val="00B050"/>
                <w:sz w:val="24"/>
                <w:szCs w:val="24"/>
              </w:rPr>
            </w:pPr>
            <w:r w:rsidRPr="00254E5C">
              <w:rPr>
                <w:rFonts w:ascii="Times New Roman" w:hAnsi="Times New Roman"/>
                <w:color w:val="000000" w:themeColor="text1"/>
                <w:sz w:val="24"/>
                <w:szCs w:val="24"/>
              </w:rPr>
              <w:t>(підпункт 4 Особливостей)</w:t>
            </w:r>
          </w:p>
        </w:tc>
        <w:tc>
          <w:tcPr>
            <w:tcW w:w="5273" w:type="dxa"/>
          </w:tcPr>
          <w:p w14:paraId="1F2FD487" w14:textId="77777777" w:rsidR="00FA21CD" w:rsidRPr="00254E5C" w:rsidRDefault="00FA21CD" w:rsidP="003D1566">
            <w:pPr>
              <w:spacing w:line="240" w:lineRule="auto"/>
              <w:jc w:val="both"/>
              <w:rPr>
                <w:rFonts w:ascii="Times New Roman" w:hAnsi="Times New Roman" w:cs="Times New Roman"/>
                <w:iCs/>
                <w:color w:val="000000" w:themeColor="text1"/>
                <w:sz w:val="24"/>
                <w:szCs w:val="24"/>
                <w:lang w:val="uk-UA" w:eastAsia="uk-UA"/>
              </w:rPr>
            </w:pPr>
            <w:r w:rsidRPr="00254E5C">
              <w:rPr>
                <w:rFonts w:ascii="Times New Roman" w:hAnsi="Times New Roman" w:cs="Times New Roman"/>
                <w:iCs/>
                <w:color w:val="000000" w:themeColor="text1"/>
                <w:sz w:val="24"/>
                <w:szCs w:val="24"/>
                <w:lang w:val="uk-UA" w:eastAsia="uk-UA"/>
              </w:rPr>
              <w:lastRenderedPageBreak/>
              <w:t>Замовник самостійно перевіряє інформацію, що міститься у відкритому реєстрі</w:t>
            </w:r>
          </w:p>
          <w:p w14:paraId="08F90FE5"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bCs/>
                <w:i/>
                <w:color w:val="000000" w:themeColor="text1"/>
                <w:sz w:val="24"/>
                <w:szCs w:val="24"/>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254E5C">
              <w:rPr>
                <w:rFonts w:ascii="Times New Roman" w:hAnsi="Times New Roman" w:cs="Times New Roman"/>
                <w:bCs/>
                <w:i/>
                <w:color w:val="000000" w:themeColor="text1"/>
                <w:sz w:val="24"/>
                <w:szCs w:val="24"/>
                <w:shd w:val="clear" w:color="auto" w:fill="FFFFFF"/>
                <w:lang w:val="uk-UA" w:eastAsia="uk-UA"/>
              </w:rPr>
              <w:lastRenderedPageBreak/>
              <w:t xml:space="preserve">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54E5C">
              <w:rPr>
                <w:rFonts w:ascii="Times New Roman" w:hAnsi="Times New Roman" w:cs="Times New Roman"/>
                <w:bCs/>
                <w:color w:val="000000" w:themeColor="text1"/>
                <w:sz w:val="24"/>
                <w:szCs w:val="24"/>
                <w:shd w:val="clear" w:color="auto" w:fill="FFFFFF"/>
                <w:lang w:val="uk-UA" w:eastAsia="uk-UA"/>
              </w:rPr>
              <w:t xml:space="preserve">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5E3774B" w14:textId="77777777" w:rsidR="00FA21CD" w:rsidRPr="00254E5C" w:rsidRDefault="00FA21CD" w:rsidP="003D1566">
            <w:pPr>
              <w:pStyle w:val="a7"/>
              <w:jc w:val="both"/>
              <w:rPr>
                <w:rFonts w:ascii="Times New Roman" w:hAnsi="Times New Roman"/>
                <w:iCs/>
                <w:color w:val="000000" w:themeColor="text1"/>
                <w:sz w:val="24"/>
                <w:szCs w:val="24"/>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68B3E73F" w14:textId="77777777" w:rsidTr="005F78F2">
        <w:tc>
          <w:tcPr>
            <w:tcW w:w="680" w:type="dxa"/>
          </w:tcPr>
          <w:p w14:paraId="2CFBAFAF"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lastRenderedPageBreak/>
              <w:t>4</w:t>
            </w:r>
          </w:p>
        </w:tc>
        <w:tc>
          <w:tcPr>
            <w:tcW w:w="4111" w:type="dxa"/>
          </w:tcPr>
          <w:p w14:paraId="3DFF0CC5" w14:textId="7FE39964"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42" w:tgtFrame="_blank" w:history="1">
              <w:r w:rsidR="003E429E" w:rsidRPr="00254E5C">
                <w:rPr>
                  <w:rFonts w:ascii="Times New Roman" w:eastAsia="Times New Roman" w:hAnsi="Times New Roman" w:cs="Times New Roman"/>
                  <w:color w:val="000000" w:themeColor="text1"/>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4E8F98ED" w14:textId="41F8795C" w:rsidR="00FA21CD"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(підпункт 5 Особливостей)</w:t>
            </w:r>
          </w:p>
        </w:tc>
        <w:tc>
          <w:tcPr>
            <w:tcW w:w="5273" w:type="dxa"/>
          </w:tcPr>
          <w:p w14:paraId="75EA9975"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0E03C8" w14:textId="77777777" w:rsidR="00FA21CD" w:rsidRPr="00254E5C" w:rsidRDefault="00FA21CD" w:rsidP="003D1566">
            <w:pPr>
              <w:pStyle w:val="a7"/>
              <w:jc w:val="both"/>
              <w:rPr>
                <w:rFonts w:ascii="Times New Roman" w:hAnsi="Times New Roman"/>
                <w:i/>
                <w:iCs/>
                <w:color w:val="000000" w:themeColor="text1"/>
                <w:sz w:val="24"/>
                <w:szCs w:val="24"/>
                <w:u w:val="single"/>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62BA8C75" w14:textId="77777777" w:rsidTr="005F78F2">
        <w:tc>
          <w:tcPr>
            <w:tcW w:w="680" w:type="dxa"/>
          </w:tcPr>
          <w:p w14:paraId="58BB42B0"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5</w:t>
            </w:r>
          </w:p>
        </w:tc>
        <w:tc>
          <w:tcPr>
            <w:tcW w:w="4111" w:type="dxa"/>
          </w:tcPr>
          <w:p w14:paraId="6014960D" w14:textId="5FF6EF07"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43" w:tgtFrame="_blank" w:history="1">
              <w:r w:rsidR="003E429E" w:rsidRPr="00254E5C">
                <w:rPr>
                  <w:rFonts w:ascii="Times New Roman" w:eastAsia="Times New Roman" w:hAnsi="Times New Roman" w:cs="Times New Roman"/>
                  <w:color w:val="000000" w:themeColor="text1"/>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22FA3BDF" w14:textId="1E8F22D9" w:rsidR="00FA21CD"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(підпункт 6 Особливостей)</w:t>
            </w:r>
          </w:p>
        </w:tc>
        <w:tc>
          <w:tcPr>
            <w:tcW w:w="5273" w:type="dxa"/>
          </w:tcPr>
          <w:p w14:paraId="74D79CFF"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AECB51" w14:textId="77777777" w:rsidR="00FA21CD" w:rsidRPr="00254E5C" w:rsidRDefault="00FA21CD" w:rsidP="003D1566">
            <w:pPr>
              <w:pStyle w:val="a7"/>
              <w:jc w:val="both"/>
              <w:rPr>
                <w:rFonts w:ascii="Times New Roman" w:hAnsi="Times New Roman"/>
                <w:color w:val="000000" w:themeColor="text1"/>
                <w:sz w:val="24"/>
                <w:szCs w:val="24"/>
                <w:shd w:val="clear" w:color="auto" w:fill="FFFFFF"/>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31DB71A6" w14:textId="77777777" w:rsidTr="005F78F2">
        <w:tc>
          <w:tcPr>
            <w:tcW w:w="680" w:type="dxa"/>
          </w:tcPr>
          <w:p w14:paraId="29AB60E3" w14:textId="77777777" w:rsidR="00FA21CD" w:rsidRPr="00254E5C" w:rsidRDefault="00FA21CD" w:rsidP="00027B72">
            <w:pPr>
              <w:pStyle w:val="a7"/>
              <w:jc w:val="center"/>
              <w:rPr>
                <w:rFonts w:ascii="Times New Roman" w:hAnsi="Times New Roman"/>
                <w:b/>
                <w:sz w:val="24"/>
                <w:szCs w:val="24"/>
              </w:rPr>
            </w:pPr>
            <w:r w:rsidRPr="00254E5C">
              <w:rPr>
                <w:rFonts w:ascii="Times New Roman" w:hAnsi="Times New Roman"/>
                <w:b/>
                <w:sz w:val="24"/>
                <w:szCs w:val="24"/>
              </w:rPr>
              <w:t>6</w:t>
            </w:r>
          </w:p>
        </w:tc>
        <w:tc>
          <w:tcPr>
            <w:tcW w:w="4111" w:type="dxa"/>
          </w:tcPr>
          <w:p w14:paraId="584D4F01" w14:textId="6B23F0EE"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44" w:tgtFrame="_blank" w:history="1">
              <w:r w:rsidR="003E429E" w:rsidRPr="00254E5C">
                <w:rPr>
                  <w:rFonts w:ascii="Times New Roman" w:eastAsia="Times New Roman" w:hAnsi="Times New Roman" w:cs="Times New Roman"/>
                  <w:color w:val="000000" w:themeColor="text1"/>
                  <w:sz w:val="24"/>
                  <w:szCs w:val="24"/>
                  <w:lang w:val="uk-UA" w:eastAsia="uk-UA"/>
                </w:rPr>
                <w:t>Учасник процедури закупівлі визнаний в установленому законом порядку банкрутом та стосовно нього відкрита ліквідаційна процедура</w:t>
              </w:r>
            </w:hyperlink>
          </w:p>
          <w:p w14:paraId="2EB0AC06" w14:textId="58CE08B7" w:rsidR="00FA21CD" w:rsidRPr="00254E5C" w:rsidRDefault="003E429E" w:rsidP="003D1566">
            <w:pPr>
              <w:pStyle w:val="a7"/>
              <w:jc w:val="both"/>
              <w:rPr>
                <w:rFonts w:ascii="Times New Roman" w:hAnsi="Times New Roman"/>
                <w:color w:val="000000" w:themeColor="text1"/>
                <w:sz w:val="24"/>
                <w:szCs w:val="24"/>
                <w:shd w:val="clear" w:color="auto" w:fill="FFFFFF"/>
              </w:rPr>
            </w:pPr>
            <w:r w:rsidRPr="00254E5C">
              <w:rPr>
                <w:rFonts w:ascii="Times New Roman" w:hAnsi="Times New Roman"/>
                <w:color w:val="000000" w:themeColor="text1"/>
                <w:sz w:val="24"/>
                <w:szCs w:val="24"/>
              </w:rPr>
              <w:t>(підпункт 8 Особливостей)</w:t>
            </w:r>
          </w:p>
        </w:tc>
        <w:tc>
          <w:tcPr>
            <w:tcW w:w="5273" w:type="dxa"/>
          </w:tcPr>
          <w:p w14:paraId="4AC42790"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bCs/>
                <w:color w:val="000000" w:themeColor="text1"/>
                <w:sz w:val="24"/>
                <w:szCs w:val="24"/>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22EA0CB" w14:textId="77777777" w:rsidR="00FA21CD" w:rsidRPr="00254E5C" w:rsidRDefault="00FA21CD" w:rsidP="003D1566">
            <w:pPr>
              <w:pStyle w:val="11"/>
              <w:widowControl w:val="0"/>
              <w:spacing w:line="240" w:lineRule="auto"/>
              <w:ind w:right="113"/>
              <w:jc w:val="both"/>
              <w:rPr>
                <w:rFonts w:ascii="Times New Roman" w:hAnsi="Times New Roman"/>
                <w:iCs/>
                <w:color w:val="000000" w:themeColor="text1"/>
                <w:sz w:val="24"/>
                <w:szCs w:val="24"/>
                <w:lang w:val="uk-UA"/>
              </w:rPr>
            </w:pPr>
            <w:r w:rsidRPr="00254E5C">
              <w:rPr>
                <w:rFonts w:ascii="Times New Roman" w:hAnsi="Times New Roman" w:cs="Times New Roman"/>
                <w:bCs/>
                <w:i/>
                <w:iCs/>
                <w:color w:val="000000" w:themeColor="text1"/>
                <w:sz w:val="24"/>
                <w:szCs w:val="24"/>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w:t>
            </w:r>
            <w:r w:rsidRPr="00254E5C">
              <w:rPr>
                <w:rFonts w:ascii="Times New Roman" w:hAnsi="Times New Roman" w:cs="Times New Roman"/>
                <w:bCs/>
                <w:i/>
                <w:iCs/>
                <w:color w:val="000000" w:themeColor="text1"/>
                <w:sz w:val="24"/>
                <w:szCs w:val="24"/>
                <w:shd w:val="clear" w:color="auto" w:fill="FFFFFF"/>
                <w:lang w:val="uk-UA" w:eastAsia="uk-UA"/>
              </w:rPr>
              <w:lastRenderedPageBreak/>
              <w:t>підтвердження визначається учасником самостійно.</w:t>
            </w:r>
          </w:p>
        </w:tc>
      </w:tr>
      <w:tr w:rsidR="00C47B43" w:rsidRPr="00254E5C" w14:paraId="4E573CCF" w14:textId="77777777" w:rsidTr="005F78F2">
        <w:tc>
          <w:tcPr>
            <w:tcW w:w="680" w:type="dxa"/>
          </w:tcPr>
          <w:p w14:paraId="4AA3C858" w14:textId="77777777" w:rsidR="00FA21CD" w:rsidRPr="00254E5C" w:rsidRDefault="00FA21CD" w:rsidP="00027B72">
            <w:pPr>
              <w:pStyle w:val="a7"/>
              <w:jc w:val="center"/>
              <w:rPr>
                <w:rFonts w:ascii="Times New Roman" w:hAnsi="Times New Roman"/>
                <w:b/>
                <w:color w:val="000000" w:themeColor="text1"/>
                <w:sz w:val="24"/>
                <w:szCs w:val="24"/>
              </w:rPr>
            </w:pPr>
            <w:r w:rsidRPr="00254E5C">
              <w:rPr>
                <w:rFonts w:ascii="Times New Roman" w:hAnsi="Times New Roman"/>
                <w:b/>
                <w:color w:val="000000" w:themeColor="text1"/>
                <w:sz w:val="24"/>
                <w:szCs w:val="24"/>
              </w:rPr>
              <w:lastRenderedPageBreak/>
              <w:t>7</w:t>
            </w:r>
          </w:p>
        </w:tc>
        <w:tc>
          <w:tcPr>
            <w:tcW w:w="4111" w:type="dxa"/>
          </w:tcPr>
          <w:p w14:paraId="41129DAC" w14:textId="3BCA7876"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45" w:tgtFrame="_blank" w:history="1">
              <w:r w:rsidR="003E429E" w:rsidRPr="00254E5C">
                <w:rPr>
                  <w:rFonts w:ascii="Times New Roman" w:eastAsia="Times New Roman" w:hAnsi="Times New Roman" w:cs="Times New Roman"/>
                  <w:color w:val="000000" w:themeColor="text1"/>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hyperlink>
            <w:r w:rsidR="003E429E" w:rsidRPr="00254E5C">
              <w:rPr>
                <w:rFonts w:ascii="Times New Roman" w:eastAsia="Times New Roman" w:hAnsi="Times New Roman" w:cs="Times New Roman"/>
                <w:color w:val="000000" w:themeColor="text1"/>
                <w:sz w:val="24"/>
                <w:szCs w:val="24"/>
                <w:lang w:val="uk-UA" w:eastAsia="uk-UA"/>
              </w:rPr>
              <w:t> </w:t>
            </w:r>
            <w:hyperlink r:id="rId46" w:tgtFrame="_blank" w:history="1">
              <w:r w:rsidR="003E429E" w:rsidRPr="00254E5C">
                <w:rPr>
                  <w:rFonts w:ascii="Times New Roman" w:eastAsia="Times New Roman" w:hAnsi="Times New Roman" w:cs="Times New Roman"/>
                  <w:color w:val="000000" w:themeColor="text1"/>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3E429E" w:rsidRPr="00254E5C">
              <w:rPr>
                <w:rFonts w:ascii="Times New Roman" w:eastAsia="Times New Roman" w:hAnsi="Times New Roman" w:cs="Times New Roman"/>
                <w:color w:val="000000" w:themeColor="text1"/>
                <w:sz w:val="24"/>
                <w:szCs w:val="24"/>
                <w:lang w:val="uk-UA" w:eastAsia="uk-UA"/>
              </w:rPr>
              <w:t>» </w:t>
            </w:r>
            <w:hyperlink r:id="rId47" w:tgtFrame="_blank" w:history="1">
              <w:r w:rsidR="003E429E" w:rsidRPr="00254E5C">
                <w:rPr>
                  <w:rFonts w:ascii="Times New Roman" w:eastAsia="Times New Roman" w:hAnsi="Times New Roman" w:cs="Times New Roman"/>
                  <w:color w:val="000000" w:themeColor="text1"/>
                  <w:sz w:val="24"/>
                  <w:szCs w:val="24"/>
                  <w:lang w:val="uk-UA" w:eastAsia="uk-UA"/>
                </w:rPr>
                <w:t>(крім нерезидентів)</w:t>
              </w:r>
            </w:hyperlink>
            <w:r w:rsidR="003E429E" w:rsidRPr="00254E5C">
              <w:rPr>
                <w:rFonts w:ascii="Times New Roman" w:eastAsia="Times New Roman" w:hAnsi="Times New Roman" w:cs="Times New Roman"/>
                <w:color w:val="000000" w:themeColor="text1"/>
                <w:sz w:val="24"/>
                <w:szCs w:val="24"/>
                <w:lang w:val="uk-UA" w:eastAsia="uk-UA"/>
              </w:rPr>
              <w:t xml:space="preserve"> </w:t>
            </w:r>
          </w:p>
          <w:p w14:paraId="0849A60C" w14:textId="7874753C" w:rsidR="00FA21CD" w:rsidRPr="00254E5C" w:rsidRDefault="003E429E" w:rsidP="003D1566">
            <w:pPr>
              <w:pStyle w:val="a7"/>
              <w:jc w:val="both"/>
              <w:rPr>
                <w:rFonts w:ascii="Times New Roman" w:hAnsi="Times New Roman"/>
                <w:color w:val="000000" w:themeColor="text1"/>
                <w:sz w:val="24"/>
                <w:szCs w:val="24"/>
                <w:lang w:eastAsia="ru-RU"/>
              </w:rPr>
            </w:pPr>
            <w:r w:rsidRPr="00254E5C">
              <w:rPr>
                <w:rFonts w:ascii="Times New Roman" w:hAnsi="Times New Roman"/>
                <w:color w:val="000000" w:themeColor="text1"/>
                <w:sz w:val="24"/>
                <w:szCs w:val="24"/>
              </w:rPr>
              <w:t>(підпункт 9 Особливостей)</w:t>
            </w:r>
          </w:p>
        </w:tc>
        <w:tc>
          <w:tcPr>
            <w:tcW w:w="5273" w:type="dxa"/>
          </w:tcPr>
          <w:p w14:paraId="0C73D82E"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bCs/>
                <w:color w:val="000000" w:themeColor="text1"/>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390A91" w14:textId="77777777" w:rsidR="00FA21CD" w:rsidRPr="00254E5C" w:rsidRDefault="00FA21CD" w:rsidP="003D1566">
            <w:pPr>
              <w:pStyle w:val="a7"/>
              <w:jc w:val="both"/>
              <w:rPr>
                <w:rFonts w:ascii="Times New Roman" w:hAnsi="Times New Roman"/>
                <w:iCs/>
                <w:color w:val="000000" w:themeColor="text1"/>
                <w:sz w:val="24"/>
                <w:szCs w:val="24"/>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47B43" w:rsidRPr="00254E5C" w14:paraId="43685159" w14:textId="77777777" w:rsidTr="005F78F2">
        <w:tc>
          <w:tcPr>
            <w:tcW w:w="680" w:type="dxa"/>
          </w:tcPr>
          <w:p w14:paraId="03C4ACC4" w14:textId="77777777" w:rsidR="00FA21CD" w:rsidRPr="00254E5C" w:rsidRDefault="00FA21CD" w:rsidP="00027B72">
            <w:pPr>
              <w:pStyle w:val="a7"/>
              <w:jc w:val="center"/>
              <w:rPr>
                <w:rFonts w:ascii="Times New Roman" w:hAnsi="Times New Roman"/>
                <w:b/>
                <w:color w:val="000000" w:themeColor="text1"/>
                <w:sz w:val="24"/>
                <w:szCs w:val="24"/>
              </w:rPr>
            </w:pPr>
            <w:r w:rsidRPr="00254E5C">
              <w:rPr>
                <w:rFonts w:ascii="Times New Roman" w:hAnsi="Times New Roman"/>
                <w:b/>
                <w:color w:val="000000" w:themeColor="text1"/>
                <w:sz w:val="24"/>
                <w:szCs w:val="24"/>
              </w:rPr>
              <w:t>8</w:t>
            </w:r>
          </w:p>
        </w:tc>
        <w:tc>
          <w:tcPr>
            <w:tcW w:w="4111" w:type="dxa"/>
          </w:tcPr>
          <w:p w14:paraId="3DA972C6" w14:textId="77777777" w:rsidR="00FA21CD" w:rsidRPr="00254E5C" w:rsidRDefault="004354B6" w:rsidP="003E429E">
            <w:pPr>
              <w:shd w:val="clear" w:color="auto" w:fill="FFFFFF"/>
              <w:spacing w:line="240" w:lineRule="auto"/>
              <w:jc w:val="both"/>
              <w:rPr>
                <w:rFonts w:ascii="Times New Roman" w:hAnsi="Times New Roman"/>
                <w:color w:val="000000" w:themeColor="text1"/>
                <w:sz w:val="24"/>
                <w:szCs w:val="24"/>
                <w:lang w:val="uk-UA"/>
              </w:rPr>
            </w:pPr>
            <w:hyperlink r:id="rId48" w:tgtFrame="_blank" w:history="1">
              <w:r w:rsidR="003E429E" w:rsidRPr="00254E5C">
                <w:rPr>
                  <w:rFonts w:ascii="Times New Roman" w:eastAsia="Times New Roman" w:hAnsi="Times New Roman" w:cs="Times New Roman"/>
                  <w:color w:val="000000" w:themeColor="text1"/>
                  <w:sz w:val="24"/>
                  <w:szCs w:val="24"/>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3E429E" w:rsidRPr="00254E5C">
              <w:rPr>
                <w:rFonts w:ascii="Times New Roman" w:eastAsia="Times New Roman" w:hAnsi="Times New Roman" w:cs="Times New Roman"/>
                <w:color w:val="000000" w:themeColor="text1"/>
                <w:sz w:val="24"/>
                <w:szCs w:val="24"/>
                <w:lang w:val="uk-UA" w:eastAsia="uk-UA"/>
              </w:rPr>
              <w:t> </w:t>
            </w:r>
            <w:hyperlink r:id="rId49" w:tgtFrame="_blank" w:history="1">
              <w:r w:rsidR="003E429E" w:rsidRPr="00254E5C">
                <w:rPr>
                  <w:rFonts w:ascii="Times New Roman" w:eastAsia="Times New Roman" w:hAnsi="Times New Roman" w:cs="Times New Roman"/>
                  <w:color w:val="000000" w:themeColor="text1"/>
                  <w:sz w:val="24"/>
                  <w:szCs w:val="24"/>
                  <w:lang w:val="uk-UA" w:eastAsia="uk-UA"/>
                </w:rPr>
                <w:t>Законом України «Про санкції»</w:t>
              </w:r>
            </w:hyperlink>
            <w:r w:rsidR="003E429E" w:rsidRPr="00254E5C">
              <w:rPr>
                <w:rFonts w:ascii="Times New Roman" w:hAnsi="Times New Roman"/>
                <w:color w:val="000000" w:themeColor="text1"/>
                <w:sz w:val="24"/>
                <w:szCs w:val="24"/>
                <w:lang w:val="uk-UA"/>
              </w:rPr>
              <w:t xml:space="preserve"> </w:t>
            </w:r>
          </w:p>
          <w:p w14:paraId="2B248D55" w14:textId="0643354A" w:rsidR="003E429E" w:rsidRPr="00254E5C" w:rsidRDefault="003E429E" w:rsidP="003E429E">
            <w:pPr>
              <w:shd w:val="clear" w:color="auto" w:fill="FFFFFF"/>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rPr>
              <w:t xml:space="preserve">(підпункт </w:t>
            </w:r>
            <w:r w:rsidRPr="00254E5C">
              <w:rPr>
                <w:rFonts w:ascii="Times New Roman" w:hAnsi="Times New Roman"/>
                <w:color w:val="000000" w:themeColor="text1"/>
                <w:sz w:val="24"/>
                <w:szCs w:val="24"/>
                <w:lang w:val="uk-UA"/>
              </w:rPr>
              <w:t>11</w:t>
            </w:r>
            <w:r w:rsidRPr="00254E5C">
              <w:rPr>
                <w:rFonts w:ascii="Times New Roman" w:hAnsi="Times New Roman"/>
                <w:color w:val="000000" w:themeColor="text1"/>
                <w:sz w:val="24"/>
                <w:szCs w:val="24"/>
              </w:rPr>
              <w:t xml:space="preserve"> Особливостей)</w:t>
            </w:r>
          </w:p>
        </w:tc>
        <w:tc>
          <w:tcPr>
            <w:tcW w:w="5273" w:type="dxa"/>
          </w:tcPr>
          <w:p w14:paraId="344EBD36"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iCs/>
                <w:color w:val="000000" w:themeColor="text1"/>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54E5C">
              <w:rPr>
                <w:rFonts w:ascii="Times New Roman" w:hAnsi="Times New Roman" w:cs="Times New Roman"/>
                <w:bCs/>
                <w:color w:val="000000" w:themeColor="text1"/>
                <w:sz w:val="24"/>
                <w:szCs w:val="24"/>
                <w:shd w:val="clear" w:color="auto" w:fill="FFFFFF"/>
                <w:lang w:val="uk-UA" w:eastAsia="uk-UA"/>
              </w:rPr>
              <w:t xml:space="preserve">та </w:t>
            </w: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BBD9775" w14:textId="77777777" w:rsidR="00FA21CD" w:rsidRPr="00254E5C" w:rsidRDefault="00FA21CD" w:rsidP="003D1566">
            <w:pPr>
              <w:pStyle w:val="a7"/>
              <w:jc w:val="both"/>
              <w:rPr>
                <w:rFonts w:ascii="Times New Roman" w:hAnsi="Times New Roman"/>
                <w:i/>
                <w:iCs/>
                <w:color w:val="000000" w:themeColor="text1"/>
                <w:sz w:val="24"/>
                <w:szCs w:val="24"/>
                <w:u w:val="single"/>
              </w:rPr>
            </w:pPr>
            <w:r w:rsidRPr="00254E5C">
              <w:rPr>
                <w:rFonts w:ascii="Times New Roman" w:hAnsi="Times New Roman"/>
                <w:bCs/>
                <w:i/>
                <w:iCs/>
                <w:color w:val="000000" w:themeColor="text1"/>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FA21CD" w:rsidRPr="00254E5C" w14:paraId="5034EF14" w14:textId="77777777" w:rsidTr="005F78F2">
        <w:tc>
          <w:tcPr>
            <w:tcW w:w="680" w:type="dxa"/>
          </w:tcPr>
          <w:p w14:paraId="1405A81D" w14:textId="77777777" w:rsidR="00FA21CD" w:rsidRPr="00254E5C" w:rsidRDefault="00FA21CD" w:rsidP="00027B72">
            <w:pPr>
              <w:pStyle w:val="a7"/>
              <w:jc w:val="center"/>
              <w:rPr>
                <w:rFonts w:ascii="Times New Roman" w:hAnsi="Times New Roman"/>
                <w:b/>
                <w:color w:val="000000" w:themeColor="text1"/>
                <w:sz w:val="24"/>
                <w:szCs w:val="24"/>
              </w:rPr>
            </w:pPr>
            <w:r w:rsidRPr="00254E5C">
              <w:rPr>
                <w:rFonts w:ascii="Times New Roman" w:hAnsi="Times New Roman"/>
                <w:b/>
                <w:color w:val="000000" w:themeColor="text1"/>
                <w:sz w:val="24"/>
                <w:szCs w:val="24"/>
              </w:rPr>
              <w:t>9</w:t>
            </w:r>
          </w:p>
        </w:tc>
        <w:tc>
          <w:tcPr>
            <w:tcW w:w="4111" w:type="dxa"/>
          </w:tcPr>
          <w:p w14:paraId="1FD1187E" w14:textId="2486675E" w:rsidR="003E429E" w:rsidRPr="00254E5C" w:rsidRDefault="004354B6" w:rsidP="003E429E">
            <w:pPr>
              <w:shd w:val="clear" w:color="auto" w:fill="FFFFFF"/>
              <w:spacing w:line="240" w:lineRule="auto"/>
              <w:jc w:val="both"/>
              <w:rPr>
                <w:rFonts w:ascii="Times New Roman" w:eastAsia="Times New Roman" w:hAnsi="Times New Roman" w:cs="Times New Roman"/>
                <w:color w:val="000000" w:themeColor="text1"/>
                <w:sz w:val="24"/>
                <w:szCs w:val="24"/>
                <w:lang w:val="uk-UA" w:eastAsia="uk-UA"/>
              </w:rPr>
            </w:pPr>
            <w:hyperlink r:id="rId50" w:tgtFrame="_blank" w:history="1">
              <w:r w:rsidR="003E429E" w:rsidRPr="00254E5C">
                <w:rPr>
                  <w:rFonts w:ascii="Times New Roman" w:eastAsia="Times New Roman" w:hAnsi="Times New Roman" w:cs="Times New Roman"/>
                  <w:color w:val="000000" w:themeColor="text1"/>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380F1FC7" w14:textId="783E94A9" w:rsidR="00FA21CD" w:rsidRPr="00254E5C" w:rsidRDefault="003E429E" w:rsidP="003D1566">
            <w:pPr>
              <w:pStyle w:val="a7"/>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(підпункт 12 Особливостей)</w:t>
            </w:r>
          </w:p>
        </w:tc>
        <w:tc>
          <w:tcPr>
            <w:tcW w:w="5273" w:type="dxa"/>
          </w:tcPr>
          <w:p w14:paraId="3742D475" w14:textId="77777777" w:rsidR="00FA21CD" w:rsidRPr="00254E5C" w:rsidRDefault="00FA21CD" w:rsidP="003D1566">
            <w:pPr>
              <w:spacing w:line="240" w:lineRule="auto"/>
              <w:jc w:val="both"/>
              <w:rPr>
                <w:rFonts w:ascii="Times New Roman" w:hAnsi="Times New Roman" w:cs="Times New Roman"/>
                <w:color w:val="000000" w:themeColor="text1"/>
                <w:sz w:val="24"/>
                <w:szCs w:val="24"/>
                <w:lang w:val="uk-UA" w:eastAsia="uk-UA"/>
              </w:rPr>
            </w:pPr>
            <w:r w:rsidRPr="00254E5C">
              <w:rPr>
                <w:rFonts w:ascii="Times New Roman" w:hAnsi="Times New Roman" w:cs="Times New Roman"/>
                <w:color w:val="000000" w:themeColor="text1"/>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9DD6B11" w14:textId="77777777" w:rsidR="00FA21CD" w:rsidRPr="00254E5C" w:rsidRDefault="00FA21CD" w:rsidP="003D1566">
            <w:pPr>
              <w:spacing w:line="240" w:lineRule="auto"/>
              <w:jc w:val="both"/>
              <w:rPr>
                <w:rFonts w:ascii="Times New Roman" w:hAnsi="Times New Roman" w:cs="Times New Roman"/>
                <w:bCs/>
                <w:i/>
                <w:iCs/>
                <w:color w:val="000000" w:themeColor="text1"/>
                <w:sz w:val="24"/>
                <w:szCs w:val="24"/>
                <w:shd w:val="clear" w:color="auto" w:fill="FFFFFF"/>
                <w:lang w:val="uk-UA" w:eastAsia="uk-UA"/>
              </w:rPr>
            </w:pPr>
            <w:r w:rsidRPr="00254E5C">
              <w:rPr>
                <w:rFonts w:ascii="Times New Roman" w:hAnsi="Times New Roman" w:cs="Times New Roman"/>
                <w:bCs/>
                <w:i/>
                <w:iCs/>
                <w:color w:val="000000" w:themeColor="text1"/>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E61277E" w14:textId="77777777" w:rsidR="00FA21CD" w:rsidRPr="00254E5C" w:rsidRDefault="00FA21CD" w:rsidP="003D1566">
            <w:pPr>
              <w:pStyle w:val="a7"/>
              <w:jc w:val="both"/>
              <w:rPr>
                <w:rFonts w:ascii="Times New Roman" w:hAnsi="Times New Roman"/>
                <w:i/>
                <w:iCs/>
                <w:color w:val="000000" w:themeColor="text1"/>
                <w:sz w:val="24"/>
                <w:szCs w:val="24"/>
                <w:u w:val="single"/>
              </w:rPr>
            </w:pPr>
          </w:p>
        </w:tc>
      </w:tr>
    </w:tbl>
    <w:p w14:paraId="19C4B819" w14:textId="77777777" w:rsidR="00562E2F" w:rsidRPr="00254E5C" w:rsidRDefault="00562E2F" w:rsidP="006B0CA8">
      <w:pPr>
        <w:pStyle w:val="a7"/>
        <w:jc w:val="both"/>
        <w:rPr>
          <w:rFonts w:ascii="Times New Roman" w:hAnsi="Times New Roman"/>
          <w:i/>
          <w:color w:val="000000" w:themeColor="text1"/>
          <w:sz w:val="24"/>
          <w:szCs w:val="24"/>
        </w:rPr>
      </w:pPr>
    </w:p>
    <w:p w14:paraId="2AD744CA" w14:textId="77777777" w:rsidR="00F576B0" w:rsidRPr="00254E5C" w:rsidRDefault="00F576B0" w:rsidP="00F576B0">
      <w:pPr>
        <w:tabs>
          <w:tab w:val="left" w:pos="1080"/>
        </w:tabs>
        <w:jc w:val="both"/>
        <w:rPr>
          <w:rFonts w:ascii="Times New Roman" w:hAnsi="Times New Roman" w:cs="Times New Roman"/>
          <w:b/>
          <w:bCs/>
          <w:color w:val="000000" w:themeColor="text1"/>
          <w:sz w:val="24"/>
          <w:szCs w:val="24"/>
          <w:lang w:val="uk-UA"/>
        </w:rPr>
      </w:pPr>
      <w:r w:rsidRPr="00254E5C">
        <w:rPr>
          <w:rFonts w:ascii="Times New Roman" w:hAnsi="Times New Roman" w:cs="Times New Roman"/>
          <w:b/>
          <w:bCs/>
          <w:color w:val="000000" w:themeColor="text1"/>
          <w:sz w:val="24"/>
          <w:szCs w:val="24"/>
          <w:lang w:val="uk-UA"/>
        </w:rPr>
        <w:t>Примітка:</w:t>
      </w:r>
    </w:p>
    <w:p w14:paraId="1F76CB95" w14:textId="1E721517" w:rsidR="00F576B0" w:rsidRPr="00254E5C" w:rsidRDefault="00F576B0" w:rsidP="00FC3E22">
      <w:pPr>
        <w:shd w:val="clear" w:color="auto" w:fill="FFFFFF"/>
        <w:ind w:firstLine="708"/>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w:t>
      </w:r>
      <w:r w:rsidR="00FC3E22" w:rsidRPr="00254E5C">
        <w:rPr>
          <w:rFonts w:ascii="Times New Roman" w:hAnsi="Times New Roman" w:cs="Times New Roman"/>
          <w:color w:val="000000" w:themeColor="text1"/>
          <w:sz w:val="24"/>
          <w:szCs w:val="24"/>
          <w:lang w:val="uk-UA"/>
        </w:rPr>
        <w:t xml:space="preserve"> </w:t>
      </w:r>
      <w:r w:rsidRPr="00254E5C">
        <w:rPr>
          <w:rFonts w:ascii="Times New Roman" w:hAnsi="Times New Roman" w:cs="Times New Roman"/>
          <w:color w:val="000000" w:themeColor="text1"/>
          <w:sz w:val="24"/>
          <w:szCs w:val="24"/>
          <w:lang w:val="uk-UA"/>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w:t>
      </w:r>
      <w:r w:rsidRPr="00254E5C">
        <w:rPr>
          <w:rFonts w:ascii="Times New Roman" w:hAnsi="Times New Roman" w:cs="Times New Roman"/>
          <w:color w:val="000000" w:themeColor="text1"/>
          <w:sz w:val="24"/>
          <w:szCs w:val="24"/>
          <w:lang w:val="uk-UA"/>
        </w:rPr>
        <w:lastRenderedPageBreak/>
        <w:t>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та/або шляхом надання витягів з Єдиних державних реєстрів).</w:t>
      </w:r>
    </w:p>
    <w:p w14:paraId="088A48C9" w14:textId="77777777" w:rsidR="00F576B0" w:rsidRPr="00254E5C" w:rsidRDefault="00F576B0" w:rsidP="002142A4">
      <w:pPr>
        <w:shd w:val="clear" w:color="auto" w:fill="FFFFFF"/>
        <w:ind w:firstLine="567"/>
        <w:jc w:val="both"/>
        <w:rPr>
          <w:b/>
          <w:bCs/>
          <w:color w:val="000000" w:themeColor="text1"/>
          <w:lang w:val="uk-UA"/>
        </w:rPr>
      </w:pPr>
      <w:r w:rsidRPr="00254E5C">
        <w:rPr>
          <w:rFonts w:ascii="Times New Roman" w:hAnsi="Times New Roman" w:cs="Times New Roman"/>
          <w:color w:val="000000" w:themeColor="text1"/>
          <w:sz w:val="24"/>
          <w:szCs w:val="24"/>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3C16EF08" w14:textId="77777777" w:rsidR="00F576B0" w:rsidRPr="00254E5C" w:rsidRDefault="00F576B0" w:rsidP="006B0CA8">
      <w:pPr>
        <w:pStyle w:val="a7"/>
        <w:jc w:val="both"/>
        <w:rPr>
          <w:rFonts w:ascii="Times New Roman" w:hAnsi="Times New Roman"/>
          <w:i/>
          <w:color w:val="000000" w:themeColor="text1"/>
          <w:sz w:val="24"/>
          <w:szCs w:val="24"/>
        </w:rPr>
      </w:pPr>
    </w:p>
    <w:p w14:paraId="56DCDF98" w14:textId="283E4ACB" w:rsidR="006B0CA8" w:rsidRPr="00254E5C" w:rsidRDefault="006B0CA8" w:rsidP="009A721C">
      <w:pPr>
        <w:pStyle w:val="a7"/>
        <w:numPr>
          <w:ilvl w:val="0"/>
          <w:numId w:val="9"/>
        </w:numPr>
        <w:ind w:left="0" w:firstLine="360"/>
        <w:jc w:val="both"/>
        <w:rPr>
          <w:rFonts w:ascii="Times New Roman" w:eastAsia="Times New Roman" w:hAnsi="Times New Roman"/>
          <w:bCs/>
          <w:color w:val="000000" w:themeColor="text1"/>
          <w:sz w:val="24"/>
          <w:szCs w:val="24"/>
        </w:rPr>
      </w:pPr>
      <w:r w:rsidRPr="00254E5C">
        <w:rPr>
          <w:rFonts w:ascii="Times New Roman" w:eastAsia="Times New Roman" w:hAnsi="Times New Roman"/>
          <w:b/>
          <w:color w:val="000000" w:themeColor="text1"/>
          <w:sz w:val="24"/>
          <w:szCs w:val="24"/>
        </w:rPr>
        <w:t>Інформація про відсутність підстав, визначених</w:t>
      </w:r>
      <w:r w:rsidR="002142A4" w:rsidRPr="00254E5C">
        <w:rPr>
          <w:rFonts w:ascii="Times New Roman" w:eastAsia="Times New Roman" w:hAnsi="Times New Roman"/>
          <w:b/>
          <w:color w:val="000000" w:themeColor="text1"/>
          <w:sz w:val="24"/>
          <w:szCs w:val="24"/>
        </w:rPr>
        <w:t xml:space="preserve"> </w:t>
      </w:r>
      <w:r w:rsidR="002142A4" w:rsidRPr="00254E5C">
        <w:rPr>
          <w:rFonts w:ascii="Times New Roman" w:hAnsi="Times New Roman"/>
          <w:b/>
          <w:color w:val="000000" w:themeColor="text1"/>
          <w:sz w:val="24"/>
          <w:szCs w:val="24"/>
        </w:rPr>
        <w:t>абз.14 пункт</w:t>
      </w:r>
      <w:r w:rsidR="00157152" w:rsidRPr="00254E5C">
        <w:rPr>
          <w:rFonts w:ascii="Times New Roman" w:hAnsi="Times New Roman"/>
          <w:b/>
          <w:color w:val="000000" w:themeColor="text1"/>
          <w:sz w:val="24"/>
          <w:szCs w:val="24"/>
        </w:rPr>
        <w:t>у</w:t>
      </w:r>
      <w:r w:rsidR="002142A4" w:rsidRPr="00254E5C">
        <w:rPr>
          <w:rFonts w:ascii="Times New Roman" w:hAnsi="Times New Roman"/>
          <w:b/>
          <w:color w:val="000000" w:themeColor="text1"/>
          <w:sz w:val="24"/>
          <w:szCs w:val="24"/>
        </w:rPr>
        <w:t xml:space="preserve"> 44 Особливостей</w:t>
      </w:r>
      <w:r w:rsidRPr="00254E5C">
        <w:rPr>
          <w:rFonts w:ascii="Times New Roman" w:eastAsia="Times New Roman" w:hAnsi="Times New Roman"/>
          <w:b/>
          <w:color w:val="000000" w:themeColor="text1"/>
          <w:sz w:val="24"/>
          <w:szCs w:val="24"/>
        </w:rPr>
        <w:t xml:space="preserve"> надається учасником у складі тендерної пропозиції у вигляді документального підтвердження</w:t>
      </w:r>
      <w:r w:rsidRPr="00254E5C">
        <w:rPr>
          <w:rFonts w:ascii="Times New Roman" w:eastAsia="Times New Roman" w:hAnsi="Times New Roman"/>
          <w:bCs/>
          <w:color w:val="000000" w:themeColor="text1"/>
          <w:sz w:val="24"/>
          <w:szCs w:val="24"/>
        </w:rPr>
        <w:t>:</w:t>
      </w:r>
    </w:p>
    <w:p w14:paraId="746E7B00" w14:textId="12B800E3" w:rsidR="00FC3E22" w:rsidRPr="00254E5C" w:rsidRDefault="005B637E" w:rsidP="002142A4">
      <w:pPr>
        <w:shd w:val="clear" w:color="auto" w:fill="FFFFFF" w:themeFill="background1"/>
        <w:tabs>
          <w:tab w:val="left" w:pos="180"/>
        </w:tabs>
        <w:jc w:val="both"/>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ab/>
      </w:r>
    </w:p>
    <w:p w14:paraId="3806BA6A" w14:textId="752A45F4" w:rsidR="002162DD" w:rsidRPr="00254E5C" w:rsidRDefault="002162DD" w:rsidP="002142A4">
      <w:pPr>
        <w:shd w:val="clear" w:color="auto" w:fill="FFFFFF" w:themeFill="background1"/>
        <w:tabs>
          <w:tab w:val="left" w:pos="180"/>
        </w:tabs>
        <w:jc w:val="both"/>
        <w:rPr>
          <w:rFonts w:ascii="Times New Roman" w:eastAsia="Times New Roman" w:hAnsi="Times New Roman" w:cs="Times New Roman"/>
          <w:b/>
          <w:color w:val="000000" w:themeColor="text1"/>
          <w:sz w:val="24"/>
          <w:szCs w:val="24"/>
          <w:lang w:val="uk-UA"/>
        </w:rPr>
      </w:pPr>
    </w:p>
    <w:p w14:paraId="71CA8C7C" w14:textId="77777777" w:rsidR="002162DD" w:rsidRPr="00254E5C" w:rsidRDefault="002162DD" w:rsidP="002142A4">
      <w:pPr>
        <w:shd w:val="clear" w:color="auto" w:fill="FFFFFF" w:themeFill="background1"/>
        <w:tabs>
          <w:tab w:val="left" w:pos="180"/>
        </w:tabs>
        <w:jc w:val="both"/>
        <w:rPr>
          <w:rFonts w:ascii="Times New Roman" w:hAnsi="Times New Roman" w:cs="Times New Roman"/>
          <w:b/>
          <w:color w:val="000000" w:themeColor="text1"/>
          <w:sz w:val="24"/>
          <w:szCs w:val="24"/>
          <w:lang w:val="uk-UA"/>
        </w:rPr>
      </w:pPr>
    </w:p>
    <w:p w14:paraId="32E4390A" w14:textId="77777777" w:rsidR="006B0CA8" w:rsidRPr="00254E5C" w:rsidRDefault="006B0CA8" w:rsidP="00FE4876">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Лист-гарантія</w:t>
      </w:r>
    </w:p>
    <w:p w14:paraId="786CFA63" w14:textId="00F62388" w:rsidR="006B0CA8" w:rsidRPr="00254E5C" w:rsidRDefault="006B0CA8" w:rsidP="006B0CA8">
      <w:pPr>
        <w:shd w:val="clear" w:color="auto" w:fill="FFFFFF" w:themeFill="background1"/>
        <w:jc w:val="center"/>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 xml:space="preserve">про відсутність підстав, визначених у </w:t>
      </w:r>
      <w:r w:rsidR="002142A4" w:rsidRPr="00254E5C">
        <w:rPr>
          <w:rFonts w:ascii="Times New Roman" w:hAnsi="Times New Roman" w:cs="Times New Roman"/>
          <w:b/>
          <w:color w:val="000000" w:themeColor="text1"/>
          <w:sz w:val="24"/>
          <w:szCs w:val="24"/>
          <w:lang w:val="uk-UA"/>
        </w:rPr>
        <w:t>абз.14 п</w:t>
      </w:r>
      <w:r w:rsidR="002142A4" w:rsidRPr="00254E5C">
        <w:rPr>
          <w:rFonts w:ascii="Times New Roman" w:hAnsi="Times New Roman"/>
          <w:b/>
          <w:color w:val="000000" w:themeColor="text1"/>
          <w:sz w:val="24"/>
          <w:szCs w:val="24"/>
        </w:rPr>
        <w:t>ункт</w:t>
      </w:r>
      <w:r w:rsidR="002142A4" w:rsidRPr="00254E5C">
        <w:rPr>
          <w:rFonts w:ascii="Times New Roman" w:hAnsi="Times New Roman"/>
          <w:b/>
          <w:color w:val="000000" w:themeColor="text1"/>
          <w:sz w:val="24"/>
          <w:szCs w:val="24"/>
          <w:lang w:val="uk-UA"/>
        </w:rPr>
        <w:t>у</w:t>
      </w:r>
      <w:r w:rsidR="002142A4" w:rsidRPr="00254E5C">
        <w:rPr>
          <w:rFonts w:ascii="Times New Roman" w:hAnsi="Times New Roman"/>
          <w:b/>
          <w:color w:val="000000" w:themeColor="text1"/>
          <w:sz w:val="24"/>
          <w:szCs w:val="24"/>
        </w:rPr>
        <w:t xml:space="preserve"> </w:t>
      </w:r>
      <w:r w:rsidR="002142A4" w:rsidRPr="00254E5C">
        <w:rPr>
          <w:rFonts w:ascii="Times New Roman" w:hAnsi="Times New Roman" w:cs="Times New Roman"/>
          <w:b/>
          <w:color w:val="000000" w:themeColor="text1"/>
          <w:sz w:val="24"/>
          <w:szCs w:val="24"/>
          <w:lang w:val="uk-UA"/>
        </w:rPr>
        <w:t>44 Особливостей</w:t>
      </w:r>
    </w:p>
    <w:p w14:paraId="07CEAC4B" w14:textId="23D3F102" w:rsidR="006B0CA8" w:rsidRPr="00254E5C" w:rsidRDefault="006B0CA8" w:rsidP="006B0CA8">
      <w:pPr>
        <w:shd w:val="clear" w:color="auto" w:fill="FFFFFF" w:themeFill="background1"/>
        <w:ind w:firstLine="567"/>
        <w:jc w:val="both"/>
        <w:rPr>
          <w:rFonts w:ascii="Times New Roman" w:eastAsia="Times New Roman" w:hAnsi="Times New Roman" w:cs="Times New Roman"/>
          <w:color w:val="000000" w:themeColor="text1"/>
          <w:sz w:val="24"/>
          <w:szCs w:val="24"/>
          <w:lang w:val="uk-UA"/>
        </w:rPr>
      </w:pPr>
      <w:r w:rsidRPr="00254E5C">
        <w:rPr>
          <w:rFonts w:ascii="Times New Roman" w:eastAsia="Times New Roman" w:hAnsi="Times New Roman" w:cs="Times New Roman"/>
          <w:color w:val="000000" w:themeColor="text1"/>
          <w:sz w:val="24"/>
          <w:szCs w:val="24"/>
          <w:lang w:val="uk-UA"/>
        </w:rPr>
        <w:t xml:space="preserve">Ми, </w:t>
      </w:r>
      <w:r w:rsidRPr="00254E5C">
        <w:rPr>
          <w:rFonts w:ascii="Times New Roman" w:eastAsia="Times New Roman" w:hAnsi="Times New Roman" w:cs="Times New Roman"/>
          <w:color w:val="000000" w:themeColor="text1"/>
          <w:sz w:val="24"/>
          <w:szCs w:val="24"/>
          <w:u w:val="single"/>
          <w:lang w:val="uk-UA"/>
        </w:rPr>
        <w:t>/</w:t>
      </w:r>
      <w:r w:rsidRPr="00254E5C">
        <w:rPr>
          <w:rFonts w:ascii="Times New Roman" w:eastAsia="Times New Roman" w:hAnsi="Times New Roman" w:cs="Times New Roman"/>
          <w:i/>
          <w:color w:val="000000" w:themeColor="text1"/>
          <w:sz w:val="24"/>
          <w:szCs w:val="24"/>
          <w:u w:val="single"/>
          <w:lang w:val="uk-UA"/>
        </w:rPr>
        <w:t>найменування Учасника</w:t>
      </w:r>
      <w:r w:rsidRPr="00254E5C">
        <w:rPr>
          <w:rFonts w:ascii="Times New Roman" w:eastAsia="Times New Roman" w:hAnsi="Times New Roman" w:cs="Times New Roman"/>
          <w:color w:val="000000" w:themeColor="text1"/>
          <w:sz w:val="24"/>
          <w:szCs w:val="24"/>
          <w:u w:val="single"/>
          <w:lang w:val="uk-UA"/>
        </w:rPr>
        <w:t>/</w:t>
      </w:r>
      <w:r w:rsidRPr="00254E5C">
        <w:rPr>
          <w:rFonts w:ascii="Times New Roman" w:eastAsia="Times New Roman" w:hAnsi="Times New Roman" w:cs="Times New Roman"/>
          <w:color w:val="000000" w:themeColor="text1"/>
          <w:sz w:val="24"/>
          <w:szCs w:val="24"/>
          <w:lang w:val="uk-UA"/>
        </w:rPr>
        <w:t xml:space="preserve"> (далі - Учасник), в особі </w:t>
      </w:r>
      <w:r w:rsidRPr="00254E5C">
        <w:rPr>
          <w:rFonts w:ascii="Times New Roman" w:eastAsia="Times New Roman" w:hAnsi="Times New Roman" w:cs="Times New Roman"/>
          <w:i/>
          <w:color w:val="000000" w:themeColor="text1"/>
          <w:sz w:val="24"/>
          <w:szCs w:val="24"/>
          <w:u w:val="single"/>
          <w:lang w:val="uk-UA"/>
        </w:rPr>
        <w:t xml:space="preserve">/Уповноважена особа учасника / </w:t>
      </w:r>
      <w:r w:rsidRPr="00254E5C">
        <w:rPr>
          <w:rFonts w:ascii="Times New Roman" w:eastAsia="Times New Roman" w:hAnsi="Times New Roman" w:cs="Times New Roman"/>
          <w:color w:val="000000" w:themeColor="text1"/>
          <w:sz w:val="24"/>
          <w:szCs w:val="24"/>
          <w:lang w:val="uk-UA"/>
        </w:rPr>
        <w:t>підтверджуємо, що Замовник не має підстав для відмови нам в участі у процедурі закупівлі, а саме</w:t>
      </w:r>
      <w:r w:rsidR="00C7692C" w:rsidRPr="00254E5C">
        <w:rPr>
          <w:rFonts w:ascii="Times New Roman" w:eastAsia="Times New Roman" w:hAnsi="Times New Roman" w:cs="Times New Roman"/>
          <w:color w:val="000000" w:themeColor="text1"/>
          <w:sz w:val="24"/>
          <w:szCs w:val="24"/>
          <w:lang w:val="uk-UA"/>
        </w:rPr>
        <w:t>:</w:t>
      </w:r>
      <w:r w:rsidRPr="00254E5C">
        <w:rPr>
          <w:rFonts w:ascii="Times New Roman" w:eastAsia="Times New Roman" w:hAnsi="Times New Roman" w:cs="Times New Roman"/>
          <w:color w:val="000000" w:themeColor="text1"/>
          <w:sz w:val="24"/>
          <w:szCs w:val="24"/>
          <w:lang w:val="uk-UA"/>
        </w:rPr>
        <w:t xml:space="preserve"> підтверджуємо відсутність фактів невиконання</w:t>
      </w:r>
      <w:r w:rsidRPr="00254E5C">
        <w:rPr>
          <w:rFonts w:ascii="Times New Roman" w:hAnsi="Times New Roman" w:cs="Times New Roman"/>
          <w:color w:val="000000" w:themeColor="text1"/>
          <w:sz w:val="24"/>
          <w:szCs w:val="24"/>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254E5C">
        <w:rPr>
          <w:rFonts w:ascii="Times New Roman" w:eastAsia="Times New Roman" w:hAnsi="Times New Roman" w:cs="Times New Roman"/>
          <w:color w:val="000000" w:themeColor="text1"/>
          <w:sz w:val="24"/>
          <w:szCs w:val="24"/>
          <w:lang w:val="uk-UA"/>
        </w:rPr>
        <w:t>.</w:t>
      </w:r>
    </w:p>
    <w:p w14:paraId="1EB46455" w14:textId="77777777" w:rsidR="006B0CA8" w:rsidRPr="00254E5C" w:rsidRDefault="006B0CA8" w:rsidP="005B637E">
      <w:pPr>
        <w:shd w:val="clear" w:color="auto" w:fill="FFFFFF" w:themeFill="background1"/>
        <w:ind w:firstLine="567"/>
        <w:jc w:val="both"/>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7B43" w:rsidRPr="00254E5C" w14:paraId="2EA14768" w14:textId="77777777" w:rsidTr="00027B72">
        <w:tc>
          <w:tcPr>
            <w:tcW w:w="3342" w:type="dxa"/>
          </w:tcPr>
          <w:p w14:paraId="0979D55E"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c>
          <w:tcPr>
            <w:tcW w:w="3341" w:type="dxa"/>
          </w:tcPr>
          <w:p w14:paraId="21FB2B60"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c>
          <w:tcPr>
            <w:tcW w:w="3341" w:type="dxa"/>
          </w:tcPr>
          <w:p w14:paraId="3BBBCC81"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r>
      <w:tr w:rsidR="00C47B43" w:rsidRPr="00254E5C" w14:paraId="6184DD3B" w14:textId="77777777" w:rsidTr="00027B72">
        <w:tc>
          <w:tcPr>
            <w:tcW w:w="3342" w:type="dxa"/>
          </w:tcPr>
          <w:p w14:paraId="7C3D32C0"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i/>
                <w:color w:val="000000" w:themeColor="text1"/>
                <w:sz w:val="24"/>
                <w:szCs w:val="24"/>
                <w:lang w:val="uk-UA"/>
              </w:rPr>
              <w:t>посада уповноваженої особи Учасника</w:t>
            </w:r>
          </w:p>
        </w:tc>
        <w:tc>
          <w:tcPr>
            <w:tcW w:w="3341" w:type="dxa"/>
          </w:tcPr>
          <w:p w14:paraId="52D0E503" w14:textId="77777777" w:rsidR="006B0CA8" w:rsidRPr="00254E5C" w:rsidRDefault="006B0CA8" w:rsidP="00027B72">
            <w:pPr>
              <w:shd w:val="clear" w:color="auto" w:fill="FFFFFF" w:themeFill="background1"/>
              <w:jc w:val="center"/>
              <w:rPr>
                <w:rFonts w:ascii="Times New Roman" w:hAnsi="Times New Roman" w:cs="Times New Roman"/>
                <w:i/>
                <w:color w:val="000000" w:themeColor="text1"/>
                <w:sz w:val="24"/>
                <w:szCs w:val="24"/>
                <w:lang w:val="uk-UA"/>
              </w:rPr>
            </w:pPr>
            <w:r w:rsidRPr="00254E5C">
              <w:rPr>
                <w:rFonts w:ascii="Times New Roman" w:hAnsi="Times New Roman" w:cs="Times New Roman"/>
                <w:i/>
                <w:color w:val="000000" w:themeColor="text1"/>
                <w:sz w:val="24"/>
                <w:szCs w:val="24"/>
                <w:lang w:val="uk-UA"/>
              </w:rPr>
              <w:t xml:space="preserve">підпис та печатка </w:t>
            </w:r>
          </w:p>
          <w:p w14:paraId="32EE8845" w14:textId="77777777" w:rsidR="006B0CA8" w:rsidRPr="00254E5C" w:rsidRDefault="006B0CA8" w:rsidP="00027B72">
            <w:pPr>
              <w:shd w:val="clear" w:color="auto" w:fill="FFFFFF" w:themeFill="background1"/>
              <w:jc w:val="center"/>
              <w:rPr>
                <w:rFonts w:ascii="Times New Roman" w:hAnsi="Times New Roman" w:cs="Times New Roman"/>
                <w:i/>
                <w:color w:val="000000" w:themeColor="text1"/>
                <w:sz w:val="24"/>
                <w:szCs w:val="24"/>
                <w:lang w:val="uk-UA"/>
              </w:rPr>
            </w:pPr>
            <w:r w:rsidRPr="00254E5C">
              <w:rPr>
                <w:rFonts w:ascii="Times New Roman" w:hAnsi="Times New Roman" w:cs="Times New Roman"/>
                <w:i/>
                <w:color w:val="000000" w:themeColor="text1"/>
                <w:sz w:val="24"/>
                <w:szCs w:val="24"/>
                <w:lang w:val="uk-UA"/>
              </w:rPr>
              <w:t>(за наявності)</w:t>
            </w:r>
          </w:p>
          <w:p w14:paraId="03EE934A"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p>
        </w:tc>
        <w:tc>
          <w:tcPr>
            <w:tcW w:w="3341" w:type="dxa"/>
          </w:tcPr>
          <w:p w14:paraId="729537A6" w14:textId="77777777" w:rsidR="006B0CA8" w:rsidRPr="00254E5C" w:rsidRDefault="006B0CA8" w:rsidP="00027B72">
            <w:pPr>
              <w:shd w:val="clear" w:color="auto" w:fill="FFFFFF" w:themeFill="background1"/>
              <w:jc w:val="center"/>
              <w:rPr>
                <w:rFonts w:ascii="Times New Roman" w:hAnsi="Times New Roman" w:cs="Times New Roman"/>
                <w:color w:val="000000" w:themeColor="text1"/>
                <w:sz w:val="24"/>
                <w:szCs w:val="24"/>
                <w:lang w:val="uk-UA"/>
              </w:rPr>
            </w:pPr>
            <w:r w:rsidRPr="00254E5C">
              <w:rPr>
                <w:rFonts w:ascii="Times New Roman" w:hAnsi="Times New Roman" w:cs="Times New Roman"/>
                <w:i/>
                <w:color w:val="000000" w:themeColor="text1"/>
                <w:sz w:val="24"/>
                <w:szCs w:val="24"/>
                <w:lang w:val="uk-UA"/>
              </w:rPr>
              <w:t>прізвище, ініціали</w:t>
            </w:r>
          </w:p>
        </w:tc>
      </w:tr>
    </w:tbl>
    <w:p w14:paraId="4127F913" w14:textId="1F952F87" w:rsidR="006B0CA8" w:rsidRPr="00254E5C" w:rsidRDefault="00157152" w:rsidP="006B0CA8">
      <w:pPr>
        <w:shd w:val="clear" w:color="auto" w:fill="FFFFFF" w:themeFill="background1"/>
        <w:jc w:val="both"/>
        <w:rPr>
          <w:rFonts w:ascii="Times New Roman" w:eastAsia="Times New Roman" w:hAnsi="Times New Roman" w:cs="Times New Roman"/>
          <w:i/>
          <w:color w:val="000000" w:themeColor="text1"/>
          <w:sz w:val="24"/>
          <w:szCs w:val="24"/>
          <w:lang w:val="uk-UA"/>
        </w:rPr>
      </w:pPr>
      <w:r w:rsidRPr="00254E5C">
        <w:rPr>
          <w:rFonts w:ascii="Times New Roman" w:eastAsia="Times New Roman" w:hAnsi="Times New Roman" w:cs="Times New Roman"/>
          <w:i/>
          <w:color w:val="FF0000"/>
          <w:sz w:val="24"/>
          <w:szCs w:val="24"/>
          <w:lang w:val="uk-UA"/>
        </w:rPr>
        <w:t xml:space="preserve">      </w:t>
      </w:r>
      <w:r w:rsidR="006B0CA8" w:rsidRPr="00254E5C">
        <w:rPr>
          <w:rFonts w:ascii="Times New Roman" w:eastAsia="Times New Roman" w:hAnsi="Times New Roman" w:cs="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358B232C" w14:textId="77777777" w:rsidR="005B637E" w:rsidRPr="00254E5C" w:rsidRDefault="005B637E" w:rsidP="006B0CA8">
      <w:pPr>
        <w:shd w:val="clear" w:color="auto" w:fill="FFFFFF" w:themeFill="background1"/>
        <w:jc w:val="both"/>
        <w:rPr>
          <w:rFonts w:ascii="Times New Roman" w:eastAsia="Times New Roman" w:hAnsi="Times New Roman" w:cs="Times New Roman"/>
          <w:i/>
          <w:color w:val="FF0000"/>
          <w:sz w:val="24"/>
          <w:szCs w:val="24"/>
          <w:lang w:val="uk-UA"/>
        </w:rPr>
      </w:pPr>
    </w:p>
    <w:p w14:paraId="35D11D96" w14:textId="77777777" w:rsidR="006B0CA8" w:rsidRPr="00254E5C" w:rsidRDefault="006B0CA8" w:rsidP="005B637E">
      <w:pPr>
        <w:spacing w:line="240" w:lineRule="auto"/>
        <w:jc w:val="both"/>
        <w:rPr>
          <w:rFonts w:ascii="Times New Roman" w:hAnsi="Times New Roman" w:cs="Times New Roman"/>
          <w:b/>
          <w:i/>
          <w:color w:val="000000" w:themeColor="text1"/>
          <w:sz w:val="24"/>
          <w:szCs w:val="24"/>
          <w:lang w:val="uk-UA"/>
        </w:rPr>
      </w:pPr>
      <w:r w:rsidRPr="00254E5C">
        <w:rPr>
          <w:rFonts w:ascii="Times New Roman" w:hAnsi="Times New Roman" w:cs="Times New Roman"/>
          <w:b/>
          <w:i/>
          <w:color w:val="000000" w:themeColor="text1"/>
          <w:sz w:val="24"/>
          <w:szCs w:val="24"/>
          <w:lang w:val="uk-UA"/>
        </w:rPr>
        <w:t>ПРИМІТКА</w:t>
      </w:r>
    </w:p>
    <w:p w14:paraId="795C55F0" w14:textId="5ECFEA39" w:rsidR="00AC265D" w:rsidRPr="00254E5C" w:rsidRDefault="00157152" w:rsidP="009C082F">
      <w:pPr>
        <w:pStyle w:val="11"/>
        <w:widowControl w:val="0"/>
        <w:spacing w:line="240" w:lineRule="auto"/>
        <w:ind w:right="113"/>
        <w:jc w:val="both"/>
        <w:rPr>
          <w:rFonts w:ascii="Times New Roman" w:eastAsia="Times New Roman" w:hAnsi="Times New Roman" w:cs="Times New Roman"/>
          <w:i/>
          <w:color w:val="000000" w:themeColor="text1"/>
          <w:sz w:val="24"/>
          <w:szCs w:val="24"/>
          <w:lang w:val="uk-UA"/>
        </w:rPr>
      </w:pPr>
      <w:r w:rsidRPr="00254E5C">
        <w:rPr>
          <w:rFonts w:ascii="Times New Roman" w:hAnsi="Times New Roman"/>
          <w:i/>
          <w:color w:val="000000" w:themeColor="text1"/>
          <w:sz w:val="24"/>
          <w:szCs w:val="24"/>
          <w:shd w:val="solid" w:color="FFFFFF" w:fill="FFFFFF"/>
          <w:lang w:val="uk-UA" w:eastAsia="en-US"/>
        </w:rPr>
        <w:t xml:space="preserve">      </w:t>
      </w:r>
      <w:r w:rsidR="00AC265D" w:rsidRPr="00254E5C">
        <w:rPr>
          <w:rFonts w:ascii="Times New Roman" w:hAnsi="Times New Roman"/>
          <w:i/>
          <w:color w:val="000000" w:themeColor="text1"/>
          <w:sz w:val="24"/>
          <w:szCs w:val="24"/>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Pr="00254E5C">
        <w:rPr>
          <w:rFonts w:ascii="Times New Roman" w:hAnsi="Times New Roman"/>
          <w:i/>
          <w:color w:val="000000" w:themeColor="text1"/>
          <w:sz w:val="24"/>
          <w:szCs w:val="24"/>
          <w:shd w:val="solid" w:color="FFFFFF" w:fill="FFFFFF"/>
          <w:lang w:val="uk-UA" w:eastAsia="en-US"/>
        </w:rPr>
        <w:t>«</w:t>
      </w:r>
      <w:r w:rsidR="00AC265D" w:rsidRPr="00254E5C">
        <w:rPr>
          <w:rFonts w:ascii="Times New Roman" w:hAnsi="Times New Roman"/>
          <w:i/>
          <w:color w:val="000000" w:themeColor="text1"/>
          <w:sz w:val="24"/>
          <w:szCs w:val="24"/>
          <w:shd w:val="solid" w:color="FFFFFF" w:fill="FFFFFF"/>
          <w:lang w:val="uk-UA" w:eastAsia="en-US"/>
        </w:rPr>
        <w:t>Про доступ до публічної інформації</w:t>
      </w:r>
      <w:r w:rsidRPr="00254E5C">
        <w:rPr>
          <w:rFonts w:ascii="Times New Roman" w:hAnsi="Times New Roman"/>
          <w:i/>
          <w:color w:val="000000" w:themeColor="text1"/>
          <w:sz w:val="24"/>
          <w:szCs w:val="24"/>
          <w:shd w:val="solid" w:color="FFFFFF" w:fill="FFFFFF"/>
          <w:lang w:val="uk-UA" w:eastAsia="en-US"/>
        </w:rPr>
        <w:t>»</w:t>
      </w:r>
      <w:r w:rsidR="00AC265D" w:rsidRPr="00254E5C">
        <w:rPr>
          <w:rFonts w:ascii="Times New Roman" w:hAnsi="Times New Roman"/>
          <w:i/>
          <w:color w:val="000000" w:themeColor="text1"/>
          <w:sz w:val="24"/>
          <w:szCs w:val="24"/>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59E14E" w14:textId="77777777" w:rsidR="006B0CA8" w:rsidRPr="00254E5C" w:rsidRDefault="006B0CA8" w:rsidP="006B0CA8">
      <w:pPr>
        <w:spacing w:line="240" w:lineRule="auto"/>
        <w:jc w:val="both"/>
        <w:rPr>
          <w:rFonts w:ascii="Times New Roman" w:hAnsi="Times New Roman" w:cs="Times New Roman"/>
          <w:i/>
          <w:color w:val="000000" w:themeColor="text1"/>
          <w:sz w:val="24"/>
          <w:szCs w:val="24"/>
          <w:lang w:val="uk-UA"/>
        </w:rPr>
      </w:pPr>
    </w:p>
    <w:p w14:paraId="212556C3" w14:textId="77777777" w:rsidR="006B0CA8" w:rsidRPr="00254E5C" w:rsidRDefault="006B0CA8" w:rsidP="006B0CA8">
      <w:pPr>
        <w:spacing w:line="240" w:lineRule="auto"/>
        <w:jc w:val="both"/>
        <w:rPr>
          <w:rFonts w:ascii="Times New Roman" w:hAnsi="Times New Roman" w:cs="Times New Roman"/>
          <w:i/>
          <w:color w:val="000000" w:themeColor="text1"/>
          <w:sz w:val="24"/>
          <w:szCs w:val="24"/>
          <w:lang w:val="uk-UA"/>
        </w:rPr>
      </w:pPr>
      <w:r w:rsidRPr="00254E5C">
        <w:rPr>
          <w:rFonts w:ascii="Times New Roman" w:hAnsi="Times New Roman" w:cs="Times New Roman"/>
          <w:i/>
          <w:color w:val="000000" w:themeColor="text1"/>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w:t>
      </w:r>
      <w:r w:rsidRPr="00254E5C">
        <w:rPr>
          <w:rFonts w:ascii="Times New Roman" w:hAnsi="Times New Roman" w:cs="Times New Roman"/>
          <w:i/>
          <w:color w:val="000000" w:themeColor="text1"/>
          <w:sz w:val="24"/>
          <w:szCs w:val="24"/>
          <w:lang w:val="uk-UA"/>
        </w:rPr>
        <w:lastRenderedPageBreak/>
        <w:t>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07E401F" w14:textId="77777777" w:rsidR="006B0CA8" w:rsidRPr="00254E5C" w:rsidRDefault="006B0CA8" w:rsidP="006B0CA8">
      <w:pPr>
        <w:spacing w:line="240" w:lineRule="auto"/>
        <w:jc w:val="both"/>
        <w:rPr>
          <w:rFonts w:ascii="Times New Roman" w:hAnsi="Times New Roman" w:cs="Times New Roman"/>
          <w:i/>
          <w:color w:val="FF0000"/>
          <w:sz w:val="24"/>
          <w:szCs w:val="24"/>
          <w:lang w:val="uk-UA"/>
        </w:rPr>
      </w:pPr>
    </w:p>
    <w:p w14:paraId="766EB176" w14:textId="77777777" w:rsidR="006B0CA8" w:rsidRPr="00254E5C" w:rsidRDefault="006B0CA8" w:rsidP="006B0CA8">
      <w:pPr>
        <w:spacing w:line="240" w:lineRule="auto"/>
        <w:jc w:val="both"/>
        <w:rPr>
          <w:rFonts w:ascii="Times New Roman" w:hAnsi="Times New Roman" w:cs="Times New Roman"/>
          <w:i/>
          <w:iCs/>
          <w:color w:val="000000" w:themeColor="text1"/>
          <w:sz w:val="24"/>
          <w:szCs w:val="24"/>
          <w:lang w:val="uk-UA"/>
        </w:rPr>
      </w:pPr>
      <w:r w:rsidRPr="00254E5C">
        <w:rPr>
          <w:rFonts w:ascii="Times New Roman" w:hAnsi="Times New Roman" w:cs="Times New Roman"/>
          <w:i/>
          <w:color w:val="000000" w:themeColor="text1"/>
          <w:sz w:val="24"/>
          <w:szCs w:val="24"/>
          <w:lang w:val="uk-UA"/>
        </w:rPr>
        <w:t>Документи та інформація, які вимагаються замовником відповідно до вимог цієї тендерної документації, але не передбачені чинним законо</w:t>
      </w:r>
      <w:r w:rsidR="005B637E" w:rsidRPr="00254E5C">
        <w:rPr>
          <w:rFonts w:ascii="Times New Roman" w:hAnsi="Times New Roman" w:cs="Times New Roman"/>
          <w:i/>
          <w:color w:val="000000" w:themeColor="text1"/>
          <w:sz w:val="24"/>
          <w:szCs w:val="24"/>
          <w:lang w:val="uk-UA"/>
        </w:rPr>
        <w:t>давством України для учасників-</w:t>
      </w:r>
      <w:r w:rsidRPr="00254E5C">
        <w:rPr>
          <w:rFonts w:ascii="Times New Roman" w:hAnsi="Times New Roman" w:cs="Times New Roman"/>
          <w:i/>
          <w:color w:val="000000" w:themeColor="text1"/>
          <w:sz w:val="24"/>
          <w:szCs w:val="24"/>
          <w:lang w:val="uk-UA"/>
        </w:rPr>
        <w:t>нерезидентів або законодавством країн учасників-нерезидентів для таких учасників, то такі документи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0F9AF1A8" w14:textId="77777777" w:rsidR="006B0CA8" w:rsidRPr="00254E5C" w:rsidRDefault="006B0CA8" w:rsidP="006B0CA8">
      <w:pPr>
        <w:spacing w:line="240" w:lineRule="auto"/>
        <w:jc w:val="both"/>
        <w:rPr>
          <w:rFonts w:ascii="Times New Roman" w:hAnsi="Times New Roman" w:cs="Times New Roman"/>
          <w:i/>
          <w:color w:val="000000" w:themeColor="text1"/>
          <w:sz w:val="24"/>
          <w:szCs w:val="24"/>
          <w:lang w:val="uk-UA"/>
        </w:rPr>
      </w:pPr>
    </w:p>
    <w:p w14:paraId="46358230" w14:textId="77777777" w:rsidR="006B0CA8" w:rsidRPr="00254E5C" w:rsidRDefault="006B0CA8" w:rsidP="006B0CA8">
      <w:pPr>
        <w:spacing w:line="240" w:lineRule="auto"/>
        <w:jc w:val="both"/>
        <w:rPr>
          <w:rFonts w:ascii="Times New Roman" w:hAnsi="Times New Roman" w:cs="Times New Roman"/>
          <w:b/>
          <w:color w:val="000000" w:themeColor="text1"/>
          <w:sz w:val="24"/>
          <w:szCs w:val="24"/>
          <w:lang w:val="uk-UA"/>
        </w:rPr>
      </w:pPr>
      <w:r w:rsidRPr="00254E5C">
        <w:rPr>
          <w:rFonts w:ascii="Times New Roman" w:hAnsi="Times New Roman" w:cs="Times New Roman"/>
          <w:i/>
          <w:color w:val="000000" w:themeColor="text1"/>
          <w:sz w:val="24"/>
          <w:szCs w:val="24"/>
          <w:lang w:val="uk-UA"/>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0988ABC5" w14:textId="0E699F35" w:rsidR="006B0CA8" w:rsidRPr="00254E5C" w:rsidRDefault="006B0CA8" w:rsidP="006B0CA8">
      <w:pPr>
        <w:spacing w:line="240" w:lineRule="auto"/>
        <w:rPr>
          <w:rFonts w:ascii="Times New Roman" w:hAnsi="Times New Roman" w:cs="Times New Roman"/>
          <w:b/>
          <w:color w:val="auto"/>
          <w:sz w:val="24"/>
          <w:szCs w:val="24"/>
          <w:lang w:val="uk-UA"/>
        </w:rPr>
      </w:pPr>
    </w:p>
    <w:p w14:paraId="5B32671A" w14:textId="77777777" w:rsidR="006B0CA8" w:rsidRPr="00254E5C" w:rsidRDefault="006B0CA8" w:rsidP="006B0CA8">
      <w:pPr>
        <w:spacing w:line="240" w:lineRule="auto"/>
        <w:jc w:val="right"/>
        <w:rPr>
          <w:rFonts w:ascii="Times New Roman" w:hAnsi="Times New Roman" w:cs="Times New Roman"/>
          <w:b/>
          <w:color w:val="auto"/>
          <w:sz w:val="24"/>
          <w:szCs w:val="24"/>
          <w:lang w:val="uk-UA"/>
        </w:rPr>
      </w:pPr>
      <w:r w:rsidRPr="00254E5C">
        <w:rPr>
          <w:rFonts w:ascii="Times New Roman" w:hAnsi="Times New Roman" w:cs="Times New Roman"/>
          <w:b/>
          <w:color w:val="auto"/>
          <w:sz w:val="24"/>
          <w:szCs w:val="24"/>
          <w:lang w:val="uk-UA"/>
        </w:rPr>
        <w:t>ДОДАТОК 3</w:t>
      </w:r>
    </w:p>
    <w:p w14:paraId="37AA35AD" w14:textId="77777777" w:rsidR="006B0CA8" w:rsidRPr="00254E5C" w:rsidRDefault="006B0CA8" w:rsidP="006B0CA8">
      <w:pPr>
        <w:widowControl w:val="0"/>
        <w:shd w:val="clear" w:color="auto" w:fill="FFFFFF"/>
        <w:tabs>
          <w:tab w:val="left" w:leader="underscore" w:pos="8724"/>
        </w:tabs>
        <w:autoSpaceDE w:val="0"/>
        <w:autoSpaceDN w:val="0"/>
        <w:adjustRightInd w:val="0"/>
        <w:spacing w:line="240" w:lineRule="auto"/>
        <w:jc w:val="center"/>
        <w:rPr>
          <w:rFonts w:ascii="Times New Roman" w:hAnsi="Times New Roman" w:cs="Times New Roman"/>
          <w:b/>
          <w:bCs/>
          <w:color w:val="auto"/>
          <w:sz w:val="24"/>
          <w:szCs w:val="24"/>
          <w:lang w:val="uk-UA"/>
        </w:rPr>
      </w:pPr>
      <w:r w:rsidRPr="00254E5C">
        <w:rPr>
          <w:rFonts w:ascii="Times New Roman" w:hAnsi="Times New Roman" w:cs="Times New Roman"/>
          <w:b/>
          <w:bCs/>
          <w:color w:val="auto"/>
          <w:sz w:val="24"/>
          <w:szCs w:val="24"/>
          <w:lang w:val="uk-UA"/>
        </w:rPr>
        <w:t>ПРОЕКТ ДОГОВОРУ</w:t>
      </w:r>
    </w:p>
    <w:p w14:paraId="17D9F089" w14:textId="77777777" w:rsidR="006B0CA8" w:rsidRPr="00254E5C" w:rsidRDefault="006B0CA8" w:rsidP="006B0CA8">
      <w:pPr>
        <w:spacing w:line="240" w:lineRule="auto"/>
        <w:jc w:val="center"/>
        <w:rPr>
          <w:rFonts w:ascii="Times New Roman" w:hAnsi="Times New Roman" w:cs="Times New Roman"/>
          <w:b/>
          <w:color w:val="auto"/>
          <w:sz w:val="24"/>
          <w:szCs w:val="24"/>
          <w:lang w:val="uk-UA"/>
        </w:rPr>
      </w:pPr>
    </w:p>
    <w:p w14:paraId="1EED8493" w14:textId="77777777" w:rsidR="006B0CA8" w:rsidRPr="00254E5C"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254E5C">
        <w:rPr>
          <w:rFonts w:ascii="Times New Roman" w:eastAsia="Times New Roman" w:hAnsi="Times New Roman" w:cs="Times New Roman"/>
          <w:b/>
          <w:bCs/>
          <w:i/>
          <w:color w:val="auto"/>
          <w:spacing w:val="-3"/>
          <w:sz w:val="24"/>
          <w:szCs w:val="24"/>
          <w:lang w:val="uk-UA"/>
        </w:rPr>
        <w:t xml:space="preserve">Міститься в окремому файлі, прикріпленому до оголошення про проведення закупівлі </w:t>
      </w:r>
    </w:p>
    <w:p w14:paraId="1903B5D9" w14:textId="77777777" w:rsidR="006B0CA8" w:rsidRPr="00254E5C" w:rsidRDefault="006B0CA8" w:rsidP="006B0CA8">
      <w:pPr>
        <w:shd w:val="clear" w:color="auto" w:fill="FFFFFF"/>
        <w:tabs>
          <w:tab w:val="left" w:leader="underscore" w:pos="8724"/>
        </w:tabs>
        <w:spacing w:line="240" w:lineRule="auto"/>
        <w:jc w:val="center"/>
        <w:rPr>
          <w:rFonts w:ascii="Times New Roman" w:hAnsi="Times New Roman" w:cs="Times New Roman"/>
          <w:color w:val="auto"/>
          <w:spacing w:val="-3"/>
          <w:sz w:val="24"/>
          <w:szCs w:val="24"/>
          <w:lang w:val="uk-UA"/>
        </w:rPr>
      </w:pPr>
    </w:p>
    <w:p w14:paraId="7856EC71" w14:textId="77777777" w:rsidR="005F78F2" w:rsidRPr="00254E5C" w:rsidRDefault="005F78F2" w:rsidP="006B0CA8">
      <w:pPr>
        <w:keepLines/>
        <w:autoSpaceDE w:val="0"/>
        <w:spacing w:line="240" w:lineRule="auto"/>
        <w:jc w:val="right"/>
        <w:rPr>
          <w:rFonts w:ascii="Times New Roman" w:eastAsia="Arial CYR" w:hAnsi="Times New Roman" w:cs="Times New Roman"/>
          <w:b/>
          <w:bCs/>
          <w:color w:val="auto"/>
          <w:sz w:val="24"/>
          <w:szCs w:val="24"/>
          <w:lang w:val="uk-UA"/>
        </w:rPr>
      </w:pPr>
    </w:p>
    <w:p w14:paraId="3E641362" w14:textId="648C604A" w:rsidR="006B0CA8" w:rsidRPr="00254E5C" w:rsidRDefault="006B0CA8" w:rsidP="006B0CA8">
      <w:pPr>
        <w:keepLines/>
        <w:autoSpaceDE w:val="0"/>
        <w:spacing w:line="240" w:lineRule="auto"/>
        <w:jc w:val="right"/>
        <w:rPr>
          <w:rFonts w:ascii="Times New Roman" w:eastAsia="Arial CYR" w:hAnsi="Times New Roman" w:cs="Times New Roman"/>
          <w:b/>
          <w:bCs/>
          <w:color w:val="auto"/>
          <w:sz w:val="24"/>
          <w:szCs w:val="24"/>
          <w:lang w:val="uk-UA"/>
        </w:rPr>
      </w:pPr>
      <w:r w:rsidRPr="00254E5C">
        <w:rPr>
          <w:rFonts w:ascii="Times New Roman" w:eastAsia="Arial CYR" w:hAnsi="Times New Roman" w:cs="Times New Roman"/>
          <w:b/>
          <w:bCs/>
          <w:color w:val="auto"/>
          <w:sz w:val="24"/>
          <w:szCs w:val="24"/>
          <w:lang w:val="uk-UA"/>
        </w:rPr>
        <w:t>ДОДАТОК 4</w:t>
      </w:r>
    </w:p>
    <w:p w14:paraId="160B90DB" w14:textId="77777777" w:rsidR="006B0CA8" w:rsidRPr="00254E5C" w:rsidRDefault="006B0CA8" w:rsidP="006B0CA8">
      <w:pPr>
        <w:spacing w:line="240" w:lineRule="auto"/>
        <w:jc w:val="center"/>
        <w:rPr>
          <w:rFonts w:ascii="Times New Roman" w:hAnsi="Times New Roman" w:cs="Times New Roman"/>
          <w:b/>
          <w:color w:val="auto"/>
          <w:sz w:val="24"/>
          <w:szCs w:val="24"/>
          <w:lang w:val="uk-UA"/>
        </w:rPr>
      </w:pPr>
      <w:r w:rsidRPr="00254E5C">
        <w:rPr>
          <w:rFonts w:ascii="Times New Roman" w:hAnsi="Times New Roman" w:cs="Times New Roman"/>
          <w:b/>
          <w:color w:val="auto"/>
          <w:sz w:val="24"/>
          <w:szCs w:val="24"/>
          <w:lang w:val="uk-UA"/>
        </w:rPr>
        <w:t>ТЕХНІЧН</w:t>
      </w:r>
      <w:r w:rsidR="00A80838" w:rsidRPr="00254E5C">
        <w:rPr>
          <w:rFonts w:ascii="Times New Roman" w:hAnsi="Times New Roman" w:cs="Times New Roman"/>
          <w:b/>
          <w:color w:val="auto"/>
          <w:sz w:val="24"/>
          <w:szCs w:val="24"/>
          <w:lang w:val="uk-UA"/>
        </w:rPr>
        <w:t>Е ЗАВДАННЯ</w:t>
      </w:r>
    </w:p>
    <w:p w14:paraId="54C0D8B4" w14:textId="77777777" w:rsidR="006B0CA8" w:rsidRPr="00254E5C" w:rsidRDefault="006B0CA8" w:rsidP="006B0CA8">
      <w:pPr>
        <w:keepLines/>
        <w:autoSpaceDE w:val="0"/>
        <w:autoSpaceDN w:val="0"/>
        <w:spacing w:line="240" w:lineRule="auto"/>
        <w:jc w:val="center"/>
        <w:rPr>
          <w:rFonts w:ascii="Times New Roman" w:eastAsia="Times New Roman" w:hAnsi="Times New Roman" w:cs="Times New Roman"/>
          <w:b/>
          <w:bCs/>
          <w:color w:val="7030A0"/>
          <w:spacing w:val="-3"/>
          <w:sz w:val="24"/>
          <w:szCs w:val="24"/>
          <w:lang w:val="uk-UA"/>
        </w:rPr>
      </w:pPr>
    </w:p>
    <w:p w14:paraId="0546659C" w14:textId="77777777" w:rsidR="006B0CA8" w:rsidRPr="00254E5C" w:rsidRDefault="006B0CA8" w:rsidP="006B0CA8">
      <w:pPr>
        <w:keepLines/>
        <w:autoSpaceDE w:val="0"/>
        <w:autoSpaceDN w:val="0"/>
        <w:spacing w:line="240" w:lineRule="auto"/>
        <w:jc w:val="center"/>
        <w:rPr>
          <w:rFonts w:ascii="Times New Roman" w:eastAsia="Times New Roman" w:hAnsi="Times New Roman" w:cs="Times New Roman"/>
          <w:bCs/>
          <w:color w:val="auto"/>
          <w:spacing w:val="-3"/>
          <w:sz w:val="24"/>
          <w:szCs w:val="24"/>
          <w:lang w:val="uk-UA"/>
        </w:rPr>
      </w:pPr>
      <w:r w:rsidRPr="00254E5C">
        <w:rPr>
          <w:rFonts w:ascii="Times New Roman" w:eastAsia="Times New Roman" w:hAnsi="Times New Roman" w:cs="Times New Roman"/>
          <w:b/>
          <w:bCs/>
          <w:i/>
          <w:color w:val="auto"/>
          <w:spacing w:val="-3"/>
          <w:sz w:val="24"/>
          <w:szCs w:val="24"/>
          <w:lang w:val="uk-UA"/>
        </w:rPr>
        <w:t>Міститься в окремому файлі, прикріпленому до оголошення про проведення закупівлі</w:t>
      </w:r>
    </w:p>
    <w:p w14:paraId="7B33F471" w14:textId="77777777" w:rsidR="002162DD" w:rsidRPr="00254E5C" w:rsidRDefault="002162DD" w:rsidP="006B0CA8">
      <w:pPr>
        <w:spacing w:line="240" w:lineRule="auto"/>
        <w:jc w:val="right"/>
        <w:rPr>
          <w:rFonts w:ascii="Times New Roman" w:hAnsi="Times New Roman" w:cs="Times New Roman"/>
          <w:b/>
          <w:color w:val="auto"/>
          <w:sz w:val="24"/>
          <w:szCs w:val="24"/>
          <w:lang w:val="uk-UA"/>
        </w:rPr>
      </w:pPr>
    </w:p>
    <w:p w14:paraId="29E21334" w14:textId="027C7227" w:rsidR="006B0CA8" w:rsidRPr="00254E5C" w:rsidRDefault="006B0CA8" w:rsidP="006B0CA8">
      <w:pPr>
        <w:spacing w:line="240" w:lineRule="auto"/>
        <w:jc w:val="right"/>
        <w:rPr>
          <w:rFonts w:ascii="Times New Roman" w:hAnsi="Times New Roman" w:cs="Times New Roman"/>
          <w:b/>
          <w:color w:val="auto"/>
          <w:sz w:val="24"/>
          <w:szCs w:val="24"/>
          <w:lang w:val="uk-UA"/>
        </w:rPr>
      </w:pPr>
      <w:r w:rsidRPr="00254E5C">
        <w:rPr>
          <w:rFonts w:ascii="Times New Roman" w:hAnsi="Times New Roman" w:cs="Times New Roman"/>
          <w:b/>
          <w:color w:val="auto"/>
          <w:sz w:val="24"/>
          <w:szCs w:val="24"/>
          <w:lang w:val="uk-UA"/>
        </w:rPr>
        <w:t>ДОДАТОК 5</w:t>
      </w:r>
    </w:p>
    <w:p w14:paraId="6107789F" w14:textId="77777777" w:rsidR="006B0CA8" w:rsidRPr="00254E5C" w:rsidRDefault="006B0CA8" w:rsidP="006B0CA8">
      <w:pPr>
        <w:spacing w:line="240" w:lineRule="auto"/>
        <w:jc w:val="right"/>
        <w:rPr>
          <w:rFonts w:ascii="Times New Roman" w:hAnsi="Times New Roman" w:cs="Times New Roman"/>
          <w:b/>
          <w:color w:val="auto"/>
          <w:sz w:val="24"/>
          <w:szCs w:val="24"/>
          <w:lang w:val="uk-UA"/>
        </w:rPr>
      </w:pPr>
    </w:p>
    <w:p w14:paraId="76AB5795" w14:textId="77777777" w:rsidR="006B0CA8" w:rsidRPr="00254E5C" w:rsidRDefault="006B0CA8" w:rsidP="006B0CA8">
      <w:pPr>
        <w:spacing w:line="240" w:lineRule="auto"/>
        <w:jc w:val="center"/>
        <w:rPr>
          <w:rFonts w:ascii="Times New Roman" w:hAnsi="Times New Roman" w:cs="Times New Roman"/>
          <w:b/>
          <w:caps/>
          <w:color w:val="auto"/>
          <w:sz w:val="24"/>
          <w:szCs w:val="24"/>
          <w:lang w:val="uk-UA"/>
        </w:rPr>
      </w:pPr>
      <w:r w:rsidRPr="00254E5C">
        <w:rPr>
          <w:rFonts w:ascii="Times New Roman" w:hAnsi="Times New Roman" w:cs="Times New Roman"/>
          <w:b/>
          <w:caps/>
          <w:color w:val="auto"/>
          <w:sz w:val="24"/>
          <w:szCs w:val="24"/>
          <w:lang w:val="uk-UA"/>
        </w:rPr>
        <w:t>Перелік ІНШої інформації, яку необхідно подати учаснику в СКЛАДІ ТЕНДЕРНОЇ пропозиції:</w:t>
      </w:r>
    </w:p>
    <w:p w14:paraId="264BD795" w14:textId="77777777" w:rsidR="0018325F" w:rsidRPr="00254E5C" w:rsidRDefault="0018325F" w:rsidP="0018325F">
      <w:pPr>
        <w:tabs>
          <w:tab w:val="left" w:pos="9781"/>
          <w:tab w:val="left" w:pos="9923"/>
        </w:tabs>
        <w:spacing w:line="240" w:lineRule="auto"/>
        <w:ind w:right="-1"/>
        <w:jc w:val="both"/>
        <w:rPr>
          <w:rFonts w:ascii="Times New Roman" w:hAnsi="Times New Roman" w:cs="Times New Roman"/>
          <w:color w:val="auto"/>
          <w:sz w:val="24"/>
          <w:szCs w:val="24"/>
          <w:lang w:val="uk-UA"/>
        </w:rPr>
      </w:pPr>
      <w:r w:rsidRPr="00254E5C">
        <w:rPr>
          <w:rFonts w:ascii="Times New Roman" w:hAnsi="Times New Roman" w:cs="Times New Roman"/>
          <w:color w:val="auto"/>
          <w:sz w:val="24"/>
          <w:szCs w:val="24"/>
          <w:lang w:val="uk-UA"/>
        </w:rPr>
        <w:t xml:space="preserve">  </w:t>
      </w:r>
    </w:p>
    <w:p w14:paraId="469A2AB2" w14:textId="77777777" w:rsidR="0018325F" w:rsidRPr="00254E5C" w:rsidRDefault="0018325F" w:rsidP="009A721C">
      <w:pPr>
        <w:pStyle w:val="a6"/>
        <w:numPr>
          <w:ilvl w:val="0"/>
          <w:numId w:val="11"/>
        </w:numPr>
        <w:tabs>
          <w:tab w:val="left" w:pos="567"/>
          <w:tab w:val="left" w:pos="851"/>
          <w:tab w:val="left" w:pos="9923"/>
        </w:tabs>
        <w:spacing w:line="240" w:lineRule="auto"/>
        <w:ind w:left="0" w:right="-1" w:firstLine="360"/>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 Документи, що підтверджують повноваження щодо підпису документів тендерної пропозиції та внесення інформації в електронні поля тендерної пропозиції:</w:t>
      </w:r>
    </w:p>
    <w:p w14:paraId="2364D804" w14:textId="77777777" w:rsidR="0018325F" w:rsidRPr="00254E5C" w:rsidRDefault="0018325F" w:rsidP="0018325F">
      <w:pPr>
        <w:tabs>
          <w:tab w:val="left" w:pos="9781"/>
          <w:tab w:val="left" w:pos="9923"/>
        </w:tabs>
        <w:spacing w:line="240" w:lineRule="auto"/>
        <w:ind w:right="-1"/>
        <w:jc w:val="both"/>
        <w:rPr>
          <w:rFonts w:ascii="Times New Roman" w:hAnsi="Times New Roman" w:cs="Times New Roman"/>
          <w:color w:val="000000" w:themeColor="text1"/>
          <w:sz w:val="24"/>
          <w:szCs w:val="24"/>
          <w:lang w:val="uk-UA"/>
        </w:rPr>
      </w:pPr>
    </w:p>
    <w:p w14:paraId="6EBFD3C3" w14:textId="77777777" w:rsidR="0018325F" w:rsidRPr="00254E5C" w:rsidRDefault="0018325F"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254E5C">
        <w:rPr>
          <w:rFonts w:ascii="Times New Roman" w:hAnsi="Times New Roman"/>
          <w:color w:val="000000" w:themeColor="text1"/>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14:paraId="502BD687" w14:textId="77777777" w:rsidR="0018325F" w:rsidRPr="00254E5C"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3CD1C818" w14:textId="77777777" w:rsidR="0018325F" w:rsidRPr="00254E5C" w:rsidRDefault="0018325F" w:rsidP="009A721C">
      <w:pPr>
        <w:pStyle w:val="HTML"/>
        <w:numPr>
          <w:ilvl w:val="0"/>
          <w:numId w:val="1"/>
        </w:numPr>
        <w:tabs>
          <w:tab w:val="clear" w:pos="916"/>
          <w:tab w:val="clear" w:pos="1832"/>
          <w:tab w:val="num" w:pos="1352"/>
          <w:tab w:val="num" w:pos="2911"/>
        </w:tabs>
        <w:ind w:left="426" w:hanging="284"/>
        <w:jc w:val="both"/>
        <w:rPr>
          <w:rFonts w:ascii="Times New Roman" w:hAnsi="Times New Roman"/>
          <w:color w:val="000000" w:themeColor="text1"/>
          <w:sz w:val="24"/>
        </w:rPr>
      </w:pPr>
      <w:r w:rsidRPr="00254E5C">
        <w:rPr>
          <w:rFonts w:ascii="Times New Roman" w:hAnsi="Times New Roman"/>
          <w:color w:val="000000" w:themeColor="text1"/>
          <w:sz w:val="24"/>
        </w:rPr>
        <w:t>наказ про призначення керівника (для учасників - юридичних осіб);</w:t>
      </w:r>
    </w:p>
    <w:p w14:paraId="56F60C65" w14:textId="77777777" w:rsidR="0018325F" w:rsidRPr="00254E5C"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38466A10" w14:textId="77777777" w:rsidR="0018325F" w:rsidRPr="00254E5C" w:rsidRDefault="0018325F" w:rsidP="009A721C">
      <w:pPr>
        <w:pStyle w:val="HTML"/>
        <w:numPr>
          <w:ilvl w:val="0"/>
          <w:numId w:val="1"/>
        </w:numPr>
        <w:tabs>
          <w:tab w:val="clear" w:pos="916"/>
          <w:tab w:val="clear" w:pos="1832"/>
          <w:tab w:val="num" w:pos="426"/>
          <w:tab w:val="num" w:pos="2911"/>
        </w:tabs>
        <w:ind w:left="0" w:firstLine="142"/>
        <w:jc w:val="both"/>
        <w:rPr>
          <w:rFonts w:ascii="Times New Roman" w:hAnsi="Times New Roman"/>
          <w:color w:val="000000" w:themeColor="text1"/>
          <w:sz w:val="24"/>
        </w:rPr>
      </w:pPr>
      <w:r w:rsidRPr="00254E5C">
        <w:rPr>
          <w:rFonts w:ascii="Times New Roman" w:hAnsi="Times New Roman"/>
          <w:color w:val="000000" w:themeColor="text1"/>
          <w:sz w:val="24"/>
        </w:rPr>
        <w:t xml:space="preserve">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 </w:t>
      </w:r>
      <w:r w:rsidRPr="00254E5C">
        <w:rPr>
          <w:rFonts w:ascii="Times New Roman" w:hAnsi="Times New Roman"/>
          <w:color w:val="000000" w:themeColor="text1"/>
          <w:sz w:val="24"/>
          <w:lang w:eastAsia="uk-UA"/>
        </w:rPr>
        <w:t>Єдиному державному реєстрі юридичних осіб, фізичних осіб - підприємців та громадських формувань, а іншою особою</w:t>
      </w:r>
      <w:r w:rsidRPr="00254E5C">
        <w:rPr>
          <w:rFonts w:ascii="Times New Roman" w:hAnsi="Times New Roman"/>
          <w:color w:val="000000" w:themeColor="text1"/>
          <w:sz w:val="24"/>
        </w:rPr>
        <w:t xml:space="preserve">) </w:t>
      </w:r>
      <w:r w:rsidRPr="00254E5C">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254E5C">
        <w:rPr>
          <w:rFonts w:ascii="Times New Roman" w:hAnsi="Times New Roman"/>
          <w:color w:val="000000" w:themeColor="text1"/>
          <w:sz w:val="24"/>
        </w:rPr>
        <w:t xml:space="preserve"> (для учасників - фізичних та юридичних осіб);</w:t>
      </w:r>
    </w:p>
    <w:p w14:paraId="005FCCD2" w14:textId="77777777" w:rsidR="0018325F" w:rsidRPr="00254E5C"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76414211" w14:textId="77777777" w:rsidR="0018325F" w:rsidRPr="00254E5C" w:rsidRDefault="0018325F" w:rsidP="009A721C">
      <w:pPr>
        <w:pStyle w:val="HTML"/>
        <w:numPr>
          <w:ilvl w:val="0"/>
          <w:numId w:val="1"/>
        </w:numPr>
        <w:tabs>
          <w:tab w:val="clear" w:pos="916"/>
          <w:tab w:val="clear" w:pos="1832"/>
          <w:tab w:val="clear" w:pos="2748"/>
          <w:tab w:val="left" w:pos="426"/>
          <w:tab w:val="num" w:pos="2911"/>
        </w:tabs>
        <w:ind w:left="0" w:firstLine="142"/>
        <w:jc w:val="both"/>
        <w:rPr>
          <w:rFonts w:ascii="Times New Roman" w:hAnsi="Times New Roman"/>
          <w:color w:val="000000" w:themeColor="text1"/>
          <w:sz w:val="24"/>
        </w:rPr>
      </w:pPr>
      <w:r w:rsidRPr="00254E5C">
        <w:rPr>
          <w:rFonts w:ascii="Times New Roman" w:hAnsi="Times New Roman"/>
          <w:color w:val="000000" w:themeColor="text1"/>
          <w:sz w:val="24"/>
        </w:rPr>
        <w:lastRenderedPageBreak/>
        <w:t xml:space="preserve">паспорт особи (сторінки 1-6 для паспорту, </w:t>
      </w:r>
      <w:r w:rsidR="00943052" w:rsidRPr="00254E5C">
        <w:rPr>
          <w:rFonts w:ascii="Times New Roman" w:hAnsi="Times New Roman"/>
          <w:color w:val="000000" w:themeColor="text1"/>
          <w:sz w:val="24"/>
        </w:rPr>
        <w:t xml:space="preserve">та місця реєстрації, </w:t>
      </w:r>
      <w:r w:rsidRPr="00254E5C">
        <w:rPr>
          <w:rFonts w:ascii="Times New Roman" w:hAnsi="Times New Roman"/>
          <w:color w:val="000000" w:themeColor="text1"/>
          <w:sz w:val="24"/>
        </w:rPr>
        <w:t>оформленого у вигляді книжечки, або дві сторони для паспорту у формі картки, що містить безконтактний електронний носій</w:t>
      </w:r>
      <w:r w:rsidR="00943052" w:rsidRPr="00254E5C">
        <w:rPr>
          <w:rFonts w:ascii="Times New Roman" w:hAnsi="Times New Roman"/>
          <w:color w:val="000000" w:themeColor="text1"/>
          <w:sz w:val="24"/>
        </w:rPr>
        <w:t xml:space="preserve"> з копією документа про місце реєстрації</w:t>
      </w:r>
      <w:r w:rsidRPr="00254E5C">
        <w:rPr>
          <w:rFonts w:ascii="Times New Roman" w:hAnsi="Times New Roman"/>
          <w:color w:val="000000" w:themeColor="text1"/>
          <w:sz w:val="24"/>
        </w:rPr>
        <w:t>),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w:t>
      </w:r>
      <w:r w:rsidR="00943052" w:rsidRPr="00254E5C">
        <w:rPr>
          <w:rFonts w:ascii="Times New Roman" w:hAnsi="Times New Roman"/>
          <w:color w:val="000000" w:themeColor="text1"/>
          <w:sz w:val="24"/>
        </w:rPr>
        <w:t xml:space="preserve"> </w:t>
      </w:r>
      <w:r w:rsidRPr="00254E5C">
        <w:rPr>
          <w:rFonts w:ascii="Times New Roman" w:hAnsi="Times New Roman"/>
          <w:color w:val="000000" w:themeColor="text1"/>
          <w:sz w:val="24"/>
        </w:rPr>
        <w:t>(для учасників - фізичних та юридичних осіб);</w:t>
      </w:r>
    </w:p>
    <w:p w14:paraId="409085B5" w14:textId="77777777" w:rsidR="0018325F" w:rsidRPr="00254E5C" w:rsidRDefault="0018325F" w:rsidP="0018325F">
      <w:pPr>
        <w:pStyle w:val="HTML"/>
        <w:tabs>
          <w:tab w:val="clear" w:pos="916"/>
          <w:tab w:val="clear" w:pos="1832"/>
          <w:tab w:val="num" w:pos="1352"/>
          <w:tab w:val="num" w:pos="2911"/>
        </w:tabs>
        <w:jc w:val="both"/>
        <w:rPr>
          <w:rFonts w:ascii="Times New Roman" w:hAnsi="Times New Roman"/>
          <w:color w:val="000000" w:themeColor="text1"/>
          <w:sz w:val="24"/>
        </w:rPr>
      </w:pPr>
    </w:p>
    <w:p w14:paraId="03663877" w14:textId="77777777" w:rsidR="0018325F" w:rsidRPr="00254E5C" w:rsidRDefault="0018325F" w:rsidP="0018325F">
      <w:pPr>
        <w:pStyle w:val="a6"/>
        <w:shd w:val="clear" w:color="auto" w:fill="FFFFFF"/>
        <w:spacing w:line="240" w:lineRule="auto"/>
        <w:ind w:left="0" w:firstLine="142"/>
        <w:jc w:val="both"/>
        <w:rPr>
          <w:rFonts w:ascii="Times New Roman" w:eastAsia="Times New Roman" w:hAnsi="Times New Roman" w:cs="Times New Roman"/>
          <w:color w:val="auto"/>
          <w:sz w:val="24"/>
          <w:szCs w:val="24"/>
          <w:lang w:val="uk-UA" w:eastAsia="uk-UA"/>
        </w:rPr>
      </w:pPr>
      <w:r w:rsidRPr="00254E5C">
        <w:rPr>
          <w:rFonts w:ascii="Times New Roman" w:hAnsi="Times New Roman"/>
          <w:color w:val="auto"/>
          <w:sz w:val="24"/>
          <w:lang w:val="uk-UA" w:eastAsia="uk-UA"/>
        </w:rPr>
        <w:t>-   довідка</w:t>
      </w:r>
      <w:r w:rsidRPr="00254E5C">
        <w:rPr>
          <w:rFonts w:ascii="Times New Roman" w:hAnsi="Times New Roman"/>
          <w:color w:val="auto"/>
          <w:sz w:val="24"/>
          <w:lang w:val="uk-UA"/>
        </w:rPr>
        <w:t xml:space="preserve"> про присвоєння ідентифікаційного коду </w:t>
      </w:r>
      <w:r w:rsidRPr="00254E5C">
        <w:rPr>
          <w:rFonts w:ascii="Times New Roman" w:eastAsia="Times New Roman" w:hAnsi="Times New Roman" w:cs="Times New Roman"/>
          <w:color w:val="auto"/>
          <w:sz w:val="24"/>
          <w:szCs w:val="24"/>
          <w:lang w:val="uk-UA" w:eastAsia="uk-UA"/>
        </w:rPr>
        <w:t>(для учасників – фізичних осіб-підприємців);</w:t>
      </w:r>
    </w:p>
    <w:p w14:paraId="0390DA31" w14:textId="77777777" w:rsidR="0018325F" w:rsidRPr="00254E5C" w:rsidRDefault="0018325F" w:rsidP="0018325F">
      <w:pPr>
        <w:pStyle w:val="a6"/>
        <w:rPr>
          <w:rFonts w:ascii="Times New Roman" w:hAnsi="Times New Roman"/>
          <w:color w:val="7030A0"/>
          <w:sz w:val="24"/>
          <w:lang w:val="uk-UA"/>
        </w:rPr>
      </w:pPr>
    </w:p>
    <w:p w14:paraId="670F3CAD" w14:textId="77777777" w:rsidR="0018325F" w:rsidRPr="00254E5C"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olor w:val="000000" w:themeColor="text1"/>
          <w:sz w:val="24"/>
          <w:lang w:val="uk-UA"/>
        </w:rPr>
        <w:t xml:space="preserve">  -   </w:t>
      </w:r>
      <w:r w:rsidRPr="00254E5C">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14:paraId="4E979F80" w14:textId="77777777" w:rsidR="0018325F" w:rsidRPr="00254E5C" w:rsidRDefault="0018325F" w:rsidP="0018325F">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14:paraId="29CEC57F" w14:textId="77777777" w:rsidR="0018325F" w:rsidRPr="00254E5C" w:rsidRDefault="0018325F" w:rsidP="009A721C">
      <w:pPr>
        <w:pStyle w:val="a6"/>
        <w:numPr>
          <w:ilvl w:val="0"/>
          <w:numId w:val="1"/>
        </w:numPr>
        <w:shd w:val="clear" w:color="auto" w:fill="FFFFFF" w:themeFill="background1"/>
        <w:tabs>
          <w:tab w:val="left" w:pos="426"/>
        </w:tabs>
        <w:spacing w:line="240" w:lineRule="auto"/>
        <w:ind w:left="0" w:firstLine="142"/>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 xml:space="preserve">лист довільної форми із зазначенням коду доступу до Статуту, який можна знайти на сайті https://usr.minjust.gov.ua/ua/freesearch (для юридичних осіб). </w:t>
      </w:r>
    </w:p>
    <w:p w14:paraId="7C7B645D" w14:textId="77777777" w:rsidR="0018325F" w:rsidRPr="00254E5C" w:rsidRDefault="0018325F" w:rsidP="0018325F">
      <w:pPr>
        <w:shd w:val="clear" w:color="auto" w:fill="FFFFFF" w:themeFill="background1"/>
        <w:tabs>
          <w:tab w:val="left" w:pos="426"/>
        </w:tabs>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olor w:val="000000" w:themeColor="text1"/>
          <w:sz w:val="24"/>
          <w:lang w:val="uk-UA"/>
        </w:rPr>
        <w:t>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6187BC8F" w14:textId="77777777" w:rsidR="0018325F" w:rsidRPr="00254E5C" w:rsidRDefault="0018325F" w:rsidP="009A721C">
      <w:pPr>
        <w:pStyle w:val="a6"/>
        <w:numPr>
          <w:ilvl w:val="0"/>
          <w:numId w:val="1"/>
        </w:numPr>
        <w:ind w:left="426" w:hanging="284"/>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для фізичних осіб - підприємців:</w:t>
      </w:r>
    </w:p>
    <w:p w14:paraId="2F5992D1" w14:textId="77777777" w:rsidR="0018325F" w:rsidRPr="00254E5C" w:rsidRDefault="0018325F" w:rsidP="0018325F">
      <w:pPr>
        <w:pStyle w:val="a6"/>
        <w:ind w:left="0"/>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Виписка або витяг з єдиного державного реєстру юридичних осіб, фізичних осіб-підприємців та громадських формувань з інформацією про ФОП.</w:t>
      </w:r>
    </w:p>
    <w:p w14:paraId="1A621FBD" w14:textId="77777777" w:rsidR="0018325F" w:rsidRPr="00254E5C" w:rsidRDefault="0018325F" w:rsidP="0018325F">
      <w:pPr>
        <w:pStyle w:val="HTML"/>
        <w:tabs>
          <w:tab w:val="clear" w:pos="916"/>
          <w:tab w:val="clear" w:pos="1832"/>
          <w:tab w:val="num" w:pos="1352"/>
          <w:tab w:val="num" w:pos="2911"/>
        </w:tabs>
        <w:ind w:left="16"/>
        <w:jc w:val="both"/>
        <w:rPr>
          <w:rFonts w:ascii="Times New Roman" w:hAnsi="Times New Roman"/>
          <w:color w:val="000000" w:themeColor="text1"/>
          <w:sz w:val="24"/>
        </w:rPr>
      </w:pPr>
    </w:p>
    <w:p w14:paraId="416857E6" w14:textId="77777777" w:rsidR="0018325F" w:rsidRPr="00254E5C" w:rsidRDefault="0018325F" w:rsidP="0018325F">
      <w:pPr>
        <w:pStyle w:val="HTML"/>
        <w:framePr w:hSpace="180" w:wrap="around" w:vAnchor="text" w:hAnchor="text" w:xAlign="right" w:y="1"/>
        <w:tabs>
          <w:tab w:val="clear" w:pos="916"/>
          <w:tab w:val="clear" w:pos="1832"/>
          <w:tab w:val="num" w:pos="426"/>
        </w:tabs>
        <w:suppressOverlap/>
        <w:jc w:val="both"/>
        <w:rPr>
          <w:rFonts w:ascii="Times New Roman" w:hAnsi="Times New Roman"/>
          <w:color w:val="000000" w:themeColor="text1"/>
          <w:sz w:val="24"/>
        </w:rPr>
      </w:pPr>
      <w:r w:rsidRPr="00254E5C">
        <w:rPr>
          <w:rFonts w:ascii="Times New Roman" w:hAnsi="Times New Roman"/>
          <w:color w:val="000000" w:themeColor="text1"/>
          <w:sz w:val="24"/>
        </w:rPr>
        <w:tab/>
        <w:t>У разі, якщо тендерна пропозиція подається об’єднанням учасників, до складу пропозиції обов’язково додаються:</w:t>
      </w:r>
    </w:p>
    <w:p w14:paraId="5B00DBE8" w14:textId="77777777" w:rsidR="0018325F" w:rsidRPr="00254E5C" w:rsidRDefault="0018325F" w:rsidP="009A721C">
      <w:pPr>
        <w:pStyle w:val="HTML"/>
        <w:framePr w:hSpace="180" w:wrap="around" w:vAnchor="text" w:hAnchor="text" w:xAlign="right" w:y="1"/>
        <w:numPr>
          <w:ilvl w:val="0"/>
          <w:numId w:val="4"/>
        </w:numPr>
        <w:tabs>
          <w:tab w:val="clear" w:pos="916"/>
          <w:tab w:val="clear" w:pos="1832"/>
          <w:tab w:val="num" w:pos="252"/>
          <w:tab w:val="num" w:pos="299"/>
          <w:tab w:val="num" w:pos="1352"/>
          <w:tab w:val="num" w:pos="2911"/>
        </w:tabs>
        <w:ind w:left="16" w:hanging="16"/>
        <w:suppressOverlap/>
        <w:jc w:val="both"/>
        <w:rPr>
          <w:rFonts w:ascii="Times New Roman" w:hAnsi="Times New Roman"/>
          <w:color w:val="000000" w:themeColor="text1"/>
          <w:sz w:val="24"/>
          <w:lang w:eastAsia="uk-UA"/>
        </w:rPr>
      </w:pPr>
      <w:r w:rsidRPr="00254E5C">
        <w:rPr>
          <w:rFonts w:ascii="Times New Roman" w:hAnsi="Times New Roman"/>
          <w:color w:val="000000" w:themeColor="text1"/>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14:paraId="4B014CD1" w14:textId="77777777" w:rsidR="0018325F" w:rsidRPr="00254E5C" w:rsidRDefault="0018325F" w:rsidP="009A721C">
      <w:pPr>
        <w:pStyle w:val="HTML"/>
        <w:numPr>
          <w:ilvl w:val="0"/>
          <w:numId w:val="4"/>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254E5C">
        <w:rPr>
          <w:rFonts w:ascii="Times New Roman" w:hAnsi="Times New Roman"/>
          <w:color w:val="000000" w:themeColor="text1"/>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254E5C">
        <w:rPr>
          <w:rFonts w:ascii="Times New Roman" w:hAnsi="Times New Roman"/>
          <w:color w:val="000000" w:themeColor="text1"/>
          <w:sz w:val="24"/>
        </w:rPr>
        <w:t xml:space="preserve"> про закупівлю.</w:t>
      </w:r>
    </w:p>
    <w:p w14:paraId="0BECB93B" w14:textId="77777777" w:rsidR="0018325F" w:rsidRPr="00254E5C" w:rsidRDefault="0018325F" w:rsidP="0018325F">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14:paraId="138AD4F8" w14:textId="77777777" w:rsidR="0018325F" w:rsidRPr="00254E5C" w:rsidRDefault="0018325F" w:rsidP="00C47B43">
      <w:pPr>
        <w:pStyle w:val="a6"/>
        <w:numPr>
          <w:ilvl w:val="0"/>
          <w:numId w:val="11"/>
        </w:numPr>
        <w:tabs>
          <w:tab w:val="left" w:pos="851"/>
          <w:tab w:val="left" w:pos="993"/>
        </w:tabs>
        <w:spacing w:line="240" w:lineRule="auto"/>
        <w:ind w:left="0" w:firstLine="540"/>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Скан-копія проекту договору (Додаток 3) надається Учасником з підписами та печатками (за наявності) на кожній сторінці проекту-договору із зазначенням, що «з умовами договору згідні».</w:t>
      </w:r>
    </w:p>
    <w:p w14:paraId="5018DAFA" w14:textId="77777777" w:rsidR="0018325F" w:rsidRPr="00254E5C" w:rsidRDefault="0018325F" w:rsidP="0018325F">
      <w:pPr>
        <w:spacing w:line="240" w:lineRule="auto"/>
        <w:rPr>
          <w:rFonts w:ascii="Times New Roman" w:hAnsi="Times New Roman" w:cs="Times New Roman"/>
          <w:b/>
          <w:color w:val="000000" w:themeColor="text1"/>
          <w:sz w:val="24"/>
          <w:szCs w:val="24"/>
          <w:lang w:val="uk-UA"/>
        </w:rPr>
      </w:pPr>
    </w:p>
    <w:p w14:paraId="64957B17" w14:textId="77777777" w:rsidR="0018325F" w:rsidRPr="00254E5C" w:rsidRDefault="0018325F" w:rsidP="00C47B43">
      <w:pPr>
        <w:pStyle w:val="a6"/>
        <w:numPr>
          <w:ilvl w:val="0"/>
          <w:numId w:val="11"/>
        </w:numPr>
        <w:tabs>
          <w:tab w:val="left" w:pos="851"/>
        </w:tabs>
        <w:spacing w:line="240" w:lineRule="auto"/>
        <w:ind w:left="709" w:right="230" w:hanging="153"/>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Довідка, складена згідно запропонованої форми, яка містить відомості про учасника*: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268"/>
        <w:gridCol w:w="1276"/>
      </w:tblGrid>
      <w:tr w:rsidR="00C47B43" w:rsidRPr="00254E5C" w14:paraId="657C94E9"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77FE219B" w14:textId="77777777" w:rsidR="0018325F" w:rsidRPr="00254E5C" w:rsidRDefault="0018325F" w:rsidP="00182C89">
            <w:pPr>
              <w:spacing w:line="240" w:lineRule="auto"/>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Категорії відомостей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5C2C6B" w14:textId="77777777" w:rsidR="0018325F" w:rsidRPr="00254E5C" w:rsidRDefault="0018325F" w:rsidP="00182C89">
            <w:pPr>
              <w:spacing w:line="240" w:lineRule="auto"/>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Інформація</w:t>
            </w:r>
          </w:p>
          <w:p w14:paraId="4A21017A" w14:textId="77777777" w:rsidR="0018325F" w:rsidRPr="00254E5C" w:rsidRDefault="0018325F" w:rsidP="00182C89">
            <w:pPr>
              <w:spacing w:line="240" w:lineRule="auto"/>
              <w:jc w:val="center"/>
              <w:rPr>
                <w:rFonts w:ascii="Times New Roman" w:hAnsi="Times New Roman" w:cs="Times New Roman"/>
                <w:b/>
                <w:i/>
                <w:color w:val="000000" w:themeColor="text1"/>
                <w:sz w:val="24"/>
                <w:szCs w:val="24"/>
                <w:lang w:val="uk-UA"/>
              </w:rPr>
            </w:pPr>
            <w:r w:rsidRPr="00254E5C">
              <w:rPr>
                <w:rFonts w:ascii="Times New Roman" w:hAnsi="Times New Roman" w:cs="Times New Roman"/>
                <w:i/>
                <w:color w:val="000000" w:themeColor="text1"/>
                <w:sz w:val="24"/>
                <w:szCs w:val="24"/>
                <w:lang w:val="uk-UA"/>
              </w:rPr>
              <w:t>(заповнює учасник)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4281DB" w14:textId="77777777" w:rsidR="0018325F" w:rsidRPr="00254E5C" w:rsidRDefault="0018325F" w:rsidP="00182C89">
            <w:pPr>
              <w:spacing w:line="240" w:lineRule="auto"/>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Примітка</w:t>
            </w:r>
          </w:p>
        </w:tc>
      </w:tr>
      <w:tr w:rsidR="00C47B43" w:rsidRPr="00254E5C" w14:paraId="3F2B92BE" w14:textId="77777777" w:rsidTr="00182C89">
        <w:trPr>
          <w:trHeight w:val="250"/>
        </w:trPr>
        <w:tc>
          <w:tcPr>
            <w:tcW w:w="6379" w:type="dxa"/>
            <w:tcBorders>
              <w:top w:val="single" w:sz="4" w:space="0" w:color="auto"/>
              <w:left w:val="single" w:sz="4" w:space="0" w:color="auto"/>
              <w:bottom w:val="single" w:sz="4" w:space="0" w:color="auto"/>
              <w:right w:val="single" w:sz="4" w:space="0" w:color="auto"/>
            </w:tcBorders>
            <w:vAlign w:val="center"/>
            <w:hideMark/>
          </w:tcPr>
          <w:p w14:paraId="77698D47"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Повне найменування</w:t>
            </w:r>
          </w:p>
        </w:tc>
        <w:tc>
          <w:tcPr>
            <w:tcW w:w="2268" w:type="dxa"/>
            <w:tcBorders>
              <w:top w:val="single" w:sz="4" w:space="0" w:color="auto"/>
              <w:left w:val="single" w:sz="4" w:space="0" w:color="auto"/>
              <w:bottom w:val="single" w:sz="4" w:space="0" w:color="auto"/>
              <w:right w:val="single" w:sz="4" w:space="0" w:color="auto"/>
            </w:tcBorders>
          </w:tcPr>
          <w:p w14:paraId="275DC67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392BB6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256E6479" w14:textId="77777777" w:rsidTr="00182C89">
        <w:trPr>
          <w:trHeight w:val="692"/>
        </w:trPr>
        <w:tc>
          <w:tcPr>
            <w:tcW w:w="6379" w:type="dxa"/>
            <w:tcBorders>
              <w:top w:val="single" w:sz="4" w:space="0" w:color="auto"/>
              <w:left w:val="single" w:sz="4" w:space="0" w:color="auto"/>
              <w:bottom w:val="single" w:sz="4" w:space="0" w:color="auto"/>
              <w:right w:val="single" w:sz="4" w:space="0" w:color="auto"/>
            </w:tcBorders>
            <w:vAlign w:val="center"/>
            <w:hideMark/>
          </w:tcPr>
          <w:p w14:paraId="05A94B55"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Код ЄДРПОУ або ідентифікаційний код / реєстраційний номер облікової картки платника податків</w:t>
            </w:r>
          </w:p>
        </w:tc>
        <w:tc>
          <w:tcPr>
            <w:tcW w:w="2268" w:type="dxa"/>
            <w:tcBorders>
              <w:top w:val="single" w:sz="4" w:space="0" w:color="auto"/>
              <w:left w:val="single" w:sz="4" w:space="0" w:color="auto"/>
              <w:bottom w:val="single" w:sz="4" w:space="0" w:color="auto"/>
              <w:right w:val="single" w:sz="4" w:space="0" w:color="auto"/>
            </w:tcBorders>
          </w:tcPr>
          <w:p w14:paraId="4ABBBA38"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EE3D4FB"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4BA8EE87"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3A37C90D" w14:textId="77777777" w:rsidR="0018325F" w:rsidRPr="00254E5C" w:rsidRDefault="0018325F" w:rsidP="00182C89">
            <w:pPr>
              <w:spacing w:line="240" w:lineRule="auto"/>
              <w:rPr>
                <w:rFonts w:ascii="Times New Roman" w:hAnsi="Times New Roman" w:cs="Times New Roman"/>
                <w:color w:val="000000" w:themeColor="text1"/>
                <w:sz w:val="24"/>
                <w:szCs w:val="24"/>
                <w:lang w:val="uk-UA" w:eastAsia="he-IL" w:bidi="he-IL"/>
              </w:rPr>
            </w:pPr>
            <w:r w:rsidRPr="00254E5C">
              <w:rPr>
                <w:rFonts w:ascii="Times New Roman" w:hAnsi="Times New Roman" w:cs="Times New Roman"/>
                <w:color w:val="000000" w:themeColor="text1"/>
                <w:sz w:val="24"/>
                <w:szCs w:val="24"/>
                <w:lang w:val="uk-UA" w:eastAsia="he-IL" w:bidi="he-IL"/>
              </w:rPr>
              <w:t xml:space="preserve">Номер свідоцтва про реєстрацію платника податку на додану вартість </w:t>
            </w:r>
            <w:r w:rsidRPr="00254E5C">
              <w:rPr>
                <w:rFonts w:ascii="Times New Roman" w:hAnsi="Times New Roman" w:cs="Times New Roman"/>
                <w:i/>
                <w:iCs/>
                <w:color w:val="000000" w:themeColor="text1"/>
                <w:sz w:val="24"/>
                <w:szCs w:val="24"/>
                <w:lang w:val="uk-UA"/>
              </w:rPr>
              <w:t xml:space="preserve">– </w:t>
            </w:r>
            <w:r w:rsidRPr="00254E5C">
              <w:rPr>
                <w:rFonts w:ascii="Times New Roman" w:hAnsi="Times New Roman" w:cs="Times New Roman"/>
                <w:color w:val="000000" w:themeColor="text1"/>
                <w:sz w:val="24"/>
                <w:szCs w:val="24"/>
                <w:lang w:val="uk-UA"/>
              </w:rPr>
              <w:t>для Учасника, який є платником податку на додану вартість</w:t>
            </w:r>
            <w:r w:rsidRPr="00254E5C">
              <w:rPr>
                <w:rFonts w:ascii="Times New Roman" w:hAnsi="Times New Roman" w:cs="Times New Roman"/>
                <w:color w:val="000000" w:themeColor="text1"/>
                <w:sz w:val="24"/>
                <w:szCs w:val="24"/>
                <w:lang w:val="uk-UA" w:eastAsia="he-IL" w:bidi="he-IL"/>
              </w:rPr>
              <w:t xml:space="preserve"> та індивідуальний податковий номер</w:t>
            </w:r>
          </w:p>
          <w:p w14:paraId="17112DC8" w14:textId="23B38D13" w:rsidR="00C47B43" w:rsidRPr="00254E5C" w:rsidRDefault="00C47B43" w:rsidP="00182C89">
            <w:pPr>
              <w:spacing w:line="240" w:lineRule="auto"/>
              <w:rPr>
                <w:rFonts w:ascii="Times New Roman" w:hAnsi="Times New Roman" w:cs="Times New Roman"/>
                <w:color w:val="000000" w:themeColor="text1"/>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14:paraId="09161180"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EAA05B0"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1249FD58" w14:textId="77777777" w:rsidTr="00182C89">
        <w:trPr>
          <w:trHeight w:val="27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2AD396B9" w14:textId="77777777" w:rsidR="0018325F" w:rsidRPr="00254E5C" w:rsidRDefault="0018325F" w:rsidP="00182C89">
            <w:pPr>
              <w:spacing w:line="240" w:lineRule="auto"/>
              <w:jc w:val="center"/>
              <w:rPr>
                <w:rFonts w:ascii="Times New Roman" w:hAnsi="Times New Roman" w:cs="Times New Roman"/>
                <w:b/>
                <w:color w:val="000000" w:themeColor="text1"/>
                <w:sz w:val="24"/>
                <w:szCs w:val="24"/>
                <w:lang w:val="uk-UA"/>
              </w:rPr>
            </w:pPr>
            <w:r w:rsidRPr="00254E5C">
              <w:rPr>
                <w:rFonts w:ascii="Times New Roman" w:hAnsi="Times New Roman" w:cs="Times New Roman"/>
                <w:color w:val="000000" w:themeColor="text1"/>
                <w:sz w:val="24"/>
                <w:szCs w:val="24"/>
                <w:lang w:val="uk-UA"/>
              </w:rPr>
              <w:lastRenderedPageBreak/>
              <w:t>Реквізити учасника</w:t>
            </w:r>
          </w:p>
        </w:tc>
      </w:tr>
      <w:tr w:rsidR="00C47B43" w:rsidRPr="00254E5C" w14:paraId="53EACB73" w14:textId="77777777" w:rsidTr="00182C89">
        <w:trPr>
          <w:trHeight w:val="422"/>
        </w:trPr>
        <w:tc>
          <w:tcPr>
            <w:tcW w:w="6379" w:type="dxa"/>
            <w:tcBorders>
              <w:top w:val="single" w:sz="4" w:space="0" w:color="auto"/>
              <w:left w:val="single" w:sz="4" w:space="0" w:color="auto"/>
              <w:bottom w:val="single" w:sz="4" w:space="0" w:color="auto"/>
              <w:right w:val="single" w:sz="4" w:space="0" w:color="auto"/>
            </w:tcBorders>
            <w:vAlign w:val="center"/>
            <w:hideMark/>
          </w:tcPr>
          <w:p w14:paraId="3B88CD0B"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Адреса – юридична та фактична</w:t>
            </w:r>
          </w:p>
        </w:tc>
        <w:tc>
          <w:tcPr>
            <w:tcW w:w="2268" w:type="dxa"/>
            <w:tcBorders>
              <w:top w:val="single" w:sz="4" w:space="0" w:color="auto"/>
              <w:left w:val="single" w:sz="4" w:space="0" w:color="auto"/>
              <w:bottom w:val="single" w:sz="4" w:space="0" w:color="auto"/>
              <w:right w:val="single" w:sz="4" w:space="0" w:color="auto"/>
            </w:tcBorders>
          </w:tcPr>
          <w:p w14:paraId="0A2F020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486E8B8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46C347E2" w14:textId="77777777" w:rsidTr="00182C89">
        <w:trPr>
          <w:trHeight w:val="388"/>
        </w:trPr>
        <w:tc>
          <w:tcPr>
            <w:tcW w:w="6379" w:type="dxa"/>
            <w:tcBorders>
              <w:top w:val="single" w:sz="4" w:space="0" w:color="auto"/>
              <w:left w:val="single" w:sz="4" w:space="0" w:color="auto"/>
              <w:bottom w:val="single" w:sz="4" w:space="0" w:color="auto"/>
              <w:right w:val="single" w:sz="4" w:space="0" w:color="auto"/>
            </w:tcBorders>
            <w:vAlign w:val="center"/>
            <w:hideMark/>
          </w:tcPr>
          <w:p w14:paraId="718BD0B8"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Номер телефону, факсу, Е-mail</w:t>
            </w:r>
          </w:p>
        </w:tc>
        <w:tc>
          <w:tcPr>
            <w:tcW w:w="2268" w:type="dxa"/>
            <w:tcBorders>
              <w:top w:val="single" w:sz="4" w:space="0" w:color="auto"/>
              <w:left w:val="single" w:sz="4" w:space="0" w:color="auto"/>
              <w:bottom w:val="single" w:sz="4" w:space="0" w:color="auto"/>
              <w:right w:val="single" w:sz="4" w:space="0" w:color="auto"/>
            </w:tcBorders>
          </w:tcPr>
          <w:p w14:paraId="1BD309CC"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A2BA0C4"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5E500F" w:rsidRPr="00254E5C" w14:paraId="1F2ADC8D" w14:textId="77777777" w:rsidTr="00182C89">
        <w:trPr>
          <w:trHeight w:val="434"/>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4CA98A48" w14:textId="77777777" w:rsidR="0018325F" w:rsidRPr="00254E5C" w:rsidRDefault="0018325F" w:rsidP="00182C89">
            <w:pPr>
              <w:spacing w:line="240" w:lineRule="auto"/>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Керівництво (для юридичних осіб)</w:t>
            </w:r>
          </w:p>
        </w:tc>
      </w:tr>
      <w:tr w:rsidR="00C47B43" w:rsidRPr="00254E5C" w14:paraId="3A66C6F3" w14:textId="77777777" w:rsidTr="00182C89">
        <w:trPr>
          <w:trHeight w:val="426"/>
        </w:trPr>
        <w:tc>
          <w:tcPr>
            <w:tcW w:w="6379" w:type="dxa"/>
            <w:tcBorders>
              <w:top w:val="single" w:sz="4" w:space="0" w:color="auto"/>
              <w:left w:val="single" w:sz="4" w:space="0" w:color="auto"/>
              <w:bottom w:val="single" w:sz="4" w:space="0" w:color="auto"/>
              <w:right w:val="single" w:sz="4" w:space="0" w:color="auto"/>
            </w:tcBorders>
            <w:vAlign w:val="center"/>
            <w:hideMark/>
          </w:tcPr>
          <w:p w14:paraId="4A5BD262"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Посада керівника</w:t>
            </w:r>
          </w:p>
        </w:tc>
        <w:tc>
          <w:tcPr>
            <w:tcW w:w="2268" w:type="dxa"/>
            <w:tcBorders>
              <w:top w:val="single" w:sz="4" w:space="0" w:color="auto"/>
              <w:left w:val="single" w:sz="4" w:space="0" w:color="auto"/>
              <w:bottom w:val="single" w:sz="4" w:space="0" w:color="auto"/>
              <w:right w:val="single" w:sz="4" w:space="0" w:color="auto"/>
            </w:tcBorders>
          </w:tcPr>
          <w:p w14:paraId="3FA2C62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2999E9D"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7AE1A2F0" w14:textId="77777777" w:rsidTr="00182C89">
        <w:trPr>
          <w:trHeight w:val="404"/>
        </w:trPr>
        <w:tc>
          <w:tcPr>
            <w:tcW w:w="6379" w:type="dxa"/>
            <w:tcBorders>
              <w:top w:val="single" w:sz="4" w:space="0" w:color="auto"/>
              <w:left w:val="single" w:sz="4" w:space="0" w:color="auto"/>
              <w:bottom w:val="single" w:sz="4" w:space="0" w:color="auto"/>
              <w:right w:val="single" w:sz="4" w:space="0" w:color="auto"/>
            </w:tcBorders>
            <w:vAlign w:val="center"/>
            <w:hideMark/>
          </w:tcPr>
          <w:p w14:paraId="13EB30EC"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Прізвище, ім'я, по батькові керівника</w:t>
            </w:r>
          </w:p>
        </w:tc>
        <w:tc>
          <w:tcPr>
            <w:tcW w:w="2268" w:type="dxa"/>
            <w:tcBorders>
              <w:top w:val="single" w:sz="4" w:space="0" w:color="auto"/>
              <w:left w:val="single" w:sz="4" w:space="0" w:color="auto"/>
              <w:bottom w:val="single" w:sz="4" w:space="0" w:color="auto"/>
              <w:right w:val="single" w:sz="4" w:space="0" w:color="auto"/>
            </w:tcBorders>
          </w:tcPr>
          <w:p w14:paraId="40C07CA4"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337A6E2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2AFE26FD" w14:textId="77777777" w:rsidTr="00182C89">
        <w:trPr>
          <w:trHeight w:val="410"/>
        </w:trPr>
        <w:tc>
          <w:tcPr>
            <w:tcW w:w="6379" w:type="dxa"/>
            <w:tcBorders>
              <w:top w:val="single" w:sz="4" w:space="0" w:color="auto"/>
              <w:left w:val="single" w:sz="4" w:space="0" w:color="auto"/>
              <w:bottom w:val="single" w:sz="4" w:space="0" w:color="auto"/>
              <w:right w:val="single" w:sz="4" w:space="0" w:color="auto"/>
            </w:tcBorders>
            <w:vAlign w:val="center"/>
            <w:hideMark/>
          </w:tcPr>
          <w:p w14:paraId="3D34D549"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Номер телефону, Е-mail керівника</w:t>
            </w:r>
          </w:p>
        </w:tc>
        <w:tc>
          <w:tcPr>
            <w:tcW w:w="2268" w:type="dxa"/>
            <w:tcBorders>
              <w:top w:val="single" w:sz="4" w:space="0" w:color="auto"/>
              <w:left w:val="single" w:sz="4" w:space="0" w:color="auto"/>
              <w:bottom w:val="single" w:sz="4" w:space="0" w:color="auto"/>
              <w:right w:val="single" w:sz="4" w:space="0" w:color="auto"/>
            </w:tcBorders>
          </w:tcPr>
          <w:p w14:paraId="2EE7345A"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6D02A9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42688CF5" w14:textId="77777777" w:rsidTr="00182C89">
        <w:trPr>
          <w:trHeight w:val="416"/>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14:paraId="732A8CCD" w14:textId="77777777" w:rsidR="0018325F" w:rsidRPr="00254E5C" w:rsidRDefault="0018325F" w:rsidP="00182C89">
            <w:pPr>
              <w:spacing w:line="240" w:lineRule="auto"/>
              <w:ind w:right="41"/>
              <w:jc w:val="center"/>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Банківські реквізити для укладення договору про закупівлю</w:t>
            </w:r>
          </w:p>
        </w:tc>
      </w:tr>
      <w:tr w:rsidR="00C47B43" w:rsidRPr="00254E5C" w14:paraId="64F0A3ED" w14:textId="77777777" w:rsidTr="00182C89">
        <w:trPr>
          <w:trHeight w:val="280"/>
        </w:trPr>
        <w:tc>
          <w:tcPr>
            <w:tcW w:w="6379" w:type="dxa"/>
            <w:tcBorders>
              <w:top w:val="single" w:sz="4" w:space="0" w:color="auto"/>
              <w:left w:val="single" w:sz="4" w:space="0" w:color="auto"/>
              <w:bottom w:val="single" w:sz="4" w:space="0" w:color="auto"/>
              <w:right w:val="single" w:sz="4" w:space="0" w:color="auto"/>
            </w:tcBorders>
            <w:hideMark/>
          </w:tcPr>
          <w:p w14:paraId="3FF46FD7"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Банк</w:t>
            </w:r>
          </w:p>
        </w:tc>
        <w:tc>
          <w:tcPr>
            <w:tcW w:w="2268" w:type="dxa"/>
            <w:tcBorders>
              <w:top w:val="single" w:sz="4" w:space="0" w:color="auto"/>
              <w:left w:val="single" w:sz="4" w:space="0" w:color="auto"/>
              <w:bottom w:val="single" w:sz="4" w:space="0" w:color="auto"/>
              <w:right w:val="single" w:sz="4" w:space="0" w:color="auto"/>
            </w:tcBorders>
          </w:tcPr>
          <w:p w14:paraId="1F7366F8"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29420619"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p>
        </w:tc>
      </w:tr>
      <w:tr w:rsidR="00C47B43" w:rsidRPr="00254E5C" w14:paraId="450C87CA" w14:textId="77777777" w:rsidTr="00182C89">
        <w:trPr>
          <w:trHeight w:val="271"/>
        </w:trPr>
        <w:tc>
          <w:tcPr>
            <w:tcW w:w="6379" w:type="dxa"/>
            <w:tcBorders>
              <w:top w:val="single" w:sz="4" w:space="0" w:color="auto"/>
              <w:left w:val="single" w:sz="4" w:space="0" w:color="auto"/>
              <w:bottom w:val="single" w:sz="4" w:space="0" w:color="auto"/>
              <w:right w:val="single" w:sz="4" w:space="0" w:color="auto"/>
            </w:tcBorders>
            <w:vAlign w:val="center"/>
          </w:tcPr>
          <w:p w14:paraId="7ECDB9CC"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IBAN</w:t>
            </w:r>
          </w:p>
        </w:tc>
        <w:tc>
          <w:tcPr>
            <w:tcW w:w="2268" w:type="dxa"/>
            <w:tcBorders>
              <w:top w:val="single" w:sz="4" w:space="0" w:color="auto"/>
              <w:left w:val="single" w:sz="4" w:space="0" w:color="auto"/>
              <w:bottom w:val="single" w:sz="4" w:space="0" w:color="auto"/>
              <w:right w:val="single" w:sz="4" w:space="0" w:color="auto"/>
            </w:tcBorders>
          </w:tcPr>
          <w:p w14:paraId="355DCD3B"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A972FAA"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6CB05112" w14:textId="77777777" w:rsidTr="00182C89">
        <w:trPr>
          <w:trHeight w:val="572"/>
        </w:trPr>
        <w:tc>
          <w:tcPr>
            <w:tcW w:w="6379" w:type="dxa"/>
            <w:tcBorders>
              <w:top w:val="single" w:sz="4" w:space="0" w:color="auto"/>
              <w:left w:val="single" w:sz="4" w:space="0" w:color="auto"/>
              <w:bottom w:val="single" w:sz="4" w:space="0" w:color="auto"/>
              <w:right w:val="single" w:sz="4" w:space="0" w:color="auto"/>
            </w:tcBorders>
            <w:vAlign w:val="center"/>
            <w:hideMark/>
          </w:tcPr>
          <w:p w14:paraId="0CC233F7"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Юридичний статус </w:t>
            </w:r>
            <w:r w:rsidRPr="00254E5C">
              <w:rPr>
                <w:rFonts w:ascii="Times New Roman" w:hAnsi="Times New Roman" w:cs="Times New Roman"/>
                <w:i/>
                <w:color w:val="000000" w:themeColor="text1"/>
                <w:sz w:val="24"/>
                <w:szCs w:val="24"/>
                <w:lang w:val="uk-UA"/>
              </w:rPr>
              <w:t xml:space="preserve">(наприклад: юридична особа, фізична особа, тощо) </w:t>
            </w:r>
          </w:p>
        </w:tc>
        <w:tc>
          <w:tcPr>
            <w:tcW w:w="2268" w:type="dxa"/>
            <w:tcBorders>
              <w:top w:val="single" w:sz="4" w:space="0" w:color="auto"/>
              <w:left w:val="single" w:sz="4" w:space="0" w:color="auto"/>
              <w:bottom w:val="single" w:sz="4" w:space="0" w:color="auto"/>
              <w:right w:val="single" w:sz="4" w:space="0" w:color="auto"/>
            </w:tcBorders>
          </w:tcPr>
          <w:p w14:paraId="11504D92"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50BC8E6A"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1AA174FA" w14:textId="77777777" w:rsidTr="00182C89">
        <w:trPr>
          <w:trHeight w:val="396"/>
        </w:trPr>
        <w:tc>
          <w:tcPr>
            <w:tcW w:w="6379" w:type="dxa"/>
            <w:tcBorders>
              <w:top w:val="single" w:sz="4" w:space="0" w:color="auto"/>
              <w:left w:val="single" w:sz="4" w:space="0" w:color="auto"/>
              <w:bottom w:val="single" w:sz="4" w:space="0" w:color="auto"/>
              <w:right w:val="single" w:sz="4" w:space="0" w:color="auto"/>
            </w:tcBorders>
            <w:vAlign w:val="center"/>
            <w:hideMark/>
          </w:tcPr>
          <w:p w14:paraId="43231434"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Форма власності </w:t>
            </w:r>
            <w:r w:rsidRPr="00254E5C">
              <w:rPr>
                <w:rFonts w:ascii="Times New Roman" w:hAnsi="Times New Roman" w:cs="Times New Roman"/>
                <w:i/>
                <w:color w:val="000000" w:themeColor="text1"/>
                <w:sz w:val="24"/>
                <w:szCs w:val="24"/>
                <w:lang w:val="uk-UA"/>
              </w:rPr>
              <w:t>(наприклад: приватна, державна, комунальна)</w:t>
            </w:r>
          </w:p>
        </w:tc>
        <w:tc>
          <w:tcPr>
            <w:tcW w:w="2268" w:type="dxa"/>
            <w:tcBorders>
              <w:top w:val="single" w:sz="4" w:space="0" w:color="auto"/>
              <w:left w:val="single" w:sz="4" w:space="0" w:color="auto"/>
              <w:bottom w:val="single" w:sz="4" w:space="0" w:color="auto"/>
              <w:right w:val="single" w:sz="4" w:space="0" w:color="auto"/>
            </w:tcBorders>
          </w:tcPr>
          <w:p w14:paraId="33CAE1B0"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0940EBC4"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534423FD" w14:textId="77777777" w:rsidTr="00182C89">
        <w:trPr>
          <w:trHeight w:val="274"/>
        </w:trPr>
        <w:tc>
          <w:tcPr>
            <w:tcW w:w="6379" w:type="dxa"/>
            <w:tcBorders>
              <w:top w:val="single" w:sz="4" w:space="0" w:color="auto"/>
              <w:left w:val="single" w:sz="4" w:space="0" w:color="auto"/>
              <w:bottom w:val="single" w:sz="4" w:space="0" w:color="auto"/>
              <w:right w:val="single" w:sz="4" w:space="0" w:color="auto"/>
            </w:tcBorders>
            <w:vAlign w:val="center"/>
            <w:hideMark/>
          </w:tcPr>
          <w:p w14:paraId="3F116C31" w14:textId="77777777" w:rsidR="0018325F" w:rsidRPr="00254E5C" w:rsidRDefault="0018325F" w:rsidP="00182C89">
            <w:pPr>
              <w:spacing w:line="240" w:lineRule="auto"/>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Наявний (і) КВЕД </w:t>
            </w:r>
          </w:p>
        </w:tc>
        <w:tc>
          <w:tcPr>
            <w:tcW w:w="2268" w:type="dxa"/>
            <w:tcBorders>
              <w:top w:val="single" w:sz="4" w:space="0" w:color="auto"/>
              <w:left w:val="single" w:sz="4" w:space="0" w:color="auto"/>
              <w:bottom w:val="single" w:sz="4" w:space="0" w:color="auto"/>
              <w:right w:val="single" w:sz="4" w:space="0" w:color="auto"/>
            </w:tcBorders>
          </w:tcPr>
          <w:p w14:paraId="1A7077AF"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67AC2CEB"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2CF671D5" w14:textId="77777777" w:rsidTr="00182C89">
        <w:tc>
          <w:tcPr>
            <w:tcW w:w="6379" w:type="dxa"/>
            <w:tcBorders>
              <w:top w:val="single" w:sz="4" w:space="0" w:color="auto"/>
              <w:left w:val="single" w:sz="4" w:space="0" w:color="auto"/>
              <w:bottom w:val="single" w:sz="4" w:space="0" w:color="auto"/>
              <w:right w:val="single" w:sz="4" w:space="0" w:color="auto"/>
            </w:tcBorders>
            <w:vAlign w:val="center"/>
            <w:hideMark/>
          </w:tcPr>
          <w:p w14:paraId="78257AF9"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Уповноважена особа Учасника на підписання тендерної пропозиції (документів тендерної пропозиції)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14:paraId="50EB8908"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76F4EB5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r w:rsidR="00C47B43" w:rsidRPr="00254E5C" w14:paraId="0F79C8D6" w14:textId="77777777" w:rsidTr="00182C89">
        <w:trPr>
          <w:trHeight w:val="397"/>
        </w:trPr>
        <w:tc>
          <w:tcPr>
            <w:tcW w:w="6379" w:type="dxa"/>
            <w:tcBorders>
              <w:top w:val="single" w:sz="4" w:space="0" w:color="auto"/>
              <w:left w:val="single" w:sz="4" w:space="0" w:color="auto"/>
              <w:bottom w:val="single" w:sz="4" w:space="0" w:color="auto"/>
              <w:right w:val="single" w:sz="4" w:space="0" w:color="auto"/>
            </w:tcBorders>
            <w:vAlign w:val="center"/>
            <w:hideMark/>
          </w:tcPr>
          <w:p w14:paraId="0579B573" w14:textId="77777777" w:rsidR="0018325F" w:rsidRPr="00254E5C" w:rsidRDefault="0018325F" w:rsidP="00182C89">
            <w:pPr>
              <w:tabs>
                <w:tab w:val="left" w:pos="1557"/>
              </w:tabs>
              <w:spacing w:line="240" w:lineRule="auto"/>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Уповноважена особа Учасника на підписання договору за результатами процедури закупівлі (прізвище, ім’я, по батькові, посада)</w:t>
            </w:r>
          </w:p>
        </w:tc>
        <w:tc>
          <w:tcPr>
            <w:tcW w:w="2268" w:type="dxa"/>
            <w:tcBorders>
              <w:top w:val="single" w:sz="4" w:space="0" w:color="auto"/>
              <w:left w:val="single" w:sz="4" w:space="0" w:color="auto"/>
              <w:bottom w:val="single" w:sz="4" w:space="0" w:color="auto"/>
              <w:right w:val="single" w:sz="4" w:space="0" w:color="auto"/>
            </w:tcBorders>
          </w:tcPr>
          <w:p w14:paraId="2932B1AE"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14:paraId="18D71CD5" w14:textId="77777777" w:rsidR="0018325F" w:rsidRPr="00254E5C" w:rsidRDefault="0018325F" w:rsidP="00182C89">
            <w:pPr>
              <w:spacing w:line="240" w:lineRule="auto"/>
              <w:jc w:val="both"/>
              <w:rPr>
                <w:rFonts w:ascii="Times New Roman" w:hAnsi="Times New Roman" w:cs="Times New Roman"/>
                <w:color w:val="000000" w:themeColor="text1"/>
                <w:sz w:val="24"/>
                <w:szCs w:val="24"/>
                <w:lang w:val="uk-UA"/>
              </w:rPr>
            </w:pPr>
          </w:p>
        </w:tc>
      </w:tr>
    </w:tbl>
    <w:p w14:paraId="4E1A68B9" w14:textId="77777777" w:rsidR="0018325F" w:rsidRPr="00254E5C" w:rsidRDefault="0018325F" w:rsidP="0018325F">
      <w:pPr>
        <w:pStyle w:val="a6"/>
        <w:spacing w:line="240" w:lineRule="auto"/>
        <w:ind w:left="0" w:right="230"/>
        <w:jc w:val="both"/>
        <w:rPr>
          <w:rFonts w:ascii="Times New Roman" w:hAnsi="Times New Roman" w:cs="Times New Roman"/>
          <w:color w:val="000000" w:themeColor="text1"/>
          <w:sz w:val="24"/>
          <w:szCs w:val="24"/>
          <w:lang w:val="uk-UA"/>
        </w:rPr>
      </w:pPr>
      <w:r w:rsidRPr="00254E5C">
        <w:rPr>
          <w:rFonts w:ascii="Times New Roman" w:hAnsi="Times New Roman" w:cs="Times New Roman"/>
          <w:i/>
          <w:iCs/>
          <w:color w:val="000000" w:themeColor="text1"/>
          <w:sz w:val="24"/>
          <w:szCs w:val="24"/>
          <w:lang w:val="uk-UA"/>
        </w:rPr>
        <w:t xml:space="preserve"> *</w:t>
      </w:r>
      <w:r w:rsidRPr="00254E5C">
        <w:rPr>
          <w:rFonts w:ascii="Times New Roman" w:hAnsi="Times New Roman" w:cs="Times New Roman"/>
          <w:i/>
          <w:color w:val="000000" w:themeColor="text1"/>
          <w:sz w:val="24"/>
          <w:szCs w:val="24"/>
          <w:lang w:val="uk-UA"/>
        </w:rPr>
        <w:t>У разі, якщо інформація по якомусь з пунктів відсутня, учасником ставиться прочерк (</w:t>
      </w:r>
      <w:r w:rsidRPr="00254E5C">
        <w:rPr>
          <w:rFonts w:ascii="Times New Roman" w:hAnsi="Times New Roman" w:cs="Times New Roman"/>
          <w:b/>
          <w:i/>
          <w:color w:val="000000" w:themeColor="text1"/>
          <w:sz w:val="24"/>
          <w:szCs w:val="24"/>
          <w:lang w:val="uk-UA"/>
        </w:rPr>
        <w:t>-</w:t>
      </w:r>
      <w:r w:rsidRPr="00254E5C">
        <w:rPr>
          <w:rFonts w:ascii="Times New Roman" w:hAnsi="Times New Roman" w:cs="Times New Roman"/>
          <w:i/>
          <w:color w:val="000000" w:themeColor="text1"/>
          <w:sz w:val="24"/>
          <w:szCs w:val="24"/>
          <w:lang w:val="uk-UA"/>
        </w:rPr>
        <w:t>).</w:t>
      </w:r>
    </w:p>
    <w:p w14:paraId="677DD467" w14:textId="77777777" w:rsidR="0018325F" w:rsidRPr="00254E5C" w:rsidRDefault="0018325F" w:rsidP="0018325F">
      <w:pPr>
        <w:spacing w:line="240" w:lineRule="auto"/>
        <w:ind w:left="142" w:firstLine="566"/>
        <w:jc w:val="both"/>
        <w:rPr>
          <w:rFonts w:ascii="Times New Roman" w:hAnsi="Times New Roman" w:cs="Times New Roman"/>
          <w:color w:val="000000" w:themeColor="text1"/>
          <w:sz w:val="24"/>
          <w:szCs w:val="24"/>
          <w:lang w:val="uk-UA"/>
        </w:rPr>
      </w:pPr>
      <w:r w:rsidRPr="00254E5C">
        <w:rPr>
          <w:rFonts w:ascii="Times New Roman" w:hAnsi="Times New Roman" w:cs="Times New Roman"/>
          <w:b/>
          <w:color w:val="000000" w:themeColor="text1"/>
          <w:sz w:val="24"/>
          <w:szCs w:val="24"/>
          <w:lang w:val="uk-UA"/>
        </w:rPr>
        <w:t>6.</w:t>
      </w:r>
      <w:r w:rsidRPr="00254E5C">
        <w:rPr>
          <w:rFonts w:ascii="Times New Roman" w:hAnsi="Times New Roman" w:cs="Times New Roman"/>
          <w:color w:val="000000" w:themeColor="text1"/>
          <w:sz w:val="24"/>
          <w:szCs w:val="24"/>
          <w:lang w:val="uk-UA"/>
        </w:rPr>
        <w:t xml:space="preserve"> У разі якщо інформація про кінцевого бенефіціарного власника (контролера) юридичної особи </w:t>
      </w:r>
      <w:r w:rsidRPr="00254E5C">
        <w:rPr>
          <w:rFonts w:ascii="Times New Roman" w:hAnsi="Times New Roman" w:cs="Times New Roman"/>
          <w:b/>
          <w:bCs/>
          <w:color w:val="000000" w:themeColor="text1"/>
          <w:sz w:val="24"/>
          <w:szCs w:val="24"/>
          <w:lang w:val="uk-UA"/>
        </w:rPr>
        <w:t>не зазначена</w:t>
      </w:r>
      <w:r w:rsidRPr="00254E5C">
        <w:rPr>
          <w:rFonts w:ascii="Times New Roman" w:hAnsi="Times New Roman" w:cs="Times New Roman"/>
          <w:color w:val="000000" w:themeColor="text1"/>
          <w:sz w:val="24"/>
          <w:szCs w:val="24"/>
          <w:lang w:val="uk-UA"/>
        </w:rPr>
        <w:t xml:space="preserve"> у Єдиному державному реєстрі юридичних осіб, фізичних осіб-підприємців та громадських формувань, учасник надає довідку у довільній формі за власноручним підписом уповноваженої особи учасника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7B268746" w14:textId="77777777" w:rsidR="000D0CFB" w:rsidRPr="00254E5C" w:rsidRDefault="000D0CFB" w:rsidP="000D0CFB">
      <w:pPr>
        <w:tabs>
          <w:tab w:val="left" w:pos="567"/>
        </w:tabs>
        <w:spacing w:line="240" w:lineRule="auto"/>
        <w:jc w:val="both"/>
        <w:rPr>
          <w:rFonts w:ascii="Times New Roman" w:eastAsia="Calibri" w:hAnsi="Times New Roman" w:cs="Times New Roman"/>
          <w:i/>
          <w:color w:val="000000" w:themeColor="text1"/>
          <w:sz w:val="24"/>
          <w:szCs w:val="24"/>
          <w:lang w:val="uk-UA" w:eastAsia="en-US"/>
        </w:rPr>
      </w:pPr>
      <w:r w:rsidRPr="00254E5C">
        <w:rPr>
          <w:rFonts w:ascii="Times New Roman" w:eastAsiaTheme="minorHAnsi" w:hAnsi="Times New Roman" w:cs="Times New Roman"/>
          <w:b/>
          <w:color w:val="000000" w:themeColor="text1"/>
          <w:lang w:val="uk-UA" w:eastAsia="en-US"/>
        </w:rPr>
        <w:t xml:space="preserve">          </w:t>
      </w:r>
      <w:r w:rsidRPr="00254E5C">
        <w:rPr>
          <w:rFonts w:ascii="Times New Roman" w:eastAsiaTheme="minorHAnsi" w:hAnsi="Times New Roman" w:cs="Times New Roman"/>
          <w:b/>
          <w:color w:val="000000" w:themeColor="text1"/>
          <w:sz w:val="24"/>
          <w:szCs w:val="24"/>
          <w:lang w:val="uk-UA" w:eastAsia="en-US"/>
        </w:rPr>
        <w:t>7.</w:t>
      </w:r>
      <w:r w:rsidRPr="00254E5C">
        <w:rPr>
          <w:rFonts w:ascii="Times New Roman" w:eastAsiaTheme="minorHAnsi" w:hAnsi="Times New Roman" w:cs="Times New Roman"/>
          <w:color w:val="000000" w:themeColor="text1"/>
          <w:sz w:val="24"/>
          <w:szCs w:val="24"/>
          <w:lang w:val="uk-UA" w:eastAsia="en-US"/>
        </w:rPr>
        <w:t xml:space="preserve"> Лист в довільній формі, </w:t>
      </w:r>
      <w:r w:rsidRPr="00254E5C">
        <w:rPr>
          <w:rFonts w:ascii="Times New Roman" w:eastAsia="Calibri" w:hAnsi="Times New Roman" w:cs="Times New Roman"/>
          <w:i/>
          <w:color w:val="000000" w:themeColor="text1"/>
          <w:sz w:val="24"/>
          <w:szCs w:val="24"/>
          <w:lang w:val="uk-UA" w:eastAsia="en-US"/>
        </w:rPr>
        <w:t>за підписом уповноваженої особи, та з печаткою (за наявності), про те що учасник гарантує:</w:t>
      </w:r>
    </w:p>
    <w:p w14:paraId="0FCA20F2" w14:textId="0928C594" w:rsidR="005A566A" w:rsidRPr="00254E5C" w:rsidRDefault="000D0CFB" w:rsidP="005A566A">
      <w:pPr>
        <w:pStyle w:val="rvps2"/>
        <w:numPr>
          <w:ilvl w:val="0"/>
          <w:numId w:val="5"/>
        </w:numPr>
        <w:shd w:val="clear" w:color="auto" w:fill="FFFFFF"/>
        <w:spacing w:before="0" w:beforeAutospacing="0" w:after="0" w:afterAutospacing="0"/>
        <w:ind w:left="0" w:firstLine="567"/>
        <w:jc w:val="both"/>
        <w:textAlignment w:val="baseline"/>
        <w:rPr>
          <w:color w:val="000000" w:themeColor="text1"/>
          <w:lang w:val="uk-UA"/>
        </w:rPr>
      </w:pPr>
      <w:r w:rsidRPr="00254E5C">
        <w:rPr>
          <w:rFonts w:eastAsiaTheme="minorHAnsi"/>
          <w:color w:val="000000" w:themeColor="text1"/>
          <w:lang w:val="uk-UA" w:eastAsia="en-US"/>
        </w:rPr>
        <w:t xml:space="preserve">що він не </w:t>
      </w:r>
      <w:r w:rsidR="005A566A" w:rsidRPr="00254E5C">
        <w:rPr>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5A566A" w:rsidRPr="00254E5C">
        <w:rPr>
          <w:color w:val="000000" w:themeColor="text1"/>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14:paraId="7C3067AC" w14:textId="6806386E" w:rsidR="00C47B43" w:rsidRPr="00254E5C" w:rsidRDefault="00C47B43" w:rsidP="00C47B43">
      <w:pPr>
        <w:pStyle w:val="rvps2"/>
        <w:shd w:val="clear" w:color="auto" w:fill="FFFFFF"/>
        <w:spacing w:before="0" w:beforeAutospacing="0" w:after="0" w:afterAutospacing="0"/>
        <w:jc w:val="both"/>
        <w:textAlignment w:val="baseline"/>
        <w:rPr>
          <w:color w:val="000000" w:themeColor="text1"/>
          <w:lang w:val="uk-UA"/>
        </w:rPr>
      </w:pPr>
    </w:p>
    <w:p w14:paraId="4A602999" w14:textId="77777777" w:rsidR="0018325F" w:rsidRPr="00254E5C" w:rsidRDefault="0018325F" w:rsidP="005A72AB">
      <w:pPr>
        <w:tabs>
          <w:tab w:val="left" w:pos="567"/>
        </w:tabs>
        <w:spacing w:line="240" w:lineRule="auto"/>
        <w:ind w:left="142" w:right="22"/>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B050"/>
          <w:sz w:val="24"/>
          <w:szCs w:val="24"/>
          <w:lang w:val="uk-UA"/>
        </w:rPr>
        <w:tab/>
      </w:r>
      <w:r w:rsidR="000D0CFB" w:rsidRPr="00254E5C">
        <w:rPr>
          <w:rFonts w:ascii="Times New Roman" w:hAnsi="Times New Roman" w:cs="Times New Roman"/>
          <w:b/>
          <w:color w:val="000000" w:themeColor="text1"/>
          <w:sz w:val="24"/>
          <w:szCs w:val="24"/>
          <w:lang w:val="uk-UA"/>
        </w:rPr>
        <w:t>8</w:t>
      </w:r>
      <w:r w:rsidRPr="00254E5C">
        <w:rPr>
          <w:rFonts w:ascii="Times New Roman" w:hAnsi="Times New Roman" w:cs="Times New Roman"/>
          <w:b/>
          <w:color w:val="000000" w:themeColor="text1"/>
          <w:sz w:val="24"/>
          <w:szCs w:val="24"/>
          <w:lang w:val="uk-UA"/>
        </w:rPr>
        <w:t>.</w:t>
      </w:r>
      <w:r w:rsidRPr="00254E5C">
        <w:rPr>
          <w:rFonts w:ascii="Times New Roman" w:hAnsi="Times New Roman" w:cs="Times New Roman"/>
          <w:color w:val="000000" w:themeColor="text1"/>
          <w:sz w:val="24"/>
          <w:szCs w:val="24"/>
          <w:lang w:val="uk-UA"/>
        </w:rPr>
        <w:t xml:space="preserve"> Інформація щодо згоди із терміном дії тендерної пропозиції, згідно поданої нижче форми: </w:t>
      </w:r>
    </w:p>
    <w:p w14:paraId="08AFB541" w14:textId="71FB3DCA" w:rsidR="002162DD" w:rsidRPr="00254E5C" w:rsidRDefault="002162DD" w:rsidP="0018325F">
      <w:pPr>
        <w:shd w:val="clear" w:color="auto" w:fill="FFFFFF" w:themeFill="background1"/>
        <w:rPr>
          <w:rFonts w:ascii="Times New Roman" w:hAnsi="Times New Roman" w:cs="Times New Roman"/>
          <w:b/>
          <w:color w:val="000000" w:themeColor="text1"/>
          <w:sz w:val="24"/>
          <w:szCs w:val="24"/>
          <w:lang w:val="uk-UA"/>
        </w:rPr>
      </w:pPr>
    </w:p>
    <w:p w14:paraId="4E7E552F" w14:textId="5F96CE01" w:rsidR="00C47B43" w:rsidRPr="00254E5C" w:rsidRDefault="00C47B43" w:rsidP="0018325F">
      <w:pPr>
        <w:shd w:val="clear" w:color="auto" w:fill="FFFFFF" w:themeFill="background1"/>
        <w:rPr>
          <w:rFonts w:ascii="Times New Roman" w:hAnsi="Times New Roman" w:cs="Times New Roman"/>
          <w:b/>
          <w:color w:val="000000" w:themeColor="text1"/>
          <w:sz w:val="24"/>
          <w:szCs w:val="24"/>
          <w:lang w:val="uk-UA"/>
        </w:rPr>
      </w:pPr>
    </w:p>
    <w:p w14:paraId="2662BB39" w14:textId="77777777" w:rsidR="0018325F" w:rsidRPr="00254E5C" w:rsidRDefault="0018325F" w:rsidP="0018325F">
      <w:pPr>
        <w:shd w:val="clear" w:color="auto" w:fill="FFFFFF"/>
        <w:spacing w:line="240" w:lineRule="auto"/>
        <w:jc w:val="center"/>
        <w:rPr>
          <w:rFonts w:ascii="Times New Roman" w:hAnsi="Times New Roman" w:cs="Times New Roman"/>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Лист-гарантія</w:t>
      </w:r>
    </w:p>
    <w:p w14:paraId="34B54550" w14:textId="77777777" w:rsidR="0018325F" w:rsidRPr="00254E5C" w:rsidRDefault="0018325F" w:rsidP="0018325F">
      <w:pPr>
        <w:shd w:val="clear" w:color="auto" w:fill="FFFFFF"/>
        <w:spacing w:line="240" w:lineRule="auto"/>
        <w:jc w:val="center"/>
        <w:rPr>
          <w:rFonts w:ascii="Times New Roman" w:eastAsia="Times New Roman" w:hAnsi="Times New Roman" w:cs="Times New Roman"/>
          <w:b/>
          <w:color w:val="000000" w:themeColor="text1"/>
          <w:sz w:val="24"/>
          <w:szCs w:val="24"/>
          <w:lang w:val="uk-UA"/>
        </w:rPr>
      </w:pPr>
      <w:r w:rsidRPr="00254E5C">
        <w:rPr>
          <w:rFonts w:ascii="Times New Roman" w:eastAsia="Times New Roman" w:hAnsi="Times New Roman" w:cs="Times New Roman"/>
          <w:b/>
          <w:color w:val="000000" w:themeColor="text1"/>
          <w:sz w:val="24"/>
          <w:szCs w:val="24"/>
          <w:lang w:val="uk-UA"/>
        </w:rPr>
        <w:t>щодо терміну дії тендерної пропозиції</w:t>
      </w:r>
    </w:p>
    <w:p w14:paraId="5012EA92" w14:textId="77777777" w:rsidR="0018325F" w:rsidRPr="00254E5C" w:rsidRDefault="0018325F" w:rsidP="0018325F">
      <w:pPr>
        <w:spacing w:line="240" w:lineRule="auto"/>
        <w:ind w:right="230" w:firstLine="540"/>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Ми (я), учасник_(</w:t>
      </w:r>
      <w:r w:rsidRPr="00254E5C">
        <w:rPr>
          <w:rFonts w:ascii="Times New Roman" w:hAnsi="Times New Roman" w:cs="Times New Roman"/>
          <w:i/>
          <w:color w:val="000000" w:themeColor="text1"/>
          <w:sz w:val="20"/>
          <w:szCs w:val="20"/>
          <w:lang w:val="uk-UA"/>
        </w:rPr>
        <w:t>вказати назву учасника</w:t>
      </w:r>
      <w:r w:rsidRPr="00254E5C">
        <w:rPr>
          <w:rFonts w:ascii="Times New Roman" w:hAnsi="Times New Roman" w:cs="Times New Roman"/>
          <w:color w:val="000000" w:themeColor="text1"/>
          <w:sz w:val="24"/>
          <w:szCs w:val="24"/>
          <w:lang w:val="uk-UA"/>
        </w:rPr>
        <w:t xml:space="preserve">) погоджуємося (погоджуюся) дотримуватися умов цієї тендерної пропозиції протягом </w:t>
      </w:r>
      <w:r w:rsidRPr="00254E5C">
        <w:rPr>
          <w:rFonts w:ascii="Times New Roman" w:hAnsi="Times New Roman" w:cs="Times New Roman"/>
          <w:b/>
          <w:color w:val="000000" w:themeColor="text1"/>
          <w:sz w:val="24"/>
          <w:szCs w:val="24"/>
          <w:lang w:val="uk-UA"/>
        </w:rPr>
        <w:t>120 календарних днів</w:t>
      </w:r>
      <w:r w:rsidRPr="00254E5C">
        <w:rPr>
          <w:rFonts w:ascii="Times New Roman" w:hAnsi="Times New Roman" w:cs="Times New Roman"/>
          <w:color w:val="000000" w:themeColor="text1"/>
          <w:sz w:val="24"/>
          <w:szCs w:val="24"/>
          <w:lang w:val="uk-UA"/>
        </w:rPr>
        <w:t xml:space="preserve"> від </w:t>
      </w:r>
      <w:r w:rsidRPr="00254E5C">
        <w:rPr>
          <w:rFonts w:ascii="Times New Roman" w:eastAsia="Times New Roman" w:hAnsi="Times New Roman" w:cs="Times New Roman"/>
          <w:iCs/>
          <w:color w:val="000000" w:themeColor="text1"/>
          <w:sz w:val="24"/>
          <w:szCs w:val="24"/>
          <w:lang w:val="uk-UA"/>
        </w:rPr>
        <w:t>дати кінцевого строку подання тендерних пропозицій</w:t>
      </w:r>
      <w:r w:rsidRPr="00254E5C">
        <w:rPr>
          <w:rFonts w:ascii="Times New Roman" w:hAnsi="Times New Roman" w:cs="Times New Roman"/>
          <w:color w:val="000000" w:themeColor="text1"/>
          <w:sz w:val="24"/>
          <w:szCs w:val="24"/>
          <w:lang w:val="uk-UA"/>
        </w:rPr>
        <w:t>, встановленого Вами. Наша (моя) пропозиція буде обов'язковою для нас (мене) і може бути обраною Вами у будь-який час до закінчення зазначеного терміну.</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47B43" w:rsidRPr="00254E5C" w14:paraId="43BF5F12" w14:textId="77777777" w:rsidTr="00182C89">
        <w:tc>
          <w:tcPr>
            <w:tcW w:w="3342" w:type="dxa"/>
          </w:tcPr>
          <w:p w14:paraId="00BDB6D0"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c>
          <w:tcPr>
            <w:tcW w:w="3341" w:type="dxa"/>
          </w:tcPr>
          <w:p w14:paraId="091AFFE4" w14:textId="4B31308C"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w:t>
            </w:r>
          </w:p>
        </w:tc>
        <w:tc>
          <w:tcPr>
            <w:tcW w:w="3341" w:type="dxa"/>
          </w:tcPr>
          <w:p w14:paraId="6BD77564"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________________________</w:t>
            </w:r>
          </w:p>
        </w:tc>
      </w:tr>
      <w:tr w:rsidR="00C47B43" w:rsidRPr="00254E5C" w14:paraId="23D31180" w14:textId="77777777" w:rsidTr="00182C89">
        <w:tc>
          <w:tcPr>
            <w:tcW w:w="3342" w:type="dxa"/>
          </w:tcPr>
          <w:p w14:paraId="1FAF20C4"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254E5C">
              <w:rPr>
                <w:rFonts w:ascii="Times New Roman" w:hAnsi="Times New Roman" w:cs="Times New Roman"/>
                <w:i/>
                <w:color w:val="000000" w:themeColor="text1"/>
                <w:lang w:val="uk-UA"/>
              </w:rPr>
              <w:t>посада уповноваженої особи Учасника</w:t>
            </w:r>
          </w:p>
        </w:tc>
        <w:tc>
          <w:tcPr>
            <w:tcW w:w="3341" w:type="dxa"/>
          </w:tcPr>
          <w:p w14:paraId="1C88AFE9" w14:textId="77777777" w:rsidR="0018325F" w:rsidRPr="00254E5C" w:rsidRDefault="0018325F" w:rsidP="00182C89">
            <w:pPr>
              <w:shd w:val="clear" w:color="auto" w:fill="FFFFFF"/>
              <w:spacing w:line="240" w:lineRule="auto"/>
              <w:jc w:val="center"/>
              <w:rPr>
                <w:rFonts w:ascii="Times New Roman" w:hAnsi="Times New Roman" w:cs="Times New Roman"/>
                <w:i/>
                <w:color w:val="000000" w:themeColor="text1"/>
                <w:lang w:val="uk-UA"/>
              </w:rPr>
            </w:pPr>
            <w:r w:rsidRPr="00254E5C">
              <w:rPr>
                <w:rFonts w:ascii="Times New Roman" w:hAnsi="Times New Roman" w:cs="Times New Roman"/>
                <w:i/>
                <w:color w:val="000000" w:themeColor="text1"/>
                <w:lang w:val="uk-UA"/>
              </w:rPr>
              <w:t>підпис та печатка</w:t>
            </w:r>
          </w:p>
          <w:p w14:paraId="42D133AB"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254E5C">
              <w:rPr>
                <w:rFonts w:ascii="Times New Roman" w:hAnsi="Times New Roman" w:cs="Times New Roman"/>
                <w:i/>
                <w:color w:val="000000" w:themeColor="text1"/>
                <w:lang w:val="uk-UA"/>
              </w:rPr>
              <w:t xml:space="preserve"> (за наявності)</w:t>
            </w:r>
          </w:p>
        </w:tc>
        <w:tc>
          <w:tcPr>
            <w:tcW w:w="3341" w:type="dxa"/>
          </w:tcPr>
          <w:p w14:paraId="6EB7FF89" w14:textId="77777777" w:rsidR="0018325F" w:rsidRPr="00254E5C" w:rsidRDefault="0018325F" w:rsidP="00182C89">
            <w:pPr>
              <w:shd w:val="clear" w:color="auto" w:fill="FFFFFF"/>
              <w:spacing w:line="240" w:lineRule="auto"/>
              <w:jc w:val="center"/>
              <w:rPr>
                <w:rFonts w:ascii="Times New Roman" w:eastAsia="Times New Roman" w:hAnsi="Times New Roman" w:cs="Times New Roman"/>
                <w:color w:val="000000" w:themeColor="text1"/>
                <w:lang w:val="uk-UA"/>
              </w:rPr>
            </w:pPr>
            <w:r w:rsidRPr="00254E5C">
              <w:rPr>
                <w:rFonts w:ascii="Times New Roman" w:hAnsi="Times New Roman" w:cs="Times New Roman"/>
                <w:i/>
                <w:color w:val="000000" w:themeColor="text1"/>
                <w:lang w:val="uk-UA"/>
              </w:rPr>
              <w:t>прізвище, ініціали</w:t>
            </w:r>
          </w:p>
        </w:tc>
      </w:tr>
    </w:tbl>
    <w:p w14:paraId="27067F91" w14:textId="4CB58E20" w:rsidR="006B0CA8" w:rsidRPr="00254E5C" w:rsidRDefault="006B0CA8" w:rsidP="006B0CA8">
      <w:pPr>
        <w:spacing w:line="240" w:lineRule="auto"/>
        <w:ind w:right="230"/>
        <w:jc w:val="right"/>
        <w:rPr>
          <w:rFonts w:ascii="Times New Roman" w:hAnsi="Times New Roman" w:cs="Times New Roman"/>
          <w:b/>
          <w:color w:val="auto"/>
          <w:sz w:val="24"/>
          <w:szCs w:val="24"/>
          <w:lang w:val="uk-UA"/>
        </w:rPr>
      </w:pPr>
      <w:r w:rsidRPr="00254E5C">
        <w:rPr>
          <w:rFonts w:ascii="Times New Roman" w:hAnsi="Times New Roman" w:cs="Times New Roman"/>
          <w:b/>
          <w:color w:val="auto"/>
          <w:sz w:val="24"/>
          <w:szCs w:val="24"/>
        </w:rPr>
        <w:t>Д</w:t>
      </w:r>
      <w:r w:rsidRPr="00254E5C">
        <w:rPr>
          <w:rFonts w:ascii="Times New Roman" w:hAnsi="Times New Roman" w:cs="Times New Roman"/>
          <w:b/>
          <w:color w:val="auto"/>
          <w:sz w:val="24"/>
          <w:szCs w:val="24"/>
          <w:lang w:val="uk-UA"/>
        </w:rPr>
        <w:t>ОДАТОК 6</w:t>
      </w:r>
    </w:p>
    <w:p w14:paraId="6C1A4A39" w14:textId="77777777" w:rsidR="00CD1773" w:rsidRPr="00254E5C" w:rsidRDefault="00CD1773" w:rsidP="006B0CA8">
      <w:pPr>
        <w:spacing w:line="240" w:lineRule="auto"/>
        <w:ind w:right="230"/>
        <w:jc w:val="right"/>
        <w:rPr>
          <w:rFonts w:ascii="Times New Roman" w:hAnsi="Times New Roman" w:cs="Times New Roman"/>
          <w:b/>
          <w:color w:val="auto"/>
          <w:sz w:val="24"/>
          <w:szCs w:val="24"/>
          <w:lang w:val="uk-UA"/>
        </w:rPr>
      </w:pPr>
    </w:p>
    <w:p w14:paraId="4504687C" w14:textId="77777777" w:rsidR="006B0CA8" w:rsidRPr="00254E5C" w:rsidRDefault="006B0CA8" w:rsidP="006B0CA8">
      <w:pPr>
        <w:shd w:val="clear" w:color="auto" w:fill="FFFFFF"/>
        <w:spacing w:line="240" w:lineRule="auto"/>
        <w:jc w:val="center"/>
        <w:rPr>
          <w:rFonts w:ascii="Times New Roman" w:hAnsi="Times New Roman" w:cs="Times New Roman"/>
          <w:b/>
          <w:color w:val="000000" w:themeColor="text1"/>
          <w:sz w:val="24"/>
          <w:szCs w:val="24"/>
          <w:lang w:val="uk-UA"/>
        </w:rPr>
      </w:pPr>
      <w:r w:rsidRPr="00254E5C">
        <w:rPr>
          <w:rFonts w:ascii="Times New Roman" w:hAnsi="Times New Roman" w:cs="Times New Roman"/>
          <w:b/>
          <w:color w:val="000000" w:themeColor="text1"/>
          <w:sz w:val="24"/>
          <w:szCs w:val="24"/>
          <w:lang w:val="uk-UA"/>
        </w:rPr>
        <w:t>ПЕРЕЛІК ДОКУМЕНТІВ ДЛЯ ПЕРЕМОЖЦЯ ПРОЦЕДУРИ ЗАКУПІВЕЛЬ</w:t>
      </w:r>
    </w:p>
    <w:p w14:paraId="45DEFD01" w14:textId="32B1EE83" w:rsidR="004E563E" w:rsidRPr="00254E5C" w:rsidRDefault="004E563E" w:rsidP="004E563E">
      <w:pPr>
        <w:pStyle w:val="af2"/>
        <w:widowControl w:val="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54E5C">
        <w:rPr>
          <w:rFonts w:ascii="Times New Roman" w:hAnsi="Times New Roman"/>
          <w:color w:val="000000" w:themeColor="text1"/>
          <w:sz w:val="24"/>
          <w:szCs w:val="24"/>
          <w:lang w:eastAsia="en-US"/>
        </w:rPr>
        <w:t>публічних електронних реєстрах</w:t>
      </w:r>
      <w:r w:rsidRPr="00254E5C">
        <w:rPr>
          <w:rFonts w:ascii="Times New Roman" w:hAnsi="Times New Roman"/>
          <w:color w:val="000000" w:themeColor="text1"/>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Style w:val="af1"/>
        <w:tblW w:w="0" w:type="auto"/>
        <w:tblLook w:val="04A0" w:firstRow="1" w:lastRow="0" w:firstColumn="1" w:lastColumn="0" w:noHBand="0" w:noVBand="1"/>
      </w:tblPr>
      <w:tblGrid>
        <w:gridCol w:w="769"/>
        <w:gridCol w:w="6071"/>
        <w:gridCol w:w="3355"/>
      </w:tblGrid>
      <w:tr w:rsidR="00C47B43" w:rsidRPr="00254E5C" w14:paraId="00A0B59E" w14:textId="77777777" w:rsidTr="00B63227">
        <w:tc>
          <w:tcPr>
            <w:tcW w:w="769" w:type="dxa"/>
          </w:tcPr>
          <w:p w14:paraId="6F93264E" w14:textId="31D85697" w:rsidR="006B04AC" w:rsidRPr="00254E5C" w:rsidRDefault="00B63227" w:rsidP="004E563E">
            <w:pPr>
              <w:pStyle w:val="af2"/>
              <w:widowControl w:val="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№п/п</w:t>
            </w:r>
          </w:p>
        </w:tc>
        <w:tc>
          <w:tcPr>
            <w:tcW w:w="6071" w:type="dxa"/>
          </w:tcPr>
          <w:p w14:paraId="1BD4314E" w14:textId="77777777" w:rsidR="006B04AC" w:rsidRPr="00254E5C" w:rsidRDefault="006B04AC" w:rsidP="00AE3B18">
            <w:pPr>
              <w:shd w:val="clear" w:color="auto" w:fill="FFFFFF"/>
              <w:rPr>
                <w:rFonts w:ascii="Times New Roman" w:hAnsi="Times New Roman" w:cs="Times New Roman"/>
                <w:b/>
                <w:color w:val="000000" w:themeColor="text1"/>
                <w:lang w:val="uk-UA"/>
              </w:rPr>
            </w:pPr>
            <w:r w:rsidRPr="00254E5C">
              <w:rPr>
                <w:rFonts w:ascii="Times New Roman" w:hAnsi="Times New Roman" w:cs="Times New Roman"/>
                <w:b/>
                <w:color w:val="000000" w:themeColor="text1"/>
                <w:lang w:val="uk-UA"/>
              </w:rPr>
              <w:t>Вимоги п.44 Особливостей</w:t>
            </w:r>
          </w:p>
          <w:p w14:paraId="7B31618A" w14:textId="77777777" w:rsidR="006B04AC" w:rsidRPr="00254E5C" w:rsidRDefault="006B04AC" w:rsidP="004E563E">
            <w:pPr>
              <w:pStyle w:val="af2"/>
              <w:widowControl w:val="0"/>
              <w:ind w:firstLine="0"/>
              <w:jc w:val="both"/>
              <w:rPr>
                <w:rFonts w:ascii="Times New Roman" w:hAnsi="Times New Roman"/>
                <w:color w:val="000000" w:themeColor="text1"/>
                <w:sz w:val="24"/>
                <w:szCs w:val="24"/>
              </w:rPr>
            </w:pPr>
          </w:p>
        </w:tc>
        <w:tc>
          <w:tcPr>
            <w:tcW w:w="3355" w:type="dxa"/>
          </w:tcPr>
          <w:p w14:paraId="3077D7DB" w14:textId="5A678D4B" w:rsidR="006B04AC" w:rsidRPr="00254E5C" w:rsidRDefault="006B04AC" w:rsidP="004E563E">
            <w:pPr>
              <w:pStyle w:val="af2"/>
              <w:widowControl w:val="0"/>
              <w:ind w:firstLine="0"/>
              <w:jc w:val="both"/>
              <w:rPr>
                <w:rFonts w:ascii="Times New Roman" w:hAnsi="Times New Roman"/>
                <w:color w:val="000000" w:themeColor="text1"/>
                <w:sz w:val="24"/>
                <w:szCs w:val="24"/>
              </w:rPr>
            </w:pPr>
            <w:r w:rsidRPr="00254E5C">
              <w:rPr>
                <w:rFonts w:ascii="Times New Roman" w:hAnsi="Times New Roman"/>
                <w:b/>
                <w:color w:val="000000" w:themeColor="text1"/>
                <w:sz w:val="24"/>
                <w:szCs w:val="24"/>
              </w:rPr>
              <w:t>Переможець торгів на виконання вимоги п.44 Особливостей (підтвердження відсутності підстав) повинен надати таку інформацію:</w:t>
            </w:r>
          </w:p>
        </w:tc>
      </w:tr>
      <w:tr w:rsidR="00C47B43" w:rsidRPr="00254E5C" w14:paraId="18261B78" w14:textId="77777777" w:rsidTr="00B63227">
        <w:tc>
          <w:tcPr>
            <w:tcW w:w="769" w:type="dxa"/>
          </w:tcPr>
          <w:p w14:paraId="306425B2" w14:textId="08183693" w:rsidR="006B04AC" w:rsidRPr="00254E5C" w:rsidRDefault="00B63227" w:rsidP="00AE3B18">
            <w:pPr>
              <w:pStyle w:val="af2"/>
              <w:widowControl w:val="0"/>
              <w:ind w:firstLine="0"/>
              <w:jc w:val="center"/>
              <w:rPr>
                <w:rFonts w:ascii="Times New Roman" w:hAnsi="Times New Roman"/>
                <w:color w:val="000000" w:themeColor="text1"/>
                <w:sz w:val="24"/>
                <w:szCs w:val="24"/>
              </w:rPr>
            </w:pPr>
            <w:r w:rsidRPr="00254E5C">
              <w:rPr>
                <w:rFonts w:ascii="Times New Roman" w:hAnsi="Times New Roman"/>
                <w:color w:val="000000" w:themeColor="text1"/>
                <w:sz w:val="24"/>
                <w:szCs w:val="24"/>
              </w:rPr>
              <w:t>1</w:t>
            </w:r>
          </w:p>
        </w:tc>
        <w:tc>
          <w:tcPr>
            <w:tcW w:w="6071" w:type="dxa"/>
          </w:tcPr>
          <w:p w14:paraId="40A00285" w14:textId="77777777" w:rsidR="006B04AC" w:rsidRPr="00254E5C" w:rsidRDefault="006B04AC" w:rsidP="00AE3B18">
            <w:pPr>
              <w:jc w:val="both"/>
              <w:rPr>
                <w:rFonts w:ascii="Times New Roman" w:hAnsi="Times New Roman" w:cs="Times New Roman"/>
                <w:b/>
                <w:color w:val="000000" w:themeColor="text1"/>
                <w:lang w:val="uk-UA"/>
              </w:rPr>
            </w:pPr>
            <w:r w:rsidRPr="00254E5C">
              <w:rPr>
                <w:rFonts w:ascii="Times New Roman" w:hAnsi="Times New Roman" w:cs="Times New Roman"/>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254E5C">
              <w:rPr>
                <w:rFonts w:ascii="Times New Roman" w:hAnsi="Times New Roman" w:cs="Times New Roman"/>
                <w:b/>
                <w:color w:val="000000" w:themeColor="text1"/>
                <w:lang w:val="uk-UA"/>
              </w:rPr>
              <w:t xml:space="preserve"> </w:t>
            </w:r>
          </w:p>
          <w:p w14:paraId="0D06F975" w14:textId="558D7677" w:rsidR="006B04AC" w:rsidRPr="00254E5C" w:rsidRDefault="006B04AC" w:rsidP="00AE3B18">
            <w:pPr>
              <w:pStyle w:val="af2"/>
              <w:widowControl w:val="0"/>
              <w:spacing w:before="0"/>
              <w:ind w:firstLine="0"/>
              <w:jc w:val="both"/>
              <w:rPr>
                <w:rFonts w:ascii="Times New Roman" w:hAnsi="Times New Roman"/>
                <w:color w:val="000000" w:themeColor="text1"/>
                <w:sz w:val="24"/>
                <w:szCs w:val="24"/>
              </w:rPr>
            </w:pPr>
            <w:r w:rsidRPr="00254E5C">
              <w:rPr>
                <w:rFonts w:ascii="Times New Roman" w:hAnsi="Times New Roman"/>
                <w:b/>
                <w:color w:val="000000" w:themeColor="text1"/>
                <w:sz w:val="24"/>
                <w:szCs w:val="24"/>
              </w:rPr>
              <w:t>(підпункт 3 п.44 Особливостей)</w:t>
            </w:r>
          </w:p>
        </w:tc>
        <w:tc>
          <w:tcPr>
            <w:tcW w:w="3355" w:type="dxa"/>
          </w:tcPr>
          <w:p w14:paraId="5F9CA9AC" w14:textId="341726C0" w:rsidR="006B04AC" w:rsidRPr="00254E5C" w:rsidRDefault="006B04AC" w:rsidP="004E563E">
            <w:pPr>
              <w:pStyle w:val="af2"/>
              <w:widowControl w:val="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Pr="00254E5C">
              <w:rPr>
                <w:rFonts w:ascii="Times New Roman" w:hAnsi="Times New Roman"/>
                <w:color w:val="000000" w:themeColor="text1"/>
                <w:sz w:val="24"/>
                <w:szCs w:val="24"/>
              </w:rPr>
              <w:lastRenderedPageBreak/>
              <w:t>ресурсі Єдиного державного реєстру осіб, які вчинили корупційні або пов’язані з корупцією правопорушення, яка не стосується запитувача.</w:t>
            </w:r>
          </w:p>
        </w:tc>
      </w:tr>
      <w:tr w:rsidR="00CD1773" w:rsidRPr="00254E5C" w14:paraId="27B1CE1A" w14:textId="77777777" w:rsidTr="00B63227">
        <w:tc>
          <w:tcPr>
            <w:tcW w:w="769" w:type="dxa"/>
          </w:tcPr>
          <w:p w14:paraId="08F87CA6" w14:textId="23F2671E" w:rsidR="00CD1773" w:rsidRPr="00254E5C" w:rsidRDefault="00CD1773" w:rsidP="00AE3B18">
            <w:pPr>
              <w:pStyle w:val="af2"/>
              <w:widowControl w:val="0"/>
              <w:ind w:firstLine="0"/>
              <w:jc w:val="center"/>
              <w:rPr>
                <w:rFonts w:ascii="Times New Roman" w:hAnsi="Times New Roman"/>
                <w:color w:val="000000" w:themeColor="text1"/>
                <w:sz w:val="24"/>
                <w:szCs w:val="24"/>
              </w:rPr>
            </w:pPr>
            <w:r w:rsidRPr="00254E5C">
              <w:rPr>
                <w:rFonts w:ascii="Times New Roman" w:hAnsi="Times New Roman"/>
                <w:color w:val="000000" w:themeColor="text1"/>
                <w:sz w:val="24"/>
                <w:szCs w:val="24"/>
              </w:rPr>
              <w:lastRenderedPageBreak/>
              <w:t>2</w:t>
            </w:r>
          </w:p>
        </w:tc>
        <w:tc>
          <w:tcPr>
            <w:tcW w:w="6071" w:type="dxa"/>
          </w:tcPr>
          <w:p w14:paraId="586D3E96" w14:textId="77777777" w:rsidR="00CD1773" w:rsidRPr="00254E5C" w:rsidRDefault="004354B6" w:rsidP="00B63227">
            <w:pPr>
              <w:shd w:val="clear" w:color="auto" w:fill="FFFFFF"/>
              <w:jc w:val="both"/>
              <w:rPr>
                <w:rFonts w:ascii="Times New Roman" w:eastAsia="Times New Roman" w:hAnsi="Times New Roman" w:cs="Times New Roman"/>
                <w:color w:val="000000" w:themeColor="text1"/>
                <w:lang w:val="uk-UA" w:eastAsia="uk-UA"/>
              </w:rPr>
            </w:pPr>
            <w:hyperlink r:id="rId51" w:tgtFrame="_blank" w:history="1">
              <w:r w:rsidR="00CD1773" w:rsidRPr="00254E5C">
                <w:rPr>
                  <w:rFonts w:ascii="Times New Roman" w:hAnsi="Times New Roman" w:cs="Times New Roman"/>
                  <w:color w:val="000000" w:themeColor="text1"/>
                  <w:lang w:val="uk-UA"/>
                </w:rPr>
                <w:t>Ф</w:t>
              </w:r>
              <w:r w:rsidR="00CD1773" w:rsidRPr="00254E5C">
                <w:rPr>
                  <w:rFonts w:ascii="Times New Roman" w:eastAsia="Times New Roman" w:hAnsi="Times New Roman" w:cs="Times New Roman"/>
                  <w:color w:val="000000" w:themeColor="text1"/>
                  <w:lang w:val="uk-UA"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021E3D1" w14:textId="7206D48F" w:rsidR="00CD1773" w:rsidRPr="00254E5C" w:rsidRDefault="00CD1773" w:rsidP="00B63227">
            <w:pPr>
              <w:shd w:val="clear" w:color="auto" w:fill="FFFFFF"/>
              <w:jc w:val="both"/>
              <w:rPr>
                <w:rFonts w:ascii="Times New Roman" w:eastAsia="Times New Roman" w:hAnsi="Times New Roman" w:cs="Times New Roman"/>
                <w:color w:val="000000" w:themeColor="text1"/>
                <w:lang w:val="uk-UA" w:eastAsia="uk-UA"/>
              </w:rPr>
            </w:pPr>
            <w:r w:rsidRPr="00254E5C">
              <w:rPr>
                <w:rFonts w:ascii="Times New Roman" w:hAnsi="Times New Roman" w:cs="Times New Roman"/>
                <w:i/>
                <w:color w:val="000000" w:themeColor="text1"/>
              </w:rPr>
              <w:t>Цей пункт - для фізичних</w:t>
            </w:r>
            <w:r w:rsidRPr="00254E5C">
              <w:rPr>
                <w:rFonts w:ascii="Times New Roman" w:hAnsi="Times New Roman" w:cs="Times New Roman"/>
                <w:b/>
                <w:color w:val="000000" w:themeColor="text1"/>
              </w:rPr>
              <w:t xml:space="preserve"> </w:t>
            </w:r>
            <w:r w:rsidRPr="00254E5C">
              <w:rPr>
                <w:rFonts w:ascii="Times New Roman" w:hAnsi="Times New Roman" w:cs="Times New Roman"/>
                <w:i/>
                <w:color w:val="000000" w:themeColor="text1"/>
              </w:rPr>
              <w:t>чи фізичною особою-підприємцем</w:t>
            </w:r>
          </w:p>
          <w:p w14:paraId="3FD2ACAB" w14:textId="252715B4" w:rsidR="00CD1773" w:rsidRPr="00254E5C" w:rsidRDefault="00CD1773" w:rsidP="00B63227">
            <w:pPr>
              <w:pStyle w:val="af2"/>
              <w:widowControl w:val="0"/>
              <w:spacing w:before="0"/>
              <w:ind w:firstLine="0"/>
              <w:jc w:val="both"/>
              <w:rPr>
                <w:rFonts w:ascii="Times New Roman" w:hAnsi="Times New Roman"/>
                <w:color w:val="000000" w:themeColor="text1"/>
                <w:sz w:val="24"/>
                <w:szCs w:val="24"/>
              </w:rPr>
            </w:pPr>
            <w:r w:rsidRPr="00254E5C">
              <w:rPr>
                <w:rFonts w:ascii="Times New Roman" w:hAnsi="Times New Roman"/>
                <w:b/>
                <w:color w:val="000000" w:themeColor="text1"/>
                <w:sz w:val="24"/>
                <w:szCs w:val="24"/>
              </w:rPr>
              <w:t>(підпункт 5 п.44 Особливостей)</w:t>
            </w:r>
          </w:p>
        </w:tc>
        <w:tc>
          <w:tcPr>
            <w:tcW w:w="3355" w:type="dxa"/>
            <w:vMerge w:val="restart"/>
          </w:tcPr>
          <w:p w14:paraId="70E69171" w14:textId="43E2E95F" w:rsidR="00CD1773" w:rsidRPr="00254E5C" w:rsidRDefault="00CD1773" w:rsidP="00B63227">
            <w:pPr>
              <w:pStyle w:val="HTML"/>
              <w:tabs>
                <w:tab w:val="clear" w:pos="916"/>
                <w:tab w:val="clear" w:pos="1832"/>
                <w:tab w:val="num" w:pos="299"/>
                <w:tab w:val="num" w:pos="1352"/>
                <w:tab w:val="num" w:pos="2911"/>
              </w:tabs>
              <w:jc w:val="both"/>
              <w:rPr>
                <w:rFonts w:ascii="Times New Roman" w:hAnsi="Times New Roman"/>
                <w:color w:val="000000" w:themeColor="text1"/>
                <w:sz w:val="24"/>
                <w:shd w:val="clear" w:color="auto" w:fill="FFFFFF"/>
                <w:lang w:eastAsia="uk-UA"/>
              </w:rPr>
            </w:pPr>
            <w:r w:rsidRPr="00254E5C">
              <w:rPr>
                <w:rFonts w:ascii="Times New Roman" w:hAnsi="Times New Roman"/>
                <w:color w:val="000000" w:themeColor="text1"/>
                <w:sz w:val="24"/>
              </w:rPr>
              <w:t xml:space="preserve">Витяг повинен бути виданий не раніше 30 (тридцяти) календарних днів відносно дати кінцевого строку подання тендерних пропозицій. </w:t>
            </w:r>
            <w:r w:rsidRPr="00254E5C">
              <w:rPr>
                <w:rFonts w:ascii="Times New Roman" w:hAnsi="Times New Roman"/>
                <w:color w:val="000000" w:themeColor="text1"/>
                <w:sz w:val="24"/>
                <w:lang w:val="ru-RU"/>
              </w:rPr>
              <w:t>З</w:t>
            </w:r>
            <w:r w:rsidRPr="00254E5C">
              <w:rPr>
                <w:rFonts w:ascii="Times New Roman" w:hAnsi="Times New Roman"/>
                <w:color w:val="000000" w:themeColor="text1"/>
                <w:sz w:val="24"/>
              </w:rPr>
              <w:t xml:space="preserve">амовник може перевірити витяг на офіційному сайті електронних адміністративних послуг МВС України за посиланням </w:t>
            </w:r>
            <w:hyperlink r:id="rId52" w:history="1">
              <w:r w:rsidRPr="00254E5C">
                <w:rPr>
                  <w:rStyle w:val="a3"/>
                  <w:rFonts w:ascii="Times New Roman" w:hAnsi="Times New Roman"/>
                  <w:color w:val="000000" w:themeColor="text1"/>
                  <w:sz w:val="24"/>
                </w:rPr>
                <w:t>https://vytiah.mvs.gov.ua/</w:t>
              </w:r>
            </w:hyperlink>
          </w:p>
          <w:p w14:paraId="1036F716" w14:textId="77777777" w:rsidR="00CD1773" w:rsidRPr="00254E5C" w:rsidRDefault="00CD1773" w:rsidP="004E563E">
            <w:pPr>
              <w:pStyle w:val="af2"/>
              <w:widowControl w:val="0"/>
              <w:ind w:firstLine="0"/>
              <w:jc w:val="both"/>
              <w:rPr>
                <w:rFonts w:ascii="Times New Roman" w:hAnsi="Times New Roman"/>
                <w:color w:val="000000" w:themeColor="text1"/>
                <w:sz w:val="24"/>
                <w:szCs w:val="24"/>
              </w:rPr>
            </w:pPr>
          </w:p>
        </w:tc>
      </w:tr>
      <w:tr w:rsidR="00CD1773" w:rsidRPr="00254E5C" w14:paraId="1E131D37" w14:textId="77777777" w:rsidTr="00B63227">
        <w:tc>
          <w:tcPr>
            <w:tcW w:w="769" w:type="dxa"/>
          </w:tcPr>
          <w:p w14:paraId="6B3C7D61" w14:textId="256AA8D7" w:rsidR="00CD1773" w:rsidRPr="00254E5C" w:rsidRDefault="00CD1773" w:rsidP="00AE3B18">
            <w:pPr>
              <w:pStyle w:val="af2"/>
              <w:widowControl w:val="0"/>
              <w:ind w:firstLine="0"/>
              <w:jc w:val="center"/>
              <w:rPr>
                <w:rFonts w:ascii="Times New Roman" w:hAnsi="Times New Roman"/>
                <w:color w:val="000000" w:themeColor="text1"/>
                <w:sz w:val="24"/>
                <w:szCs w:val="24"/>
              </w:rPr>
            </w:pPr>
            <w:r w:rsidRPr="00254E5C">
              <w:rPr>
                <w:rFonts w:ascii="Times New Roman" w:hAnsi="Times New Roman"/>
                <w:color w:val="000000" w:themeColor="text1"/>
                <w:sz w:val="24"/>
                <w:szCs w:val="24"/>
              </w:rPr>
              <w:t>3</w:t>
            </w:r>
          </w:p>
        </w:tc>
        <w:tc>
          <w:tcPr>
            <w:tcW w:w="6071" w:type="dxa"/>
          </w:tcPr>
          <w:p w14:paraId="3D1B27EE" w14:textId="291421C8" w:rsidR="00CD1773" w:rsidRPr="00254E5C" w:rsidRDefault="00CD1773" w:rsidP="00B63227">
            <w:pPr>
              <w:shd w:val="clear" w:color="auto" w:fill="FFFFFF"/>
              <w:jc w:val="both"/>
              <w:rPr>
                <w:rFonts w:ascii="Times New Roman" w:eastAsia="Times New Roman" w:hAnsi="Times New Roman" w:cs="Times New Roman"/>
                <w:color w:val="000000" w:themeColor="text1"/>
                <w:lang w:val="uk-UA" w:eastAsia="uk-UA"/>
              </w:rPr>
            </w:pPr>
            <w:r w:rsidRPr="00254E5C">
              <w:rPr>
                <w:rFonts w:ascii="Times New Roman" w:hAnsi="Times New Roman" w:cs="Times New Roman"/>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54E5C">
              <w:rPr>
                <w:color w:val="000000" w:themeColor="text1"/>
                <w:lang w:val="uk-UA"/>
              </w:rPr>
              <w:t xml:space="preserve"> </w:t>
            </w:r>
          </w:p>
          <w:p w14:paraId="0AA2EC73" w14:textId="1F446520" w:rsidR="00CD1773" w:rsidRPr="00254E5C" w:rsidRDefault="00CD1773" w:rsidP="00B63227">
            <w:pPr>
              <w:pStyle w:val="af2"/>
              <w:widowControl w:val="0"/>
              <w:spacing w:before="0"/>
              <w:ind w:firstLine="0"/>
              <w:jc w:val="both"/>
              <w:rPr>
                <w:rFonts w:ascii="Times New Roman" w:hAnsi="Times New Roman"/>
                <w:color w:val="000000" w:themeColor="text1"/>
                <w:sz w:val="24"/>
                <w:szCs w:val="24"/>
              </w:rPr>
            </w:pPr>
            <w:r w:rsidRPr="00254E5C">
              <w:rPr>
                <w:rFonts w:ascii="Times New Roman" w:hAnsi="Times New Roman"/>
                <w:b/>
                <w:color w:val="000000" w:themeColor="text1"/>
                <w:sz w:val="24"/>
                <w:szCs w:val="24"/>
              </w:rPr>
              <w:t>(підпункт 6 п.44 Особливостей)</w:t>
            </w:r>
          </w:p>
        </w:tc>
        <w:tc>
          <w:tcPr>
            <w:tcW w:w="3355" w:type="dxa"/>
            <w:vMerge/>
          </w:tcPr>
          <w:p w14:paraId="2755B525" w14:textId="77777777" w:rsidR="00CD1773" w:rsidRPr="00254E5C" w:rsidRDefault="00CD1773" w:rsidP="004E563E">
            <w:pPr>
              <w:pStyle w:val="af2"/>
              <w:widowControl w:val="0"/>
              <w:ind w:firstLine="0"/>
              <w:jc w:val="both"/>
              <w:rPr>
                <w:rFonts w:ascii="Times New Roman" w:hAnsi="Times New Roman"/>
                <w:color w:val="00B050"/>
                <w:sz w:val="24"/>
                <w:szCs w:val="24"/>
              </w:rPr>
            </w:pPr>
          </w:p>
        </w:tc>
      </w:tr>
      <w:tr w:rsidR="00CD1773" w:rsidRPr="00254E5C" w14:paraId="6D57BBE7" w14:textId="77777777" w:rsidTr="00B63227">
        <w:tc>
          <w:tcPr>
            <w:tcW w:w="769" w:type="dxa"/>
          </w:tcPr>
          <w:p w14:paraId="5E54997A" w14:textId="63D12187" w:rsidR="00CD1773" w:rsidRPr="00254E5C" w:rsidRDefault="00CD1773" w:rsidP="00AE3B18">
            <w:pPr>
              <w:pStyle w:val="af2"/>
              <w:widowControl w:val="0"/>
              <w:ind w:firstLine="0"/>
              <w:jc w:val="center"/>
              <w:rPr>
                <w:rFonts w:ascii="Times New Roman" w:hAnsi="Times New Roman"/>
                <w:color w:val="00B050"/>
                <w:sz w:val="24"/>
                <w:szCs w:val="24"/>
              </w:rPr>
            </w:pPr>
            <w:r w:rsidRPr="00254E5C">
              <w:rPr>
                <w:rFonts w:ascii="Times New Roman" w:hAnsi="Times New Roman"/>
                <w:color w:val="000000" w:themeColor="text1"/>
                <w:sz w:val="24"/>
                <w:szCs w:val="24"/>
              </w:rPr>
              <w:t>4</w:t>
            </w:r>
          </w:p>
        </w:tc>
        <w:tc>
          <w:tcPr>
            <w:tcW w:w="6071" w:type="dxa"/>
          </w:tcPr>
          <w:p w14:paraId="4BB65AEA" w14:textId="77777777" w:rsidR="00CD1773" w:rsidRPr="00254E5C" w:rsidRDefault="00CD1773" w:rsidP="00AE3B18">
            <w:pPr>
              <w:pStyle w:val="af2"/>
              <w:widowControl w:val="0"/>
              <w:spacing w:before="0"/>
              <w:ind w:firstLine="0"/>
              <w:jc w:val="both"/>
              <w:rPr>
                <w:rFonts w:ascii="Times New Roman" w:hAnsi="Times New Roman"/>
                <w:b/>
                <w:color w:val="000000"/>
                <w:sz w:val="24"/>
                <w:szCs w:val="24"/>
              </w:rPr>
            </w:pPr>
            <w:r w:rsidRPr="00254E5C">
              <w:rPr>
                <w:rFonts w:ascii="Times New Roman" w:hAnsi="Times New Roman"/>
                <w:color w:val="333333"/>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54E5C">
              <w:rPr>
                <w:rFonts w:ascii="Times New Roman" w:hAnsi="Times New Roman"/>
                <w:color w:val="333333"/>
                <w:sz w:val="24"/>
                <w:szCs w:val="24"/>
                <w:shd w:val="clear" w:color="auto" w:fill="FFFFFF"/>
              </w:rPr>
              <w:t>.</w:t>
            </w:r>
            <w:r w:rsidRPr="00254E5C">
              <w:rPr>
                <w:rFonts w:ascii="Times New Roman" w:hAnsi="Times New Roman"/>
                <w:b/>
                <w:color w:val="000000"/>
                <w:sz w:val="24"/>
                <w:szCs w:val="24"/>
              </w:rPr>
              <w:t xml:space="preserve"> (підпункт 12 п.44 Особливостей)</w:t>
            </w:r>
          </w:p>
          <w:p w14:paraId="6E90B6A2" w14:textId="2186CEC0" w:rsidR="00CD1773" w:rsidRPr="00254E5C" w:rsidRDefault="00CD1773" w:rsidP="00AE3B18">
            <w:pPr>
              <w:pStyle w:val="af2"/>
              <w:widowControl w:val="0"/>
              <w:spacing w:before="0"/>
              <w:ind w:firstLine="0"/>
              <w:jc w:val="both"/>
              <w:rPr>
                <w:rFonts w:ascii="Times New Roman" w:hAnsi="Times New Roman"/>
                <w:color w:val="00B050"/>
                <w:sz w:val="24"/>
                <w:szCs w:val="24"/>
              </w:rPr>
            </w:pPr>
            <w:r w:rsidRPr="00254E5C">
              <w:rPr>
                <w:rFonts w:ascii="Times New Roman" w:hAnsi="Times New Roman"/>
                <w:i/>
                <w:sz w:val="24"/>
                <w:szCs w:val="24"/>
              </w:rPr>
              <w:t xml:space="preserve"> Цей пункт - для фізичних</w:t>
            </w:r>
            <w:r w:rsidRPr="00254E5C">
              <w:rPr>
                <w:rFonts w:ascii="Times New Roman" w:hAnsi="Times New Roman"/>
                <w:b/>
                <w:sz w:val="24"/>
                <w:szCs w:val="24"/>
              </w:rPr>
              <w:t xml:space="preserve"> </w:t>
            </w:r>
            <w:r w:rsidRPr="00254E5C">
              <w:rPr>
                <w:rFonts w:ascii="Times New Roman" w:hAnsi="Times New Roman"/>
                <w:i/>
                <w:sz w:val="24"/>
                <w:szCs w:val="24"/>
              </w:rPr>
              <w:t>чи фізичною особою-підприємцем</w:t>
            </w:r>
          </w:p>
        </w:tc>
        <w:tc>
          <w:tcPr>
            <w:tcW w:w="3355" w:type="dxa"/>
            <w:vMerge/>
          </w:tcPr>
          <w:p w14:paraId="40BB5279" w14:textId="77777777" w:rsidR="00CD1773" w:rsidRPr="00254E5C" w:rsidRDefault="00CD1773" w:rsidP="004E563E">
            <w:pPr>
              <w:pStyle w:val="af2"/>
              <w:widowControl w:val="0"/>
              <w:ind w:firstLine="0"/>
              <w:jc w:val="both"/>
              <w:rPr>
                <w:rFonts w:ascii="Times New Roman" w:hAnsi="Times New Roman"/>
                <w:color w:val="00B050"/>
                <w:sz w:val="24"/>
                <w:szCs w:val="24"/>
              </w:rPr>
            </w:pPr>
          </w:p>
        </w:tc>
      </w:tr>
      <w:tr w:rsidR="00C47B43" w:rsidRPr="00254E5C" w14:paraId="66AFA551" w14:textId="77777777" w:rsidTr="00B63227">
        <w:tc>
          <w:tcPr>
            <w:tcW w:w="769" w:type="dxa"/>
          </w:tcPr>
          <w:p w14:paraId="59D085DA" w14:textId="5C398B9C" w:rsidR="006B04AC" w:rsidRPr="00254E5C" w:rsidRDefault="00B63227" w:rsidP="00AE3B18">
            <w:pPr>
              <w:pStyle w:val="af2"/>
              <w:widowControl w:val="0"/>
              <w:ind w:firstLine="0"/>
              <w:jc w:val="center"/>
              <w:rPr>
                <w:rFonts w:ascii="Times New Roman" w:hAnsi="Times New Roman"/>
                <w:color w:val="00B050"/>
                <w:sz w:val="24"/>
                <w:szCs w:val="24"/>
              </w:rPr>
            </w:pPr>
            <w:r w:rsidRPr="00254E5C">
              <w:rPr>
                <w:rFonts w:ascii="Times New Roman" w:hAnsi="Times New Roman"/>
                <w:color w:val="000000" w:themeColor="text1"/>
                <w:sz w:val="24"/>
                <w:szCs w:val="24"/>
              </w:rPr>
              <w:t>5</w:t>
            </w:r>
          </w:p>
        </w:tc>
        <w:tc>
          <w:tcPr>
            <w:tcW w:w="6071" w:type="dxa"/>
          </w:tcPr>
          <w:p w14:paraId="01DF086D" w14:textId="77777777" w:rsidR="00B63227" w:rsidRPr="00254E5C" w:rsidRDefault="00B63227" w:rsidP="00B63227">
            <w:pPr>
              <w:jc w:val="both"/>
              <w:rPr>
                <w:rFonts w:ascii="Times New Roman" w:hAnsi="Times New Roman" w:cs="Times New Roman"/>
                <w:color w:val="auto"/>
                <w:lang w:val="uk-UA"/>
              </w:rPr>
            </w:pPr>
            <w:r w:rsidRPr="00254E5C">
              <w:rPr>
                <w:rFonts w:ascii="Times New Roman" w:hAnsi="Times New Roman" w:cs="Times New Roman"/>
                <w:color w:val="auto"/>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452EC21" w14:textId="77777777" w:rsidR="00B63227" w:rsidRPr="00254E5C" w:rsidRDefault="00B63227" w:rsidP="00B63227">
            <w:pPr>
              <w:jc w:val="both"/>
              <w:rPr>
                <w:rFonts w:ascii="Times New Roman" w:hAnsi="Times New Roman" w:cs="Times New Roman"/>
                <w:b/>
                <w:color w:val="auto"/>
                <w:lang w:val="uk-UA"/>
              </w:rPr>
            </w:pPr>
            <w:r w:rsidRPr="00254E5C">
              <w:rPr>
                <w:rFonts w:ascii="Times New Roman" w:hAnsi="Times New Roman" w:cs="Times New Roman"/>
                <w:b/>
                <w:color w:val="auto"/>
                <w:lang w:val="uk-UA"/>
              </w:rPr>
              <w:t>(абз.14 п.44 Особливостей)</w:t>
            </w:r>
          </w:p>
          <w:p w14:paraId="2FABDCA1" w14:textId="77777777" w:rsidR="006B04AC" w:rsidRPr="00254E5C" w:rsidRDefault="006B04AC" w:rsidP="004E563E">
            <w:pPr>
              <w:pStyle w:val="af2"/>
              <w:widowControl w:val="0"/>
              <w:ind w:firstLine="0"/>
              <w:jc w:val="both"/>
              <w:rPr>
                <w:rFonts w:ascii="Times New Roman" w:hAnsi="Times New Roman"/>
                <w:color w:val="00B050"/>
                <w:sz w:val="24"/>
                <w:szCs w:val="24"/>
              </w:rPr>
            </w:pPr>
          </w:p>
        </w:tc>
        <w:tc>
          <w:tcPr>
            <w:tcW w:w="3355" w:type="dxa"/>
          </w:tcPr>
          <w:p w14:paraId="6F3BDD8F" w14:textId="1E02DCC6" w:rsidR="006B04AC" w:rsidRPr="00254E5C" w:rsidRDefault="00AE3B18" w:rsidP="004E563E">
            <w:pPr>
              <w:pStyle w:val="af2"/>
              <w:widowControl w:val="0"/>
              <w:ind w:firstLine="0"/>
              <w:jc w:val="both"/>
              <w:rPr>
                <w:rFonts w:ascii="Times New Roman" w:hAnsi="Times New Roman"/>
                <w:color w:val="000000" w:themeColor="text1"/>
                <w:sz w:val="24"/>
                <w:szCs w:val="24"/>
              </w:rPr>
            </w:pPr>
            <w:r w:rsidRPr="00254E5C">
              <w:rPr>
                <w:rFonts w:ascii="Times New Roman" w:hAnsi="Times New Roman"/>
                <w:color w:val="000000" w:themeColor="text1"/>
                <w:sz w:val="24"/>
                <w:szCs w:val="24"/>
                <w:lang w:eastAsia="uk-UA"/>
              </w:rPr>
              <w:t xml:space="preserve">Довідка довільної форми про відсутність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254E5C">
              <w:rPr>
                <w:rFonts w:ascii="Times New Roman" w:hAnsi="Times New Roman"/>
                <w:color w:val="000000" w:themeColor="text1"/>
                <w:sz w:val="24"/>
                <w:szCs w:val="24"/>
                <w:lang w:eastAsia="uk-UA"/>
              </w:rPr>
              <w:lastRenderedPageBreak/>
              <w:t>документи, які підтверджують, що він сплатив або зобов’язався сплатити відповідні зобов’язання та відшкодування завданих збитків.</w:t>
            </w:r>
          </w:p>
        </w:tc>
      </w:tr>
    </w:tbl>
    <w:p w14:paraId="19169F21" w14:textId="77777777" w:rsidR="00FE4876" w:rsidRPr="00254E5C" w:rsidRDefault="00CD1773" w:rsidP="00AE3B18">
      <w:pPr>
        <w:pStyle w:val="a6"/>
        <w:shd w:val="clear" w:color="auto" w:fill="FFFFFF"/>
        <w:tabs>
          <w:tab w:val="left" w:pos="0"/>
        </w:tabs>
        <w:spacing w:line="240" w:lineRule="auto"/>
        <w:ind w:left="0"/>
        <w:jc w:val="both"/>
        <w:rPr>
          <w:rFonts w:ascii="Times New Roman" w:hAnsi="Times New Roman" w:cs="Times New Roman"/>
          <w:b/>
          <w:color w:val="000000" w:themeColor="text1"/>
          <w:sz w:val="24"/>
          <w:szCs w:val="24"/>
          <w:lang w:val="uk-UA"/>
        </w:rPr>
      </w:pPr>
      <w:r w:rsidRPr="00254E5C">
        <w:rPr>
          <w:rFonts w:ascii="Times New Roman" w:hAnsi="Times New Roman" w:cs="Times New Roman"/>
          <w:b/>
          <w:color w:val="000000" w:themeColor="text1"/>
          <w:sz w:val="24"/>
          <w:szCs w:val="24"/>
          <w:lang w:val="uk-UA"/>
        </w:rPr>
        <w:lastRenderedPageBreak/>
        <w:t xml:space="preserve">   </w:t>
      </w:r>
    </w:p>
    <w:p w14:paraId="35B44817" w14:textId="4340695B" w:rsidR="006E5CE6" w:rsidRPr="00254E5C" w:rsidRDefault="00CD1773" w:rsidP="00AE3B18">
      <w:pPr>
        <w:pStyle w:val="a6"/>
        <w:shd w:val="clear" w:color="auto" w:fill="FFFFFF"/>
        <w:tabs>
          <w:tab w:val="left" w:pos="0"/>
        </w:tabs>
        <w:spacing w:line="240" w:lineRule="auto"/>
        <w:ind w:left="0"/>
        <w:jc w:val="both"/>
        <w:rPr>
          <w:rFonts w:ascii="Times New Roman" w:hAnsi="Times New Roman" w:cs="Times New Roman"/>
          <w:b/>
          <w:color w:val="000000" w:themeColor="text1"/>
          <w:sz w:val="24"/>
          <w:szCs w:val="24"/>
          <w:lang w:val="uk-UA"/>
        </w:rPr>
      </w:pPr>
      <w:r w:rsidRPr="00254E5C">
        <w:rPr>
          <w:rFonts w:ascii="Times New Roman" w:hAnsi="Times New Roman" w:cs="Times New Roman"/>
          <w:b/>
          <w:color w:val="000000" w:themeColor="text1"/>
          <w:sz w:val="24"/>
          <w:szCs w:val="24"/>
          <w:lang w:val="uk-UA"/>
        </w:rPr>
        <w:t xml:space="preserve">  </w:t>
      </w:r>
      <w:r w:rsidR="006E5CE6" w:rsidRPr="00254E5C">
        <w:rPr>
          <w:rFonts w:ascii="Times New Roman" w:hAnsi="Times New Roman" w:cs="Times New Roman"/>
          <w:b/>
          <w:color w:val="000000" w:themeColor="text1"/>
          <w:sz w:val="24"/>
          <w:szCs w:val="24"/>
          <w:lang w:val="uk-UA"/>
        </w:rPr>
        <w:t>Інформацію про право підписання договору</w:t>
      </w:r>
      <w:r w:rsidR="006E5CE6" w:rsidRPr="00254E5C">
        <w:rPr>
          <w:rFonts w:ascii="Times New Roman" w:hAnsi="Times New Roman" w:cs="Times New Roman"/>
          <w:b/>
          <w:color w:val="000000" w:themeColor="text1"/>
          <w:sz w:val="24"/>
          <w:szCs w:val="24"/>
        </w:rPr>
        <w:t xml:space="preserve"> </w:t>
      </w:r>
      <w:r w:rsidR="006E5CE6" w:rsidRPr="00254E5C">
        <w:rPr>
          <w:rFonts w:ascii="Times New Roman" w:hAnsi="Times New Roman" w:cs="Times New Roman"/>
          <w:b/>
          <w:color w:val="000000" w:themeColor="text1"/>
          <w:sz w:val="24"/>
          <w:szCs w:val="24"/>
          <w:lang w:val="uk-UA"/>
        </w:rPr>
        <w:t>підтверджується наступними документами:</w:t>
      </w:r>
    </w:p>
    <w:p w14:paraId="54B20E38" w14:textId="77777777" w:rsidR="006E5CE6" w:rsidRPr="00254E5C" w:rsidRDefault="006E5CE6" w:rsidP="009A721C">
      <w:pPr>
        <w:pStyle w:val="HTML"/>
        <w:numPr>
          <w:ilvl w:val="0"/>
          <w:numId w:val="4"/>
        </w:numPr>
        <w:tabs>
          <w:tab w:val="clear" w:pos="916"/>
          <w:tab w:val="clear" w:pos="1832"/>
          <w:tab w:val="clear" w:pos="2748"/>
          <w:tab w:val="left" w:pos="142"/>
          <w:tab w:val="left" w:pos="567"/>
          <w:tab w:val="num" w:pos="2911"/>
        </w:tabs>
        <w:ind w:left="0" w:firstLine="284"/>
        <w:jc w:val="both"/>
        <w:rPr>
          <w:rFonts w:ascii="Times New Roman" w:hAnsi="Times New Roman"/>
          <w:color w:val="000000" w:themeColor="text1"/>
          <w:sz w:val="24"/>
        </w:rPr>
      </w:pPr>
      <w:r w:rsidRPr="00254E5C">
        <w:rPr>
          <w:rFonts w:ascii="Times New Roman" w:hAnsi="Times New Roman"/>
          <w:color w:val="000000" w:themeColor="text1"/>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14:paraId="7E92A735" w14:textId="77777777" w:rsidR="006E5CE6" w:rsidRPr="00254E5C" w:rsidRDefault="006E5CE6" w:rsidP="009A721C">
      <w:pPr>
        <w:pStyle w:val="HTML"/>
        <w:numPr>
          <w:ilvl w:val="0"/>
          <w:numId w:val="4"/>
        </w:numPr>
        <w:tabs>
          <w:tab w:val="clear" w:pos="916"/>
          <w:tab w:val="clear" w:pos="1832"/>
          <w:tab w:val="num" w:pos="1352"/>
          <w:tab w:val="num" w:pos="2911"/>
        </w:tabs>
        <w:ind w:left="567" w:hanging="283"/>
        <w:jc w:val="both"/>
        <w:rPr>
          <w:rFonts w:ascii="Times New Roman" w:hAnsi="Times New Roman"/>
          <w:color w:val="000000" w:themeColor="text1"/>
          <w:sz w:val="24"/>
        </w:rPr>
      </w:pPr>
      <w:r w:rsidRPr="00254E5C">
        <w:rPr>
          <w:rFonts w:ascii="Times New Roman" w:hAnsi="Times New Roman"/>
          <w:color w:val="000000" w:themeColor="text1"/>
          <w:sz w:val="24"/>
        </w:rPr>
        <w:t>наказ про призначення керівника (для учасників - юридичних осіб);</w:t>
      </w:r>
    </w:p>
    <w:p w14:paraId="4F00EE74" w14:textId="77777777" w:rsidR="006E5CE6" w:rsidRPr="00254E5C" w:rsidRDefault="006E5CE6" w:rsidP="009A721C">
      <w:pPr>
        <w:pStyle w:val="HTML"/>
        <w:numPr>
          <w:ilvl w:val="0"/>
          <w:numId w:val="4"/>
        </w:numPr>
        <w:tabs>
          <w:tab w:val="clear" w:pos="916"/>
          <w:tab w:val="clear" w:pos="1832"/>
          <w:tab w:val="clear" w:pos="2748"/>
          <w:tab w:val="num" w:pos="0"/>
          <w:tab w:val="left" w:pos="567"/>
          <w:tab w:val="num" w:pos="2911"/>
        </w:tabs>
        <w:ind w:left="0" w:firstLine="284"/>
        <w:jc w:val="both"/>
        <w:rPr>
          <w:rFonts w:ascii="Times New Roman" w:hAnsi="Times New Roman"/>
          <w:color w:val="000000" w:themeColor="text1"/>
          <w:sz w:val="24"/>
        </w:rPr>
      </w:pPr>
      <w:r w:rsidRPr="00254E5C">
        <w:rPr>
          <w:rFonts w:ascii="Times New Roman" w:hAnsi="Times New Roman"/>
          <w:color w:val="000000" w:themeColor="text1"/>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 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254E5C">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254E5C">
        <w:rPr>
          <w:rFonts w:ascii="Times New Roman" w:hAnsi="Times New Roman"/>
          <w:color w:val="000000" w:themeColor="text1"/>
          <w:sz w:val="24"/>
        </w:rPr>
        <w:t xml:space="preserve">) </w:t>
      </w:r>
      <w:r w:rsidRPr="00254E5C">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254E5C">
        <w:rPr>
          <w:rFonts w:ascii="Times New Roman" w:hAnsi="Times New Roman"/>
          <w:color w:val="000000" w:themeColor="text1"/>
          <w:sz w:val="24"/>
        </w:rPr>
        <w:t xml:space="preserve"> (для учасників - фізичних та юридичних осіб).</w:t>
      </w:r>
    </w:p>
    <w:p w14:paraId="1112E2DA" w14:textId="77777777" w:rsidR="005E500F" w:rsidRPr="00254E5C" w:rsidRDefault="005E500F" w:rsidP="005E500F">
      <w:pPr>
        <w:pStyle w:val="HTML"/>
        <w:numPr>
          <w:ilvl w:val="0"/>
          <w:numId w:val="4"/>
        </w:numPr>
        <w:tabs>
          <w:tab w:val="clear" w:pos="916"/>
          <w:tab w:val="clear" w:pos="1832"/>
          <w:tab w:val="clear" w:pos="2748"/>
          <w:tab w:val="left" w:pos="426"/>
        </w:tabs>
        <w:ind w:left="0" w:firstLine="284"/>
        <w:jc w:val="both"/>
        <w:rPr>
          <w:rFonts w:ascii="Times New Roman" w:hAnsi="Times New Roman"/>
          <w:color w:val="000000" w:themeColor="text1"/>
          <w:sz w:val="24"/>
        </w:rPr>
      </w:pPr>
      <w:r w:rsidRPr="00254E5C">
        <w:rPr>
          <w:rFonts w:ascii="Times New Roman" w:hAnsi="Times New Roman"/>
          <w:color w:val="000000" w:themeColor="text1"/>
          <w:sz w:val="24"/>
        </w:rPr>
        <w:t>паспорт особи (сторінки 1-6 для паспорту, та місця реєстрації, оформленого у вигляді книжечки, або дві сторони для паспорту у формі картки, що містить безконтактний електронний носій з копією документа про місце реєстрації),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р.№2503-XII (для учасників - фізичних та юридичних осіб);</w:t>
      </w:r>
    </w:p>
    <w:p w14:paraId="7ABD8758" w14:textId="77777777" w:rsidR="006E5CE6" w:rsidRPr="00254E5C" w:rsidRDefault="006E5CE6" w:rsidP="006E5CE6">
      <w:pPr>
        <w:pStyle w:val="a6"/>
        <w:shd w:val="clear" w:color="auto" w:fill="FFFFFF"/>
        <w:spacing w:line="240" w:lineRule="auto"/>
        <w:ind w:left="0" w:firstLine="284"/>
        <w:jc w:val="both"/>
        <w:rPr>
          <w:rFonts w:ascii="Times New Roman" w:eastAsia="Times New Roman" w:hAnsi="Times New Roman" w:cs="Times New Roman"/>
          <w:color w:val="000000" w:themeColor="text1"/>
          <w:sz w:val="24"/>
          <w:szCs w:val="24"/>
          <w:lang w:val="uk-UA" w:eastAsia="uk-UA"/>
        </w:rPr>
      </w:pPr>
      <w:r w:rsidRPr="00254E5C">
        <w:rPr>
          <w:rFonts w:ascii="Times New Roman" w:hAnsi="Times New Roman"/>
          <w:color w:val="000000" w:themeColor="text1"/>
          <w:sz w:val="24"/>
          <w:lang w:val="uk-UA" w:eastAsia="uk-UA"/>
        </w:rPr>
        <w:t>- довідка</w:t>
      </w:r>
      <w:r w:rsidRPr="00254E5C">
        <w:rPr>
          <w:rFonts w:ascii="Times New Roman" w:hAnsi="Times New Roman"/>
          <w:color w:val="000000" w:themeColor="text1"/>
          <w:sz w:val="24"/>
          <w:lang w:val="uk-UA"/>
        </w:rPr>
        <w:t xml:space="preserve"> про присвоєння ідентифікаційного коду </w:t>
      </w:r>
      <w:r w:rsidRPr="00254E5C">
        <w:rPr>
          <w:rFonts w:ascii="Times New Roman" w:eastAsia="Times New Roman" w:hAnsi="Times New Roman" w:cs="Times New Roman"/>
          <w:color w:val="000000" w:themeColor="text1"/>
          <w:sz w:val="24"/>
          <w:szCs w:val="24"/>
          <w:lang w:val="uk-UA" w:eastAsia="uk-UA"/>
        </w:rPr>
        <w:t>(для учасників – фізичних осіб-підприємців).</w:t>
      </w:r>
    </w:p>
    <w:p w14:paraId="53FE28E3" w14:textId="77777777" w:rsidR="006E5CE6" w:rsidRPr="00254E5C" w:rsidRDefault="006E5CE6" w:rsidP="006E5CE6">
      <w:pPr>
        <w:pStyle w:val="a6"/>
        <w:shd w:val="clear" w:color="auto" w:fill="FFFFFF"/>
        <w:spacing w:line="240" w:lineRule="auto"/>
        <w:ind w:left="0"/>
        <w:jc w:val="both"/>
        <w:rPr>
          <w:rFonts w:ascii="Times New Roman" w:eastAsia="Times New Roman" w:hAnsi="Times New Roman" w:cs="Times New Roman"/>
          <w:color w:val="000000" w:themeColor="text1"/>
          <w:sz w:val="24"/>
          <w:szCs w:val="24"/>
          <w:lang w:val="uk-UA" w:eastAsia="uk-UA"/>
        </w:rPr>
      </w:pPr>
    </w:p>
    <w:p w14:paraId="58737849" w14:textId="77777777" w:rsidR="006E5CE6" w:rsidRPr="00254E5C" w:rsidRDefault="006E5CE6" w:rsidP="009A721C">
      <w:pPr>
        <w:pStyle w:val="HTML"/>
        <w:numPr>
          <w:ilvl w:val="0"/>
          <w:numId w:val="2"/>
        </w:numPr>
        <w:tabs>
          <w:tab w:val="clear" w:pos="916"/>
          <w:tab w:val="clear" w:pos="1832"/>
          <w:tab w:val="num" w:pos="1352"/>
          <w:tab w:val="num" w:pos="2911"/>
        </w:tabs>
        <w:jc w:val="both"/>
        <w:rPr>
          <w:rFonts w:ascii="Times New Roman" w:hAnsi="Times New Roman"/>
          <w:color w:val="000000" w:themeColor="text1"/>
          <w:sz w:val="24"/>
        </w:rPr>
      </w:pPr>
      <w:r w:rsidRPr="00254E5C">
        <w:rPr>
          <w:rFonts w:ascii="Times New Roman" w:hAnsi="Times New Roman"/>
          <w:color w:val="000000" w:themeColor="text1"/>
          <w:sz w:val="24"/>
        </w:rPr>
        <w:t>Для фізичних осіб-підприємців:</w:t>
      </w:r>
    </w:p>
    <w:p w14:paraId="60DA70F8" w14:textId="77777777" w:rsidR="006E5CE6" w:rsidRPr="00254E5C" w:rsidRDefault="006E5CE6" w:rsidP="006E5CE6">
      <w:pPr>
        <w:spacing w:line="240" w:lineRule="auto"/>
        <w:jc w:val="both"/>
        <w:rPr>
          <w:rFonts w:ascii="Times New Roman" w:hAnsi="Times New Roman"/>
          <w:color w:val="000000" w:themeColor="text1"/>
          <w:sz w:val="24"/>
          <w:szCs w:val="24"/>
          <w:lang w:val="uk-UA"/>
        </w:rPr>
      </w:pPr>
      <w:r w:rsidRPr="00254E5C">
        <w:rPr>
          <w:rFonts w:ascii="Times New Roman" w:hAnsi="Times New Roman"/>
          <w:color w:val="000000" w:themeColor="text1"/>
          <w:sz w:val="24"/>
          <w:szCs w:val="24"/>
          <w:lang w:val="uk-UA"/>
        </w:rPr>
        <w:t xml:space="preserve"> Виписка або витяг з єдиного державний реєстр юридичних осіб, фізичних осіб-підприємців та громадських формувань з інформацією про ФОП.</w:t>
      </w:r>
    </w:p>
    <w:p w14:paraId="372CBBE0" w14:textId="77777777" w:rsidR="006E5CE6" w:rsidRPr="00254E5C" w:rsidRDefault="006E5CE6" w:rsidP="006E5CE6">
      <w:p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p>
    <w:p w14:paraId="4A305BCA" w14:textId="77777777" w:rsidR="006E5CE6" w:rsidRPr="00254E5C" w:rsidRDefault="006E5CE6" w:rsidP="009A721C">
      <w:pPr>
        <w:pStyle w:val="a6"/>
        <w:numPr>
          <w:ilvl w:val="0"/>
          <w:numId w:val="2"/>
        </w:numPr>
        <w:shd w:val="clear" w:color="auto" w:fill="FFFFFF"/>
        <w:spacing w:line="240" w:lineRule="auto"/>
        <w:ind w:left="0" w:firstLine="360"/>
        <w:jc w:val="both"/>
        <w:rPr>
          <w:rFonts w:ascii="Times New Roman" w:hAnsi="Times New Roman" w:cs="Times New Roman"/>
          <w:color w:val="000000" w:themeColor="text1"/>
          <w:sz w:val="24"/>
          <w:szCs w:val="24"/>
          <w:lang w:val="uk-UA"/>
        </w:rPr>
      </w:pPr>
      <w:r w:rsidRPr="00254E5C">
        <w:rPr>
          <w:rFonts w:ascii="Times New Roman" w:hAnsi="Times New Roman" w:cs="Times New Roman"/>
          <w:b/>
          <w:color w:val="000000" w:themeColor="text1"/>
          <w:sz w:val="24"/>
          <w:szCs w:val="24"/>
          <w:lang w:val="uk-UA"/>
        </w:rPr>
        <w:t>Копію ліцензії або документа дозвільного характеру</w:t>
      </w:r>
      <w:r w:rsidRPr="00254E5C">
        <w:rPr>
          <w:rFonts w:ascii="Times New Roman" w:hAnsi="Times New Roman" w:cs="Times New Roman"/>
          <w:color w:val="000000" w:themeColor="text1"/>
          <w:sz w:val="24"/>
          <w:szCs w:val="24"/>
          <w:lang w:val="uk-UA"/>
        </w:rPr>
        <w:t xml:space="preserve"> (у разі їх наявності) на провадження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14:paraId="3635ACC3" w14:textId="77777777" w:rsidR="006E5CE6" w:rsidRPr="00254E5C" w:rsidRDefault="006E5CE6" w:rsidP="009A721C">
      <w:pPr>
        <w:pStyle w:val="a6"/>
        <w:numPr>
          <w:ilvl w:val="0"/>
          <w:numId w:val="2"/>
        </w:numPr>
        <w:tabs>
          <w:tab w:val="left" w:pos="284"/>
        </w:tabs>
        <w:spacing w:line="240" w:lineRule="auto"/>
        <w:ind w:left="0" w:right="-1" w:firstLine="360"/>
        <w:jc w:val="both"/>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 xml:space="preserve">Для учасників, що мають форму власності товариство з обмеженою або додатковою відповідальністю, надати сканкопію </w:t>
      </w:r>
      <w:r w:rsidRPr="00254E5C">
        <w:rPr>
          <w:rFonts w:ascii="Times New Roman" w:hAnsi="Times New Roman" w:cs="Times New Roman"/>
          <w:b/>
          <w:bCs/>
          <w:color w:val="000000" w:themeColor="text1"/>
          <w:sz w:val="24"/>
          <w:szCs w:val="24"/>
          <w:lang w:val="uk-UA"/>
        </w:rPr>
        <w:t>рішення загальних зборів учасників про надання згоди на вчинення правочину</w:t>
      </w:r>
      <w:r w:rsidRPr="00254E5C">
        <w:rPr>
          <w:rFonts w:ascii="Times New Roman" w:hAnsi="Times New Roman" w:cs="Times New Roman"/>
          <w:color w:val="000000" w:themeColor="text1"/>
          <w:sz w:val="24"/>
          <w:szCs w:val="24"/>
          <w:lang w:val="uk-UA"/>
        </w:rPr>
        <w:t xml:space="preserve">, якщо вартість майна, робіт або послуг, що є предметом такого правочину (предметом закупівлі), </w:t>
      </w:r>
      <w:r w:rsidRPr="00254E5C">
        <w:rPr>
          <w:rFonts w:ascii="Times New Roman" w:hAnsi="Times New Roman" w:cs="Times New Roman"/>
          <w:b/>
          <w:bCs/>
          <w:color w:val="000000" w:themeColor="text1"/>
          <w:sz w:val="24"/>
          <w:szCs w:val="24"/>
          <w:lang w:val="uk-UA"/>
        </w:rPr>
        <w:t>перевищує 50 відсотків</w:t>
      </w:r>
      <w:r w:rsidRPr="00254E5C">
        <w:rPr>
          <w:rFonts w:ascii="Times New Roman" w:hAnsi="Times New Roman" w:cs="Times New Roman"/>
          <w:color w:val="000000" w:themeColor="text1"/>
          <w:sz w:val="24"/>
          <w:szCs w:val="24"/>
          <w:lang w:val="uk-UA"/>
        </w:rPr>
        <w:t xml:space="preserve"> вартості чистих активів товариства на кінець попереднього кварталу. Якщо вартість майна, робіт або послуг, що є предметом такого правочину (предметом закупівлі) </w:t>
      </w:r>
      <w:r w:rsidRPr="00254E5C">
        <w:rPr>
          <w:rFonts w:ascii="Times New Roman" w:hAnsi="Times New Roman" w:cs="Times New Roman"/>
          <w:b/>
          <w:bCs/>
          <w:color w:val="000000" w:themeColor="text1"/>
          <w:sz w:val="24"/>
          <w:szCs w:val="24"/>
          <w:lang w:val="uk-UA"/>
        </w:rPr>
        <w:t>не перевищує 50 відсотків</w:t>
      </w:r>
      <w:r w:rsidRPr="00254E5C">
        <w:rPr>
          <w:rFonts w:ascii="Times New Roman" w:hAnsi="Times New Roman" w:cs="Times New Roman"/>
          <w:color w:val="000000" w:themeColor="text1"/>
          <w:sz w:val="24"/>
          <w:szCs w:val="24"/>
          <w:lang w:val="uk-UA"/>
        </w:rPr>
        <w:t xml:space="preserve"> вартості чистих активів товариства на кінець останнього звітного періоду - </w:t>
      </w:r>
      <w:r w:rsidRPr="00254E5C">
        <w:rPr>
          <w:rFonts w:ascii="Times New Roman" w:hAnsi="Times New Roman" w:cs="Times New Roman"/>
          <w:b/>
          <w:bCs/>
          <w:color w:val="000000" w:themeColor="text1"/>
          <w:sz w:val="24"/>
          <w:szCs w:val="24"/>
          <w:u w:val="single"/>
          <w:lang w:val="uk-UA"/>
        </w:rPr>
        <w:t>надати лист довільної форми</w:t>
      </w:r>
      <w:r w:rsidRPr="00254E5C">
        <w:rPr>
          <w:rFonts w:ascii="Times New Roman" w:hAnsi="Times New Roman" w:cs="Times New Roman"/>
          <w:color w:val="000000" w:themeColor="text1"/>
          <w:sz w:val="24"/>
          <w:szCs w:val="24"/>
          <w:lang w:val="uk-UA"/>
        </w:rPr>
        <w:t>, у якому це зазначається (на виконання вимоги ч.2 ст. 44 Закону України «Про товариства з обмеженою та додатковою відповідальністю»).</w:t>
      </w:r>
    </w:p>
    <w:p w14:paraId="44318AEF" w14:textId="77777777" w:rsidR="006E5CE6" w:rsidRPr="00254E5C" w:rsidRDefault="006E5CE6" w:rsidP="006E5CE6">
      <w:pPr>
        <w:shd w:val="clear" w:color="auto" w:fill="FFFFFF"/>
        <w:spacing w:line="240" w:lineRule="auto"/>
        <w:contextualSpacing/>
        <w:jc w:val="both"/>
        <w:rPr>
          <w:rFonts w:ascii="Times New Roman" w:hAnsi="Times New Roman" w:cs="Times New Roman"/>
          <w:b/>
          <w:color w:val="000000" w:themeColor="text1"/>
          <w:sz w:val="24"/>
          <w:szCs w:val="24"/>
          <w:lang w:val="uk-UA"/>
        </w:rPr>
      </w:pPr>
    </w:p>
    <w:p w14:paraId="3BABC15A" w14:textId="2431D994" w:rsidR="006E5CE6" w:rsidRPr="00254E5C" w:rsidRDefault="006E5CE6" w:rsidP="009A721C">
      <w:pPr>
        <w:pStyle w:val="a6"/>
        <w:numPr>
          <w:ilvl w:val="0"/>
          <w:numId w:val="2"/>
        </w:numPr>
        <w:shd w:val="clear" w:color="auto" w:fill="FFFFFF" w:themeFill="background1"/>
        <w:spacing w:line="240" w:lineRule="auto"/>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t>Статут зі змінами до нього (при наявності) чи статут в новій редакції (для юридичних осіб).</w:t>
      </w:r>
    </w:p>
    <w:p w14:paraId="66EF6291" w14:textId="77777777" w:rsidR="008A461F" w:rsidRPr="00254E5C" w:rsidRDefault="008A461F" w:rsidP="008A461F">
      <w:pPr>
        <w:shd w:val="clear" w:color="auto" w:fill="FFFFFF" w:themeFill="background1"/>
        <w:spacing w:line="240" w:lineRule="auto"/>
        <w:jc w:val="both"/>
        <w:rPr>
          <w:rFonts w:ascii="Times New Roman" w:eastAsia="Times New Roman" w:hAnsi="Times New Roman" w:cs="Times New Roman"/>
          <w:i/>
          <w:iCs/>
          <w:color w:val="000000" w:themeColor="text1"/>
          <w:sz w:val="24"/>
          <w:szCs w:val="24"/>
          <w:lang w:val="uk-UA" w:eastAsia="uk-UA"/>
        </w:rPr>
      </w:pPr>
      <w:r w:rsidRPr="00254E5C">
        <w:rPr>
          <w:rFonts w:ascii="Times New Roman" w:eastAsia="Times New Roman" w:hAnsi="Times New Roman" w:cs="Times New Roman"/>
          <w:i/>
          <w:iCs/>
          <w:color w:val="000000" w:themeColor="text1"/>
          <w:sz w:val="24"/>
          <w:szCs w:val="24"/>
          <w:lang w:val="uk-UA" w:eastAsia="uk-UA"/>
        </w:rPr>
        <w:t>Якщо Учасник торгів у формі ТОВ діє на основі модельного статуту, то такий Учасник може подати довідку довільної форми з відповідною інформацією та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4415B378" w14:textId="77777777" w:rsidR="008A461F" w:rsidRPr="00254E5C" w:rsidRDefault="008A461F" w:rsidP="008A461F">
      <w:pPr>
        <w:pStyle w:val="a6"/>
        <w:rPr>
          <w:rFonts w:ascii="Times New Roman" w:eastAsia="Times New Roman" w:hAnsi="Times New Roman" w:cs="Times New Roman"/>
          <w:color w:val="000000" w:themeColor="text1"/>
          <w:sz w:val="24"/>
          <w:szCs w:val="24"/>
          <w:lang w:val="uk-UA" w:eastAsia="uk-UA"/>
        </w:rPr>
      </w:pPr>
    </w:p>
    <w:p w14:paraId="7F1F4ADB" w14:textId="77777777" w:rsidR="006E5CE6" w:rsidRPr="00254E5C" w:rsidRDefault="006E5CE6" w:rsidP="009A721C">
      <w:pPr>
        <w:pStyle w:val="a6"/>
        <w:numPr>
          <w:ilvl w:val="0"/>
          <w:numId w:val="2"/>
        </w:numPr>
        <w:shd w:val="clear" w:color="auto" w:fill="FFFFFF" w:themeFill="background1"/>
        <w:spacing w:line="240" w:lineRule="auto"/>
        <w:ind w:left="0" w:firstLine="360"/>
        <w:jc w:val="both"/>
        <w:rPr>
          <w:rFonts w:ascii="Times New Roman" w:eastAsia="Times New Roman" w:hAnsi="Times New Roman" w:cs="Times New Roman"/>
          <w:color w:val="000000" w:themeColor="text1"/>
          <w:sz w:val="24"/>
          <w:szCs w:val="24"/>
          <w:lang w:val="uk-UA" w:eastAsia="uk-UA"/>
        </w:rPr>
      </w:pPr>
      <w:r w:rsidRPr="00254E5C">
        <w:rPr>
          <w:rFonts w:ascii="Times New Roman" w:eastAsia="Times New Roman" w:hAnsi="Times New Roman" w:cs="Times New Roman"/>
          <w:color w:val="000000" w:themeColor="text1"/>
          <w:sz w:val="24"/>
          <w:szCs w:val="24"/>
          <w:lang w:val="uk-UA" w:eastAsia="uk-UA"/>
        </w:rPr>
        <w:lastRenderedPageBreak/>
        <w:t xml:space="preserve"> </w:t>
      </w:r>
      <w:bookmarkStart w:id="25" w:name="_Hlk109134564"/>
      <w:r w:rsidRPr="00254E5C">
        <w:rPr>
          <w:rFonts w:ascii="Times New Roman" w:eastAsia="Times New Roman" w:hAnsi="Times New Roman" w:cs="Times New Roman"/>
          <w:color w:val="000000" w:themeColor="text1"/>
          <w:sz w:val="24"/>
          <w:szCs w:val="24"/>
          <w:lang w:val="uk-UA" w:eastAsia="uk-UA"/>
        </w:rPr>
        <w:t>Лист довільної форми із зазначенням коду доступу до Статуту, який можна знайти на сайті https://usr.minjust.gov.ua/ua/freesearch (для юридичних осіб).</w:t>
      </w:r>
    </w:p>
    <w:bookmarkEnd w:id="25"/>
    <w:p w14:paraId="37421749" w14:textId="77777777" w:rsidR="006E5CE6" w:rsidRPr="00254E5C" w:rsidRDefault="006E5CE6" w:rsidP="009A721C">
      <w:pPr>
        <w:pStyle w:val="a6"/>
        <w:numPr>
          <w:ilvl w:val="0"/>
          <w:numId w:val="2"/>
        </w:numPr>
        <w:ind w:left="0" w:firstLine="360"/>
        <w:jc w:val="both"/>
        <w:rPr>
          <w:rFonts w:ascii="Times New Roman" w:hAnsi="Times New Roman" w:cs="Times New Roman"/>
          <w:color w:val="auto"/>
          <w:sz w:val="24"/>
          <w:szCs w:val="24"/>
          <w:lang w:val="uk-UA" w:eastAsia="en-US"/>
        </w:rPr>
      </w:pPr>
      <w:r w:rsidRPr="00254E5C">
        <w:rPr>
          <w:rFonts w:ascii="Times New Roman" w:hAnsi="Times New Roman" w:cs="Times New Roman"/>
          <w:color w:val="auto"/>
          <w:sz w:val="24"/>
          <w:szCs w:val="24"/>
          <w:lang w:val="uk-UA" w:eastAsia="en-US"/>
        </w:rPr>
        <w:t xml:space="preserve">Надати (завантажити до документів пропозиції переможця) </w:t>
      </w:r>
      <w:r w:rsidRPr="00254E5C">
        <w:rPr>
          <w:rFonts w:ascii="Times New Roman" w:hAnsi="Times New Roman" w:cs="Times New Roman"/>
          <w:b/>
          <w:color w:val="auto"/>
          <w:sz w:val="24"/>
          <w:szCs w:val="24"/>
          <w:lang w:val="uk-UA" w:eastAsia="en-US"/>
        </w:rPr>
        <w:t>заповнену форму «Тендерна пропозиція» (додаток 7)</w:t>
      </w:r>
      <w:r w:rsidRPr="00254E5C">
        <w:rPr>
          <w:rFonts w:ascii="Times New Roman" w:hAnsi="Times New Roman" w:cs="Times New Roman"/>
          <w:color w:val="auto"/>
          <w:sz w:val="24"/>
          <w:szCs w:val="24"/>
          <w:lang w:val="uk-UA" w:eastAsia="en-US"/>
        </w:rPr>
        <w:t>.</w:t>
      </w:r>
    </w:p>
    <w:p w14:paraId="27A53356" w14:textId="77777777" w:rsidR="00C47B43" w:rsidRPr="00254E5C" w:rsidRDefault="00C47B43" w:rsidP="006B0CA8">
      <w:pPr>
        <w:pStyle w:val="a6"/>
        <w:shd w:val="clear" w:color="auto" w:fill="FFFFFF"/>
        <w:spacing w:line="240" w:lineRule="auto"/>
        <w:ind w:left="0"/>
        <w:jc w:val="both"/>
        <w:rPr>
          <w:rFonts w:ascii="Times New Roman" w:hAnsi="Times New Roman" w:cs="Times New Roman"/>
          <w:b/>
          <w:i/>
          <w:color w:val="auto"/>
          <w:sz w:val="24"/>
          <w:szCs w:val="24"/>
          <w:lang w:val="uk-UA"/>
        </w:rPr>
      </w:pPr>
    </w:p>
    <w:p w14:paraId="764F78FF" w14:textId="76C967EF" w:rsidR="006B0CA8" w:rsidRPr="00254E5C" w:rsidRDefault="006B0CA8" w:rsidP="006B0CA8">
      <w:pPr>
        <w:pStyle w:val="a6"/>
        <w:shd w:val="clear" w:color="auto" w:fill="FFFFFF"/>
        <w:spacing w:line="240" w:lineRule="auto"/>
        <w:ind w:left="0"/>
        <w:jc w:val="both"/>
        <w:rPr>
          <w:rFonts w:ascii="Times New Roman" w:hAnsi="Times New Roman" w:cs="Times New Roman"/>
          <w:b/>
          <w:i/>
          <w:color w:val="auto"/>
          <w:sz w:val="24"/>
          <w:szCs w:val="24"/>
          <w:lang w:val="uk-UA"/>
        </w:rPr>
      </w:pPr>
      <w:r w:rsidRPr="00254E5C">
        <w:rPr>
          <w:rFonts w:ascii="Times New Roman" w:hAnsi="Times New Roman" w:cs="Times New Roman"/>
          <w:b/>
          <w:i/>
          <w:color w:val="auto"/>
          <w:sz w:val="24"/>
          <w:szCs w:val="24"/>
          <w:lang w:val="uk-UA"/>
        </w:rPr>
        <w:t>ПРИМІТКА:</w:t>
      </w:r>
    </w:p>
    <w:p w14:paraId="61E1B450" w14:textId="77777777" w:rsidR="006B0CA8" w:rsidRPr="00254E5C" w:rsidRDefault="006E5CE6" w:rsidP="006B0CA8">
      <w:pPr>
        <w:spacing w:line="240" w:lineRule="auto"/>
        <w:jc w:val="both"/>
        <w:rPr>
          <w:rFonts w:ascii="Times New Roman" w:hAnsi="Times New Roman" w:cs="Times New Roman"/>
          <w:i/>
          <w:sz w:val="24"/>
          <w:szCs w:val="24"/>
          <w:lang w:val="uk-UA"/>
        </w:rPr>
      </w:pPr>
      <w:r w:rsidRPr="00254E5C">
        <w:rPr>
          <w:rFonts w:ascii="Times New Roman" w:hAnsi="Times New Roman" w:cs="Times New Roman"/>
          <w:i/>
          <w:sz w:val="24"/>
          <w:szCs w:val="24"/>
          <w:lang w:val="uk-UA"/>
        </w:rPr>
        <w:t xml:space="preserve">          </w:t>
      </w:r>
      <w:r w:rsidR="006B0CA8" w:rsidRPr="00254E5C">
        <w:rPr>
          <w:rFonts w:ascii="Times New Roman" w:hAnsi="Times New Roman" w:cs="Times New Roman"/>
          <w:i/>
          <w:sz w:val="24"/>
          <w:szCs w:val="24"/>
          <w:lang w:val="uk-UA"/>
        </w:rPr>
        <w:t>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учасників-нерезидентів або законодавством країн учасників-нерезидентів для таких учасників, то такі документи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2ACF4DA3" w14:textId="77777777" w:rsidR="004C7FAB" w:rsidRPr="00254E5C" w:rsidRDefault="004C7FAB" w:rsidP="006B0CA8">
      <w:pPr>
        <w:spacing w:line="240" w:lineRule="auto"/>
        <w:jc w:val="both"/>
        <w:rPr>
          <w:rFonts w:ascii="Times New Roman" w:hAnsi="Times New Roman" w:cs="Times New Roman"/>
          <w:i/>
          <w:iCs/>
          <w:sz w:val="24"/>
          <w:szCs w:val="24"/>
          <w:lang w:val="uk-UA"/>
        </w:rPr>
      </w:pPr>
    </w:p>
    <w:p w14:paraId="65AB8868" w14:textId="77777777" w:rsidR="006B0CA8" w:rsidRPr="00254E5C" w:rsidRDefault="006B0CA8" w:rsidP="006B0CA8">
      <w:pPr>
        <w:spacing w:line="240" w:lineRule="auto"/>
        <w:ind w:right="-1"/>
        <w:jc w:val="right"/>
        <w:rPr>
          <w:rFonts w:ascii="Times New Roman" w:eastAsia="Times New Roman" w:hAnsi="Times New Roman" w:cs="Times New Roman"/>
          <w:b/>
          <w:sz w:val="24"/>
          <w:szCs w:val="24"/>
          <w:lang w:val="uk-UA"/>
        </w:rPr>
      </w:pPr>
      <w:bookmarkStart w:id="26" w:name="_Hlk95302652"/>
      <w:bookmarkStart w:id="27" w:name="_Hlk95902494"/>
      <w:r w:rsidRPr="00254E5C">
        <w:rPr>
          <w:rFonts w:ascii="Times New Roman" w:eastAsia="Times New Roman" w:hAnsi="Times New Roman" w:cs="Times New Roman"/>
          <w:b/>
          <w:sz w:val="24"/>
          <w:szCs w:val="24"/>
          <w:lang w:val="uk-UA"/>
        </w:rPr>
        <w:t>Додаток 7</w:t>
      </w:r>
    </w:p>
    <w:p w14:paraId="1D7E6FA0" w14:textId="77777777" w:rsidR="006B0CA8" w:rsidRPr="00254E5C" w:rsidRDefault="006B0CA8" w:rsidP="006B0CA8">
      <w:pPr>
        <w:widowControl w:val="0"/>
        <w:tabs>
          <w:tab w:val="left" w:pos="366"/>
        </w:tabs>
        <w:autoSpaceDE w:val="0"/>
        <w:autoSpaceDN w:val="0"/>
        <w:adjustRightInd w:val="0"/>
        <w:spacing w:line="240" w:lineRule="auto"/>
        <w:ind w:firstLine="201"/>
        <w:jc w:val="center"/>
        <w:outlineLvl w:val="0"/>
        <w:rPr>
          <w:rFonts w:ascii="Times New Roman" w:eastAsia="Times New Roman" w:hAnsi="Times New Roman" w:cs="Times New Roman"/>
          <w:b/>
          <w:bCs/>
          <w:color w:val="auto"/>
          <w:sz w:val="24"/>
          <w:szCs w:val="24"/>
          <w:lang w:val="uk-UA"/>
        </w:rPr>
      </w:pPr>
      <w:r w:rsidRPr="00254E5C">
        <w:rPr>
          <w:rFonts w:ascii="Times New Roman" w:eastAsia="Times New Roman" w:hAnsi="Times New Roman" w:cs="Times New Roman"/>
          <w:b/>
          <w:bCs/>
          <w:color w:val="auto"/>
          <w:sz w:val="24"/>
          <w:szCs w:val="24"/>
          <w:lang w:val="uk-UA"/>
        </w:rPr>
        <w:t>ФОРМА «ТЕНДЕРНА ПРОПОЗИЦІЯ»</w:t>
      </w:r>
      <w:r w:rsidRPr="00254E5C">
        <w:rPr>
          <w:rFonts w:ascii="Times New Roman" w:eastAsia="Times New Roman" w:hAnsi="Times New Roman" w:cs="Times New Roman"/>
          <w:b/>
          <w:bCs/>
          <w:caps/>
          <w:color w:val="auto"/>
          <w:sz w:val="24"/>
          <w:szCs w:val="24"/>
          <w:vertAlign w:val="superscript"/>
          <w:lang w:val="uk-UA"/>
        </w:rPr>
        <w:t>1</w:t>
      </w:r>
    </w:p>
    <w:p w14:paraId="168D0181" w14:textId="77777777" w:rsidR="006B0CA8" w:rsidRPr="00254E5C" w:rsidRDefault="006B0CA8" w:rsidP="006B0CA8">
      <w:pPr>
        <w:widowControl w:val="0"/>
        <w:tabs>
          <w:tab w:val="left" w:pos="366"/>
        </w:tabs>
        <w:autoSpaceDE w:val="0"/>
        <w:autoSpaceDN w:val="0"/>
        <w:adjustRightInd w:val="0"/>
        <w:spacing w:line="240" w:lineRule="auto"/>
        <w:ind w:firstLine="201"/>
        <w:jc w:val="center"/>
        <w:rPr>
          <w:rFonts w:ascii="Times New Roman" w:eastAsia="Times New Roman" w:hAnsi="Times New Roman" w:cs="Times New Roman"/>
          <w:i/>
          <w:iCs/>
          <w:color w:val="auto"/>
          <w:sz w:val="16"/>
          <w:szCs w:val="16"/>
          <w:lang w:val="uk-UA"/>
        </w:rPr>
      </w:pPr>
      <w:r w:rsidRPr="00254E5C">
        <w:rPr>
          <w:rFonts w:ascii="Times New Roman" w:eastAsia="Times New Roman" w:hAnsi="Times New Roman" w:cs="Times New Roman"/>
          <w:i/>
          <w:iCs/>
          <w:color w:val="auto"/>
          <w:sz w:val="16"/>
          <w:szCs w:val="16"/>
          <w:lang w:val="uk-UA"/>
        </w:rPr>
        <w:t>(форма, яка подається учасником на фірмовому бланку)</w:t>
      </w:r>
    </w:p>
    <w:p w14:paraId="3A7F6F91" w14:textId="77777777" w:rsidR="00DD6EDA" w:rsidRPr="00254E5C" w:rsidRDefault="00DD6EDA" w:rsidP="006B0CA8">
      <w:pPr>
        <w:widowControl w:val="0"/>
        <w:tabs>
          <w:tab w:val="left" w:pos="366"/>
        </w:tabs>
        <w:autoSpaceDE w:val="0"/>
        <w:autoSpaceDN w:val="0"/>
        <w:adjustRightInd w:val="0"/>
        <w:spacing w:line="240" w:lineRule="auto"/>
        <w:ind w:firstLine="201"/>
        <w:jc w:val="center"/>
        <w:rPr>
          <w:rFonts w:ascii="Times New Roman" w:eastAsia="Times New Roman" w:hAnsi="Times New Roman" w:cs="Times New Roman"/>
          <w:i/>
          <w:iCs/>
          <w:color w:val="auto"/>
          <w:sz w:val="16"/>
          <w:szCs w:val="16"/>
          <w:lang w:val="uk-UA"/>
        </w:rPr>
      </w:pPr>
    </w:p>
    <w:p w14:paraId="5255D763" w14:textId="77777777" w:rsidR="005E173E" w:rsidRPr="00254E5C" w:rsidRDefault="005E173E" w:rsidP="005E173E">
      <w:pPr>
        <w:suppressAutoHyphens/>
        <w:spacing w:line="240" w:lineRule="auto"/>
        <w:ind w:right="-25"/>
        <w:jc w:val="center"/>
        <w:rPr>
          <w:rFonts w:ascii="Times New Roman" w:eastAsia="Times New Roman" w:hAnsi="Times New Roman" w:cs="Times New Roman"/>
          <w:sz w:val="23"/>
          <w:szCs w:val="23"/>
          <w:lang w:val="uk-UA" w:eastAsia="zh-CN"/>
        </w:rPr>
      </w:pPr>
      <w:r w:rsidRPr="00254E5C">
        <w:rPr>
          <w:rFonts w:ascii="Times New Roman" w:eastAsia="Times New Roman" w:hAnsi="Times New Roman" w:cs="Times New Roman"/>
          <w:sz w:val="23"/>
          <w:szCs w:val="23"/>
          <w:lang w:eastAsia="zh-CN"/>
        </w:rPr>
        <w:t>Реконструкція дороги вулиць Гончара та Стефаника в м.Судова Вишня Львівської області. Коригування.</w:t>
      </w:r>
      <w:r w:rsidRPr="00254E5C">
        <w:rPr>
          <w:rFonts w:ascii="Times New Roman" w:eastAsia="Times New Roman" w:hAnsi="Times New Roman" w:cs="Times New Roman"/>
          <w:sz w:val="23"/>
          <w:szCs w:val="23"/>
          <w:lang w:val="uk-UA" w:eastAsia="zh-CN"/>
        </w:rPr>
        <w:t xml:space="preserve"> (ДК 021:2015: 45454000-4 — Реконструкція)</w:t>
      </w:r>
    </w:p>
    <w:p w14:paraId="1EBD61EA" w14:textId="77777777" w:rsidR="00DD6EDA" w:rsidRPr="00254E5C" w:rsidRDefault="00DD6EDA" w:rsidP="00BC5ADB">
      <w:pPr>
        <w:widowControl w:val="0"/>
        <w:spacing w:line="240" w:lineRule="auto"/>
        <w:ind w:firstLine="700"/>
        <w:jc w:val="center"/>
        <w:rPr>
          <w:rFonts w:ascii="Times New Roman" w:hAnsi="Times New Roman" w:cs="Times New Roman"/>
          <w:color w:val="auto"/>
          <w:sz w:val="24"/>
          <w:szCs w:val="24"/>
        </w:rPr>
      </w:pPr>
    </w:p>
    <w:p w14:paraId="6262169D" w14:textId="77777777" w:rsidR="006B0CA8" w:rsidRPr="00254E5C" w:rsidRDefault="006B0CA8" w:rsidP="00DD6EDA">
      <w:pPr>
        <w:spacing w:line="240" w:lineRule="auto"/>
        <w:ind w:firstLine="567"/>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Ми, (назва Учасника), надаємо свою пропозицію щодо участі у процедурі відкритих торгів відповідно до вимог, що запропоновані Замовником.</w:t>
      </w:r>
    </w:p>
    <w:p w14:paraId="680A5F3F" w14:textId="77777777" w:rsidR="006B0CA8" w:rsidRPr="00254E5C" w:rsidRDefault="006B0CA8" w:rsidP="006B0CA8">
      <w:pPr>
        <w:pStyle w:val="11"/>
        <w:pBdr>
          <w:top w:val="nil"/>
          <w:left w:val="nil"/>
          <w:bottom w:val="nil"/>
          <w:right w:val="nil"/>
          <w:between w:val="nil"/>
        </w:pBd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Вивчивши документацію відкритих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70F4E866" w14:textId="41C0C6EE" w:rsidR="006B0CA8" w:rsidRPr="00254E5C" w:rsidRDefault="006B0CA8" w:rsidP="00D7014E">
      <w:pPr>
        <w:pStyle w:val="11"/>
        <w:numPr>
          <w:ilvl w:val="0"/>
          <w:numId w:val="3"/>
        </w:numPr>
        <w:pBdr>
          <w:top w:val="nil"/>
          <w:left w:val="nil"/>
          <w:bottom w:val="nil"/>
          <w:right w:val="nil"/>
          <w:between w:val="nil"/>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Повне найменування Учасника _____________________________________________</w:t>
      </w:r>
    </w:p>
    <w:p w14:paraId="7E847C33" w14:textId="77777777" w:rsidR="006B0CA8"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Адреса (юридична та фактична) ____________________________________________</w:t>
      </w:r>
    </w:p>
    <w:p w14:paraId="3B9DA724" w14:textId="77777777" w:rsidR="006B0CA8"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Телефон/факс ____________________________________________________________</w:t>
      </w:r>
    </w:p>
    <w:p w14:paraId="2A21D83C" w14:textId="77777777" w:rsidR="006B0CA8"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Керівництво (прізвище, ім’я, по батькові) ____________________________________</w:t>
      </w:r>
    </w:p>
    <w:p w14:paraId="6F714C90" w14:textId="77777777" w:rsidR="006B0CA8"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Код ЄДРПОУ або рнокпп __________________________________________________</w:t>
      </w:r>
    </w:p>
    <w:p w14:paraId="68931730" w14:textId="7200AF78" w:rsidR="00967B31" w:rsidRPr="00254E5C" w:rsidRDefault="006B0CA8"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r w:rsidRPr="00254E5C">
        <w:rPr>
          <w:rFonts w:ascii="Times New Roman" w:eastAsia="Times New Roman" w:hAnsi="Times New Roman" w:cs="Times New Roman"/>
          <w:color w:val="auto"/>
          <w:sz w:val="24"/>
          <w:szCs w:val="24"/>
          <w:lang w:val="uk-UA"/>
        </w:rPr>
        <w:t>Адреса електронної пошти для подання замовником заявок, прізвище ім’я по батькові особи, що відповідальна за прийняття заявок, номер її мобільного телефону___________________</w:t>
      </w:r>
      <w:bookmarkEnd w:id="26"/>
    </w:p>
    <w:p w14:paraId="1F5878C5" w14:textId="77777777" w:rsidR="00FE4876" w:rsidRPr="00254E5C" w:rsidRDefault="00FE4876" w:rsidP="009A721C">
      <w:pPr>
        <w:pStyle w:val="11"/>
        <w:numPr>
          <w:ilvl w:val="0"/>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color w:val="auto"/>
          <w:sz w:val="24"/>
          <w:szCs w:val="24"/>
          <w:lang w:val="uk-UA"/>
        </w:rPr>
      </w:pPr>
    </w:p>
    <w:tbl>
      <w:tblPr>
        <w:tblW w:w="100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5"/>
        <w:gridCol w:w="3593"/>
        <w:gridCol w:w="1336"/>
        <w:gridCol w:w="1134"/>
        <w:gridCol w:w="1965"/>
        <w:gridCol w:w="1437"/>
      </w:tblGrid>
      <w:tr w:rsidR="00FE4876" w:rsidRPr="00254E5C" w14:paraId="007850E9" w14:textId="77777777" w:rsidTr="009648BB">
        <w:trPr>
          <w:trHeight w:val="1297"/>
        </w:trPr>
        <w:tc>
          <w:tcPr>
            <w:tcW w:w="625" w:type="dxa"/>
            <w:tcBorders>
              <w:top w:val="single" w:sz="6" w:space="0" w:color="auto"/>
              <w:left w:val="single" w:sz="6" w:space="0" w:color="auto"/>
              <w:bottom w:val="single" w:sz="6" w:space="0" w:color="auto"/>
              <w:right w:val="single" w:sz="6" w:space="0" w:color="auto"/>
            </w:tcBorders>
            <w:vAlign w:val="center"/>
            <w:hideMark/>
          </w:tcPr>
          <w:p w14:paraId="47FA4113" w14:textId="77777777" w:rsidR="00FE4876" w:rsidRPr="00254E5C" w:rsidRDefault="00FE4876">
            <w:pPr>
              <w:autoSpaceDE w:val="0"/>
              <w:autoSpaceDN w:val="0"/>
              <w:adjustRightInd w:val="0"/>
              <w:spacing w:line="240" w:lineRule="auto"/>
              <w:ind w:left="-108" w:right="-138"/>
              <w:jc w:val="center"/>
              <w:rPr>
                <w:rFonts w:ascii="Times New Roman" w:eastAsia="Times New Roman" w:hAnsi="Times New Roman" w:cs="Times New Roman"/>
                <w:b/>
                <w:bCs/>
                <w:color w:val="auto"/>
                <w:sz w:val="24"/>
                <w:szCs w:val="24"/>
              </w:rPr>
            </w:pPr>
            <w:r w:rsidRPr="00254E5C">
              <w:rPr>
                <w:rFonts w:ascii="Times New Roman" w:eastAsia="Times New Roman" w:hAnsi="Times New Roman" w:cs="Times New Roman"/>
                <w:b/>
                <w:bCs/>
                <w:color w:val="auto"/>
                <w:sz w:val="24"/>
                <w:szCs w:val="24"/>
              </w:rPr>
              <w:t>№ з/п</w:t>
            </w:r>
          </w:p>
        </w:tc>
        <w:tc>
          <w:tcPr>
            <w:tcW w:w="3593" w:type="dxa"/>
            <w:tcBorders>
              <w:top w:val="single" w:sz="6" w:space="0" w:color="auto"/>
              <w:left w:val="single" w:sz="6" w:space="0" w:color="auto"/>
              <w:bottom w:val="single" w:sz="6" w:space="0" w:color="auto"/>
              <w:right w:val="single" w:sz="6" w:space="0" w:color="auto"/>
            </w:tcBorders>
            <w:vAlign w:val="center"/>
          </w:tcPr>
          <w:p w14:paraId="669F3E6E"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lang w:val="uk-UA"/>
              </w:rPr>
            </w:pPr>
            <w:r w:rsidRPr="00254E5C">
              <w:rPr>
                <w:rFonts w:ascii="Times New Roman" w:eastAsia="Times New Roman" w:hAnsi="Times New Roman" w:cs="Times New Roman"/>
                <w:b/>
                <w:bCs/>
                <w:color w:val="auto"/>
                <w:sz w:val="24"/>
                <w:szCs w:val="24"/>
                <w:lang w:val="uk-UA"/>
              </w:rPr>
              <w:t>Найменування</w:t>
            </w:r>
          </w:p>
          <w:p w14:paraId="062AFB93"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color w:val="auto"/>
                <w:sz w:val="24"/>
                <w:szCs w:val="24"/>
              </w:rPr>
            </w:pPr>
          </w:p>
        </w:tc>
        <w:tc>
          <w:tcPr>
            <w:tcW w:w="1336" w:type="dxa"/>
            <w:tcBorders>
              <w:top w:val="single" w:sz="6" w:space="0" w:color="auto"/>
              <w:left w:val="single" w:sz="6" w:space="0" w:color="auto"/>
              <w:bottom w:val="single" w:sz="6" w:space="0" w:color="auto"/>
              <w:right w:val="single" w:sz="6" w:space="0" w:color="auto"/>
            </w:tcBorders>
            <w:vAlign w:val="center"/>
            <w:hideMark/>
          </w:tcPr>
          <w:p w14:paraId="3A01E250" w14:textId="77777777" w:rsidR="00FE4876" w:rsidRPr="00254E5C"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254E5C">
              <w:rPr>
                <w:rFonts w:ascii="Times New Roman" w:eastAsia="Times New Roman" w:hAnsi="Times New Roman" w:cs="Times New Roman"/>
                <w:b/>
                <w:bCs/>
                <w:color w:val="auto"/>
                <w:sz w:val="24"/>
                <w:szCs w:val="24"/>
                <w:lang w:val="uk-UA"/>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14:paraId="7553DB78" w14:textId="77777777" w:rsidR="00FE4876" w:rsidRPr="00254E5C"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r w:rsidRPr="00254E5C">
              <w:rPr>
                <w:rFonts w:ascii="Times New Roman" w:eastAsia="Times New Roman" w:hAnsi="Times New Roman" w:cs="Times New Roman"/>
                <w:b/>
                <w:bCs/>
                <w:color w:val="auto"/>
                <w:sz w:val="24"/>
                <w:szCs w:val="24"/>
                <w:lang w:val="uk-UA"/>
              </w:rPr>
              <w:t>Кількість</w:t>
            </w:r>
            <w:r w:rsidRPr="00254E5C">
              <w:rPr>
                <w:rFonts w:ascii="Times New Roman" w:eastAsia="Times New Roman" w:hAnsi="Times New Roman" w:cs="Times New Roman"/>
                <w:b/>
                <w:bCs/>
                <w:color w:val="auto"/>
                <w:sz w:val="24"/>
                <w:szCs w:val="24"/>
              </w:rPr>
              <w:t xml:space="preserve"> </w:t>
            </w:r>
          </w:p>
          <w:p w14:paraId="2D178494" w14:textId="77777777" w:rsidR="00FE4876" w:rsidRPr="00254E5C"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14:paraId="6828CE1E" w14:textId="77777777" w:rsidR="00FE4876" w:rsidRPr="00254E5C" w:rsidRDefault="00FE4876">
            <w:pPr>
              <w:autoSpaceDE w:val="0"/>
              <w:autoSpaceDN w:val="0"/>
              <w:adjustRightInd w:val="0"/>
              <w:spacing w:line="240" w:lineRule="auto"/>
              <w:ind w:left="-108" w:right="-108"/>
              <w:jc w:val="center"/>
              <w:rPr>
                <w:rFonts w:ascii="Times New Roman" w:eastAsia="Times New Roman" w:hAnsi="Times New Roman" w:cs="Times New Roman"/>
                <w:b/>
                <w:bCs/>
                <w:color w:val="auto"/>
                <w:sz w:val="24"/>
                <w:szCs w:val="24"/>
              </w:rPr>
            </w:pPr>
            <w:r w:rsidRPr="00254E5C">
              <w:rPr>
                <w:rFonts w:ascii="Times New Roman" w:eastAsia="Times New Roman" w:hAnsi="Times New Roman" w:cs="Times New Roman"/>
                <w:b/>
                <w:bCs/>
                <w:color w:val="auto"/>
                <w:sz w:val="24"/>
                <w:szCs w:val="24"/>
                <w:lang w:val="uk-UA"/>
              </w:rPr>
              <w:t>Загальна вартість з</w:t>
            </w:r>
            <w:r w:rsidRPr="00254E5C">
              <w:rPr>
                <w:rFonts w:ascii="Times New Roman" w:eastAsia="Times New Roman" w:hAnsi="Times New Roman" w:cs="Times New Roman"/>
                <w:b/>
                <w:bCs/>
                <w:color w:val="auto"/>
                <w:sz w:val="24"/>
                <w:szCs w:val="24"/>
              </w:rPr>
              <w:t xml:space="preserve"> ПДВ (без ПДВ*), грн.</w:t>
            </w:r>
          </w:p>
        </w:tc>
      </w:tr>
      <w:tr w:rsidR="00FE4876" w:rsidRPr="00254E5C" w14:paraId="7B020FF9" w14:textId="77777777" w:rsidTr="009648BB">
        <w:trPr>
          <w:trHeight w:val="332"/>
        </w:trPr>
        <w:tc>
          <w:tcPr>
            <w:tcW w:w="625" w:type="dxa"/>
            <w:tcBorders>
              <w:top w:val="single" w:sz="6" w:space="0" w:color="auto"/>
              <w:left w:val="single" w:sz="6" w:space="0" w:color="auto"/>
              <w:bottom w:val="single" w:sz="6" w:space="0" w:color="auto"/>
              <w:right w:val="single" w:sz="6" w:space="0" w:color="auto"/>
            </w:tcBorders>
            <w:vAlign w:val="center"/>
          </w:tcPr>
          <w:p w14:paraId="22C49F5D" w14:textId="6B6DCF0E"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254E5C">
              <w:rPr>
                <w:rFonts w:ascii="Times New Roman" w:eastAsia="Times New Roman" w:hAnsi="Times New Roman" w:cs="Times New Roman"/>
                <w:b/>
                <w:bCs/>
                <w:i/>
                <w:color w:val="auto"/>
                <w:sz w:val="24"/>
                <w:szCs w:val="24"/>
                <w:lang w:val="uk-UA"/>
              </w:rPr>
              <w:t>1</w:t>
            </w:r>
          </w:p>
        </w:tc>
        <w:tc>
          <w:tcPr>
            <w:tcW w:w="3593" w:type="dxa"/>
            <w:tcBorders>
              <w:top w:val="single" w:sz="6" w:space="0" w:color="auto"/>
              <w:left w:val="single" w:sz="6" w:space="0" w:color="auto"/>
              <w:bottom w:val="single" w:sz="6" w:space="0" w:color="auto"/>
              <w:right w:val="single" w:sz="6" w:space="0" w:color="auto"/>
            </w:tcBorders>
          </w:tcPr>
          <w:p w14:paraId="7BCDD61E" w14:textId="77777777" w:rsidR="00696AF6" w:rsidRPr="00254E5C" w:rsidRDefault="00696AF6" w:rsidP="00696AF6">
            <w:pPr>
              <w:suppressAutoHyphens/>
              <w:spacing w:line="240" w:lineRule="auto"/>
              <w:ind w:right="-25"/>
              <w:jc w:val="center"/>
              <w:rPr>
                <w:rFonts w:ascii="Times New Roman" w:eastAsia="Times New Roman" w:hAnsi="Times New Roman" w:cs="Times New Roman"/>
                <w:sz w:val="23"/>
                <w:szCs w:val="23"/>
                <w:lang w:val="uk-UA" w:eastAsia="zh-CN"/>
              </w:rPr>
            </w:pPr>
            <w:r w:rsidRPr="00254E5C">
              <w:rPr>
                <w:rFonts w:ascii="Times New Roman" w:eastAsia="Times New Roman" w:hAnsi="Times New Roman" w:cs="Times New Roman"/>
                <w:sz w:val="23"/>
                <w:szCs w:val="23"/>
                <w:lang w:eastAsia="zh-CN"/>
              </w:rPr>
              <w:t>Реконструкція дороги вулиць Гончара та Стефаника в м.Судова Вишня Львівської області. Коригування.</w:t>
            </w:r>
            <w:r w:rsidRPr="00254E5C">
              <w:rPr>
                <w:rFonts w:ascii="Times New Roman" w:eastAsia="Times New Roman" w:hAnsi="Times New Roman" w:cs="Times New Roman"/>
                <w:sz w:val="23"/>
                <w:szCs w:val="23"/>
                <w:lang w:val="uk-UA" w:eastAsia="zh-CN"/>
              </w:rPr>
              <w:t xml:space="preserve"> (ДК 021:2015: 45454000-4 — Реконструкція)</w:t>
            </w:r>
          </w:p>
          <w:p w14:paraId="6C226669" w14:textId="6D22ABB3" w:rsidR="00FE4876" w:rsidRPr="00254E5C" w:rsidRDefault="00FE4876" w:rsidP="00696AF6">
            <w:pPr>
              <w:suppressAutoHyphens/>
              <w:spacing w:line="240" w:lineRule="auto"/>
              <w:ind w:right="-25"/>
              <w:jc w:val="center"/>
              <w:rPr>
                <w:rFonts w:ascii="Times New Roman" w:eastAsia="Times New Roman" w:hAnsi="Times New Roman" w:cs="Times New Roman"/>
                <w:b/>
                <w:bCs/>
                <w:i/>
                <w:color w:val="auto"/>
                <w:sz w:val="24"/>
                <w:szCs w:val="24"/>
              </w:rPr>
            </w:pPr>
          </w:p>
        </w:tc>
        <w:tc>
          <w:tcPr>
            <w:tcW w:w="1336" w:type="dxa"/>
            <w:tcBorders>
              <w:top w:val="single" w:sz="6" w:space="0" w:color="auto"/>
              <w:left w:val="single" w:sz="6" w:space="0" w:color="auto"/>
              <w:bottom w:val="single" w:sz="6" w:space="0" w:color="auto"/>
              <w:right w:val="single" w:sz="6" w:space="0" w:color="auto"/>
            </w:tcBorders>
            <w:hideMark/>
          </w:tcPr>
          <w:p w14:paraId="5D2BCAF1"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72E219B0"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p w14:paraId="7EBFB540" w14:textId="74155EC8"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r w:rsidRPr="00254E5C">
              <w:rPr>
                <w:rFonts w:ascii="Times New Roman" w:eastAsia="Times New Roman" w:hAnsi="Times New Roman" w:cs="Times New Roman"/>
                <w:b/>
                <w:bCs/>
                <w:i/>
                <w:color w:val="auto"/>
                <w:sz w:val="24"/>
                <w:szCs w:val="24"/>
                <w:lang w:val="uk-UA"/>
              </w:rPr>
              <w:t>роботи</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5228B10" w14:textId="77777777" w:rsidR="00FE4876" w:rsidRPr="00254E5C" w:rsidRDefault="00FE4876" w:rsidP="00FE4876">
            <w:pPr>
              <w:autoSpaceDE w:val="0"/>
              <w:autoSpaceDN w:val="0"/>
              <w:adjustRightInd w:val="0"/>
              <w:spacing w:line="240" w:lineRule="auto"/>
              <w:rPr>
                <w:rFonts w:ascii="Times New Roman" w:eastAsia="Times New Roman" w:hAnsi="Times New Roman" w:cs="Times New Roman"/>
                <w:b/>
                <w:bCs/>
                <w:i/>
                <w:color w:val="auto"/>
                <w:sz w:val="24"/>
                <w:szCs w:val="24"/>
                <w:lang w:val="uk-UA"/>
              </w:rPr>
            </w:pPr>
          </w:p>
          <w:p w14:paraId="2DE939A4" w14:textId="201DDFE1" w:rsidR="00FE4876" w:rsidRPr="00254E5C" w:rsidRDefault="00FE4876" w:rsidP="00FE4876">
            <w:pPr>
              <w:autoSpaceDE w:val="0"/>
              <w:autoSpaceDN w:val="0"/>
              <w:adjustRightInd w:val="0"/>
              <w:spacing w:line="240" w:lineRule="auto"/>
              <w:rPr>
                <w:rFonts w:ascii="Times New Roman" w:eastAsia="Times New Roman" w:hAnsi="Times New Roman" w:cs="Times New Roman"/>
                <w:b/>
                <w:bCs/>
                <w:i/>
                <w:color w:val="auto"/>
                <w:sz w:val="24"/>
                <w:szCs w:val="24"/>
                <w:lang w:val="uk-UA"/>
              </w:rPr>
            </w:pPr>
            <w:r w:rsidRPr="00254E5C">
              <w:rPr>
                <w:rFonts w:ascii="Times New Roman" w:eastAsia="Times New Roman" w:hAnsi="Times New Roman" w:cs="Times New Roman"/>
                <w:b/>
                <w:bCs/>
                <w:i/>
                <w:color w:val="auto"/>
                <w:sz w:val="24"/>
                <w:szCs w:val="24"/>
                <w:lang w:val="uk-UA"/>
              </w:rPr>
              <w:t xml:space="preserve">1 </w:t>
            </w:r>
          </w:p>
          <w:p w14:paraId="1B995E73" w14:textId="52B6124F"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c>
          <w:tcPr>
            <w:tcW w:w="3402" w:type="dxa"/>
            <w:gridSpan w:val="2"/>
            <w:tcBorders>
              <w:top w:val="single" w:sz="6" w:space="0" w:color="auto"/>
              <w:left w:val="single" w:sz="6" w:space="0" w:color="auto"/>
              <w:bottom w:val="single" w:sz="6" w:space="0" w:color="auto"/>
              <w:right w:val="single" w:sz="6" w:space="0" w:color="auto"/>
            </w:tcBorders>
          </w:tcPr>
          <w:p w14:paraId="70189B13" w14:textId="77777777" w:rsidR="00FE4876" w:rsidRPr="00254E5C" w:rsidRDefault="00FE4876">
            <w:pPr>
              <w:autoSpaceDE w:val="0"/>
              <w:autoSpaceDN w:val="0"/>
              <w:adjustRightInd w:val="0"/>
              <w:spacing w:line="240" w:lineRule="auto"/>
              <w:jc w:val="center"/>
              <w:rPr>
                <w:rFonts w:ascii="Times New Roman" w:eastAsia="Times New Roman" w:hAnsi="Times New Roman" w:cs="Times New Roman"/>
                <w:b/>
                <w:bCs/>
                <w:i/>
                <w:color w:val="auto"/>
                <w:sz w:val="24"/>
                <w:szCs w:val="24"/>
                <w:lang w:val="uk-UA"/>
              </w:rPr>
            </w:pPr>
          </w:p>
        </w:tc>
      </w:tr>
      <w:tr w:rsidR="00D7014E" w:rsidRPr="00254E5C" w14:paraId="109DEFB7" w14:textId="77777777" w:rsidTr="009648BB">
        <w:trPr>
          <w:trHeight w:val="180"/>
        </w:trPr>
        <w:tc>
          <w:tcPr>
            <w:tcW w:w="8653" w:type="dxa"/>
            <w:gridSpan w:val="5"/>
            <w:tcBorders>
              <w:top w:val="single" w:sz="6" w:space="0" w:color="auto"/>
              <w:left w:val="single" w:sz="6" w:space="0" w:color="auto"/>
              <w:bottom w:val="single" w:sz="6" w:space="0" w:color="auto"/>
              <w:right w:val="single" w:sz="6" w:space="0" w:color="auto"/>
            </w:tcBorders>
            <w:hideMark/>
          </w:tcPr>
          <w:p w14:paraId="6E6D0D50" w14:textId="77777777" w:rsidR="00D7014E" w:rsidRPr="00254E5C" w:rsidRDefault="00D7014E">
            <w:pPr>
              <w:autoSpaceDE w:val="0"/>
              <w:autoSpaceDN w:val="0"/>
              <w:adjustRightInd w:val="0"/>
              <w:spacing w:line="240" w:lineRule="auto"/>
              <w:jc w:val="right"/>
              <w:rPr>
                <w:rFonts w:ascii="Times New Roman" w:eastAsia="Times New Roman" w:hAnsi="Times New Roman" w:cs="Times New Roman"/>
                <w:b/>
                <w:bCs/>
                <w:i/>
                <w:color w:val="auto"/>
                <w:sz w:val="24"/>
                <w:szCs w:val="24"/>
              </w:rPr>
            </w:pPr>
            <w:r w:rsidRPr="00254E5C">
              <w:rPr>
                <w:rFonts w:ascii="Times New Roman" w:eastAsia="Times New Roman" w:hAnsi="Times New Roman" w:cs="Times New Roman"/>
                <w:b/>
                <w:bCs/>
                <w:i/>
                <w:color w:val="auto"/>
                <w:sz w:val="24"/>
                <w:szCs w:val="24"/>
              </w:rPr>
              <w:t>у т.ч. ПДВ:</w:t>
            </w:r>
          </w:p>
        </w:tc>
        <w:tc>
          <w:tcPr>
            <w:tcW w:w="1437" w:type="dxa"/>
            <w:tcBorders>
              <w:top w:val="single" w:sz="6" w:space="0" w:color="auto"/>
              <w:left w:val="single" w:sz="6" w:space="0" w:color="auto"/>
              <w:bottom w:val="single" w:sz="6" w:space="0" w:color="auto"/>
              <w:right w:val="single" w:sz="4" w:space="0" w:color="auto"/>
            </w:tcBorders>
          </w:tcPr>
          <w:p w14:paraId="68A4AD6C" w14:textId="77777777" w:rsidR="00D7014E" w:rsidRPr="00254E5C" w:rsidRDefault="00D7014E">
            <w:pPr>
              <w:autoSpaceDE w:val="0"/>
              <w:autoSpaceDN w:val="0"/>
              <w:adjustRightInd w:val="0"/>
              <w:spacing w:line="240" w:lineRule="auto"/>
              <w:jc w:val="both"/>
              <w:rPr>
                <w:rFonts w:ascii="Times New Roman" w:eastAsia="Times New Roman" w:hAnsi="Times New Roman" w:cs="Times New Roman"/>
                <w:b/>
                <w:bCs/>
                <w:i/>
                <w:color w:val="auto"/>
                <w:sz w:val="24"/>
                <w:szCs w:val="24"/>
              </w:rPr>
            </w:pPr>
          </w:p>
        </w:tc>
      </w:tr>
    </w:tbl>
    <w:p w14:paraId="1FB2AE9F" w14:textId="77777777" w:rsidR="006B0CA8" w:rsidRPr="00254E5C" w:rsidRDefault="006B0CA8" w:rsidP="006B0CA8">
      <w:pPr>
        <w:spacing w:line="240" w:lineRule="auto"/>
        <w:ind w:firstLine="360"/>
        <w:jc w:val="both"/>
        <w:rPr>
          <w:rFonts w:ascii="Times New Roman" w:eastAsia="Times New Roman" w:hAnsi="Times New Roman" w:cs="Times New Roman"/>
          <w:color w:val="FF0000"/>
          <w:sz w:val="10"/>
          <w:szCs w:val="10"/>
          <w:lang w:val="uk-UA" w:eastAsia="en-US"/>
        </w:rPr>
      </w:pPr>
    </w:p>
    <w:p w14:paraId="24E1D43E" w14:textId="77777777" w:rsidR="00B22C46" w:rsidRPr="00254E5C" w:rsidRDefault="00B22C46" w:rsidP="00B22C46">
      <w:pPr>
        <w:spacing w:line="240" w:lineRule="auto"/>
        <w:ind w:firstLine="360"/>
        <w:jc w:val="both"/>
        <w:rPr>
          <w:rFonts w:ascii="Times New Roman" w:eastAsia="Times New Roman" w:hAnsi="Times New Roman" w:cs="Times New Roman"/>
          <w:color w:val="000000" w:themeColor="text1"/>
          <w:spacing w:val="-6"/>
          <w:sz w:val="24"/>
          <w:szCs w:val="24"/>
          <w:lang w:val="uk-UA" w:eastAsia="en-US"/>
        </w:rPr>
      </w:pPr>
      <w:r w:rsidRPr="00254E5C">
        <w:rPr>
          <w:rFonts w:ascii="Times New Roman" w:eastAsia="Times New Roman" w:hAnsi="Times New Roman" w:cs="Times New Roman"/>
          <w:color w:val="000000" w:themeColor="text1"/>
          <w:spacing w:val="-6"/>
          <w:sz w:val="24"/>
          <w:szCs w:val="24"/>
          <w:lang w:val="uk-UA" w:eastAsia="en-US"/>
        </w:rPr>
        <w:t xml:space="preserve">    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та Особливостей. </w:t>
      </w:r>
    </w:p>
    <w:p w14:paraId="06981722" w14:textId="77777777" w:rsidR="00B22C46" w:rsidRPr="00254E5C" w:rsidRDefault="00B22C46" w:rsidP="00B22C46">
      <w:pPr>
        <w:spacing w:line="240" w:lineRule="auto"/>
        <w:ind w:firstLine="567"/>
        <w:jc w:val="both"/>
        <w:rPr>
          <w:rFonts w:ascii="Times New Roman" w:eastAsia="Times New Roman" w:hAnsi="Times New Roman" w:cs="Times New Roman"/>
          <w:color w:val="000000" w:themeColor="text1"/>
          <w:spacing w:val="-6"/>
          <w:sz w:val="24"/>
          <w:szCs w:val="24"/>
          <w:lang w:val="uk-UA" w:eastAsia="en-US"/>
        </w:rPr>
      </w:pPr>
      <w:r w:rsidRPr="00254E5C">
        <w:rPr>
          <w:rFonts w:ascii="Times New Roman" w:eastAsia="Times New Roman" w:hAnsi="Times New Roman" w:cs="Times New Roman"/>
          <w:color w:val="000000" w:themeColor="text1"/>
          <w:spacing w:val="-6"/>
          <w:sz w:val="24"/>
          <w:szCs w:val="24"/>
          <w:lang w:val="uk-UA" w:eastAsia="en-US"/>
        </w:rPr>
        <w:lastRenderedPageBreak/>
        <w:t xml:space="preserve">2. Ми підтверджуємо, що наша тендерна пропозиція є чинною протягом 120 календарних днів, </w:t>
      </w:r>
      <w:r w:rsidRPr="00254E5C">
        <w:rPr>
          <w:rFonts w:ascii="Times New Roman" w:eastAsia="Times New Roman" w:hAnsi="Times New Roman" w:cs="Times New Roman"/>
          <w:color w:val="000000" w:themeColor="text1"/>
          <w:sz w:val="24"/>
          <w:szCs w:val="24"/>
          <w:lang w:val="uk-UA" w:eastAsia="uk-UA"/>
        </w:rPr>
        <w:t>починаючи із дати кінцевого строку подання тендерних пропозицій</w:t>
      </w:r>
      <w:r w:rsidRPr="00254E5C">
        <w:rPr>
          <w:rFonts w:ascii="Times New Roman" w:eastAsia="Times New Roman" w:hAnsi="Times New Roman" w:cs="Times New Roman"/>
          <w:color w:val="000000" w:themeColor="text1"/>
          <w:spacing w:val="-6"/>
          <w:sz w:val="24"/>
          <w:szCs w:val="24"/>
          <w:lang w:val="uk-UA" w:eastAsia="en-US"/>
        </w:rPr>
        <w:t xml:space="preserve">. </w:t>
      </w:r>
    </w:p>
    <w:p w14:paraId="13BC2734" w14:textId="77777777" w:rsidR="00B22C46" w:rsidRPr="00254E5C" w:rsidRDefault="00B22C46" w:rsidP="00B22C46">
      <w:pPr>
        <w:spacing w:line="240" w:lineRule="auto"/>
        <w:ind w:firstLine="360"/>
        <w:jc w:val="both"/>
        <w:rPr>
          <w:rFonts w:ascii="Times New Roman" w:eastAsia="Times New Roman" w:hAnsi="Times New Roman" w:cs="Times New Roman"/>
          <w:color w:val="000000" w:themeColor="text1"/>
          <w:spacing w:val="-8"/>
          <w:sz w:val="24"/>
          <w:szCs w:val="24"/>
          <w:lang w:val="uk-UA" w:eastAsia="en-US"/>
        </w:rPr>
      </w:pPr>
      <w:r w:rsidRPr="00254E5C">
        <w:rPr>
          <w:rFonts w:ascii="Times New Roman" w:eastAsia="Times New Roman" w:hAnsi="Times New Roman" w:cs="Times New Roman"/>
          <w:color w:val="000000" w:themeColor="text1"/>
          <w:spacing w:val="-8"/>
          <w:sz w:val="24"/>
          <w:szCs w:val="24"/>
          <w:lang w:val="uk-UA" w:eastAsia="en-US"/>
        </w:rPr>
        <w:t xml:space="preserve">    3.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438C40B" w14:textId="77777777" w:rsidR="00B22C46" w:rsidRPr="00254E5C" w:rsidRDefault="00B22C46" w:rsidP="00B22C46">
      <w:pPr>
        <w:spacing w:line="240" w:lineRule="auto"/>
        <w:ind w:firstLine="567"/>
        <w:jc w:val="both"/>
        <w:rPr>
          <w:rFonts w:ascii="Times New Roman" w:eastAsia="Times New Roman" w:hAnsi="Times New Roman" w:cs="Times New Roman"/>
          <w:color w:val="000000" w:themeColor="text1"/>
          <w:spacing w:val="-8"/>
          <w:sz w:val="24"/>
          <w:szCs w:val="24"/>
          <w:lang w:val="uk-UA" w:eastAsia="en-US"/>
        </w:rPr>
      </w:pPr>
      <w:r w:rsidRPr="00254E5C">
        <w:rPr>
          <w:rFonts w:ascii="Times New Roman" w:eastAsia="Times New Roman" w:hAnsi="Times New Roman" w:cs="Times New Roman"/>
          <w:color w:val="000000" w:themeColor="text1"/>
          <w:spacing w:val="-8"/>
          <w:sz w:val="24"/>
          <w:szCs w:val="24"/>
          <w:lang w:val="uk-UA" w:eastAsia="en-US"/>
        </w:rPr>
        <w:t>4.</w:t>
      </w:r>
      <w:r w:rsidRPr="00254E5C">
        <w:rPr>
          <w:rFonts w:ascii="Times New Roman" w:hAnsi="Times New Roman" w:cs="Times New Roman"/>
          <w:color w:val="000000" w:themeColor="text1"/>
          <w:sz w:val="24"/>
          <w:szCs w:val="24"/>
          <w:lang w:val="uk-UA"/>
        </w:rPr>
        <w:t xml:space="preserve"> Ми погоджуємося з умовами, що</w:t>
      </w:r>
      <w:r w:rsidRPr="00254E5C">
        <w:rPr>
          <w:rFonts w:ascii="Times New Roman" w:hAnsi="Times New Roman"/>
          <w:color w:val="000000" w:themeColor="text1"/>
          <w:sz w:val="24"/>
          <w:szCs w:val="24"/>
          <w:lang w:val="uk-UA"/>
        </w:rPr>
        <w:t xml:space="preserve"> Ви можете відхилити нашу чи всі тендерні пропозиції згідно з умовами тендерної документації</w:t>
      </w:r>
      <w:r w:rsidRPr="00254E5C">
        <w:rPr>
          <w:rFonts w:ascii="Times New Roman" w:hAnsi="Times New Roman"/>
          <w:bCs/>
          <w:color w:val="000000" w:themeColor="text1"/>
          <w:sz w:val="24"/>
          <w:szCs w:val="24"/>
          <w:lang w:val="uk-UA"/>
        </w:rPr>
        <w:t xml:space="preserve">, а </w:t>
      </w:r>
      <w:r w:rsidRPr="00254E5C">
        <w:rPr>
          <w:rFonts w:ascii="Times New Roman" w:hAnsi="Times New Roman"/>
          <w:color w:val="000000" w:themeColor="text1"/>
          <w:sz w:val="24"/>
          <w:szCs w:val="24"/>
          <w:lang w:val="uk-UA"/>
        </w:rPr>
        <w:t>також розуміємо, що Ви не обмежені у прийнятті будь-якої іншої пропозиції з більш вигідними для Вас умовами.</w:t>
      </w:r>
    </w:p>
    <w:p w14:paraId="00C59EC9" w14:textId="77777777" w:rsidR="00B22C46" w:rsidRPr="00254E5C" w:rsidRDefault="00B22C46" w:rsidP="00B22C46">
      <w:pPr>
        <w:pStyle w:val="a7"/>
        <w:tabs>
          <w:tab w:val="left" w:pos="567"/>
        </w:tabs>
        <w:jc w:val="both"/>
        <w:rPr>
          <w:rFonts w:ascii="Times New Roman" w:hAnsi="Times New Roman"/>
          <w:color w:val="000000" w:themeColor="text1"/>
          <w:sz w:val="24"/>
          <w:szCs w:val="24"/>
        </w:rPr>
      </w:pPr>
      <w:r w:rsidRPr="00254E5C">
        <w:rPr>
          <w:rFonts w:ascii="Times New Roman" w:hAnsi="Times New Roman"/>
          <w:color w:val="000000" w:themeColor="text1"/>
          <w:sz w:val="24"/>
          <w:szCs w:val="24"/>
        </w:rPr>
        <w:t xml:space="preserve">         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633829F" w14:textId="366AC2E4" w:rsidR="006B0CA8" w:rsidRPr="00254E5C" w:rsidRDefault="006B0CA8" w:rsidP="006B0CA8">
      <w:pPr>
        <w:pStyle w:val="11"/>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rPr>
        <w:t>___________________________</w:t>
      </w:r>
      <w:r w:rsidRPr="00254E5C">
        <w:rPr>
          <w:rFonts w:ascii="Times New Roman" w:hAnsi="Times New Roman" w:cs="Times New Roman"/>
          <w:color w:val="000000" w:themeColor="text1"/>
          <w:sz w:val="24"/>
          <w:szCs w:val="24"/>
        </w:rPr>
        <w:tab/>
      </w:r>
      <w:r w:rsidRPr="00254E5C">
        <w:rPr>
          <w:rFonts w:ascii="Times New Roman" w:hAnsi="Times New Roman" w:cs="Times New Roman"/>
          <w:color w:val="000000" w:themeColor="text1"/>
          <w:sz w:val="24"/>
          <w:szCs w:val="24"/>
        </w:rPr>
        <w:tab/>
        <w:t>_______________</w:t>
      </w:r>
      <w:r w:rsidR="00FD6CC8" w:rsidRPr="00254E5C">
        <w:rPr>
          <w:rFonts w:ascii="Times New Roman" w:hAnsi="Times New Roman" w:cs="Times New Roman"/>
          <w:color w:val="000000" w:themeColor="text1"/>
          <w:sz w:val="24"/>
          <w:szCs w:val="24"/>
        </w:rPr>
        <w:t xml:space="preserve">___                      </w:t>
      </w:r>
      <w:r w:rsidRPr="00254E5C">
        <w:rPr>
          <w:rFonts w:ascii="Times New Roman" w:hAnsi="Times New Roman" w:cs="Times New Roman"/>
          <w:color w:val="000000" w:themeColor="text1"/>
          <w:sz w:val="24"/>
          <w:szCs w:val="24"/>
        </w:rPr>
        <w:t>_______</w:t>
      </w:r>
      <w:r w:rsidR="00D7014E" w:rsidRPr="00254E5C">
        <w:rPr>
          <w:rFonts w:ascii="Times New Roman" w:hAnsi="Times New Roman" w:cs="Times New Roman"/>
          <w:color w:val="000000" w:themeColor="text1"/>
          <w:sz w:val="24"/>
          <w:szCs w:val="24"/>
          <w:lang w:val="uk-UA"/>
        </w:rPr>
        <w:t>_____</w:t>
      </w:r>
      <w:r w:rsidRPr="00254E5C">
        <w:rPr>
          <w:rFonts w:ascii="Times New Roman" w:hAnsi="Times New Roman" w:cs="Times New Roman"/>
          <w:color w:val="000000" w:themeColor="text1"/>
          <w:sz w:val="24"/>
          <w:szCs w:val="24"/>
        </w:rPr>
        <w:t xml:space="preserve"> </w:t>
      </w:r>
      <w:r w:rsidRPr="00254E5C">
        <w:rPr>
          <w:rFonts w:ascii="Times New Roman" w:hAnsi="Times New Roman" w:cs="Times New Roman"/>
          <w:color w:val="000000" w:themeColor="text1"/>
          <w:sz w:val="24"/>
          <w:szCs w:val="24"/>
          <w:lang w:val="uk-UA"/>
        </w:rPr>
        <w:t>(Уповноважена посадова особа)</w:t>
      </w:r>
      <w:r w:rsidRPr="00254E5C">
        <w:rPr>
          <w:rFonts w:ascii="Times New Roman" w:hAnsi="Times New Roman" w:cs="Times New Roman"/>
          <w:color w:val="000000" w:themeColor="text1"/>
          <w:sz w:val="24"/>
          <w:szCs w:val="24"/>
          <w:lang w:val="uk-UA"/>
        </w:rPr>
        <w:tab/>
      </w:r>
      <w:r w:rsidRPr="00254E5C">
        <w:rPr>
          <w:rFonts w:ascii="Times New Roman" w:hAnsi="Times New Roman" w:cs="Times New Roman"/>
          <w:color w:val="000000" w:themeColor="text1"/>
          <w:sz w:val="24"/>
          <w:szCs w:val="24"/>
          <w:lang w:val="uk-UA"/>
        </w:rPr>
        <w:tab/>
        <w:t>(ініціали та прізвище)</w:t>
      </w:r>
      <w:r w:rsidRPr="00254E5C">
        <w:rPr>
          <w:rFonts w:ascii="Times New Roman" w:hAnsi="Times New Roman" w:cs="Times New Roman"/>
          <w:color w:val="000000" w:themeColor="text1"/>
          <w:sz w:val="24"/>
          <w:szCs w:val="24"/>
          <w:lang w:val="uk-UA"/>
        </w:rPr>
        <w:tab/>
      </w:r>
      <w:r w:rsidRPr="00254E5C">
        <w:rPr>
          <w:rFonts w:ascii="Times New Roman" w:hAnsi="Times New Roman" w:cs="Times New Roman"/>
          <w:color w:val="000000" w:themeColor="text1"/>
          <w:sz w:val="24"/>
          <w:szCs w:val="24"/>
          <w:lang w:val="uk-UA"/>
        </w:rPr>
        <w:tab/>
      </w:r>
      <w:r w:rsidR="00D7014E" w:rsidRPr="00254E5C">
        <w:rPr>
          <w:rFonts w:ascii="Times New Roman" w:hAnsi="Times New Roman" w:cs="Times New Roman"/>
          <w:color w:val="000000" w:themeColor="text1"/>
          <w:sz w:val="24"/>
          <w:szCs w:val="24"/>
          <w:lang w:val="uk-UA"/>
        </w:rPr>
        <w:t xml:space="preserve">    </w:t>
      </w:r>
      <w:r w:rsidRPr="00254E5C">
        <w:rPr>
          <w:rFonts w:ascii="Times New Roman" w:hAnsi="Times New Roman" w:cs="Times New Roman"/>
          <w:color w:val="000000" w:themeColor="text1"/>
          <w:sz w:val="24"/>
          <w:szCs w:val="24"/>
          <w:lang w:val="uk-UA"/>
        </w:rPr>
        <w:t>(підпис)</w:t>
      </w:r>
    </w:p>
    <w:p w14:paraId="7126F144" w14:textId="77777777" w:rsidR="006B0CA8" w:rsidRPr="00254E5C" w:rsidRDefault="006B0CA8" w:rsidP="006B0CA8">
      <w:pPr>
        <w:pStyle w:val="11"/>
        <w:rPr>
          <w:rFonts w:ascii="Times New Roman" w:hAnsi="Times New Roman" w:cs="Times New Roman"/>
          <w:color w:val="000000" w:themeColor="text1"/>
          <w:sz w:val="24"/>
          <w:szCs w:val="24"/>
          <w:lang w:val="uk-UA"/>
        </w:rPr>
      </w:pPr>
      <w:r w:rsidRPr="00254E5C">
        <w:rPr>
          <w:rFonts w:ascii="Times New Roman" w:hAnsi="Times New Roman" w:cs="Times New Roman"/>
          <w:color w:val="000000" w:themeColor="text1"/>
          <w:sz w:val="24"/>
          <w:szCs w:val="24"/>
          <w:lang w:val="uk-UA"/>
        </w:rPr>
        <w:tab/>
      </w:r>
      <w:r w:rsidRPr="00254E5C">
        <w:rPr>
          <w:rFonts w:ascii="Times New Roman" w:hAnsi="Times New Roman" w:cs="Times New Roman"/>
          <w:color w:val="000000" w:themeColor="text1"/>
          <w:sz w:val="24"/>
          <w:szCs w:val="24"/>
          <w:lang w:val="uk-UA"/>
        </w:rPr>
        <w:tab/>
      </w:r>
      <w:r w:rsidRPr="00254E5C">
        <w:rPr>
          <w:rFonts w:ascii="Times New Roman" w:hAnsi="Times New Roman" w:cs="Times New Roman"/>
          <w:color w:val="000000" w:themeColor="text1"/>
          <w:sz w:val="24"/>
          <w:szCs w:val="24"/>
          <w:lang w:val="uk-UA"/>
        </w:rPr>
        <w:tab/>
      </w:r>
    </w:p>
    <w:p w14:paraId="7E029FEE" w14:textId="77777777" w:rsidR="006B0CA8" w:rsidRPr="00254E5C" w:rsidRDefault="006B0CA8" w:rsidP="006B0CA8">
      <w:pPr>
        <w:pStyle w:val="11"/>
        <w:rPr>
          <w:rFonts w:ascii="Times New Roman" w:hAnsi="Times New Roman" w:cs="Times New Roman"/>
          <w:color w:val="000000" w:themeColor="text1"/>
          <w:sz w:val="24"/>
          <w:szCs w:val="24"/>
        </w:rPr>
      </w:pPr>
      <w:r w:rsidRPr="00254E5C">
        <w:rPr>
          <w:rFonts w:ascii="Times New Roman" w:hAnsi="Times New Roman" w:cs="Times New Roman"/>
          <w:color w:val="000000" w:themeColor="text1"/>
          <w:sz w:val="24"/>
          <w:szCs w:val="24"/>
        </w:rPr>
        <w:t xml:space="preserve">     М.П.</w:t>
      </w:r>
    </w:p>
    <w:p w14:paraId="45BE72C2" w14:textId="77777777" w:rsidR="006B0CA8" w:rsidRPr="00254E5C"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254E5C">
        <w:rPr>
          <w:rFonts w:ascii="Times New Roman" w:eastAsia="Times New Roman" w:hAnsi="Times New Roman" w:cs="Times New Roman"/>
          <w:b/>
          <w:bCs/>
          <w:color w:val="000000" w:themeColor="text1"/>
          <w:sz w:val="16"/>
          <w:szCs w:val="16"/>
          <w:vertAlign w:val="superscript"/>
          <w:lang w:val="uk-UA"/>
        </w:rPr>
        <w:footnoteRef/>
      </w:r>
      <w:r w:rsidRPr="00254E5C">
        <w:rPr>
          <w:rFonts w:ascii="Times New Roman" w:eastAsia="Times New Roman" w:hAnsi="Times New Roman" w:cs="Times New Roman"/>
          <w:b/>
          <w:bCs/>
          <w:color w:val="000000" w:themeColor="text1"/>
          <w:sz w:val="16"/>
          <w:szCs w:val="16"/>
          <w:lang w:val="uk-UA"/>
        </w:rPr>
        <w:t xml:space="preserve"> Форма «ТЕНДЕРНА ПРОПОЗИЦІЯ» оформлюється та подається за встановленою замовником формою. Учасник не повинен відступати від даної форми.</w:t>
      </w:r>
    </w:p>
    <w:p w14:paraId="36455BB6" w14:textId="77777777" w:rsidR="006B0CA8" w:rsidRPr="00C47B43" w:rsidRDefault="006B0CA8" w:rsidP="006B0CA8">
      <w:pPr>
        <w:spacing w:line="240" w:lineRule="auto"/>
        <w:ind w:firstLine="540"/>
        <w:jc w:val="both"/>
        <w:rPr>
          <w:rFonts w:ascii="Times New Roman" w:eastAsia="Times New Roman" w:hAnsi="Times New Roman" w:cs="Times New Roman"/>
          <w:b/>
          <w:bCs/>
          <w:color w:val="000000" w:themeColor="text1"/>
          <w:sz w:val="16"/>
          <w:szCs w:val="16"/>
          <w:lang w:val="uk-UA"/>
        </w:rPr>
      </w:pPr>
      <w:r w:rsidRPr="00254E5C">
        <w:rPr>
          <w:rFonts w:ascii="Times New Roman" w:eastAsia="Times New Roman" w:hAnsi="Times New Roman" w:cs="Times New Roman"/>
          <w:b/>
          <w:bCs/>
          <w:color w:val="000000" w:themeColor="text1"/>
          <w:sz w:val="16"/>
          <w:szCs w:val="16"/>
          <w:vertAlign w:val="superscript"/>
          <w:lang w:val="uk-UA"/>
        </w:rPr>
        <w:t>2</w:t>
      </w:r>
      <w:r w:rsidRPr="00254E5C">
        <w:rPr>
          <w:rFonts w:ascii="Times New Roman" w:eastAsia="Times New Roman" w:hAnsi="Times New Roman" w:cs="Times New Roman"/>
          <w:b/>
          <w:bCs/>
          <w:color w:val="000000" w:themeColor="text1"/>
          <w:sz w:val="16"/>
          <w:szCs w:val="16"/>
          <w:lang w:val="uk-UA"/>
        </w:rPr>
        <w:t xml:space="preserve"> ПДВ нараховується у випадках, передбачених законодавством України.</w:t>
      </w:r>
      <w:bookmarkEnd w:id="27"/>
    </w:p>
    <w:p w14:paraId="1DDC29CA" w14:textId="77777777" w:rsidR="00FC6DDD" w:rsidRPr="005E500F" w:rsidRDefault="00FC6DDD" w:rsidP="006B0CA8">
      <w:pPr>
        <w:spacing w:line="240" w:lineRule="auto"/>
        <w:ind w:firstLine="540"/>
        <w:jc w:val="both"/>
        <w:rPr>
          <w:rFonts w:ascii="Times New Roman" w:eastAsia="Times New Roman" w:hAnsi="Times New Roman" w:cs="Times New Roman"/>
          <w:b/>
          <w:i/>
          <w:color w:val="FF0000"/>
          <w:sz w:val="24"/>
          <w:szCs w:val="24"/>
          <w:lang w:eastAsia="en-US"/>
        </w:rPr>
      </w:pPr>
    </w:p>
    <w:p w14:paraId="223BE79A" w14:textId="77777777" w:rsidR="00540D40" w:rsidRPr="005E500F" w:rsidRDefault="00540D40" w:rsidP="006B0CA8">
      <w:pPr>
        <w:spacing w:line="240" w:lineRule="auto"/>
        <w:ind w:firstLine="540"/>
        <w:jc w:val="both"/>
        <w:rPr>
          <w:rFonts w:ascii="Times New Roman" w:eastAsia="Times New Roman" w:hAnsi="Times New Roman" w:cs="Times New Roman"/>
          <w:b/>
          <w:i/>
          <w:color w:val="FF0000"/>
          <w:sz w:val="24"/>
          <w:szCs w:val="24"/>
          <w:lang w:eastAsia="en-US"/>
        </w:rPr>
      </w:pPr>
    </w:p>
    <w:sectPr w:rsidR="00540D40" w:rsidRPr="005E500F" w:rsidSect="005F78F2">
      <w:footerReference w:type="first" r:id="rId53"/>
      <w:pgSz w:w="11906" w:h="16838"/>
      <w:pgMar w:top="1134" w:right="567"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74CFB" w14:textId="77777777" w:rsidR="001A34EA" w:rsidRDefault="001A34EA">
      <w:pPr>
        <w:spacing w:line="240" w:lineRule="auto"/>
      </w:pPr>
      <w:r>
        <w:separator/>
      </w:r>
    </w:p>
  </w:endnote>
  <w:endnote w:type="continuationSeparator" w:id="0">
    <w:p w14:paraId="2A01863B" w14:textId="77777777" w:rsidR="001A34EA" w:rsidRDefault="001A3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alibri"/>
    <w:panose1 w:val="020B0502040204020203"/>
    <w:charset w:val="CC"/>
    <w:family w:val="swiss"/>
    <w:pitch w:val="variable"/>
    <w:sig w:usb0="E4002EFF" w:usb1="C000E47F"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ntiqua">
    <w:altName w:val="Bahnschrift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DF35" w14:textId="77777777" w:rsidR="004354B6" w:rsidRPr="0059490D" w:rsidRDefault="004354B6">
    <w:pPr>
      <w:pStyle w:val="af"/>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rPr>
      <w:t>25</w:t>
    </w:r>
    <w:r w:rsidRPr="0059490D">
      <w:rPr>
        <w:sz w:val="18"/>
      </w:rPr>
      <w:fldChar w:fldCharType="end"/>
    </w:r>
  </w:p>
  <w:p w14:paraId="6C91BD88" w14:textId="77777777" w:rsidR="004354B6" w:rsidRDefault="004354B6"/>
  <w:p w14:paraId="2E20FCF9" w14:textId="77777777" w:rsidR="004354B6" w:rsidRDefault="004354B6"/>
  <w:p w14:paraId="7305F676" w14:textId="77777777" w:rsidR="004354B6" w:rsidRDefault="004354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B7EBC" w14:textId="77777777" w:rsidR="001A34EA" w:rsidRDefault="001A34EA">
      <w:pPr>
        <w:spacing w:line="240" w:lineRule="auto"/>
      </w:pPr>
      <w:r>
        <w:separator/>
      </w:r>
    </w:p>
  </w:footnote>
  <w:footnote w:type="continuationSeparator" w:id="0">
    <w:p w14:paraId="3901ED1B" w14:textId="77777777" w:rsidR="001A34EA" w:rsidRDefault="001A34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416"/>
        </w:tabs>
        <w:ind w:left="929" w:hanging="360"/>
      </w:pPr>
      <w:rPr>
        <w:b/>
        <w:i w:val="0"/>
        <w:sz w:val="24"/>
        <w:szCs w:val="24"/>
        <w:lang w:val="uk-UA"/>
      </w:rPr>
    </w:lvl>
    <w:lvl w:ilvl="1">
      <w:start w:val="1"/>
      <w:numFmt w:val="decimal"/>
      <w:lvlText w:val="%1.%2."/>
      <w:lvlJc w:val="left"/>
      <w:pPr>
        <w:tabs>
          <w:tab w:val="num" w:pos="-1416"/>
        </w:tabs>
        <w:ind w:left="929" w:hanging="360"/>
      </w:pPr>
      <w:rPr>
        <w:rFonts w:ascii="Times New Roman" w:hAnsi="Times New Roman" w:cs="Times New Roman"/>
        <w:b/>
        <w:bCs/>
        <w:caps/>
        <w:sz w:val="24"/>
        <w:szCs w:val="24"/>
        <w:lang w:val="uk-UA"/>
      </w:rPr>
    </w:lvl>
    <w:lvl w:ilvl="2">
      <w:start w:val="1"/>
      <w:numFmt w:val="decimal"/>
      <w:lvlText w:val="%1.%2.%3."/>
      <w:lvlJc w:val="left"/>
      <w:pPr>
        <w:tabs>
          <w:tab w:val="num" w:pos="-1416"/>
        </w:tabs>
        <w:ind w:left="1289" w:hanging="720"/>
      </w:pPr>
    </w:lvl>
    <w:lvl w:ilvl="3">
      <w:start w:val="1"/>
      <w:numFmt w:val="decimal"/>
      <w:lvlText w:val="%1.%2.%3.%4."/>
      <w:lvlJc w:val="left"/>
      <w:pPr>
        <w:tabs>
          <w:tab w:val="num" w:pos="-1416"/>
        </w:tabs>
        <w:ind w:left="1289" w:hanging="720"/>
      </w:pPr>
    </w:lvl>
    <w:lvl w:ilvl="4">
      <w:start w:val="1"/>
      <w:numFmt w:val="decimal"/>
      <w:lvlText w:val="%1.%2.%3.%4.%5."/>
      <w:lvlJc w:val="left"/>
      <w:pPr>
        <w:tabs>
          <w:tab w:val="num" w:pos="-1416"/>
        </w:tabs>
        <w:ind w:left="1649" w:hanging="1080"/>
      </w:pPr>
    </w:lvl>
    <w:lvl w:ilvl="5">
      <w:start w:val="1"/>
      <w:numFmt w:val="decimal"/>
      <w:lvlText w:val="%1.%2.%3.%4.%5.%6."/>
      <w:lvlJc w:val="left"/>
      <w:pPr>
        <w:tabs>
          <w:tab w:val="num" w:pos="-1416"/>
        </w:tabs>
        <w:ind w:left="1649" w:hanging="1080"/>
      </w:pPr>
    </w:lvl>
    <w:lvl w:ilvl="6">
      <w:start w:val="1"/>
      <w:numFmt w:val="decimal"/>
      <w:lvlText w:val="%1.%2.%3.%4.%5.%6.%7."/>
      <w:lvlJc w:val="left"/>
      <w:pPr>
        <w:tabs>
          <w:tab w:val="num" w:pos="-1416"/>
        </w:tabs>
        <w:ind w:left="2009" w:hanging="1440"/>
      </w:pPr>
    </w:lvl>
    <w:lvl w:ilvl="7">
      <w:start w:val="1"/>
      <w:numFmt w:val="decimal"/>
      <w:lvlText w:val="%1.%2.%3.%4.%5.%6.%7.%8."/>
      <w:lvlJc w:val="left"/>
      <w:pPr>
        <w:tabs>
          <w:tab w:val="num" w:pos="-1416"/>
        </w:tabs>
        <w:ind w:left="2009" w:hanging="1440"/>
      </w:pPr>
    </w:lvl>
    <w:lvl w:ilvl="8">
      <w:start w:val="1"/>
      <w:numFmt w:val="decimal"/>
      <w:lvlText w:val="%1.%2.%3.%4.%5.%6.%7.%8.%9."/>
      <w:lvlJc w:val="left"/>
      <w:pPr>
        <w:tabs>
          <w:tab w:val="num" w:pos="-1416"/>
        </w:tabs>
        <w:ind w:left="2369"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A"/>
    <w:multiLevelType w:val="singleLevel"/>
    <w:tmpl w:val="0000000A"/>
    <w:name w:val="WW8Num18"/>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EE4EE9"/>
    <w:multiLevelType w:val="hybridMultilevel"/>
    <w:tmpl w:val="CE9CBAE2"/>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93E57"/>
    <w:multiLevelType w:val="hybridMultilevel"/>
    <w:tmpl w:val="318077E2"/>
    <w:lvl w:ilvl="0" w:tplc="B0BE1B00">
      <w:numFmt w:val="bullet"/>
      <w:lvlText w:val="-"/>
      <w:lvlJc w:val="left"/>
      <w:pPr>
        <w:ind w:left="36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621573"/>
    <w:multiLevelType w:val="hybridMultilevel"/>
    <w:tmpl w:val="B6C8864C"/>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9E1842"/>
    <w:multiLevelType w:val="hybridMultilevel"/>
    <w:tmpl w:val="AF642232"/>
    <w:lvl w:ilvl="0" w:tplc="2D1E56E8">
      <w:numFmt w:val="bullet"/>
      <w:lvlText w:val="-"/>
      <w:lvlJc w:val="left"/>
      <w:pPr>
        <w:ind w:left="112" w:hanging="392"/>
      </w:pPr>
      <w:rPr>
        <w:rFonts w:ascii="Times New Roman" w:eastAsia="Times New Roman" w:hAnsi="Times New Roman" w:cs="Times New Roman" w:hint="default"/>
        <w:w w:val="98"/>
        <w:sz w:val="8"/>
        <w:szCs w:val="8"/>
        <w:lang w:val="uk-UA" w:eastAsia="en-US" w:bidi="ar-SA"/>
      </w:rPr>
    </w:lvl>
    <w:lvl w:ilvl="1" w:tplc="90021822">
      <w:numFmt w:val="bullet"/>
      <w:lvlText w:val="-"/>
      <w:lvlJc w:val="left"/>
      <w:pPr>
        <w:ind w:left="964" w:hanging="125"/>
      </w:pPr>
      <w:rPr>
        <w:rFonts w:ascii="Times New Roman" w:eastAsia="Times New Roman" w:hAnsi="Times New Roman" w:cs="Times New Roman" w:hint="default"/>
        <w:w w:val="100"/>
        <w:sz w:val="22"/>
        <w:szCs w:val="22"/>
        <w:lang w:val="uk-UA" w:eastAsia="en-US" w:bidi="ar-SA"/>
      </w:rPr>
    </w:lvl>
    <w:lvl w:ilvl="2" w:tplc="132283F0">
      <w:numFmt w:val="bullet"/>
      <w:lvlText w:val="•"/>
      <w:lvlJc w:val="left"/>
      <w:pPr>
        <w:ind w:left="2049" w:hanging="125"/>
      </w:pPr>
      <w:rPr>
        <w:rFonts w:hint="default"/>
        <w:lang w:val="uk-UA" w:eastAsia="en-US" w:bidi="ar-SA"/>
      </w:rPr>
    </w:lvl>
    <w:lvl w:ilvl="3" w:tplc="1EF4F77C">
      <w:numFmt w:val="bullet"/>
      <w:lvlText w:val="•"/>
      <w:lvlJc w:val="left"/>
      <w:pPr>
        <w:ind w:left="3139" w:hanging="125"/>
      </w:pPr>
      <w:rPr>
        <w:rFonts w:hint="default"/>
        <w:lang w:val="uk-UA" w:eastAsia="en-US" w:bidi="ar-SA"/>
      </w:rPr>
    </w:lvl>
    <w:lvl w:ilvl="4" w:tplc="DCE4C4EE">
      <w:numFmt w:val="bullet"/>
      <w:lvlText w:val="•"/>
      <w:lvlJc w:val="left"/>
      <w:pPr>
        <w:ind w:left="4228" w:hanging="125"/>
      </w:pPr>
      <w:rPr>
        <w:rFonts w:hint="default"/>
        <w:lang w:val="uk-UA" w:eastAsia="en-US" w:bidi="ar-SA"/>
      </w:rPr>
    </w:lvl>
    <w:lvl w:ilvl="5" w:tplc="79484686">
      <w:numFmt w:val="bullet"/>
      <w:lvlText w:val="•"/>
      <w:lvlJc w:val="left"/>
      <w:pPr>
        <w:ind w:left="5318" w:hanging="125"/>
      </w:pPr>
      <w:rPr>
        <w:rFonts w:hint="default"/>
        <w:lang w:val="uk-UA" w:eastAsia="en-US" w:bidi="ar-SA"/>
      </w:rPr>
    </w:lvl>
    <w:lvl w:ilvl="6" w:tplc="F28C9864">
      <w:numFmt w:val="bullet"/>
      <w:lvlText w:val="•"/>
      <w:lvlJc w:val="left"/>
      <w:pPr>
        <w:ind w:left="6408" w:hanging="125"/>
      </w:pPr>
      <w:rPr>
        <w:rFonts w:hint="default"/>
        <w:lang w:val="uk-UA" w:eastAsia="en-US" w:bidi="ar-SA"/>
      </w:rPr>
    </w:lvl>
    <w:lvl w:ilvl="7" w:tplc="B99626FC">
      <w:numFmt w:val="bullet"/>
      <w:lvlText w:val="•"/>
      <w:lvlJc w:val="left"/>
      <w:pPr>
        <w:ind w:left="7497" w:hanging="125"/>
      </w:pPr>
      <w:rPr>
        <w:rFonts w:hint="default"/>
        <w:lang w:val="uk-UA" w:eastAsia="en-US" w:bidi="ar-SA"/>
      </w:rPr>
    </w:lvl>
    <w:lvl w:ilvl="8" w:tplc="E30E1602">
      <w:numFmt w:val="bullet"/>
      <w:lvlText w:val="•"/>
      <w:lvlJc w:val="left"/>
      <w:pPr>
        <w:ind w:left="8587" w:hanging="125"/>
      </w:pPr>
      <w:rPr>
        <w:rFonts w:hint="default"/>
        <w:lang w:val="uk-UA" w:eastAsia="en-US" w:bidi="ar-SA"/>
      </w:rPr>
    </w:lvl>
  </w:abstractNum>
  <w:abstractNum w:abstractNumId="8" w15:restartNumberingAfterBreak="0">
    <w:nsid w:val="1BF83B02"/>
    <w:multiLevelType w:val="hybridMultilevel"/>
    <w:tmpl w:val="7B087AF6"/>
    <w:lvl w:ilvl="0" w:tplc="C2FCD790">
      <w:start w:val="1"/>
      <w:numFmt w:val="decimal"/>
      <w:lvlText w:val="%1."/>
      <w:lvlJc w:val="left"/>
      <w:pPr>
        <w:ind w:left="786" w:hanging="360"/>
      </w:pPr>
      <w:rPr>
        <w:rFonts w:hint="default"/>
        <w:b/>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BE247B"/>
    <w:multiLevelType w:val="hybridMultilevel"/>
    <w:tmpl w:val="CF301878"/>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280B5664"/>
    <w:multiLevelType w:val="hybridMultilevel"/>
    <w:tmpl w:val="4A0047EE"/>
    <w:lvl w:ilvl="0" w:tplc="6FFECA1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837097"/>
    <w:multiLevelType w:val="hybridMultilevel"/>
    <w:tmpl w:val="234A5452"/>
    <w:lvl w:ilvl="0" w:tplc="578AE496">
      <w:numFmt w:val="bullet"/>
      <w:lvlText w:val="-"/>
      <w:lvlJc w:val="left"/>
      <w:pPr>
        <w:ind w:left="964" w:hanging="130"/>
      </w:pPr>
      <w:rPr>
        <w:rFonts w:ascii="Times New Roman" w:eastAsia="Times New Roman" w:hAnsi="Times New Roman" w:cs="Times New Roman" w:hint="default"/>
        <w:color w:val="000009"/>
        <w:w w:val="100"/>
        <w:sz w:val="22"/>
        <w:szCs w:val="22"/>
        <w:lang w:val="uk-UA" w:eastAsia="en-US" w:bidi="ar-SA"/>
      </w:rPr>
    </w:lvl>
    <w:lvl w:ilvl="1" w:tplc="0902CB6C">
      <w:numFmt w:val="bullet"/>
      <w:lvlText w:val="-"/>
      <w:lvlJc w:val="left"/>
      <w:pPr>
        <w:ind w:left="964" w:hanging="248"/>
      </w:pPr>
      <w:rPr>
        <w:rFonts w:ascii="Times New Roman" w:eastAsia="Times New Roman" w:hAnsi="Times New Roman" w:cs="Times New Roman" w:hint="default"/>
        <w:w w:val="98"/>
        <w:sz w:val="8"/>
        <w:szCs w:val="8"/>
        <w:lang w:val="uk-UA" w:eastAsia="en-US" w:bidi="ar-SA"/>
      </w:rPr>
    </w:lvl>
    <w:lvl w:ilvl="2" w:tplc="71FEBF64">
      <w:numFmt w:val="bullet"/>
      <w:lvlText w:val="•"/>
      <w:lvlJc w:val="left"/>
      <w:pPr>
        <w:ind w:left="2921" w:hanging="248"/>
      </w:pPr>
      <w:rPr>
        <w:rFonts w:hint="default"/>
        <w:lang w:val="uk-UA" w:eastAsia="en-US" w:bidi="ar-SA"/>
      </w:rPr>
    </w:lvl>
    <w:lvl w:ilvl="3" w:tplc="DB947340">
      <w:numFmt w:val="bullet"/>
      <w:lvlText w:val="•"/>
      <w:lvlJc w:val="left"/>
      <w:pPr>
        <w:ind w:left="3901" w:hanging="248"/>
      </w:pPr>
      <w:rPr>
        <w:rFonts w:hint="default"/>
        <w:lang w:val="uk-UA" w:eastAsia="en-US" w:bidi="ar-SA"/>
      </w:rPr>
    </w:lvl>
    <w:lvl w:ilvl="4" w:tplc="D8749A54">
      <w:numFmt w:val="bullet"/>
      <w:lvlText w:val="•"/>
      <w:lvlJc w:val="left"/>
      <w:pPr>
        <w:ind w:left="4882" w:hanging="248"/>
      </w:pPr>
      <w:rPr>
        <w:rFonts w:hint="default"/>
        <w:lang w:val="uk-UA" w:eastAsia="en-US" w:bidi="ar-SA"/>
      </w:rPr>
    </w:lvl>
    <w:lvl w:ilvl="5" w:tplc="321852D8">
      <w:numFmt w:val="bullet"/>
      <w:lvlText w:val="•"/>
      <w:lvlJc w:val="left"/>
      <w:pPr>
        <w:ind w:left="5863" w:hanging="248"/>
      </w:pPr>
      <w:rPr>
        <w:rFonts w:hint="default"/>
        <w:lang w:val="uk-UA" w:eastAsia="en-US" w:bidi="ar-SA"/>
      </w:rPr>
    </w:lvl>
    <w:lvl w:ilvl="6" w:tplc="9080256A">
      <w:numFmt w:val="bullet"/>
      <w:lvlText w:val="•"/>
      <w:lvlJc w:val="left"/>
      <w:pPr>
        <w:ind w:left="6843" w:hanging="248"/>
      </w:pPr>
      <w:rPr>
        <w:rFonts w:hint="default"/>
        <w:lang w:val="uk-UA" w:eastAsia="en-US" w:bidi="ar-SA"/>
      </w:rPr>
    </w:lvl>
    <w:lvl w:ilvl="7" w:tplc="D57A2524">
      <w:numFmt w:val="bullet"/>
      <w:lvlText w:val="•"/>
      <w:lvlJc w:val="left"/>
      <w:pPr>
        <w:ind w:left="7824" w:hanging="248"/>
      </w:pPr>
      <w:rPr>
        <w:rFonts w:hint="default"/>
        <w:lang w:val="uk-UA" w:eastAsia="en-US" w:bidi="ar-SA"/>
      </w:rPr>
    </w:lvl>
    <w:lvl w:ilvl="8" w:tplc="2B2C80E8">
      <w:numFmt w:val="bullet"/>
      <w:lvlText w:val="•"/>
      <w:lvlJc w:val="left"/>
      <w:pPr>
        <w:ind w:left="8805" w:hanging="248"/>
      </w:pPr>
      <w:rPr>
        <w:rFonts w:hint="default"/>
        <w:lang w:val="uk-UA" w:eastAsia="en-US" w:bidi="ar-SA"/>
      </w:rPr>
    </w:lvl>
  </w:abstractNum>
  <w:abstractNum w:abstractNumId="13" w15:restartNumberingAfterBreak="0">
    <w:nsid w:val="38F9615F"/>
    <w:multiLevelType w:val="hybridMultilevel"/>
    <w:tmpl w:val="2C900E64"/>
    <w:lvl w:ilvl="0" w:tplc="88D2686E">
      <w:start w:val="1"/>
      <w:numFmt w:val="decimal"/>
      <w:lvlText w:val="%1)"/>
      <w:lvlJc w:val="left"/>
      <w:pPr>
        <w:ind w:left="718" w:hanging="435"/>
      </w:pPr>
      <w:rPr>
        <w:rFonts w:hint="default"/>
        <w:color w:val="000000" w:themeColor="text1"/>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4" w15:restartNumberingAfterBreak="0">
    <w:nsid w:val="39E716DD"/>
    <w:multiLevelType w:val="multilevel"/>
    <w:tmpl w:val="2F785574"/>
    <w:lvl w:ilvl="0">
      <w:start w:val="1"/>
      <w:numFmt w:val="decimal"/>
      <w:lvlText w:val="%1."/>
      <w:lvlJc w:val="left"/>
      <w:pPr>
        <w:ind w:left="501" w:hanging="359"/>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41604B61"/>
    <w:multiLevelType w:val="multilevel"/>
    <w:tmpl w:val="ADF883DA"/>
    <w:lvl w:ilvl="0">
      <w:start w:val="1"/>
      <w:numFmt w:val="decimal"/>
      <w:lvlText w:val="%1."/>
      <w:lvlJc w:val="left"/>
      <w:pPr>
        <w:ind w:left="720" w:hanging="360"/>
      </w:pPr>
      <w:rPr>
        <w:rFonts w:hint="default"/>
        <w:b/>
        <w:color w:val="auto"/>
      </w:rPr>
    </w:lvl>
    <w:lvl w:ilvl="1">
      <w:start w:val="1"/>
      <w:numFmt w:val="decimal"/>
      <w:isLgl/>
      <w:lvlText w:val="%1.%2."/>
      <w:lvlJc w:val="left"/>
      <w:pPr>
        <w:ind w:left="97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B21049"/>
    <w:multiLevelType w:val="hybridMultilevel"/>
    <w:tmpl w:val="4620900C"/>
    <w:lvl w:ilvl="0" w:tplc="3392B7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15:restartNumberingAfterBreak="0">
    <w:nsid w:val="4B6E029A"/>
    <w:multiLevelType w:val="hybridMultilevel"/>
    <w:tmpl w:val="03369958"/>
    <w:lvl w:ilvl="0" w:tplc="2FF8990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08137E0"/>
    <w:multiLevelType w:val="hybridMultilevel"/>
    <w:tmpl w:val="79BEC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E2A389E"/>
    <w:multiLevelType w:val="hybridMultilevel"/>
    <w:tmpl w:val="88EEA0FA"/>
    <w:lvl w:ilvl="0" w:tplc="28C2EA1E">
      <w:start w:val="1"/>
      <w:numFmt w:val="decimal"/>
      <w:lvlText w:val="%1."/>
      <w:lvlJc w:val="left"/>
      <w:pPr>
        <w:ind w:left="964" w:hanging="329"/>
      </w:pPr>
      <w:rPr>
        <w:rFonts w:ascii="Times New Roman" w:eastAsia="Times New Roman" w:hAnsi="Times New Roman" w:cs="Times New Roman" w:hint="default"/>
        <w:w w:val="100"/>
        <w:sz w:val="22"/>
        <w:szCs w:val="22"/>
        <w:lang w:val="uk-UA" w:eastAsia="en-US" w:bidi="ar-SA"/>
      </w:rPr>
    </w:lvl>
    <w:lvl w:ilvl="1" w:tplc="00E81122">
      <w:numFmt w:val="bullet"/>
      <w:lvlText w:val="•"/>
      <w:lvlJc w:val="left"/>
      <w:pPr>
        <w:ind w:left="1940" w:hanging="329"/>
      </w:pPr>
      <w:rPr>
        <w:rFonts w:hint="default"/>
        <w:lang w:val="uk-UA" w:eastAsia="en-US" w:bidi="ar-SA"/>
      </w:rPr>
    </w:lvl>
    <w:lvl w:ilvl="2" w:tplc="C33A1662">
      <w:numFmt w:val="bullet"/>
      <w:lvlText w:val="•"/>
      <w:lvlJc w:val="left"/>
      <w:pPr>
        <w:ind w:left="2921" w:hanging="329"/>
      </w:pPr>
      <w:rPr>
        <w:rFonts w:hint="default"/>
        <w:lang w:val="uk-UA" w:eastAsia="en-US" w:bidi="ar-SA"/>
      </w:rPr>
    </w:lvl>
    <w:lvl w:ilvl="3" w:tplc="2356E5E4">
      <w:numFmt w:val="bullet"/>
      <w:lvlText w:val="•"/>
      <w:lvlJc w:val="left"/>
      <w:pPr>
        <w:ind w:left="3901" w:hanging="329"/>
      </w:pPr>
      <w:rPr>
        <w:rFonts w:hint="default"/>
        <w:lang w:val="uk-UA" w:eastAsia="en-US" w:bidi="ar-SA"/>
      </w:rPr>
    </w:lvl>
    <w:lvl w:ilvl="4" w:tplc="E0445150">
      <w:numFmt w:val="bullet"/>
      <w:lvlText w:val="•"/>
      <w:lvlJc w:val="left"/>
      <w:pPr>
        <w:ind w:left="4882" w:hanging="329"/>
      </w:pPr>
      <w:rPr>
        <w:rFonts w:hint="default"/>
        <w:lang w:val="uk-UA" w:eastAsia="en-US" w:bidi="ar-SA"/>
      </w:rPr>
    </w:lvl>
    <w:lvl w:ilvl="5" w:tplc="DED63D0A">
      <w:numFmt w:val="bullet"/>
      <w:lvlText w:val="•"/>
      <w:lvlJc w:val="left"/>
      <w:pPr>
        <w:ind w:left="5863" w:hanging="329"/>
      </w:pPr>
      <w:rPr>
        <w:rFonts w:hint="default"/>
        <w:lang w:val="uk-UA" w:eastAsia="en-US" w:bidi="ar-SA"/>
      </w:rPr>
    </w:lvl>
    <w:lvl w:ilvl="6" w:tplc="FD2C34D6">
      <w:numFmt w:val="bullet"/>
      <w:lvlText w:val="•"/>
      <w:lvlJc w:val="left"/>
      <w:pPr>
        <w:ind w:left="6843" w:hanging="329"/>
      </w:pPr>
      <w:rPr>
        <w:rFonts w:hint="default"/>
        <w:lang w:val="uk-UA" w:eastAsia="en-US" w:bidi="ar-SA"/>
      </w:rPr>
    </w:lvl>
    <w:lvl w:ilvl="7" w:tplc="4356C3E8">
      <w:numFmt w:val="bullet"/>
      <w:lvlText w:val="•"/>
      <w:lvlJc w:val="left"/>
      <w:pPr>
        <w:ind w:left="7824" w:hanging="329"/>
      </w:pPr>
      <w:rPr>
        <w:rFonts w:hint="default"/>
        <w:lang w:val="uk-UA" w:eastAsia="en-US" w:bidi="ar-SA"/>
      </w:rPr>
    </w:lvl>
    <w:lvl w:ilvl="8" w:tplc="2AC4FC36">
      <w:numFmt w:val="bullet"/>
      <w:lvlText w:val="•"/>
      <w:lvlJc w:val="left"/>
      <w:pPr>
        <w:ind w:left="8805" w:hanging="329"/>
      </w:pPr>
      <w:rPr>
        <w:rFonts w:hint="default"/>
        <w:lang w:val="uk-UA" w:eastAsia="en-US" w:bidi="ar-SA"/>
      </w:rPr>
    </w:lvl>
  </w:abstractNum>
  <w:abstractNum w:abstractNumId="21" w15:restartNumberingAfterBreak="0">
    <w:nsid w:val="72A447EC"/>
    <w:multiLevelType w:val="multilevel"/>
    <w:tmpl w:val="B9429512"/>
    <w:lvl w:ilvl="0">
      <w:start w:val="1"/>
      <w:numFmt w:val="decimal"/>
      <w:lvlText w:val="%1"/>
      <w:lvlJc w:val="left"/>
      <w:pPr>
        <w:ind w:left="1696" w:hanging="360"/>
      </w:pPr>
      <w:rPr>
        <w:rFonts w:hint="default"/>
        <w:lang w:val="uk-UA" w:eastAsia="en-US" w:bidi="ar-SA"/>
      </w:rPr>
    </w:lvl>
    <w:lvl w:ilvl="1">
      <w:start w:val="1"/>
      <w:numFmt w:val="decimal"/>
      <w:lvlText w:val="%1.%2"/>
      <w:lvlJc w:val="left"/>
      <w:pPr>
        <w:ind w:left="1696" w:hanging="360"/>
        <w:jc w:val="right"/>
      </w:pPr>
      <w:rPr>
        <w:rFonts w:hint="default"/>
        <w:b/>
        <w:bCs/>
        <w:w w:val="100"/>
        <w:lang w:val="uk-UA" w:eastAsia="en-US" w:bidi="ar-SA"/>
      </w:rPr>
    </w:lvl>
    <w:lvl w:ilvl="2">
      <w:numFmt w:val="bullet"/>
      <w:lvlText w:val="•"/>
      <w:lvlJc w:val="left"/>
      <w:pPr>
        <w:ind w:left="3513" w:hanging="360"/>
      </w:pPr>
      <w:rPr>
        <w:rFonts w:hint="default"/>
        <w:lang w:val="uk-UA" w:eastAsia="en-US" w:bidi="ar-SA"/>
      </w:rPr>
    </w:lvl>
    <w:lvl w:ilvl="3">
      <w:numFmt w:val="bullet"/>
      <w:lvlText w:val="•"/>
      <w:lvlJc w:val="left"/>
      <w:pPr>
        <w:ind w:left="4419" w:hanging="360"/>
      </w:pPr>
      <w:rPr>
        <w:rFonts w:hint="default"/>
        <w:lang w:val="uk-UA" w:eastAsia="en-US" w:bidi="ar-SA"/>
      </w:rPr>
    </w:lvl>
    <w:lvl w:ilvl="4">
      <w:numFmt w:val="bullet"/>
      <w:lvlText w:val="•"/>
      <w:lvlJc w:val="left"/>
      <w:pPr>
        <w:ind w:left="5326" w:hanging="360"/>
      </w:pPr>
      <w:rPr>
        <w:rFonts w:hint="default"/>
        <w:lang w:val="uk-UA" w:eastAsia="en-US" w:bidi="ar-SA"/>
      </w:rPr>
    </w:lvl>
    <w:lvl w:ilvl="5">
      <w:numFmt w:val="bullet"/>
      <w:lvlText w:val="•"/>
      <w:lvlJc w:val="left"/>
      <w:pPr>
        <w:ind w:left="6233" w:hanging="360"/>
      </w:pPr>
      <w:rPr>
        <w:rFonts w:hint="default"/>
        <w:lang w:val="uk-UA" w:eastAsia="en-US" w:bidi="ar-SA"/>
      </w:rPr>
    </w:lvl>
    <w:lvl w:ilvl="6">
      <w:numFmt w:val="bullet"/>
      <w:lvlText w:val="•"/>
      <w:lvlJc w:val="left"/>
      <w:pPr>
        <w:ind w:left="7139" w:hanging="360"/>
      </w:pPr>
      <w:rPr>
        <w:rFonts w:hint="default"/>
        <w:lang w:val="uk-UA" w:eastAsia="en-US" w:bidi="ar-SA"/>
      </w:rPr>
    </w:lvl>
    <w:lvl w:ilvl="7">
      <w:numFmt w:val="bullet"/>
      <w:lvlText w:val="•"/>
      <w:lvlJc w:val="left"/>
      <w:pPr>
        <w:ind w:left="8046" w:hanging="360"/>
      </w:pPr>
      <w:rPr>
        <w:rFonts w:hint="default"/>
        <w:lang w:val="uk-UA" w:eastAsia="en-US" w:bidi="ar-SA"/>
      </w:rPr>
    </w:lvl>
    <w:lvl w:ilvl="8">
      <w:numFmt w:val="bullet"/>
      <w:lvlText w:val="•"/>
      <w:lvlJc w:val="left"/>
      <w:pPr>
        <w:ind w:left="8953" w:hanging="360"/>
      </w:pPr>
      <w:rPr>
        <w:rFonts w:hint="default"/>
        <w:lang w:val="uk-UA" w:eastAsia="en-US" w:bidi="ar-SA"/>
      </w:rPr>
    </w:lvl>
  </w:abstractNum>
  <w:abstractNum w:abstractNumId="22" w15:restartNumberingAfterBreak="0">
    <w:nsid w:val="733E68D8"/>
    <w:multiLevelType w:val="hybridMultilevel"/>
    <w:tmpl w:val="F1922A4C"/>
    <w:lvl w:ilvl="0" w:tplc="21B2FC56">
      <w:start w:val="1"/>
      <w:numFmt w:val="decimal"/>
      <w:lvlText w:val="%1."/>
      <w:lvlJc w:val="left"/>
      <w:pPr>
        <w:ind w:left="1428" w:hanging="360"/>
      </w:pPr>
      <w:rPr>
        <w:rFonts w:ascii="Times New Roman" w:eastAsia="Arial" w:hAnsi="Times New Roman" w:cs="Times New Roman"/>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15:restartNumberingAfterBreak="0">
    <w:nsid w:val="756915E7"/>
    <w:multiLevelType w:val="hybridMultilevel"/>
    <w:tmpl w:val="887467CA"/>
    <w:lvl w:ilvl="0" w:tplc="EAB02122">
      <w:start w:val="1"/>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4"/>
  </w:num>
  <w:num w:numId="4">
    <w:abstractNumId w:val="5"/>
  </w:num>
  <w:num w:numId="5">
    <w:abstractNumId w:val="6"/>
  </w:num>
  <w:num w:numId="6">
    <w:abstractNumId w:val="13"/>
  </w:num>
  <w:num w:numId="7">
    <w:abstractNumId w:val="10"/>
  </w:num>
  <w:num w:numId="8">
    <w:abstractNumId w:val="4"/>
  </w:num>
  <w:num w:numId="9">
    <w:abstractNumId w:val="15"/>
  </w:num>
  <w:num w:numId="10">
    <w:abstractNumId w:val="9"/>
  </w:num>
  <w:num w:numId="11">
    <w:abstractNumId w:val="18"/>
  </w:num>
  <w:num w:numId="12">
    <w:abstractNumId w:val="22"/>
  </w:num>
  <w:num w:numId="13">
    <w:abstractNumId w:val="19"/>
  </w:num>
  <w:num w:numId="14">
    <w:abstractNumId w:val="17"/>
  </w:num>
  <w:num w:numId="15">
    <w:abstractNumId w:val="11"/>
  </w:num>
  <w:num w:numId="16">
    <w:abstractNumId w:val="16"/>
  </w:num>
  <w:num w:numId="17">
    <w:abstractNumId w:val="12"/>
  </w:num>
  <w:num w:numId="18">
    <w:abstractNumId w:val="21"/>
  </w:num>
  <w:num w:numId="19">
    <w:abstractNumId w:val="7"/>
  </w:num>
  <w:num w:numId="2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50"/>
    <w:rsid w:val="000000BB"/>
    <w:rsid w:val="00005362"/>
    <w:rsid w:val="00006015"/>
    <w:rsid w:val="00007E8D"/>
    <w:rsid w:val="000120F4"/>
    <w:rsid w:val="0001214E"/>
    <w:rsid w:val="00015777"/>
    <w:rsid w:val="000170D5"/>
    <w:rsid w:val="000175EE"/>
    <w:rsid w:val="00020AEE"/>
    <w:rsid w:val="00020E17"/>
    <w:rsid w:val="00021849"/>
    <w:rsid w:val="000239DA"/>
    <w:rsid w:val="0002492B"/>
    <w:rsid w:val="0002762A"/>
    <w:rsid w:val="00027B72"/>
    <w:rsid w:val="00033D8B"/>
    <w:rsid w:val="00035302"/>
    <w:rsid w:val="00037251"/>
    <w:rsid w:val="00040E8F"/>
    <w:rsid w:val="00042E23"/>
    <w:rsid w:val="0005310F"/>
    <w:rsid w:val="00053857"/>
    <w:rsid w:val="00054B6E"/>
    <w:rsid w:val="00056A44"/>
    <w:rsid w:val="000601E5"/>
    <w:rsid w:val="00062AA7"/>
    <w:rsid w:val="000634E9"/>
    <w:rsid w:val="00064D53"/>
    <w:rsid w:val="0006502C"/>
    <w:rsid w:val="00065AEF"/>
    <w:rsid w:val="00070859"/>
    <w:rsid w:val="00071879"/>
    <w:rsid w:val="00072E52"/>
    <w:rsid w:val="00074474"/>
    <w:rsid w:val="00074755"/>
    <w:rsid w:val="00074AD9"/>
    <w:rsid w:val="00076B27"/>
    <w:rsid w:val="000772C4"/>
    <w:rsid w:val="0007794E"/>
    <w:rsid w:val="00077DE2"/>
    <w:rsid w:val="000804EA"/>
    <w:rsid w:val="00080BD1"/>
    <w:rsid w:val="00084F50"/>
    <w:rsid w:val="00086309"/>
    <w:rsid w:val="00086C19"/>
    <w:rsid w:val="00090608"/>
    <w:rsid w:val="000928C1"/>
    <w:rsid w:val="000934DB"/>
    <w:rsid w:val="000949F4"/>
    <w:rsid w:val="00095FBB"/>
    <w:rsid w:val="00097419"/>
    <w:rsid w:val="00097764"/>
    <w:rsid w:val="00097E24"/>
    <w:rsid w:val="000A1782"/>
    <w:rsid w:val="000A31E6"/>
    <w:rsid w:val="000A3D2B"/>
    <w:rsid w:val="000B125A"/>
    <w:rsid w:val="000B16D1"/>
    <w:rsid w:val="000B698A"/>
    <w:rsid w:val="000C0B27"/>
    <w:rsid w:val="000C1028"/>
    <w:rsid w:val="000C1835"/>
    <w:rsid w:val="000C45B9"/>
    <w:rsid w:val="000C4794"/>
    <w:rsid w:val="000C4D3E"/>
    <w:rsid w:val="000C6365"/>
    <w:rsid w:val="000D0CFB"/>
    <w:rsid w:val="000D0E6E"/>
    <w:rsid w:val="000D2DE4"/>
    <w:rsid w:val="000D3250"/>
    <w:rsid w:val="000D544A"/>
    <w:rsid w:val="000D57DE"/>
    <w:rsid w:val="000D5A2B"/>
    <w:rsid w:val="000D64BA"/>
    <w:rsid w:val="000D7637"/>
    <w:rsid w:val="000E0E0C"/>
    <w:rsid w:val="000E2000"/>
    <w:rsid w:val="000E30CB"/>
    <w:rsid w:val="000E3DD8"/>
    <w:rsid w:val="000E442F"/>
    <w:rsid w:val="000E564B"/>
    <w:rsid w:val="000E62C3"/>
    <w:rsid w:val="000E6455"/>
    <w:rsid w:val="000E6EBC"/>
    <w:rsid w:val="000F0293"/>
    <w:rsid w:val="000F1C84"/>
    <w:rsid w:val="000F3451"/>
    <w:rsid w:val="000F4A7B"/>
    <w:rsid w:val="000F5BBE"/>
    <w:rsid w:val="000F61FB"/>
    <w:rsid w:val="000F628D"/>
    <w:rsid w:val="000F6AEE"/>
    <w:rsid w:val="000F6FBA"/>
    <w:rsid w:val="00100B5A"/>
    <w:rsid w:val="00100E1C"/>
    <w:rsid w:val="001012FC"/>
    <w:rsid w:val="00101A9C"/>
    <w:rsid w:val="0010253F"/>
    <w:rsid w:val="00103E9B"/>
    <w:rsid w:val="00106374"/>
    <w:rsid w:val="0011007A"/>
    <w:rsid w:val="00112165"/>
    <w:rsid w:val="00112325"/>
    <w:rsid w:val="00112BF0"/>
    <w:rsid w:val="00113EBD"/>
    <w:rsid w:val="0011413F"/>
    <w:rsid w:val="0011471B"/>
    <w:rsid w:val="00116507"/>
    <w:rsid w:val="00117D2E"/>
    <w:rsid w:val="001226DC"/>
    <w:rsid w:val="00122CCF"/>
    <w:rsid w:val="0012652F"/>
    <w:rsid w:val="00126E3B"/>
    <w:rsid w:val="0012780C"/>
    <w:rsid w:val="001313C9"/>
    <w:rsid w:val="001315B3"/>
    <w:rsid w:val="00131F61"/>
    <w:rsid w:val="0013505D"/>
    <w:rsid w:val="001373E9"/>
    <w:rsid w:val="00140BEA"/>
    <w:rsid w:val="0014340D"/>
    <w:rsid w:val="00143B2F"/>
    <w:rsid w:val="00145EC9"/>
    <w:rsid w:val="00146791"/>
    <w:rsid w:val="00146E32"/>
    <w:rsid w:val="00147658"/>
    <w:rsid w:val="00151648"/>
    <w:rsid w:val="00151B94"/>
    <w:rsid w:val="00153182"/>
    <w:rsid w:val="00154544"/>
    <w:rsid w:val="00155733"/>
    <w:rsid w:val="00155E5A"/>
    <w:rsid w:val="0015658F"/>
    <w:rsid w:val="0015689A"/>
    <w:rsid w:val="00157152"/>
    <w:rsid w:val="00157E81"/>
    <w:rsid w:val="001600C3"/>
    <w:rsid w:val="0016029C"/>
    <w:rsid w:val="00161D86"/>
    <w:rsid w:val="00162F7E"/>
    <w:rsid w:val="0016317B"/>
    <w:rsid w:val="00164440"/>
    <w:rsid w:val="00164570"/>
    <w:rsid w:val="001645FD"/>
    <w:rsid w:val="00164C2A"/>
    <w:rsid w:val="001650AE"/>
    <w:rsid w:val="001662A6"/>
    <w:rsid w:val="001735C8"/>
    <w:rsid w:val="00173832"/>
    <w:rsid w:val="00180918"/>
    <w:rsid w:val="00182C89"/>
    <w:rsid w:val="0018325F"/>
    <w:rsid w:val="00184DA9"/>
    <w:rsid w:val="001850D8"/>
    <w:rsid w:val="00185433"/>
    <w:rsid w:val="00186034"/>
    <w:rsid w:val="00186A38"/>
    <w:rsid w:val="00186BD1"/>
    <w:rsid w:val="001914D8"/>
    <w:rsid w:val="00191658"/>
    <w:rsid w:val="0019462E"/>
    <w:rsid w:val="00194F28"/>
    <w:rsid w:val="001A0A7C"/>
    <w:rsid w:val="001A150B"/>
    <w:rsid w:val="001A34EA"/>
    <w:rsid w:val="001A4066"/>
    <w:rsid w:val="001A44E4"/>
    <w:rsid w:val="001A53AF"/>
    <w:rsid w:val="001B054C"/>
    <w:rsid w:val="001B1189"/>
    <w:rsid w:val="001B1B50"/>
    <w:rsid w:val="001B3124"/>
    <w:rsid w:val="001B586B"/>
    <w:rsid w:val="001B5A22"/>
    <w:rsid w:val="001B5C3F"/>
    <w:rsid w:val="001B5CC9"/>
    <w:rsid w:val="001B610E"/>
    <w:rsid w:val="001B6BE4"/>
    <w:rsid w:val="001B6F7D"/>
    <w:rsid w:val="001B7C12"/>
    <w:rsid w:val="001C1AD5"/>
    <w:rsid w:val="001C29B0"/>
    <w:rsid w:val="001C3577"/>
    <w:rsid w:val="001C391E"/>
    <w:rsid w:val="001C7651"/>
    <w:rsid w:val="001D0CF5"/>
    <w:rsid w:val="001D1809"/>
    <w:rsid w:val="001D1B2F"/>
    <w:rsid w:val="001D23FE"/>
    <w:rsid w:val="001D395B"/>
    <w:rsid w:val="001D3E41"/>
    <w:rsid w:val="001D4DB6"/>
    <w:rsid w:val="001D6B7E"/>
    <w:rsid w:val="001D75AB"/>
    <w:rsid w:val="001D79D3"/>
    <w:rsid w:val="001D7CEB"/>
    <w:rsid w:val="001E064F"/>
    <w:rsid w:val="001E06A8"/>
    <w:rsid w:val="001E17E3"/>
    <w:rsid w:val="001E1A90"/>
    <w:rsid w:val="001E1C98"/>
    <w:rsid w:val="001E2991"/>
    <w:rsid w:val="001E2ED3"/>
    <w:rsid w:val="001E4818"/>
    <w:rsid w:val="001E5B63"/>
    <w:rsid w:val="001E5D90"/>
    <w:rsid w:val="001F098A"/>
    <w:rsid w:val="001F0DD2"/>
    <w:rsid w:val="001F10D8"/>
    <w:rsid w:val="001F1DCD"/>
    <w:rsid w:val="001F28E7"/>
    <w:rsid w:val="001F2CBB"/>
    <w:rsid w:val="001F3438"/>
    <w:rsid w:val="001F6409"/>
    <w:rsid w:val="001F6FC5"/>
    <w:rsid w:val="001F7EEC"/>
    <w:rsid w:val="002005AC"/>
    <w:rsid w:val="0020084E"/>
    <w:rsid w:val="00201414"/>
    <w:rsid w:val="0020252D"/>
    <w:rsid w:val="00203032"/>
    <w:rsid w:val="00203861"/>
    <w:rsid w:val="002043AA"/>
    <w:rsid w:val="00205449"/>
    <w:rsid w:val="002054B5"/>
    <w:rsid w:val="00213030"/>
    <w:rsid w:val="002135FC"/>
    <w:rsid w:val="002142A4"/>
    <w:rsid w:val="00215AD6"/>
    <w:rsid w:val="002162DD"/>
    <w:rsid w:val="00216D88"/>
    <w:rsid w:val="002173D6"/>
    <w:rsid w:val="002178A7"/>
    <w:rsid w:val="0022113D"/>
    <w:rsid w:val="002221A3"/>
    <w:rsid w:val="002237EA"/>
    <w:rsid w:val="00224410"/>
    <w:rsid w:val="00225744"/>
    <w:rsid w:val="0022744D"/>
    <w:rsid w:val="0023137C"/>
    <w:rsid w:val="00232A98"/>
    <w:rsid w:val="00233099"/>
    <w:rsid w:val="0023462F"/>
    <w:rsid w:val="0023543B"/>
    <w:rsid w:val="002354E8"/>
    <w:rsid w:val="00237F79"/>
    <w:rsid w:val="00237F8A"/>
    <w:rsid w:val="0024007F"/>
    <w:rsid w:val="00241711"/>
    <w:rsid w:val="0024478A"/>
    <w:rsid w:val="00245973"/>
    <w:rsid w:val="002463BA"/>
    <w:rsid w:val="0024685A"/>
    <w:rsid w:val="002477F0"/>
    <w:rsid w:val="00247DD1"/>
    <w:rsid w:val="00251118"/>
    <w:rsid w:val="00252A31"/>
    <w:rsid w:val="00253725"/>
    <w:rsid w:val="00253957"/>
    <w:rsid w:val="00253C0F"/>
    <w:rsid w:val="00253E5B"/>
    <w:rsid w:val="00254924"/>
    <w:rsid w:val="002549F2"/>
    <w:rsid w:val="00254E5C"/>
    <w:rsid w:val="002559BD"/>
    <w:rsid w:val="00256535"/>
    <w:rsid w:val="002603BE"/>
    <w:rsid w:val="002678A3"/>
    <w:rsid w:val="002712E6"/>
    <w:rsid w:val="0027276F"/>
    <w:rsid w:val="00272E6B"/>
    <w:rsid w:val="002739CA"/>
    <w:rsid w:val="002752C5"/>
    <w:rsid w:val="00275347"/>
    <w:rsid w:val="002761CA"/>
    <w:rsid w:val="00276A04"/>
    <w:rsid w:val="00276D16"/>
    <w:rsid w:val="00277950"/>
    <w:rsid w:val="0028107C"/>
    <w:rsid w:val="002813B7"/>
    <w:rsid w:val="00285372"/>
    <w:rsid w:val="00286ED8"/>
    <w:rsid w:val="002921A5"/>
    <w:rsid w:val="0029397B"/>
    <w:rsid w:val="00294132"/>
    <w:rsid w:val="0029426D"/>
    <w:rsid w:val="002947F0"/>
    <w:rsid w:val="00295FF1"/>
    <w:rsid w:val="002A0101"/>
    <w:rsid w:val="002A0EB1"/>
    <w:rsid w:val="002A181D"/>
    <w:rsid w:val="002A36BB"/>
    <w:rsid w:val="002A44E7"/>
    <w:rsid w:val="002A46D7"/>
    <w:rsid w:val="002A65E9"/>
    <w:rsid w:val="002B0515"/>
    <w:rsid w:val="002B2186"/>
    <w:rsid w:val="002B566C"/>
    <w:rsid w:val="002B596C"/>
    <w:rsid w:val="002B5C0B"/>
    <w:rsid w:val="002B72E6"/>
    <w:rsid w:val="002C00E4"/>
    <w:rsid w:val="002C0340"/>
    <w:rsid w:val="002C0FE5"/>
    <w:rsid w:val="002C1580"/>
    <w:rsid w:val="002C1B7D"/>
    <w:rsid w:val="002C1D09"/>
    <w:rsid w:val="002C4335"/>
    <w:rsid w:val="002C4B46"/>
    <w:rsid w:val="002C56F7"/>
    <w:rsid w:val="002C7061"/>
    <w:rsid w:val="002C7570"/>
    <w:rsid w:val="002C77C6"/>
    <w:rsid w:val="002C77D8"/>
    <w:rsid w:val="002D1F02"/>
    <w:rsid w:val="002D277D"/>
    <w:rsid w:val="002D405F"/>
    <w:rsid w:val="002D5017"/>
    <w:rsid w:val="002D714E"/>
    <w:rsid w:val="002D7707"/>
    <w:rsid w:val="002E1DB9"/>
    <w:rsid w:val="002E1FCF"/>
    <w:rsid w:val="002E75CB"/>
    <w:rsid w:val="002F034C"/>
    <w:rsid w:val="002F0AF6"/>
    <w:rsid w:val="002F1261"/>
    <w:rsid w:val="002F196D"/>
    <w:rsid w:val="002F2023"/>
    <w:rsid w:val="002F2182"/>
    <w:rsid w:val="00302B3B"/>
    <w:rsid w:val="0030327D"/>
    <w:rsid w:val="0030342D"/>
    <w:rsid w:val="00304DAD"/>
    <w:rsid w:val="00304DD8"/>
    <w:rsid w:val="00305068"/>
    <w:rsid w:val="003050C9"/>
    <w:rsid w:val="0031006E"/>
    <w:rsid w:val="00311385"/>
    <w:rsid w:val="003120BF"/>
    <w:rsid w:val="00313BF8"/>
    <w:rsid w:val="00313FE5"/>
    <w:rsid w:val="0031461E"/>
    <w:rsid w:val="00314CB8"/>
    <w:rsid w:val="003168F4"/>
    <w:rsid w:val="003237F1"/>
    <w:rsid w:val="00326C30"/>
    <w:rsid w:val="003272B7"/>
    <w:rsid w:val="00330ACE"/>
    <w:rsid w:val="003312AF"/>
    <w:rsid w:val="00333FDF"/>
    <w:rsid w:val="003341ED"/>
    <w:rsid w:val="0033430C"/>
    <w:rsid w:val="003420F5"/>
    <w:rsid w:val="00342DDC"/>
    <w:rsid w:val="00343093"/>
    <w:rsid w:val="003433CD"/>
    <w:rsid w:val="00343F42"/>
    <w:rsid w:val="00344476"/>
    <w:rsid w:val="00344740"/>
    <w:rsid w:val="003459E6"/>
    <w:rsid w:val="0035021D"/>
    <w:rsid w:val="0035150D"/>
    <w:rsid w:val="00352081"/>
    <w:rsid w:val="00352B49"/>
    <w:rsid w:val="00352C8A"/>
    <w:rsid w:val="00353DB8"/>
    <w:rsid w:val="00354BC2"/>
    <w:rsid w:val="00355F23"/>
    <w:rsid w:val="003560A5"/>
    <w:rsid w:val="0035661E"/>
    <w:rsid w:val="00357361"/>
    <w:rsid w:val="00357DA5"/>
    <w:rsid w:val="00360113"/>
    <w:rsid w:val="0036014C"/>
    <w:rsid w:val="003603BB"/>
    <w:rsid w:val="0036059D"/>
    <w:rsid w:val="003620C2"/>
    <w:rsid w:val="003632E3"/>
    <w:rsid w:val="00364734"/>
    <w:rsid w:val="00366605"/>
    <w:rsid w:val="00370EF3"/>
    <w:rsid w:val="00371079"/>
    <w:rsid w:val="0037108F"/>
    <w:rsid w:val="00371638"/>
    <w:rsid w:val="00372930"/>
    <w:rsid w:val="00376D6F"/>
    <w:rsid w:val="00376E71"/>
    <w:rsid w:val="003770DE"/>
    <w:rsid w:val="00382514"/>
    <w:rsid w:val="00383896"/>
    <w:rsid w:val="00383B92"/>
    <w:rsid w:val="00385EDA"/>
    <w:rsid w:val="0038729D"/>
    <w:rsid w:val="00390BF0"/>
    <w:rsid w:val="00390D12"/>
    <w:rsid w:val="00391DC4"/>
    <w:rsid w:val="00396205"/>
    <w:rsid w:val="003A1ED6"/>
    <w:rsid w:val="003A3301"/>
    <w:rsid w:val="003A3315"/>
    <w:rsid w:val="003A3FF2"/>
    <w:rsid w:val="003A4C78"/>
    <w:rsid w:val="003A7111"/>
    <w:rsid w:val="003A7F09"/>
    <w:rsid w:val="003B17A8"/>
    <w:rsid w:val="003B184C"/>
    <w:rsid w:val="003B1FBA"/>
    <w:rsid w:val="003B2227"/>
    <w:rsid w:val="003B269D"/>
    <w:rsid w:val="003B48C6"/>
    <w:rsid w:val="003B527E"/>
    <w:rsid w:val="003B7415"/>
    <w:rsid w:val="003B76AD"/>
    <w:rsid w:val="003C145D"/>
    <w:rsid w:val="003C19C9"/>
    <w:rsid w:val="003C1DE2"/>
    <w:rsid w:val="003C36AF"/>
    <w:rsid w:val="003C46CD"/>
    <w:rsid w:val="003C533A"/>
    <w:rsid w:val="003C5959"/>
    <w:rsid w:val="003C777A"/>
    <w:rsid w:val="003D0216"/>
    <w:rsid w:val="003D1566"/>
    <w:rsid w:val="003D3293"/>
    <w:rsid w:val="003D3CB0"/>
    <w:rsid w:val="003D3DA7"/>
    <w:rsid w:val="003D6524"/>
    <w:rsid w:val="003D6831"/>
    <w:rsid w:val="003D6CB9"/>
    <w:rsid w:val="003E1433"/>
    <w:rsid w:val="003E429E"/>
    <w:rsid w:val="003E5B27"/>
    <w:rsid w:val="003E7646"/>
    <w:rsid w:val="003F07E7"/>
    <w:rsid w:val="003F08E6"/>
    <w:rsid w:val="003F0EE1"/>
    <w:rsid w:val="003F2019"/>
    <w:rsid w:val="003F2C91"/>
    <w:rsid w:val="003F2FB6"/>
    <w:rsid w:val="003F597B"/>
    <w:rsid w:val="003F635E"/>
    <w:rsid w:val="003F6BA3"/>
    <w:rsid w:val="003F7AAE"/>
    <w:rsid w:val="00402009"/>
    <w:rsid w:val="00402116"/>
    <w:rsid w:val="00406CA7"/>
    <w:rsid w:val="004073FB"/>
    <w:rsid w:val="00407810"/>
    <w:rsid w:val="0041098F"/>
    <w:rsid w:val="004113E5"/>
    <w:rsid w:val="004125FE"/>
    <w:rsid w:val="0041490D"/>
    <w:rsid w:val="00415A11"/>
    <w:rsid w:val="00425969"/>
    <w:rsid w:val="0042624A"/>
    <w:rsid w:val="00426267"/>
    <w:rsid w:val="00427D9F"/>
    <w:rsid w:val="004301A0"/>
    <w:rsid w:val="00431C69"/>
    <w:rsid w:val="004336C0"/>
    <w:rsid w:val="00434782"/>
    <w:rsid w:val="004354B6"/>
    <w:rsid w:val="00437E5B"/>
    <w:rsid w:val="00441823"/>
    <w:rsid w:val="00441CC6"/>
    <w:rsid w:val="00441DCC"/>
    <w:rsid w:val="00443B65"/>
    <w:rsid w:val="004451E4"/>
    <w:rsid w:val="00445FDB"/>
    <w:rsid w:val="004469CF"/>
    <w:rsid w:val="004502C3"/>
    <w:rsid w:val="004509D6"/>
    <w:rsid w:val="00453340"/>
    <w:rsid w:val="00457AEB"/>
    <w:rsid w:val="00461E47"/>
    <w:rsid w:val="00462540"/>
    <w:rsid w:val="004628A3"/>
    <w:rsid w:val="0046412A"/>
    <w:rsid w:val="00464578"/>
    <w:rsid w:val="00465A10"/>
    <w:rsid w:val="00467F17"/>
    <w:rsid w:val="00471CA8"/>
    <w:rsid w:val="0047294D"/>
    <w:rsid w:val="00472C0A"/>
    <w:rsid w:val="00473F12"/>
    <w:rsid w:val="004741CE"/>
    <w:rsid w:val="004749CD"/>
    <w:rsid w:val="00474B6C"/>
    <w:rsid w:val="00475281"/>
    <w:rsid w:val="0047578C"/>
    <w:rsid w:val="00480337"/>
    <w:rsid w:val="00480E2C"/>
    <w:rsid w:val="00481842"/>
    <w:rsid w:val="00482F97"/>
    <w:rsid w:val="00483FA2"/>
    <w:rsid w:val="00483FE8"/>
    <w:rsid w:val="0048402F"/>
    <w:rsid w:val="00485ECF"/>
    <w:rsid w:val="00486D59"/>
    <w:rsid w:val="004935EE"/>
    <w:rsid w:val="00493691"/>
    <w:rsid w:val="00494D0C"/>
    <w:rsid w:val="004950E4"/>
    <w:rsid w:val="0049541D"/>
    <w:rsid w:val="00497D1D"/>
    <w:rsid w:val="004A17E1"/>
    <w:rsid w:val="004A2E3D"/>
    <w:rsid w:val="004A30B7"/>
    <w:rsid w:val="004A30D6"/>
    <w:rsid w:val="004A5083"/>
    <w:rsid w:val="004A51F5"/>
    <w:rsid w:val="004A5649"/>
    <w:rsid w:val="004A56AE"/>
    <w:rsid w:val="004A74DD"/>
    <w:rsid w:val="004A76C9"/>
    <w:rsid w:val="004A799E"/>
    <w:rsid w:val="004B24BE"/>
    <w:rsid w:val="004B46B7"/>
    <w:rsid w:val="004B53DB"/>
    <w:rsid w:val="004B5C61"/>
    <w:rsid w:val="004B737D"/>
    <w:rsid w:val="004C10FA"/>
    <w:rsid w:val="004C1162"/>
    <w:rsid w:val="004C369D"/>
    <w:rsid w:val="004C4A22"/>
    <w:rsid w:val="004C74BF"/>
    <w:rsid w:val="004C7621"/>
    <w:rsid w:val="004C7FAB"/>
    <w:rsid w:val="004D172F"/>
    <w:rsid w:val="004D17DF"/>
    <w:rsid w:val="004D1ACC"/>
    <w:rsid w:val="004D274D"/>
    <w:rsid w:val="004D280D"/>
    <w:rsid w:val="004D392D"/>
    <w:rsid w:val="004D7A5E"/>
    <w:rsid w:val="004E19F0"/>
    <w:rsid w:val="004E3F36"/>
    <w:rsid w:val="004E3F7E"/>
    <w:rsid w:val="004E421A"/>
    <w:rsid w:val="004E52AC"/>
    <w:rsid w:val="004E563E"/>
    <w:rsid w:val="004E60C5"/>
    <w:rsid w:val="004F0007"/>
    <w:rsid w:val="004F13C7"/>
    <w:rsid w:val="004F1748"/>
    <w:rsid w:val="004F1AE0"/>
    <w:rsid w:val="004F7442"/>
    <w:rsid w:val="0050048B"/>
    <w:rsid w:val="00500602"/>
    <w:rsid w:val="005007B9"/>
    <w:rsid w:val="00500B53"/>
    <w:rsid w:val="00501E19"/>
    <w:rsid w:val="00504E2C"/>
    <w:rsid w:val="0050528E"/>
    <w:rsid w:val="00507026"/>
    <w:rsid w:val="00511B0B"/>
    <w:rsid w:val="005124E4"/>
    <w:rsid w:val="00512717"/>
    <w:rsid w:val="00512D3F"/>
    <w:rsid w:val="005131A5"/>
    <w:rsid w:val="00513C40"/>
    <w:rsid w:val="00514D82"/>
    <w:rsid w:val="00515236"/>
    <w:rsid w:val="0051535B"/>
    <w:rsid w:val="005156B8"/>
    <w:rsid w:val="005165A4"/>
    <w:rsid w:val="00520FDF"/>
    <w:rsid w:val="0052104D"/>
    <w:rsid w:val="00523067"/>
    <w:rsid w:val="00524D75"/>
    <w:rsid w:val="005253C5"/>
    <w:rsid w:val="005254BC"/>
    <w:rsid w:val="005269F2"/>
    <w:rsid w:val="00526C4F"/>
    <w:rsid w:val="00526F92"/>
    <w:rsid w:val="0052729C"/>
    <w:rsid w:val="00527488"/>
    <w:rsid w:val="00530B0F"/>
    <w:rsid w:val="005324F1"/>
    <w:rsid w:val="005328E4"/>
    <w:rsid w:val="00532F04"/>
    <w:rsid w:val="005336F4"/>
    <w:rsid w:val="00533E8B"/>
    <w:rsid w:val="00533ECC"/>
    <w:rsid w:val="0053449F"/>
    <w:rsid w:val="00534A15"/>
    <w:rsid w:val="0053543F"/>
    <w:rsid w:val="0053637F"/>
    <w:rsid w:val="00540D40"/>
    <w:rsid w:val="0054186A"/>
    <w:rsid w:val="00542D77"/>
    <w:rsid w:val="00542E88"/>
    <w:rsid w:val="00543A2B"/>
    <w:rsid w:val="00544722"/>
    <w:rsid w:val="005512C3"/>
    <w:rsid w:val="00551928"/>
    <w:rsid w:val="0055261F"/>
    <w:rsid w:val="00552777"/>
    <w:rsid w:val="00553CB6"/>
    <w:rsid w:val="00554447"/>
    <w:rsid w:val="005565EE"/>
    <w:rsid w:val="0055770C"/>
    <w:rsid w:val="0056017D"/>
    <w:rsid w:val="005601AD"/>
    <w:rsid w:val="00560ABA"/>
    <w:rsid w:val="00560E1B"/>
    <w:rsid w:val="00562E2F"/>
    <w:rsid w:val="00563633"/>
    <w:rsid w:val="00563EA3"/>
    <w:rsid w:val="0056526A"/>
    <w:rsid w:val="00565790"/>
    <w:rsid w:val="00565F9C"/>
    <w:rsid w:val="0057003E"/>
    <w:rsid w:val="00571581"/>
    <w:rsid w:val="00571DA5"/>
    <w:rsid w:val="00572BB3"/>
    <w:rsid w:val="00572E4D"/>
    <w:rsid w:val="00573067"/>
    <w:rsid w:val="0057420D"/>
    <w:rsid w:val="0057452C"/>
    <w:rsid w:val="0057504A"/>
    <w:rsid w:val="00577876"/>
    <w:rsid w:val="00577A07"/>
    <w:rsid w:val="00580A44"/>
    <w:rsid w:val="00580D5A"/>
    <w:rsid w:val="005812C7"/>
    <w:rsid w:val="00582EAB"/>
    <w:rsid w:val="00583142"/>
    <w:rsid w:val="005851F1"/>
    <w:rsid w:val="00586728"/>
    <w:rsid w:val="00587787"/>
    <w:rsid w:val="00587A05"/>
    <w:rsid w:val="00587E75"/>
    <w:rsid w:val="00591680"/>
    <w:rsid w:val="0059191E"/>
    <w:rsid w:val="0059281A"/>
    <w:rsid w:val="00593546"/>
    <w:rsid w:val="005936E7"/>
    <w:rsid w:val="00593B07"/>
    <w:rsid w:val="005946BC"/>
    <w:rsid w:val="005950C5"/>
    <w:rsid w:val="005957E5"/>
    <w:rsid w:val="00596199"/>
    <w:rsid w:val="005A0353"/>
    <w:rsid w:val="005A3EAC"/>
    <w:rsid w:val="005A40A2"/>
    <w:rsid w:val="005A566A"/>
    <w:rsid w:val="005A5E5B"/>
    <w:rsid w:val="005A72AB"/>
    <w:rsid w:val="005B0178"/>
    <w:rsid w:val="005B2719"/>
    <w:rsid w:val="005B5387"/>
    <w:rsid w:val="005B5EC3"/>
    <w:rsid w:val="005B6312"/>
    <w:rsid w:val="005B637E"/>
    <w:rsid w:val="005B6C98"/>
    <w:rsid w:val="005B6DC1"/>
    <w:rsid w:val="005C0B77"/>
    <w:rsid w:val="005C1EF5"/>
    <w:rsid w:val="005C33F9"/>
    <w:rsid w:val="005C346B"/>
    <w:rsid w:val="005C4747"/>
    <w:rsid w:val="005C5B87"/>
    <w:rsid w:val="005C5DDC"/>
    <w:rsid w:val="005C69C0"/>
    <w:rsid w:val="005C6A33"/>
    <w:rsid w:val="005C6EB2"/>
    <w:rsid w:val="005D510C"/>
    <w:rsid w:val="005D5518"/>
    <w:rsid w:val="005D58F3"/>
    <w:rsid w:val="005E046C"/>
    <w:rsid w:val="005E169C"/>
    <w:rsid w:val="005E173E"/>
    <w:rsid w:val="005E3056"/>
    <w:rsid w:val="005E336F"/>
    <w:rsid w:val="005E3745"/>
    <w:rsid w:val="005E3980"/>
    <w:rsid w:val="005E500F"/>
    <w:rsid w:val="005E5CCD"/>
    <w:rsid w:val="005F0DD5"/>
    <w:rsid w:val="005F130B"/>
    <w:rsid w:val="005F1BE5"/>
    <w:rsid w:val="005F2249"/>
    <w:rsid w:val="005F3950"/>
    <w:rsid w:val="005F7298"/>
    <w:rsid w:val="005F78F2"/>
    <w:rsid w:val="00602017"/>
    <w:rsid w:val="0060207E"/>
    <w:rsid w:val="00603DBD"/>
    <w:rsid w:val="006056C4"/>
    <w:rsid w:val="006067FC"/>
    <w:rsid w:val="0060778A"/>
    <w:rsid w:val="00607D5B"/>
    <w:rsid w:val="00610294"/>
    <w:rsid w:val="00611B07"/>
    <w:rsid w:val="006125A9"/>
    <w:rsid w:val="006132AC"/>
    <w:rsid w:val="00615F8E"/>
    <w:rsid w:val="00620CA0"/>
    <w:rsid w:val="0062121D"/>
    <w:rsid w:val="00621610"/>
    <w:rsid w:val="006231D0"/>
    <w:rsid w:val="00623221"/>
    <w:rsid w:val="006253DA"/>
    <w:rsid w:val="00626664"/>
    <w:rsid w:val="006278EA"/>
    <w:rsid w:val="00633CED"/>
    <w:rsid w:val="00634B54"/>
    <w:rsid w:val="00636102"/>
    <w:rsid w:val="006367DB"/>
    <w:rsid w:val="0063709B"/>
    <w:rsid w:val="006370E5"/>
    <w:rsid w:val="00641556"/>
    <w:rsid w:val="006418E0"/>
    <w:rsid w:val="00642694"/>
    <w:rsid w:val="00642E39"/>
    <w:rsid w:val="006448EC"/>
    <w:rsid w:val="00644DA3"/>
    <w:rsid w:val="0064619D"/>
    <w:rsid w:val="00650305"/>
    <w:rsid w:val="0065093F"/>
    <w:rsid w:val="006509E6"/>
    <w:rsid w:val="006511F5"/>
    <w:rsid w:val="00652939"/>
    <w:rsid w:val="00652A89"/>
    <w:rsid w:val="00655DB6"/>
    <w:rsid w:val="00655E20"/>
    <w:rsid w:val="006566B8"/>
    <w:rsid w:val="006571DB"/>
    <w:rsid w:val="006573ED"/>
    <w:rsid w:val="00664DCC"/>
    <w:rsid w:val="006662EF"/>
    <w:rsid w:val="006671D1"/>
    <w:rsid w:val="00670D7A"/>
    <w:rsid w:val="00675DBD"/>
    <w:rsid w:val="006770D0"/>
    <w:rsid w:val="00681884"/>
    <w:rsid w:val="00686A8B"/>
    <w:rsid w:val="00690FBC"/>
    <w:rsid w:val="00693AC7"/>
    <w:rsid w:val="00693D56"/>
    <w:rsid w:val="00696AF6"/>
    <w:rsid w:val="0069796D"/>
    <w:rsid w:val="006A0ECF"/>
    <w:rsid w:val="006A347C"/>
    <w:rsid w:val="006A4915"/>
    <w:rsid w:val="006A4D7A"/>
    <w:rsid w:val="006A5112"/>
    <w:rsid w:val="006A5668"/>
    <w:rsid w:val="006A5DD1"/>
    <w:rsid w:val="006A71CE"/>
    <w:rsid w:val="006B0064"/>
    <w:rsid w:val="006B04AC"/>
    <w:rsid w:val="006B085B"/>
    <w:rsid w:val="006B0912"/>
    <w:rsid w:val="006B0CA8"/>
    <w:rsid w:val="006B1E93"/>
    <w:rsid w:val="006B7F81"/>
    <w:rsid w:val="006C0069"/>
    <w:rsid w:val="006C1FE5"/>
    <w:rsid w:val="006C2A30"/>
    <w:rsid w:val="006C2AA6"/>
    <w:rsid w:val="006C4ECA"/>
    <w:rsid w:val="006C566F"/>
    <w:rsid w:val="006C7F12"/>
    <w:rsid w:val="006D2286"/>
    <w:rsid w:val="006D2839"/>
    <w:rsid w:val="006D5D92"/>
    <w:rsid w:val="006D6E5C"/>
    <w:rsid w:val="006D753D"/>
    <w:rsid w:val="006E047B"/>
    <w:rsid w:val="006E1D8C"/>
    <w:rsid w:val="006E2A9A"/>
    <w:rsid w:val="006E360C"/>
    <w:rsid w:val="006E370E"/>
    <w:rsid w:val="006E40F9"/>
    <w:rsid w:val="006E4EBC"/>
    <w:rsid w:val="006E5CE6"/>
    <w:rsid w:val="006E6885"/>
    <w:rsid w:val="006E70BF"/>
    <w:rsid w:val="006F040F"/>
    <w:rsid w:val="006F1D0B"/>
    <w:rsid w:val="006F3DC3"/>
    <w:rsid w:val="006F561D"/>
    <w:rsid w:val="006F65BB"/>
    <w:rsid w:val="007028C8"/>
    <w:rsid w:val="00702EBA"/>
    <w:rsid w:val="00704674"/>
    <w:rsid w:val="00705F8D"/>
    <w:rsid w:val="007062D8"/>
    <w:rsid w:val="00706A4B"/>
    <w:rsid w:val="0071136C"/>
    <w:rsid w:val="00711A70"/>
    <w:rsid w:val="00712C1A"/>
    <w:rsid w:val="0071515E"/>
    <w:rsid w:val="00715452"/>
    <w:rsid w:val="00717B7E"/>
    <w:rsid w:val="007224D6"/>
    <w:rsid w:val="007238E7"/>
    <w:rsid w:val="00724599"/>
    <w:rsid w:val="00724F18"/>
    <w:rsid w:val="0072634D"/>
    <w:rsid w:val="007274B0"/>
    <w:rsid w:val="007301FB"/>
    <w:rsid w:val="0073127F"/>
    <w:rsid w:val="00731720"/>
    <w:rsid w:val="0073291E"/>
    <w:rsid w:val="00734C6A"/>
    <w:rsid w:val="00734E8F"/>
    <w:rsid w:val="00736554"/>
    <w:rsid w:val="00737A6D"/>
    <w:rsid w:val="00737FB4"/>
    <w:rsid w:val="00742D7A"/>
    <w:rsid w:val="0074340F"/>
    <w:rsid w:val="0074407E"/>
    <w:rsid w:val="0074489D"/>
    <w:rsid w:val="00747AB9"/>
    <w:rsid w:val="00752A9F"/>
    <w:rsid w:val="00753AD6"/>
    <w:rsid w:val="00754548"/>
    <w:rsid w:val="00755B1E"/>
    <w:rsid w:val="007579A0"/>
    <w:rsid w:val="007627B4"/>
    <w:rsid w:val="00763BB7"/>
    <w:rsid w:val="00765CAD"/>
    <w:rsid w:val="00766A02"/>
    <w:rsid w:val="00767B74"/>
    <w:rsid w:val="00770239"/>
    <w:rsid w:val="00775C59"/>
    <w:rsid w:val="00776001"/>
    <w:rsid w:val="00776804"/>
    <w:rsid w:val="00777C80"/>
    <w:rsid w:val="00777F37"/>
    <w:rsid w:val="0078341E"/>
    <w:rsid w:val="00784054"/>
    <w:rsid w:val="0078522B"/>
    <w:rsid w:val="0078679F"/>
    <w:rsid w:val="00787251"/>
    <w:rsid w:val="00790D26"/>
    <w:rsid w:val="00791288"/>
    <w:rsid w:val="00791EAF"/>
    <w:rsid w:val="007927A4"/>
    <w:rsid w:val="007928B3"/>
    <w:rsid w:val="00794C45"/>
    <w:rsid w:val="00796EE9"/>
    <w:rsid w:val="007A1705"/>
    <w:rsid w:val="007A2B3A"/>
    <w:rsid w:val="007A303F"/>
    <w:rsid w:val="007A5B9D"/>
    <w:rsid w:val="007A5C17"/>
    <w:rsid w:val="007A7701"/>
    <w:rsid w:val="007B0604"/>
    <w:rsid w:val="007B1305"/>
    <w:rsid w:val="007B1FD1"/>
    <w:rsid w:val="007B2640"/>
    <w:rsid w:val="007B2D62"/>
    <w:rsid w:val="007B4C56"/>
    <w:rsid w:val="007B4DFB"/>
    <w:rsid w:val="007B72F3"/>
    <w:rsid w:val="007B75C7"/>
    <w:rsid w:val="007C056A"/>
    <w:rsid w:val="007C07DF"/>
    <w:rsid w:val="007C1CD5"/>
    <w:rsid w:val="007C2233"/>
    <w:rsid w:val="007C2CF9"/>
    <w:rsid w:val="007C303A"/>
    <w:rsid w:val="007C35DE"/>
    <w:rsid w:val="007C62D3"/>
    <w:rsid w:val="007C6862"/>
    <w:rsid w:val="007C75ED"/>
    <w:rsid w:val="007D056D"/>
    <w:rsid w:val="007D36BD"/>
    <w:rsid w:val="007D66D9"/>
    <w:rsid w:val="007E1C29"/>
    <w:rsid w:val="007E38E0"/>
    <w:rsid w:val="007E5236"/>
    <w:rsid w:val="007E5C99"/>
    <w:rsid w:val="007E6605"/>
    <w:rsid w:val="007E6708"/>
    <w:rsid w:val="007F36F5"/>
    <w:rsid w:val="007F49C9"/>
    <w:rsid w:val="00800055"/>
    <w:rsid w:val="00801009"/>
    <w:rsid w:val="0080249C"/>
    <w:rsid w:val="0080401A"/>
    <w:rsid w:val="00805405"/>
    <w:rsid w:val="0080556E"/>
    <w:rsid w:val="00806D28"/>
    <w:rsid w:val="008075E1"/>
    <w:rsid w:val="00810746"/>
    <w:rsid w:val="008112EA"/>
    <w:rsid w:val="00811A00"/>
    <w:rsid w:val="00813296"/>
    <w:rsid w:val="0081396D"/>
    <w:rsid w:val="008142B8"/>
    <w:rsid w:val="0081485E"/>
    <w:rsid w:val="00814B91"/>
    <w:rsid w:val="00814E66"/>
    <w:rsid w:val="0081503E"/>
    <w:rsid w:val="008220E7"/>
    <w:rsid w:val="008240B0"/>
    <w:rsid w:val="008242A4"/>
    <w:rsid w:val="0082559E"/>
    <w:rsid w:val="00831A39"/>
    <w:rsid w:val="0083408C"/>
    <w:rsid w:val="00834706"/>
    <w:rsid w:val="00834CBE"/>
    <w:rsid w:val="00834D38"/>
    <w:rsid w:val="0083583F"/>
    <w:rsid w:val="0083673C"/>
    <w:rsid w:val="00836FF1"/>
    <w:rsid w:val="00837624"/>
    <w:rsid w:val="0084065C"/>
    <w:rsid w:val="00840C32"/>
    <w:rsid w:val="00841A30"/>
    <w:rsid w:val="00842E5F"/>
    <w:rsid w:val="00844564"/>
    <w:rsid w:val="00846149"/>
    <w:rsid w:val="008466C3"/>
    <w:rsid w:val="0084776C"/>
    <w:rsid w:val="0085089E"/>
    <w:rsid w:val="008518FA"/>
    <w:rsid w:val="00854F9F"/>
    <w:rsid w:val="00857561"/>
    <w:rsid w:val="00860815"/>
    <w:rsid w:val="00860C82"/>
    <w:rsid w:val="008619D9"/>
    <w:rsid w:val="00863353"/>
    <w:rsid w:val="008655A4"/>
    <w:rsid w:val="008661F8"/>
    <w:rsid w:val="0086634C"/>
    <w:rsid w:val="008668A5"/>
    <w:rsid w:val="0087067D"/>
    <w:rsid w:val="00872AE6"/>
    <w:rsid w:val="00872BE9"/>
    <w:rsid w:val="008744A1"/>
    <w:rsid w:val="00876529"/>
    <w:rsid w:val="00876735"/>
    <w:rsid w:val="008802C9"/>
    <w:rsid w:val="0088048C"/>
    <w:rsid w:val="00881C3F"/>
    <w:rsid w:val="00882881"/>
    <w:rsid w:val="00883A2A"/>
    <w:rsid w:val="0088503C"/>
    <w:rsid w:val="00890CA0"/>
    <w:rsid w:val="0089162C"/>
    <w:rsid w:val="00891E4A"/>
    <w:rsid w:val="00893EAF"/>
    <w:rsid w:val="008A0C5A"/>
    <w:rsid w:val="008A1967"/>
    <w:rsid w:val="008A2C9F"/>
    <w:rsid w:val="008A461F"/>
    <w:rsid w:val="008A6EDD"/>
    <w:rsid w:val="008A7339"/>
    <w:rsid w:val="008A7D3F"/>
    <w:rsid w:val="008B0B19"/>
    <w:rsid w:val="008B286F"/>
    <w:rsid w:val="008B34F2"/>
    <w:rsid w:val="008B3E43"/>
    <w:rsid w:val="008B5B7E"/>
    <w:rsid w:val="008B5FD3"/>
    <w:rsid w:val="008B66A7"/>
    <w:rsid w:val="008B6D54"/>
    <w:rsid w:val="008B7320"/>
    <w:rsid w:val="008C0038"/>
    <w:rsid w:val="008C2E18"/>
    <w:rsid w:val="008C57E4"/>
    <w:rsid w:val="008C6519"/>
    <w:rsid w:val="008C6D34"/>
    <w:rsid w:val="008C74D6"/>
    <w:rsid w:val="008D17A2"/>
    <w:rsid w:val="008D2146"/>
    <w:rsid w:val="008D434B"/>
    <w:rsid w:val="008D6EC5"/>
    <w:rsid w:val="008E10A1"/>
    <w:rsid w:val="008E426A"/>
    <w:rsid w:val="008E44E4"/>
    <w:rsid w:val="008E5912"/>
    <w:rsid w:val="008E594D"/>
    <w:rsid w:val="008E66FE"/>
    <w:rsid w:val="008F0081"/>
    <w:rsid w:val="008F2504"/>
    <w:rsid w:val="008F3D49"/>
    <w:rsid w:val="008F45D9"/>
    <w:rsid w:val="008F4F40"/>
    <w:rsid w:val="009005B8"/>
    <w:rsid w:val="009006E2"/>
    <w:rsid w:val="00903D43"/>
    <w:rsid w:val="00905422"/>
    <w:rsid w:val="00905D8D"/>
    <w:rsid w:val="009061A9"/>
    <w:rsid w:val="00910740"/>
    <w:rsid w:val="00910FB1"/>
    <w:rsid w:val="009123B3"/>
    <w:rsid w:val="00912ABE"/>
    <w:rsid w:val="00912F94"/>
    <w:rsid w:val="009137B7"/>
    <w:rsid w:val="009146D3"/>
    <w:rsid w:val="00916F81"/>
    <w:rsid w:val="0092304C"/>
    <w:rsid w:val="00925FBC"/>
    <w:rsid w:val="0092679E"/>
    <w:rsid w:val="009269B2"/>
    <w:rsid w:val="00933AFD"/>
    <w:rsid w:val="0093483E"/>
    <w:rsid w:val="009352A6"/>
    <w:rsid w:val="009360EA"/>
    <w:rsid w:val="009365BF"/>
    <w:rsid w:val="009368BC"/>
    <w:rsid w:val="00941290"/>
    <w:rsid w:val="00941A1B"/>
    <w:rsid w:val="009425C4"/>
    <w:rsid w:val="00943052"/>
    <w:rsid w:val="00943A3D"/>
    <w:rsid w:val="00944E98"/>
    <w:rsid w:val="009512C2"/>
    <w:rsid w:val="009512EE"/>
    <w:rsid w:val="00952708"/>
    <w:rsid w:val="00953B77"/>
    <w:rsid w:val="009563BB"/>
    <w:rsid w:val="0095697F"/>
    <w:rsid w:val="00956B00"/>
    <w:rsid w:val="00961A66"/>
    <w:rsid w:val="0096244E"/>
    <w:rsid w:val="009648BB"/>
    <w:rsid w:val="00964E87"/>
    <w:rsid w:val="00965A51"/>
    <w:rsid w:val="009663F2"/>
    <w:rsid w:val="00966E49"/>
    <w:rsid w:val="00967B31"/>
    <w:rsid w:val="009721E4"/>
    <w:rsid w:val="00975CF8"/>
    <w:rsid w:val="00977006"/>
    <w:rsid w:val="00980027"/>
    <w:rsid w:val="0098150A"/>
    <w:rsid w:val="00981618"/>
    <w:rsid w:val="00981B7C"/>
    <w:rsid w:val="00982401"/>
    <w:rsid w:val="00982FB6"/>
    <w:rsid w:val="00983229"/>
    <w:rsid w:val="00983D55"/>
    <w:rsid w:val="009851F2"/>
    <w:rsid w:val="00985769"/>
    <w:rsid w:val="00986097"/>
    <w:rsid w:val="00987EAF"/>
    <w:rsid w:val="00993867"/>
    <w:rsid w:val="00993B99"/>
    <w:rsid w:val="00993E68"/>
    <w:rsid w:val="0099453B"/>
    <w:rsid w:val="0099530A"/>
    <w:rsid w:val="00995D16"/>
    <w:rsid w:val="00996969"/>
    <w:rsid w:val="00996D61"/>
    <w:rsid w:val="00997D53"/>
    <w:rsid w:val="009A0838"/>
    <w:rsid w:val="009A0B26"/>
    <w:rsid w:val="009A0B50"/>
    <w:rsid w:val="009A1FD1"/>
    <w:rsid w:val="009A274D"/>
    <w:rsid w:val="009A2FED"/>
    <w:rsid w:val="009A33DF"/>
    <w:rsid w:val="009A34A2"/>
    <w:rsid w:val="009A38EE"/>
    <w:rsid w:val="009A4684"/>
    <w:rsid w:val="009A721C"/>
    <w:rsid w:val="009A7655"/>
    <w:rsid w:val="009B04F6"/>
    <w:rsid w:val="009B0C31"/>
    <w:rsid w:val="009B35AD"/>
    <w:rsid w:val="009B452D"/>
    <w:rsid w:val="009B4610"/>
    <w:rsid w:val="009B4988"/>
    <w:rsid w:val="009B4A3F"/>
    <w:rsid w:val="009B7234"/>
    <w:rsid w:val="009C051E"/>
    <w:rsid w:val="009C082F"/>
    <w:rsid w:val="009C2CED"/>
    <w:rsid w:val="009C5CE4"/>
    <w:rsid w:val="009C63B5"/>
    <w:rsid w:val="009C7612"/>
    <w:rsid w:val="009D0442"/>
    <w:rsid w:val="009D0E7C"/>
    <w:rsid w:val="009D39DC"/>
    <w:rsid w:val="009D3EA9"/>
    <w:rsid w:val="009D4291"/>
    <w:rsid w:val="009D5576"/>
    <w:rsid w:val="009D5D2C"/>
    <w:rsid w:val="009D663D"/>
    <w:rsid w:val="009E0B66"/>
    <w:rsid w:val="009E0C85"/>
    <w:rsid w:val="009E1923"/>
    <w:rsid w:val="009E3F96"/>
    <w:rsid w:val="009E7793"/>
    <w:rsid w:val="009F460C"/>
    <w:rsid w:val="009F7C3A"/>
    <w:rsid w:val="00A007E7"/>
    <w:rsid w:val="00A00B0A"/>
    <w:rsid w:val="00A01AE6"/>
    <w:rsid w:val="00A0200D"/>
    <w:rsid w:val="00A027B0"/>
    <w:rsid w:val="00A03E70"/>
    <w:rsid w:val="00A0457B"/>
    <w:rsid w:val="00A049AA"/>
    <w:rsid w:val="00A04E71"/>
    <w:rsid w:val="00A06917"/>
    <w:rsid w:val="00A06D5D"/>
    <w:rsid w:val="00A14907"/>
    <w:rsid w:val="00A2141A"/>
    <w:rsid w:val="00A2250C"/>
    <w:rsid w:val="00A22EA7"/>
    <w:rsid w:val="00A239B3"/>
    <w:rsid w:val="00A246BC"/>
    <w:rsid w:val="00A26F9B"/>
    <w:rsid w:val="00A30EB3"/>
    <w:rsid w:val="00A31DD7"/>
    <w:rsid w:val="00A3342B"/>
    <w:rsid w:val="00A338CB"/>
    <w:rsid w:val="00A35A5B"/>
    <w:rsid w:val="00A367AD"/>
    <w:rsid w:val="00A40456"/>
    <w:rsid w:val="00A40AA7"/>
    <w:rsid w:val="00A443AC"/>
    <w:rsid w:val="00A4554D"/>
    <w:rsid w:val="00A459AA"/>
    <w:rsid w:val="00A4656B"/>
    <w:rsid w:val="00A47A35"/>
    <w:rsid w:val="00A50517"/>
    <w:rsid w:val="00A515A3"/>
    <w:rsid w:val="00A5190B"/>
    <w:rsid w:val="00A51C71"/>
    <w:rsid w:val="00A51F4B"/>
    <w:rsid w:val="00A55301"/>
    <w:rsid w:val="00A61F1A"/>
    <w:rsid w:val="00A625F3"/>
    <w:rsid w:val="00A63BD5"/>
    <w:rsid w:val="00A64853"/>
    <w:rsid w:val="00A65340"/>
    <w:rsid w:val="00A66A1D"/>
    <w:rsid w:val="00A670F1"/>
    <w:rsid w:val="00A67F74"/>
    <w:rsid w:val="00A67FD2"/>
    <w:rsid w:val="00A70518"/>
    <w:rsid w:val="00A70CC1"/>
    <w:rsid w:val="00A73293"/>
    <w:rsid w:val="00A758D1"/>
    <w:rsid w:val="00A75C8F"/>
    <w:rsid w:val="00A76519"/>
    <w:rsid w:val="00A776D8"/>
    <w:rsid w:val="00A7772B"/>
    <w:rsid w:val="00A77E72"/>
    <w:rsid w:val="00A80838"/>
    <w:rsid w:val="00A8114A"/>
    <w:rsid w:val="00A836FD"/>
    <w:rsid w:val="00A847EA"/>
    <w:rsid w:val="00A8505F"/>
    <w:rsid w:val="00A850B2"/>
    <w:rsid w:val="00A86862"/>
    <w:rsid w:val="00A87B14"/>
    <w:rsid w:val="00A90699"/>
    <w:rsid w:val="00A90C78"/>
    <w:rsid w:val="00A90DBA"/>
    <w:rsid w:val="00A94E26"/>
    <w:rsid w:val="00A96D8F"/>
    <w:rsid w:val="00A97FD7"/>
    <w:rsid w:val="00AA0BB2"/>
    <w:rsid w:val="00AA2C46"/>
    <w:rsid w:val="00AA3FBF"/>
    <w:rsid w:val="00AA41EC"/>
    <w:rsid w:val="00AA5A35"/>
    <w:rsid w:val="00AA5EBF"/>
    <w:rsid w:val="00AA5F33"/>
    <w:rsid w:val="00AA60DB"/>
    <w:rsid w:val="00AA6B67"/>
    <w:rsid w:val="00AA7F11"/>
    <w:rsid w:val="00AB0D10"/>
    <w:rsid w:val="00AB1AB0"/>
    <w:rsid w:val="00AB503B"/>
    <w:rsid w:val="00AB608E"/>
    <w:rsid w:val="00AB72F2"/>
    <w:rsid w:val="00AC0527"/>
    <w:rsid w:val="00AC265D"/>
    <w:rsid w:val="00AC2C27"/>
    <w:rsid w:val="00AC2EE9"/>
    <w:rsid w:val="00AC4DBE"/>
    <w:rsid w:val="00AC4EC0"/>
    <w:rsid w:val="00AC5A91"/>
    <w:rsid w:val="00AC6BD6"/>
    <w:rsid w:val="00AC6F2A"/>
    <w:rsid w:val="00AC7E71"/>
    <w:rsid w:val="00AD0295"/>
    <w:rsid w:val="00AD2275"/>
    <w:rsid w:val="00AD4863"/>
    <w:rsid w:val="00AD663B"/>
    <w:rsid w:val="00AD6D52"/>
    <w:rsid w:val="00AE022B"/>
    <w:rsid w:val="00AE02A6"/>
    <w:rsid w:val="00AE13D8"/>
    <w:rsid w:val="00AE3B18"/>
    <w:rsid w:val="00AE54DB"/>
    <w:rsid w:val="00AE5CC0"/>
    <w:rsid w:val="00AF05A4"/>
    <w:rsid w:val="00AF175A"/>
    <w:rsid w:val="00AF27FC"/>
    <w:rsid w:val="00AF3364"/>
    <w:rsid w:val="00AF37A5"/>
    <w:rsid w:val="00AF613D"/>
    <w:rsid w:val="00AF69D6"/>
    <w:rsid w:val="00AF78A8"/>
    <w:rsid w:val="00AF7F7F"/>
    <w:rsid w:val="00B001BF"/>
    <w:rsid w:val="00B00207"/>
    <w:rsid w:val="00B02545"/>
    <w:rsid w:val="00B03373"/>
    <w:rsid w:val="00B04706"/>
    <w:rsid w:val="00B07E8C"/>
    <w:rsid w:val="00B12D29"/>
    <w:rsid w:val="00B1316F"/>
    <w:rsid w:val="00B15130"/>
    <w:rsid w:val="00B15B66"/>
    <w:rsid w:val="00B16C95"/>
    <w:rsid w:val="00B17F5E"/>
    <w:rsid w:val="00B2064B"/>
    <w:rsid w:val="00B22457"/>
    <w:rsid w:val="00B22C46"/>
    <w:rsid w:val="00B260E4"/>
    <w:rsid w:val="00B260E6"/>
    <w:rsid w:val="00B26994"/>
    <w:rsid w:val="00B26A09"/>
    <w:rsid w:val="00B313E5"/>
    <w:rsid w:val="00B3142C"/>
    <w:rsid w:val="00B337D8"/>
    <w:rsid w:val="00B346EF"/>
    <w:rsid w:val="00B3479E"/>
    <w:rsid w:val="00B3746E"/>
    <w:rsid w:val="00B4049E"/>
    <w:rsid w:val="00B42E94"/>
    <w:rsid w:val="00B448AB"/>
    <w:rsid w:val="00B47570"/>
    <w:rsid w:val="00B51CA9"/>
    <w:rsid w:val="00B523EF"/>
    <w:rsid w:val="00B5577B"/>
    <w:rsid w:val="00B569F1"/>
    <w:rsid w:val="00B5724B"/>
    <w:rsid w:val="00B6143E"/>
    <w:rsid w:val="00B61563"/>
    <w:rsid w:val="00B6214B"/>
    <w:rsid w:val="00B63227"/>
    <w:rsid w:val="00B63CEF"/>
    <w:rsid w:val="00B65740"/>
    <w:rsid w:val="00B65C5A"/>
    <w:rsid w:val="00B6665A"/>
    <w:rsid w:val="00B67041"/>
    <w:rsid w:val="00B677A5"/>
    <w:rsid w:val="00B67F57"/>
    <w:rsid w:val="00B72D46"/>
    <w:rsid w:val="00B74045"/>
    <w:rsid w:val="00B74B9C"/>
    <w:rsid w:val="00B75AAE"/>
    <w:rsid w:val="00B76FB2"/>
    <w:rsid w:val="00B80B06"/>
    <w:rsid w:val="00B80BE5"/>
    <w:rsid w:val="00B81BB4"/>
    <w:rsid w:val="00B82F38"/>
    <w:rsid w:val="00B8337C"/>
    <w:rsid w:val="00B836A2"/>
    <w:rsid w:val="00B87BE9"/>
    <w:rsid w:val="00B9064C"/>
    <w:rsid w:val="00B90922"/>
    <w:rsid w:val="00B91B17"/>
    <w:rsid w:val="00B92CE5"/>
    <w:rsid w:val="00B92F06"/>
    <w:rsid w:val="00B94390"/>
    <w:rsid w:val="00B94A08"/>
    <w:rsid w:val="00B95DC3"/>
    <w:rsid w:val="00B965D9"/>
    <w:rsid w:val="00B97E22"/>
    <w:rsid w:val="00BA00C2"/>
    <w:rsid w:val="00BA0E30"/>
    <w:rsid w:val="00BA4FEF"/>
    <w:rsid w:val="00BA6B87"/>
    <w:rsid w:val="00BA6C0E"/>
    <w:rsid w:val="00BA7751"/>
    <w:rsid w:val="00BA7ABB"/>
    <w:rsid w:val="00BB0D46"/>
    <w:rsid w:val="00BB100A"/>
    <w:rsid w:val="00BB2138"/>
    <w:rsid w:val="00BB2773"/>
    <w:rsid w:val="00BB296C"/>
    <w:rsid w:val="00BC22CC"/>
    <w:rsid w:val="00BC2A76"/>
    <w:rsid w:val="00BC2DBA"/>
    <w:rsid w:val="00BC425F"/>
    <w:rsid w:val="00BC5ADB"/>
    <w:rsid w:val="00BC60E0"/>
    <w:rsid w:val="00BC7EA8"/>
    <w:rsid w:val="00BD1545"/>
    <w:rsid w:val="00BD6300"/>
    <w:rsid w:val="00BE02BE"/>
    <w:rsid w:val="00BE41BE"/>
    <w:rsid w:val="00BE5C44"/>
    <w:rsid w:val="00BE5E31"/>
    <w:rsid w:val="00BE7311"/>
    <w:rsid w:val="00BE7F46"/>
    <w:rsid w:val="00BF0653"/>
    <w:rsid w:val="00BF1C59"/>
    <w:rsid w:val="00BF2798"/>
    <w:rsid w:val="00BF478A"/>
    <w:rsid w:val="00BF4C5C"/>
    <w:rsid w:val="00BF59F9"/>
    <w:rsid w:val="00BF7B85"/>
    <w:rsid w:val="00C021D0"/>
    <w:rsid w:val="00C044C2"/>
    <w:rsid w:val="00C04DEB"/>
    <w:rsid w:val="00C070C7"/>
    <w:rsid w:val="00C071F5"/>
    <w:rsid w:val="00C072D9"/>
    <w:rsid w:val="00C104A3"/>
    <w:rsid w:val="00C16D0A"/>
    <w:rsid w:val="00C23959"/>
    <w:rsid w:val="00C23BC7"/>
    <w:rsid w:val="00C25BFC"/>
    <w:rsid w:val="00C262B1"/>
    <w:rsid w:val="00C26953"/>
    <w:rsid w:val="00C2746F"/>
    <w:rsid w:val="00C27A8A"/>
    <w:rsid w:val="00C30458"/>
    <w:rsid w:val="00C31B43"/>
    <w:rsid w:val="00C346D2"/>
    <w:rsid w:val="00C35157"/>
    <w:rsid w:val="00C35E0A"/>
    <w:rsid w:val="00C35E4D"/>
    <w:rsid w:val="00C36450"/>
    <w:rsid w:val="00C369FF"/>
    <w:rsid w:val="00C36A7D"/>
    <w:rsid w:val="00C407F2"/>
    <w:rsid w:val="00C435B2"/>
    <w:rsid w:val="00C4438A"/>
    <w:rsid w:val="00C44B2E"/>
    <w:rsid w:val="00C4506A"/>
    <w:rsid w:val="00C46DC8"/>
    <w:rsid w:val="00C47B43"/>
    <w:rsid w:val="00C50CFF"/>
    <w:rsid w:val="00C5199F"/>
    <w:rsid w:val="00C51CF0"/>
    <w:rsid w:val="00C53844"/>
    <w:rsid w:val="00C53D86"/>
    <w:rsid w:val="00C55289"/>
    <w:rsid w:val="00C554CC"/>
    <w:rsid w:val="00C559EC"/>
    <w:rsid w:val="00C55DAF"/>
    <w:rsid w:val="00C55F99"/>
    <w:rsid w:val="00C60488"/>
    <w:rsid w:val="00C61353"/>
    <w:rsid w:val="00C640DC"/>
    <w:rsid w:val="00C64692"/>
    <w:rsid w:val="00C6482F"/>
    <w:rsid w:val="00C655A3"/>
    <w:rsid w:val="00C6752B"/>
    <w:rsid w:val="00C67CCF"/>
    <w:rsid w:val="00C71861"/>
    <w:rsid w:val="00C72683"/>
    <w:rsid w:val="00C72E96"/>
    <w:rsid w:val="00C744A8"/>
    <w:rsid w:val="00C74902"/>
    <w:rsid w:val="00C74A11"/>
    <w:rsid w:val="00C75A71"/>
    <w:rsid w:val="00C7692C"/>
    <w:rsid w:val="00C820F3"/>
    <w:rsid w:val="00C82105"/>
    <w:rsid w:val="00C83E5A"/>
    <w:rsid w:val="00C873EE"/>
    <w:rsid w:val="00C916A5"/>
    <w:rsid w:val="00C93C7A"/>
    <w:rsid w:val="00C94772"/>
    <w:rsid w:val="00C958B7"/>
    <w:rsid w:val="00CA32CA"/>
    <w:rsid w:val="00CA36CC"/>
    <w:rsid w:val="00CA370F"/>
    <w:rsid w:val="00CA4190"/>
    <w:rsid w:val="00CA6BF7"/>
    <w:rsid w:val="00CA7008"/>
    <w:rsid w:val="00CA7019"/>
    <w:rsid w:val="00CB5CAB"/>
    <w:rsid w:val="00CB6105"/>
    <w:rsid w:val="00CB6ACA"/>
    <w:rsid w:val="00CC267A"/>
    <w:rsid w:val="00CC538B"/>
    <w:rsid w:val="00CC5F5C"/>
    <w:rsid w:val="00CC6104"/>
    <w:rsid w:val="00CC63FB"/>
    <w:rsid w:val="00CC662B"/>
    <w:rsid w:val="00CC7E38"/>
    <w:rsid w:val="00CD1062"/>
    <w:rsid w:val="00CD1773"/>
    <w:rsid w:val="00CD4518"/>
    <w:rsid w:val="00CD4580"/>
    <w:rsid w:val="00CD45A8"/>
    <w:rsid w:val="00CD7F1D"/>
    <w:rsid w:val="00CD7F50"/>
    <w:rsid w:val="00CE0371"/>
    <w:rsid w:val="00CE0EF6"/>
    <w:rsid w:val="00CE4797"/>
    <w:rsid w:val="00CF08F2"/>
    <w:rsid w:val="00CF30B8"/>
    <w:rsid w:val="00CF4FCF"/>
    <w:rsid w:val="00CF53CB"/>
    <w:rsid w:val="00CF5F87"/>
    <w:rsid w:val="00D00C57"/>
    <w:rsid w:val="00D0132A"/>
    <w:rsid w:val="00D024D4"/>
    <w:rsid w:val="00D03A48"/>
    <w:rsid w:val="00D03E9C"/>
    <w:rsid w:val="00D052A1"/>
    <w:rsid w:val="00D07200"/>
    <w:rsid w:val="00D1070F"/>
    <w:rsid w:val="00D11152"/>
    <w:rsid w:val="00D115B4"/>
    <w:rsid w:val="00D13738"/>
    <w:rsid w:val="00D13B49"/>
    <w:rsid w:val="00D1439F"/>
    <w:rsid w:val="00D1651A"/>
    <w:rsid w:val="00D16F92"/>
    <w:rsid w:val="00D17374"/>
    <w:rsid w:val="00D21419"/>
    <w:rsid w:val="00D244C8"/>
    <w:rsid w:val="00D27118"/>
    <w:rsid w:val="00D277E4"/>
    <w:rsid w:val="00D30373"/>
    <w:rsid w:val="00D308D9"/>
    <w:rsid w:val="00D30B50"/>
    <w:rsid w:val="00D3166C"/>
    <w:rsid w:val="00D33976"/>
    <w:rsid w:val="00D36427"/>
    <w:rsid w:val="00D36477"/>
    <w:rsid w:val="00D36954"/>
    <w:rsid w:val="00D36F84"/>
    <w:rsid w:val="00D371AA"/>
    <w:rsid w:val="00D40078"/>
    <w:rsid w:val="00D40666"/>
    <w:rsid w:val="00D40BC3"/>
    <w:rsid w:val="00D41AB3"/>
    <w:rsid w:val="00D43E26"/>
    <w:rsid w:val="00D459C5"/>
    <w:rsid w:val="00D4624D"/>
    <w:rsid w:val="00D4626A"/>
    <w:rsid w:val="00D47121"/>
    <w:rsid w:val="00D476DE"/>
    <w:rsid w:val="00D50AC0"/>
    <w:rsid w:val="00D5106B"/>
    <w:rsid w:val="00D51885"/>
    <w:rsid w:val="00D51FB2"/>
    <w:rsid w:val="00D53583"/>
    <w:rsid w:val="00D6043B"/>
    <w:rsid w:val="00D63304"/>
    <w:rsid w:val="00D64769"/>
    <w:rsid w:val="00D65841"/>
    <w:rsid w:val="00D65B0D"/>
    <w:rsid w:val="00D66304"/>
    <w:rsid w:val="00D66D80"/>
    <w:rsid w:val="00D67EC2"/>
    <w:rsid w:val="00D7014E"/>
    <w:rsid w:val="00D715C2"/>
    <w:rsid w:val="00D716D9"/>
    <w:rsid w:val="00D71C02"/>
    <w:rsid w:val="00D7218C"/>
    <w:rsid w:val="00D727A7"/>
    <w:rsid w:val="00D728B5"/>
    <w:rsid w:val="00D7308A"/>
    <w:rsid w:val="00D74D2F"/>
    <w:rsid w:val="00D803A3"/>
    <w:rsid w:val="00D805FB"/>
    <w:rsid w:val="00D858CC"/>
    <w:rsid w:val="00D85B0F"/>
    <w:rsid w:val="00D85CDA"/>
    <w:rsid w:val="00D917FC"/>
    <w:rsid w:val="00D92F41"/>
    <w:rsid w:val="00D9315A"/>
    <w:rsid w:val="00D946F0"/>
    <w:rsid w:val="00D95042"/>
    <w:rsid w:val="00D951F0"/>
    <w:rsid w:val="00DA28E2"/>
    <w:rsid w:val="00DA2970"/>
    <w:rsid w:val="00DA3604"/>
    <w:rsid w:val="00DA3772"/>
    <w:rsid w:val="00DA41DB"/>
    <w:rsid w:val="00DA5335"/>
    <w:rsid w:val="00DA5CB4"/>
    <w:rsid w:val="00DA653F"/>
    <w:rsid w:val="00DA6BD1"/>
    <w:rsid w:val="00DA6DC8"/>
    <w:rsid w:val="00DA79E3"/>
    <w:rsid w:val="00DA7EF1"/>
    <w:rsid w:val="00DB0283"/>
    <w:rsid w:val="00DB05CA"/>
    <w:rsid w:val="00DB1DFB"/>
    <w:rsid w:val="00DB21EF"/>
    <w:rsid w:val="00DB2B45"/>
    <w:rsid w:val="00DB3F39"/>
    <w:rsid w:val="00DB6F01"/>
    <w:rsid w:val="00DC19AB"/>
    <w:rsid w:val="00DC337F"/>
    <w:rsid w:val="00DC679C"/>
    <w:rsid w:val="00DC7F5E"/>
    <w:rsid w:val="00DD092C"/>
    <w:rsid w:val="00DD27D1"/>
    <w:rsid w:val="00DD27FD"/>
    <w:rsid w:val="00DD2917"/>
    <w:rsid w:val="00DD2D0F"/>
    <w:rsid w:val="00DD4693"/>
    <w:rsid w:val="00DD58D1"/>
    <w:rsid w:val="00DD5974"/>
    <w:rsid w:val="00DD5E65"/>
    <w:rsid w:val="00DD6EDA"/>
    <w:rsid w:val="00DE0D59"/>
    <w:rsid w:val="00DE4B81"/>
    <w:rsid w:val="00DF00BE"/>
    <w:rsid w:val="00DF09F1"/>
    <w:rsid w:val="00DF1DD1"/>
    <w:rsid w:val="00DF2483"/>
    <w:rsid w:val="00DF2D4E"/>
    <w:rsid w:val="00DF35BF"/>
    <w:rsid w:val="00DF3A27"/>
    <w:rsid w:val="00DF434B"/>
    <w:rsid w:val="00DF4BC8"/>
    <w:rsid w:val="00DF634F"/>
    <w:rsid w:val="00E0031A"/>
    <w:rsid w:val="00E01765"/>
    <w:rsid w:val="00E02C59"/>
    <w:rsid w:val="00E030B1"/>
    <w:rsid w:val="00E05050"/>
    <w:rsid w:val="00E05DB4"/>
    <w:rsid w:val="00E06A68"/>
    <w:rsid w:val="00E07EB6"/>
    <w:rsid w:val="00E10582"/>
    <w:rsid w:val="00E10B46"/>
    <w:rsid w:val="00E10BAE"/>
    <w:rsid w:val="00E11AC7"/>
    <w:rsid w:val="00E129F3"/>
    <w:rsid w:val="00E20194"/>
    <w:rsid w:val="00E20F4F"/>
    <w:rsid w:val="00E225B3"/>
    <w:rsid w:val="00E2774F"/>
    <w:rsid w:val="00E2791C"/>
    <w:rsid w:val="00E27C29"/>
    <w:rsid w:val="00E32B75"/>
    <w:rsid w:val="00E33037"/>
    <w:rsid w:val="00E33766"/>
    <w:rsid w:val="00E36151"/>
    <w:rsid w:val="00E366CD"/>
    <w:rsid w:val="00E3745F"/>
    <w:rsid w:val="00E40F80"/>
    <w:rsid w:val="00E42E4A"/>
    <w:rsid w:val="00E433DC"/>
    <w:rsid w:val="00E44A78"/>
    <w:rsid w:val="00E4791C"/>
    <w:rsid w:val="00E501A6"/>
    <w:rsid w:val="00E5125B"/>
    <w:rsid w:val="00E51C1B"/>
    <w:rsid w:val="00E5285A"/>
    <w:rsid w:val="00E53856"/>
    <w:rsid w:val="00E54455"/>
    <w:rsid w:val="00E54FAC"/>
    <w:rsid w:val="00E573DF"/>
    <w:rsid w:val="00E57449"/>
    <w:rsid w:val="00E61C28"/>
    <w:rsid w:val="00E6283C"/>
    <w:rsid w:val="00E62E4B"/>
    <w:rsid w:val="00E64A7F"/>
    <w:rsid w:val="00E64E01"/>
    <w:rsid w:val="00E66113"/>
    <w:rsid w:val="00E67C99"/>
    <w:rsid w:val="00E70796"/>
    <w:rsid w:val="00E70C8D"/>
    <w:rsid w:val="00E71073"/>
    <w:rsid w:val="00E73484"/>
    <w:rsid w:val="00E7611C"/>
    <w:rsid w:val="00E80DDB"/>
    <w:rsid w:val="00E8191B"/>
    <w:rsid w:val="00E82510"/>
    <w:rsid w:val="00E83B56"/>
    <w:rsid w:val="00E83F89"/>
    <w:rsid w:val="00E8453E"/>
    <w:rsid w:val="00E901A6"/>
    <w:rsid w:val="00E935D9"/>
    <w:rsid w:val="00E9420F"/>
    <w:rsid w:val="00E955FF"/>
    <w:rsid w:val="00EA04AD"/>
    <w:rsid w:val="00EA1690"/>
    <w:rsid w:val="00EA243F"/>
    <w:rsid w:val="00EA2485"/>
    <w:rsid w:val="00EA254C"/>
    <w:rsid w:val="00EA3C7E"/>
    <w:rsid w:val="00EA4C34"/>
    <w:rsid w:val="00EA7A60"/>
    <w:rsid w:val="00EA7E83"/>
    <w:rsid w:val="00EB2AC1"/>
    <w:rsid w:val="00EB3D3F"/>
    <w:rsid w:val="00EB4008"/>
    <w:rsid w:val="00EB5ACC"/>
    <w:rsid w:val="00EB5C20"/>
    <w:rsid w:val="00EC0627"/>
    <w:rsid w:val="00EC1765"/>
    <w:rsid w:val="00EC1FAC"/>
    <w:rsid w:val="00EC3C5B"/>
    <w:rsid w:val="00EC3EDE"/>
    <w:rsid w:val="00EC43E3"/>
    <w:rsid w:val="00EC75CE"/>
    <w:rsid w:val="00EC7EAB"/>
    <w:rsid w:val="00ED0743"/>
    <w:rsid w:val="00ED097D"/>
    <w:rsid w:val="00ED120D"/>
    <w:rsid w:val="00ED236D"/>
    <w:rsid w:val="00ED6DF1"/>
    <w:rsid w:val="00ED75C1"/>
    <w:rsid w:val="00ED7985"/>
    <w:rsid w:val="00EE0534"/>
    <w:rsid w:val="00EE173C"/>
    <w:rsid w:val="00EE19FD"/>
    <w:rsid w:val="00EE626C"/>
    <w:rsid w:val="00EE6C5F"/>
    <w:rsid w:val="00EE75F6"/>
    <w:rsid w:val="00EF10DD"/>
    <w:rsid w:val="00EF13B2"/>
    <w:rsid w:val="00EF18E2"/>
    <w:rsid w:val="00EF3059"/>
    <w:rsid w:val="00EF32BE"/>
    <w:rsid w:val="00EF6C0F"/>
    <w:rsid w:val="00EF7EEF"/>
    <w:rsid w:val="00F024AA"/>
    <w:rsid w:val="00F03CD1"/>
    <w:rsid w:val="00F049DF"/>
    <w:rsid w:val="00F05163"/>
    <w:rsid w:val="00F05C0F"/>
    <w:rsid w:val="00F05F8B"/>
    <w:rsid w:val="00F10E01"/>
    <w:rsid w:val="00F12088"/>
    <w:rsid w:val="00F14971"/>
    <w:rsid w:val="00F17066"/>
    <w:rsid w:val="00F17B4F"/>
    <w:rsid w:val="00F20BD3"/>
    <w:rsid w:val="00F2182B"/>
    <w:rsid w:val="00F21BB0"/>
    <w:rsid w:val="00F21BE3"/>
    <w:rsid w:val="00F25029"/>
    <w:rsid w:val="00F26050"/>
    <w:rsid w:val="00F27273"/>
    <w:rsid w:val="00F30E94"/>
    <w:rsid w:val="00F32730"/>
    <w:rsid w:val="00F340AC"/>
    <w:rsid w:val="00F34C9E"/>
    <w:rsid w:val="00F36B24"/>
    <w:rsid w:val="00F406A8"/>
    <w:rsid w:val="00F416AB"/>
    <w:rsid w:val="00F423B9"/>
    <w:rsid w:val="00F43454"/>
    <w:rsid w:val="00F445CC"/>
    <w:rsid w:val="00F4547A"/>
    <w:rsid w:val="00F46F2F"/>
    <w:rsid w:val="00F47185"/>
    <w:rsid w:val="00F50117"/>
    <w:rsid w:val="00F52961"/>
    <w:rsid w:val="00F52B6B"/>
    <w:rsid w:val="00F5567C"/>
    <w:rsid w:val="00F576B0"/>
    <w:rsid w:val="00F5772F"/>
    <w:rsid w:val="00F60D3B"/>
    <w:rsid w:val="00F60E8A"/>
    <w:rsid w:val="00F6367C"/>
    <w:rsid w:val="00F63FB1"/>
    <w:rsid w:val="00F64444"/>
    <w:rsid w:val="00F64574"/>
    <w:rsid w:val="00F64A1B"/>
    <w:rsid w:val="00F65828"/>
    <w:rsid w:val="00F664B5"/>
    <w:rsid w:val="00F66C8A"/>
    <w:rsid w:val="00F73B0C"/>
    <w:rsid w:val="00F743D3"/>
    <w:rsid w:val="00F74D36"/>
    <w:rsid w:val="00F7600B"/>
    <w:rsid w:val="00F762DE"/>
    <w:rsid w:val="00F82499"/>
    <w:rsid w:val="00F847D1"/>
    <w:rsid w:val="00F86758"/>
    <w:rsid w:val="00F90B93"/>
    <w:rsid w:val="00F90FF1"/>
    <w:rsid w:val="00F93336"/>
    <w:rsid w:val="00F94F60"/>
    <w:rsid w:val="00F97B48"/>
    <w:rsid w:val="00FA09BE"/>
    <w:rsid w:val="00FA21CD"/>
    <w:rsid w:val="00FA294B"/>
    <w:rsid w:val="00FA50CC"/>
    <w:rsid w:val="00FA587A"/>
    <w:rsid w:val="00FA6C5E"/>
    <w:rsid w:val="00FA6C5F"/>
    <w:rsid w:val="00FB09F0"/>
    <w:rsid w:val="00FB11BC"/>
    <w:rsid w:val="00FB1312"/>
    <w:rsid w:val="00FB24A2"/>
    <w:rsid w:val="00FB39E0"/>
    <w:rsid w:val="00FB4CFD"/>
    <w:rsid w:val="00FB59F2"/>
    <w:rsid w:val="00FC2643"/>
    <w:rsid w:val="00FC2699"/>
    <w:rsid w:val="00FC2E71"/>
    <w:rsid w:val="00FC3111"/>
    <w:rsid w:val="00FC3E22"/>
    <w:rsid w:val="00FC489A"/>
    <w:rsid w:val="00FC4B38"/>
    <w:rsid w:val="00FC5E8F"/>
    <w:rsid w:val="00FC6DDD"/>
    <w:rsid w:val="00FC75CD"/>
    <w:rsid w:val="00FD05CB"/>
    <w:rsid w:val="00FD07A5"/>
    <w:rsid w:val="00FD1300"/>
    <w:rsid w:val="00FD227D"/>
    <w:rsid w:val="00FD29C9"/>
    <w:rsid w:val="00FD47D5"/>
    <w:rsid w:val="00FD6A24"/>
    <w:rsid w:val="00FD6CC8"/>
    <w:rsid w:val="00FD6DF5"/>
    <w:rsid w:val="00FD76EB"/>
    <w:rsid w:val="00FE17A7"/>
    <w:rsid w:val="00FE1C5D"/>
    <w:rsid w:val="00FE1F1C"/>
    <w:rsid w:val="00FE2646"/>
    <w:rsid w:val="00FE2BD9"/>
    <w:rsid w:val="00FE47DA"/>
    <w:rsid w:val="00FE4876"/>
    <w:rsid w:val="00FE496E"/>
    <w:rsid w:val="00FE5FF2"/>
    <w:rsid w:val="00FE6099"/>
    <w:rsid w:val="00FE660F"/>
    <w:rsid w:val="00FF04EE"/>
    <w:rsid w:val="00FF2054"/>
    <w:rsid w:val="00FF2972"/>
    <w:rsid w:val="00FF2BB9"/>
    <w:rsid w:val="00FF462B"/>
    <w:rsid w:val="00FF5312"/>
    <w:rsid w:val="00FF6A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EF1B"/>
  <w15:docId w15:val="{D96957AC-2B9D-4DC2-83E8-2578E336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50"/>
    <w:pPr>
      <w:spacing w:after="0"/>
    </w:pPr>
    <w:rPr>
      <w:rFonts w:ascii="Arial" w:eastAsia="Arial" w:hAnsi="Arial" w:cs="Arial"/>
      <w:color w:val="000000"/>
      <w:lang w:val="ru-RU" w:eastAsia="ru-RU"/>
    </w:rPr>
  </w:style>
  <w:style w:type="paragraph" w:styleId="1">
    <w:name w:val="heading 1"/>
    <w:basedOn w:val="a"/>
    <w:next w:val="a"/>
    <w:link w:val="10"/>
    <w:uiPriority w:val="9"/>
    <w:qFormat/>
    <w:rsid w:val="00FE48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11"/>
    <w:next w:val="11"/>
    <w:link w:val="30"/>
    <w:unhideWhenUsed/>
    <w:qFormat/>
    <w:rsid w:val="00084F50"/>
    <w:pPr>
      <w:keepNext/>
      <w:keepLines/>
      <w:spacing w:before="280" w:after="80"/>
      <w:contextualSpacing/>
      <w:outlineLvl w:val="2"/>
    </w:pPr>
    <w:rPr>
      <w:b/>
      <w:sz w:val="28"/>
      <w:szCs w:val="28"/>
    </w:rPr>
  </w:style>
  <w:style w:type="paragraph" w:styleId="4">
    <w:name w:val="heading 4"/>
    <w:basedOn w:val="a"/>
    <w:next w:val="a"/>
    <w:link w:val="40"/>
    <w:uiPriority w:val="9"/>
    <w:unhideWhenUsed/>
    <w:qFormat/>
    <w:rsid w:val="001645FD"/>
    <w:pPr>
      <w:keepNext/>
      <w:keepLines/>
      <w:spacing w:before="4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4F50"/>
    <w:rPr>
      <w:rFonts w:ascii="Arial" w:eastAsia="Arial" w:hAnsi="Arial" w:cs="Arial"/>
      <w:b/>
      <w:color w:val="000000"/>
      <w:sz w:val="28"/>
      <w:szCs w:val="28"/>
      <w:lang w:val="ru-RU" w:eastAsia="ru-RU"/>
    </w:rPr>
  </w:style>
  <w:style w:type="paragraph" w:customStyle="1" w:styleId="11">
    <w:name w:val="Обычный1"/>
    <w:qFormat/>
    <w:rsid w:val="00084F50"/>
    <w:pPr>
      <w:spacing w:after="0"/>
    </w:pPr>
    <w:rPr>
      <w:rFonts w:ascii="Arial" w:eastAsia="Arial" w:hAnsi="Arial" w:cs="Arial"/>
      <w:color w:val="000000"/>
      <w:lang w:val="ru-RU" w:eastAsia="ru-RU"/>
    </w:rPr>
  </w:style>
  <w:style w:type="character" w:styleId="a3">
    <w:name w:val="Hyperlink"/>
    <w:basedOn w:val="a0"/>
    <w:uiPriority w:val="99"/>
    <w:unhideWhenUsed/>
    <w:rsid w:val="00084F50"/>
    <w:rPr>
      <w:color w:val="0000FF"/>
      <w:u w:val="single"/>
    </w:rPr>
  </w:style>
  <w:style w:type="character" w:customStyle="1" w:styleId="a4">
    <w:name w:val="Звичайний (веб) Знак"/>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link w:val="a5"/>
    <w:uiPriority w:val="34"/>
    <w:locked/>
    <w:rsid w:val="00084F50"/>
    <w:rPr>
      <w:rFonts w:ascii="Arial" w:eastAsia="Arial" w:hAnsi="Arial" w:cs="Arial"/>
      <w:color w:val="000000"/>
      <w:lang w:val="ru-RU" w:eastAsia="ru-RU"/>
    </w:rPr>
  </w:style>
  <w:style w:type="paragraph" w:styleId="a5">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a4"/>
    <w:uiPriority w:val="99"/>
    <w:unhideWhenUsed/>
    <w:qFormat/>
    <w:rsid w:val="00084F50"/>
    <w:pPr>
      <w:ind w:left="720"/>
      <w:contextualSpacing/>
    </w:pPr>
  </w:style>
  <w:style w:type="paragraph" w:customStyle="1" w:styleId="rvps2">
    <w:name w:val="rvps2"/>
    <w:basedOn w:val="a"/>
    <w:qFormat/>
    <w:rsid w:val="00084F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0">
    <w:name w:val="Обычный11"/>
    <w:qFormat/>
    <w:rsid w:val="00084F50"/>
    <w:pPr>
      <w:spacing w:after="0"/>
    </w:pPr>
    <w:rPr>
      <w:rFonts w:ascii="Arial" w:eastAsia="Arial" w:hAnsi="Arial" w:cs="Arial"/>
      <w:color w:val="000000"/>
      <w:lang w:val="ru-RU" w:eastAsia="ru-RU"/>
    </w:rPr>
  </w:style>
  <w:style w:type="paragraph" w:styleId="a6">
    <w:name w:val="List Paragraph"/>
    <w:basedOn w:val="a"/>
    <w:uiPriority w:val="1"/>
    <w:qFormat/>
    <w:rsid w:val="0098150A"/>
    <w:pPr>
      <w:ind w:left="720"/>
      <w:contextualSpacing/>
    </w:pPr>
  </w:style>
  <w:style w:type="paragraph" w:customStyle="1" w:styleId="12">
    <w:name w:val="Обычный12"/>
    <w:rsid w:val="0098150A"/>
    <w:pPr>
      <w:spacing w:after="0"/>
    </w:pPr>
    <w:rPr>
      <w:rFonts w:ascii="Arial" w:eastAsia="Arial" w:hAnsi="Arial" w:cs="Arial"/>
      <w:color w:val="000000"/>
      <w:lang w:val="ru-RU" w:eastAsia="ru-RU"/>
    </w:rPr>
  </w:style>
  <w:style w:type="paragraph" w:styleId="a7">
    <w:name w:val="No Spacing"/>
    <w:link w:val="a8"/>
    <w:uiPriority w:val="1"/>
    <w:qFormat/>
    <w:rsid w:val="008A2C9F"/>
    <w:pPr>
      <w:spacing w:after="0" w:line="240" w:lineRule="auto"/>
    </w:pPr>
    <w:rPr>
      <w:rFonts w:ascii="Calibri" w:eastAsia="Calibri" w:hAnsi="Calibri" w:cs="Times New Roman"/>
    </w:rPr>
  </w:style>
  <w:style w:type="paragraph" w:styleId="a9">
    <w:name w:val="Title"/>
    <w:basedOn w:val="a"/>
    <w:next w:val="a"/>
    <w:link w:val="aa"/>
    <w:rsid w:val="00B3142C"/>
    <w:pPr>
      <w:keepNext/>
      <w:keepLines/>
      <w:spacing w:before="480" w:after="120" w:line="259" w:lineRule="auto"/>
    </w:pPr>
    <w:rPr>
      <w:rFonts w:ascii="Calibri" w:eastAsia="Calibri" w:hAnsi="Calibri" w:cs="Calibri"/>
      <w:b/>
      <w:color w:val="auto"/>
      <w:sz w:val="72"/>
      <w:szCs w:val="72"/>
      <w:lang w:val="uk-UA" w:eastAsia="uk-UA"/>
    </w:rPr>
  </w:style>
  <w:style w:type="character" w:customStyle="1" w:styleId="aa">
    <w:name w:val="Назва Знак"/>
    <w:basedOn w:val="a0"/>
    <w:link w:val="a9"/>
    <w:rsid w:val="00B3142C"/>
    <w:rPr>
      <w:rFonts w:ascii="Calibri" w:eastAsia="Calibri" w:hAnsi="Calibri" w:cs="Calibri"/>
      <w:b/>
      <w:sz w:val="72"/>
      <w:szCs w:val="72"/>
      <w:lang w:eastAsia="uk-UA"/>
    </w:rPr>
  </w:style>
  <w:style w:type="paragraph" w:styleId="ab">
    <w:name w:val="header"/>
    <w:basedOn w:val="a"/>
    <w:link w:val="ac"/>
    <w:uiPriority w:val="99"/>
    <w:rsid w:val="00FE1F1C"/>
    <w:pPr>
      <w:tabs>
        <w:tab w:val="center" w:pos="4819"/>
        <w:tab w:val="right" w:pos="9639"/>
      </w:tabs>
      <w:spacing w:line="240" w:lineRule="auto"/>
    </w:pPr>
    <w:rPr>
      <w:rFonts w:ascii="Calibri" w:eastAsia="Calibri" w:hAnsi="Calibri" w:cs="Times New Roman"/>
      <w:color w:val="auto"/>
      <w:sz w:val="20"/>
      <w:szCs w:val="20"/>
    </w:rPr>
  </w:style>
  <w:style w:type="character" w:customStyle="1" w:styleId="ac">
    <w:name w:val="Верхній колонтитул Знак"/>
    <w:basedOn w:val="a0"/>
    <w:link w:val="ab"/>
    <w:uiPriority w:val="99"/>
    <w:rsid w:val="00FE1F1C"/>
    <w:rPr>
      <w:rFonts w:ascii="Calibri" w:eastAsia="Calibri" w:hAnsi="Calibri" w:cs="Times New Roman"/>
      <w:sz w:val="20"/>
      <w:szCs w:val="20"/>
    </w:rPr>
  </w:style>
  <w:style w:type="character" w:customStyle="1" w:styleId="rvts0">
    <w:name w:val="rvts0"/>
    <w:uiPriority w:val="99"/>
    <w:rsid w:val="00245973"/>
    <w:rPr>
      <w:rFonts w:cs="Times New Roman"/>
    </w:rPr>
  </w:style>
  <w:style w:type="paragraph" w:customStyle="1" w:styleId="2">
    <w:name w:val="Обычный2"/>
    <w:rsid w:val="00370EF3"/>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character" w:customStyle="1" w:styleId="WW8Num1z1">
    <w:name w:val="WW8Num1z1"/>
    <w:rsid w:val="00184DA9"/>
  </w:style>
  <w:style w:type="paragraph" w:customStyle="1" w:styleId="13">
    <w:name w:val="Звичайний1"/>
    <w:qFormat/>
    <w:rsid w:val="00184DA9"/>
    <w:pPr>
      <w:spacing w:after="0"/>
    </w:pPr>
    <w:rPr>
      <w:rFonts w:ascii="Arial" w:eastAsia="Arial" w:hAnsi="Arial" w:cs="Arial"/>
      <w:color w:val="000000"/>
      <w:lang w:val="ru-RU" w:eastAsia="ru-RU"/>
    </w:rPr>
  </w:style>
  <w:style w:type="paragraph" w:styleId="ad">
    <w:name w:val="Balloon Text"/>
    <w:basedOn w:val="a"/>
    <w:link w:val="ae"/>
    <w:uiPriority w:val="99"/>
    <w:semiHidden/>
    <w:unhideWhenUsed/>
    <w:rsid w:val="00C4506A"/>
    <w:pPr>
      <w:spacing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C4506A"/>
    <w:rPr>
      <w:rFonts w:ascii="Segoe UI" w:eastAsia="Arial" w:hAnsi="Segoe UI" w:cs="Segoe UI"/>
      <w:color w:val="000000"/>
      <w:sz w:val="18"/>
      <w:szCs w:val="18"/>
      <w:lang w:val="ru-RU" w:eastAsia="ru-RU"/>
    </w:rPr>
  </w:style>
  <w:style w:type="paragraph" w:customStyle="1" w:styleId="14">
    <w:name w:val="Абзац списка1"/>
    <w:basedOn w:val="a"/>
    <w:uiPriority w:val="34"/>
    <w:qFormat/>
    <w:rsid w:val="001E2991"/>
    <w:pPr>
      <w:suppressAutoHyphens/>
      <w:spacing w:after="200"/>
      <w:ind w:left="720"/>
    </w:pPr>
    <w:rPr>
      <w:rFonts w:ascii="Calibri" w:eastAsia="Calibri" w:hAnsi="Calibri" w:cs="Calibri"/>
      <w:color w:val="auto"/>
      <w:kern w:val="1"/>
      <w:lang w:val="uk-UA" w:eastAsia="ar-SA"/>
    </w:rPr>
  </w:style>
  <w:style w:type="paragraph" w:styleId="af">
    <w:name w:val="footer"/>
    <w:basedOn w:val="a"/>
    <w:link w:val="af0"/>
    <w:unhideWhenUsed/>
    <w:rsid w:val="00DF1DD1"/>
    <w:pPr>
      <w:tabs>
        <w:tab w:val="center" w:pos="4819"/>
        <w:tab w:val="right" w:pos="9639"/>
      </w:tabs>
      <w:spacing w:line="240" w:lineRule="auto"/>
    </w:pPr>
  </w:style>
  <w:style w:type="character" w:customStyle="1" w:styleId="af0">
    <w:name w:val="Нижній колонтитул Знак"/>
    <w:basedOn w:val="a0"/>
    <w:link w:val="af"/>
    <w:rsid w:val="00DF1DD1"/>
    <w:rPr>
      <w:rFonts w:ascii="Arial" w:eastAsia="Arial" w:hAnsi="Arial" w:cs="Arial"/>
      <w:color w:val="000000"/>
      <w:lang w:val="ru-RU" w:eastAsia="ru-RU"/>
    </w:rPr>
  </w:style>
  <w:style w:type="character" w:customStyle="1" w:styleId="15">
    <w:name w:val="Знак примечания1"/>
    <w:rsid w:val="00903D43"/>
    <w:rPr>
      <w:sz w:val="16"/>
      <w:szCs w:val="16"/>
    </w:rPr>
  </w:style>
  <w:style w:type="paragraph" w:customStyle="1" w:styleId="20">
    <w:name w:val="Абзац списка2"/>
    <w:basedOn w:val="a"/>
    <w:rsid w:val="00903D43"/>
    <w:pPr>
      <w:suppressAutoHyphens/>
      <w:spacing w:after="200"/>
      <w:ind w:left="720"/>
    </w:pPr>
    <w:rPr>
      <w:rFonts w:ascii="Calibri" w:eastAsia="Calibri" w:hAnsi="Calibri" w:cs="Calibri"/>
      <w:color w:val="auto"/>
      <w:kern w:val="1"/>
      <w:lang w:val="uk-UA" w:eastAsia="ar-SA"/>
    </w:rPr>
  </w:style>
  <w:style w:type="character" w:customStyle="1" w:styleId="16">
    <w:name w:val="Основной шрифт абзаца1"/>
    <w:rsid w:val="006125A9"/>
    <w:rPr>
      <w:rFonts w:ascii="Verdana" w:eastAsia="Verdana" w:hAnsi="Verdana" w:cs="Verdana"/>
      <w:lang w:bidi="ar-SA"/>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FE5FF2"/>
    <w:rPr>
      <w:rFonts w:ascii="Times New Roman" w:eastAsia="Times New Roman" w:hAnsi="Times New Roman" w:cs="Times New Roman"/>
      <w:sz w:val="24"/>
      <w:szCs w:val="24"/>
      <w:lang w:val="ru-RU" w:eastAsia="ru-RU"/>
    </w:rPr>
  </w:style>
  <w:style w:type="paragraph" w:customStyle="1" w:styleId="Normal1">
    <w:name w:val="Normal1"/>
    <w:rsid w:val="00863353"/>
    <w:pPr>
      <w:spacing w:after="0"/>
    </w:pPr>
    <w:rPr>
      <w:rFonts w:ascii="Arial" w:eastAsia="Arial" w:hAnsi="Arial" w:cs="Arial"/>
      <w:color w:val="000000"/>
      <w:lang w:val="ru-RU" w:eastAsia="ru-RU"/>
    </w:rPr>
  </w:style>
  <w:style w:type="table" w:styleId="af1">
    <w:name w:val="Table Grid"/>
    <w:basedOn w:val="a1"/>
    <w:uiPriority w:val="59"/>
    <w:rsid w:val="001C1AD5"/>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закрита згадка1"/>
    <w:basedOn w:val="a0"/>
    <w:uiPriority w:val="99"/>
    <w:semiHidden/>
    <w:unhideWhenUsed/>
    <w:rsid w:val="000F6FBA"/>
    <w:rPr>
      <w:color w:val="605E5C"/>
      <w:shd w:val="clear" w:color="auto" w:fill="E1DFDD"/>
    </w:rPr>
  </w:style>
  <w:style w:type="character" w:customStyle="1" w:styleId="21">
    <w:name w:val="Основной текст (2)"/>
    <w:basedOn w:val="a0"/>
    <w:rsid w:val="009E3F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rvts46">
    <w:name w:val="rvts46"/>
    <w:basedOn w:val="a0"/>
    <w:rsid w:val="006B0CA8"/>
  </w:style>
  <w:style w:type="character" w:customStyle="1" w:styleId="a8">
    <w:name w:val="Без інтервалів Знак"/>
    <w:link w:val="a7"/>
    <w:uiPriority w:val="1"/>
    <w:rsid w:val="006B0CA8"/>
    <w:rPr>
      <w:rFonts w:ascii="Calibri" w:eastAsia="Calibri" w:hAnsi="Calibri" w:cs="Times New Roman"/>
    </w:rPr>
  </w:style>
  <w:style w:type="paragraph" w:styleId="HTML">
    <w:name w:val="HTML Preformatted"/>
    <w:basedOn w:val="a"/>
    <w:link w:val="HTML0"/>
    <w:rsid w:val="006B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4"/>
      <w:lang w:val="uk-UA"/>
    </w:rPr>
  </w:style>
  <w:style w:type="character" w:customStyle="1" w:styleId="HTML0">
    <w:name w:val="Стандартний HTML Знак"/>
    <w:basedOn w:val="a0"/>
    <w:link w:val="HTML"/>
    <w:rsid w:val="006B0CA8"/>
    <w:rPr>
      <w:rFonts w:ascii="Courier New" w:eastAsia="Times New Roman" w:hAnsi="Courier New" w:cs="Times New Roman"/>
      <w:sz w:val="20"/>
      <w:szCs w:val="24"/>
      <w:lang w:eastAsia="ru-RU"/>
    </w:rPr>
  </w:style>
  <w:style w:type="paragraph" w:styleId="31">
    <w:name w:val="Body Text 3"/>
    <w:basedOn w:val="a"/>
    <w:link w:val="32"/>
    <w:rsid w:val="0092679E"/>
    <w:pPr>
      <w:tabs>
        <w:tab w:val="left" w:pos="426"/>
      </w:tabs>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8"/>
      <w:lang w:val="uk-UA"/>
    </w:rPr>
  </w:style>
  <w:style w:type="character" w:customStyle="1" w:styleId="32">
    <w:name w:val="Основний текст 3 Знак"/>
    <w:basedOn w:val="a0"/>
    <w:link w:val="31"/>
    <w:rsid w:val="0092679E"/>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rsid w:val="001645FD"/>
    <w:rPr>
      <w:rFonts w:asciiTheme="majorHAnsi" w:eastAsiaTheme="majorEastAsia" w:hAnsiTheme="majorHAnsi" w:cstheme="majorBidi"/>
      <w:i/>
      <w:iCs/>
      <w:color w:val="365F91" w:themeColor="accent1" w:themeShade="BF"/>
      <w:sz w:val="24"/>
      <w:szCs w:val="24"/>
      <w:lang w:val="ru-RU" w:eastAsia="ru-RU"/>
    </w:rPr>
  </w:style>
  <w:style w:type="character" w:customStyle="1" w:styleId="22">
    <w:name w:val="Незакрита згадка2"/>
    <w:basedOn w:val="a0"/>
    <w:uiPriority w:val="99"/>
    <w:semiHidden/>
    <w:unhideWhenUsed/>
    <w:rsid w:val="007D66D9"/>
    <w:rPr>
      <w:color w:val="605E5C"/>
      <w:shd w:val="clear" w:color="auto" w:fill="E1DFDD"/>
    </w:rPr>
  </w:style>
  <w:style w:type="paragraph" w:customStyle="1" w:styleId="af2">
    <w:name w:val="Нормальний текст"/>
    <w:basedOn w:val="a"/>
    <w:rsid w:val="00602017"/>
    <w:pPr>
      <w:spacing w:before="120" w:line="240" w:lineRule="auto"/>
      <w:ind w:firstLine="567"/>
    </w:pPr>
    <w:rPr>
      <w:rFonts w:ascii="Antiqua" w:eastAsia="Times New Roman" w:hAnsi="Antiqua" w:cs="Times New Roman"/>
      <w:color w:val="auto"/>
      <w:sz w:val="26"/>
      <w:szCs w:val="20"/>
      <w:lang w:val="uk-UA"/>
    </w:rPr>
  </w:style>
  <w:style w:type="character" w:customStyle="1" w:styleId="33">
    <w:name w:val="Незакрита згадка3"/>
    <w:basedOn w:val="a0"/>
    <w:uiPriority w:val="99"/>
    <w:semiHidden/>
    <w:unhideWhenUsed/>
    <w:rsid w:val="00C655A3"/>
    <w:rPr>
      <w:color w:val="605E5C"/>
      <w:shd w:val="clear" w:color="auto" w:fill="E1DFDD"/>
    </w:rPr>
  </w:style>
  <w:style w:type="paragraph" w:styleId="23">
    <w:name w:val="Body Text 2"/>
    <w:basedOn w:val="a"/>
    <w:link w:val="24"/>
    <w:unhideWhenUsed/>
    <w:rsid w:val="00453340"/>
    <w:pPr>
      <w:spacing w:after="120" w:line="480" w:lineRule="auto"/>
    </w:pPr>
  </w:style>
  <w:style w:type="character" w:customStyle="1" w:styleId="24">
    <w:name w:val="Основний текст 2 Знак"/>
    <w:basedOn w:val="a0"/>
    <w:link w:val="23"/>
    <w:rsid w:val="00453340"/>
    <w:rPr>
      <w:rFonts w:ascii="Arial" w:eastAsia="Arial" w:hAnsi="Arial" w:cs="Arial"/>
      <w:color w:val="000000"/>
      <w:lang w:val="ru-RU" w:eastAsia="ru-RU"/>
    </w:rPr>
  </w:style>
  <w:style w:type="character" w:styleId="af3">
    <w:name w:val="annotation reference"/>
    <w:basedOn w:val="a0"/>
    <w:uiPriority w:val="99"/>
    <w:semiHidden/>
    <w:unhideWhenUsed/>
    <w:rsid w:val="00493691"/>
    <w:rPr>
      <w:sz w:val="16"/>
      <w:szCs w:val="16"/>
    </w:rPr>
  </w:style>
  <w:style w:type="paragraph" w:styleId="af4">
    <w:name w:val="annotation text"/>
    <w:basedOn w:val="a"/>
    <w:link w:val="af5"/>
    <w:uiPriority w:val="99"/>
    <w:semiHidden/>
    <w:unhideWhenUsed/>
    <w:rsid w:val="00493691"/>
    <w:pPr>
      <w:spacing w:line="240" w:lineRule="auto"/>
    </w:pPr>
    <w:rPr>
      <w:sz w:val="20"/>
      <w:szCs w:val="20"/>
    </w:rPr>
  </w:style>
  <w:style w:type="character" w:customStyle="1" w:styleId="af5">
    <w:name w:val="Текст примітки Знак"/>
    <w:basedOn w:val="a0"/>
    <w:link w:val="af4"/>
    <w:uiPriority w:val="99"/>
    <w:semiHidden/>
    <w:rsid w:val="00493691"/>
    <w:rPr>
      <w:rFonts w:ascii="Arial" w:eastAsia="Arial" w:hAnsi="Arial" w:cs="Arial"/>
      <w:color w:val="000000"/>
      <w:sz w:val="20"/>
      <w:szCs w:val="20"/>
      <w:lang w:val="ru-RU" w:eastAsia="ru-RU"/>
    </w:rPr>
  </w:style>
  <w:style w:type="paragraph" w:styleId="af6">
    <w:name w:val="annotation subject"/>
    <w:basedOn w:val="af4"/>
    <w:next w:val="af4"/>
    <w:link w:val="af7"/>
    <w:uiPriority w:val="99"/>
    <w:semiHidden/>
    <w:unhideWhenUsed/>
    <w:rsid w:val="00493691"/>
    <w:rPr>
      <w:b/>
      <w:bCs/>
    </w:rPr>
  </w:style>
  <w:style w:type="character" w:customStyle="1" w:styleId="af7">
    <w:name w:val="Тема примітки Знак"/>
    <w:basedOn w:val="af5"/>
    <w:link w:val="af6"/>
    <w:uiPriority w:val="99"/>
    <w:semiHidden/>
    <w:rsid w:val="00493691"/>
    <w:rPr>
      <w:rFonts w:ascii="Arial" w:eastAsia="Arial" w:hAnsi="Arial" w:cs="Arial"/>
      <w:b/>
      <w:bCs/>
      <w:color w:val="000000"/>
      <w:sz w:val="20"/>
      <w:szCs w:val="20"/>
      <w:lang w:val="ru-RU" w:eastAsia="ru-RU"/>
    </w:rPr>
  </w:style>
  <w:style w:type="character" w:customStyle="1" w:styleId="HTML1">
    <w:name w:val="Стандартный HTML Знак1"/>
    <w:rsid w:val="00467F17"/>
    <w:rPr>
      <w:rFonts w:ascii="Courier New" w:hAnsi="Courier New"/>
      <w:szCs w:val="24"/>
      <w:lang w:val="uk-UA" w:eastAsia="ru-RU" w:bidi="ar-SA"/>
    </w:rPr>
  </w:style>
  <w:style w:type="paragraph" w:customStyle="1" w:styleId="LO-normal">
    <w:name w:val="LO-normal"/>
    <w:qFormat/>
    <w:rsid w:val="00E06A68"/>
    <w:pPr>
      <w:suppressAutoHyphens/>
      <w:spacing w:after="0"/>
    </w:pPr>
    <w:rPr>
      <w:rFonts w:ascii="Arial" w:eastAsia="Arial" w:hAnsi="Arial" w:cs="Arial"/>
      <w:color w:val="000000"/>
      <w:lang w:val="ru-RU" w:eastAsia="ar-SA"/>
    </w:rPr>
  </w:style>
  <w:style w:type="paragraph" w:styleId="af8">
    <w:name w:val="Body Text"/>
    <w:basedOn w:val="a"/>
    <w:link w:val="af9"/>
    <w:uiPriority w:val="99"/>
    <w:semiHidden/>
    <w:unhideWhenUsed/>
    <w:rsid w:val="00FE4876"/>
    <w:pPr>
      <w:spacing w:after="120"/>
    </w:pPr>
  </w:style>
  <w:style w:type="character" w:customStyle="1" w:styleId="af9">
    <w:name w:val="Основний текст Знак"/>
    <w:basedOn w:val="a0"/>
    <w:link w:val="af8"/>
    <w:uiPriority w:val="99"/>
    <w:semiHidden/>
    <w:rsid w:val="00FE4876"/>
    <w:rPr>
      <w:rFonts w:ascii="Arial" w:eastAsia="Arial" w:hAnsi="Arial" w:cs="Arial"/>
      <w:color w:val="000000"/>
      <w:lang w:val="ru-RU" w:eastAsia="ru-RU"/>
    </w:rPr>
  </w:style>
  <w:style w:type="table" w:customStyle="1" w:styleId="TableNormal1">
    <w:name w:val="Table Normal1"/>
    <w:uiPriority w:val="2"/>
    <w:semiHidden/>
    <w:unhideWhenUsed/>
    <w:qFormat/>
    <w:rsid w:val="00FE48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4876"/>
    <w:pPr>
      <w:widowControl w:val="0"/>
      <w:autoSpaceDE w:val="0"/>
      <w:autoSpaceDN w:val="0"/>
      <w:spacing w:line="240" w:lineRule="auto"/>
      <w:ind w:left="107"/>
    </w:pPr>
    <w:rPr>
      <w:rFonts w:ascii="Times New Roman" w:eastAsia="Times New Roman" w:hAnsi="Times New Roman" w:cs="Times New Roman"/>
      <w:color w:val="auto"/>
      <w:lang w:val="uk-UA" w:eastAsia="en-US"/>
    </w:rPr>
  </w:style>
  <w:style w:type="character" w:customStyle="1" w:styleId="10">
    <w:name w:val="Заголовок 1 Знак"/>
    <w:basedOn w:val="a0"/>
    <w:link w:val="1"/>
    <w:uiPriority w:val="9"/>
    <w:rsid w:val="00FE4876"/>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6209">
      <w:bodyDiv w:val="1"/>
      <w:marLeft w:val="0"/>
      <w:marRight w:val="0"/>
      <w:marTop w:val="0"/>
      <w:marBottom w:val="0"/>
      <w:divBdr>
        <w:top w:val="none" w:sz="0" w:space="0" w:color="auto"/>
        <w:left w:val="none" w:sz="0" w:space="0" w:color="auto"/>
        <w:bottom w:val="none" w:sz="0" w:space="0" w:color="auto"/>
        <w:right w:val="none" w:sz="0" w:space="0" w:color="auto"/>
      </w:divBdr>
    </w:div>
    <w:div w:id="271285760">
      <w:bodyDiv w:val="1"/>
      <w:marLeft w:val="0"/>
      <w:marRight w:val="0"/>
      <w:marTop w:val="0"/>
      <w:marBottom w:val="0"/>
      <w:divBdr>
        <w:top w:val="none" w:sz="0" w:space="0" w:color="auto"/>
        <w:left w:val="none" w:sz="0" w:space="0" w:color="auto"/>
        <w:bottom w:val="none" w:sz="0" w:space="0" w:color="auto"/>
        <w:right w:val="none" w:sz="0" w:space="0" w:color="auto"/>
      </w:divBdr>
    </w:div>
    <w:div w:id="283581484">
      <w:bodyDiv w:val="1"/>
      <w:marLeft w:val="0"/>
      <w:marRight w:val="0"/>
      <w:marTop w:val="0"/>
      <w:marBottom w:val="0"/>
      <w:divBdr>
        <w:top w:val="none" w:sz="0" w:space="0" w:color="auto"/>
        <w:left w:val="none" w:sz="0" w:space="0" w:color="auto"/>
        <w:bottom w:val="none" w:sz="0" w:space="0" w:color="auto"/>
        <w:right w:val="none" w:sz="0" w:space="0" w:color="auto"/>
      </w:divBdr>
    </w:div>
    <w:div w:id="317727440">
      <w:bodyDiv w:val="1"/>
      <w:marLeft w:val="0"/>
      <w:marRight w:val="0"/>
      <w:marTop w:val="0"/>
      <w:marBottom w:val="0"/>
      <w:divBdr>
        <w:top w:val="none" w:sz="0" w:space="0" w:color="auto"/>
        <w:left w:val="none" w:sz="0" w:space="0" w:color="auto"/>
        <w:bottom w:val="none" w:sz="0" w:space="0" w:color="auto"/>
        <w:right w:val="none" w:sz="0" w:space="0" w:color="auto"/>
      </w:divBdr>
    </w:div>
    <w:div w:id="324239242">
      <w:bodyDiv w:val="1"/>
      <w:marLeft w:val="0"/>
      <w:marRight w:val="0"/>
      <w:marTop w:val="0"/>
      <w:marBottom w:val="0"/>
      <w:divBdr>
        <w:top w:val="none" w:sz="0" w:space="0" w:color="auto"/>
        <w:left w:val="none" w:sz="0" w:space="0" w:color="auto"/>
        <w:bottom w:val="none" w:sz="0" w:space="0" w:color="auto"/>
        <w:right w:val="none" w:sz="0" w:space="0" w:color="auto"/>
      </w:divBdr>
    </w:div>
    <w:div w:id="422844045">
      <w:bodyDiv w:val="1"/>
      <w:marLeft w:val="0"/>
      <w:marRight w:val="0"/>
      <w:marTop w:val="0"/>
      <w:marBottom w:val="0"/>
      <w:divBdr>
        <w:top w:val="none" w:sz="0" w:space="0" w:color="auto"/>
        <w:left w:val="none" w:sz="0" w:space="0" w:color="auto"/>
        <w:bottom w:val="none" w:sz="0" w:space="0" w:color="auto"/>
        <w:right w:val="none" w:sz="0" w:space="0" w:color="auto"/>
      </w:divBdr>
    </w:div>
    <w:div w:id="443227791">
      <w:bodyDiv w:val="1"/>
      <w:marLeft w:val="0"/>
      <w:marRight w:val="0"/>
      <w:marTop w:val="0"/>
      <w:marBottom w:val="0"/>
      <w:divBdr>
        <w:top w:val="none" w:sz="0" w:space="0" w:color="auto"/>
        <w:left w:val="none" w:sz="0" w:space="0" w:color="auto"/>
        <w:bottom w:val="none" w:sz="0" w:space="0" w:color="auto"/>
        <w:right w:val="none" w:sz="0" w:space="0" w:color="auto"/>
      </w:divBdr>
    </w:div>
    <w:div w:id="600264540">
      <w:bodyDiv w:val="1"/>
      <w:marLeft w:val="0"/>
      <w:marRight w:val="0"/>
      <w:marTop w:val="0"/>
      <w:marBottom w:val="0"/>
      <w:divBdr>
        <w:top w:val="none" w:sz="0" w:space="0" w:color="auto"/>
        <w:left w:val="none" w:sz="0" w:space="0" w:color="auto"/>
        <w:bottom w:val="none" w:sz="0" w:space="0" w:color="auto"/>
        <w:right w:val="none" w:sz="0" w:space="0" w:color="auto"/>
      </w:divBdr>
    </w:div>
    <w:div w:id="757605208">
      <w:bodyDiv w:val="1"/>
      <w:marLeft w:val="0"/>
      <w:marRight w:val="0"/>
      <w:marTop w:val="0"/>
      <w:marBottom w:val="0"/>
      <w:divBdr>
        <w:top w:val="none" w:sz="0" w:space="0" w:color="auto"/>
        <w:left w:val="none" w:sz="0" w:space="0" w:color="auto"/>
        <w:bottom w:val="none" w:sz="0" w:space="0" w:color="auto"/>
        <w:right w:val="none" w:sz="0" w:space="0" w:color="auto"/>
      </w:divBdr>
    </w:div>
    <w:div w:id="809051917">
      <w:bodyDiv w:val="1"/>
      <w:marLeft w:val="0"/>
      <w:marRight w:val="0"/>
      <w:marTop w:val="0"/>
      <w:marBottom w:val="0"/>
      <w:divBdr>
        <w:top w:val="none" w:sz="0" w:space="0" w:color="auto"/>
        <w:left w:val="none" w:sz="0" w:space="0" w:color="auto"/>
        <w:bottom w:val="none" w:sz="0" w:space="0" w:color="auto"/>
        <w:right w:val="none" w:sz="0" w:space="0" w:color="auto"/>
      </w:divBdr>
    </w:div>
    <w:div w:id="842400560">
      <w:bodyDiv w:val="1"/>
      <w:marLeft w:val="0"/>
      <w:marRight w:val="0"/>
      <w:marTop w:val="0"/>
      <w:marBottom w:val="0"/>
      <w:divBdr>
        <w:top w:val="none" w:sz="0" w:space="0" w:color="auto"/>
        <w:left w:val="none" w:sz="0" w:space="0" w:color="auto"/>
        <w:bottom w:val="none" w:sz="0" w:space="0" w:color="auto"/>
        <w:right w:val="none" w:sz="0" w:space="0" w:color="auto"/>
      </w:divBdr>
    </w:div>
    <w:div w:id="902451902">
      <w:bodyDiv w:val="1"/>
      <w:marLeft w:val="0"/>
      <w:marRight w:val="0"/>
      <w:marTop w:val="0"/>
      <w:marBottom w:val="0"/>
      <w:divBdr>
        <w:top w:val="none" w:sz="0" w:space="0" w:color="auto"/>
        <w:left w:val="none" w:sz="0" w:space="0" w:color="auto"/>
        <w:bottom w:val="none" w:sz="0" w:space="0" w:color="auto"/>
        <w:right w:val="none" w:sz="0" w:space="0" w:color="auto"/>
      </w:divBdr>
    </w:div>
    <w:div w:id="1058672361">
      <w:bodyDiv w:val="1"/>
      <w:marLeft w:val="0"/>
      <w:marRight w:val="0"/>
      <w:marTop w:val="0"/>
      <w:marBottom w:val="0"/>
      <w:divBdr>
        <w:top w:val="none" w:sz="0" w:space="0" w:color="auto"/>
        <w:left w:val="none" w:sz="0" w:space="0" w:color="auto"/>
        <w:bottom w:val="none" w:sz="0" w:space="0" w:color="auto"/>
        <w:right w:val="none" w:sz="0" w:space="0" w:color="auto"/>
      </w:divBdr>
    </w:div>
    <w:div w:id="1098908070">
      <w:bodyDiv w:val="1"/>
      <w:marLeft w:val="0"/>
      <w:marRight w:val="0"/>
      <w:marTop w:val="0"/>
      <w:marBottom w:val="0"/>
      <w:divBdr>
        <w:top w:val="none" w:sz="0" w:space="0" w:color="auto"/>
        <w:left w:val="none" w:sz="0" w:space="0" w:color="auto"/>
        <w:bottom w:val="none" w:sz="0" w:space="0" w:color="auto"/>
        <w:right w:val="none" w:sz="0" w:space="0" w:color="auto"/>
      </w:divBdr>
    </w:div>
    <w:div w:id="1159036470">
      <w:bodyDiv w:val="1"/>
      <w:marLeft w:val="0"/>
      <w:marRight w:val="0"/>
      <w:marTop w:val="0"/>
      <w:marBottom w:val="0"/>
      <w:divBdr>
        <w:top w:val="none" w:sz="0" w:space="0" w:color="auto"/>
        <w:left w:val="none" w:sz="0" w:space="0" w:color="auto"/>
        <w:bottom w:val="none" w:sz="0" w:space="0" w:color="auto"/>
        <w:right w:val="none" w:sz="0" w:space="0" w:color="auto"/>
      </w:divBdr>
    </w:div>
    <w:div w:id="1442727698">
      <w:bodyDiv w:val="1"/>
      <w:marLeft w:val="0"/>
      <w:marRight w:val="0"/>
      <w:marTop w:val="0"/>
      <w:marBottom w:val="0"/>
      <w:divBdr>
        <w:top w:val="none" w:sz="0" w:space="0" w:color="auto"/>
        <w:left w:val="none" w:sz="0" w:space="0" w:color="auto"/>
        <w:bottom w:val="none" w:sz="0" w:space="0" w:color="auto"/>
        <w:right w:val="none" w:sz="0" w:space="0" w:color="auto"/>
      </w:divBdr>
      <w:divsChild>
        <w:div w:id="1759212864">
          <w:marLeft w:val="0"/>
          <w:marRight w:val="0"/>
          <w:marTop w:val="0"/>
          <w:marBottom w:val="0"/>
          <w:divBdr>
            <w:top w:val="none" w:sz="0" w:space="0" w:color="auto"/>
            <w:left w:val="none" w:sz="0" w:space="0" w:color="auto"/>
            <w:bottom w:val="none" w:sz="0" w:space="0" w:color="auto"/>
            <w:right w:val="none" w:sz="0" w:space="0" w:color="auto"/>
          </w:divBdr>
        </w:div>
      </w:divsChild>
    </w:div>
    <w:div w:id="1460761963">
      <w:bodyDiv w:val="1"/>
      <w:marLeft w:val="0"/>
      <w:marRight w:val="0"/>
      <w:marTop w:val="0"/>
      <w:marBottom w:val="0"/>
      <w:divBdr>
        <w:top w:val="none" w:sz="0" w:space="0" w:color="auto"/>
        <w:left w:val="none" w:sz="0" w:space="0" w:color="auto"/>
        <w:bottom w:val="none" w:sz="0" w:space="0" w:color="auto"/>
        <w:right w:val="none" w:sz="0" w:space="0" w:color="auto"/>
      </w:divBdr>
    </w:div>
    <w:div w:id="1540820961">
      <w:bodyDiv w:val="1"/>
      <w:marLeft w:val="0"/>
      <w:marRight w:val="0"/>
      <w:marTop w:val="0"/>
      <w:marBottom w:val="0"/>
      <w:divBdr>
        <w:top w:val="none" w:sz="0" w:space="0" w:color="auto"/>
        <w:left w:val="none" w:sz="0" w:space="0" w:color="auto"/>
        <w:bottom w:val="none" w:sz="0" w:space="0" w:color="auto"/>
        <w:right w:val="none" w:sz="0" w:space="0" w:color="auto"/>
      </w:divBdr>
    </w:div>
    <w:div w:id="1616018964">
      <w:bodyDiv w:val="1"/>
      <w:marLeft w:val="0"/>
      <w:marRight w:val="0"/>
      <w:marTop w:val="0"/>
      <w:marBottom w:val="0"/>
      <w:divBdr>
        <w:top w:val="none" w:sz="0" w:space="0" w:color="auto"/>
        <w:left w:val="none" w:sz="0" w:space="0" w:color="auto"/>
        <w:bottom w:val="none" w:sz="0" w:space="0" w:color="auto"/>
        <w:right w:val="none" w:sz="0" w:space="0" w:color="auto"/>
      </w:divBdr>
      <w:divsChild>
        <w:div w:id="391080389">
          <w:marLeft w:val="0"/>
          <w:marRight w:val="0"/>
          <w:marTop w:val="0"/>
          <w:marBottom w:val="0"/>
          <w:divBdr>
            <w:top w:val="none" w:sz="0" w:space="0" w:color="auto"/>
            <w:left w:val="none" w:sz="0" w:space="0" w:color="auto"/>
            <w:bottom w:val="none" w:sz="0" w:space="0" w:color="auto"/>
            <w:right w:val="none" w:sz="0" w:space="0" w:color="auto"/>
          </w:divBdr>
        </w:div>
      </w:divsChild>
    </w:div>
    <w:div w:id="1639994493">
      <w:bodyDiv w:val="1"/>
      <w:marLeft w:val="0"/>
      <w:marRight w:val="0"/>
      <w:marTop w:val="0"/>
      <w:marBottom w:val="0"/>
      <w:divBdr>
        <w:top w:val="none" w:sz="0" w:space="0" w:color="auto"/>
        <w:left w:val="none" w:sz="0" w:space="0" w:color="auto"/>
        <w:bottom w:val="none" w:sz="0" w:space="0" w:color="auto"/>
        <w:right w:val="none" w:sz="0" w:space="0" w:color="auto"/>
      </w:divBdr>
    </w:div>
    <w:div w:id="1788811272">
      <w:bodyDiv w:val="1"/>
      <w:marLeft w:val="0"/>
      <w:marRight w:val="0"/>
      <w:marTop w:val="0"/>
      <w:marBottom w:val="0"/>
      <w:divBdr>
        <w:top w:val="none" w:sz="0" w:space="0" w:color="auto"/>
        <w:left w:val="none" w:sz="0" w:space="0" w:color="auto"/>
        <w:bottom w:val="none" w:sz="0" w:space="0" w:color="auto"/>
        <w:right w:val="none" w:sz="0" w:space="0" w:color="auto"/>
      </w:divBdr>
    </w:div>
    <w:div w:id="1816952377">
      <w:bodyDiv w:val="1"/>
      <w:marLeft w:val="0"/>
      <w:marRight w:val="0"/>
      <w:marTop w:val="0"/>
      <w:marBottom w:val="0"/>
      <w:divBdr>
        <w:top w:val="none" w:sz="0" w:space="0" w:color="auto"/>
        <w:left w:val="none" w:sz="0" w:space="0" w:color="auto"/>
        <w:bottom w:val="none" w:sz="0" w:space="0" w:color="auto"/>
        <w:right w:val="none" w:sz="0" w:space="0" w:color="auto"/>
      </w:divBdr>
    </w:div>
    <w:div w:id="1938520283">
      <w:bodyDiv w:val="1"/>
      <w:marLeft w:val="0"/>
      <w:marRight w:val="0"/>
      <w:marTop w:val="0"/>
      <w:marBottom w:val="0"/>
      <w:divBdr>
        <w:top w:val="none" w:sz="0" w:space="0" w:color="auto"/>
        <w:left w:val="none" w:sz="0" w:space="0" w:color="auto"/>
        <w:bottom w:val="none" w:sz="0" w:space="0" w:color="auto"/>
        <w:right w:val="none" w:sz="0" w:space="0" w:color="auto"/>
      </w:divBdr>
    </w:div>
    <w:div w:id="1939211833">
      <w:bodyDiv w:val="1"/>
      <w:marLeft w:val="0"/>
      <w:marRight w:val="0"/>
      <w:marTop w:val="0"/>
      <w:marBottom w:val="0"/>
      <w:divBdr>
        <w:top w:val="none" w:sz="0" w:space="0" w:color="auto"/>
        <w:left w:val="none" w:sz="0" w:space="0" w:color="auto"/>
        <w:bottom w:val="none" w:sz="0" w:space="0" w:color="auto"/>
        <w:right w:val="none" w:sz="0" w:space="0" w:color="auto"/>
      </w:divBdr>
    </w:div>
    <w:div w:id="21024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t150922?ed=2022_08_16&amp;an=1270" TargetMode="External"/><Relationship Id="rId26" Type="http://schemas.openxmlformats.org/officeDocument/2006/relationships/hyperlink" Target="https://ips.ligazakon.net/document/view/kp230157?ed=2023_02_17&amp;an=85" TargetMode="External"/><Relationship Id="rId39" Type="http://schemas.openxmlformats.org/officeDocument/2006/relationships/hyperlink" Target="https://ips.ligazakon.net/document/view/kp230157?ed=2023_02_17&amp;an=115" TargetMode="External"/><Relationship Id="rId21" Type="http://schemas.openxmlformats.org/officeDocument/2006/relationships/hyperlink" Target="https://ips.ligazakon.net/document/view/t112939?ed=2022_12_01" TargetMode="External"/><Relationship Id="rId34" Type="http://schemas.openxmlformats.org/officeDocument/2006/relationships/hyperlink" Target="https://ips.ligazakon.net/document/view/kp230157?ed=2023_02_17&amp;an=93" TargetMode="External"/><Relationship Id="rId42" Type="http://schemas.openxmlformats.org/officeDocument/2006/relationships/hyperlink" Target="https://ips.ligazakon.net/document/view/kp230157?ed=2023_02_17&amp;an=116" TargetMode="External"/><Relationship Id="rId47" Type="http://schemas.openxmlformats.org/officeDocument/2006/relationships/hyperlink" Target="https://ips.ligazakon.net/document/view/kp230157?ed=2023_02_17&amp;an=120" TargetMode="External"/><Relationship Id="rId50" Type="http://schemas.openxmlformats.org/officeDocument/2006/relationships/hyperlink" Target="https://ips.ligazakon.net/document/view/kp230157?ed=2023_02_17&amp;an=123"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25" TargetMode="External"/><Relationship Id="rId29" Type="http://schemas.openxmlformats.org/officeDocument/2006/relationships/hyperlink" Target="https://ips.ligazakon.net/document/view/kp221495?ed=2022_12_30&amp;an=65" TargetMode="External"/><Relationship Id="rId11" Type="http://schemas.openxmlformats.org/officeDocument/2006/relationships/hyperlink" Target="https://ips.ligazakon.net/document/view/kp221495?ed=2022_12_30&amp;an=36" TargetMode="External"/><Relationship Id="rId24" Type="http://schemas.openxmlformats.org/officeDocument/2006/relationships/hyperlink" Target="https://ips.ligazakon.net/document/view/t150922?ed=2022_08_16&amp;an=1263" TargetMode="External"/><Relationship Id="rId32" Type="http://schemas.openxmlformats.org/officeDocument/2006/relationships/hyperlink" Target="https://ips.ligazakon.net/document/view/kp221495?ed=2022_12_30&amp;an=68" TargetMode="External"/><Relationship Id="rId37" Type="http://schemas.openxmlformats.org/officeDocument/2006/relationships/hyperlink" Target="https://ips.ligazakon.net/document/view/kp230157?ed=2023_02_17&amp;an=115" TargetMode="External"/><Relationship Id="rId40" Type="http://schemas.openxmlformats.org/officeDocument/2006/relationships/hyperlink" Target="https://ips.ligazakon.net/document/view/t012210?ed=2021_09_23&amp;an=377" TargetMode="External"/><Relationship Id="rId45" Type="http://schemas.openxmlformats.org/officeDocument/2006/relationships/hyperlink" Target="https://ips.ligazakon.net/document/view/kp230157?ed=2023_02_17&amp;an=120"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cskidd.gov.ua/sign" TargetMode="External"/><Relationship Id="rId19" Type="http://schemas.openxmlformats.org/officeDocument/2006/relationships/hyperlink" Target="https://ips.ligazakon.net/document/view/kp230157?ed=2023_02_17&amp;an=128" TargetMode="External"/><Relationship Id="rId31" Type="http://schemas.openxmlformats.org/officeDocument/2006/relationships/hyperlink" Target="https://ips.ligazakon.net/document/view/kp221495?ed=2022_12_30&amp;an=67" TargetMode="External"/><Relationship Id="rId44" Type="http://schemas.openxmlformats.org/officeDocument/2006/relationships/hyperlink" Target="https://ips.ligazakon.net/document/view/kp230157?ed=2023_02_17&amp;an=119" TargetMode="External"/><Relationship Id="rId52" Type="http://schemas.openxmlformats.org/officeDocument/2006/relationships/hyperlink" Target="https://vytiah.mvs.gov.ua/" TargetMode="External"/><Relationship Id="rId4" Type="http://schemas.openxmlformats.org/officeDocument/2006/relationships/settings" Target="settings.xml"/><Relationship Id="rId9" Type="http://schemas.openxmlformats.org/officeDocument/2006/relationships/hyperlink" Target="https://ips.ligazakon.net/document/view/t150922?ed=2022_08_16&amp;an=973" TargetMode="External"/><Relationship Id="rId14" Type="http://schemas.openxmlformats.org/officeDocument/2006/relationships/hyperlink" Target="https://ips.ligazakon.net/document/view/kp230157?ed=2023_02_17&amp;an=8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yperlink" Target="https://ips.ligazakon.net/document/view/kp221495?ed=2022_12_30&amp;an=36" TargetMode="External"/><Relationship Id="rId30" Type="http://schemas.openxmlformats.org/officeDocument/2006/relationships/hyperlink" Target="https://ips.ligazakon.net/document/view/kp221495?ed=2022_12_30&amp;an=66" TargetMode="External"/><Relationship Id="rId35" Type="http://schemas.openxmlformats.org/officeDocument/2006/relationships/hyperlink" Target="https://ips.ligazakon.net/document/view/kp230157?ed=2023_02_17&amp;an=70" TargetMode="External"/><Relationship Id="rId43" Type="http://schemas.openxmlformats.org/officeDocument/2006/relationships/hyperlink" Target="https://ips.ligazakon.net/document/view/kp230157?ed=2023_02_17&amp;an=117" TargetMode="External"/><Relationship Id="rId48" Type="http://schemas.openxmlformats.org/officeDocument/2006/relationships/hyperlink" Target="https://ips.ligazakon.net/document/view/kp230157?ed=2023_02_17&amp;an=122"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157?ed=2023_02_17&amp;an=116" TargetMode="External"/><Relationship Id="rId3" Type="http://schemas.openxmlformats.org/officeDocument/2006/relationships/styles" Target="styles.xml"/><Relationship Id="rId12" Type="http://schemas.openxmlformats.org/officeDocument/2006/relationships/hyperlink" Target="https://ips.ligazakon.net/document/view/t150922?ed=2022_08_16&amp;an=1263" TargetMode="External"/><Relationship Id="rId17" Type="http://schemas.openxmlformats.org/officeDocument/2006/relationships/hyperlink" Target="https://ips.ligazakon.net/document/view/kp230157?ed=2023_02_17&amp;an=128" TargetMode="External"/><Relationship Id="rId25" Type="http://schemas.openxmlformats.org/officeDocument/2006/relationships/hyperlink" Target="https://ips.ligazakon.net/document/view/kp221495?ed=2022_12_30&amp;an=36" TargetMode="External"/><Relationship Id="rId33" Type="http://schemas.openxmlformats.org/officeDocument/2006/relationships/hyperlink" Target="https://ips.ligazakon.net/document/view/kp221495?ed=2022_12_30&amp;an=69" TargetMode="External"/><Relationship Id="rId38" Type="http://schemas.openxmlformats.org/officeDocument/2006/relationships/hyperlink" Target="https://ips.ligazakon.net/document/view/t012210?ed=2021_09_23&amp;an=44" TargetMode="External"/><Relationship Id="rId46" Type="http://schemas.openxmlformats.org/officeDocument/2006/relationships/hyperlink" Target="https://ips.ligazakon.net/document/view/t030755?ed=2023_01_01&amp;an=941314" TargetMode="External"/><Relationship Id="rId20" Type="http://schemas.openxmlformats.org/officeDocument/2006/relationships/hyperlink" Target="https://ips.ligazakon.net/document/view/kp230157?ed=2023_02_17&amp;an=125" TargetMode="External"/><Relationship Id="rId41" Type="http://schemas.openxmlformats.org/officeDocument/2006/relationships/hyperlink" Target="https://ips.ligazakon.net/document/view/kp230157?ed=2023_02_17&amp;an=1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36" TargetMode="External"/><Relationship Id="rId28" Type="http://schemas.openxmlformats.org/officeDocument/2006/relationships/hyperlink" Target="https://ips.ligazakon.net/document/view/kp221495?ed=2022_12_30&amp;an=64" TargetMode="External"/><Relationship Id="rId36" Type="http://schemas.openxmlformats.org/officeDocument/2006/relationships/hyperlink" Target="https://ips.ligazakon.net/document/view/kp230157?ed=2023_02_17&amp;an=71" TargetMode="External"/><Relationship Id="rId49" Type="http://schemas.openxmlformats.org/officeDocument/2006/relationships/hyperlink" Target="https://ips.ligazakon.net/document/view/t141644?ed=2022_05_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3A042-8BDA-442B-9127-267DF775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62636</Words>
  <Characters>35704</Characters>
  <Application>Microsoft Office Word</Application>
  <DocSecurity>0</DocSecurity>
  <Lines>297</Lines>
  <Paragraphs>196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VDZ2</dc:creator>
  <cp:lastModifiedBy>Mcit</cp:lastModifiedBy>
  <cp:revision>3</cp:revision>
  <cp:lastPrinted>2023-04-13T15:43:00Z</cp:lastPrinted>
  <dcterms:created xsi:type="dcterms:W3CDTF">2023-05-05T12:01:00Z</dcterms:created>
  <dcterms:modified xsi:type="dcterms:W3CDTF">2023-05-05T13:37:00Z</dcterms:modified>
</cp:coreProperties>
</file>