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C1CD1E"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22E6C3CE"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09F26964"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33C1D39B"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2DDFB694"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7A6C1A5D"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203C5062" w14:textId="77777777"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14:paraId="44E476F9" w14:textId="77777777"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C622DE4" w14:textId="5E8F0DDC" w:rsidR="00EE6248" w:rsidRPr="00EE6248" w:rsidRDefault="00C83294" w:rsidP="00EE6248">
      <w:pPr>
        <w:pStyle w:val="af0"/>
        <w:rPr>
          <w:rFonts w:ascii="Times New Roman" w:hAnsi="Times New Roman"/>
          <w:color w:val="000000"/>
          <w:sz w:val="24"/>
          <w:szCs w:val="24"/>
          <w:bdr w:val="none" w:sz="0" w:space="0" w:color="auto" w:frame="1"/>
          <w:lang w:val="uk-UA" w:eastAsia="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A33A7D" w:rsidRPr="00A33A7D">
        <w:rPr>
          <w:rFonts w:ascii="Times New Roman" w:hAnsi="Times New Roman"/>
          <w:b/>
          <w:sz w:val="24"/>
          <w:szCs w:val="24"/>
          <w:highlight w:val="yellow"/>
          <w:lang w:val="uk-UA"/>
        </w:rPr>
        <w:t>Лікарські засоби (ДК 021:2015 - 33600000- 6 Фармацевтична продукція: (</w:t>
      </w:r>
      <w:proofErr w:type="spellStart"/>
      <w:r w:rsidR="00A33A7D" w:rsidRPr="00A33A7D">
        <w:rPr>
          <w:rFonts w:ascii="Times New Roman" w:hAnsi="Times New Roman"/>
          <w:b/>
          <w:sz w:val="24"/>
          <w:szCs w:val="24"/>
          <w:highlight w:val="yellow"/>
          <w:lang w:val="uk-UA"/>
        </w:rPr>
        <w:t>Comb</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drug</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Myramistin</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Dimethyl</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sulfoxide</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Comb</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drug</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Ipidacrine</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Ipidacrine</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Comb</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drug</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Comb</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drug</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Diphenhydramine</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Comb</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drug</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Boric</w:t>
      </w:r>
      <w:proofErr w:type="spellEnd"/>
      <w:r w:rsidR="00A33A7D" w:rsidRPr="00A33A7D">
        <w:rPr>
          <w:rFonts w:ascii="Times New Roman" w:hAnsi="Times New Roman"/>
          <w:b/>
          <w:sz w:val="24"/>
          <w:szCs w:val="24"/>
          <w:highlight w:val="yellow"/>
          <w:lang w:val="uk-UA"/>
        </w:rPr>
        <w:t xml:space="preserve"> </w:t>
      </w:r>
      <w:proofErr w:type="spellStart"/>
      <w:r w:rsidR="00A33A7D" w:rsidRPr="00A33A7D">
        <w:rPr>
          <w:rFonts w:ascii="Times New Roman" w:hAnsi="Times New Roman"/>
          <w:b/>
          <w:sz w:val="24"/>
          <w:szCs w:val="24"/>
          <w:highlight w:val="yellow"/>
          <w:lang w:val="uk-UA"/>
        </w:rPr>
        <w:t>acid</w:t>
      </w:r>
      <w:proofErr w:type="spellEnd"/>
      <w:r w:rsidR="00A33A7D" w:rsidRPr="00A33A7D">
        <w:rPr>
          <w:rFonts w:ascii="Times New Roman" w:hAnsi="Times New Roman"/>
          <w:b/>
          <w:sz w:val="24"/>
          <w:szCs w:val="24"/>
          <w:lang w:val="uk-UA"/>
        </w:rPr>
        <w:t xml:space="preserve">) </w:t>
      </w:r>
      <w:r w:rsidR="00855E66">
        <w:rPr>
          <w:rFonts w:ascii="Times New Roman" w:hAnsi="Times New Roman"/>
          <w:color w:val="000000"/>
          <w:sz w:val="24"/>
          <w:szCs w:val="24"/>
          <w:bdr w:val="none" w:sz="0" w:space="0" w:color="auto" w:frame="1"/>
          <w:lang w:val="uk-UA" w:eastAsia="uk-UA"/>
        </w:rPr>
        <w:t>Д</w:t>
      </w:r>
      <w:r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1D876589"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6E4F0D36"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69BAC5A7" w14:textId="04C55D13"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A33A7D">
        <w:rPr>
          <w:rFonts w:ascii="Times New Roman" w:hAnsi="Times New Roman"/>
          <w:b/>
          <w:highlight w:val="yellow"/>
          <w:lang w:val="uk-UA"/>
        </w:rPr>
        <w:t>756825</w:t>
      </w:r>
      <w:r w:rsidR="00767C07">
        <w:rPr>
          <w:rFonts w:ascii="Times New Roman" w:hAnsi="Times New Roman"/>
          <w:b/>
          <w:highlight w:val="yellow"/>
          <w:lang w:val="uk-UA"/>
        </w:rPr>
        <w:t>,</w:t>
      </w:r>
      <w:r w:rsidR="00A33A7D">
        <w:rPr>
          <w:rFonts w:ascii="Times New Roman" w:hAnsi="Times New Roman"/>
          <w:b/>
          <w:highlight w:val="yellow"/>
          <w:lang w:val="uk-UA"/>
        </w:rPr>
        <w:t>98</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A33A7D">
        <w:rPr>
          <w:rFonts w:ascii="Times New Roman" w:hAnsi="Times New Roman"/>
          <w:b/>
          <w:highlight w:val="yellow"/>
          <w:lang w:val="uk-UA"/>
        </w:rPr>
        <w:t xml:space="preserve">сімсот </w:t>
      </w:r>
      <w:proofErr w:type="spellStart"/>
      <w:r w:rsidR="00A33A7D">
        <w:rPr>
          <w:rFonts w:ascii="Times New Roman" w:hAnsi="Times New Roman"/>
          <w:b/>
          <w:highlight w:val="yellow"/>
          <w:lang w:val="uk-UA"/>
        </w:rPr>
        <w:t>пятдесят</w:t>
      </w:r>
      <w:proofErr w:type="spellEnd"/>
      <w:r w:rsidR="00A33A7D">
        <w:rPr>
          <w:rFonts w:ascii="Times New Roman" w:hAnsi="Times New Roman"/>
          <w:b/>
          <w:highlight w:val="yellow"/>
          <w:lang w:val="uk-UA"/>
        </w:rPr>
        <w:t xml:space="preserve"> шість</w:t>
      </w:r>
      <w:r w:rsidR="00B423C1">
        <w:rPr>
          <w:rFonts w:ascii="Times New Roman" w:hAnsi="Times New Roman"/>
          <w:b/>
          <w:highlight w:val="yellow"/>
          <w:lang w:val="uk-UA"/>
        </w:rPr>
        <w:t xml:space="preserve"> </w:t>
      </w:r>
      <w:r w:rsidR="00767C07">
        <w:rPr>
          <w:rFonts w:ascii="Times New Roman" w:hAnsi="Times New Roman"/>
          <w:b/>
          <w:highlight w:val="yellow"/>
          <w:lang w:val="uk-UA"/>
        </w:rPr>
        <w:t>тисяч</w:t>
      </w:r>
      <w:r w:rsidR="00735F2D">
        <w:rPr>
          <w:rFonts w:ascii="Times New Roman" w:hAnsi="Times New Roman"/>
          <w:b/>
          <w:highlight w:val="yellow"/>
          <w:lang w:val="uk-UA"/>
        </w:rPr>
        <w:t xml:space="preserve"> </w:t>
      </w:r>
      <w:r w:rsidR="00A33A7D">
        <w:rPr>
          <w:rFonts w:ascii="Times New Roman" w:hAnsi="Times New Roman"/>
          <w:b/>
          <w:highlight w:val="yellow"/>
          <w:lang w:val="uk-UA"/>
        </w:rPr>
        <w:t xml:space="preserve">вісімсот двадцять </w:t>
      </w:r>
      <w:proofErr w:type="spellStart"/>
      <w:r w:rsidR="00A33A7D">
        <w:rPr>
          <w:rFonts w:ascii="Times New Roman" w:hAnsi="Times New Roman"/>
          <w:b/>
          <w:highlight w:val="yellow"/>
          <w:lang w:val="uk-UA"/>
        </w:rPr>
        <w:t>пять</w:t>
      </w:r>
      <w:proofErr w:type="spellEnd"/>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A33A7D">
        <w:rPr>
          <w:rFonts w:ascii="Times New Roman" w:hAnsi="Times New Roman"/>
          <w:b/>
          <w:highlight w:val="yellow"/>
          <w:lang w:val="uk-UA"/>
        </w:rPr>
        <w:t>98</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3D3D8D61" w14:textId="42BE5A00"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735F2D">
        <w:rPr>
          <w:rFonts w:ascii="Times New Roman" w:hAnsi="Times New Roman"/>
          <w:b/>
          <w:highlight w:val="yellow"/>
          <w:lang w:val="uk-UA"/>
        </w:rPr>
        <w:t>2</w:t>
      </w:r>
      <w:r w:rsidR="00B423C1">
        <w:rPr>
          <w:rFonts w:ascii="Times New Roman" w:hAnsi="Times New Roman"/>
          <w:b/>
          <w:highlight w:val="yellow"/>
          <w:lang w:val="uk-UA"/>
        </w:rPr>
        <w:t>1</w:t>
      </w:r>
      <w:r w:rsidR="00BD5D54" w:rsidRPr="00E81857">
        <w:rPr>
          <w:rFonts w:ascii="Times New Roman" w:hAnsi="Times New Roman"/>
          <w:b/>
          <w:highlight w:val="yellow"/>
          <w:lang w:val="uk-UA"/>
        </w:rPr>
        <w:t>.</w:t>
      </w:r>
      <w:r w:rsidR="00B423C1">
        <w:rPr>
          <w:rFonts w:ascii="Times New Roman" w:hAnsi="Times New Roman"/>
          <w:b/>
          <w:highlight w:val="yellow"/>
          <w:lang w:val="uk-UA"/>
        </w:rPr>
        <w:t>1</w:t>
      </w:r>
      <w:r w:rsidR="00735F2D">
        <w:rPr>
          <w:rFonts w:ascii="Times New Roman" w:hAnsi="Times New Roman"/>
          <w:b/>
          <w:highlight w:val="yellow"/>
          <w:lang w:val="uk-UA"/>
        </w:rPr>
        <w:t>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14:paraId="7D65A9C9"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402F8545" w14:textId="77777777"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14:paraId="7A188EA4"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1B251CF8"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79D52571"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010A479B"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0269B9FD"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2D10C6A0" w14:textId="5E395894"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A33A7D">
        <w:rPr>
          <w:rFonts w:ascii="Times New Roman" w:hAnsi="Times New Roman"/>
          <w:b/>
          <w:highlight w:val="yellow"/>
          <w:lang w:val="uk-UA"/>
        </w:rPr>
        <w:t>1</w:t>
      </w:r>
      <w:r w:rsidR="005E4600">
        <w:rPr>
          <w:rFonts w:ascii="Times New Roman" w:hAnsi="Times New Roman"/>
          <w:b/>
          <w:highlight w:val="yellow"/>
          <w:lang w:val="uk-UA"/>
        </w:rPr>
        <w:t>4</w:t>
      </w:r>
      <w:r w:rsidR="001420F9" w:rsidRPr="00C80BC7">
        <w:rPr>
          <w:rFonts w:ascii="Times New Roman" w:hAnsi="Times New Roman"/>
          <w:b/>
          <w:highlight w:val="yellow"/>
          <w:lang w:val="uk-UA"/>
        </w:rPr>
        <w:t>.</w:t>
      </w:r>
      <w:r w:rsidR="00A33A7D">
        <w:rPr>
          <w:rFonts w:ascii="Times New Roman" w:hAnsi="Times New Roman"/>
          <w:b/>
          <w:highlight w:val="yellow"/>
          <w:lang w:val="uk-UA"/>
        </w:rPr>
        <w:t>10</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77A0B170" w14:textId="35D3DB9B"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A33A7D">
        <w:rPr>
          <w:rFonts w:ascii="Times New Roman" w:hAnsi="Times New Roman"/>
          <w:lang w:val="uk-UA"/>
        </w:rPr>
        <w:t>1</w:t>
      </w:r>
      <w:r w:rsidR="00C83F6D">
        <w:rPr>
          <w:rFonts w:ascii="Times New Roman" w:hAnsi="Times New Roman"/>
          <w:lang w:val="uk-UA"/>
        </w:rPr>
        <w:t xml:space="preserve"> </w:t>
      </w:r>
      <w:r>
        <w:rPr>
          <w:rFonts w:ascii="Times New Roman" w:hAnsi="Times New Roman"/>
          <w:lang w:val="uk-UA"/>
        </w:rPr>
        <w:t>%</w:t>
      </w:r>
    </w:p>
    <w:p w14:paraId="6AC407EA"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7D7085BA"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60C73C16"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5658FA39"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2E843B91"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21EE01D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42CA7378"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6BBCA9EB" w14:textId="77777777"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14:paraId="3FCF88B8" w14:textId="77777777" w:rsidR="009425C4" w:rsidRDefault="009425C4">
      <w:pPr>
        <w:pStyle w:val="a7"/>
        <w:shd w:val="clear" w:color="auto" w:fill="FFFFFF"/>
        <w:spacing w:before="0" w:beforeAutospacing="0" w:after="0" w:afterAutospacing="0"/>
        <w:jc w:val="both"/>
        <w:rPr>
          <w:color w:val="000000"/>
          <w:sz w:val="24"/>
          <w:szCs w:val="24"/>
          <w:lang w:val="uk-UA"/>
        </w:rPr>
      </w:pPr>
    </w:p>
    <w:p w14:paraId="17BCC780" w14:textId="77777777" w:rsidR="009425C4" w:rsidRDefault="009425C4">
      <w:pPr>
        <w:pStyle w:val="a7"/>
        <w:shd w:val="clear" w:color="auto" w:fill="FFFFFF"/>
        <w:spacing w:before="0" w:beforeAutospacing="0" w:after="0" w:afterAutospacing="0"/>
        <w:jc w:val="both"/>
        <w:rPr>
          <w:color w:val="000000"/>
          <w:sz w:val="24"/>
          <w:szCs w:val="24"/>
          <w:lang w:val="uk-UA"/>
        </w:rPr>
      </w:pPr>
    </w:p>
    <w:p w14:paraId="403E2602" w14:textId="77777777" w:rsidR="009425C4" w:rsidRDefault="009425C4">
      <w:pPr>
        <w:pStyle w:val="a7"/>
        <w:shd w:val="clear" w:color="auto" w:fill="FFFFFF"/>
        <w:spacing w:before="0" w:beforeAutospacing="0" w:after="0" w:afterAutospacing="0"/>
        <w:jc w:val="both"/>
        <w:rPr>
          <w:color w:val="000000"/>
          <w:sz w:val="24"/>
          <w:szCs w:val="24"/>
          <w:lang w:val="uk-UA"/>
        </w:rPr>
      </w:pPr>
    </w:p>
    <w:p w14:paraId="2B44F085"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CBF756" w14:textId="77777777" w:rsidR="000B4A79" w:rsidRDefault="000B4A79">
      <w:pPr>
        <w:pStyle w:val="a7"/>
        <w:shd w:val="clear" w:color="auto" w:fill="FFFFFF"/>
        <w:spacing w:before="0" w:beforeAutospacing="0" w:after="0" w:afterAutospacing="0"/>
        <w:jc w:val="both"/>
        <w:rPr>
          <w:color w:val="000000"/>
          <w:sz w:val="24"/>
          <w:szCs w:val="24"/>
          <w:lang w:val="uk-UA"/>
        </w:rPr>
      </w:pPr>
    </w:p>
    <w:p w14:paraId="41DC49A0"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3B015F7C" w14:textId="77777777" w:rsidR="00FC31E3" w:rsidRDefault="00FC31E3">
      <w:pPr>
        <w:pStyle w:val="a7"/>
        <w:shd w:val="clear" w:color="auto" w:fill="FFFFFF"/>
        <w:spacing w:before="0" w:beforeAutospacing="0" w:after="0" w:afterAutospacing="0"/>
        <w:jc w:val="both"/>
        <w:rPr>
          <w:color w:val="000000"/>
          <w:sz w:val="24"/>
          <w:szCs w:val="24"/>
          <w:lang w:val="uk-UA"/>
        </w:rPr>
      </w:pPr>
    </w:p>
    <w:p w14:paraId="3EB8E227" w14:textId="77777777" w:rsidR="00FC31E3" w:rsidRDefault="00FC31E3">
      <w:pPr>
        <w:pStyle w:val="a7"/>
        <w:shd w:val="clear" w:color="auto" w:fill="FFFFFF"/>
        <w:spacing w:before="0" w:beforeAutospacing="0" w:after="0" w:afterAutospacing="0"/>
        <w:jc w:val="both"/>
        <w:rPr>
          <w:color w:val="000000"/>
          <w:sz w:val="24"/>
          <w:szCs w:val="24"/>
          <w:lang w:val="uk-UA"/>
        </w:rPr>
      </w:pPr>
    </w:p>
    <w:p w14:paraId="55C8BE4B"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1393211" w14:textId="77777777" w:rsidR="00317F1F" w:rsidRDefault="00317F1F">
      <w:pPr>
        <w:pStyle w:val="a7"/>
        <w:shd w:val="clear" w:color="auto" w:fill="FFFFFF"/>
        <w:spacing w:before="0" w:beforeAutospacing="0" w:after="0" w:afterAutospacing="0"/>
        <w:jc w:val="both"/>
        <w:rPr>
          <w:color w:val="000000"/>
          <w:sz w:val="24"/>
          <w:szCs w:val="24"/>
          <w:lang w:val="uk-UA"/>
        </w:rPr>
      </w:pPr>
    </w:p>
    <w:p w14:paraId="5A428274"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44937288" w14:textId="77777777" w:rsidR="001E4EF2" w:rsidRDefault="001E4EF2">
      <w:pPr>
        <w:pStyle w:val="a7"/>
        <w:shd w:val="clear" w:color="auto" w:fill="FFFFFF"/>
        <w:spacing w:before="0" w:beforeAutospacing="0" w:after="0" w:afterAutospacing="0"/>
        <w:jc w:val="both"/>
        <w:rPr>
          <w:color w:val="000000"/>
          <w:sz w:val="24"/>
          <w:szCs w:val="24"/>
        </w:rPr>
      </w:pPr>
    </w:p>
    <w:p w14:paraId="679DB5CD" w14:textId="77777777" w:rsidR="00767C07" w:rsidRDefault="00767C07">
      <w:pPr>
        <w:pStyle w:val="a7"/>
        <w:shd w:val="clear" w:color="auto" w:fill="FFFFFF"/>
        <w:spacing w:before="0" w:beforeAutospacing="0" w:after="0" w:afterAutospacing="0"/>
        <w:jc w:val="both"/>
        <w:rPr>
          <w:color w:val="000000"/>
          <w:sz w:val="24"/>
          <w:szCs w:val="24"/>
        </w:rPr>
      </w:pPr>
    </w:p>
    <w:p w14:paraId="285476FB" w14:textId="47C97ED8" w:rsidR="00767C07" w:rsidRDefault="00767C07">
      <w:pPr>
        <w:pStyle w:val="a7"/>
        <w:shd w:val="clear" w:color="auto" w:fill="FFFFFF"/>
        <w:spacing w:before="0" w:beforeAutospacing="0" w:after="0" w:afterAutospacing="0"/>
        <w:jc w:val="both"/>
        <w:rPr>
          <w:color w:val="000000"/>
          <w:sz w:val="24"/>
          <w:szCs w:val="24"/>
        </w:rPr>
      </w:pPr>
    </w:p>
    <w:p w14:paraId="1813F5B2" w14:textId="77777777" w:rsidR="00B423C1" w:rsidRDefault="00B423C1">
      <w:pPr>
        <w:pStyle w:val="a7"/>
        <w:shd w:val="clear" w:color="auto" w:fill="FFFFFF"/>
        <w:spacing w:before="0" w:beforeAutospacing="0" w:after="0" w:afterAutospacing="0"/>
        <w:jc w:val="both"/>
        <w:rPr>
          <w:color w:val="000000"/>
          <w:sz w:val="24"/>
          <w:szCs w:val="24"/>
        </w:rPr>
      </w:pPr>
    </w:p>
    <w:p w14:paraId="4B65382D" w14:textId="77777777" w:rsidR="00767C07" w:rsidRDefault="00767C07">
      <w:pPr>
        <w:pStyle w:val="a7"/>
        <w:shd w:val="clear" w:color="auto" w:fill="FFFFFF"/>
        <w:spacing w:before="0" w:beforeAutospacing="0" w:after="0" w:afterAutospacing="0"/>
        <w:jc w:val="both"/>
        <w:rPr>
          <w:color w:val="000000"/>
          <w:sz w:val="24"/>
          <w:szCs w:val="24"/>
        </w:rPr>
      </w:pPr>
    </w:p>
    <w:p w14:paraId="0528EAA5" w14:textId="77777777" w:rsidR="00767C07" w:rsidRPr="008B6C2A" w:rsidRDefault="00767C07">
      <w:pPr>
        <w:pStyle w:val="a7"/>
        <w:shd w:val="clear" w:color="auto" w:fill="FFFFFF"/>
        <w:spacing w:before="0" w:beforeAutospacing="0" w:after="0" w:afterAutospacing="0"/>
        <w:jc w:val="both"/>
        <w:rPr>
          <w:color w:val="000000"/>
          <w:sz w:val="24"/>
          <w:szCs w:val="24"/>
        </w:rPr>
      </w:pPr>
    </w:p>
    <w:p w14:paraId="0DBE7CAF"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5FC1F6A7" w14:textId="77777777"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14:paraId="2F203D89" w14:textId="77777777" w:rsidR="001E4EF2" w:rsidRPr="00735F2D" w:rsidRDefault="001E4EF2">
      <w:pPr>
        <w:pStyle w:val="a7"/>
        <w:shd w:val="clear" w:color="auto" w:fill="FFFFFF"/>
        <w:spacing w:before="0" w:beforeAutospacing="0" w:after="0" w:afterAutospacing="0"/>
        <w:jc w:val="both"/>
        <w:rPr>
          <w:color w:val="000000"/>
          <w:sz w:val="24"/>
          <w:szCs w:val="24"/>
          <w:lang w:val="uk-UA"/>
        </w:rPr>
      </w:pPr>
    </w:p>
    <w:p w14:paraId="377C4B72" w14:textId="77777777" w:rsidR="00A33A7D" w:rsidRPr="008403BA" w:rsidRDefault="00A33A7D" w:rsidP="00A33A7D">
      <w:pPr>
        <w:pStyle w:val="af0"/>
        <w:jc w:val="center"/>
        <w:rPr>
          <w:rFonts w:ascii="Times New Roman" w:hAnsi="Times New Roman"/>
          <w:b/>
          <w:sz w:val="28"/>
          <w:szCs w:val="28"/>
          <w:lang w:val="uk-UA"/>
        </w:rPr>
      </w:pPr>
      <w:r>
        <w:rPr>
          <w:rFonts w:ascii="Times New Roman" w:hAnsi="Times New Roman"/>
          <w:b/>
          <w:sz w:val="28"/>
          <w:szCs w:val="28"/>
          <w:lang w:val="uk-UA"/>
        </w:rPr>
        <w:t xml:space="preserve">Технічні </w:t>
      </w:r>
      <w:r w:rsidRPr="00304829">
        <w:rPr>
          <w:rFonts w:ascii="Times New Roman" w:hAnsi="Times New Roman"/>
          <w:b/>
          <w:sz w:val="28"/>
          <w:szCs w:val="28"/>
          <w:lang w:val="uk-UA"/>
        </w:rPr>
        <w:t>вимоги та якісні характеристики предмету закупівлі</w:t>
      </w:r>
    </w:p>
    <w:p w14:paraId="2AEC3AC0" w14:textId="77777777" w:rsidR="00636D42" w:rsidRDefault="00A33A7D" w:rsidP="00636D42">
      <w:pPr>
        <w:spacing w:after="0" w:line="240" w:lineRule="auto"/>
        <w:jc w:val="both"/>
        <w:rPr>
          <w:rFonts w:ascii="Times New Roman" w:hAnsi="Times New Roman"/>
          <w:sz w:val="24"/>
          <w:szCs w:val="24"/>
          <w:lang w:val="uk-UA" w:eastAsia="uk-UA"/>
        </w:rPr>
      </w:pPr>
      <w:r w:rsidRPr="00EC1C07">
        <w:rPr>
          <w:rFonts w:ascii="Times New Roman" w:hAnsi="Times New Roman"/>
          <w:b/>
          <w:bCs/>
          <w:sz w:val="24"/>
          <w:szCs w:val="24"/>
        </w:rPr>
        <w:t xml:space="preserve"> </w:t>
      </w:r>
    </w:p>
    <w:p w14:paraId="4396A24E" w14:textId="77777777" w:rsidR="00636D42" w:rsidRDefault="00636D42" w:rsidP="00636D42">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w:t>
      </w:r>
    </w:p>
    <w:p w14:paraId="04DD59EA" w14:textId="77777777" w:rsidR="00636D42" w:rsidRDefault="00636D42" w:rsidP="00636D42">
      <w:pPr>
        <w:spacing w:after="0" w:line="240" w:lineRule="auto"/>
        <w:jc w:val="both"/>
        <w:rPr>
          <w:rFonts w:ascii="Times New Roman" w:hAnsi="Times New Roman"/>
          <w:sz w:val="24"/>
          <w:szCs w:val="24"/>
          <w:lang w:val="uk-UA" w:eastAsia="uk-UA"/>
        </w:rPr>
      </w:pPr>
      <w:r>
        <w:rPr>
          <w:rFonts w:ascii="Times New Roman" w:hAnsi="Times New Roman"/>
          <w:b/>
          <w:bCs/>
          <w:color w:val="000000"/>
          <w:lang w:val="uk-UA" w:eastAsia="uk-UA"/>
        </w:rPr>
        <w:t>Запропоновані учасником товари повинні відповідати наступним медико-технічним та якісним вимогам</w:t>
      </w:r>
      <w:r>
        <w:rPr>
          <w:rFonts w:ascii="Times New Roman" w:hAnsi="Times New Roman"/>
          <w:color w:val="000000"/>
          <w:lang w:val="uk-UA" w:eastAsia="uk-UA"/>
        </w:rPr>
        <w:t>:</w:t>
      </w:r>
    </w:p>
    <w:p w14:paraId="3ACF15BD" w14:textId="77777777" w:rsidR="00636D42" w:rsidRDefault="00636D42" w:rsidP="00636D42">
      <w:pPr>
        <w:tabs>
          <w:tab w:val="left" w:pos="0"/>
          <w:tab w:val="left" w:pos="1134"/>
        </w:tabs>
        <w:spacing w:before="60" w:after="0" w:line="240" w:lineRule="auto"/>
        <w:ind w:right="57"/>
        <w:jc w:val="both"/>
        <w:rPr>
          <w:rFonts w:ascii="Times New Roman" w:hAnsi="Times New Roman"/>
          <w:sz w:val="24"/>
          <w:szCs w:val="24"/>
          <w:lang w:val="uk-UA" w:eastAsia="uk-UA"/>
        </w:rPr>
      </w:pPr>
      <w:r>
        <w:rPr>
          <w:rFonts w:ascii="Times New Roman" w:hAnsi="Times New Roman"/>
          <w:color w:val="000000"/>
          <w:sz w:val="24"/>
          <w:szCs w:val="24"/>
          <w:lang w:val="uk-UA" w:eastAsia="uk-UA"/>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3581C230" w14:textId="0FD822E9" w:rsidR="00636D42" w:rsidRDefault="00636D42" w:rsidP="00636D42">
      <w:pPr>
        <w:tabs>
          <w:tab w:val="left" w:pos="0"/>
          <w:tab w:val="left" w:pos="1134"/>
        </w:tabs>
        <w:spacing w:before="60" w:after="0" w:line="240" w:lineRule="auto"/>
        <w:ind w:right="57"/>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w:t>
      </w:r>
      <w:proofErr w:type="spellStart"/>
      <w:r>
        <w:rPr>
          <w:rFonts w:ascii="Times New Roman" w:hAnsi="Times New Roman"/>
          <w:color w:val="000000"/>
          <w:sz w:val="24"/>
          <w:szCs w:val="24"/>
          <w:lang w:val="uk-UA" w:eastAsia="uk-UA"/>
        </w:rPr>
        <w:t>здоро</w:t>
      </w:r>
      <w:r w:rsidR="00BF4E93">
        <w:rPr>
          <w:rFonts w:ascii="Times New Roman" w:hAnsi="Times New Roman"/>
          <w:color w:val="000000"/>
          <w:sz w:val="24"/>
          <w:szCs w:val="24"/>
          <w:lang w:val="uk-UA" w:eastAsia="uk-UA"/>
        </w:rPr>
        <w:t>в</w:t>
      </w:r>
      <w:r>
        <w:rPr>
          <w:rFonts w:ascii="Times New Roman" w:hAnsi="Times New Roman"/>
          <w:color w:val="000000"/>
          <w:sz w:val="24"/>
          <w:szCs w:val="24"/>
          <w:lang w:val="uk-UA" w:eastAsia="uk-UA"/>
        </w:rPr>
        <w:t>я</w:t>
      </w:r>
      <w:proofErr w:type="spellEnd"/>
      <w:r>
        <w:rPr>
          <w:rFonts w:ascii="Times New Roman" w:hAnsi="Times New Roman"/>
          <w:color w:val="000000"/>
          <w:sz w:val="24"/>
          <w:szCs w:val="24"/>
          <w:lang w:val="uk-UA" w:eastAsia="uk-UA"/>
        </w:rPr>
        <w:t xml:space="preserve">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Pr>
          <w:rFonts w:ascii="Times New Roman" w:hAnsi="Times New Roman"/>
          <w:color w:val="000000"/>
          <w:sz w:val="24"/>
          <w:szCs w:val="24"/>
          <w:lang w:val="uk-UA" w:eastAsia="uk-UA"/>
        </w:rPr>
        <w:t>свідоцтв</w:t>
      </w:r>
      <w:proofErr w:type="spellEnd"/>
      <w:r>
        <w:rPr>
          <w:rFonts w:ascii="Times New Roman" w:hAnsi="Times New Roman"/>
          <w:color w:val="000000"/>
          <w:sz w:val="24"/>
          <w:szCs w:val="24"/>
          <w:lang w:val="uk-UA" w:eastAsia="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4E036CB3" w14:textId="77777777" w:rsidR="00636D42" w:rsidRDefault="00636D42" w:rsidP="00636D42">
      <w:pPr>
        <w:tabs>
          <w:tab w:val="left" w:pos="0"/>
          <w:tab w:val="left" w:pos="1134"/>
        </w:tabs>
        <w:spacing w:before="60" w:after="0" w:line="240" w:lineRule="auto"/>
        <w:ind w:right="57"/>
        <w:jc w:val="both"/>
        <w:rPr>
          <w:rFonts w:ascii="Times New Roman" w:hAnsi="Times New Roman"/>
          <w:sz w:val="24"/>
          <w:szCs w:val="24"/>
          <w:lang w:val="uk-UA" w:eastAsia="uk-UA"/>
        </w:rPr>
      </w:pPr>
      <w:r>
        <w:rPr>
          <w:rFonts w:ascii="Times New Roman" w:hAnsi="Times New Roman"/>
          <w:color w:val="000000"/>
          <w:sz w:val="24"/>
          <w:szCs w:val="24"/>
          <w:lang w:val="uk-UA" w:eastAsia="uk-UA"/>
        </w:rPr>
        <w:t>1.3. Форма випуску, дозування та інші параметри  повинні відповідати таким, які зазначені у цьому додатку до тендерної документації.</w:t>
      </w:r>
    </w:p>
    <w:p w14:paraId="746DF0E1" w14:textId="77777777" w:rsidR="00636D42" w:rsidRDefault="00636D42" w:rsidP="00636D42">
      <w:pPr>
        <w:tabs>
          <w:tab w:val="left" w:pos="142"/>
          <w:tab w:val="left" w:pos="1134"/>
        </w:tabs>
        <w:spacing w:before="60" w:after="0" w:line="240" w:lineRule="auto"/>
        <w:ind w:right="57"/>
        <w:jc w:val="both"/>
        <w:rPr>
          <w:rFonts w:ascii="Times New Roman" w:hAnsi="Times New Roman"/>
          <w:sz w:val="24"/>
          <w:szCs w:val="24"/>
          <w:lang w:val="uk-UA" w:eastAsia="uk-UA"/>
        </w:rPr>
      </w:pPr>
      <w:r>
        <w:rPr>
          <w:rFonts w:ascii="Times New Roman" w:hAnsi="Times New Roman"/>
          <w:color w:val="000000"/>
          <w:sz w:val="24"/>
          <w:szCs w:val="24"/>
          <w:lang w:val="uk-UA" w:eastAsia="uk-UA"/>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38BEF07C" w14:textId="77777777" w:rsidR="00636D42" w:rsidRDefault="00636D42" w:rsidP="00636D42">
      <w:pPr>
        <w:tabs>
          <w:tab w:val="left" w:pos="142"/>
          <w:tab w:val="left" w:pos="1134"/>
        </w:tabs>
        <w:spacing w:before="60" w:after="0" w:line="240" w:lineRule="auto"/>
        <w:ind w:right="57"/>
        <w:jc w:val="both"/>
        <w:rPr>
          <w:rFonts w:ascii="Times New Roman" w:hAnsi="Times New Roman"/>
          <w:sz w:val="24"/>
          <w:szCs w:val="24"/>
          <w:lang w:val="uk-UA" w:eastAsia="uk-UA"/>
        </w:rPr>
      </w:pPr>
      <w:r>
        <w:rPr>
          <w:rFonts w:ascii="Times New Roman" w:hAnsi="Times New Roman"/>
          <w:color w:val="000000"/>
          <w:sz w:val="24"/>
          <w:szCs w:val="24"/>
          <w:lang w:val="uk-UA" w:eastAsia="uk-UA"/>
        </w:rPr>
        <w:t>1.5. Термін придатності лікарських засобів на момент поставки товару повинен бути не менше 70% від загального строку придатності визначеного виробником.</w:t>
      </w:r>
    </w:p>
    <w:p w14:paraId="366718E6" w14:textId="4E7D3DAC" w:rsidR="00A33A7D" w:rsidRPr="00B50D95" w:rsidRDefault="00636D42" w:rsidP="00B50D95">
      <w:pPr>
        <w:tabs>
          <w:tab w:val="left" w:pos="142"/>
          <w:tab w:val="left" w:pos="1134"/>
        </w:tabs>
        <w:spacing w:before="60" w:after="0" w:line="240" w:lineRule="auto"/>
        <w:ind w:right="57"/>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1.6. У разі якщо товар виявляється неякісним, фальсифікованим та незареєстрованим згідно інформаційного листа </w:t>
      </w:r>
      <w:proofErr w:type="spellStart"/>
      <w:r>
        <w:rPr>
          <w:rFonts w:ascii="Times New Roman" w:hAnsi="Times New Roman"/>
          <w:color w:val="000000"/>
          <w:sz w:val="24"/>
          <w:szCs w:val="24"/>
          <w:lang w:val="uk-UA" w:eastAsia="uk-UA"/>
        </w:rPr>
        <w:t>Держінспекції</w:t>
      </w:r>
      <w:proofErr w:type="spellEnd"/>
      <w:r>
        <w:rPr>
          <w:rFonts w:ascii="Times New Roman" w:hAnsi="Times New Roman"/>
          <w:color w:val="000000"/>
          <w:sz w:val="24"/>
          <w:szCs w:val="24"/>
          <w:lang w:val="uk-UA" w:eastAsia="uk-UA"/>
        </w:rPr>
        <w:t xml:space="preserve"> з контролю якості лікарських засобів, то заміна, повернення, знищення проводиться за рахунок Учасника. </w:t>
      </w:r>
    </w:p>
    <w:tbl>
      <w:tblPr>
        <w:tblW w:w="5000" w:type="pct"/>
        <w:tblLayout w:type="fixed"/>
        <w:tblLook w:val="04A0" w:firstRow="1" w:lastRow="0" w:firstColumn="1" w:lastColumn="0" w:noHBand="0" w:noVBand="1"/>
      </w:tblPr>
      <w:tblGrid>
        <w:gridCol w:w="580"/>
        <w:gridCol w:w="2081"/>
        <w:gridCol w:w="4918"/>
        <w:gridCol w:w="1166"/>
        <w:gridCol w:w="1251"/>
      </w:tblGrid>
      <w:tr w:rsidR="00A33A7D" w:rsidRPr="00AC51ED" w14:paraId="1F268794"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30A25" w14:textId="77777777" w:rsidR="00A33A7D" w:rsidRPr="00AC51ED" w:rsidRDefault="00A33A7D" w:rsidP="00CE16AF">
            <w:pPr>
              <w:spacing w:after="0" w:line="240" w:lineRule="auto"/>
              <w:jc w:val="center"/>
              <w:rPr>
                <w:rFonts w:ascii="Times New Roman" w:hAnsi="Times New Roman"/>
                <w:b/>
                <w:bCs/>
                <w:color w:val="000000"/>
                <w:sz w:val="20"/>
                <w:szCs w:val="20"/>
              </w:rPr>
            </w:pPr>
            <w:r w:rsidRPr="00AC51ED">
              <w:rPr>
                <w:rFonts w:ascii="Times New Roman" w:hAnsi="Times New Roman"/>
                <w:b/>
                <w:bCs/>
                <w:color w:val="000000"/>
                <w:sz w:val="20"/>
                <w:szCs w:val="20"/>
              </w:rPr>
              <w:t>№ п/п</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14:paraId="3D18F812" w14:textId="77777777" w:rsidR="00A33A7D" w:rsidRPr="00AC51ED" w:rsidRDefault="00A33A7D" w:rsidP="00CE16AF">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Міжнародна</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непатентована</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назва</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hideMark/>
          </w:tcPr>
          <w:p w14:paraId="01F1A116" w14:textId="77777777" w:rsidR="00A33A7D" w:rsidRPr="00AC51ED" w:rsidRDefault="00A33A7D" w:rsidP="00CE16AF">
            <w:pPr>
              <w:spacing w:after="0" w:line="240" w:lineRule="auto"/>
              <w:jc w:val="center"/>
              <w:rPr>
                <w:rFonts w:ascii="Times New Roman" w:hAnsi="Times New Roman"/>
                <w:b/>
                <w:bCs/>
                <w:color w:val="000000"/>
                <w:sz w:val="20"/>
                <w:szCs w:val="20"/>
              </w:rPr>
            </w:pPr>
            <w:r w:rsidRPr="00AC51ED">
              <w:rPr>
                <w:rFonts w:ascii="Times New Roman" w:hAnsi="Times New Roman"/>
                <w:b/>
                <w:bCs/>
                <w:color w:val="000000"/>
                <w:sz w:val="20"/>
                <w:szCs w:val="20"/>
                <w:lang w:val="uk-UA"/>
              </w:rPr>
              <w:t>Найменування, форма  випуску</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2DBD749A" w14:textId="77777777" w:rsidR="00A33A7D" w:rsidRPr="00AC51ED" w:rsidRDefault="00A33A7D" w:rsidP="00CE16AF">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Одиниці</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виміру</w:t>
            </w:r>
            <w:proofErr w:type="spellEnd"/>
            <w:r w:rsidRPr="00AC51ED">
              <w:rPr>
                <w:rFonts w:ascii="Times New Roman" w:hAnsi="Times New Roman"/>
                <w:b/>
                <w:bCs/>
                <w:color w:val="000000"/>
                <w:sz w:val="20"/>
                <w:szCs w:val="20"/>
              </w:rPr>
              <w:t xml:space="preserve">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582F06D9" w14:textId="77777777" w:rsidR="00A33A7D" w:rsidRPr="00AC51ED" w:rsidRDefault="00A33A7D" w:rsidP="00CE16AF">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Кількість</w:t>
            </w:r>
            <w:proofErr w:type="spellEnd"/>
          </w:p>
        </w:tc>
      </w:tr>
      <w:tr w:rsidR="00A33A7D" w:rsidRPr="00AC51ED" w14:paraId="7CBB7A89"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42BFCF4"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4693DB5B"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Comb</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drug</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31530D2C"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ЛЕВОМЕКОЛЬ мазь, по 40 г </w:t>
            </w:r>
            <w:proofErr w:type="gramStart"/>
            <w:r w:rsidRPr="005F1488">
              <w:rPr>
                <w:rFonts w:ascii="Times New Roman" w:hAnsi="Times New Roman"/>
                <w:bCs/>
                <w:color w:val="000000"/>
                <w:sz w:val="20"/>
                <w:szCs w:val="20"/>
              </w:rPr>
              <w:t>у тубах</w:t>
            </w:r>
            <w:proofErr w:type="gramEnd"/>
          </w:p>
        </w:tc>
        <w:tc>
          <w:tcPr>
            <w:tcW w:w="583" w:type="pct"/>
            <w:tcBorders>
              <w:top w:val="single" w:sz="4" w:space="0" w:color="auto"/>
              <w:left w:val="nil"/>
              <w:bottom w:val="single" w:sz="4" w:space="0" w:color="auto"/>
              <w:right w:val="single" w:sz="4" w:space="0" w:color="auto"/>
            </w:tcBorders>
            <w:shd w:val="clear" w:color="auto" w:fill="auto"/>
            <w:vAlign w:val="center"/>
          </w:tcPr>
          <w:p w14:paraId="5A2D2607" w14:textId="77777777" w:rsidR="00A33A7D" w:rsidRPr="005F1488" w:rsidRDefault="00A33A7D" w:rsidP="00CE16AF">
            <w:pPr>
              <w:spacing w:after="0"/>
              <w:jc w:val="center"/>
              <w:rPr>
                <w:rFonts w:ascii="Times New Roman" w:hAnsi="Times New Roman"/>
                <w:bCs/>
                <w:color w:val="000000"/>
                <w:sz w:val="20"/>
                <w:szCs w:val="20"/>
              </w:rPr>
            </w:pPr>
            <w:r>
              <w:rPr>
                <w:rFonts w:ascii="Times New Roman" w:hAnsi="Times New Roman"/>
                <w:bCs/>
                <w:color w:val="000000"/>
                <w:sz w:val="20"/>
                <w:szCs w:val="20"/>
              </w:rPr>
              <w:t>туба</w:t>
            </w:r>
          </w:p>
        </w:tc>
        <w:tc>
          <w:tcPr>
            <w:tcW w:w="626" w:type="pct"/>
            <w:tcBorders>
              <w:top w:val="single" w:sz="4" w:space="0" w:color="auto"/>
              <w:left w:val="nil"/>
              <w:bottom w:val="single" w:sz="4" w:space="0" w:color="auto"/>
              <w:right w:val="single" w:sz="4" w:space="0" w:color="auto"/>
            </w:tcBorders>
            <w:shd w:val="clear" w:color="auto" w:fill="auto"/>
            <w:vAlign w:val="center"/>
          </w:tcPr>
          <w:p w14:paraId="1118BA9B"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30</w:t>
            </w:r>
          </w:p>
        </w:tc>
      </w:tr>
      <w:tr w:rsidR="00A33A7D" w:rsidRPr="00AC51ED" w14:paraId="19B64811"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F58DCBF"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4F195258"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Myramistin</w:t>
            </w:r>
            <w:proofErr w:type="spellEnd"/>
            <w:r w:rsidRPr="005F1488">
              <w:rPr>
                <w:rFonts w:ascii="Times New Roman" w:hAnsi="Times New Roman"/>
                <w:bCs/>
                <w:color w:val="000000"/>
                <w:sz w:val="20"/>
                <w:szCs w:val="20"/>
              </w:rPr>
              <w:t>*</w:t>
            </w:r>
          </w:p>
        </w:tc>
        <w:tc>
          <w:tcPr>
            <w:tcW w:w="2460" w:type="pct"/>
            <w:tcBorders>
              <w:top w:val="single" w:sz="4" w:space="0" w:color="auto"/>
              <w:left w:val="nil"/>
              <w:bottom w:val="single" w:sz="4" w:space="0" w:color="auto"/>
              <w:right w:val="single" w:sz="4" w:space="0" w:color="auto"/>
            </w:tcBorders>
            <w:shd w:val="clear" w:color="auto" w:fill="auto"/>
            <w:vAlign w:val="center"/>
          </w:tcPr>
          <w:p w14:paraId="1978D456" w14:textId="7D81A393"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МІРАМІСТИН мазь, 5 мг/г; по 15 г у </w:t>
            </w:r>
            <w:proofErr w:type="spellStart"/>
            <w:r w:rsidRPr="005F1488">
              <w:rPr>
                <w:rFonts w:ascii="Times New Roman" w:hAnsi="Times New Roman"/>
                <w:bCs/>
                <w:color w:val="000000"/>
                <w:sz w:val="20"/>
                <w:szCs w:val="20"/>
              </w:rPr>
              <w:t>тубі</w:t>
            </w:r>
            <w:proofErr w:type="spellEnd"/>
            <w:r w:rsidRPr="005F1488">
              <w:rPr>
                <w:rFonts w:ascii="Times New Roman" w:hAnsi="Times New Roman"/>
                <w:bCs/>
                <w:color w:val="000000"/>
                <w:sz w:val="20"/>
                <w:szCs w:val="20"/>
              </w:rPr>
              <w:t xml:space="preserve">; по 1 </w:t>
            </w:r>
            <w:proofErr w:type="spellStart"/>
            <w:r w:rsidRPr="005F1488">
              <w:rPr>
                <w:rFonts w:ascii="Times New Roman" w:hAnsi="Times New Roman"/>
                <w:bCs/>
                <w:color w:val="000000"/>
                <w:sz w:val="20"/>
                <w:szCs w:val="20"/>
              </w:rPr>
              <w:t>тубі</w:t>
            </w:r>
            <w:proofErr w:type="spellEnd"/>
            <w:r w:rsidRPr="005F1488">
              <w:rPr>
                <w:rFonts w:ascii="Times New Roman" w:hAnsi="Times New Roman"/>
                <w:bCs/>
                <w:color w:val="000000"/>
                <w:sz w:val="20"/>
                <w:szCs w:val="20"/>
              </w:rPr>
              <w:t xml:space="preserve"> у </w:t>
            </w:r>
            <w:proofErr w:type="spellStart"/>
            <w:r w:rsidRPr="005F1488">
              <w:rPr>
                <w:rFonts w:ascii="Times New Roman" w:hAnsi="Times New Roman"/>
                <w:bCs/>
                <w:color w:val="000000"/>
                <w:sz w:val="20"/>
                <w:szCs w:val="20"/>
              </w:rPr>
              <w:t>пачці</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14:paraId="4B769CF7"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207092A3"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210</w:t>
            </w:r>
          </w:p>
        </w:tc>
      </w:tr>
      <w:tr w:rsidR="00A33A7D" w:rsidRPr="00AC51ED" w14:paraId="0240BE43"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0F76748"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2E41E3FD"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Dimethyl</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sulfoxide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30D4288B"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ДИМЕКСИД </w:t>
            </w:r>
            <w:proofErr w:type="spellStart"/>
            <w:r w:rsidRPr="005F1488">
              <w:rPr>
                <w:rFonts w:ascii="Times New Roman" w:hAnsi="Times New Roman"/>
                <w:bCs/>
                <w:color w:val="000000"/>
                <w:sz w:val="20"/>
                <w:szCs w:val="20"/>
              </w:rPr>
              <w:t>рідина</w:t>
            </w:r>
            <w:proofErr w:type="spellEnd"/>
            <w:r w:rsidRPr="005F1488">
              <w:rPr>
                <w:rFonts w:ascii="Times New Roman" w:hAnsi="Times New Roman"/>
                <w:bCs/>
                <w:color w:val="000000"/>
                <w:sz w:val="20"/>
                <w:szCs w:val="20"/>
              </w:rPr>
              <w:t xml:space="preserve"> для </w:t>
            </w:r>
            <w:proofErr w:type="spellStart"/>
            <w:r w:rsidRPr="005F1488">
              <w:rPr>
                <w:rFonts w:ascii="Times New Roman" w:hAnsi="Times New Roman"/>
                <w:bCs/>
                <w:color w:val="000000"/>
                <w:sz w:val="20"/>
                <w:szCs w:val="20"/>
              </w:rPr>
              <w:t>зовнішнього</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застосування</w:t>
            </w:r>
            <w:proofErr w:type="spellEnd"/>
            <w:r w:rsidRPr="005F1488">
              <w:rPr>
                <w:rFonts w:ascii="Times New Roman" w:hAnsi="Times New Roman"/>
                <w:bCs/>
                <w:color w:val="000000"/>
                <w:sz w:val="20"/>
                <w:szCs w:val="20"/>
              </w:rPr>
              <w:t xml:space="preserve"> по 100 мл у </w:t>
            </w:r>
            <w:proofErr w:type="spellStart"/>
            <w:r w:rsidRPr="005F1488">
              <w:rPr>
                <w:rFonts w:ascii="Times New Roman" w:hAnsi="Times New Roman"/>
                <w:bCs/>
                <w:color w:val="000000"/>
                <w:sz w:val="20"/>
                <w:szCs w:val="20"/>
              </w:rPr>
              <w:t>флаконі</w:t>
            </w:r>
            <w:proofErr w:type="spellEnd"/>
            <w:r w:rsidRPr="005F1488">
              <w:rPr>
                <w:rFonts w:ascii="Times New Roman" w:hAnsi="Times New Roman"/>
                <w:bCs/>
                <w:color w:val="000000"/>
                <w:sz w:val="20"/>
                <w:szCs w:val="20"/>
              </w:rPr>
              <w:t xml:space="preserve">; по 1 флакону в </w:t>
            </w:r>
            <w:proofErr w:type="spellStart"/>
            <w:r w:rsidRPr="005F1488">
              <w:rPr>
                <w:rFonts w:ascii="Times New Roman" w:hAnsi="Times New Roman"/>
                <w:bCs/>
                <w:color w:val="000000"/>
                <w:sz w:val="20"/>
                <w:szCs w:val="20"/>
              </w:rPr>
              <w:t>пачці</w:t>
            </w:r>
            <w:proofErr w:type="spellEnd"/>
            <w:r w:rsidRPr="005F1488">
              <w:rPr>
                <w:rFonts w:ascii="Times New Roman" w:hAnsi="Times New Roman"/>
                <w:bCs/>
                <w:color w:val="000000"/>
                <w:sz w:val="20"/>
                <w:szCs w:val="20"/>
              </w:rPr>
              <w:t xml:space="preserve">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14:paraId="56243459"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45F92657"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50</w:t>
            </w:r>
          </w:p>
        </w:tc>
      </w:tr>
      <w:tr w:rsidR="00A33A7D" w:rsidRPr="00AC51ED" w14:paraId="65495850"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8CFBDFA"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24B7C4B0"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Comb</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drug</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39016C7E"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ФРІФЛО КЛІЗМА </w:t>
            </w:r>
            <w:proofErr w:type="spellStart"/>
            <w:r w:rsidRPr="005F1488">
              <w:rPr>
                <w:rFonts w:ascii="Times New Roman" w:hAnsi="Times New Roman"/>
                <w:bCs/>
                <w:color w:val="000000"/>
                <w:sz w:val="20"/>
                <w:szCs w:val="20"/>
              </w:rPr>
              <w:t>розчин</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ректальний</w:t>
            </w:r>
            <w:proofErr w:type="spellEnd"/>
            <w:r w:rsidRPr="005F1488">
              <w:rPr>
                <w:rFonts w:ascii="Times New Roman" w:hAnsi="Times New Roman"/>
                <w:bCs/>
                <w:color w:val="000000"/>
                <w:sz w:val="20"/>
                <w:szCs w:val="20"/>
              </w:rPr>
              <w:t xml:space="preserve">, 21,4 г/9,4 г в 118 мл, по 133 мл у </w:t>
            </w:r>
            <w:proofErr w:type="spellStart"/>
            <w:r w:rsidRPr="005F1488">
              <w:rPr>
                <w:rFonts w:ascii="Times New Roman" w:hAnsi="Times New Roman"/>
                <w:bCs/>
                <w:color w:val="000000"/>
                <w:sz w:val="20"/>
                <w:szCs w:val="20"/>
              </w:rPr>
              <w:t>флаконі</w:t>
            </w:r>
            <w:proofErr w:type="spellEnd"/>
            <w:r w:rsidRPr="005F1488">
              <w:rPr>
                <w:rFonts w:ascii="Times New Roman" w:hAnsi="Times New Roman"/>
                <w:bCs/>
                <w:color w:val="000000"/>
                <w:sz w:val="20"/>
                <w:szCs w:val="20"/>
              </w:rPr>
              <w:t xml:space="preserve"> з наконечником та </w:t>
            </w:r>
            <w:proofErr w:type="spellStart"/>
            <w:r w:rsidRPr="005F1488">
              <w:rPr>
                <w:rFonts w:ascii="Times New Roman" w:hAnsi="Times New Roman"/>
                <w:bCs/>
                <w:color w:val="000000"/>
                <w:sz w:val="20"/>
                <w:szCs w:val="20"/>
              </w:rPr>
              <w:t>ковпачком</w:t>
            </w:r>
            <w:proofErr w:type="spellEnd"/>
            <w:r w:rsidRPr="005F1488">
              <w:rPr>
                <w:rFonts w:ascii="Times New Roman" w:hAnsi="Times New Roman"/>
                <w:bCs/>
                <w:color w:val="000000"/>
                <w:sz w:val="20"/>
                <w:szCs w:val="20"/>
              </w:rPr>
              <w:t xml:space="preserve">, по 1 флакону у </w:t>
            </w:r>
            <w:proofErr w:type="spellStart"/>
            <w:r w:rsidRPr="005F1488">
              <w:rPr>
                <w:rFonts w:ascii="Times New Roman" w:hAnsi="Times New Roman"/>
                <w:bCs/>
                <w:color w:val="000000"/>
                <w:sz w:val="20"/>
                <w:szCs w:val="20"/>
              </w:rPr>
              <w:t>картонній</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упаковці</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14:paraId="06AC0331"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10032FB1"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30</w:t>
            </w:r>
          </w:p>
        </w:tc>
      </w:tr>
      <w:tr w:rsidR="00A33A7D" w:rsidRPr="00AC51ED" w14:paraId="7CC8A365"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9CDEC0C"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7BE57347"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Ipidacrine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2C8472B7" w14:textId="716D3263"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МЕДІАТОРН таблетки по 20 мг, по 10 таблеток у </w:t>
            </w:r>
            <w:proofErr w:type="spellStart"/>
            <w:r w:rsidRPr="005F1488">
              <w:rPr>
                <w:rFonts w:ascii="Times New Roman" w:hAnsi="Times New Roman"/>
                <w:bCs/>
                <w:color w:val="000000"/>
                <w:sz w:val="20"/>
                <w:szCs w:val="20"/>
              </w:rPr>
              <w:t>блістері</w:t>
            </w:r>
            <w:proofErr w:type="spellEnd"/>
            <w:r w:rsidRPr="005F1488">
              <w:rPr>
                <w:rFonts w:ascii="Times New Roman" w:hAnsi="Times New Roman"/>
                <w:bCs/>
                <w:color w:val="000000"/>
                <w:sz w:val="20"/>
                <w:szCs w:val="20"/>
              </w:rPr>
              <w:t xml:space="preserve">, по 5 </w:t>
            </w:r>
            <w:proofErr w:type="spellStart"/>
            <w:r w:rsidRPr="005F1488">
              <w:rPr>
                <w:rFonts w:ascii="Times New Roman" w:hAnsi="Times New Roman"/>
                <w:bCs/>
                <w:color w:val="000000"/>
                <w:sz w:val="20"/>
                <w:szCs w:val="20"/>
              </w:rPr>
              <w:t>блістерів</w:t>
            </w:r>
            <w:proofErr w:type="spellEnd"/>
            <w:r w:rsidRPr="005F1488">
              <w:rPr>
                <w:rFonts w:ascii="Times New Roman" w:hAnsi="Times New Roman"/>
                <w:bCs/>
                <w:color w:val="000000"/>
                <w:sz w:val="20"/>
                <w:szCs w:val="20"/>
              </w:rPr>
              <w:t xml:space="preserve"> у </w:t>
            </w:r>
            <w:proofErr w:type="spellStart"/>
            <w:r w:rsidRPr="005F1488">
              <w:rPr>
                <w:rFonts w:ascii="Times New Roman" w:hAnsi="Times New Roman"/>
                <w:bCs/>
                <w:color w:val="000000"/>
                <w:sz w:val="20"/>
                <w:szCs w:val="20"/>
              </w:rPr>
              <w:t>пачці</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14:paraId="70319D23"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3A662C92"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200</w:t>
            </w:r>
          </w:p>
        </w:tc>
      </w:tr>
      <w:tr w:rsidR="00A33A7D" w:rsidRPr="00AC51ED" w14:paraId="4B1751CD"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8314909"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55CBB51C"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Ipidacrine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02EFE105" w14:textId="05330711"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НЕЙРОМІДИН таблетки по 20 мг, по 10 таблеток у </w:t>
            </w:r>
            <w:proofErr w:type="spellStart"/>
            <w:r w:rsidRPr="005F1488">
              <w:rPr>
                <w:rFonts w:ascii="Times New Roman" w:hAnsi="Times New Roman"/>
                <w:bCs/>
                <w:color w:val="000000"/>
                <w:sz w:val="20"/>
                <w:szCs w:val="20"/>
              </w:rPr>
              <w:t>блістері</w:t>
            </w:r>
            <w:proofErr w:type="spellEnd"/>
            <w:r w:rsidRPr="005F1488">
              <w:rPr>
                <w:rFonts w:ascii="Times New Roman" w:hAnsi="Times New Roman"/>
                <w:bCs/>
                <w:color w:val="000000"/>
                <w:sz w:val="20"/>
                <w:szCs w:val="20"/>
              </w:rPr>
              <w:t xml:space="preserve">, по 5 </w:t>
            </w:r>
            <w:proofErr w:type="spellStart"/>
            <w:r w:rsidRPr="005F1488">
              <w:rPr>
                <w:rFonts w:ascii="Times New Roman" w:hAnsi="Times New Roman"/>
                <w:bCs/>
                <w:color w:val="000000"/>
                <w:sz w:val="20"/>
                <w:szCs w:val="20"/>
              </w:rPr>
              <w:t>блістерів</w:t>
            </w:r>
            <w:proofErr w:type="spellEnd"/>
            <w:r w:rsidRPr="005F1488">
              <w:rPr>
                <w:rFonts w:ascii="Times New Roman" w:hAnsi="Times New Roman"/>
                <w:bCs/>
                <w:color w:val="000000"/>
                <w:sz w:val="20"/>
                <w:szCs w:val="20"/>
              </w:rPr>
              <w:t xml:space="preserve"> в </w:t>
            </w:r>
            <w:proofErr w:type="spellStart"/>
            <w:r w:rsidRPr="005F1488">
              <w:rPr>
                <w:rFonts w:ascii="Times New Roman" w:hAnsi="Times New Roman"/>
                <w:bCs/>
                <w:color w:val="000000"/>
                <w:sz w:val="20"/>
                <w:szCs w:val="20"/>
              </w:rPr>
              <w:t>пачці</w:t>
            </w:r>
            <w:proofErr w:type="spellEnd"/>
            <w:r w:rsidRPr="005F1488">
              <w:rPr>
                <w:rFonts w:ascii="Times New Roman" w:hAnsi="Times New Roman"/>
                <w:bCs/>
                <w:color w:val="000000"/>
                <w:sz w:val="20"/>
                <w:szCs w:val="20"/>
              </w:rPr>
              <w:t xml:space="preserve">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14:paraId="47983B3B"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36252C0A"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200</w:t>
            </w:r>
          </w:p>
        </w:tc>
      </w:tr>
      <w:tr w:rsidR="00A33A7D" w:rsidRPr="00AC51ED" w14:paraId="3B70E97F"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8A9FAF7"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0C0DB93D"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Comb</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drug</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05881508"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НЕЙРО-НОРМ </w:t>
            </w:r>
            <w:proofErr w:type="spellStart"/>
            <w:r w:rsidRPr="005F1488">
              <w:rPr>
                <w:rFonts w:ascii="Times New Roman" w:hAnsi="Times New Roman"/>
                <w:bCs/>
                <w:color w:val="000000"/>
                <w:sz w:val="20"/>
                <w:szCs w:val="20"/>
              </w:rPr>
              <w:t>капсули</w:t>
            </w:r>
            <w:proofErr w:type="spellEnd"/>
            <w:r w:rsidRPr="005F1488">
              <w:rPr>
                <w:rFonts w:ascii="Times New Roman" w:hAnsi="Times New Roman"/>
                <w:bCs/>
                <w:color w:val="000000"/>
                <w:sz w:val="20"/>
                <w:szCs w:val="20"/>
              </w:rPr>
              <w:t xml:space="preserve"> по 10 капсул у </w:t>
            </w:r>
            <w:proofErr w:type="spellStart"/>
            <w:r w:rsidRPr="005F1488">
              <w:rPr>
                <w:rFonts w:ascii="Times New Roman" w:hAnsi="Times New Roman"/>
                <w:bCs/>
                <w:color w:val="000000"/>
                <w:sz w:val="20"/>
                <w:szCs w:val="20"/>
              </w:rPr>
              <w:t>контурній</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чарунковій</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упаковці</w:t>
            </w:r>
            <w:proofErr w:type="spellEnd"/>
            <w:r w:rsidRPr="005F1488">
              <w:rPr>
                <w:rFonts w:ascii="Times New Roman" w:hAnsi="Times New Roman"/>
                <w:bCs/>
                <w:color w:val="000000"/>
                <w:sz w:val="20"/>
                <w:szCs w:val="20"/>
              </w:rPr>
              <w:t xml:space="preserve">; по 6 </w:t>
            </w:r>
            <w:proofErr w:type="spellStart"/>
            <w:r w:rsidRPr="005F1488">
              <w:rPr>
                <w:rFonts w:ascii="Times New Roman" w:hAnsi="Times New Roman"/>
                <w:bCs/>
                <w:color w:val="000000"/>
                <w:sz w:val="20"/>
                <w:szCs w:val="20"/>
              </w:rPr>
              <w:t>контурних</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чарункових</w:t>
            </w:r>
            <w:proofErr w:type="spellEnd"/>
            <w:r w:rsidRPr="005F1488">
              <w:rPr>
                <w:rFonts w:ascii="Times New Roman" w:hAnsi="Times New Roman"/>
                <w:bCs/>
                <w:color w:val="000000"/>
                <w:sz w:val="20"/>
                <w:szCs w:val="20"/>
              </w:rPr>
              <w:t xml:space="preserve"> упаковок у </w:t>
            </w:r>
            <w:proofErr w:type="spellStart"/>
            <w:r w:rsidRPr="005F1488">
              <w:rPr>
                <w:rFonts w:ascii="Times New Roman" w:hAnsi="Times New Roman"/>
                <w:bCs/>
                <w:color w:val="000000"/>
                <w:sz w:val="20"/>
                <w:szCs w:val="20"/>
              </w:rPr>
              <w:t>пачці</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14:paraId="509B8C67"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7A66239B"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200</w:t>
            </w:r>
          </w:p>
        </w:tc>
      </w:tr>
      <w:tr w:rsidR="00A33A7D" w:rsidRPr="00AC51ED" w14:paraId="30105DEB"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5BA6E19"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0C1EA16F"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Comb</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drug</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0E23C59E"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НУКЛЕО Ц.М.Ф. ФОРТЕ </w:t>
            </w:r>
            <w:proofErr w:type="spellStart"/>
            <w:r w:rsidRPr="005F1488">
              <w:rPr>
                <w:rFonts w:ascii="Times New Roman" w:hAnsi="Times New Roman"/>
                <w:bCs/>
                <w:color w:val="000000"/>
                <w:sz w:val="20"/>
                <w:szCs w:val="20"/>
              </w:rPr>
              <w:t>капсули</w:t>
            </w:r>
            <w:proofErr w:type="spellEnd"/>
            <w:r w:rsidRPr="005F1488">
              <w:rPr>
                <w:rFonts w:ascii="Times New Roman" w:hAnsi="Times New Roman"/>
                <w:bCs/>
                <w:color w:val="000000"/>
                <w:sz w:val="20"/>
                <w:szCs w:val="20"/>
              </w:rPr>
              <w:t xml:space="preserve"> по 15 капсул у </w:t>
            </w:r>
            <w:proofErr w:type="spellStart"/>
            <w:r w:rsidRPr="005F1488">
              <w:rPr>
                <w:rFonts w:ascii="Times New Roman" w:hAnsi="Times New Roman"/>
                <w:bCs/>
                <w:color w:val="000000"/>
                <w:sz w:val="20"/>
                <w:szCs w:val="20"/>
              </w:rPr>
              <w:t>блістері</w:t>
            </w:r>
            <w:proofErr w:type="spellEnd"/>
            <w:r w:rsidRPr="005F1488">
              <w:rPr>
                <w:rFonts w:ascii="Times New Roman" w:hAnsi="Times New Roman"/>
                <w:bCs/>
                <w:color w:val="000000"/>
                <w:sz w:val="20"/>
                <w:szCs w:val="20"/>
              </w:rPr>
              <w:t xml:space="preserve">; по 2 </w:t>
            </w:r>
            <w:proofErr w:type="spellStart"/>
            <w:r w:rsidRPr="005F1488">
              <w:rPr>
                <w:rFonts w:ascii="Times New Roman" w:hAnsi="Times New Roman"/>
                <w:bCs/>
                <w:color w:val="000000"/>
                <w:sz w:val="20"/>
                <w:szCs w:val="20"/>
              </w:rPr>
              <w:t>блістери</w:t>
            </w:r>
            <w:proofErr w:type="spellEnd"/>
            <w:r w:rsidRPr="005F1488">
              <w:rPr>
                <w:rFonts w:ascii="Times New Roman" w:hAnsi="Times New Roman"/>
                <w:bCs/>
                <w:color w:val="000000"/>
                <w:sz w:val="20"/>
                <w:szCs w:val="20"/>
              </w:rPr>
              <w:t xml:space="preserve"> у </w:t>
            </w:r>
            <w:proofErr w:type="spellStart"/>
            <w:r w:rsidRPr="005F1488">
              <w:rPr>
                <w:rFonts w:ascii="Times New Roman" w:hAnsi="Times New Roman"/>
                <w:bCs/>
                <w:color w:val="000000"/>
                <w:sz w:val="20"/>
                <w:szCs w:val="20"/>
              </w:rPr>
              <w:t>картонній</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коробці</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14:paraId="0D60EAE9"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5A209C13"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200</w:t>
            </w:r>
          </w:p>
        </w:tc>
      </w:tr>
      <w:tr w:rsidR="00A33A7D" w:rsidRPr="00AC51ED" w14:paraId="07D6C740"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EEFD21D"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515CA941"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Diphenhydramine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6AD6133A" w14:textId="79EDD3D4"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ДИМЕДРОЛ </w:t>
            </w:r>
            <w:proofErr w:type="spellStart"/>
            <w:r w:rsidRPr="005F1488">
              <w:rPr>
                <w:rFonts w:ascii="Times New Roman" w:hAnsi="Times New Roman"/>
                <w:bCs/>
                <w:color w:val="000000"/>
                <w:sz w:val="20"/>
                <w:szCs w:val="20"/>
              </w:rPr>
              <w:t>розчин</w:t>
            </w:r>
            <w:proofErr w:type="spellEnd"/>
            <w:r w:rsidRPr="005F1488">
              <w:rPr>
                <w:rFonts w:ascii="Times New Roman" w:hAnsi="Times New Roman"/>
                <w:bCs/>
                <w:color w:val="000000"/>
                <w:sz w:val="20"/>
                <w:szCs w:val="20"/>
              </w:rPr>
              <w:t xml:space="preserve"> для </w:t>
            </w:r>
            <w:proofErr w:type="spellStart"/>
            <w:r w:rsidRPr="005F1488">
              <w:rPr>
                <w:rFonts w:ascii="Times New Roman" w:hAnsi="Times New Roman"/>
                <w:bCs/>
                <w:color w:val="000000"/>
                <w:sz w:val="20"/>
                <w:szCs w:val="20"/>
              </w:rPr>
              <w:t>ін'єкцій</w:t>
            </w:r>
            <w:proofErr w:type="spellEnd"/>
            <w:r w:rsidRPr="005F1488">
              <w:rPr>
                <w:rFonts w:ascii="Times New Roman" w:hAnsi="Times New Roman"/>
                <w:bCs/>
                <w:color w:val="000000"/>
                <w:sz w:val="20"/>
                <w:szCs w:val="20"/>
              </w:rPr>
              <w:t xml:space="preserve">, 10 мг/мл; по 1 мл в </w:t>
            </w:r>
            <w:proofErr w:type="spellStart"/>
            <w:r w:rsidRPr="005F1488">
              <w:rPr>
                <w:rFonts w:ascii="Times New Roman" w:hAnsi="Times New Roman"/>
                <w:bCs/>
                <w:color w:val="000000"/>
                <w:sz w:val="20"/>
                <w:szCs w:val="20"/>
              </w:rPr>
              <w:t>ампулі</w:t>
            </w:r>
            <w:proofErr w:type="spellEnd"/>
            <w:r w:rsidRPr="005F1488">
              <w:rPr>
                <w:rFonts w:ascii="Times New Roman" w:hAnsi="Times New Roman"/>
                <w:bCs/>
                <w:color w:val="000000"/>
                <w:sz w:val="20"/>
                <w:szCs w:val="20"/>
              </w:rPr>
              <w:t xml:space="preserve">; по 5 ампул у </w:t>
            </w:r>
            <w:proofErr w:type="spellStart"/>
            <w:r w:rsidRPr="005F1488">
              <w:rPr>
                <w:rFonts w:ascii="Times New Roman" w:hAnsi="Times New Roman"/>
                <w:bCs/>
                <w:color w:val="000000"/>
                <w:sz w:val="20"/>
                <w:szCs w:val="20"/>
              </w:rPr>
              <w:t>контурній</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чарунковій</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упаковці</w:t>
            </w:r>
            <w:proofErr w:type="spellEnd"/>
            <w:r w:rsidRPr="005F1488">
              <w:rPr>
                <w:rFonts w:ascii="Times New Roman" w:hAnsi="Times New Roman"/>
                <w:bCs/>
                <w:color w:val="000000"/>
                <w:sz w:val="20"/>
                <w:szCs w:val="20"/>
              </w:rPr>
              <w:t xml:space="preserve">; по 2 </w:t>
            </w:r>
            <w:proofErr w:type="spellStart"/>
            <w:r w:rsidRPr="005F1488">
              <w:rPr>
                <w:rFonts w:ascii="Times New Roman" w:hAnsi="Times New Roman"/>
                <w:bCs/>
                <w:color w:val="000000"/>
                <w:sz w:val="20"/>
                <w:szCs w:val="20"/>
              </w:rPr>
              <w:t>контурні</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чарункові</w:t>
            </w:r>
            <w:proofErr w:type="spellEnd"/>
            <w:r w:rsidRPr="005F1488">
              <w:rPr>
                <w:rFonts w:ascii="Times New Roman" w:hAnsi="Times New Roman"/>
                <w:bCs/>
                <w:color w:val="000000"/>
                <w:sz w:val="20"/>
                <w:szCs w:val="20"/>
              </w:rPr>
              <w:t xml:space="preserve"> упаковки в </w:t>
            </w:r>
            <w:proofErr w:type="spellStart"/>
            <w:r w:rsidRPr="005F1488">
              <w:rPr>
                <w:rFonts w:ascii="Times New Roman" w:hAnsi="Times New Roman"/>
                <w:bCs/>
                <w:color w:val="000000"/>
                <w:sz w:val="20"/>
                <w:szCs w:val="20"/>
              </w:rPr>
              <w:t>пачці</w:t>
            </w:r>
            <w:proofErr w:type="spellEnd"/>
          </w:p>
        </w:tc>
        <w:tc>
          <w:tcPr>
            <w:tcW w:w="583" w:type="pct"/>
            <w:tcBorders>
              <w:top w:val="single" w:sz="4" w:space="0" w:color="auto"/>
              <w:left w:val="nil"/>
              <w:bottom w:val="single" w:sz="4" w:space="0" w:color="auto"/>
              <w:right w:val="single" w:sz="4" w:space="0" w:color="auto"/>
            </w:tcBorders>
            <w:shd w:val="clear" w:color="auto" w:fill="auto"/>
            <w:vAlign w:val="center"/>
          </w:tcPr>
          <w:p w14:paraId="31AC9880"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456326DD"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20</w:t>
            </w:r>
          </w:p>
        </w:tc>
      </w:tr>
      <w:tr w:rsidR="00A33A7D" w:rsidRPr="00AC51ED" w14:paraId="03E40D95"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A6A95B"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75BBF05B"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Comb</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drug</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4600CD44"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ДОЛОРІВА ОД </w:t>
            </w:r>
            <w:proofErr w:type="spellStart"/>
            <w:r w:rsidRPr="005F1488">
              <w:rPr>
                <w:rFonts w:ascii="Times New Roman" w:hAnsi="Times New Roman"/>
                <w:bCs/>
                <w:color w:val="000000"/>
                <w:sz w:val="20"/>
                <w:szCs w:val="20"/>
              </w:rPr>
              <w:t>капсули</w:t>
            </w:r>
            <w:proofErr w:type="spellEnd"/>
            <w:r w:rsidRPr="005F1488">
              <w:rPr>
                <w:rFonts w:ascii="Times New Roman" w:hAnsi="Times New Roman"/>
                <w:bCs/>
                <w:color w:val="000000"/>
                <w:sz w:val="20"/>
                <w:szCs w:val="20"/>
              </w:rPr>
              <w:t xml:space="preserve"> №30</w:t>
            </w:r>
          </w:p>
        </w:tc>
        <w:tc>
          <w:tcPr>
            <w:tcW w:w="583" w:type="pct"/>
            <w:tcBorders>
              <w:top w:val="single" w:sz="4" w:space="0" w:color="auto"/>
              <w:left w:val="nil"/>
              <w:bottom w:val="single" w:sz="4" w:space="0" w:color="auto"/>
              <w:right w:val="single" w:sz="4" w:space="0" w:color="auto"/>
            </w:tcBorders>
            <w:shd w:val="clear" w:color="auto" w:fill="auto"/>
            <w:vAlign w:val="center"/>
          </w:tcPr>
          <w:p w14:paraId="27CF8D6F"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14:paraId="6071AC18"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200</w:t>
            </w:r>
          </w:p>
        </w:tc>
      </w:tr>
      <w:tr w:rsidR="00A33A7D" w:rsidRPr="00AC51ED" w14:paraId="2EC34428" w14:textId="77777777" w:rsidTr="00CE16AF">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EE9C014" w14:textId="77777777" w:rsidR="00A33A7D" w:rsidRPr="00AC51ED" w:rsidRDefault="00A33A7D" w:rsidP="00CE16AF">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14:paraId="487AACE3" w14:textId="77777777" w:rsidR="00A33A7D" w:rsidRPr="005F1488" w:rsidRDefault="00A33A7D" w:rsidP="00CE16AF">
            <w:pPr>
              <w:spacing w:after="0"/>
              <w:jc w:val="center"/>
              <w:rPr>
                <w:rFonts w:ascii="Times New Roman" w:hAnsi="Times New Roman"/>
                <w:bCs/>
                <w:color w:val="000000"/>
                <w:sz w:val="20"/>
                <w:szCs w:val="20"/>
              </w:rPr>
            </w:pPr>
            <w:proofErr w:type="spellStart"/>
            <w:r w:rsidRPr="005F1488">
              <w:rPr>
                <w:rFonts w:ascii="Times New Roman" w:hAnsi="Times New Roman"/>
                <w:bCs/>
                <w:color w:val="000000"/>
                <w:sz w:val="20"/>
                <w:szCs w:val="20"/>
              </w:rPr>
              <w:t>Boric</w:t>
            </w:r>
            <w:proofErr w:type="spellEnd"/>
            <w:r w:rsidRPr="005F1488">
              <w:rPr>
                <w:rFonts w:ascii="Times New Roman" w:hAnsi="Times New Roman"/>
                <w:bCs/>
                <w:color w:val="000000"/>
                <w:sz w:val="20"/>
                <w:szCs w:val="20"/>
              </w:rPr>
              <w:t xml:space="preserve"> </w:t>
            </w:r>
            <w:proofErr w:type="spellStart"/>
            <w:r w:rsidRPr="005F1488">
              <w:rPr>
                <w:rFonts w:ascii="Times New Roman" w:hAnsi="Times New Roman"/>
                <w:bCs/>
                <w:color w:val="000000"/>
                <w:sz w:val="20"/>
                <w:szCs w:val="20"/>
              </w:rPr>
              <w:t>acid</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14:paraId="25475057" w14:textId="77777777" w:rsidR="00A33A7D" w:rsidRPr="005F1488" w:rsidRDefault="00A33A7D" w:rsidP="00CE16AF">
            <w:pPr>
              <w:spacing w:after="0"/>
              <w:rPr>
                <w:rFonts w:ascii="Times New Roman" w:hAnsi="Times New Roman"/>
                <w:bCs/>
                <w:color w:val="000000"/>
                <w:sz w:val="20"/>
                <w:szCs w:val="20"/>
              </w:rPr>
            </w:pPr>
            <w:r w:rsidRPr="005F1488">
              <w:rPr>
                <w:rFonts w:ascii="Times New Roman" w:hAnsi="Times New Roman"/>
                <w:bCs/>
                <w:color w:val="000000"/>
                <w:sz w:val="20"/>
                <w:szCs w:val="20"/>
              </w:rPr>
              <w:t xml:space="preserve">БОРНА КИСЛОТА порошок </w:t>
            </w:r>
            <w:proofErr w:type="spellStart"/>
            <w:r w:rsidRPr="005F1488">
              <w:rPr>
                <w:rFonts w:ascii="Times New Roman" w:hAnsi="Times New Roman"/>
                <w:bCs/>
                <w:color w:val="000000"/>
                <w:sz w:val="20"/>
                <w:szCs w:val="20"/>
              </w:rPr>
              <w:t>кристалічний</w:t>
            </w:r>
            <w:proofErr w:type="spellEnd"/>
            <w:r w:rsidRPr="005F1488">
              <w:rPr>
                <w:rFonts w:ascii="Times New Roman" w:hAnsi="Times New Roman"/>
                <w:bCs/>
                <w:color w:val="000000"/>
                <w:sz w:val="20"/>
                <w:szCs w:val="20"/>
              </w:rPr>
              <w:t xml:space="preserve"> по 10 г </w:t>
            </w:r>
            <w:proofErr w:type="gramStart"/>
            <w:r w:rsidRPr="005F1488">
              <w:rPr>
                <w:rFonts w:ascii="Times New Roman" w:hAnsi="Times New Roman"/>
                <w:bCs/>
                <w:color w:val="000000"/>
                <w:sz w:val="20"/>
                <w:szCs w:val="20"/>
              </w:rPr>
              <w:t>у пакетах</w:t>
            </w:r>
            <w:proofErr w:type="gramEnd"/>
          </w:p>
        </w:tc>
        <w:tc>
          <w:tcPr>
            <w:tcW w:w="583" w:type="pct"/>
            <w:tcBorders>
              <w:top w:val="single" w:sz="4" w:space="0" w:color="auto"/>
              <w:left w:val="nil"/>
              <w:bottom w:val="single" w:sz="4" w:space="0" w:color="auto"/>
              <w:right w:val="single" w:sz="4" w:space="0" w:color="auto"/>
            </w:tcBorders>
            <w:shd w:val="clear" w:color="auto" w:fill="auto"/>
            <w:vAlign w:val="center"/>
          </w:tcPr>
          <w:p w14:paraId="3BE1E535" w14:textId="77777777" w:rsidR="00A33A7D" w:rsidRPr="005F1488" w:rsidRDefault="00A33A7D" w:rsidP="00CE16AF">
            <w:pPr>
              <w:spacing w:after="0" w:line="240" w:lineRule="auto"/>
              <w:jc w:val="center"/>
              <w:rPr>
                <w:rFonts w:ascii="Times New Roman" w:hAnsi="Times New Roman"/>
                <w:bCs/>
                <w:color w:val="000000"/>
                <w:sz w:val="20"/>
                <w:szCs w:val="20"/>
              </w:rPr>
            </w:pPr>
            <w:r w:rsidRPr="005F1488">
              <w:rPr>
                <w:rFonts w:ascii="Times New Roman" w:hAnsi="Times New Roman"/>
                <w:bCs/>
                <w:color w:val="000000"/>
                <w:sz w:val="20"/>
                <w:szCs w:val="20"/>
              </w:rPr>
              <w:t>пакет</w:t>
            </w:r>
          </w:p>
        </w:tc>
        <w:tc>
          <w:tcPr>
            <w:tcW w:w="626" w:type="pct"/>
            <w:tcBorders>
              <w:top w:val="single" w:sz="4" w:space="0" w:color="auto"/>
              <w:left w:val="nil"/>
              <w:bottom w:val="single" w:sz="4" w:space="0" w:color="auto"/>
              <w:right w:val="single" w:sz="4" w:space="0" w:color="auto"/>
            </w:tcBorders>
            <w:shd w:val="clear" w:color="auto" w:fill="auto"/>
            <w:vAlign w:val="center"/>
          </w:tcPr>
          <w:p w14:paraId="642306A8" w14:textId="77777777" w:rsidR="00A33A7D" w:rsidRPr="005F1488" w:rsidRDefault="00A33A7D" w:rsidP="00CE16AF">
            <w:pPr>
              <w:spacing w:after="0"/>
              <w:jc w:val="center"/>
              <w:rPr>
                <w:rFonts w:ascii="Times New Roman" w:hAnsi="Times New Roman"/>
                <w:bCs/>
                <w:color w:val="000000"/>
                <w:sz w:val="20"/>
                <w:szCs w:val="20"/>
              </w:rPr>
            </w:pPr>
            <w:r w:rsidRPr="005F1488">
              <w:rPr>
                <w:rFonts w:ascii="Times New Roman" w:hAnsi="Times New Roman"/>
                <w:bCs/>
                <w:color w:val="000000"/>
                <w:sz w:val="20"/>
                <w:szCs w:val="20"/>
              </w:rPr>
              <w:t>50</w:t>
            </w:r>
          </w:p>
        </w:tc>
      </w:tr>
    </w:tbl>
    <w:p w14:paraId="141A864E" w14:textId="1AC71078" w:rsidR="00A33A7D" w:rsidRDefault="00A33A7D" w:rsidP="00A33A7D">
      <w:pPr>
        <w:spacing w:after="0" w:line="240" w:lineRule="auto"/>
        <w:jc w:val="both"/>
        <w:rPr>
          <w:rFonts w:ascii="Times New Roman" w:hAnsi="Times New Roman"/>
          <w:sz w:val="28"/>
          <w:szCs w:val="28"/>
          <w:lang w:val="uk-UA"/>
        </w:rPr>
      </w:pPr>
    </w:p>
    <w:p w14:paraId="61CF7EFE" w14:textId="7047C756" w:rsidR="00FD36AF" w:rsidRDefault="00FD36AF" w:rsidP="00A33A7D">
      <w:pPr>
        <w:spacing w:after="0" w:line="240" w:lineRule="auto"/>
        <w:jc w:val="both"/>
        <w:rPr>
          <w:rFonts w:ascii="Times New Roman" w:hAnsi="Times New Roman"/>
          <w:sz w:val="28"/>
          <w:szCs w:val="28"/>
          <w:lang w:val="uk-UA"/>
        </w:rPr>
      </w:pPr>
    </w:p>
    <w:p w14:paraId="49218D03" w14:textId="77777777" w:rsidR="00FD36AF" w:rsidRDefault="00FD36AF" w:rsidP="00FD36AF">
      <w:pPr>
        <w:numPr>
          <w:ilvl w:val="0"/>
          <w:numId w:val="37"/>
        </w:numPr>
        <w:spacing w:after="0" w:line="240" w:lineRule="auto"/>
        <w:ind w:left="1287" w:right="-2" w:hanging="567"/>
        <w:jc w:val="both"/>
        <w:rPr>
          <w:rFonts w:ascii="Times New Roman" w:hAnsi="Times New Roman"/>
          <w:sz w:val="24"/>
          <w:szCs w:val="24"/>
          <w:lang w:val="uk-UA" w:eastAsia="uk-UA"/>
        </w:rPr>
      </w:pPr>
      <w:r>
        <w:rPr>
          <w:rFonts w:ascii="Times New Roman" w:hAnsi="Times New Roman"/>
          <w:b/>
          <w:bCs/>
          <w:color w:val="000000"/>
          <w:sz w:val="24"/>
          <w:szCs w:val="24"/>
          <w:lang w:val="uk-UA" w:eastAsia="uk-UA"/>
        </w:rPr>
        <w:lastRenderedPageBreak/>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72B8D46" w14:textId="791D1A86" w:rsidR="00FD36AF" w:rsidRDefault="00FD36AF" w:rsidP="00FD36AF">
      <w:pPr>
        <w:spacing w:before="144"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 </w:t>
      </w:r>
      <w:r w:rsidR="005E4600">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Pr>
          <w:rFonts w:ascii="Times New Roman" w:hAnsi="Times New Roman"/>
          <w:b/>
          <w:bCs/>
          <w:color w:val="000000"/>
          <w:sz w:val="24"/>
          <w:szCs w:val="24"/>
          <w:lang w:val="uk-UA" w:eastAsia="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Pr>
          <w:rFonts w:ascii="Times New Roman" w:hAnsi="Times New Roman"/>
          <w:color w:val="000000"/>
          <w:sz w:val="24"/>
          <w:szCs w:val="24"/>
          <w:lang w:val="uk-UA" w:eastAsia="uk-UA"/>
        </w:rPr>
        <w:t>;</w:t>
      </w:r>
    </w:p>
    <w:p w14:paraId="4CD78075" w14:textId="584B6D14" w:rsidR="00FD36AF" w:rsidRDefault="00FD36AF" w:rsidP="00FD36AF">
      <w:pPr>
        <w:spacing w:before="144" w:after="0" w:line="240" w:lineRule="auto"/>
        <w:ind w:right="-79"/>
        <w:jc w:val="both"/>
        <w:rPr>
          <w:rFonts w:ascii="Times New Roman" w:hAnsi="Times New Roman"/>
          <w:sz w:val="24"/>
          <w:szCs w:val="24"/>
          <w:lang w:val="uk-UA" w:eastAsia="uk-UA"/>
        </w:rPr>
      </w:pPr>
      <w:r>
        <w:rPr>
          <w:rFonts w:ascii="Times New Roman" w:hAnsi="Times New Roman"/>
          <w:color w:val="000000"/>
          <w:sz w:val="24"/>
          <w:szCs w:val="24"/>
          <w:lang w:val="uk-UA" w:eastAsia="uk-UA"/>
        </w:rPr>
        <w:t>     </w:t>
      </w:r>
    </w:p>
    <w:p w14:paraId="0267F408" w14:textId="29FD9121" w:rsidR="00FD36AF" w:rsidRPr="005E4600" w:rsidRDefault="00FD36AF" w:rsidP="005E4600">
      <w:pPr>
        <w:pStyle w:val="ab"/>
        <w:numPr>
          <w:ilvl w:val="0"/>
          <w:numId w:val="40"/>
        </w:numPr>
        <w:spacing w:before="144" w:after="0" w:line="240" w:lineRule="auto"/>
        <w:jc w:val="both"/>
        <w:rPr>
          <w:rFonts w:ascii="Times New Roman" w:hAnsi="Times New Roman"/>
          <w:color w:val="000000"/>
          <w:sz w:val="24"/>
          <w:szCs w:val="24"/>
          <w:lang w:eastAsia="uk-UA"/>
        </w:rPr>
      </w:pPr>
      <w:r w:rsidRPr="005E4600">
        <w:rPr>
          <w:rFonts w:ascii="Times New Roman" w:hAnsi="Times New Roman"/>
          <w:color w:val="000000"/>
          <w:sz w:val="24"/>
          <w:szCs w:val="24"/>
          <w:lang w:eastAsia="uk-UA"/>
        </w:rPr>
        <w:t> 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0CB7321F" w14:textId="77777777" w:rsidR="00FD36AF" w:rsidRPr="005E4600" w:rsidRDefault="00FD36AF" w:rsidP="00A33A7D">
      <w:pPr>
        <w:spacing w:after="0" w:line="240" w:lineRule="auto"/>
        <w:jc w:val="both"/>
        <w:rPr>
          <w:rFonts w:ascii="Times New Roman" w:hAnsi="Times New Roman"/>
          <w:sz w:val="24"/>
          <w:szCs w:val="24"/>
          <w:lang w:val="uk-UA"/>
        </w:rPr>
      </w:pPr>
    </w:p>
    <w:p w14:paraId="589F14A8" w14:textId="4EAF6088" w:rsidR="00A33A7D" w:rsidRPr="005E4600" w:rsidRDefault="005E4600" w:rsidP="005E4600">
      <w:pPr>
        <w:pStyle w:val="ab"/>
        <w:numPr>
          <w:ilvl w:val="0"/>
          <w:numId w:val="39"/>
        </w:numPr>
        <w:spacing w:before="120" w:after="120" w:line="240" w:lineRule="auto"/>
        <w:jc w:val="both"/>
        <w:rPr>
          <w:rFonts w:ascii="Times New Roman" w:hAnsi="Times New Roman"/>
          <w:sz w:val="24"/>
          <w:szCs w:val="24"/>
        </w:rPr>
      </w:pPr>
      <w:r w:rsidRPr="005E4600">
        <w:rPr>
          <w:rFonts w:ascii="Times New Roman" w:hAnsi="Times New Roman"/>
          <w:sz w:val="24"/>
          <w:szCs w:val="24"/>
        </w:rPr>
        <w:t>з</w:t>
      </w:r>
      <w:r w:rsidR="00A33A7D" w:rsidRPr="005E4600">
        <w:rPr>
          <w:rFonts w:ascii="Times New Roman" w:hAnsi="Times New Roman"/>
          <w:sz w:val="24"/>
          <w:szCs w:val="24"/>
        </w:rPr>
        <w:t xml:space="preserve"> метою запобігання закупівлі фальсифікатів та контрабандної </w:t>
      </w:r>
      <w:proofErr w:type="spellStart"/>
      <w:r w:rsidR="00A33A7D" w:rsidRPr="005E4600">
        <w:rPr>
          <w:rFonts w:ascii="Times New Roman" w:hAnsi="Times New Roman"/>
          <w:sz w:val="24"/>
          <w:szCs w:val="24"/>
        </w:rPr>
        <w:t>продукці</w:t>
      </w:r>
      <w:proofErr w:type="spellEnd"/>
      <w:r w:rsidR="00A33A7D" w:rsidRPr="005E4600">
        <w:rPr>
          <w:rFonts w:ascii="Times New Roman" w:hAnsi="Times New Roman"/>
          <w:sz w:val="24"/>
          <w:szCs w:val="24"/>
        </w:rPr>
        <w:t xml:space="preserve"> - надати оригінал гарантійного листа виробника(</w:t>
      </w:r>
      <w:proofErr w:type="spellStart"/>
      <w:r w:rsidR="00A33A7D" w:rsidRPr="005E4600">
        <w:rPr>
          <w:rFonts w:ascii="Times New Roman" w:hAnsi="Times New Roman"/>
          <w:sz w:val="24"/>
          <w:szCs w:val="24"/>
        </w:rPr>
        <w:t>ів</w:t>
      </w:r>
      <w:proofErr w:type="spellEnd"/>
      <w:r w:rsidR="00A33A7D" w:rsidRPr="005E4600">
        <w:rPr>
          <w:rFonts w:ascii="Times New Roman" w:hAnsi="Times New Roman"/>
          <w:sz w:val="24"/>
          <w:szCs w:val="24"/>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A33A7D" w:rsidRPr="005E4600">
        <w:rPr>
          <w:rFonts w:ascii="Times New Roman" w:hAnsi="Times New Roman"/>
          <w:sz w:val="24"/>
          <w:szCs w:val="24"/>
        </w:rPr>
        <w:t>авторизаційних</w:t>
      </w:r>
      <w:proofErr w:type="spellEnd"/>
      <w:r w:rsidR="00A33A7D" w:rsidRPr="005E4600">
        <w:rPr>
          <w:rFonts w:ascii="Times New Roman" w:hAnsi="Times New Roman"/>
          <w:sz w:val="24"/>
          <w:szCs w:val="24"/>
        </w:rPr>
        <w:t xml:space="preserve"> листів щодо представництва/</w:t>
      </w:r>
      <w:proofErr w:type="spellStart"/>
      <w:r w:rsidR="00A33A7D" w:rsidRPr="005E4600">
        <w:rPr>
          <w:rFonts w:ascii="Times New Roman" w:hAnsi="Times New Roman"/>
          <w:sz w:val="24"/>
          <w:szCs w:val="24"/>
        </w:rPr>
        <w:t>дистриб’юції</w:t>
      </w:r>
      <w:proofErr w:type="spellEnd"/>
      <w:r w:rsidR="00A33A7D" w:rsidRPr="005E4600">
        <w:rPr>
          <w:rFonts w:ascii="Times New Roman" w:hAnsi="Times New Roman"/>
          <w:sz w:val="24"/>
          <w:szCs w:val="24"/>
        </w:rPr>
        <w:t xml:space="preserve">). </w:t>
      </w:r>
    </w:p>
    <w:p w14:paraId="69E86551" w14:textId="77777777" w:rsidR="00A33A7D" w:rsidRDefault="00A33A7D" w:rsidP="00A33A7D">
      <w:pPr>
        <w:spacing w:before="120" w:after="120" w:line="240" w:lineRule="auto"/>
        <w:jc w:val="both"/>
        <w:rPr>
          <w:rFonts w:ascii="Times New Roman" w:hAnsi="Times New Roman"/>
          <w:sz w:val="24"/>
          <w:szCs w:val="28"/>
          <w:lang w:val="uk-UA"/>
        </w:rPr>
      </w:pPr>
      <w:r w:rsidRPr="00BF4E93">
        <w:rPr>
          <w:rFonts w:ascii="Times New Roman" w:hAnsi="Times New Roman"/>
          <w:sz w:val="24"/>
          <w:szCs w:val="28"/>
          <w:lang w:val="uk-UA"/>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383D109" w14:textId="77777777" w:rsidR="00A33A7D" w:rsidRPr="00690420" w:rsidRDefault="00A33A7D" w:rsidP="00A33A7D">
      <w:pPr>
        <w:spacing w:after="0" w:line="240" w:lineRule="auto"/>
        <w:jc w:val="both"/>
        <w:rPr>
          <w:rFonts w:ascii="Times New Roman" w:hAnsi="Times New Roman"/>
          <w:b/>
        </w:rPr>
      </w:pPr>
      <w:proofErr w:type="spellStart"/>
      <w:r w:rsidRPr="00690420">
        <w:rPr>
          <w:rFonts w:ascii="Times New Roman" w:hAnsi="Times New Roman"/>
          <w:b/>
        </w:rPr>
        <w:t>Місце</w:t>
      </w:r>
      <w:proofErr w:type="spellEnd"/>
      <w:r w:rsidRPr="00690420">
        <w:rPr>
          <w:rFonts w:ascii="Times New Roman" w:hAnsi="Times New Roman"/>
          <w:b/>
        </w:rPr>
        <w:t xml:space="preserve"> </w:t>
      </w:r>
      <w:proofErr w:type="gramStart"/>
      <w:r w:rsidRPr="00690420">
        <w:rPr>
          <w:rFonts w:ascii="Times New Roman" w:hAnsi="Times New Roman"/>
          <w:b/>
        </w:rPr>
        <w:t xml:space="preserve">поставки:   </w:t>
      </w:r>
      <w:proofErr w:type="gramEnd"/>
      <w:r w:rsidRPr="00690420">
        <w:rPr>
          <w:rFonts w:ascii="Times New Roman" w:hAnsi="Times New Roman"/>
        </w:rPr>
        <w:t>21028, м. Вінниця,вул.Пирогова,46</w:t>
      </w:r>
    </w:p>
    <w:p w14:paraId="7A95394F" w14:textId="5CDC19D5" w:rsidR="00735F2D" w:rsidRDefault="00735F2D" w:rsidP="00A33A7D">
      <w:pPr>
        <w:spacing w:after="0" w:line="240" w:lineRule="auto"/>
        <w:rPr>
          <w:b/>
          <w:color w:val="000000"/>
          <w:lang w:val="uk-UA"/>
        </w:rPr>
      </w:pPr>
    </w:p>
    <w:p w14:paraId="02D7EA42" w14:textId="30428C57" w:rsidR="00A33A7D" w:rsidRDefault="00A33A7D" w:rsidP="00A33A7D">
      <w:pPr>
        <w:spacing w:after="0" w:line="240" w:lineRule="auto"/>
        <w:rPr>
          <w:b/>
          <w:color w:val="000000"/>
          <w:lang w:val="uk-UA"/>
        </w:rPr>
      </w:pPr>
    </w:p>
    <w:p w14:paraId="040EBF73" w14:textId="44D36117" w:rsidR="00A33A7D" w:rsidRDefault="00A33A7D" w:rsidP="00A33A7D">
      <w:pPr>
        <w:spacing w:after="0" w:line="240" w:lineRule="auto"/>
        <w:rPr>
          <w:b/>
          <w:color w:val="000000"/>
          <w:lang w:val="uk-UA"/>
        </w:rPr>
      </w:pPr>
    </w:p>
    <w:p w14:paraId="7C407FAD" w14:textId="7B541CE7" w:rsidR="00A33A7D" w:rsidRDefault="00A33A7D" w:rsidP="00A33A7D">
      <w:pPr>
        <w:spacing w:after="0" w:line="240" w:lineRule="auto"/>
        <w:rPr>
          <w:rFonts w:ascii="Times New Roman" w:hAnsi="Times New Roman"/>
          <w:b/>
          <w:color w:val="000000"/>
          <w:lang w:val="uk-UA"/>
        </w:rPr>
      </w:pPr>
    </w:p>
    <w:p w14:paraId="64E5B8A9" w14:textId="5BEA1737" w:rsidR="00BF4E93" w:rsidRDefault="00BF4E93" w:rsidP="00A33A7D">
      <w:pPr>
        <w:spacing w:after="0" w:line="240" w:lineRule="auto"/>
        <w:rPr>
          <w:rFonts w:ascii="Times New Roman" w:hAnsi="Times New Roman"/>
          <w:b/>
          <w:color w:val="000000"/>
          <w:lang w:val="uk-UA"/>
        </w:rPr>
      </w:pPr>
    </w:p>
    <w:p w14:paraId="3E89816E" w14:textId="3C373ABE" w:rsidR="00BF4E93" w:rsidRDefault="00BF4E93" w:rsidP="00A33A7D">
      <w:pPr>
        <w:spacing w:after="0" w:line="240" w:lineRule="auto"/>
        <w:rPr>
          <w:rFonts w:ascii="Times New Roman" w:hAnsi="Times New Roman"/>
          <w:b/>
          <w:color w:val="000000"/>
          <w:lang w:val="uk-UA"/>
        </w:rPr>
      </w:pPr>
    </w:p>
    <w:p w14:paraId="2DD56670" w14:textId="6EC7A13D" w:rsidR="00BF4E93" w:rsidRDefault="00BF4E93" w:rsidP="00A33A7D">
      <w:pPr>
        <w:spacing w:after="0" w:line="240" w:lineRule="auto"/>
        <w:rPr>
          <w:rFonts w:ascii="Times New Roman" w:hAnsi="Times New Roman"/>
          <w:b/>
          <w:color w:val="000000"/>
          <w:lang w:val="uk-UA"/>
        </w:rPr>
      </w:pPr>
    </w:p>
    <w:p w14:paraId="7B819718" w14:textId="358E7053" w:rsidR="00BF4E93" w:rsidRDefault="00BF4E93" w:rsidP="00A33A7D">
      <w:pPr>
        <w:spacing w:after="0" w:line="240" w:lineRule="auto"/>
        <w:rPr>
          <w:rFonts w:ascii="Times New Roman" w:hAnsi="Times New Roman"/>
          <w:b/>
          <w:color w:val="000000"/>
          <w:lang w:val="uk-UA"/>
        </w:rPr>
      </w:pPr>
    </w:p>
    <w:p w14:paraId="3477FCB1" w14:textId="7A25D249" w:rsidR="00BF4E93" w:rsidRDefault="00BF4E93" w:rsidP="00A33A7D">
      <w:pPr>
        <w:spacing w:after="0" w:line="240" w:lineRule="auto"/>
        <w:rPr>
          <w:rFonts w:ascii="Times New Roman" w:hAnsi="Times New Roman"/>
          <w:b/>
          <w:color w:val="000000"/>
          <w:lang w:val="uk-UA"/>
        </w:rPr>
      </w:pPr>
    </w:p>
    <w:p w14:paraId="18013F5F" w14:textId="02E8D4F1" w:rsidR="00BF4E93" w:rsidRDefault="00BF4E93" w:rsidP="00A33A7D">
      <w:pPr>
        <w:spacing w:after="0" w:line="240" w:lineRule="auto"/>
        <w:rPr>
          <w:rFonts w:ascii="Times New Roman" w:hAnsi="Times New Roman"/>
          <w:b/>
          <w:color w:val="000000"/>
          <w:lang w:val="uk-UA"/>
        </w:rPr>
      </w:pPr>
    </w:p>
    <w:p w14:paraId="393DC238" w14:textId="1150BFAE" w:rsidR="00BF4E93" w:rsidRDefault="00BF4E93" w:rsidP="00A33A7D">
      <w:pPr>
        <w:spacing w:after="0" w:line="240" w:lineRule="auto"/>
        <w:rPr>
          <w:rFonts w:ascii="Times New Roman" w:hAnsi="Times New Roman"/>
          <w:b/>
          <w:color w:val="000000"/>
          <w:lang w:val="uk-UA"/>
        </w:rPr>
      </w:pPr>
    </w:p>
    <w:p w14:paraId="61D63ED1" w14:textId="7334B223" w:rsidR="00BF4E93" w:rsidRDefault="00BF4E93" w:rsidP="00A33A7D">
      <w:pPr>
        <w:spacing w:after="0" w:line="240" w:lineRule="auto"/>
        <w:rPr>
          <w:rFonts w:ascii="Times New Roman" w:hAnsi="Times New Roman"/>
          <w:b/>
          <w:color w:val="000000"/>
          <w:lang w:val="uk-UA"/>
        </w:rPr>
      </w:pPr>
    </w:p>
    <w:p w14:paraId="47A2DD3A" w14:textId="0A5A0457" w:rsidR="00BF4E93" w:rsidRDefault="00BF4E93" w:rsidP="00A33A7D">
      <w:pPr>
        <w:spacing w:after="0" w:line="240" w:lineRule="auto"/>
        <w:rPr>
          <w:rFonts w:ascii="Times New Roman" w:hAnsi="Times New Roman"/>
          <w:b/>
          <w:color w:val="000000"/>
          <w:lang w:val="uk-UA"/>
        </w:rPr>
      </w:pPr>
    </w:p>
    <w:p w14:paraId="3A65465D" w14:textId="5A491F92" w:rsidR="00E9248A" w:rsidRDefault="00E9248A" w:rsidP="00A33A7D">
      <w:pPr>
        <w:spacing w:after="0" w:line="240" w:lineRule="auto"/>
        <w:rPr>
          <w:rFonts w:ascii="Times New Roman" w:hAnsi="Times New Roman"/>
          <w:b/>
          <w:color w:val="000000"/>
          <w:lang w:val="uk-UA"/>
        </w:rPr>
      </w:pPr>
    </w:p>
    <w:p w14:paraId="424D1050" w14:textId="21779299" w:rsidR="00E9248A" w:rsidRDefault="00E9248A" w:rsidP="00A33A7D">
      <w:pPr>
        <w:spacing w:after="0" w:line="240" w:lineRule="auto"/>
        <w:rPr>
          <w:rFonts w:ascii="Times New Roman" w:hAnsi="Times New Roman"/>
          <w:b/>
          <w:color w:val="000000"/>
          <w:lang w:val="uk-UA"/>
        </w:rPr>
      </w:pPr>
    </w:p>
    <w:p w14:paraId="033FC0A4" w14:textId="3FCE0AE0" w:rsidR="00E9248A" w:rsidRDefault="00E9248A" w:rsidP="00A33A7D">
      <w:pPr>
        <w:spacing w:after="0" w:line="240" w:lineRule="auto"/>
        <w:rPr>
          <w:rFonts w:ascii="Times New Roman" w:hAnsi="Times New Roman"/>
          <w:b/>
          <w:color w:val="000000"/>
          <w:lang w:val="uk-UA"/>
        </w:rPr>
      </w:pPr>
    </w:p>
    <w:p w14:paraId="5E840F2A" w14:textId="0B469C4C" w:rsidR="00E9248A" w:rsidRDefault="00E9248A" w:rsidP="00A33A7D">
      <w:pPr>
        <w:spacing w:after="0" w:line="240" w:lineRule="auto"/>
        <w:rPr>
          <w:rFonts w:ascii="Times New Roman" w:hAnsi="Times New Roman"/>
          <w:b/>
          <w:color w:val="000000"/>
          <w:lang w:val="uk-UA"/>
        </w:rPr>
      </w:pPr>
    </w:p>
    <w:p w14:paraId="2EE6C183" w14:textId="659A9761" w:rsidR="00E9248A" w:rsidRDefault="00E9248A" w:rsidP="00A33A7D">
      <w:pPr>
        <w:spacing w:after="0" w:line="240" w:lineRule="auto"/>
        <w:rPr>
          <w:rFonts w:ascii="Times New Roman" w:hAnsi="Times New Roman"/>
          <w:b/>
          <w:color w:val="000000"/>
          <w:lang w:val="uk-UA"/>
        </w:rPr>
      </w:pPr>
    </w:p>
    <w:p w14:paraId="76AE4771" w14:textId="16F7A6C6" w:rsidR="00E9248A" w:rsidRDefault="00E9248A" w:rsidP="00A33A7D">
      <w:pPr>
        <w:spacing w:after="0" w:line="240" w:lineRule="auto"/>
        <w:rPr>
          <w:rFonts w:ascii="Times New Roman" w:hAnsi="Times New Roman"/>
          <w:b/>
          <w:color w:val="000000"/>
          <w:lang w:val="uk-UA"/>
        </w:rPr>
      </w:pPr>
    </w:p>
    <w:p w14:paraId="35C5C2FC" w14:textId="7ED61B34" w:rsidR="00E9248A" w:rsidRDefault="00E9248A" w:rsidP="00A33A7D">
      <w:pPr>
        <w:spacing w:after="0" w:line="240" w:lineRule="auto"/>
        <w:rPr>
          <w:rFonts w:ascii="Times New Roman" w:hAnsi="Times New Roman"/>
          <w:b/>
          <w:color w:val="000000"/>
          <w:lang w:val="uk-UA"/>
        </w:rPr>
      </w:pPr>
    </w:p>
    <w:p w14:paraId="76DE9C0A" w14:textId="5515191A" w:rsidR="00E9248A" w:rsidRDefault="00E9248A" w:rsidP="00A33A7D">
      <w:pPr>
        <w:spacing w:after="0" w:line="240" w:lineRule="auto"/>
        <w:rPr>
          <w:rFonts w:ascii="Times New Roman" w:hAnsi="Times New Roman"/>
          <w:b/>
          <w:color w:val="000000"/>
          <w:lang w:val="uk-UA"/>
        </w:rPr>
      </w:pPr>
    </w:p>
    <w:p w14:paraId="2570E2D3" w14:textId="76BA6D19" w:rsidR="00E9248A" w:rsidRDefault="00E9248A" w:rsidP="00A33A7D">
      <w:pPr>
        <w:spacing w:after="0" w:line="240" w:lineRule="auto"/>
        <w:rPr>
          <w:rFonts w:ascii="Times New Roman" w:hAnsi="Times New Roman"/>
          <w:b/>
          <w:color w:val="000000"/>
          <w:lang w:val="uk-UA"/>
        </w:rPr>
      </w:pPr>
    </w:p>
    <w:p w14:paraId="68F85DFA" w14:textId="77777777" w:rsidR="00E9248A" w:rsidRDefault="00E9248A" w:rsidP="00A33A7D">
      <w:pPr>
        <w:spacing w:after="0" w:line="240" w:lineRule="auto"/>
        <w:rPr>
          <w:rFonts w:ascii="Times New Roman" w:hAnsi="Times New Roman"/>
          <w:b/>
          <w:color w:val="000000"/>
          <w:lang w:val="uk-UA"/>
        </w:rPr>
      </w:pPr>
      <w:bookmarkStart w:id="0" w:name="_GoBack"/>
      <w:bookmarkEnd w:id="0"/>
    </w:p>
    <w:p w14:paraId="06224551" w14:textId="77777777" w:rsidR="00BF4E93" w:rsidRPr="00A33A7D" w:rsidRDefault="00BF4E93" w:rsidP="00A33A7D">
      <w:pPr>
        <w:spacing w:after="0" w:line="240" w:lineRule="auto"/>
        <w:rPr>
          <w:rFonts w:ascii="Times New Roman" w:hAnsi="Times New Roman"/>
          <w:b/>
          <w:color w:val="000000"/>
          <w:lang w:val="uk-UA"/>
        </w:rPr>
      </w:pPr>
    </w:p>
    <w:p w14:paraId="141E0FE8" w14:textId="6054F6F8"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36937112" w14:textId="77777777"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49959ED0" w14:textId="40F6F4B4"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14:paraId="0BFA676F" w14:textId="77777777"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205EC6F2" w14:textId="77777777"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6F02FF8A" w14:textId="77777777"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611231DD" w14:textId="77777777"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14:paraId="120FD84F" w14:textId="77777777"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14:paraId="04EA0D31" w14:textId="77777777"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14:paraId="2208D703" w14:textId="77777777"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14:paraId="482D4922" w14:textId="77777777"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0C5B7C4A" w14:textId="77777777"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2CBBDBAE" w14:textId="77777777"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3DE76FE9" w14:textId="77777777"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72BD2558" w14:textId="77777777"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5D4E89CB" w14:textId="77777777"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29090F15" w14:textId="77777777"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5B946667" w14:textId="77777777"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67296C16" w14:textId="77777777"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3B246CB2" w14:textId="77777777"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14:paraId="7F6AC74C" w14:textId="77777777"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3E6C9842" w14:textId="77777777" w:rsidR="002750B4" w:rsidRDefault="002750B4" w:rsidP="00ED7581">
      <w:pPr>
        <w:pStyle w:val="a7"/>
        <w:shd w:val="clear" w:color="auto" w:fill="FFFFFF"/>
        <w:spacing w:before="0" w:beforeAutospacing="0" w:after="0" w:afterAutospacing="0"/>
        <w:jc w:val="right"/>
        <w:rPr>
          <w:b/>
          <w:lang w:val="uk-UA"/>
        </w:rPr>
      </w:pPr>
    </w:p>
    <w:p w14:paraId="6719FA4F"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6AA49CD6"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4821AC69"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4EE01CD9" w14:textId="77777777" w:rsidR="002750B4" w:rsidRDefault="002750B4">
      <w:pPr>
        <w:shd w:val="clear" w:color="auto" w:fill="FFFFFF"/>
        <w:spacing w:after="0" w:line="240" w:lineRule="auto"/>
        <w:ind w:left="180" w:right="196"/>
        <w:rPr>
          <w:rFonts w:ascii="Times New Roman" w:hAnsi="Times New Roman"/>
          <w:i/>
          <w:iCs/>
          <w:lang w:val="uk-UA"/>
        </w:rPr>
      </w:pPr>
    </w:p>
    <w:p w14:paraId="06BF8F78"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4B195E03" w14:textId="77777777">
        <w:tc>
          <w:tcPr>
            <w:tcW w:w="5581" w:type="dxa"/>
            <w:tcBorders>
              <w:top w:val="single" w:sz="4" w:space="0" w:color="auto"/>
              <w:left w:val="single" w:sz="4" w:space="0" w:color="auto"/>
              <w:bottom w:val="single" w:sz="4" w:space="0" w:color="auto"/>
              <w:right w:val="single" w:sz="4" w:space="0" w:color="auto"/>
            </w:tcBorders>
          </w:tcPr>
          <w:p w14:paraId="7DEFB1E0"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6F87E2EC" w14:textId="77777777" w:rsidR="002750B4" w:rsidRDefault="002750B4">
            <w:pPr>
              <w:spacing w:after="0" w:line="240" w:lineRule="auto"/>
              <w:jc w:val="both"/>
              <w:rPr>
                <w:rFonts w:ascii="Times New Roman" w:hAnsi="Times New Roman"/>
                <w:b/>
                <w:bCs/>
                <w:sz w:val="28"/>
                <w:szCs w:val="28"/>
                <w:lang w:val="uk-UA"/>
              </w:rPr>
            </w:pPr>
          </w:p>
        </w:tc>
      </w:tr>
      <w:tr w:rsidR="002750B4" w14:paraId="47521705"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273870A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3B47AA03" w14:textId="77777777" w:rsidR="002750B4" w:rsidRDefault="002750B4">
            <w:pPr>
              <w:spacing w:after="0" w:line="240" w:lineRule="auto"/>
              <w:jc w:val="both"/>
              <w:rPr>
                <w:rFonts w:ascii="Times New Roman" w:hAnsi="Times New Roman"/>
                <w:b/>
                <w:bCs/>
                <w:sz w:val="28"/>
                <w:szCs w:val="28"/>
                <w:lang w:val="uk-UA"/>
              </w:rPr>
            </w:pPr>
          </w:p>
        </w:tc>
      </w:tr>
      <w:tr w:rsidR="002750B4" w14:paraId="30CD4C26"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334A042B"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398EA7EF" w14:textId="77777777" w:rsidR="002750B4" w:rsidRDefault="002750B4">
            <w:pPr>
              <w:spacing w:after="0" w:line="240" w:lineRule="auto"/>
              <w:jc w:val="both"/>
              <w:rPr>
                <w:rFonts w:ascii="Times New Roman" w:hAnsi="Times New Roman"/>
                <w:b/>
                <w:bCs/>
                <w:sz w:val="28"/>
                <w:szCs w:val="28"/>
                <w:lang w:val="uk-UA"/>
              </w:rPr>
            </w:pPr>
          </w:p>
        </w:tc>
      </w:tr>
      <w:tr w:rsidR="002750B4" w14:paraId="255EEE2C"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4EEF1CDA"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632C93C" w14:textId="77777777" w:rsidR="002750B4" w:rsidRDefault="002750B4">
            <w:pPr>
              <w:spacing w:after="0" w:line="240" w:lineRule="auto"/>
              <w:jc w:val="both"/>
              <w:rPr>
                <w:rFonts w:ascii="Times New Roman" w:hAnsi="Times New Roman"/>
                <w:b/>
                <w:bCs/>
                <w:sz w:val="28"/>
                <w:szCs w:val="28"/>
                <w:lang w:val="uk-UA"/>
              </w:rPr>
            </w:pPr>
          </w:p>
        </w:tc>
      </w:tr>
      <w:tr w:rsidR="002750B4" w14:paraId="2F81323B" w14:textId="77777777">
        <w:tc>
          <w:tcPr>
            <w:tcW w:w="5581" w:type="dxa"/>
            <w:tcBorders>
              <w:top w:val="single" w:sz="4" w:space="0" w:color="auto"/>
              <w:left w:val="single" w:sz="4" w:space="0" w:color="auto"/>
              <w:bottom w:val="single" w:sz="4" w:space="0" w:color="auto"/>
              <w:right w:val="single" w:sz="4" w:space="0" w:color="auto"/>
            </w:tcBorders>
          </w:tcPr>
          <w:p w14:paraId="45E3CCA0"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4F2DEA45" w14:textId="77777777" w:rsidR="002750B4" w:rsidRDefault="002750B4">
            <w:pPr>
              <w:spacing w:after="0" w:line="240" w:lineRule="auto"/>
              <w:jc w:val="both"/>
              <w:rPr>
                <w:rFonts w:ascii="Times New Roman" w:hAnsi="Times New Roman"/>
                <w:b/>
                <w:bCs/>
                <w:sz w:val="28"/>
                <w:szCs w:val="28"/>
                <w:lang w:val="uk-UA"/>
              </w:rPr>
            </w:pPr>
          </w:p>
        </w:tc>
      </w:tr>
      <w:tr w:rsidR="002750B4" w14:paraId="6B01A84E" w14:textId="77777777">
        <w:tc>
          <w:tcPr>
            <w:tcW w:w="5581" w:type="dxa"/>
            <w:tcBorders>
              <w:top w:val="single" w:sz="4" w:space="0" w:color="auto"/>
              <w:left w:val="single" w:sz="4" w:space="0" w:color="auto"/>
              <w:bottom w:val="single" w:sz="4" w:space="0" w:color="auto"/>
              <w:right w:val="single" w:sz="4" w:space="0" w:color="auto"/>
            </w:tcBorders>
          </w:tcPr>
          <w:p w14:paraId="0A70E11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27791404" w14:textId="77777777" w:rsidR="002750B4" w:rsidRDefault="002750B4">
            <w:pPr>
              <w:spacing w:after="0" w:line="240" w:lineRule="auto"/>
              <w:jc w:val="both"/>
              <w:rPr>
                <w:rFonts w:ascii="Times New Roman" w:hAnsi="Times New Roman"/>
                <w:b/>
                <w:bCs/>
                <w:sz w:val="28"/>
                <w:szCs w:val="28"/>
                <w:lang w:val="uk-UA"/>
              </w:rPr>
            </w:pPr>
          </w:p>
        </w:tc>
      </w:tr>
      <w:tr w:rsidR="002750B4" w14:paraId="47A07F41" w14:textId="77777777">
        <w:tc>
          <w:tcPr>
            <w:tcW w:w="5581" w:type="dxa"/>
            <w:tcBorders>
              <w:top w:val="single" w:sz="4" w:space="0" w:color="auto"/>
              <w:left w:val="single" w:sz="4" w:space="0" w:color="auto"/>
              <w:bottom w:val="single" w:sz="4" w:space="0" w:color="auto"/>
              <w:right w:val="single" w:sz="4" w:space="0" w:color="auto"/>
            </w:tcBorders>
          </w:tcPr>
          <w:p w14:paraId="39A2A3C9"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2F721BC7" w14:textId="77777777" w:rsidR="002750B4" w:rsidRDefault="002750B4">
            <w:pPr>
              <w:spacing w:after="0" w:line="240" w:lineRule="auto"/>
              <w:jc w:val="both"/>
              <w:rPr>
                <w:rFonts w:ascii="Times New Roman" w:hAnsi="Times New Roman"/>
                <w:b/>
                <w:bCs/>
                <w:sz w:val="28"/>
                <w:szCs w:val="28"/>
                <w:lang w:val="uk-UA"/>
              </w:rPr>
            </w:pPr>
          </w:p>
        </w:tc>
      </w:tr>
      <w:tr w:rsidR="002750B4" w14:paraId="66ED6E6A" w14:textId="77777777">
        <w:tc>
          <w:tcPr>
            <w:tcW w:w="5581" w:type="dxa"/>
            <w:tcBorders>
              <w:top w:val="single" w:sz="4" w:space="0" w:color="auto"/>
              <w:left w:val="single" w:sz="4" w:space="0" w:color="auto"/>
              <w:bottom w:val="single" w:sz="4" w:space="0" w:color="auto"/>
              <w:right w:val="single" w:sz="4" w:space="0" w:color="auto"/>
            </w:tcBorders>
          </w:tcPr>
          <w:p w14:paraId="733EB1E8"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473C148E" w14:textId="77777777" w:rsidR="002750B4" w:rsidRDefault="002750B4">
            <w:pPr>
              <w:spacing w:after="0" w:line="240" w:lineRule="auto"/>
              <w:jc w:val="both"/>
              <w:rPr>
                <w:rFonts w:ascii="Times New Roman" w:hAnsi="Times New Roman"/>
                <w:b/>
                <w:bCs/>
                <w:sz w:val="28"/>
                <w:szCs w:val="28"/>
                <w:lang w:val="uk-UA"/>
              </w:rPr>
            </w:pPr>
          </w:p>
        </w:tc>
      </w:tr>
    </w:tbl>
    <w:p w14:paraId="3DB1C8C0"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686F4B55"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10A9F710"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6F121447" w14:textId="77777777">
        <w:tc>
          <w:tcPr>
            <w:tcW w:w="2775" w:type="dxa"/>
            <w:tcBorders>
              <w:top w:val="single" w:sz="6" w:space="0" w:color="auto"/>
              <w:left w:val="single" w:sz="6" w:space="0" w:color="auto"/>
              <w:bottom w:val="single" w:sz="6" w:space="0" w:color="auto"/>
              <w:right w:val="single" w:sz="6" w:space="0" w:color="auto"/>
            </w:tcBorders>
          </w:tcPr>
          <w:p w14:paraId="6377EBF7"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0AA443B1"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5AC5926C"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688F311E"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585C3DB7"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65B86BF2"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6DEB5F13" w14:textId="77777777">
        <w:tc>
          <w:tcPr>
            <w:tcW w:w="9247" w:type="dxa"/>
            <w:gridSpan w:val="6"/>
            <w:tcBorders>
              <w:top w:val="single" w:sz="6" w:space="0" w:color="auto"/>
              <w:left w:val="nil"/>
              <w:bottom w:val="nil"/>
              <w:right w:val="nil"/>
            </w:tcBorders>
          </w:tcPr>
          <w:p w14:paraId="23A0E12E"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3C9D7947" w14:textId="77777777">
        <w:tc>
          <w:tcPr>
            <w:tcW w:w="9247" w:type="dxa"/>
            <w:gridSpan w:val="6"/>
            <w:tcBorders>
              <w:top w:val="nil"/>
              <w:left w:val="nil"/>
              <w:bottom w:val="nil"/>
              <w:right w:val="nil"/>
            </w:tcBorders>
          </w:tcPr>
          <w:p w14:paraId="79AB5309"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1239EB3F" w14:textId="77777777">
        <w:tc>
          <w:tcPr>
            <w:tcW w:w="9247" w:type="dxa"/>
            <w:gridSpan w:val="6"/>
            <w:tcBorders>
              <w:top w:val="single" w:sz="6" w:space="0" w:color="auto"/>
              <w:left w:val="single" w:sz="6" w:space="0" w:color="auto"/>
              <w:bottom w:val="single" w:sz="6" w:space="0" w:color="auto"/>
              <w:right w:val="single" w:sz="6" w:space="0" w:color="auto"/>
            </w:tcBorders>
          </w:tcPr>
          <w:p w14:paraId="00428020"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53029C64"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26367BA2"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1331B099"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7450A0A4" w14:textId="77777777"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14:paraId="542FA338"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42958E0F" w14:textId="77777777"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7E77B2CE" w14:textId="77777777" w:rsidR="002750B4" w:rsidRDefault="002750B4" w:rsidP="00A308E0">
      <w:pPr>
        <w:widowControl w:val="0"/>
        <w:shd w:val="clear" w:color="auto" w:fill="FFFFFF"/>
        <w:rPr>
          <w:rFonts w:ascii="Times New Roman" w:hAnsi="Times New Roman"/>
          <w:b/>
          <w:sz w:val="24"/>
          <w:szCs w:val="24"/>
          <w:lang w:val="uk-UA"/>
        </w:rPr>
      </w:pPr>
    </w:p>
    <w:p w14:paraId="5113957A" w14:textId="77777777" w:rsidR="00CE5731" w:rsidRDefault="00CE5731" w:rsidP="00A308E0">
      <w:pPr>
        <w:widowControl w:val="0"/>
        <w:shd w:val="clear" w:color="auto" w:fill="FFFFFF"/>
        <w:rPr>
          <w:rFonts w:ascii="Times New Roman" w:hAnsi="Times New Roman"/>
          <w:b/>
          <w:sz w:val="24"/>
          <w:szCs w:val="24"/>
          <w:lang w:val="uk-UA"/>
        </w:rPr>
      </w:pPr>
    </w:p>
    <w:p w14:paraId="775A40E9" w14:textId="77777777" w:rsidR="00CE5731" w:rsidRDefault="00CE5731" w:rsidP="00A308E0">
      <w:pPr>
        <w:widowControl w:val="0"/>
        <w:shd w:val="clear" w:color="auto" w:fill="FFFFFF"/>
        <w:rPr>
          <w:rFonts w:ascii="Times New Roman" w:hAnsi="Times New Roman"/>
          <w:b/>
          <w:sz w:val="24"/>
          <w:szCs w:val="24"/>
          <w:lang w:val="uk-UA"/>
        </w:rPr>
      </w:pPr>
    </w:p>
    <w:p w14:paraId="5C791172" w14:textId="77777777" w:rsidR="00CE5731" w:rsidRDefault="00CE5731" w:rsidP="00A308E0">
      <w:pPr>
        <w:widowControl w:val="0"/>
        <w:shd w:val="clear" w:color="auto" w:fill="FFFFFF"/>
        <w:rPr>
          <w:rFonts w:ascii="Times New Roman" w:hAnsi="Times New Roman"/>
          <w:b/>
          <w:sz w:val="24"/>
          <w:szCs w:val="24"/>
          <w:lang w:val="uk-UA"/>
        </w:rPr>
      </w:pPr>
    </w:p>
    <w:p w14:paraId="2B9F2459"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14:paraId="13422D52"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14:paraId="6CD16519" w14:textId="77777777" w:rsidR="00CE5731" w:rsidRPr="00CE5731" w:rsidRDefault="00CE5731" w:rsidP="00CE5731">
      <w:pPr>
        <w:widowControl w:val="0"/>
        <w:shd w:val="clear" w:color="auto" w:fill="FFFFFF"/>
        <w:rPr>
          <w:rFonts w:ascii="Times New Roman" w:hAnsi="Times New Roman"/>
          <w:b/>
          <w:sz w:val="24"/>
          <w:szCs w:val="24"/>
          <w:lang w:val="uk-UA"/>
        </w:rPr>
      </w:pPr>
    </w:p>
    <w:p w14:paraId="382066C5" w14:textId="77777777" w:rsidR="00CE5731" w:rsidRPr="00CE5731" w:rsidRDefault="00CE5731" w:rsidP="00CE5731">
      <w:pPr>
        <w:widowControl w:val="0"/>
        <w:shd w:val="clear" w:color="auto" w:fill="FFFFFF"/>
        <w:rPr>
          <w:rFonts w:ascii="Times New Roman" w:hAnsi="Times New Roman"/>
          <w:b/>
          <w:sz w:val="24"/>
          <w:szCs w:val="24"/>
          <w:lang w:val="uk-UA"/>
        </w:rPr>
      </w:pPr>
    </w:p>
    <w:p w14:paraId="4E13629D" w14:textId="77777777" w:rsidR="00CE5731" w:rsidRPr="00CE5731" w:rsidRDefault="00CE5731" w:rsidP="00CE5731">
      <w:pPr>
        <w:widowControl w:val="0"/>
        <w:shd w:val="clear" w:color="auto" w:fill="FFFFFF"/>
        <w:rPr>
          <w:rFonts w:ascii="Times New Roman" w:hAnsi="Times New Roman"/>
          <w:b/>
          <w:sz w:val="24"/>
          <w:szCs w:val="24"/>
          <w:lang w:val="uk-UA"/>
        </w:rPr>
      </w:pPr>
    </w:p>
    <w:p w14:paraId="58BB1313" w14:textId="77777777"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14:paraId="1BD7AB47"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3BD2816F"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5BC5379"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74DAFBC1"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14:paraId="0FF9212A"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14:paraId="6379FA15" w14:textId="77777777"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F2861"/>
    <w:multiLevelType w:val="hybridMultilevel"/>
    <w:tmpl w:val="965A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4E166DE"/>
    <w:multiLevelType w:val="hybridMultilevel"/>
    <w:tmpl w:val="3CA25C08"/>
    <w:lvl w:ilvl="0" w:tplc="5E4AB15A">
      <w:start w:val="9"/>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9" w15:restartNumberingAfterBreak="0">
    <w:nsid w:val="391648E9"/>
    <w:multiLevelType w:val="hybridMultilevel"/>
    <w:tmpl w:val="74E86BEE"/>
    <w:lvl w:ilvl="0" w:tplc="1E7A93B8">
      <w:start w:val="9"/>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0"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A53FCA"/>
    <w:multiLevelType w:val="multilevel"/>
    <w:tmpl w:val="CB806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5"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2"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6"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7"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8"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7FB46BE9"/>
    <w:multiLevelType w:val="hybridMultilevel"/>
    <w:tmpl w:val="691CCF7E"/>
    <w:lvl w:ilvl="0" w:tplc="E0F82FB4">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2"/>
  </w:num>
  <w:num w:numId="2">
    <w:abstractNumId w:val="36"/>
  </w:num>
  <w:num w:numId="3">
    <w:abstractNumId w:val="38"/>
  </w:num>
  <w:num w:numId="4">
    <w:abstractNumId w:val="21"/>
  </w:num>
  <w:num w:numId="5">
    <w:abstractNumId w:val="32"/>
  </w:num>
  <w:num w:numId="6">
    <w:abstractNumId w:val="26"/>
  </w:num>
  <w:num w:numId="7">
    <w:abstractNumId w:val="24"/>
  </w:num>
  <w:num w:numId="8">
    <w:abstractNumId w:val="15"/>
  </w:num>
  <w:num w:numId="9">
    <w:abstractNumId w:val="35"/>
  </w:num>
  <w:num w:numId="10">
    <w:abstractNumId w:val="14"/>
  </w:num>
  <w:num w:numId="11">
    <w:abstractNumId w:val="33"/>
  </w:num>
  <w:num w:numId="12">
    <w:abstractNumId w:val="25"/>
  </w:num>
  <w:num w:numId="13">
    <w:abstractNumId w:val="8"/>
  </w:num>
  <w:num w:numId="14">
    <w:abstractNumId w:val="17"/>
  </w:num>
  <w:num w:numId="15">
    <w:abstractNumId w:val="31"/>
  </w:num>
  <w:num w:numId="16">
    <w:abstractNumId w:val="37"/>
  </w:num>
  <w:num w:numId="17">
    <w:abstractNumId w:val="16"/>
  </w:num>
  <w:num w:numId="18">
    <w:abstractNumId w:val="7"/>
  </w:num>
  <w:num w:numId="19">
    <w:abstractNumId w:val="34"/>
  </w:num>
  <w:num w:numId="20">
    <w:abstractNumId w:val="10"/>
  </w:num>
  <w:num w:numId="21">
    <w:abstractNumId w:val="11"/>
  </w:num>
  <w:num w:numId="22">
    <w:abstractNumId w:val="20"/>
  </w:num>
  <w:num w:numId="23">
    <w:abstractNumId w:val="13"/>
  </w:num>
  <w:num w:numId="24">
    <w:abstractNumId w:val="3"/>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27"/>
  </w:num>
  <w:num w:numId="30">
    <w:abstractNumId w:val="0"/>
  </w:num>
  <w:num w:numId="31">
    <w:abstractNumId w:val="1"/>
  </w:num>
  <w:num w:numId="32">
    <w:abstractNumId w:val="2"/>
  </w:num>
  <w:num w:numId="33">
    <w:abstractNumId w:val="4"/>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4F1433"/>
    <w:rsid w:val="005223A2"/>
    <w:rsid w:val="005360B1"/>
    <w:rsid w:val="00567CB8"/>
    <w:rsid w:val="00590A69"/>
    <w:rsid w:val="005A3B19"/>
    <w:rsid w:val="005B55DB"/>
    <w:rsid w:val="005D0CCF"/>
    <w:rsid w:val="005E4600"/>
    <w:rsid w:val="005F126C"/>
    <w:rsid w:val="006007CD"/>
    <w:rsid w:val="00622960"/>
    <w:rsid w:val="00635C27"/>
    <w:rsid w:val="00636D42"/>
    <w:rsid w:val="00641896"/>
    <w:rsid w:val="00654198"/>
    <w:rsid w:val="006608D7"/>
    <w:rsid w:val="006632EA"/>
    <w:rsid w:val="00684BB8"/>
    <w:rsid w:val="006A6676"/>
    <w:rsid w:val="006C082B"/>
    <w:rsid w:val="006C172C"/>
    <w:rsid w:val="00700CC8"/>
    <w:rsid w:val="007060AE"/>
    <w:rsid w:val="00730662"/>
    <w:rsid w:val="00735F2D"/>
    <w:rsid w:val="007463FE"/>
    <w:rsid w:val="00767C07"/>
    <w:rsid w:val="00770356"/>
    <w:rsid w:val="00776FD5"/>
    <w:rsid w:val="00777027"/>
    <w:rsid w:val="0079396B"/>
    <w:rsid w:val="0079620C"/>
    <w:rsid w:val="007A6B45"/>
    <w:rsid w:val="007A7690"/>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3A7D"/>
    <w:rsid w:val="00A36617"/>
    <w:rsid w:val="00A430E4"/>
    <w:rsid w:val="00A443F8"/>
    <w:rsid w:val="00A636CB"/>
    <w:rsid w:val="00AA090D"/>
    <w:rsid w:val="00AB6BA9"/>
    <w:rsid w:val="00AC14BC"/>
    <w:rsid w:val="00AD2553"/>
    <w:rsid w:val="00AE0940"/>
    <w:rsid w:val="00AE4269"/>
    <w:rsid w:val="00B05B34"/>
    <w:rsid w:val="00B11E47"/>
    <w:rsid w:val="00B33811"/>
    <w:rsid w:val="00B423C1"/>
    <w:rsid w:val="00B50D95"/>
    <w:rsid w:val="00B53B26"/>
    <w:rsid w:val="00B577FE"/>
    <w:rsid w:val="00B72619"/>
    <w:rsid w:val="00B80FFD"/>
    <w:rsid w:val="00B93678"/>
    <w:rsid w:val="00B93C19"/>
    <w:rsid w:val="00BB19AF"/>
    <w:rsid w:val="00BB784A"/>
    <w:rsid w:val="00BD16BC"/>
    <w:rsid w:val="00BD5D54"/>
    <w:rsid w:val="00BF4E93"/>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9248A"/>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36AF"/>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B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character" w:customStyle="1" w:styleId="afc">
    <w:name w:val="Без интервала Знак"/>
    <w:link w:val="16"/>
    <w:locked/>
    <w:rsid w:val="00735F2D"/>
  </w:style>
  <w:style w:type="paragraph" w:customStyle="1" w:styleId="16">
    <w:name w:val="Без интервала1"/>
    <w:link w:val="afc"/>
    <w:qFormat/>
    <w:rsid w:val="0073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2126497">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012175476">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F4AB-F761-4F9E-9D44-CB304878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9487</Words>
  <Characters>5409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2022-10-05T06:42:00Z</dcterms:modified>
</cp:coreProperties>
</file>