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A2" w:rsidRPr="001A641D" w:rsidRDefault="00AD0265" w:rsidP="002B04ED">
      <w:pPr>
        <w:widowControl w:val="0"/>
        <w:pBdr>
          <w:top w:val="nil"/>
          <w:left w:val="nil"/>
          <w:bottom w:val="nil"/>
          <w:right w:val="nil"/>
          <w:between w:val="nil"/>
        </w:pBdr>
        <w:spacing w:after="0" w:line="240" w:lineRule="auto"/>
        <w:ind w:left="-567" w:right="-426"/>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ПЕРЕЛІК</w:t>
      </w:r>
    </w:p>
    <w:p w:rsidR="000D34A2" w:rsidRPr="001A641D" w:rsidRDefault="000D34A2" w:rsidP="00FD727D">
      <w:pPr>
        <w:widowControl w:val="0"/>
        <w:pBdr>
          <w:top w:val="nil"/>
          <w:left w:val="nil"/>
          <w:bottom w:val="nil"/>
          <w:right w:val="nil"/>
          <w:between w:val="nil"/>
        </w:pBdr>
        <w:spacing w:after="0" w:line="240" w:lineRule="auto"/>
        <w:ind w:left="-567" w:right="-426"/>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sz w:val="24"/>
          <w:szCs w:val="24"/>
          <w:lang w:val="uk-UA" w:eastAsia="ru-RU"/>
        </w:rPr>
        <w:t>змін до Тендерної документації</w:t>
      </w:r>
      <w:r w:rsidR="00FD727D" w:rsidRPr="001A641D">
        <w:rPr>
          <w:rFonts w:ascii="Times New Roman" w:eastAsia="Times New Roman" w:hAnsi="Times New Roman" w:cs="Times New Roman"/>
          <w:b/>
          <w:sz w:val="24"/>
          <w:szCs w:val="24"/>
          <w:lang w:val="uk-UA" w:eastAsia="ru-RU"/>
        </w:rPr>
        <w:t xml:space="preserve"> по проце</w:t>
      </w:r>
      <w:r w:rsidR="00397A81">
        <w:rPr>
          <w:rFonts w:ascii="Times New Roman" w:eastAsia="Times New Roman" w:hAnsi="Times New Roman" w:cs="Times New Roman"/>
          <w:b/>
          <w:sz w:val="24"/>
          <w:szCs w:val="24"/>
          <w:lang w:val="uk-UA" w:eastAsia="ru-RU"/>
        </w:rPr>
        <w:t>дурі закупівлі «відкриті торги з особливостями</w:t>
      </w:r>
      <w:bookmarkStart w:id="0" w:name="_GoBack"/>
      <w:bookmarkEnd w:id="0"/>
      <w:r w:rsidR="00FD727D" w:rsidRPr="001A641D">
        <w:rPr>
          <w:rFonts w:ascii="Times New Roman" w:eastAsia="Times New Roman" w:hAnsi="Times New Roman" w:cs="Times New Roman"/>
          <w:b/>
          <w:sz w:val="24"/>
          <w:szCs w:val="24"/>
          <w:lang w:val="uk-UA" w:eastAsia="ru-RU"/>
        </w:rPr>
        <w:t>» за предметом закупівлі «Нове будівництво аптеки на території в/м №10, ВМКЦ ЦР, м. Вінниця», код за ДК 021:2015 – 45210000-2 Будівництво будівель</w:t>
      </w:r>
    </w:p>
    <w:p w:rsidR="009F158D"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D34A2"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 Стара редакція:</w:t>
      </w:r>
    </w:p>
    <w:p w:rsidR="009F158D"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4870E4"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Розділ 1. Загальні положення.</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r>
      <w:tr w:rsidR="004870E4"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firstLine="156"/>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color w:val="000000"/>
                <w:spacing w:val="-6"/>
                <w:sz w:val="24"/>
                <w:szCs w:val="24"/>
                <w:lang w:val="uk-UA" w:eastAsia="uk-UA"/>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firstLine="283"/>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i/>
                <w:iCs/>
                <w:color w:val="FF0000"/>
                <w:sz w:val="24"/>
                <w:szCs w:val="24"/>
                <w:lang w:val="uk-UA" w:eastAsia="ru-RU"/>
              </w:rPr>
              <w:t> </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Повне </w:t>
            </w:r>
          </w:p>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Південне управління замовника робіт</w:t>
            </w:r>
          </w:p>
          <w:p w:rsidR="004870E4" w:rsidRPr="001A641D" w:rsidRDefault="004870E4" w:rsidP="004870E4">
            <w:pPr>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Cs/>
                <w:sz w:val="24"/>
                <w:szCs w:val="24"/>
                <w:lang w:val="uk-UA" w:eastAsia="ru-RU"/>
              </w:rPr>
              <w:t xml:space="preserve">Код ЄДРПОУ: </w:t>
            </w:r>
            <w:r w:rsidRPr="001A641D">
              <w:rPr>
                <w:rFonts w:ascii="Times New Roman" w:eastAsia="Times New Roman" w:hAnsi="Times New Roman" w:cs="Times New Roman"/>
                <w:bCs/>
                <w:sz w:val="24"/>
                <w:szCs w:val="24"/>
                <w:lang w:val="uk-UA" w:eastAsia="ru-RU" w:bidi="uk-UA"/>
              </w:rPr>
              <w:t>26637930</w:t>
            </w:r>
          </w:p>
        </w:tc>
      </w:tr>
      <w:tr w:rsidR="004870E4" w:rsidRPr="001A641D" w:rsidTr="00951708">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283" w:firstLine="156"/>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Адреса: </w:t>
            </w:r>
            <w:r w:rsidRPr="001A641D">
              <w:rPr>
                <w:rFonts w:ascii="Times New Roman" w:eastAsia="Corbel" w:hAnsi="Times New Roman" w:cs="Times New Roman"/>
                <w:sz w:val="24"/>
                <w:szCs w:val="24"/>
                <w:lang w:val="uk-UA" w:eastAsia="uk-UA" w:bidi="uk-UA"/>
              </w:rPr>
              <w:t>65058, м. Одеса,</w:t>
            </w:r>
            <w:r w:rsidRPr="001A641D">
              <w:rPr>
                <w:rFonts w:ascii="Times New Roman" w:eastAsia="Times New Roman" w:hAnsi="Times New Roman" w:cs="Times New Roman"/>
                <w:sz w:val="24"/>
                <w:szCs w:val="24"/>
                <w:lang w:val="uk-UA" w:eastAsia="ru-RU"/>
              </w:rPr>
              <w:t xml:space="preserve"> </w:t>
            </w:r>
            <w:r w:rsidRPr="001A641D">
              <w:rPr>
                <w:rFonts w:ascii="Times New Roman" w:eastAsia="Corbel" w:hAnsi="Times New Roman" w:cs="Times New Roman"/>
                <w:sz w:val="24"/>
                <w:szCs w:val="24"/>
                <w:lang w:val="uk-UA" w:eastAsia="ru-RU"/>
              </w:rPr>
              <w:t>вул. Армійська, 18</w:t>
            </w:r>
          </w:p>
          <w:p w:rsidR="004870E4" w:rsidRPr="001A641D" w:rsidRDefault="004870E4" w:rsidP="004870E4">
            <w:pPr>
              <w:spacing w:after="0" w:line="240" w:lineRule="auto"/>
              <w:ind w:left="127" w:right="-283" w:firstLine="156"/>
              <w:rPr>
                <w:rFonts w:ascii="Times New Roman" w:eastAsia="Times New Roman" w:hAnsi="Times New Roman" w:cs="Times New Roman"/>
                <w:sz w:val="24"/>
                <w:szCs w:val="24"/>
                <w:lang w:val="uk-UA" w:eastAsia="ru-RU"/>
              </w:rPr>
            </w:pP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keepNext/>
              <w:keepLines/>
              <w:suppressLineNumbers/>
              <w:spacing w:after="0" w:line="240" w:lineRule="auto"/>
              <w:ind w:left="127" w:right="142" w:hanging="1"/>
              <w:jc w:val="both"/>
              <w:rPr>
                <w:rFonts w:ascii="Times New Roman CYR" w:eastAsia="Times New Roman" w:hAnsi="Times New Roman CYR" w:cs="Times New Roman CYR"/>
                <w:sz w:val="24"/>
                <w:szCs w:val="24"/>
                <w:lang w:val="uk-UA" w:eastAsia="ru-RU"/>
              </w:rPr>
            </w:pPr>
            <w:r w:rsidRPr="001A641D">
              <w:rPr>
                <w:rFonts w:ascii="Times New Roman" w:eastAsia="Times New Roman" w:hAnsi="Times New Roman" w:cs="Times New Roman"/>
                <w:sz w:val="24"/>
                <w:szCs w:val="24"/>
                <w:lang w:val="uk-UA" w:eastAsia="ru-RU"/>
              </w:rPr>
              <w:t xml:space="preserve">Уповноважена особа </w:t>
            </w:r>
            <w:r w:rsidRPr="001A641D">
              <w:rPr>
                <w:rFonts w:ascii="Times New Roman CYR" w:eastAsia="Times New Roman" w:hAnsi="Times New Roman CYR" w:cs="Times New Roman CYR"/>
                <w:sz w:val="24"/>
                <w:szCs w:val="24"/>
                <w:lang w:val="uk-UA" w:eastAsia="ru-RU"/>
              </w:rPr>
              <w:t>Півден</w:t>
            </w:r>
            <w:r w:rsidRPr="001A641D">
              <w:rPr>
                <w:rFonts w:ascii="Times New Roman" w:eastAsia="Times New Roman" w:hAnsi="Times New Roman" w:cs="Times New Roman"/>
                <w:sz w:val="24"/>
                <w:szCs w:val="24"/>
                <w:lang w:val="uk-UA" w:eastAsia="ru-RU"/>
              </w:rPr>
              <w:t>ного управління замовника робіт:</w:t>
            </w:r>
          </w:p>
          <w:p w:rsidR="004870E4" w:rsidRPr="001A641D" w:rsidRDefault="004870E4" w:rsidP="004870E4">
            <w:pPr>
              <w:keepNext/>
              <w:keepLines/>
              <w:suppressLineNumbers/>
              <w:spacing w:after="0" w:line="240" w:lineRule="auto"/>
              <w:ind w:left="127" w:right="142" w:hanging="1"/>
              <w:jc w:val="both"/>
              <w:rPr>
                <w:rFonts w:ascii="Times New Roman CYR" w:eastAsia="Times New Roman" w:hAnsi="Times New Roman CYR" w:cs="Times New Roman CYR"/>
                <w:sz w:val="24"/>
                <w:szCs w:val="24"/>
                <w:lang w:val="uk-UA" w:eastAsia="ru-RU"/>
              </w:rPr>
            </w:pPr>
            <w:r w:rsidRPr="001A641D">
              <w:rPr>
                <w:rFonts w:ascii="Times New Roman" w:eastAsia="Times New Roman" w:hAnsi="Times New Roman" w:cs="Times New Roman"/>
                <w:sz w:val="24"/>
                <w:szCs w:val="24"/>
                <w:lang w:val="uk-UA" w:eastAsia="ru-RU"/>
              </w:rPr>
              <w:t>Щербина Руслан Олександрович</w:t>
            </w:r>
          </w:p>
          <w:p w:rsidR="004870E4" w:rsidRPr="001A641D" w:rsidRDefault="004870E4" w:rsidP="004870E4">
            <w:pPr>
              <w:widowControl w:val="0"/>
              <w:spacing w:after="0" w:line="240" w:lineRule="auto"/>
              <w:ind w:left="127" w:right="127" w:hanging="1"/>
              <w:jc w:val="both"/>
              <w:rPr>
                <w:rFonts w:ascii="Times New Roman" w:eastAsia="Times New Roman" w:hAnsi="Times New Roman" w:cs="Times New Roman"/>
                <w:color w:val="FF0000"/>
                <w:sz w:val="24"/>
                <w:szCs w:val="24"/>
                <w:lang w:val="uk-UA" w:eastAsia="ru-RU"/>
              </w:rPr>
            </w:pPr>
          </w:p>
          <w:p w:rsidR="004870E4" w:rsidRPr="001A641D" w:rsidRDefault="004870E4" w:rsidP="004870E4">
            <w:pPr>
              <w:widowControl w:val="0"/>
              <w:spacing w:after="0" w:line="240" w:lineRule="auto"/>
              <w:ind w:left="120"/>
              <w:jc w:val="both"/>
              <w:rPr>
                <w:rFonts w:ascii="Times New Roman" w:eastAsia="Times New Roman" w:hAnsi="Times New Roman" w:cs="Times New Roman CYR"/>
                <w:sz w:val="24"/>
                <w:szCs w:val="24"/>
                <w:lang w:val="uk-UA" w:eastAsia="ru-RU"/>
              </w:rPr>
            </w:pPr>
            <w:r w:rsidRPr="001A641D">
              <w:rPr>
                <w:rFonts w:ascii="Times New Roman" w:eastAsia="Times New Roman" w:hAnsi="Times New Roman" w:cs="Times New Roman CYR"/>
                <w:sz w:val="24"/>
                <w:szCs w:val="24"/>
                <w:lang w:val="uk-UA" w:eastAsia="ru-RU"/>
              </w:rPr>
              <w:t>З питань технічної частини предмету закупівлі звертатися до:</w:t>
            </w:r>
            <w:r w:rsidRPr="001A641D">
              <w:rPr>
                <w:rFonts w:ascii="Times New Roman CYR" w:eastAsia="Times New Roman" w:hAnsi="Times New Roman CYR" w:cs="Times New Roman CYR"/>
                <w:sz w:val="24"/>
                <w:szCs w:val="24"/>
                <w:lang w:val="uk-UA" w:eastAsia="ru-RU"/>
              </w:rPr>
              <w:t xml:space="preserve"> начальник </w:t>
            </w:r>
            <w:r w:rsidRPr="001A641D">
              <w:rPr>
                <w:rFonts w:ascii="Times New Roman" w:eastAsia="Times New Roman" w:hAnsi="Times New Roman" w:cs="Times New Roman CYR"/>
                <w:sz w:val="24"/>
                <w:szCs w:val="24"/>
                <w:lang w:val="uk-UA" w:eastAsia="ru-RU"/>
              </w:rPr>
              <w:t>відділу загальновійськового будівництва Сальний Олексій Анатолійович</w:t>
            </w:r>
          </w:p>
          <w:p w:rsidR="004870E4" w:rsidRPr="001A641D" w:rsidRDefault="004870E4" w:rsidP="004870E4">
            <w:pPr>
              <w:widowControl w:val="0"/>
              <w:spacing w:after="0" w:line="240" w:lineRule="auto"/>
              <w:ind w:left="120" w:right="86"/>
              <w:jc w:val="both"/>
              <w:rPr>
                <w:rFonts w:ascii="Times New Roman" w:eastAsia="Times New Roman" w:hAnsi="Times New Roman" w:cs="Times New Roman CYR"/>
                <w:sz w:val="24"/>
                <w:szCs w:val="24"/>
                <w:lang w:val="uk-UA" w:eastAsia="ru-RU"/>
              </w:rPr>
            </w:pP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Процедура </w:t>
            </w:r>
          </w:p>
          <w:p w:rsidR="004870E4" w:rsidRPr="001A641D" w:rsidRDefault="004870E4" w:rsidP="004870E4">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6" w:right="-283" w:firstLine="142"/>
              <w:rPr>
                <w:rFonts w:ascii="Times New Roman" w:eastAsia="Times New Roman" w:hAnsi="Times New Roman" w:cs="Times New Roman"/>
                <w:sz w:val="24"/>
                <w:szCs w:val="24"/>
                <w:highlight w:val="yellow"/>
                <w:lang w:val="uk-UA" w:eastAsia="ru-RU"/>
              </w:rPr>
            </w:pPr>
            <w:r w:rsidRPr="001A641D">
              <w:rPr>
                <w:rFonts w:ascii="Times New Roman" w:eastAsia="Times New Roman" w:hAnsi="Times New Roman" w:cs="Times New Roman"/>
                <w:sz w:val="24"/>
                <w:szCs w:val="24"/>
                <w:lang w:val="uk-UA" w:eastAsia="ru-RU"/>
              </w:rPr>
              <w:t>Відкриті торги з особливостями</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sz w:val="24"/>
                <w:szCs w:val="24"/>
                <w:lang w:val="uk-UA" w:eastAsia="uk-UA"/>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hd w:val="clear" w:color="auto" w:fill="FFFFFF"/>
              <w:tabs>
                <w:tab w:val="left" w:pos="692"/>
              </w:tabs>
              <w:spacing w:after="0" w:line="240" w:lineRule="auto"/>
              <w:ind w:right="-12"/>
              <w:outlineLvl w:val="3"/>
              <w:rPr>
                <w:rFonts w:ascii="Times New Roman CYR" w:eastAsia="Times New Roman" w:hAnsi="Times New Roman CYR" w:cs="Times New Roman CYR"/>
                <w:bCs/>
                <w:iCs/>
                <w:sz w:val="24"/>
                <w:szCs w:val="24"/>
                <w:lang w:val="uk-UA" w:eastAsia="ru-RU"/>
              </w:rPr>
            </w:pPr>
            <w:r w:rsidRPr="001A641D">
              <w:rPr>
                <w:rFonts w:ascii="Times New Roman CYR" w:eastAsia="Times New Roman" w:hAnsi="Times New Roman CYR" w:cs="Times New Roman CYR"/>
                <w:bCs/>
                <w:iCs/>
                <w:sz w:val="24"/>
                <w:szCs w:val="24"/>
                <w:lang w:val="uk-UA" w:eastAsia="ru-RU"/>
              </w:rPr>
              <w:t>«Нове будівництво аптеки на території в/м №10, ВМКЦ ЦР,</w:t>
            </w:r>
          </w:p>
          <w:p w:rsidR="004870E4" w:rsidRPr="001A641D" w:rsidRDefault="004870E4" w:rsidP="004870E4">
            <w:pPr>
              <w:widowControl w:val="0"/>
              <w:shd w:val="clear" w:color="auto" w:fill="FFFFFF"/>
              <w:tabs>
                <w:tab w:val="left" w:pos="692"/>
              </w:tabs>
              <w:spacing w:after="0" w:line="240" w:lineRule="auto"/>
              <w:ind w:left="120" w:right="-12"/>
              <w:outlineLvl w:val="3"/>
              <w:rPr>
                <w:rFonts w:ascii="Times New Roman" w:eastAsia="Times New Roman" w:hAnsi="Times New Roman" w:cs="Times New Roman"/>
                <w:bCs/>
                <w:iCs/>
                <w:color w:val="FF0000"/>
                <w:sz w:val="24"/>
                <w:szCs w:val="24"/>
                <w:lang w:val="uk-UA" w:eastAsia="ru-RU"/>
              </w:rPr>
            </w:pPr>
            <w:r w:rsidRPr="001A641D">
              <w:rPr>
                <w:rFonts w:ascii="Times New Roman CYR" w:eastAsia="Times New Roman" w:hAnsi="Times New Roman CYR" w:cs="Times New Roman CYR"/>
                <w:bCs/>
                <w:iCs/>
                <w:sz w:val="24"/>
                <w:szCs w:val="24"/>
                <w:lang w:val="uk-UA" w:eastAsia="ru-RU"/>
              </w:rPr>
              <w:t>м. Вінниця»</w:t>
            </w:r>
            <w:r w:rsidRPr="001A641D">
              <w:rPr>
                <w:rFonts w:ascii="Times New Roman" w:eastAsia="Times New Roman" w:hAnsi="Times New Roman" w:cs="Times New Roman"/>
                <w:bCs/>
                <w:iCs/>
                <w:color w:val="FF0000"/>
                <w:sz w:val="24"/>
                <w:szCs w:val="24"/>
                <w:lang w:val="uk-UA" w:eastAsia="ru-RU"/>
              </w:rPr>
              <w:t xml:space="preserve"> </w:t>
            </w:r>
          </w:p>
          <w:p w:rsidR="004870E4" w:rsidRPr="001A641D" w:rsidRDefault="004870E4" w:rsidP="004870E4">
            <w:pPr>
              <w:widowControl w:val="0"/>
              <w:shd w:val="clear" w:color="auto" w:fill="FFFFFF"/>
              <w:tabs>
                <w:tab w:val="left" w:pos="692"/>
              </w:tabs>
              <w:spacing w:after="0" w:line="240" w:lineRule="auto"/>
              <w:ind w:left="120" w:right="-12"/>
              <w:outlineLvl w:val="3"/>
              <w:rPr>
                <w:rFonts w:ascii="Times New Roman" w:eastAsia="Times New Roman" w:hAnsi="Times New Roman" w:cs="Times New Roman"/>
                <w:iCs/>
                <w:sz w:val="24"/>
                <w:szCs w:val="24"/>
                <w:u w:val="single"/>
                <w:lang w:val="uk-UA" w:eastAsia="ru-RU"/>
              </w:rPr>
            </w:pPr>
            <w:r w:rsidRPr="001A641D">
              <w:rPr>
                <w:rFonts w:ascii="Times New Roman" w:eastAsia="Times New Roman" w:hAnsi="Times New Roman" w:cs="Times New Roman"/>
                <w:bCs/>
                <w:iCs/>
                <w:sz w:val="24"/>
                <w:szCs w:val="24"/>
                <w:u w:val="single"/>
                <w:lang w:val="uk-UA" w:eastAsia="ru-RU"/>
              </w:rPr>
              <w:t>код за ДК 021:2015 – 45210000-2 Будівництво будівель</w:t>
            </w:r>
          </w:p>
          <w:p w:rsidR="004870E4" w:rsidRPr="001A641D" w:rsidRDefault="004870E4" w:rsidP="004870E4">
            <w:pPr>
              <w:widowControl w:val="0"/>
              <w:shd w:val="clear" w:color="auto" w:fill="FFFFFF"/>
              <w:tabs>
                <w:tab w:val="left" w:pos="692"/>
              </w:tabs>
              <w:spacing w:after="0" w:line="240" w:lineRule="auto"/>
              <w:ind w:left="120" w:right="-12"/>
              <w:outlineLvl w:val="3"/>
              <w:rPr>
                <w:rFonts w:ascii="Times New Roman CYR" w:eastAsia="Times New Roman" w:hAnsi="Times New Roman CYR" w:cs="Times New Roman CYR"/>
                <w:color w:val="FF0000"/>
                <w:sz w:val="24"/>
                <w:szCs w:val="24"/>
                <w:lang w:val="uk-UA" w:eastAsia="ru-RU"/>
              </w:rPr>
            </w:pP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hd w:val="clear" w:color="auto" w:fill="FFFFFF"/>
              <w:tabs>
                <w:tab w:val="left" w:pos="692"/>
              </w:tabs>
              <w:spacing w:after="0" w:line="240" w:lineRule="auto"/>
              <w:ind w:right="-12"/>
              <w:outlineLvl w:val="3"/>
              <w:rPr>
                <w:rFonts w:ascii="Times New Roman CYR" w:eastAsia="Times New Roman" w:hAnsi="Times New Roman CYR" w:cs="Times New Roman CYR"/>
                <w:bCs/>
                <w:iCs/>
                <w:sz w:val="24"/>
                <w:szCs w:val="24"/>
                <w:lang w:val="uk-UA" w:eastAsia="ru-RU"/>
              </w:rPr>
            </w:pP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Опис окремої </w:t>
            </w:r>
          </w:p>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70E4" w:rsidRPr="001A641D" w:rsidRDefault="004870E4" w:rsidP="004870E4">
            <w:pPr>
              <w:spacing w:after="0" w:line="240" w:lineRule="auto"/>
              <w:ind w:left="126" w:right="126"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 xml:space="preserve">Ділення закупівлі на лоти не передбачено. Закупівля здійснюється щодо предмета </w:t>
            </w:r>
            <w:proofErr w:type="spellStart"/>
            <w:r w:rsidRPr="001A641D">
              <w:rPr>
                <w:rFonts w:ascii="Times New Roman" w:eastAsia="Times New Roman" w:hAnsi="Times New Roman" w:cs="Times New Roman"/>
                <w:sz w:val="24"/>
                <w:szCs w:val="24"/>
                <w:lang w:val="uk-UA" w:eastAsia="ru-RU"/>
              </w:rPr>
              <w:t>зжакупівлі</w:t>
            </w:r>
            <w:proofErr w:type="spellEnd"/>
            <w:r w:rsidRPr="001A641D">
              <w:rPr>
                <w:rFonts w:ascii="Times New Roman" w:eastAsia="Times New Roman" w:hAnsi="Times New Roman" w:cs="Times New Roman"/>
                <w:sz w:val="24"/>
                <w:szCs w:val="24"/>
                <w:lang w:val="uk-UA" w:eastAsia="ru-RU"/>
              </w:rPr>
              <w:t xml:space="preserve"> в цілому.</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Місце, де повинні </w:t>
            </w:r>
            <w:r w:rsidRPr="001A641D">
              <w:rPr>
                <w:rFonts w:ascii="Times New Roman" w:eastAsia="Times New Roman" w:hAnsi="Times New Roman" w:cs="Times New Roman"/>
                <w:bCs/>
                <w:sz w:val="24"/>
                <w:szCs w:val="24"/>
                <w:lang w:val="uk-UA" w:eastAsia="uk-UA"/>
              </w:rPr>
              <w:lastRenderedPageBreak/>
              <w:t>бути виконані роботи чи надані послуги, їх кількість, 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tabs>
                <w:tab w:val="left" w:pos="6648"/>
              </w:tabs>
              <w:spacing w:after="0" w:line="240" w:lineRule="auto"/>
              <w:ind w:left="127" w:right="283"/>
              <w:jc w:val="both"/>
              <w:rPr>
                <w:rFonts w:ascii="Times New Roman" w:eastAsia="Times New Roman" w:hAnsi="Times New Roman" w:cs="Times New Roman CYR"/>
                <w:sz w:val="24"/>
                <w:szCs w:val="24"/>
                <w:highlight w:val="yellow"/>
                <w:lang w:val="uk-UA" w:eastAsia="ru-RU"/>
              </w:rPr>
            </w:pPr>
            <w:r w:rsidRPr="001A641D">
              <w:rPr>
                <w:rFonts w:ascii="Times New Roman" w:eastAsia="Times New Roman" w:hAnsi="Times New Roman" w:cs="Times New Roman CYR"/>
                <w:sz w:val="24"/>
                <w:szCs w:val="24"/>
                <w:highlight w:val="yellow"/>
                <w:lang w:val="uk-UA" w:eastAsia="ru-RU"/>
              </w:rPr>
              <w:lastRenderedPageBreak/>
              <w:t>Місце виконання робіт/надання послуг:</w:t>
            </w:r>
          </w:p>
          <w:p w:rsidR="004870E4" w:rsidRPr="001A641D" w:rsidRDefault="004870E4" w:rsidP="004870E4">
            <w:pPr>
              <w:widowControl w:val="0"/>
              <w:spacing w:after="0" w:line="240" w:lineRule="auto"/>
              <w:ind w:left="163" w:right="120" w:firstLine="14"/>
              <w:jc w:val="both"/>
              <w:rPr>
                <w:rFonts w:ascii="Times New Roman CYR" w:eastAsia="Times New Roman" w:hAnsi="Times New Roman CYR" w:cs="Times New Roman CYR"/>
                <w:bCs/>
                <w:iCs/>
                <w:sz w:val="24"/>
                <w:szCs w:val="24"/>
                <w:highlight w:val="yellow"/>
                <w:lang w:val="uk-UA" w:eastAsia="ru-RU"/>
              </w:rPr>
            </w:pPr>
            <w:r w:rsidRPr="001A641D">
              <w:rPr>
                <w:rFonts w:ascii="Times New Roman CYR" w:eastAsia="Times New Roman" w:hAnsi="Times New Roman CYR" w:cs="Times New Roman CYR"/>
                <w:bCs/>
                <w:iCs/>
                <w:sz w:val="24"/>
                <w:szCs w:val="24"/>
                <w:highlight w:val="yellow"/>
                <w:lang w:val="uk-UA" w:eastAsia="ru-RU"/>
              </w:rPr>
              <w:lastRenderedPageBreak/>
              <w:t>м. Вінниця.</w:t>
            </w:r>
          </w:p>
          <w:p w:rsidR="004870E4" w:rsidRPr="001A641D" w:rsidRDefault="004870E4" w:rsidP="004870E4">
            <w:pPr>
              <w:widowControl w:val="0"/>
              <w:spacing w:after="0" w:line="240" w:lineRule="auto"/>
              <w:ind w:left="163" w:right="120" w:firstLine="14"/>
              <w:jc w:val="both"/>
              <w:rPr>
                <w:rFonts w:ascii="Times New Roman" w:eastAsia="Times New Roman" w:hAnsi="Times New Roman" w:cs="Times New Roman"/>
                <w:i/>
                <w:sz w:val="24"/>
                <w:szCs w:val="24"/>
                <w:highlight w:val="yellow"/>
                <w:lang w:val="uk-UA" w:eastAsia="ru-RU"/>
              </w:rPr>
            </w:pPr>
            <w:r w:rsidRPr="001A641D">
              <w:rPr>
                <w:rFonts w:ascii="Times New Roman" w:eastAsia="Times New Roman" w:hAnsi="Times New Roman" w:cs="Times New Roman"/>
                <w:bCs/>
                <w:sz w:val="24"/>
                <w:szCs w:val="24"/>
                <w:highlight w:val="yellow"/>
                <w:lang w:val="uk-UA" w:eastAsia="ru-RU"/>
              </w:rPr>
              <w:t>У разі коли оприлюднення в електронній системі закупівель інформації про місце виконання робіт (оприлюднення якої передбачено Законом</w:t>
            </w:r>
            <w:r w:rsidRPr="001A641D">
              <w:rPr>
                <w:rFonts w:ascii="Times New Roman" w:eastAsia="Times New Roman" w:hAnsi="Times New Roman" w:cs="Times New Roman"/>
                <w:sz w:val="24"/>
                <w:szCs w:val="24"/>
                <w:highlight w:val="yellow"/>
                <w:lang w:val="uk-UA" w:eastAsia="ru-RU"/>
              </w:rPr>
              <w:t xml:space="preserve"> та/або Особливостями</w:t>
            </w:r>
            <w:r w:rsidRPr="001A641D">
              <w:rPr>
                <w:rFonts w:ascii="Times New Roman" w:eastAsia="Times New Roman" w:hAnsi="Times New Roman" w:cs="Times New Roman"/>
                <w:bCs/>
                <w:sz w:val="24"/>
                <w:szCs w:val="24"/>
                <w:highlight w:val="yellow"/>
                <w:lang w:val="uk-UA" w:eastAsia="ru-RU"/>
              </w:rPr>
              <w:t xml:space="preserve">) несе загрозу безпеці замовника, така інформація може зазначатися як найменування населеного пункту, в якому </w:t>
            </w:r>
            <w:r w:rsidRPr="001A641D">
              <w:rPr>
                <w:rFonts w:ascii="Times New Roman" w:eastAsia="Times New Roman" w:hAnsi="Times New Roman" w:cs="Times New Roman"/>
                <w:sz w:val="24"/>
                <w:szCs w:val="24"/>
                <w:highlight w:val="yellow"/>
                <w:lang w:val="uk-UA" w:eastAsia="ru-RU"/>
              </w:rPr>
              <w:t>виконуються роботи</w:t>
            </w:r>
            <w:r w:rsidRPr="001A641D">
              <w:rPr>
                <w:rFonts w:ascii="Times New Roman" w:eastAsia="Times New Roman" w:hAnsi="Times New Roman" w:cs="Times New Roman"/>
                <w:bCs/>
                <w:sz w:val="24"/>
                <w:szCs w:val="24"/>
                <w:highlight w:val="yellow"/>
                <w:lang w:val="uk-UA" w:eastAsia="ru-RU"/>
              </w:rPr>
              <w:t>.</w:t>
            </w:r>
          </w:p>
          <w:p w:rsidR="004870E4" w:rsidRPr="001A641D" w:rsidRDefault="004870E4" w:rsidP="004870E4">
            <w:pPr>
              <w:widowControl w:val="0"/>
              <w:tabs>
                <w:tab w:val="left" w:pos="6648"/>
              </w:tabs>
              <w:spacing w:before="100" w:after="100" w:line="240" w:lineRule="auto"/>
              <w:ind w:left="150" w:right="283"/>
              <w:contextualSpacing/>
              <w:jc w:val="both"/>
              <w:rPr>
                <w:rFonts w:ascii="Times New Roman" w:eastAsia="Times New Roman" w:hAnsi="Times New Roman" w:cs="Times New Roman CYR"/>
                <w:sz w:val="24"/>
                <w:szCs w:val="24"/>
                <w:highlight w:val="yellow"/>
                <w:lang w:val="uk-UA" w:eastAsia="ru-RU"/>
              </w:rPr>
            </w:pPr>
          </w:p>
          <w:p w:rsidR="004870E4" w:rsidRPr="001A641D" w:rsidRDefault="004870E4" w:rsidP="004870E4">
            <w:pPr>
              <w:widowControl w:val="0"/>
              <w:tabs>
                <w:tab w:val="left" w:pos="6648"/>
              </w:tabs>
              <w:spacing w:before="100" w:after="100" w:line="240" w:lineRule="auto"/>
              <w:ind w:left="150" w:right="283"/>
              <w:contextualSpacing/>
              <w:jc w:val="both"/>
              <w:rPr>
                <w:rFonts w:ascii="Times New Roman" w:eastAsia="Times New Roman" w:hAnsi="Times New Roman" w:cs="Times New Roman CYR"/>
                <w:sz w:val="24"/>
                <w:szCs w:val="24"/>
                <w:highlight w:val="yellow"/>
                <w:lang w:val="uk-UA" w:eastAsia="ru-RU"/>
              </w:rPr>
            </w:pPr>
            <w:r w:rsidRPr="001A641D">
              <w:rPr>
                <w:rFonts w:ascii="Times New Roman" w:eastAsia="Times New Roman" w:hAnsi="Times New Roman" w:cs="Times New Roman CYR"/>
                <w:sz w:val="24"/>
                <w:szCs w:val="24"/>
                <w:highlight w:val="yellow"/>
                <w:lang w:val="uk-UA" w:eastAsia="ru-RU"/>
              </w:rPr>
              <w:t>Кількість – 1 комплекс робіт</w:t>
            </w:r>
          </w:p>
          <w:p w:rsidR="004870E4" w:rsidRPr="001A641D" w:rsidRDefault="004870E4" w:rsidP="004870E4">
            <w:pPr>
              <w:widowControl w:val="0"/>
              <w:tabs>
                <w:tab w:val="left" w:pos="6648"/>
              </w:tabs>
              <w:spacing w:before="100" w:after="100" w:line="240" w:lineRule="auto"/>
              <w:ind w:left="150" w:right="283"/>
              <w:contextualSpacing/>
              <w:jc w:val="both"/>
              <w:rPr>
                <w:rFonts w:ascii="Times New Roman" w:eastAsia="Times New Roman" w:hAnsi="Times New Roman" w:cs="Times New Roman"/>
                <w:sz w:val="24"/>
                <w:szCs w:val="24"/>
                <w:highlight w:val="yellow"/>
                <w:lang w:val="uk-UA" w:eastAsia="ru-RU"/>
              </w:rPr>
            </w:pPr>
          </w:p>
          <w:p w:rsidR="004870E4" w:rsidRPr="001A641D" w:rsidRDefault="004870E4" w:rsidP="004870E4">
            <w:pPr>
              <w:widowControl w:val="0"/>
              <w:tabs>
                <w:tab w:val="left" w:pos="6648"/>
              </w:tabs>
              <w:spacing w:before="100" w:after="100" w:line="240" w:lineRule="auto"/>
              <w:ind w:left="150" w:right="283"/>
              <w:contextualSpacing/>
              <w:jc w:val="both"/>
              <w:rPr>
                <w:rFonts w:ascii="Times New Roman" w:eastAsia="Times New Roman" w:hAnsi="Times New Roman" w:cs="Times New Roman CYR"/>
                <w:color w:val="FF0000"/>
                <w:sz w:val="24"/>
                <w:szCs w:val="24"/>
                <w:lang w:val="uk-UA" w:eastAsia="ru-RU"/>
              </w:rPr>
            </w:pPr>
            <w:r w:rsidRPr="001A641D">
              <w:rPr>
                <w:rFonts w:ascii="Times New Roman" w:eastAsia="Times New Roman" w:hAnsi="Times New Roman" w:cs="Times New Roman"/>
                <w:sz w:val="24"/>
                <w:szCs w:val="24"/>
                <w:highlight w:val="yellow"/>
                <w:lang w:val="uk-UA" w:eastAsia="ru-RU"/>
              </w:rPr>
              <w:t>Обсяг робіт визначено у Додатку 3 “Технічні, якісні та кількісні характеристики предмета закупівлі” до тендерної документації</w:t>
            </w:r>
          </w:p>
        </w:tc>
      </w:tr>
      <w:tr w:rsidR="004870E4" w:rsidRPr="001A641D" w:rsidTr="00951708">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Строк надання </w:t>
            </w:r>
          </w:p>
          <w:p w:rsidR="004870E4" w:rsidRPr="001A641D" w:rsidRDefault="004870E4" w:rsidP="004870E4">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50" w:right="-283"/>
              <w:rPr>
                <w:rFonts w:ascii="Times New Roman" w:eastAsia="Times New Roman" w:hAnsi="Times New Roman" w:cs="Times New Roman"/>
                <w:color w:val="FF0000"/>
                <w:sz w:val="24"/>
                <w:szCs w:val="24"/>
                <w:highlight w:val="yellow"/>
                <w:lang w:val="uk-UA" w:eastAsia="ru-RU"/>
              </w:rPr>
            </w:pPr>
            <w:r w:rsidRPr="001A641D">
              <w:rPr>
                <w:rFonts w:ascii="Times New Roman" w:eastAsia="Times New Roman" w:hAnsi="Times New Roman" w:cs="Times New Roman"/>
                <w:sz w:val="24"/>
                <w:szCs w:val="24"/>
                <w:lang w:val="uk-UA" w:eastAsia="ru-RU"/>
              </w:rPr>
              <w:t>До 01.07.2025 року</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highlight w:val="yellow"/>
                <w:lang w:val="uk-UA" w:eastAsia="uk-UA"/>
              </w:rPr>
            </w:pPr>
            <w:r w:rsidRPr="001A641D">
              <w:rPr>
                <w:rFonts w:ascii="Times New Roman" w:eastAsia="Times New Roman" w:hAnsi="Times New Roman" w:cs="Times New Roman"/>
                <w:bCs/>
                <w:sz w:val="24"/>
                <w:szCs w:val="24"/>
                <w:lang w:val="uk-UA" w:eastAsia="uk-UA"/>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pacing w:after="0" w:line="240" w:lineRule="auto"/>
              <w:ind w:left="152"/>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41 829 823 (сорок один мільйон вісімсот двадцять дев’ять тисяч вісімсот двадцять три) гривні 00 копійок</w:t>
            </w:r>
          </w:p>
          <w:p w:rsidR="004870E4" w:rsidRPr="001A641D" w:rsidRDefault="004870E4" w:rsidP="004870E4">
            <w:pPr>
              <w:spacing w:after="0" w:line="240" w:lineRule="auto"/>
              <w:ind w:left="152" w:right="-283"/>
              <w:rPr>
                <w:rFonts w:ascii="Times New Roman" w:eastAsia="Times New Roman" w:hAnsi="Times New Roman" w:cs="Times New Roman"/>
                <w:sz w:val="24"/>
                <w:szCs w:val="24"/>
                <w:highlight w:val="cyan"/>
                <w:lang w:val="uk-UA" w:eastAsia="ru-RU"/>
              </w:rPr>
            </w:pP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Cs/>
                <w:sz w:val="24"/>
                <w:szCs w:val="24"/>
                <w:highlight w:val="yellow"/>
                <w:lang w:val="uk-UA" w:eastAsia="uk-UA"/>
              </w:rPr>
            </w:pPr>
            <w:r w:rsidRPr="001A641D">
              <w:rPr>
                <w:rFonts w:ascii="Times New Roman" w:eastAsia="Times New Roman" w:hAnsi="Times New Roman" w:cs="Times New Roman"/>
                <w:bCs/>
                <w:sz w:val="24"/>
                <w:szCs w:val="24"/>
                <w:lang w:val="uk-UA" w:eastAsia="uk-UA"/>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pacing w:after="0" w:line="240" w:lineRule="auto"/>
              <w:ind w:left="152" w:right="127"/>
              <w:jc w:val="both"/>
              <w:rPr>
                <w:rFonts w:ascii="Times New Roman CYR" w:eastAsia="Times New Roman" w:hAnsi="Times New Roman CYR" w:cs="Times New Roman CYR"/>
                <w:sz w:val="24"/>
                <w:szCs w:val="24"/>
                <w:highlight w:val="yellow"/>
                <w:lang w:val="uk-UA" w:eastAsia="ru-RU"/>
              </w:rPr>
            </w:pPr>
            <w:r w:rsidRPr="001A641D">
              <w:rPr>
                <w:rFonts w:ascii="Times New Roman CYR" w:eastAsia="Times New Roman" w:hAnsi="Times New Roman CYR" w:cs="Times New Roman CYR"/>
                <w:sz w:val="24"/>
                <w:szCs w:val="24"/>
                <w:lang w:val="uk-UA" w:eastAsia="ru-RU"/>
              </w:rPr>
              <w:t>0,5 %</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552"/>
              </w:tabs>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pacing w:after="0" w:line="240" w:lineRule="auto"/>
              <w:ind w:left="127" w:right="127" w:firstLine="25"/>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70E4"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tabs>
                <w:tab w:val="left" w:pos="426"/>
                <w:tab w:val="left" w:pos="552"/>
              </w:tabs>
              <w:spacing w:after="0" w:line="240" w:lineRule="auto"/>
              <w:ind w:right="-283"/>
              <w:jc w:val="both"/>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Інформація про                        валюту, у якій повинно бути розраховано та зазначено ціну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тендерної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70E4" w:rsidRPr="001A641D" w:rsidRDefault="004870E4" w:rsidP="004870E4">
            <w:pPr>
              <w:widowControl w:val="0"/>
              <w:spacing w:after="0" w:line="240" w:lineRule="auto"/>
              <w:ind w:left="127" w:right="127" w:firstLine="141"/>
              <w:jc w:val="both"/>
              <w:rPr>
                <w:rFonts w:ascii="Times New Roman" w:eastAsia="Times New Roman" w:hAnsi="Times New Roman" w:cs="Times New Roman"/>
                <w:sz w:val="24"/>
                <w:szCs w:val="24"/>
                <w:lang w:val="uk-UA" w:eastAsia="ru-RU"/>
              </w:rPr>
            </w:pPr>
            <w:r w:rsidRPr="001A641D">
              <w:rPr>
                <w:rFonts w:ascii="Times New Roman CYR" w:eastAsia="Times New Roman" w:hAnsi="Times New Roman CYR" w:cs="Times New Roman CYR"/>
                <w:sz w:val="24"/>
                <w:szCs w:val="24"/>
                <w:lang w:val="uk-UA" w:eastAsia="ru-RU"/>
              </w:rPr>
              <w:t xml:space="preserve">Валютою тендерної пропозиції є гривня. </w:t>
            </w:r>
            <w:r w:rsidRPr="001A641D">
              <w:rPr>
                <w:rFonts w:ascii="Times New Roman CYR" w:eastAsia="Times New Roman" w:hAnsi="Times New Roman CYR" w:cs="Times New Roman CYR"/>
                <w:b/>
                <w:i/>
                <w:sz w:val="24"/>
                <w:szCs w:val="24"/>
                <w:lang w:val="uk-UA" w:eastAsia="ru-RU"/>
              </w:rPr>
              <w:t>У разі якщо учасником процедури закупівлі є нерезидент</w:t>
            </w:r>
            <w:r w:rsidRPr="001A641D">
              <w:rPr>
                <w:rFonts w:ascii="Times New Roman CYR" w:eastAsia="Times New Roman" w:hAnsi="Times New Roman CYR" w:cs="Times New Roman CYR"/>
                <w:b/>
                <w:sz w:val="24"/>
                <w:szCs w:val="24"/>
                <w:lang w:val="uk-UA" w:eastAsia="ru-RU"/>
              </w:rPr>
              <w:t xml:space="preserve">,  </w:t>
            </w:r>
            <w:r w:rsidRPr="001A641D">
              <w:rPr>
                <w:rFonts w:ascii="Times New Roman CYR" w:eastAsia="Times New Roman" w:hAnsi="Times New Roman CYR" w:cs="Times New Roman CYR"/>
                <w:sz w:val="24"/>
                <w:szCs w:val="24"/>
                <w:lang w:val="uk-UA" w:eastAsia="ru-RU"/>
              </w:rPr>
              <w:t>такий учасник зазначає ціну пропозиції в електронній системі закупівель у валюті – гривня.</w:t>
            </w:r>
          </w:p>
        </w:tc>
      </w:tr>
      <w:tr w:rsidR="004870E4"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proofErr w:type="spellStart"/>
            <w:r w:rsidRPr="001A641D">
              <w:rPr>
                <w:rFonts w:ascii="Times New Roman" w:eastAsia="Times New Roman" w:hAnsi="Times New Roman" w:cs="Times New Roman"/>
                <w:b/>
                <w:bCs/>
                <w:sz w:val="24"/>
                <w:szCs w:val="24"/>
                <w:lang w:val="uk-UA" w:eastAsia="uk-UA"/>
              </w:rPr>
              <w:t>Інфо</w:t>
            </w:r>
            <w:proofErr w:type="spellEnd"/>
            <w:r w:rsidRPr="001A641D">
              <w:rPr>
                <w:rFonts w:ascii="Times New Roman" w:eastAsia="Times New Roman" w:hAnsi="Times New Roman" w:cs="Times New Roman"/>
                <w:b/>
                <w:bCs/>
                <w:sz w:val="24"/>
                <w:szCs w:val="24"/>
                <w:lang w:val="uk-UA" w:eastAsia="uk-UA"/>
              </w:rPr>
              <w:t>рмація  про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мову (мови),  якою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(якими) повинно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proofErr w:type="spellStart"/>
            <w:r w:rsidRPr="001A641D">
              <w:rPr>
                <w:rFonts w:ascii="Times New Roman" w:eastAsia="Times New Roman" w:hAnsi="Times New Roman" w:cs="Times New Roman"/>
                <w:b/>
                <w:bCs/>
                <w:sz w:val="24"/>
                <w:szCs w:val="24"/>
                <w:lang w:val="uk-UA" w:eastAsia="uk-UA"/>
              </w:rPr>
              <w:t>бути  скл</w:t>
            </w:r>
            <w:proofErr w:type="spellEnd"/>
            <w:r w:rsidRPr="001A641D">
              <w:rPr>
                <w:rFonts w:ascii="Times New Roman" w:eastAsia="Times New Roman" w:hAnsi="Times New Roman" w:cs="Times New Roman"/>
                <w:b/>
                <w:bCs/>
                <w:sz w:val="24"/>
                <w:szCs w:val="24"/>
                <w:lang w:val="uk-UA" w:eastAsia="uk-UA"/>
              </w:rPr>
              <w:t xml:space="preserve">адено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тендерні </w:t>
            </w:r>
          </w:p>
          <w:p w:rsidR="004870E4" w:rsidRPr="001A641D" w:rsidRDefault="004870E4" w:rsidP="004870E4">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870E4" w:rsidRPr="001A641D" w:rsidRDefault="004870E4" w:rsidP="004870E4">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Мова тендерної пропозиції – українська.</w:t>
            </w:r>
          </w:p>
          <w:p w:rsidR="004870E4" w:rsidRPr="001A641D" w:rsidRDefault="004870E4" w:rsidP="004870E4">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870E4" w:rsidRPr="001A641D" w:rsidRDefault="004870E4" w:rsidP="004870E4">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70E4" w:rsidRPr="001A641D" w:rsidRDefault="004870E4" w:rsidP="004870E4">
            <w:pPr>
              <w:widowControl w:val="0"/>
              <w:spacing w:after="0" w:line="240" w:lineRule="auto"/>
              <w:ind w:left="127" w:right="127" w:firstLine="141"/>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870E4" w:rsidRPr="001A641D" w:rsidRDefault="004870E4" w:rsidP="004870E4">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w:t>
            </w:r>
            <w:r w:rsidRPr="001A641D">
              <w:rPr>
                <w:rFonts w:ascii="Times New Roman CYR" w:eastAsia="Times New Roman" w:hAnsi="Times New Roman CYR" w:cs="Times New Roman CYR"/>
                <w:sz w:val="24"/>
                <w:szCs w:val="24"/>
                <w:lang w:val="uk-UA" w:eastAsia="ru-RU"/>
              </w:rPr>
              <w:lastRenderedPageBreak/>
              <w:t xml:space="preserve">мовою. </w:t>
            </w:r>
            <w:r w:rsidRPr="001A641D">
              <w:rPr>
                <w:rFonts w:ascii="Times New Roman" w:eastAsia="Times New Roman" w:hAnsi="Times New Roman" w:cs="Times New Roman"/>
                <w:sz w:val="24"/>
                <w:szCs w:val="24"/>
                <w:lang w:val="uk-UA" w:eastAsia="ru-RU"/>
              </w:rPr>
              <w:t>Текст перекладу повинен бути засвідчений підписом уповноваженої особи учасника та печаткою учасника (у разі її використання)</w:t>
            </w:r>
            <w:r w:rsidRPr="001A641D">
              <w:rPr>
                <w:rFonts w:ascii="Times New Roman CYR" w:eastAsia="Times New Roman" w:hAnsi="Times New Roman CYR" w:cs="Times New Roman CYR"/>
                <w:sz w:val="24"/>
                <w:szCs w:val="24"/>
                <w:lang w:val="uk-UA" w:eastAsia="ru-RU"/>
              </w:rPr>
              <w:t>.</w:t>
            </w:r>
          </w:p>
          <w:p w:rsidR="004870E4" w:rsidRPr="001A641D" w:rsidRDefault="004870E4" w:rsidP="004870E4">
            <w:pPr>
              <w:widowControl w:val="0"/>
              <w:spacing w:after="0" w:line="240" w:lineRule="auto"/>
              <w:ind w:left="127" w:right="127" w:firstLine="141"/>
              <w:jc w:val="both"/>
              <w:rPr>
                <w:rFonts w:ascii="Times New Roman CYR" w:eastAsia="Times New Roman" w:hAnsi="Times New Roman CYR" w:cs="Times New Roman CYR"/>
                <w:b/>
                <w:sz w:val="24"/>
                <w:szCs w:val="24"/>
                <w:lang w:val="uk-UA" w:eastAsia="ru-RU"/>
              </w:rPr>
            </w:pPr>
            <w:r w:rsidRPr="001A641D">
              <w:rPr>
                <w:rFonts w:ascii="Times New Roman CYR" w:eastAsia="Times New Roman" w:hAnsi="Times New Roman CYR" w:cs="Times New Roman CYR"/>
                <w:b/>
                <w:sz w:val="24"/>
                <w:szCs w:val="24"/>
                <w:lang w:val="uk-UA" w:eastAsia="ru-RU"/>
              </w:rPr>
              <w:t>Виключення:</w:t>
            </w:r>
          </w:p>
          <w:p w:rsidR="004870E4" w:rsidRPr="001A641D" w:rsidRDefault="004870E4" w:rsidP="004870E4">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870E4" w:rsidRPr="001A641D" w:rsidRDefault="004870E4" w:rsidP="004870E4">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rsidR="009F158D"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9F158D" w:rsidRPr="001A641D" w:rsidRDefault="009F158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Нова редакція:</w:t>
      </w:r>
    </w:p>
    <w:p w:rsidR="002B04ED" w:rsidRPr="001A641D" w:rsidRDefault="002B04ED" w:rsidP="000D34A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461642"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Розділ 1. Загальні положення.</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14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r>
      <w:tr w:rsidR="00461642"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firstLine="156"/>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color w:val="000000"/>
                <w:spacing w:val="-6"/>
                <w:sz w:val="24"/>
                <w:szCs w:val="24"/>
                <w:lang w:val="uk-UA" w:eastAsia="uk-UA"/>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firstLine="283"/>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i/>
                <w:iCs/>
                <w:color w:val="FF0000"/>
                <w:sz w:val="24"/>
                <w:szCs w:val="24"/>
                <w:lang w:val="uk-UA" w:eastAsia="ru-RU"/>
              </w:rPr>
              <w:t> </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Повне </w:t>
            </w:r>
          </w:p>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Південне управління замовника робіт</w:t>
            </w:r>
          </w:p>
          <w:p w:rsidR="00461642" w:rsidRPr="001A641D" w:rsidRDefault="00461642" w:rsidP="00461642">
            <w:pPr>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Cs/>
                <w:sz w:val="24"/>
                <w:szCs w:val="24"/>
                <w:lang w:val="uk-UA" w:eastAsia="ru-RU"/>
              </w:rPr>
              <w:t xml:space="preserve">Код ЄДРПОУ: </w:t>
            </w:r>
            <w:r w:rsidRPr="001A641D">
              <w:rPr>
                <w:rFonts w:ascii="Times New Roman" w:eastAsia="Times New Roman" w:hAnsi="Times New Roman" w:cs="Times New Roman"/>
                <w:bCs/>
                <w:sz w:val="24"/>
                <w:szCs w:val="24"/>
                <w:lang w:val="uk-UA" w:eastAsia="ru-RU" w:bidi="uk-UA"/>
              </w:rPr>
              <w:t>26637930</w:t>
            </w:r>
          </w:p>
        </w:tc>
      </w:tr>
      <w:tr w:rsidR="00461642" w:rsidRPr="001A641D" w:rsidTr="00951708">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283" w:firstLine="156"/>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Адреса: </w:t>
            </w:r>
            <w:r w:rsidRPr="001A641D">
              <w:rPr>
                <w:rFonts w:ascii="Times New Roman" w:eastAsia="Corbel" w:hAnsi="Times New Roman" w:cs="Times New Roman"/>
                <w:sz w:val="24"/>
                <w:szCs w:val="24"/>
                <w:lang w:val="uk-UA" w:eastAsia="uk-UA" w:bidi="uk-UA"/>
              </w:rPr>
              <w:t>65058, м. Одеса,</w:t>
            </w:r>
            <w:r w:rsidRPr="001A641D">
              <w:rPr>
                <w:rFonts w:ascii="Times New Roman" w:eastAsia="Times New Roman" w:hAnsi="Times New Roman" w:cs="Times New Roman"/>
                <w:sz w:val="24"/>
                <w:szCs w:val="24"/>
                <w:lang w:val="uk-UA" w:eastAsia="ru-RU"/>
              </w:rPr>
              <w:t xml:space="preserve"> </w:t>
            </w:r>
            <w:r w:rsidRPr="001A641D">
              <w:rPr>
                <w:rFonts w:ascii="Times New Roman" w:eastAsia="Corbel" w:hAnsi="Times New Roman" w:cs="Times New Roman"/>
                <w:sz w:val="24"/>
                <w:szCs w:val="24"/>
                <w:lang w:val="uk-UA" w:eastAsia="ru-RU"/>
              </w:rPr>
              <w:t>вул. Армійська, 18</w:t>
            </w:r>
          </w:p>
          <w:p w:rsidR="00461642" w:rsidRPr="001A641D" w:rsidRDefault="00461642" w:rsidP="00461642">
            <w:pPr>
              <w:spacing w:after="0" w:line="240" w:lineRule="auto"/>
              <w:ind w:left="127" w:right="-283" w:firstLine="156"/>
              <w:rPr>
                <w:rFonts w:ascii="Times New Roman" w:eastAsia="Times New Roman" w:hAnsi="Times New Roman" w:cs="Times New Roman"/>
                <w:sz w:val="24"/>
                <w:szCs w:val="24"/>
                <w:lang w:val="uk-UA" w:eastAsia="ru-RU"/>
              </w:rPr>
            </w:pP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keepNext/>
              <w:keepLines/>
              <w:suppressLineNumbers/>
              <w:spacing w:after="0" w:line="240" w:lineRule="auto"/>
              <w:ind w:left="127" w:right="142" w:hanging="1"/>
              <w:jc w:val="both"/>
              <w:rPr>
                <w:rFonts w:ascii="Times New Roman CYR" w:eastAsia="Times New Roman" w:hAnsi="Times New Roman CYR" w:cs="Times New Roman CYR"/>
                <w:sz w:val="24"/>
                <w:szCs w:val="24"/>
                <w:lang w:val="uk-UA" w:eastAsia="ru-RU"/>
              </w:rPr>
            </w:pPr>
            <w:r w:rsidRPr="001A641D">
              <w:rPr>
                <w:rFonts w:ascii="Times New Roman" w:eastAsia="Times New Roman" w:hAnsi="Times New Roman" w:cs="Times New Roman"/>
                <w:sz w:val="24"/>
                <w:szCs w:val="24"/>
                <w:lang w:val="uk-UA" w:eastAsia="ru-RU"/>
              </w:rPr>
              <w:t xml:space="preserve">Уповноважена особа </w:t>
            </w:r>
            <w:r w:rsidRPr="001A641D">
              <w:rPr>
                <w:rFonts w:ascii="Times New Roman CYR" w:eastAsia="Times New Roman" w:hAnsi="Times New Roman CYR" w:cs="Times New Roman CYR"/>
                <w:sz w:val="24"/>
                <w:szCs w:val="24"/>
                <w:lang w:val="uk-UA" w:eastAsia="ru-RU"/>
              </w:rPr>
              <w:t>Півден</w:t>
            </w:r>
            <w:r w:rsidRPr="001A641D">
              <w:rPr>
                <w:rFonts w:ascii="Times New Roman" w:eastAsia="Times New Roman" w:hAnsi="Times New Roman" w:cs="Times New Roman"/>
                <w:sz w:val="24"/>
                <w:szCs w:val="24"/>
                <w:lang w:val="uk-UA" w:eastAsia="ru-RU"/>
              </w:rPr>
              <w:t>ного управління замовника робіт:</w:t>
            </w:r>
          </w:p>
          <w:p w:rsidR="00461642" w:rsidRPr="001A641D" w:rsidRDefault="00461642" w:rsidP="00461642">
            <w:pPr>
              <w:keepNext/>
              <w:keepLines/>
              <w:suppressLineNumbers/>
              <w:spacing w:after="0" w:line="240" w:lineRule="auto"/>
              <w:ind w:left="127" w:right="142" w:hanging="1"/>
              <w:jc w:val="both"/>
              <w:rPr>
                <w:rFonts w:ascii="Times New Roman CYR" w:eastAsia="Times New Roman" w:hAnsi="Times New Roman CYR" w:cs="Times New Roman CYR"/>
                <w:sz w:val="24"/>
                <w:szCs w:val="24"/>
                <w:lang w:val="uk-UA" w:eastAsia="ru-RU"/>
              </w:rPr>
            </w:pPr>
            <w:r w:rsidRPr="001A641D">
              <w:rPr>
                <w:rFonts w:ascii="Times New Roman" w:eastAsia="Times New Roman" w:hAnsi="Times New Roman" w:cs="Times New Roman"/>
                <w:sz w:val="24"/>
                <w:szCs w:val="24"/>
                <w:lang w:val="uk-UA" w:eastAsia="ru-RU"/>
              </w:rPr>
              <w:t>Щербина Руслан Олександрович</w:t>
            </w:r>
          </w:p>
          <w:p w:rsidR="00461642" w:rsidRPr="001A641D" w:rsidRDefault="00461642" w:rsidP="00461642">
            <w:pPr>
              <w:widowControl w:val="0"/>
              <w:spacing w:after="0" w:line="240" w:lineRule="auto"/>
              <w:ind w:left="127" w:right="127" w:hanging="1"/>
              <w:jc w:val="both"/>
              <w:rPr>
                <w:rFonts w:ascii="Times New Roman" w:eastAsia="Times New Roman" w:hAnsi="Times New Roman" w:cs="Times New Roman"/>
                <w:color w:val="FF0000"/>
                <w:sz w:val="24"/>
                <w:szCs w:val="24"/>
                <w:lang w:val="uk-UA" w:eastAsia="ru-RU"/>
              </w:rPr>
            </w:pPr>
          </w:p>
          <w:p w:rsidR="00461642" w:rsidRPr="001A641D" w:rsidRDefault="00461642" w:rsidP="00461642">
            <w:pPr>
              <w:widowControl w:val="0"/>
              <w:spacing w:after="0" w:line="240" w:lineRule="auto"/>
              <w:ind w:left="120"/>
              <w:jc w:val="both"/>
              <w:rPr>
                <w:rFonts w:ascii="Times New Roman" w:eastAsia="Times New Roman" w:hAnsi="Times New Roman" w:cs="Times New Roman CYR"/>
                <w:sz w:val="24"/>
                <w:szCs w:val="24"/>
                <w:lang w:val="uk-UA" w:eastAsia="ru-RU"/>
              </w:rPr>
            </w:pPr>
            <w:r w:rsidRPr="001A641D">
              <w:rPr>
                <w:rFonts w:ascii="Times New Roman" w:eastAsia="Times New Roman" w:hAnsi="Times New Roman" w:cs="Times New Roman CYR"/>
                <w:sz w:val="24"/>
                <w:szCs w:val="24"/>
                <w:lang w:val="uk-UA" w:eastAsia="ru-RU"/>
              </w:rPr>
              <w:t>З питань технічної частини предмету закупівлі звертатися до:</w:t>
            </w:r>
            <w:r w:rsidRPr="001A641D">
              <w:rPr>
                <w:rFonts w:ascii="Times New Roman CYR" w:eastAsia="Times New Roman" w:hAnsi="Times New Roman CYR" w:cs="Times New Roman CYR"/>
                <w:sz w:val="24"/>
                <w:szCs w:val="24"/>
                <w:lang w:val="uk-UA" w:eastAsia="ru-RU"/>
              </w:rPr>
              <w:t xml:space="preserve"> начальник </w:t>
            </w:r>
            <w:r w:rsidRPr="001A641D">
              <w:rPr>
                <w:rFonts w:ascii="Times New Roman" w:eastAsia="Times New Roman" w:hAnsi="Times New Roman" w:cs="Times New Roman CYR"/>
                <w:sz w:val="24"/>
                <w:szCs w:val="24"/>
                <w:lang w:val="uk-UA" w:eastAsia="ru-RU"/>
              </w:rPr>
              <w:t>відділу загальновійськового будівництва Сальний Олексій Анатолійович</w:t>
            </w:r>
          </w:p>
          <w:p w:rsidR="00461642" w:rsidRPr="001A641D" w:rsidRDefault="00461642" w:rsidP="00461642">
            <w:pPr>
              <w:widowControl w:val="0"/>
              <w:spacing w:after="0" w:line="240" w:lineRule="auto"/>
              <w:ind w:left="120" w:right="86"/>
              <w:jc w:val="both"/>
              <w:rPr>
                <w:rFonts w:ascii="Times New Roman" w:eastAsia="Times New Roman" w:hAnsi="Times New Roman" w:cs="Times New Roman CYR"/>
                <w:sz w:val="24"/>
                <w:szCs w:val="24"/>
                <w:lang w:val="uk-UA" w:eastAsia="ru-RU"/>
              </w:rPr>
            </w:pP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Процедура </w:t>
            </w:r>
          </w:p>
          <w:p w:rsidR="00461642" w:rsidRPr="001A641D" w:rsidRDefault="00461642" w:rsidP="00461642">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6" w:right="-283" w:firstLine="142"/>
              <w:rPr>
                <w:rFonts w:ascii="Times New Roman" w:eastAsia="Times New Roman" w:hAnsi="Times New Roman" w:cs="Times New Roman"/>
                <w:sz w:val="24"/>
                <w:szCs w:val="24"/>
                <w:highlight w:val="yellow"/>
                <w:lang w:val="uk-UA" w:eastAsia="ru-RU"/>
              </w:rPr>
            </w:pPr>
            <w:r w:rsidRPr="001A641D">
              <w:rPr>
                <w:rFonts w:ascii="Times New Roman" w:eastAsia="Times New Roman" w:hAnsi="Times New Roman" w:cs="Times New Roman"/>
                <w:sz w:val="24"/>
                <w:szCs w:val="24"/>
                <w:lang w:val="uk-UA" w:eastAsia="ru-RU"/>
              </w:rPr>
              <w:t>Відкриті торги з особливостями</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sz w:val="24"/>
                <w:szCs w:val="24"/>
                <w:lang w:val="uk-UA" w:eastAsia="uk-UA"/>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hd w:val="clear" w:color="auto" w:fill="FFFFFF"/>
              <w:tabs>
                <w:tab w:val="left" w:pos="692"/>
              </w:tabs>
              <w:spacing w:after="0" w:line="240" w:lineRule="auto"/>
              <w:ind w:right="-12"/>
              <w:outlineLvl w:val="3"/>
              <w:rPr>
                <w:rFonts w:ascii="Times New Roman CYR" w:eastAsia="Times New Roman" w:hAnsi="Times New Roman CYR" w:cs="Times New Roman CYR"/>
                <w:bCs/>
                <w:iCs/>
                <w:sz w:val="24"/>
                <w:szCs w:val="24"/>
                <w:lang w:val="uk-UA" w:eastAsia="ru-RU"/>
              </w:rPr>
            </w:pPr>
            <w:r w:rsidRPr="001A641D">
              <w:rPr>
                <w:rFonts w:ascii="Times New Roman CYR" w:eastAsia="Times New Roman" w:hAnsi="Times New Roman CYR" w:cs="Times New Roman CYR"/>
                <w:bCs/>
                <w:iCs/>
                <w:sz w:val="24"/>
                <w:szCs w:val="24"/>
                <w:lang w:val="uk-UA" w:eastAsia="ru-RU"/>
              </w:rPr>
              <w:t>«Нове будівництво аптеки на території в/м №10, ВМКЦ ЦР,</w:t>
            </w:r>
          </w:p>
          <w:p w:rsidR="00461642" w:rsidRPr="001A641D" w:rsidRDefault="00461642" w:rsidP="00461642">
            <w:pPr>
              <w:widowControl w:val="0"/>
              <w:shd w:val="clear" w:color="auto" w:fill="FFFFFF"/>
              <w:tabs>
                <w:tab w:val="left" w:pos="692"/>
              </w:tabs>
              <w:spacing w:after="0" w:line="240" w:lineRule="auto"/>
              <w:ind w:left="120" w:right="-12"/>
              <w:outlineLvl w:val="3"/>
              <w:rPr>
                <w:rFonts w:ascii="Times New Roman" w:eastAsia="Times New Roman" w:hAnsi="Times New Roman" w:cs="Times New Roman"/>
                <w:bCs/>
                <w:iCs/>
                <w:color w:val="FF0000"/>
                <w:sz w:val="24"/>
                <w:szCs w:val="24"/>
                <w:lang w:val="uk-UA" w:eastAsia="ru-RU"/>
              </w:rPr>
            </w:pPr>
            <w:r w:rsidRPr="001A641D">
              <w:rPr>
                <w:rFonts w:ascii="Times New Roman CYR" w:eastAsia="Times New Roman" w:hAnsi="Times New Roman CYR" w:cs="Times New Roman CYR"/>
                <w:bCs/>
                <w:iCs/>
                <w:sz w:val="24"/>
                <w:szCs w:val="24"/>
                <w:lang w:val="uk-UA" w:eastAsia="ru-RU"/>
              </w:rPr>
              <w:t>м. Вінниця»</w:t>
            </w:r>
            <w:r w:rsidRPr="001A641D">
              <w:rPr>
                <w:rFonts w:ascii="Times New Roman" w:eastAsia="Times New Roman" w:hAnsi="Times New Roman" w:cs="Times New Roman"/>
                <w:bCs/>
                <w:iCs/>
                <w:color w:val="FF0000"/>
                <w:sz w:val="24"/>
                <w:szCs w:val="24"/>
                <w:lang w:val="uk-UA" w:eastAsia="ru-RU"/>
              </w:rPr>
              <w:t xml:space="preserve"> </w:t>
            </w:r>
          </w:p>
          <w:p w:rsidR="00461642" w:rsidRPr="001A641D" w:rsidRDefault="00461642" w:rsidP="00461642">
            <w:pPr>
              <w:widowControl w:val="0"/>
              <w:shd w:val="clear" w:color="auto" w:fill="FFFFFF"/>
              <w:tabs>
                <w:tab w:val="left" w:pos="692"/>
              </w:tabs>
              <w:spacing w:after="0" w:line="240" w:lineRule="auto"/>
              <w:ind w:left="120" w:right="-12"/>
              <w:outlineLvl w:val="3"/>
              <w:rPr>
                <w:rFonts w:ascii="Times New Roman" w:eastAsia="Times New Roman" w:hAnsi="Times New Roman" w:cs="Times New Roman"/>
                <w:iCs/>
                <w:sz w:val="24"/>
                <w:szCs w:val="24"/>
                <w:u w:val="single"/>
                <w:lang w:val="uk-UA" w:eastAsia="ru-RU"/>
              </w:rPr>
            </w:pPr>
            <w:r w:rsidRPr="001A641D">
              <w:rPr>
                <w:rFonts w:ascii="Times New Roman" w:eastAsia="Times New Roman" w:hAnsi="Times New Roman" w:cs="Times New Roman"/>
                <w:bCs/>
                <w:iCs/>
                <w:sz w:val="24"/>
                <w:szCs w:val="24"/>
                <w:u w:val="single"/>
                <w:lang w:val="uk-UA" w:eastAsia="ru-RU"/>
              </w:rPr>
              <w:t>код за ДК 021:2015 – 45210000-2 Будівництво будівель</w:t>
            </w:r>
          </w:p>
          <w:p w:rsidR="00461642" w:rsidRPr="001A641D" w:rsidRDefault="00461642" w:rsidP="00461642">
            <w:pPr>
              <w:widowControl w:val="0"/>
              <w:shd w:val="clear" w:color="auto" w:fill="FFFFFF"/>
              <w:tabs>
                <w:tab w:val="left" w:pos="692"/>
              </w:tabs>
              <w:spacing w:after="0" w:line="240" w:lineRule="auto"/>
              <w:ind w:left="120" w:right="-12"/>
              <w:outlineLvl w:val="3"/>
              <w:rPr>
                <w:rFonts w:ascii="Times New Roman CYR" w:eastAsia="Times New Roman" w:hAnsi="Times New Roman CYR" w:cs="Times New Roman CYR"/>
                <w:color w:val="FF0000"/>
                <w:sz w:val="24"/>
                <w:szCs w:val="24"/>
                <w:lang w:val="uk-UA" w:eastAsia="ru-RU"/>
              </w:rPr>
            </w:pP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hd w:val="clear" w:color="auto" w:fill="FFFFFF"/>
              <w:tabs>
                <w:tab w:val="left" w:pos="692"/>
              </w:tabs>
              <w:spacing w:after="0" w:line="240" w:lineRule="auto"/>
              <w:ind w:right="-12"/>
              <w:outlineLvl w:val="3"/>
              <w:rPr>
                <w:rFonts w:ascii="Times New Roman CYR" w:eastAsia="Times New Roman" w:hAnsi="Times New Roman CYR" w:cs="Times New Roman CYR"/>
                <w:bCs/>
                <w:iCs/>
                <w:sz w:val="24"/>
                <w:szCs w:val="24"/>
                <w:lang w:val="uk-UA" w:eastAsia="ru-RU"/>
              </w:rPr>
            </w:pP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Опис окремої </w:t>
            </w:r>
          </w:p>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61642" w:rsidRPr="001A641D" w:rsidRDefault="00461642" w:rsidP="00461642">
            <w:pPr>
              <w:spacing w:after="0" w:line="240" w:lineRule="auto"/>
              <w:ind w:left="126" w:right="126"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 xml:space="preserve">Ділення закупівлі на лоти не передбачено. Закупівля здійснюється щодо предмета </w:t>
            </w:r>
            <w:proofErr w:type="spellStart"/>
            <w:r w:rsidRPr="001A641D">
              <w:rPr>
                <w:rFonts w:ascii="Times New Roman" w:eastAsia="Times New Roman" w:hAnsi="Times New Roman" w:cs="Times New Roman"/>
                <w:sz w:val="24"/>
                <w:szCs w:val="24"/>
                <w:lang w:val="uk-UA" w:eastAsia="ru-RU"/>
              </w:rPr>
              <w:t>зжакупівлі</w:t>
            </w:r>
            <w:proofErr w:type="spellEnd"/>
            <w:r w:rsidRPr="001A641D">
              <w:rPr>
                <w:rFonts w:ascii="Times New Roman" w:eastAsia="Times New Roman" w:hAnsi="Times New Roman" w:cs="Times New Roman"/>
                <w:sz w:val="24"/>
                <w:szCs w:val="24"/>
                <w:lang w:val="uk-UA" w:eastAsia="ru-RU"/>
              </w:rPr>
              <w:t xml:space="preserve"> в цілому.</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Місце, де повинні бути виконані роботи чи надані послуги, їх кількість, 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tabs>
                <w:tab w:val="left" w:pos="6648"/>
              </w:tabs>
              <w:spacing w:after="0" w:line="240" w:lineRule="auto"/>
              <w:ind w:left="127" w:right="283"/>
              <w:jc w:val="both"/>
              <w:rPr>
                <w:rFonts w:ascii="Times New Roman" w:eastAsia="Times New Roman" w:hAnsi="Times New Roman" w:cs="Times New Roman CYR"/>
                <w:sz w:val="24"/>
                <w:szCs w:val="24"/>
                <w:highlight w:val="yellow"/>
                <w:lang w:val="uk-UA" w:eastAsia="ru-RU"/>
              </w:rPr>
            </w:pPr>
            <w:r w:rsidRPr="001A641D">
              <w:rPr>
                <w:rFonts w:ascii="Times New Roman" w:eastAsia="Times New Roman" w:hAnsi="Times New Roman" w:cs="Times New Roman CYR"/>
                <w:sz w:val="24"/>
                <w:szCs w:val="24"/>
                <w:highlight w:val="yellow"/>
                <w:lang w:val="uk-UA" w:eastAsia="ru-RU"/>
              </w:rPr>
              <w:t>Місце виконання робіт/надання послуг:</w:t>
            </w:r>
          </w:p>
          <w:p w:rsidR="00461642" w:rsidRPr="001A641D" w:rsidRDefault="00461642" w:rsidP="00461642">
            <w:pPr>
              <w:widowControl w:val="0"/>
              <w:spacing w:after="0" w:line="240" w:lineRule="auto"/>
              <w:ind w:left="163" w:right="120" w:firstLine="14"/>
              <w:jc w:val="both"/>
              <w:rPr>
                <w:rFonts w:ascii="Times New Roman CYR" w:eastAsia="Times New Roman" w:hAnsi="Times New Roman CYR" w:cs="Times New Roman CYR"/>
                <w:bCs/>
                <w:iCs/>
                <w:sz w:val="24"/>
                <w:szCs w:val="24"/>
                <w:highlight w:val="yellow"/>
                <w:lang w:val="uk-UA" w:eastAsia="ru-RU"/>
              </w:rPr>
            </w:pPr>
            <w:r w:rsidRPr="001A641D">
              <w:rPr>
                <w:rFonts w:ascii="Times New Roman CYR" w:eastAsia="Times New Roman" w:hAnsi="Times New Roman CYR" w:cs="Times New Roman CYR"/>
                <w:bCs/>
                <w:iCs/>
                <w:sz w:val="24"/>
                <w:szCs w:val="24"/>
                <w:highlight w:val="yellow"/>
                <w:lang w:val="uk-UA" w:eastAsia="ru-RU"/>
              </w:rPr>
              <w:t>м. Вінниця.</w:t>
            </w:r>
          </w:p>
          <w:p w:rsidR="00461642" w:rsidRPr="001A641D" w:rsidRDefault="00461642" w:rsidP="00461642">
            <w:pPr>
              <w:widowControl w:val="0"/>
              <w:spacing w:after="0" w:line="240" w:lineRule="auto"/>
              <w:ind w:left="163" w:right="120" w:firstLine="14"/>
              <w:jc w:val="both"/>
              <w:rPr>
                <w:rFonts w:ascii="Times New Roman" w:eastAsia="Times New Roman" w:hAnsi="Times New Roman" w:cs="Times New Roman"/>
                <w:i/>
                <w:sz w:val="24"/>
                <w:szCs w:val="24"/>
                <w:highlight w:val="yellow"/>
                <w:lang w:val="uk-UA" w:eastAsia="ru-RU"/>
              </w:rPr>
            </w:pPr>
            <w:r w:rsidRPr="001A641D">
              <w:rPr>
                <w:rFonts w:ascii="Times New Roman" w:eastAsia="Times New Roman" w:hAnsi="Times New Roman" w:cs="Times New Roman"/>
                <w:bCs/>
                <w:sz w:val="24"/>
                <w:szCs w:val="24"/>
                <w:highlight w:val="yellow"/>
                <w:lang w:val="uk-UA" w:eastAsia="ru-RU"/>
              </w:rPr>
              <w:t>У разі коли оприлюднення в електронній системі закупівель інформації про місце виконання робіт (оприлюднення якої передбачено Законом</w:t>
            </w:r>
            <w:r w:rsidRPr="001A641D">
              <w:rPr>
                <w:rFonts w:ascii="Times New Roman" w:eastAsia="Times New Roman" w:hAnsi="Times New Roman" w:cs="Times New Roman"/>
                <w:sz w:val="24"/>
                <w:szCs w:val="24"/>
                <w:highlight w:val="yellow"/>
                <w:lang w:val="uk-UA" w:eastAsia="ru-RU"/>
              </w:rPr>
              <w:t xml:space="preserve"> та/або Особливостями</w:t>
            </w:r>
            <w:r w:rsidRPr="001A641D">
              <w:rPr>
                <w:rFonts w:ascii="Times New Roman" w:eastAsia="Times New Roman" w:hAnsi="Times New Roman" w:cs="Times New Roman"/>
                <w:bCs/>
                <w:sz w:val="24"/>
                <w:szCs w:val="24"/>
                <w:highlight w:val="yellow"/>
                <w:lang w:val="uk-UA" w:eastAsia="ru-RU"/>
              </w:rPr>
              <w:t xml:space="preserve">) несе загрозу безпеці замовника, така інформація може зазначатися як найменування населеного пункту, в якому </w:t>
            </w:r>
            <w:r w:rsidRPr="001A641D">
              <w:rPr>
                <w:rFonts w:ascii="Times New Roman" w:eastAsia="Times New Roman" w:hAnsi="Times New Roman" w:cs="Times New Roman"/>
                <w:sz w:val="24"/>
                <w:szCs w:val="24"/>
                <w:highlight w:val="yellow"/>
                <w:lang w:val="uk-UA" w:eastAsia="ru-RU"/>
              </w:rPr>
              <w:t>виконуються роботи</w:t>
            </w:r>
            <w:r w:rsidRPr="001A641D">
              <w:rPr>
                <w:rFonts w:ascii="Times New Roman" w:eastAsia="Times New Roman" w:hAnsi="Times New Roman" w:cs="Times New Roman"/>
                <w:bCs/>
                <w:sz w:val="24"/>
                <w:szCs w:val="24"/>
                <w:highlight w:val="yellow"/>
                <w:lang w:val="uk-UA" w:eastAsia="ru-RU"/>
              </w:rPr>
              <w:t>.</w:t>
            </w:r>
          </w:p>
          <w:p w:rsidR="00461642" w:rsidRPr="001A641D" w:rsidRDefault="00461642" w:rsidP="00461642">
            <w:pPr>
              <w:widowControl w:val="0"/>
              <w:tabs>
                <w:tab w:val="left" w:pos="6648"/>
              </w:tabs>
              <w:spacing w:before="100" w:after="100" w:line="240" w:lineRule="auto"/>
              <w:ind w:left="150" w:right="283"/>
              <w:contextualSpacing/>
              <w:jc w:val="both"/>
              <w:rPr>
                <w:rFonts w:ascii="Times New Roman" w:eastAsia="Times New Roman" w:hAnsi="Times New Roman" w:cs="Times New Roman CYR"/>
                <w:sz w:val="24"/>
                <w:szCs w:val="24"/>
                <w:highlight w:val="yellow"/>
                <w:lang w:val="uk-UA" w:eastAsia="ru-RU"/>
              </w:rPr>
            </w:pPr>
          </w:p>
          <w:p w:rsidR="00461642" w:rsidRPr="001A641D" w:rsidRDefault="00461642" w:rsidP="00461642">
            <w:pPr>
              <w:widowControl w:val="0"/>
              <w:tabs>
                <w:tab w:val="left" w:pos="6648"/>
              </w:tabs>
              <w:spacing w:before="100" w:after="100" w:line="240" w:lineRule="auto"/>
              <w:ind w:left="150" w:right="283"/>
              <w:contextualSpacing/>
              <w:jc w:val="both"/>
              <w:rPr>
                <w:rFonts w:ascii="Times New Roman" w:eastAsia="Times New Roman" w:hAnsi="Times New Roman" w:cs="Times New Roman CYR"/>
                <w:sz w:val="24"/>
                <w:szCs w:val="24"/>
                <w:highlight w:val="yellow"/>
                <w:lang w:val="uk-UA" w:eastAsia="ru-RU"/>
              </w:rPr>
            </w:pPr>
            <w:r w:rsidRPr="001A641D">
              <w:rPr>
                <w:rFonts w:ascii="Times New Roman" w:eastAsia="Times New Roman" w:hAnsi="Times New Roman" w:cs="Times New Roman CYR"/>
                <w:sz w:val="24"/>
                <w:szCs w:val="24"/>
                <w:highlight w:val="yellow"/>
                <w:lang w:val="uk-UA" w:eastAsia="ru-RU"/>
              </w:rPr>
              <w:t>Кількість – 1 комплекс робіт</w:t>
            </w:r>
          </w:p>
          <w:p w:rsidR="00461642" w:rsidRPr="001A641D" w:rsidRDefault="00461642" w:rsidP="00461642">
            <w:pPr>
              <w:widowControl w:val="0"/>
              <w:tabs>
                <w:tab w:val="left" w:pos="6648"/>
              </w:tabs>
              <w:spacing w:before="100" w:after="100" w:line="240" w:lineRule="auto"/>
              <w:ind w:left="150" w:right="283"/>
              <w:contextualSpacing/>
              <w:jc w:val="both"/>
              <w:rPr>
                <w:rFonts w:ascii="Times New Roman" w:eastAsia="Times New Roman" w:hAnsi="Times New Roman" w:cs="Times New Roman"/>
                <w:sz w:val="24"/>
                <w:szCs w:val="24"/>
                <w:highlight w:val="yellow"/>
                <w:lang w:val="uk-UA" w:eastAsia="ru-RU"/>
              </w:rPr>
            </w:pPr>
          </w:p>
          <w:p w:rsidR="00461642" w:rsidRPr="001A641D" w:rsidRDefault="00461642" w:rsidP="00461642">
            <w:pPr>
              <w:widowControl w:val="0"/>
              <w:tabs>
                <w:tab w:val="left" w:pos="6648"/>
              </w:tabs>
              <w:spacing w:before="100" w:after="100" w:line="240" w:lineRule="auto"/>
              <w:ind w:left="150" w:right="283"/>
              <w:contextualSpacing/>
              <w:jc w:val="both"/>
              <w:rPr>
                <w:rFonts w:ascii="Times New Roman" w:eastAsia="Times New Roman" w:hAnsi="Times New Roman" w:cs="Times New Roman"/>
                <w:sz w:val="24"/>
                <w:szCs w:val="24"/>
                <w:highlight w:val="yellow"/>
                <w:lang w:val="uk-UA" w:eastAsia="ru-RU"/>
              </w:rPr>
            </w:pPr>
            <w:r w:rsidRPr="001A641D">
              <w:rPr>
                <w:rFonts w:ascii="Times New Roman" w:eastAsia="Times New Roman" w:hAnsi="Times New Roman" w:cs="Times New Roman"/>
                <w:sz w:val="24"/>
                <w:szCs w:val="24"/>
                <w:highlight w:val="yellow"/>
                <w:lang w:val="uk-UA" w:eastAsia="ru-RU"/>
              </w:rPr>
              <w:t>Обсяг робіт визначено у Додатку 3 “Технічні, якісні та кількісні характеристики предмета закупівлі” до Тендерної документації.</w:t>
            </w:r>
          </w:p>
          <w:p w:rsidR="00461642" w:rsidRPr="001A641D" w:rsidRDefault="00461642" w:rsidP="00461642">
            <w:pPr>
              <w:widowControl w:val="0"/>
              <w:tabs>
                <w:tab w:val="left" w:pos="6648"/>
              </w:tabs>
              <w:spacing w:before="100" w:after="100" w:line="240" w:lineRule="auto"/>
              <w:ind w:left="150" w:right="283"/>
              <w:contextualSpacing/>
              <w:jc w:val="both"/>
              <w:rPr>
                <w:rFonts w:ascii="Times New Roman" w:eastAsia="Times New Roman" w:hAnsi="Times New Roman" w:cs="Times New Roman CYR"/>
                <w:color w:val="FF0000"/>
                <w:sz w:val="24"/>
                <w:szCs w:val="24"/>
                <w:lang w:val="uk-UA" w:eastAsia="ru-RU"/>
              </w:rPr>
            </w:pPr>
            <w:r w:rsidRPr="001A641D">
              <w:rPr>
                <w:rFonts w:ascii="Times New Roman" w:eastAsia="Times New Roman" w:hAnsi="Times New Roman" w:cs="Times New Roman"/>
                <w:sz w:val="24"/>
                <w:szCs w:val="24"/>
                <w:highlight w:val="yellow"/>
                <w:lang w:val="uk-UA" w:eastAsia="ru-RU"/>
              </w:rPr>
              <w:t>Перелік матеріалів та обладнання, необхідних для виконання робіт, визначено у Додатку 9 “</w:t>
            </w:r>
            <w:proofErr w:type="spellStart"/>
            <w:r w:rsidRPr="001A641D">
              <w:rPr>
                <w:rFonts w:ascii="Times New Roman" w:eastAsia="Times New Roman" w:hAnsi="Times New Roman" w:cs="Times New Roman"/>
                <w:sz w:val="24"/>
                <w:szCs w:val="24"/>
                <w:highlight w:val="yellow"/>
                <w:lang w:val="uk-UA" w:eastAsia="ru-RU"/>
              </w:rPr>
              <w:t>Пiдсумкова</w:t>
            </w:r>
            <w:proofErr w:type="spellEnd"/>
            <w:r w:rsidRPr="001A641D">
              <w:rPr>
                <w:rFonts w:ascii="Times New Roman" w:eastAsia="Times New Roman" w:hAnsi="Times New Roman" w:cs="Times New Roman"/>
                <w:sz w:val="24"/>
                <w:szCs w:val="24"/>
                <w:highlight w:val="yellow"/>
                <w:lang w:val="uk-UA" w:eastAsia="ru-RU"/>
              </w:rPr>
              <w:t xml:space="preserve"> </w:t>
            </w:r>
            <w:proofErr w:type="spellStart"/>
            <w:r w:rsidRPr="001A641D">
              <w:rPr>
                <w:rFonts w:ascii="Times New Roman" w:eastAsia="Times New Roman" w:hAnsi="Times New Roman" w:cs="Times New Roman"/>
                <w:sz w:val="24"/>
                <w:szCs w:val="24"/>
                <w:highlight w:val="yellow"/>
                <w:lang w:val="uk-UA" w:eastAsia="ru-RU"/>
              </w:rPr>
              <w:t>вiдомiсть</w:t>
            </w:r>
            <w:proofErr w:type="spellEnd"/>
            <w:r w:rsidRPr="001A641D">
              <w:rPr>
                <w:rFonts w:ascii="Times New Roman" w:eastAsia="Times New Roman" w:hAnsi="Times New Roman" w:cs="Times New Roman"/>
                <w:sz w:val="24"/>
                <w:szCs w:val="24"/>
                <w:highlight w:val="yellow"/>
                <w:lang w:val="uk-UA" w:eastAsia="ru-RU"/>
              </w:rPr>
              <w:t xml:space="preserve"> </w:t>
            </w:r>
            <w:proofErr w:type="spellStart"/>
            <w:r w:rsidRPr="001A641D">
              <w:rPr>
                <w:rFonts w:ascii="Times New Roman" w:eastAsia="Times New Roman" w:hAnsi="Times New Roman" w:cs="Times New Roman"/>
                <w:sz w:val="24"/>
                <w:szCs w:val="24"/>
                <w:highlight w:val="yellow"/>
                <w:lang w:val="uk-UA" w:eastAsia="ru-RU"/>
              </w:rPr>
              <w:t>ресурсiв</w:t>
            </w:r>
            <w:proofErr w:type="spellEnd"/>
            <w:r w:rsidRPr="001A641D">
              <w:rPr>
                <w:rFonts w:ascii="Times New Roman" w:eastAsia="Times New Roman" w:hAnsi="Times New Roman" w:cs="Times New Roman"/>
                <w:sz w:val="24"/>
                <w:szCs w:val="24"/>
                <w:highlight w:val="yellow"/>
                <w:lang w:val="uk-UA" w:eastAsia="ru-RU"/>
              </w:rPr>
              <w:t>” до Тендерної документації.</w:t>
            </w:r>
          </w:p>
        </w:tc>
      </w:tr>
      <w:tr w:rsidR="00461642" w:rsidRPr="001A641D" w:rsidTr="00951708">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 xml:space="preserve">Строк надання </w:t>
            </w:r>
          </w:p>
          <w:p w:rsidR="00461642" w:rsidRPr="001A641D" w:rsidRDefault="00461642" w:rsidP="00461642">
            <w:pPr>
              <w:spacing w:after="0" w:line="240" w:lineRule="auto"/>
              <w:ind w:left="127" w:right="127"/>
              <w:rPr>
                <w:rFonts w:ascii="Times New Roman" w:eastAsia="Times New Roman" w:hAnsi="Times New Roman" w:cs="Times New Roman"/>
                <w:bCs/>
                <w:sz w:val="24"/>
                <w:szCs w:val="24"/>
                <w:lang w:val="uk-UA" w:eastAsia="uk-UA"/>
              </w:rPr>
            </w:pPr>
            <w:r w:rsidRPr="001A641D">
              <w:rPr>
                <w:rFonts w:ascii="Times New Roman" w:eastAsia="Times New Roman" w:hAnsi="Times New Roman" w:cs="Times New Roman"/>
                <w:bCs/>
                <w:sz w:val="24"/>
                <w:szCs w:val="24"/>
                <w:lang w:val="uk-UA" w:eastAsia="uk-UA"/>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50" w:right="-283"/>
              <w:rPr>
                <w:rFonts w:ascii="Times New Roman" w:eastAsia="Times New Roman" w:hAnsi="Times New Roman" w:cs="Times New Roman"/>
                <w:color w:val="FF0000"/>
                <w:sz w:val="24"/>
                <w:szCs w:val="24"/>
                <w:highlight w:val="yellow"/>
                <w:lang w:val="uk-UA" w:eastAsia="ru-RU"/>
              </w:rPr>
            </w:pPr>
            <w:r w:rsidRPr="001A641D">
              <w:rPr>
                <w:rFonts w:ascii="Times New Roman" w:eastAsia="Times New Roman" w:hAnsi="Times New Roman" w:cs="Times New Roman"/>
                <w:sz w:val="24"/>
                <w:szCs w:val="24"/>
                <w:lang w:val="uk-UA" w:eastAsia="ru-RU"/>
              </w:rPr>
              <w:t>До 01.07.2025 року</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highlight w:val="yellow"/>
                <w:lang w:val="uk-UA" w:eastAsia="uk-UA"/>
              </w:rPr>
            </w:pPr>
            <w:r w:rsidRPr="001A641D">
              <w:rPr>
                <w:rFonts w:ascii="Times New Roman" w:eastAsia="Times New Roman" w:hAnsi="Times New Roman" w:cs="Times New Roman"/>
                <w:bCs/>
                <w:sz w:val="24"/>
                <w:szCs w:val="24"/>
                <w:lang w:val="uk-UA" w:eastAsia="uk-UA"/>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pacing w:after="0" w:line="240" w:lineRule="auto"/>
              <w:ind w:left="152"/>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41 829 823 (сорок один мільйон вісімсот двадцять дев’ять тисяч вісімсот двадцять три) гривні 00 копійок</w:t>
            </w:r>
          </w:p>
          <w:p w:rsidR="00461642" w:rsidRPr="001A641D" w:rsidRDefault="00461642" w:rsidP="00461642">
            <w:pPr>
              <w:spacing w:after="0" w:line="240" w:lineRule="auto"/>
              <w:ind w:left="152" w:right="-283"/>
              <w:rPr>
                <w:rFonts w:ascii="Times New Roman" w:eastAsia="Times New Roman" w:hAnsi="Times New Roman" w:cs="Times New Roman"/>
                <w:sz w:val="24"/>
                <w:szCs w:val="24"/>
                <w:highlight w:val="cyan"/>
                <w:lang w:val="uk-UA" w:eastAsia="ru-RU"/>
              </w:rPr>
            </w:pP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Cs/>
                <w:sz w:val="24"/>
                <w:szCs w:val="24"/>
                <w:highlight w:val="yellow"/>
                <w:lang w:val="uk-UA" w:eastAsia="uk-UA"/>
              </w:rPr>
            </w:pPr>
            <w:r w:rsidRPr="001A641D">
              <w:rPr>
                <w:rFonts w:ascii="Times New Roman" w:eastAsia="Times New Roman" w:hAnsi="Times New Roman" w:cs="Times New Roman"/>
                <w:bCs/>
                <w:sz w:val="24"/>
                <w:szCs w:val="24"/>
                <w:lang w:val="uk-UA" w:eastAsia="uk-UA"/>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pacing w:after="0" w:line="240" w:lineRule="auto"/>
              <w:ind w:left="152" w:right="127"/>
              <w:jc w:val="both"/>
              <w:rPr>
                <w:rFonts w:ascii="Times New Roman CYR" w:eastAsia="Times New Roman" w:hAnsi="Times New Roman CYR" w:cs="Times New Roman CYR"/>
                <w:sz w:val="24"/>
                <w:szCs w:val="24"/>
                <w:highlight w:val="yellow"/>
                <w:lang w:val="uk-UA" w:eastAsia="ru-RU"/>
              </w:rPr>
            </w:pPr>
            <w:r w:rsidRPr="001A641D">
              <w:rPr>
                <w:rFonts w:ascii="Times New Roman CYR" w:eastAsia="Times New Roman" w:hAnsi="Times New Roman CYR" w:cs="Times New Roman CYR"/>
                <w:sz w:val="24"/>
                <w:szCs w:val="24"/>
                <w:lang w:val="uk-UA" w:eastAsia="ru-RU"/>
              </w:rPr>
              <w:t>0,5 %</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552"/>
              </w:tabs>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pacing w:after="0" w:line="240" w:lineRule="auto"/>
              <w:ind w:left="127" w:right="127" w:firstLine="25"/>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1642"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tabs>
                <w:tab w:val="left" w:pos="426"/>
                <w:tab w:val="left" w:pos="552"/>
              </w:tabs>
              <w:spacing w:after="0" w:line="240" w:lineRule="auto"/>
              <w:ind w:right="-283"/>
              <w:jc w:val="both"/>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Інформація про                        валюту, у якій повинно бути розраховано та зазначено ціну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тендерної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61642" w:rsidRPr="001A641D" w:rsidRDefault="00461642" w:rsidP="00461642">
            <w:pPr>
              <w:widowControl w:val="0"/>
              <w:spacing w:after="0" w:line="240" w:lineRule="auto"/>
              <w:ind w:left="127" w:right="127" w:firstLine="141"/>
              <w:jc w:val="both"/>
              <w:rPr>
                <w:rFonts w:ascii="Times New Roman" w:eastAsia="Times New Roman" w:hAnsi="Times New Roman" w:cs="Times New Roman"/>
                <w:sz w:val="24"/>
                <w:szCs w:val="24"/>
                <w:lang w:val="uk-UA" w:eastAsia="ru-RU"/>
              </w:rPr>
            </w:pPr>
            <w:r w:rsidRPr="001A641D">
              <w:rPr>
                <w:rFonts w:ascii="Times New Roman CYR" w:eastAsia="Times New Roman" w:hAnsi="Times New Roman CYR" w:cs="Times New Roman CYR"/>
                <w:sz w:val="24"/>
                <w:szCs w:val="24"/>
                <w:lang w:val="uk-UA" w:eastAsia="ru-RU"/>
              </w:rPr>
              <w:t xml:space="preserve">Валютою тендерної пропозиції є гривня. </w:t>
            </w:r>
            <w:r w:rsidRPr="001A641D">
              <w:rPr>
                <w:rFonts w:ascii="Times New Roman CYR" w:eastAsia="Times New Roman" w:hAnsi="Times New Roman CYR" w:cs="Times New Roman CYR"/>
                <w:b/>
                <w:i/>
                <w:sz w:val="24"/>
                <w:szCs w:val="24"/>
                <w:lang w:val="uk-UA" w:eastAsia="ru-RU"/>
              </w:rPr>
              <w:t>У разі якщо учасником процедури закупівлі є нерезидент</w:t>
            </w:r>
            <w:r w:rsidRPr="001A641D">
              <w:rPr>
                <w:rFonts w:ascii="Times New Roman CYR" w:eastAsia="Times New Roman" w:hAnsi="Times New Roman CYR" w:cs="Times New Roman CYR"/>
                <w:b/>
                <w:sz w:val="24"/>
                <w:szCs w:val="24"/>
                <w:lang w:val="uk-UA" w:eastAsia="ru-RU"/>
              </w:rPr>
              <w:t xml:space="preserve">,  </w:t>
            </w:r>
            <w:r w:rsidRPr="001A641D">
              <w:rPr>
                <w:rFonts w:ascii="Times New Roman CYR" w:eastAsia="Times New Roman" w:hAnsi="Times New Roman CYR" w:cs="Times New Roman CYR"/>
                <w:sz w:val="24"/>
                <w:szCs w:val="24"/>
                <w:lang w:val="uk-UA" w:eastAsia="ru-RU"/>
              </w:rPr>
              <w:t>такий учасник зазначає ціну пропозиції в електронній системі закупівель у валюті – гривня.</w:t>
            </w:r>
          </w:p>
        </w:tc>
      </w:tr>
      <w:tr w:rsidR="00461642"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proofErr w:type="spellStart"/>
            <w:r w:rsidRPr="001A641D">
              <w:rPr>
                <w:rFonts w:ascii="Times New Roman" w:eastAsia="Times New Roman" w:hAnsi="Times New Roman" w:cs="Times New Roman"/>
                <w:b/>
                <w:bCs/>
                <w:sz w:val="24"/>
                <w:szCs w:val="24"/>
                <w:lang w:val="uk-UA" w:eastAsia="uk-UA"/>
              </w:rPr>
              <w:t>Інфо</w:t>
            </w:r>
            <w:proofErr w:type="spellEnd"/>
            <w:r w:rsidRPr="001A641D">
              <w:rPr>
                <w:rFonts w:ascii="Times New Roman" w:eastAsia="Times New Roman" w:hAnsi="Times New Roman" w:cs="Times New Roman"/>
                <w:b/>
                <w:bCs/>
                <w:sz w:val="24"/>
                <w:szCs w:val="24"/>
                <w:lang w:val="uk-UA" w:eastAsia="uk-UA"/>
              </w:rPr>
              <w:t>рмація  про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мову (мови),  якою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(якими) повинно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proofErr w:type="spellStart"/>
            <w:r w:rsidRPr="001A641D">
              <w:rPr>
                <w:rFonts w:ascii="Times New Roman" w:eastAsia="Times New Roman" w:hAnsi="Times New Roman" w:cs="Times New Roman"/>
                <w:b/>
                <w:bCs/>
                <w:sz w:val="24"/>
                <w:szCs w:val="24"/>
                <w:lang w:val="uk-UA" w:eastAsia="uk-UA"/>
              </w:rPr>
              <w:t>бути  скл</w:t>
            </w:r>
            <w:proofErr w:type="spellEnd"/>
            <w:r w:rsidRPr="001A641D">
              <w:rPr>
                <w:rFonts w:ascii="Times New Roman" w:eastAsia="Times New Roman" w:hAnsi="Times New Roman" w:cs="Times New Roman"/>
                <w:b/>
                <w:bCs/>
                <w:sz w:val="24"/>
                <w:szCs w:val="24"/>
                <w:lang w:val="uk-UA" w:eastAsia="uk-UA"/>
              </w:rPr>
              <w:t xml:space="preserve">адено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 xml:space="preserve">тендерні </w:t>
            </w:r>
          </w:p>
          <w:p w:rsidR="00461642" w:rsidRPr="001A641D" w:rsidRDefault="00461642" w:rsidP="00461642">
            <w:pPr>
              <w:spacing w:after="0" w:line="240" w:lineRule="auto"/>
              <w:ind w:left="127" w:right="127"/>
              <w:rPr>
                <w:rFonts w:ascii="Times New Roman" w:eastAsia="Times New Roman" w:hAnsi="Times New Roman" w:cs="Times New Roman"/>
                <w:b/>
                <w:bCs/>
                <w:sz w:val="24"/>
                <w:szCs w:val="24"/>
                <w:lang w:val="uk-UA" w:eastAsia="uk-UA"/>
              </w:rPr>
            </w:pPr>
            <w:r w:rsidRPr="001A641D">
              <w:rPr>
                <w:rFonts w:ascii="Times New Roman" w:eastAsia="Times New Roman" w:hAnsi="Times New Roman" w:cs="Times New Roman"/>
                <w:b/>
                <w:bCs/>
                <w:sz w:val="24"/>
                <w:szCs w:val="24"/>
                <w:lang w:val="uk-UA" w:eastAsia="uk-UA"/>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61642" w:rsidRPr="001A641D" w:rsidRDefault="00461642" w:rsidP="00461642">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Мова тендерної пропозиції – українська.</w:t>
            </w:r>
          </w:p>
          <w:p w:rsidR="00461642" w:rsidRPr="001A641D" w:rsidRDefault="00461642" w:rsidP="00461642">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1642" w:rsidRPr="001A641D" w:rsidRDefault="00461642" w:rsidP="00461642">
            <w:pPr>
              <w:widowControl w:val="0"/>
              <w:spacing w:after="0" w:line="240" w:lineRule="auto"/>
              <w:ind w:left="127" w:right="127" w:firstLine="15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1642" w:rsidRPr="001A641D" w:rsidRDefault="00461642" w:rsidP="00461642">
            <w:pPr>
              <w:widowControl w:val="0"/>
              <w:spacing w:after="0" w:line="240" w:lineRule="auto"/>
              <w:ind w:left="127" w:right="127" w:firstLine="141"/>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61642" w:rsidRPr="001A641D" w:rsidRDefault="00461642" w:rsidP="00461642">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1A641D">
              <w:rPr>
                <w:rFonts w:ascii="Times New Roman" w:eastAsia="Times New Roman" w:hAnsi="Times New Roman" w:cs="Times New Roman"/>
                <w:sz w:val="24"/>
                <w:szCs w:val="24"/>
                <w:lang w:val="uk-UA" w:eastAsia="ru-RU"/>
              </w:rPr>
              <w:t>Текст перекладу повинен бути засвідчений підписом уповноваженої особи учасника та печаткою учасника (у разі її використання)</w:t>
            </w:r>
            <w:r w:rsidRPr="001A641D">
              <w:rPr>
                <w:rFonts w:ascii="Times New Roman CYR" w:eastAsia="Times New Roman" w:hAnsi="Times New Roman CYR" w:cs="Times New Roman CYR"/>
                <w:sz w:val="24"/>
                <w:szCs w:val="24"/>
                <w:lang w:val="uk-UA" w:eastAsia="ru-RU"/>
              </w:rPr>
              <w:t>.</w:t>
            </w:r>
          </w:p>
          <w:p w:rsidR="00461642" w:rsidRPr="001A641D" w:rsidRDefault="00461642" w:rsidP="00461642">
            <w:pPr>
              <w:widowControl w:val="0"/>
              <w:spacing w:after="0" w:line="240" w:lineRule="auto"/>
              <w:ind w:left="127" w:right="127" w:firstLine="141"/>
              <w:jc w:val="both"/>
              <w:rPr>
                <w:rFonts w:ascii="Times New Roman CYR" w:eastAsia="Times New Roman" w:hAnsi="Times New Roman CYR" w:cs="Times New Roman CYR"/>
                <w:b/>
                <w:sz w:val="24"/>
                <w:szCs w:val="24"/>
                <w:lang w:val="uk-UA" w:eastAsia="ru-RU"/>
              </w:rPr>
            </w:pPr>
            <w:r w:rsidRPr="001A641D">
              <w:rPr>
                <w:rFonts w:ascii="Times New Roman CYR" w:eastAsia="Times New Roman" w:hAnsi="Times New Roman CYR" w:cs="Times New Roman CYR"/>
                <w:b/>
                <w:sz w:val="24"/>
                <w:szCs w:val="24"/>
                <w:lang w:val="uk-UA" w:eastAsia="ru-RU"/>
              </w:rPr>
              <w:t>Виключення:</w:t>
            </w:r>
          </w:p>
          <w:p w:rsidR="00461642" w:rsidRPr="001A641D" w:rsidRDefault="00461642" w:rsidP="00461642">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61642" w:rsidRPr="001A641D" w:rsidRDefault="00461642" w:rsidP="00461642">
            <w:pPr>
              <w:widowControl w:val="0"/>
              <w:spacing w:after="0" w:line="240" w:lineRule="auto"/>
              <w:ind w:left="127" w:right="127" w:firstLine="141"/>
              <w:jc w:val="both"/>
              <w:rPr>
                <w:rFonts w:ascii="Times New Roman CYR" w:eastAsia="Times New Roman" w:hAnsi="Times New Roman CYR" w:cs="Times New Roman CYR"/>
                <w:sz w:val="24"/>
                <w:szCs w:val="24"/>
                <w:lang w:val="uk-UA" w:eastAsia="ru-RU"/>
              </w:rPr>
            </w:pPr>
            <w:r w:rsidRPr="001A641D">
              <w:rPr>
                <w:rFonts w:ascii="Times New Roman CYR" w:eastAsia="Times New Roman" w:hAnsi="Times New Roman CYR" w:cs="Times New Roman CYR"/>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rsidR="00967C3F" w:rsidRPr="001A641D" w:rsidRDefault="00967C3F">
      <w:pPr>
        <w:rPr>
          <w:lang w:val="uk-UA"/>
        </w:rPr>
      </w:pPr>
    </w:p>
    <w:p w:rsidR="00841B77" w:rsidRPr="001A641D" w:rsidRDefault="00841B77" w:rsidP="00841B7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 Стара редакція:</w:t>
      </w:r>
    </w:p>
    <w:p w:rsidR="00951708" w:rsidRPr="001A641D" w:rsidRDefault="00951708" w:rsidP="00841B7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CA71D3"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jc w:val="center"/>
              <w:rPr>
                <w:rFonts w:ascii="Times New Roman" w:eastAsia="Times New Roman" w:hAnsi="Times New Roman" w:cs="Times New Roman"/>
                <w:b/>
                <w:color w:val="FF0000"/>
                <w:sz w:val="24"/>
                <w:szCs w:val="24"/>
                <w:lang w:val="uk-UA" w:eastAsia="ru-RU"/>
              </w:rPr>
            </w:pPr>
            <w:r w:rsidRPr="001A641D">
              <w:rPr>
                <w:rFonts w:ascii="Times New Roman" w:eastAsia="Times New Roman" w:hAnsi="Times New Roman" w:cs="Times New Roman"/>
                <w:b/>
                <w:bCs/>
                <w:sz w:val="24"/>
                <w:szCs w:val="24"/>
                <w:lang w:val="uk-UA" w:eastAsia="ru-RU"/>
              </w:rPr>
              <w:t>Розділ 4.</w:t>
            </w:r>
            <w:r w:rsidRPr="001A641D">
              <w:rPr>
                <w:rFonts w:ascii="Times New Roman" w:eastAsia="Times New Roman" w:hAnsi="Times New Roman" w:cs="Times New Roman"/>
                <w:bCs/>
                <w:sz w:val="24"/>
                <w:szCs w:val="24"/>
                <w:lang w:val="uk-UA" w:eastAsia="ru-RU"/>
              </w:rPr>
              <w:t xml:space="preserve"> </w:t>
            </w:r>
            <w:r w:rsidRPr="001A641D">
              <w:rPr>
                <w:rFonts w:ascii="Times New Roman" w:eastAsia="Times New Roman" w:hAnsi="Times New Roman" w:cs="Times New Roman"/>
                <w:b/>
                <w:sz w:val="24"/>
                <w:szCs w:val="24"/>
                <w:lang w:val="uk-UA" w:eastAsia="uk-UA"/>
              </w:rPr>
              <w:t>Подання та розкриття тендерної пропозиції</w:t>
            </w:r>
          </w:p>
        </w:tc>
      </w:tr>
      <w:tr w:rsidR="00CA71D3"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bookmarkStart w:id="1" w:name="n246"/>
            <w:bookmarkEnd w:id="1"/>
            <w:r w:rsidRPr="001A641D">
              <w:rPr>
                <w:rFonts w:ascii="Times New Roman" w:eastAsia="Times New Roman" w:hAnsi="Times New Roman" w:cs="Times New Roman"/>
                <w:sz w:val="24"/>
                <w:szCs w:val="24"/>
                <w:highlight w:val="yellow"/>
                <w:lang w:val="uk-UA" w:eastAsia="ru-RU"/>
              </w:rPr>
              <w:t>1.1. Кінцевий строк подання тендерних пропозицій – 29.12.2023 року до 20:00 за київським часом.</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 Отримана тендерна пропозиція вноситься автоматично до реєстру отриманих тендерних пропозицій.</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1.4. Тендерні пропозиції після закінчення кінцевого строку їх подання не приймаються електронною системою закупівель.</w:t>
            </w:r>
          </w:p>
        </w:tc>
      </w:tr>
      <w:tr w:rsidR="00CA71D3"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sz w:val="24"/>
                <w:szCs w:val="24"/>
                <w:lang w:val="uk-UA" w:eastAsia="uk-UA"/>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pacing w:val="-6"/>
                <w:lang w:val="uk-UA" w:eastAsia="uk-UA"/>
              </w:rPr>
            </w:pPr>
            <w:r w:rsidRPr="001A641D">
              <w:rPr>
                <w:rFonts w:ascii="Times New Roman" w:eastAsia="Times New Roman" w:hAnsi="Times New Roman" w:cs="Times New Roman"/>
                <w:sz w:val="24"/>
                <w:szCs w:val="24"/>
                <w:lang w:val="uk-UA" w:eastAsia="ru-RU"/>
              </w:rPr>
              <w:t>2.2. Під час</w:t>
            </w:r>
            <w:r w:rsidRPr="001A641D">
              <w:rPr>
                <w:rFonts w:ascii="Times New Roman" w:eastAsia="Times New Roman" w:hAnsi="Times New Roman" w:cs="Times New Roman"/>
                <w:spacing w:val="-6"/>
                <w:sz w:val="24"/>
                <w:szCs w:val="24"/>
                <w:lang w:val="uk-UA"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CA71D3" w:rsidRPr="001A641D" w:rsidRDefault="00CA71D3" w:rsidP="00CA71D3">
            <w:pPr>
              <w:spacing w:after="0" w:line="240" w:lineRule="auto"/>
              <w:ind w:left="150" w:right="127" w:firstLine="142"/>
              <w:jc w:val="both"/>
              <w:rPr>
                <w:rFonts w:ascii="Times New Roman" w:eastAsia="Times New Roman" w:hAnsi="Times New Roman" w:cs="Times New Roman"/>
                <w:color w:val="FF0000"/>
                <w:sz w:val="24"/>
                <w:szCs w:val="24"/>
                <w:lang w:val="uk-UA" w:eastAsia="uk-UA"/>
              </w:rPr>
            </w:pPr>
          </w:p>
        </w:tc>
      </w:tr>
    </w:tbl>
    <w:p w:rsidR="00CA71D3" w:rsidRPr="001A641D" w:rsidRDefault="00CA71D3">
      <w:pPr>
        <w:rPr>
          <w:lang w:val="uk-UA"/>
        </w:rPr>
      </w:pPr>
    </w:p>
    <w:p w:rsidR="00CA71D3" w:rsidRPr="001A641D" w:rsidRDefault="00CA71D3"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Нова редакція:</w:t>
      </w:r>
    </w:p>
    <w:p w:rsidR="00CA71D3" w:rsidRPr="001A641D" w:rsidRDefault="00CA71D3">
      <w:pPr>
        <w:rPr>
          <w:lang w:val="uk-UA"/>
        </w:rPr>
      </w:pPr>
    </w:p>
    <w:tbl>
      <w:tblPr>
        <w:tblW w:w="10363" w:type="dxa"/>
        <w:tblCellMar>
          <w:left w:w="22" w:type="dxa"/>
          <w:right w:w="22" w:type="dxa"/>
        </w:tblCellMar>
        <w:tblLook w:val="0000" w:firstRow="0" w:lastRow="0" w:firstColumn="0" w:lastColumn="0" w:noHBand="0" w:noVBand="0"/>
      </w:tblPr>
      <w:tblGrid>
        <w:gridCol w:w="573"/>
        <w:gridCol w:w="2252"/>
        <w:gridCol w:w="7538"/>
      </w:tblGrid>
      <w:tr w:rsidR="00CA71D3" w:rsidRPr="001A641D" w:rsidTr="00951708">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jc w:val="center"/>
              <w:rPr>
                <w:rFonts w:ascii="Times New Roman" w:eastAsia="Times New Roman" w:hAnsi="Times New Roman" w:cs="Times New Roman"/>
                <w:b/>
                <w:color w:val="FF0000"/>
                <w:sz w:val="24"/>
                <w:szCs w:val="24"/>
                <w:lang w:val="uk-UA" w:eastAsia="ru-RU"/>
              </w:rPr>
            </w:pPr>
            <w:r w:rsidRPr="001A641D">
              <w:rPr>
                <w:rFonts w:ascii="Times New Roman" w:eastAsia="Times New Roman" w:hAnsi="Times New Roman" w:cs="Times New Roman"/>
                <w:b/>
                <w:bCs/>
                <w:sz w:val="24"/>
                <w:szCs w:val="24"/>
                <w:lang w:val="uk-UA" w:eastAsia="ru-RU"/>
              </w:rPr>
              <w:t>Розділ 4.</w:t>
            </w:r>
            <w:r w:rsidRPr="001A641D">
              <w:rPr>
                <w:rFonts w:ascii="Times New Roman" w:eastAsia="Times New Roman" w:hAnsi="Times New Roman" w:cs="Times New Roman"/>
                <w:bCs/>
                <w:sz w:val="24"/>
                <w:szCs w:val="24"/>
                <w:lang w:val="uk-UA" w:eastAsia="ru-RU"/>
              </w:rPr>
              <w:t xml:space="preserve"> </w:t>
            </w:r>
            <w:r w:rsidRPr="001A641D">
              <w:rPr>
                <w:rFonts w:ascii="Times New Roman" w:eastAsia="Times New Roman" w:hAnsi="Times New Roman" w:cs="Times New Roman"/>
                <w:b/>
                <w:sz w:val="24"/>
                <w:szCs w:val="24"/>
                <w:lang w:val="uk-UA" w:eastAsia="uk-UA"/>
              </w:rPr>
              <w:t>Подання та розкриття тендерної пропозиції</w:t>
            </w:r>
          </w:p>
        </w:tc>
      </w:tr>
      <w:tr w:rsidR="00CA71D3" w:rsidRPr="001A641D"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bCs/>
                <w:sz w:val="24"/>
                <w:szCs w:val="24"/>
                <w:lang w:val="uk-UA" w:eastAsia="uk-UA"/>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highlight w:val="yellow"/>
                <w:lang w:val="uk-UA" w:eastAsia="ru-RU"/>
              </w:rPr>
              <w:t>1.1. Кінцевий строк подання тендерних пропозицій – 30.12.2023 року до 15:00 за київським часом.</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 Отримана тендерна пропозиція вноситься автоматично до реєстру отриманих тендерних пропозицій.</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A71D3" w:rsidRPr="001A641D" w:rsidRDefault="00CA71D3" w:rsidP="00CA71D3">
            <w:pPr>
              <w:widowControl w:val="0"/>
              <w:spacing w:after="0" w:line="240" w:lineRule="auto"/>
              <w:ind w:left="126" w:right="127" w:firstLine="142"/>
              <w:jc w:val="both"/>
              <w:rPr>
                <w:rFonts w:ascii="Times New Roman" w:eastAsia="Times New Roman" w:hAnsi="Times New Roman" w:cs="Times New Roman"/>
                <w:color w:val="FF0000"/>
                <w:sz w:val="24"/>
                <w:szCs w:val="24"/>
                <w:lang w:val="uk-UA" w:eastAsia="ru-RU"/>
              </w:rPr>
            </w:pPr>
            <w:r w:rsidRPr="001A641D">
              <w:rPr>
                <w:rFonts w:ascii="Times New Roman" w:eastAsia="Times New Roman" w:hAnsi="Times New Roman" w:cs="Times New Roman"/>
                <w:sz w:val="24"/>
                <w:szCs w:val="24"/>
                <w:lang w:val="uk-UA" w:eastAsia="ru-RU"/>
              </w:rPr>
              <w:t>1.4. Тендерні пропозиції після закінчення кінцевого строку їх подання не приймаються електронною системою закупівель.</w:t>
            </w:r>
          </w:p>
        </w:tc>
      </w:tr>
      <w:tr w:rsidR="00CA71D3" w:rsidRPr="00397A81" w:rsidTr="00951708">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right="-283"/>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spacing w:after="0" w:line="240" w:lineRule="auto"/>
              <w:ind w:left="127" w:right="127"/>
              <w:rPr>
                <w:rFonts w:ascii="Times New Roman" w:eastAsia="Times New Roman" w:hAnsi="Times New Roman" w:cs="Times New Roman"/>
                <w:b/>
                <w:sz w:val="24"/>
                <w:szCs w:val="24"/>
                <w:lang w:val="uk-UA" w:eastAsia="uk-UA"/>
              </w:rPr>
            </w:pPr>
            <w:r w:rsidRPr="001A641D">
              <w:rPr>
                <w:rFonts w:ascii="Times New Roman" w:eastAsia="Times New Roman" w:hAnsi="Times New Roman" w:cs="Times New Roman"/>
                <w:b/>
                <w:sz w:val="24"/>
                <w:szCs w:val="24"/>
                <w:lang w:val="uk-UA" w:eastAsia="uk-UA"/>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71D3" w:rsidRPr="001A641D" w:rsidRDefault="00CA71D3" w:rsidP="00CA71D3">
            <w:pPr>
              <w:widowControl w:val="0"/>
              <w:shd w:val="clear" w:color="auto" w:fill="FFFFFF"/>
              <w:spacing w:after="0" w:line="240" w:lineRule="auto"/>
              <w:ind w:left="150" w:firstLine="142"/>
              <w:jc w:val="both"/>
              <w:rPr>
                <w:rFonts w:ascii="Times New Roman" w:eastAsia="Times New Roman" w:hAnsi="Times New Roman" w:cs="Times New Roman"/>
                <w:spacing w:val="-6"/>
                <w:lang w:val="uk-UA" w:eastAsia="uk-UA"/>
              </w:rPr>
            </w:pPr>
            <w:r w:rsidRPr="001A641D">
              <w:rPr>
                <w:rFonts w:ascii="Times New Roman" w:eastAsia="Times New Roman" w:hAnsi="Times New Roman" w:cs="Times New Roman"/>
                <w:sz w:val="24"/>
                <w:szCs w:val="24"/>
                <w:lang w:val="uk-UA" w:eastAsia="ru-RU"/>
              </w:rPr>
              <w:t>2.2. Під час</w:t>
            </w:r>
            <w:r w:rsidRPr="001A641D">
              <w:rPr>
                <w:rFonts w:ascii="Times New Roman" w:eastAsia="Times New Roman" w:hAnsi="Times New Roman" w:cs="Times New Roman"/>
                <w:spacing w:val="-6"/>
                <w:sz w:val="24"/>
                <w:szCs w:val="24"/>
                <w:lang w:val="uk-UA"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CA71D3" w:rsidRPr="001A641D" w:rsidRDefault="00CA71D3" w:rsidP="00CA71D3">
            <w:pPr>
              <w:spacing w:after="0" w:line="240" w:lineRule="auto"/>
              <w:ind w:left="150" w:right="127" w:firstLine="142"/>
              <w:jc w:val="both"/>
              <w:rPr>
                <w:rFonts w:ascii="Times New Roman" w:eastAsia="Times New Roman" w:hAnsi="Times New Roman" w:cs="Times New Roman"/>
                <w:color w:val="FF0000"/>
                <w:sz w:val="24"/>
                <w:szCs w:val="24"/>
                <w:lang w:val="uk-UA" w:eastAsia="uk-UA"/>
              </w:rPr>
            </w:pPr>
          </w:p>
        </w:tc>
      </w:tr>
    </w:tbl>
    <w:p w:rsidR="00CA71D3" w:rsidRPr="001A641D" w:rsidRDefault="00CA71D3">
      <w:pPr>
        <w:rPr>
          <w:lang w:val="uk-UA"/>
        </w:rPr>
      </w:pPr>
    </w:p>
    <w:p w:rsidR="00421089" w:rsidRPr="001A641D" w:rsidRDefault="00CA71D3"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3. </w:t>
      </w:r>
      <w:r w:rsidR="00421089" w:rsidRPr="001A641D">
        <w:rPr>
          <w:rFonts w:ascii="Times New Roman" w:eastAsia="Times New Roman" w:hAnsi="Times New Roman" w:cs="Times New Roman"/>
          <w:sz w:val="24"/>
          <w:szCs w:val="24"/>
          <w:lang w:val="uk-UA" w:eastAsia="ru-RU"/>
        </w:rPr>
        <w:t>Стара редакція</w:t>
      </w:r>
    </w:p>
    <w:p w:rsidR="00421089" w:rsidRPr="001A641D" w:rsidRDefault="00421089"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9498"/>
          <w:tab w:val="left" w:pos="10348"/>
        </w:tabs>
        <w:suppressAutoHyphens/>
        <w:autoSpaceDE w:val="0"/>
        <w:spacing w:after="0" w:line="240" w:lineRule="auto"/>
        <w:ind w:right="-426"/>
        <w:jc w:val="right"/>
        <w:rPr>
          <w:rFonts w:ascii="Times New Roman" w:eastAsia="Arial" w:hAnsi="Times New Roman" w:cs="Times New Roman"/>
          <w:b/>
          <w:color w:val="000000"/>
          <w:sz w:val="24"/>
          <w:szCs w:val="24"/>
          <w:lang w:val="uk-UA" w:bidi="en-US"/>
        </w:rPr>
      </w:pPr>
      <w:r w:rsidRPr="001A641D">
        <w:rPr>
          <w:rFonts w:ascii="Times New Roman" w:eastAsia="Times New Roman" w:hAnsi="Times New Roman" w:cs="Times New Roman"/>
          <w:sz w:val="24"/>
          <w:szCs w:val="24"/>
          <w:lang w:val="uk-UA" w:eastAsia="uk-UA"/>
        </w:rPr>
        <w:t>Додаток 6</w:t>
      </w:r>
    </w:p>
    <w:p w:rsidR="00421089" w:rsidRPr="001A641D" w:rsidRDefault="00421089" w:rsidP="00421089">
      <w:pPr>
        <w:widowControl w:val="0"/>
        <w:tabs>
          <w:tab w:val="left" w:pos="9498"/>
          <w:tab w:val="left" w:pos="10348"/>
        </w:tabs>
        <w:suppressAutoHyphens/>
        <w:autoSpaceDE w:val="0"/>
        <w:spacing w:after="0" w:line="240" w:lineRule="auto"/>
        <w:ind w:right="-426"/>
        <w:jc w:val="right"/>
        <w:rPr>
          <w:rFonts w:ascii="Times New Roman" w:eastAsia="Arial" w:hAnsi="Times New Roman" w:cs="Times New Roman"/>
          <w:b/>
          <w:color w:val="000000"/>
          <w:sz w:val="24"/>
          <w:szCs w:val="24"/>
          <w:lang w:val="uk-UA" w:bidi="en-US"/>
        </w:rPr>
      </w:pPr>
      <w:r w:rsidRPr="001A641D">
        <w:rPr>
          <w:rFonts w:ascii="Times New Roman" w:eastAsia="Arial" w:hAnsi="Times New Roman" w:cs="Times New Roman"/>
          <w:color w:val="000000"/>
          <w:sz w:val="24"/>
          <w:szCs w:val="24"/>
          <w:lang w:val="uk-UA" w:bidi="en-US"/>
        </w:rPr>
        <w:t>до Тендерної документації</w:t>
      </w:r>
    </w:p>
    <w:p w:rsidR="00421089" w:rsidRPr="001A641D" w:rsidRDefault="00421089" w:rsidP="00421089">
      <w:pPr>
        <w:widowControl w:val="0"/>
        <w:spacing w:after="0" w:line="240" w:lineRule="auto"/>
        <w:ind w:right="-426"/>
        <w:jc w:val="right"/>
        <w:rPr>
          <w:rFonts w:ascii="Times New Roman" w:eastAsia="Times New Roman" w:hAnsi="Times New Roman" w:cs="Times New Roman"/>
          <w:sz w:val="28"/>
          <w:szCs w:val="28"/>
          <w:lang w:val="uk-UA" w:eastAsia="uk-UA"/>
        </w:rPr>
      </w:pPr>
    </w:p>
    <w:p w:rsidR="00421089" w:rsidRPr="001A641D" w:rsidRDefault="00421089" w:rsidP="00421089">
      <w:pPr>
        <w:widowControl w:val="0"/>
        <w:tabs>
          <w:tab w:val="left" w:pos="3766"/>
          <w:tab w:val="center" w:pos="5457"/>
        </w:tabs>
        <w:spacing w:after="0" w:line="240" w:lineRule="auto"/>
        <w:ind w:leftChars="2447" w:left="5385" w:right="-426" w:hanging="2"/>
        <w:rPr>
          <w:rFonts w:ascii="Times New Roman" w:eastAsia="Times New Roman" w:hAnsi="Times New Roman" w:cs="Times New Roman"/>
          <w:b/>
          <w:sz w:val="24"/>
          <w:szCs w:val="24"/>
          <w:lang w:val="uk-UA" w:eastAsia="uk-UA" w:bidi="uk-UA"/>
        </w:rPr>
      </w:pPr>
      <w:r w:rsidRPr="001A641D">
        <w:rPr>
          <w:rFonts w:ascii="Times New Roman" w:eastAsia="Times New Roman" w:hAnsi="Times New Roman" w:cs="Times New Roman"/>
          <w:b/>
          <w:sz w:val="24"/>
          <w:szCs w:val="24"/>
          <w:lang w:val="uk-UA" w:eastAsia="uk-UA" w:bidi="uk-UA"/>
        </w:rPr>
        <w:t>(ПРОЄКТ) ДОГОВОРУ</w:t>
      </w:r>
    </w:p>
    <w:p w:rsidR="00421089" w:rsidRPr="001A641D" w:rsidRDefault="00421089" w:rsidP="00421089">
      <w:pPr>
        <w:widowControl w:val="0"/>
        <w:tabs>
          <w:tab w:val="left" w:pos="3766"/>
          <w:tab w:val="center" w:pos="5457"/>
        </w:tabs>
        <w:spacing w:after="0" w:line="240" w:lineRule="auto"/>
        <w:ind w:leftChars="2447" w:left="5385" w:right="-426" w:hanging="2"/>
        <w:jc w:val="both"/>
        <w:rPr>
          <w:rFonts w:ascii="Times New Roman" w:eastAsia="Times New Roman" w:hAnsi="Times New Roman" w:cs="Times New Roman"/>
          <w:b/>
          <w:sz w:val="24"/>
          <w:szCs w:val="24"/>
          <w:lang w:val="uk-UA" w:eastAsia="uk-UA" w:bidi="uk-UA"/>
        </w:rPr>
      </w:pPr>
      <w:r w:rsidRPr="001A641D">
        <w:rPr>
          <w:rFonts w:ascii="Times New Roman" w:eastAsia="Times New Roman" w:hAnsi="Times New Roman" w:cs="Times New Roman"/>
          <w:b/>
          <w:sz w:val="24"/>
          <w:szCs w:val="24"/>
          <w:lang w:val="uk-UA" w:eastAsia="uk-UA" w:bidi="uk-UA"/>
        </w:rPr>
        <w:t>для здійснення процедури закупівлі</w:t>
      </w:r>
    </w:p>
    <w:p w:rsidR="00421089" w:rsidRPr="001A641D" w:rsidRDefault="00421089" w:rsidP="00421089">
      <w:pPr>
        <w:widowControl w:val="0"/>
        <w:tabs>
          <w:tab w:val="left" w:pos="9498"/>
          <w:tab w:val="left" w:pos="10348"/>
        </w:tabs>
        <w:suppressAutoHyphens/>
        <w:autoSpaceDE w:val="0"/>
        <w:spacing w:after="0" w:line="240" w:lineRule="auto"/>
        <w:ind w:right="-426"/>
        <w:jc w:val="right"/>
        <w:rPr>
          <w:rFonts w:ascii="Times New Roman" w:eastAsia="Times New Roman" w:hAnsi="Times New Roman" w:cs="Times New Roman"/>
          <w:sz w:val="24"/>
          <w:szCs w:val="24"/>
          <w:lang w:val="uk-UA" w:eastAsia="uk-UA"/>
        </w:rPr>
      </w:pP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ДОГОВІР ПІДРЯДУ № _____</w:t>
      </w: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на виконання будівельних робіт </w:t>
      </w:r>
      <w:r w:rsidRPr="001A641D">
        <w:rPr>
          <w:rFonts w:ascii="Calibri" w:eastAsia="Times New Roman" w:hAnsi="Calibri" w:cs="Times New Roman"/>
          <w:sz w:val="24"/>
          <w:szCs w:val="24"/>
          <w:lang w:val="uk-UA" w:eastAsia="uk-UA" w:bidi="uk-UA"/>
        </w:rPr>
        <w:t>«</w:t>
      </w:r>
      <w:r w:rsidRPr="001A641D">
        <w:rPr>
          <w:rFonts w:ascii="Times New Roman" w:eastAsia="Times New Roman" w:hAnsi="Times New Roman" w:cs="Times New Roman"/>
          <w:b/>
          <w:bCs/>
          <w:sz w:val="24"/>
          <w:szCs w:val="24"/>
          <w:lang w:val="uk-UA" w:eastAsia="uk-UA" w:bidi="uk-UA"/>
        </w:rPr>
        <w:t xml:space="preserve">Нове будівництво аптеки на території в/м №10, </w:t>
      </w: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ВМКЦ ЦР, м. Вінниця»</w:t>
      </w:r>
    </w:p>
    <w:p w:rsidR="00421089" w:rsidRPr="001A641D" w:rsidRDefault="00421089" w:rsidP="00421089">
      <w:pPr>
        <w:widowControl w:val="0"/>
        <w:spacing w:after="0" w:line="240" w:lineRule="auto"/>
        <w:ind w:right="-426" w:firstLine="360"/>
        <w:jc w:val="both"/>
        <w:rPr>
          <w:rFonts w:ascii="Times New Roman" w:eastAsia="Times New Roman" w:hAnsi="Times New Roman" w:cs="Times New Roman"/>
          <w:b/>
          <w:bCs/>
          <w:sz w:val="20"/>
          <w:szCs w:val="20"/>
          <w:lang w:val="uk-UA" w:eastAsia="uk-UA" w:bidi="uk-UA"/>
        </w:rPr>
      </w:pPr>
    </w:p>
    <w:p w:rsidR="00421089" w:rsidRPr="001A641D" w:rsidRDefault="00421089" w:rsidP="00421089">
      <w:pPr>
        <w:widowControl w:val="0"/>
        <w:tabs>
          <w:tab w:val="left" w:pos="6711"/>
          <w:tab w:val="right" w:leader="underscore" w:pos="7472"/>
          <w:tab w:val="right" w:leader="underscore" w:pos="9630"/>
        </w:tabs>
        <w:spacing w:after="0" w:line="240" w:lineRule="auto"/>
        <w:ind w:right="-426"/>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м. Одеса</w:t>
      </w:r>
      <w:r w:rsidRPr="001A641D">
        <w:rPr>
          <w:rFonts w:ascii="Times New Roman" w:eastAsia="Times New Roman" w:hAnsi="Times New Roman" w:cs="Times New Roman"/>
          <w:sz w:val="24"/>
          <w:szCs w:val="24"/>
          <w:lang w:val="uk-UA" w:eastAsia="uk-UA" w:bidi="uk-UA"/>
        </w:rPr>
        <w:tab/>
        <w:t>“___” __________ 202_ року</w:t>
      </w:r>
    </w:p>
    <w:p w:rsidR="00421089" w:rsidRPr="001A641D" w:rsidRDefault="00421089" w:rsidP="00421089">
      <w:pPr>
        <w:widowControl w:val="0"/>
        <w:tabs>
          <w:tab w:val="left" w:pos="6711"/>
          <w:tab w:val="right" w:leader="underscore" w:pos="7472"/>
          <w:tab w:val="right" w:leader="underscore" w:pos="9630"/>
        </w:tabs>
        <w:spacing w:after="0" w:line="240" w:lineRule="auto"/>
        <w:ind w:right="-426"/>
        <w:jc w:val="both"/>
        <w:rPr>
          <w:rFonts w:ascii="Times New Roman" w:eastAsia="Times New Roman" w:hAnsi="Times New Roman" w:cs="Times New Roman"/>
          <w:sz w:val="16"/>
          <w:szCs w:val="16"/>
          <w:lang w:val="uk-UA" w:eastAsia="uk-UA" w:bidi="uk-UA"/>
        </w:rPr>
      </w:pPr>
    </w:p>
    <w:p w:rsidR="00421089" w:rsidRPr="001A641D" w:rsidRDefault="00421089" w:rsidP="00421089">
      <w:pPr>
        <w:widowControl w:val="0"/>
        <w:tabs>
          <w:tab w:val="right" w:pos="709"/>
          <w:tab w:val="right" w:pos="4220"/>
          <w:tab w:val="right" w:pos="6570"/>
          <w:tab w:val="right" w:pos="8026"/>
          <w:tab w:val="right" w:pos="9934"/>
        </w:tabs>
        <w:spacing w:after="0" w:line="240" w:lineRule="auto"/>
        <w:ind w:right="-426"/>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ab/>
      </w:r>
      <w:r w:rsidRPr="001A641D">
        <w:rPr>
          <w:rFonts w:ascii="Times New Roman" w:eastAsia="Times New Roman" w:hAnsi="Times New Roman" w:cs="Times New Roman"/>
          <w:b/>
          <w:bCs/>
          <w:sz w:val="24"/>
          <w:szCs w:val="24"/>
          <w:lang w:val="uk-UA" w:eastAsia="uk-UA" w:bidi="uk-UA"/>
        </w:rPr>
        <w:tab/>
        <w:t>“Південне управління замовника робіт”</w:t>
      </w:r>
      <w:r w:rsidRPr="001A641D">
        <w:rPr>
          <w:rFonts w:ascii="Times New Roman" w:eastAsia="Times New Roman" w:hAnsi="Times New Roman" w:cs="Times New Roman"/>
          <w:sz w:val="24"/>
          <w:szCs w:val="24"/>
          <w:lang w:val="uk-UA" w:eastAsia="uk-UA" w:bidi="uk-UA"/>
        </w:rPr>
        <w:t xml:space="preserve"> (далі по тексту – </w:t>
      </w:r>
      <w:r w:rsidRPr="001A641D">
        <w:rPr>
          <w:rFonts w:ascii="Times New Roman" w:eastAsia="Times New Roman" w:hAnsi="Times New Roman" w:cs="Times New Roman"/>
          <w:b/>
          <w:bCs/>
          <w:sz w:val="24"/>
          <w:szCs w:val="24"/>
          <w:lang w:val="uk-UA" w:eastAsia="uk-UA" w:bidi="uk-UA"/>
        </w:rPr>
        <w:t>Замовник</w:t>
      </w:r>
      <w:r w:rsidRPr="001A641D">
        <w:rPr>
          <w:rFonts w:ascii="Times New Roman" w:eastAsia="Times New Roman" w:hAnsi="Times New Roman" w:cs="Times New Roman"/>
          <w:sz w:val="24"/>
          <w:szCs w:val="24"/>
          <w:lang w:val="uk-UA" w:eastAsia="uk-UA" w:bidi="uk-UA"/>
        </w:rPr>
        <w:t xml:space="preserve">), ідентифікаційний номер юридичної особи (код </w:t>
      </w:r>
      <w:r w:rsidRPr="001A641D">
        <w:rPr>
          <w:rFonts w:ascii="Times New Roman" w:eastAsia="Times New Roman" w:hAnsi="Times New Roman" w:cs="Times New Roman"/>
          <w:sz w:val="24"/>
          <w:szCs w:val="24"/>
          <w:lang w:val="uk-UA" w:eastAsia="uk-UA" w:bidi="uk-UA"/>
        </w:rPr>
        <w:tab/>
        <w:t>ЄДРПОУ – 26637930), в особі ________________________________</w:t>
      </w:r>
      <w:r w:rsidRPr="001A641D">
        <w:rPr>
          <w:rFonts w:ascii="Times New Roman" w:eastAsia="Times New Roman" w:hAnsi="Times New Roman" w:cs="Times New Roman"/>
          <w:sz w:val="24"/>
          <w:szCs w:val="24"/>
          <w:u w:val="single"/>
          <w:lang w:val="uk-UA" w:eastAsia="uk-UA" w:bidi="uk-UA"/>
        </w:rPr>
        <w:t xml:space="preserve">, </w:t>
      </w:r>
      <w:r w:rsidRPr="001A641D">
        <w:rPr>
          <w:rFonts w:ascii="Times New Roman" w:eastAsia="Times New Roman" w:hAnsi="Times New Roman" w:cs="Times New Roman"/>
          <w:sz w:val="24"/>
          <w:szCs w:val="24"/>
          <w:lang w:val="uk-UA" w:eastAsia="uk-UA" w:bidi="uk-UA"/>
        </w:rPr>
        <w:t>який діє на підставі ________________________________________________, та</w:t>
      </w:r>
    </w:p>
    <w:p w:rsidR="00421089" w:rsidRPr="001A641D" w:rsidRDefault="00421089" w:rsidP="00421089">
      <w:pPr>
        <w:widowControl w:val="0"/>
        <w:tabs>
          <w:tab w:val="right" w:pos="709"/>
          <w:tab w:val="right" w:pos="4220"/>
          <w:tab w:val="right" w:pos="6570"/>
          <w:tab w:val="right" w:pos="8026"/>
          <w:tab w:val="right" w:pos="9934"/>
        </w:tabs>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ab/>
      </w:r>
      <w:r w:rsidRPr="001A641D">
        <w:rPr>
          <w:rFonts w:ascii="Times New Roman" w:eastAsia="Times New Roman" w:hAnsi="Times New Roman" w:cs="Times New Roman"/>
          <w:b/>
          <w:bCs/>
          <w:sz w:val="24"/>
          <w:szCs w:val="24"/>
          <w:lang w:val="uk-UA" w:eastAsia="uk-UA" w:bidi="uk-UA"/>
        </w:rPr>
        <w:t>_______________________________________________</w:t>
      </w:r>
      <w:r w:rsidRPr="001A641D">
        <w:rPr>
          <w:rFonts w:ascii="Times New Roman" w:eastAsia="Times New Roman" w:hAnsi="Times New Roman" w:cs="Times New Roman"/>
          <w:sz w:val="24"/>
          <w:szCs w:val="24"/>
          <w:lang w:val="uk-UA" w:eastAsia="uk-UA" w:bidi="uk-UA"/>
        </w:rPr>
        <w:t xml:space="preserve">, (далі по тексту – </w:t>
      </w:r>
      <w:r w:rsidRPr="001A641D">
        <w:rPr>
          <w:rFonts w:ascii="Times New Roman" w:eastAsia="Times New Roman" w:hAnsi="Times New Roman" w:cs="Times New Roman"/>
          <w:b/>
          <w:bCs/>
          <w:sz w:val="24"/>
          <w:szCs w:val="24"/>
          <w:lang w:val="uk-UA" w:eastAsia="uk-UA" w:bidi="uk-UA"/>
        </w:rPr>
        <w:t>Генеральний підрядник</w:t>
      </w:r>
      <w:r w:rsidRPr="001A641D">
        <w:rPr>
          <w:rFonts w:ascii="Times New Roman" w:eastAsia="Times New Roman" w:hAnsi="Times New Roman" w:cs="Times New Roman"/>
          <w:sz w:val="24"/>
          <w:szCs w:val="24"/>
          <w:lang w:val="uk-UA" w:eastAsia="uk-UA" w:bidi="uk-UA"/>
        </w:rPr>
        <w:t xml:space="preserve"> або Генпідрядник), в особі _____________________________________________, яке діє на</w:t>
      </w:r>
      <w:r w:rsidRPr="001A641D">
        <w:rPr>
          <w:rFonts w:ascii="Times New Roman" w:eastAsia="Times New Roman" w:hAnsi="Times New Roman" w:cs="Times New Roman"/>
          <w:sz w:val="24"/>
          <w:szCs w:val="24"/>
          <w:lang w:val="uk-UA" w:eastAsia="uk-UA" w:bidi="uk-UA"/>
        </w:rPr>
        <w:tab/>
        <w:t xml:space="preserve"> підставі ____________________, з другої сторони, надалі разом іменовані Сторони, а кожен окремо Сторона, </w:t>
      </w:r>
      <w:r w:rsidRPr="001A641D">
        <w:rPr>
          <w:rFonts w:ascii="Times New Roman" w:eastAsia="Times New Roman" w:hAnsi="Times New Roman" w:cs="Times New Roman"/>
          <w:sz w:val="24"/>
          <w:lang w:val="uk-UA" w:eastAsia="uk-UA" w:bidi="uk-UA"/>
        </w:rPr>
        <w:t xml:space="preserve">керуючись вимогами чинного законодавства, згідно з указом Президента від 24.02.2022 року № 64/2022 (зі змінами) «Про введення воєнного стану в Україні» та відповідно до </w:t>
      </w:r>
      <w:proofErr w:type="spellStart"/>
      <w:r w:rsidRPr="001A641D">
        <w:rPr>
          <w:rFonts w:ascii="Times New Roman" w:eastAsia="Times New Roman" w:hAnsi="Times New Roman" w:cs="Times New Roman"/>
          <w:sz w:val="24"/>
          <w:lang w:val="uk-UA" w:eastAsia="uk-UA" w:bidi="uk-UA"/>
        </w:rPr>
        <w:t>п.п</w:t>
      </w:r>
      <w:proofErr w:type="spellEnd"/>
      <w:r w:rsidRPr="001A641D">
        <w:rPr>
          <w:rFonts w:ascii="Times New Roman" w:eastAsia="Times New Roman" w:hAnsi="Times New Roman" w:cs="Times New Roman"/>
          <w:sz w:val="24"/>
          <w:lang w:val="uk-UA" w:eastAsia="uk-UA" w:bidi="uk-UA"/>
        </w:rPr>
        <w:t xml:space="preserve">. ____ п. ____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A641D">
        <w:rPr>
          <w:rFonts w:ascii="Times New Roman" w:eastAsia="Times New Roman" w:hAnsi="Times New Roman" w:cs="Times New Roman"/>
          <w:sz w:val="24"/>
          <w:szCs w:val="24"/>
          <w:lang w:val="uk-UA" w:eastAsia="uk-UA" w:bidi="uk-UA"/>
        </w:rPr>
        <w:t xml:space="preserve">уклали цей договір підряду в капітальному будівництві, (далі по </w:t>
      </w:r>
      <w:proofErr w:type="spellStart"/>
      <w:r w:rsidRPr="001A641D">
        <w:rPr>
          <w:rFonts w:ascii="Times New Roman" w:eastAsia="Times New Roman" w:hAnsi="Times New Roman" w:cs="Times New Roman"/>
          <w:sz w:val="24"/>
          <w:szCs w:val="24"/>
          <w:lang w:val="uk-UA" w:eastAsia="uk-UA" w:bidi="uk-UA"/>
        </w:rPr>
        <w:t>тексту–</w:t>
      </w:r>
      <w:proofErr w:type="spellEnd"/>
      <w:r w:rsidRPr="001A641D">
        <w:rPr>
          <w:rFonts w:ascii="Times New Roman" w:eastAsia="Times New Roman" w:hAnsi="Times New Roman" w:cs="Times New Roman"/>
          <w:sz w:val="24"/>
          <w:szCs w:val="24"/>
          <w:lang w:val="uk-UA" w:eastAsia="uk-UA" w:bidi="uk-UA"/>
        </w:rPr>
        <w:t xml:space="preserve"> Договір) про таке:</w:t>
      </w:r>
    </w:p>
    <w:p w:rsidR="00421089" w:rsidRPr="001A641D" w:rsidRDefault="00421089" w:rsidP="00421089">
      <w:pPr>
        <w:widowControl w:val="0"/>
        <w:tabs>
          <w:tab w:val="left" w:pos="4149"/>
        </w:tabs>
        <w:spacing w:after="0" w:line="240" w:lineRule="auto"/>
        <w:ind w:right="-426"/>
        <w:jc w:val="center"/>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pos="4149"/>
        </w:tabs>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 ПРЕДМЕТ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 В порядку, строки та на умовах, визначених цим Договором, Замовник доручає, а Генеральний підрядник зобов’язується на свій ризик, власними силами та засобами, відповідно до проєктної документації, з дотриманням будівельних норм і правил та умов цього Договору, за завданням Замовника виконати роботи з «</w:t>
      </w:r>
      <w:r w:rsidRPr="001A641D">
        <w:rPr>
          <w:rFonts w:ascii="Times New Roman" w:eastAsia="Times New Roman" w:hAnsi="Times New Roman" w:cs="Times New Roman"/>
          <w:b/>
          <w:bCs/>
          <w:sz w:val="24"/>
          <w:szCs w:val="24"/>
          <w:lang w:val="uk-UA" w:eastAsia="uk-UA" w:bidi="uk-UA"/>
        </w:rPr>
        <w:t>Нове будівництво аптеки на території в/м №10, ВМКЦ ЦР, м. Вінниця</w:t>
      </w:r>
      <w:r w:rsidRPr="001A641D">
        <w:rPr>
          <w:rFonts w:ascii="Times New Roman" w:eastAsia="Times New Roman" w:hAnsi="Times New Roman" w:cs="Times New Roman"/>
          <w:sz w:val="24"/>
          <w:szCs w:val="24"/>
          <w:lang w:val="uk-UA" w:eastAsia="uk-UA" w:bidi="uk-UA"/>
        </w:rPr>
        <w:t>» (далі по тексту – Роботи) в повному обсязі, а Замовник зобов’язується, відповідно до умов Договору, прийняти виконані роботи та оплатити їх вартість.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1.2.»Нове будівництво аптеки на території в/м №10, ВМКЦ ЦР, м. Вінниця», (далі по тексту – Предмет договору) для цілей, визначених Законом України «Про публічні закупівлі», відноситься на основі національного класифікатора України до ДК021:2015 – _____________________________________.</w:t>
      </w:r>
    </w:p>
    <w:p w:rsidR="00421089" w:rsidRPr="001A641D" w:rsidRDefault="00421089" w:rsidP="00421089">
      <w:pPr>
        <w:widowControl w:val="0"/>
        <w:numPr>
          <w:ilvl w:val="2"/>
          <w:numId w:val="2"/>
        </w:numPr>
        <w:tabs>
          <w:tab w:val="left" w:pos="709"/>
        </w:tabs>
        <w:spacing w:after="0" w:line="240" w:lineRule="auto"/>
        <w:ind w:left="0"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Об’єкт будівництва:»</w:t>
      </w:r>
      <w:r w:rsidRPr="001A641D">
        <w:rPr>
          <w:rFonts w:ascii="Times New Roman" w:eastAsia="Times New Roman" w:hAnsi="Times New Roman" w:cs="Times New Roman"/>
          <w:b/>
          <w:bCs/>
          <w:sz w:val="24"/>
          <w:szCs w:val="24"/>
          <w:lang w:val="uk-UA" w:eastAsia="uk-UA" w:bidi="uk-UA"/>
        </w:rPr>
        <w:t>Нове будівництво аптеки на території в/м №10, ВМКЦ ЦР, м. Вінниця</w:t>
      </w:r>
      <w:r w:rsidRPr="001A641D">
        <w:rPr>
          <w:rFonts w:ascii="Times New Roman" w:eastAsia="Times New Roman" w:hAnsi="Times New Roman" w:cs="Times New Roman"/>
          <w:sz w:val="24"/>
          <w:szCs w:val="24"/>
          <w:lang w:val="uk-UA" w:eastAsia="uk-UA" w:bidi="uk-UA"/>
        </w:rPr>
        <w:t xml:space="preserve">» </w:t>
      </w:r>
      <w:r w:rsidRPr="001A641D">
        <w:rPr>
          <w:rFonts w:ascii="Times New Roman" w:eastAsia="Times New Roman" w:hAnsi="Times New Roman" w:cs="Times New Roman"/>
          <w:i/>
          <w:iCs/>
          <w:shd w:val="clear" w:color="auto" w:fill="FFFFFF"/>
          <w:lang w:val="uk-UA" w:eastAsia="uk-UA" w:bidi="uk-UA"/>
        </w:rPr>
        <w:t>(</w:t>
      </w:r>
      <w:r w:rsidRPr="001A641D">
        <w:rPr>
          <w:rFonts w:ascii="Times New Roman" w:eastAsia="Times New Roman" w:hAnsi="Times New Roman" w:cs="Times New Roman"/>
          <w:sz w:val="24"/>
          <w:szCs w:val="24"/>
          <w:lang w:val="uk-UA" w:eastAsia="uk-UA" w:bidi="uk-UA"/>
        </w:rPr>
        <w:t xml:space="preserve">далі по тексту </w:t>
      </w:r>
      <w:r w:rsidRPr="001A641D">
        <w:rPr>
          <w:rFonts w:ascii="Times New Roman" w:eastAsia="Times New Roman" w:hAnsi="Times New Roman" w:cs="Times New Roman"/>
          <w:i/>
          <w:iCs/>
          <w:sz w:val="24"/>
          <w:szCs w:val="24"/>
          <w:lang w:val="uk-UA" w:eastAsia="uk-UA" w:bidi="uk-UA"/>
        </w:rPr>
        <w:t>–</w:t>
      </w:r>
      <w:r w:rsidRPr="001A641D">
        <w:rPr>
          <w:rFonts w:ascii="Times New Roman" w:eastAsia="Times New Roman" w:hAnsi="Times New Roman" w:cs="Times New Roman"/>
          <w:i/>
          <w:iCs/>
          <w:shd w:val="clear" w:color="auto" w:fill="FFFFFF"/>
          <w:lang w:val="uk-UA" w:eastAsia="uk-UA" w:bidi="uk-UA"/>
        </w:rPr>
        <w:t xml:space="preserve"> Об’єкт),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1.2.2. Адреса розташування: </w:t>
      </w:r>
      <w:r w:rsidRPr="001A641D">
        <w:rPr>
          <w:rFonts w:ascii="Times New Roman" w:eastAsia="Times New Roman" w:hAnsi="Times New Roman" w:cs="Times New Roman"/>
          <w:sz w:val="24"/>
          <w:szCs w:val="24"/>
          <w:u w:val="single"/>
          <w:lang w:val="uk-UA" w:eastAsia="uk-UA" w:bidi="uk-UA"/>
        </w:rPr>
        <w:t>м. Вінниця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1.2.3 Земельна ділянка: _________________________________________</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1.3. Склад, обсяги та вартість робіт визначаються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та Договірною ціною, складеною на підставі кошторисів, розрахунків та відомості ресурсів до неї (Додаток №1),що є невід'ємною частиною цього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 Склад та обсяги робіт можуть бути зменшені залежно від реального фінансування видатків, відповідно до програми фінансування, про що Замовник письмово повідомляє Генерального підрядника і оформлюється додатковою угодою з відповідними додатками. Джерелом фінансування проведення робіт є Державний бюджет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1.5.Власником результату виконаних робіт на Об’єкті є Замовник, але до прийому об’єкту в експлуатацію знаходиться на збережені і повній матеріальній відповідальності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1.6. Джерело фінансування: кошти загального фонду підпрограма КПКВ 2101020/27/1 “Будівництво (реконструкція, реставрація) військових об’єктів, придбання мобільних модулів спеціального та іншого призначення, а також модульних конструкцій”.</w:t>
      </w:r>
    </w:p>
    <w:p w:rsidR="00421089" w:rsidRPr="001A641D" w:rsidRDefault="00421089" w:rsidP="00421089">
      <w:pPr>
        <w:widowControl w:val="0"/>
        <w:tabs>
          <w:tab w:val="left" w:pos="4363"/>
        </w:tabs>
        <w:spacing w:after="0" w:line="240" w:lineRule="auto"/>
        <w:ind w:right="-426"/>
        <w:jc w:val="center"/>
        <w:rPr>
          <w:rFonts w:ascii="Times New Roman" w:eastAsia="Times New Roman" w:hAnsi="Times New Roman" w:cs="Times New Roman"/>
          <w:b/>
          <w:bCs/>
          <w:sz w:val="24"/>
          <w:szCs w:val="24"/>
          <w:lang w:val="uk-UA" w:eastAsia="uk-UA" w:bidi="uk-UA"/>
        </w:rPr>
      </w:pPr>
    </w:p>
    <w:p w:rsidR="00421089" w:rsidRPr="001A641D" w:rsidRDefault="00421089" w:rsidP="00421089">
      <w:pPr>
        <w:widowControl w:val="0"/>
        <w:tabs>
          <w:tab w:val="left" w:pos="4363"/>
        </w:tabs>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2. ДОГОВІРНА ЦІНА</w:t>
      </w:r>
    </w:p>
    <w:p w:rsidR="00421089" w:rsidRPr="001A641D" w:rsidRDefault="00421089" w:rsidP="00421089">
      <w:pPr>
        <w:widowControl w:val="0"/>
        <w:tabs>
          <w:tab w:val="left" w:pos="996"/>
        </w:tabs>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2.1. Вартість робіт по Договору визначена за Договірною ціною, складеною на підставі локальних кошторисів, розрахунків та відомостей до неї (Додаток №1), і складає </w:t>
      </w:r>
      <w:proofErr w:type="spellStart"/>
      <w:r w:rsidRPr="001A641D">
        <w:rPr>
          <w:rFonts w:ascii="Times New Roman" w:eastAsia="Times New Roman" w:hAnsi="Times New Roman" w:cs="Times New Roman"/>
          <w:b/>
          <w:bCs/>
          <w:sz w:val="24"/>
          <w:szCs w:val="24"/>
          <w:lang w:val="uk-UA" w:eastAsia="uk-UA" w:bidi="uk-UA"/>
        </w:rPr>
        <w:t>___________________________________________</w:t>
      </w:r>
      <w:r w:rsidRPr="001A641D">
        <w:rPr>
          <w:rFonts w:ascii="Times New Roman" w:eastAsia="Times New Roman" w:hAnsi="Times New Roman" w:cs="Times New Roman"/>
          <w:sz w:val="24"/>
          <w:szCs w:val="24"/>
          <w:lang w:val="uk-UA" w:eastAsia="uk-UA" w:bidi="uk-UA"/>
        </w:rPr>
        <w:t>гриве</w:t>
      </w:r>
      <w:proofErr w:type="spellEnd"/>
      <w:r w:rsidRPr="001A641D">
        <w:rPr>
          <w:rFonts w:ascii="Times New Roman" w:eastAsia="Times New Roman" w:hAnsi="Times New Roman" w:cs="Times New Roman"/>
          <w:sz w:val="24"/>
          <w:szCs w:val="24"/>
          <w:lang w:val="uk-UA" w:eastAsia="uk-UA" w:bidi="uk-UA"/>
        </w:rPr>
        <w:t xml:space="preserve">нь </w:t>
      </w:r>
      <w:r w:rsidRPr="001A641D">
        <w:rPr>
          <w:rFonts w:ascii="Times New Roman" w:eastAsia="Times New Roman" w:hAnsi="Times New Roman" w:cs="Times New Roman"/>
          <w:b/>
          <w:bCs/>
          <w:sz w:val="24"/>
          <w:szCs w:val="24"/>
          <w:lang w:val="uk-UA" w:eastAsia="uk-UA" w:bidi="uk-UA"/>
        </w:rPr>
        <w:t>_____</w:t>
      </w:r>
      <w:r w:rsidRPr="001A641D">
        <w:rPr>
          <w:rFonts w:ascii="Times New Roman" w:eastAsia="Times New Roman" w:hAnsi="Times New Roman" w:cs="Times New Roman"/>
          <w:sz w:val="24"/>
          <w:szCs w:val="24"/>
          <w:lang w:val="uk-UA" w:eastAsia="uk-UA" w:bidi="uk-UA"/>
        </w:rPr>
        <w:t xml:space="preserve"> коп.,у</w:t>
      </w:r>
      <w:r w:rsidRPr="001A641D">
        <w:rPr>
          <w:rFonts w:ascii="Times New Roman" w:eastAsia="Times New Roman" w:hAnsi="Times New Roman" w:cs="Times New Roman"/>
          <w:sz w:val="24"/>
          <w:szCs w:val="24"/>
          <w:lang w:val="uk-UA" w:eastAsia="uk-UA" w:bidi="uk-UA"/>
        </w:rPr>
        <w:tab/>
        <w:t xml:space="preserve">т. ч. ПДВ </w:t>
      </w:r>
      <w:r w:rsidRPr="001A641D">
        <w:rPr>
          <w:rFonts w:ascii="Times New Roman" w:eastAsia="Times New Roman" w:hAnsi="Times New Roman" w:cs="Times New Roman"/>
          <w:b/>
          <w:bCs/>
          <w:sz w:val="24"/>
          <w:szCs w:val="24"/>
          <w:lang w:val="uk-UA" w:eastAsia="uk-UA" w:bidi="uk-UA"/>
        </w:rPr>
        <w:t>_______________________________________________</w:t>
      </w:r>
      <w:r w:rsidRPr="001A641D">
        <w:rPr>
          <w:rFonts w:ascii="Times New Roman" w:eastAsia="Times New Roman" w:hAnsi="Times New Roman" w:cs="Times New Roman"/>
          <w:sz w:val="24"/>
          <w:szCs w:val="24"/>
          <w:lang w:val="uk-UA" w:eastAsia="uk-UA" w:bidi="uk-UA"/>
        </w:rPr>
        <w:t xml:space="preserve"> гривні </w:t>
      </w:r>
      <w:r w:rsidRPr="001A641D">
        <w:rPr>
          <w:rFonts w:ascii="Times New Roman" w:eastAsia="Times New Roman" w:hAnsi="Times New Roman" w:cs="Times New Roman"/>
          <w:b/>
          <w:bCs/>
          <w:sz w:val="24"/>
          <w:szCs w:val="24"/>
          <w:lang w:val="uk-UA" w:eastAsia="uk-UA" w:bidi="uk-UA"/>
        </w:rPr>
        <w:t>__</w:t>
      </w:r>
      <w:r w:rsidRPr="001A641D">
        <w:rPr>
          <w:rFonts w:ascii="Times New Roman" w:eastAsia="Times New Roman" w:hAnsi="Times New Roman" w:cs="Times New Roman"/>
          <w:sz w:val="24"/>
          <w:szCs w:val="24"/>
          <w:lang w:val="uk-UA" w:eastAsia="uk-UA" w:bidi="uk-UA"/>
        </w:rPr>
        <w:t xml:space="preserve"> коп. та є </w:t>
      </w:r>
      <w:proofErr w:type="spellStart"/>
      <w:r w:rsidRPr="001A641D">
        <w:rPr>
          <w:rFonts w:ascii="Times New Roman" w:eastAsia="Times New Roman" w:hAnsi="Times New Roman" w:cs="Times New Roman"/>
          <w:sz w:val="24"/>
          <w:szCs w:val="24"/>
          <w:lang w:val="uk-UA" w:eastAsia="uk-UA" w:bidi="uk-UA"/>
        </w:rPr>
        <w:t>складовоючастиною</w:t>
      </w:r>
      <w:proofErr w:type="spellEnd"/>
      <w:r w:rsidRPr="001A641D">
        <w:rPr>
          <w:rFonts w:ascii="Times New Roman" w:eastAsia="Times New Roman" w:hAnsi="Times New Roman" w:cs="Times New Roman"/>
          <w:sz w:val="24"/>
          <w:szCs w:val="24"/>
          <w:lang w:val="uk-UA" w:eastAsia="uk-UA" w:bidi="uk-UA"/>
        </w:rPr>
        <w:t xml:space="preserve"> вартості робіт по об’єкту в межах зведеного кошторисного розрахунку вартості будівництва Об’єкту.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2.2. Порядок визначення вартості Договірної ціни проводиться згідно положень </w:t>
      </w:r>
      <w:hyperlink r:id="rId6" w:history="1">
        <w:r w:rsidRPr="001A641D">
          <w:rPr>
            <w:rFonts w:ascii="Times New Roman" w:eastAsia="Times New Roman" w:hAnsi="Times New Roman" w:cs="Times New Roman"/>
            <w:u w:val="single"/>
            <w:lang w:val="uk-UA" w:eastAsia="uk-UA" w:bidi="uk-UA"/>
          </w:rPr>
          <w:t xml:space="preserve">Кошторисних норм України «Настанова з визначення вартості будівництва» </w:t>
        </w:r>
      </w:hyperlink>
      <w:r w:rsidRPr="001A641D">
        <w:rPr>
          <w:rFonts w:ascii="Times New Roman" w:eastAsia="Times New Roman" w:hAnsi="Times New Roman" w:cs="Times New Roman"/>
          <w:sz w:val="24"/>
          <w:szCs w:val="24"/>
          <w:lang w:val="uk-UA" w:eastAsia="uk-UA" w:bidi="uk-UA"/>
        </w:rPr>
        <w:t>(в редакції, чинній на день укладення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2.3. Договірна ціна як істотна умова Договору може коригуватися (змінюватися) за взаємною згодою Сторін у порядку, визначеному ч. 5 ст. 41 Закону України “Про публічні закупівлі”.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2.4. Договірна ціна може бути змінена (зменшена), якщо: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замовник змінює в процесі виконання робіт на Об'єкті </w:t>
      </w:r>
      <w:proofErr w:type="spellStart"/>
      <w:r w:rsidRPr="001A641D">
        <w:rPr>
          <w:rFonts w:ascii="Times New Roman" w:eastAsia="Times New Roman" w:hAnsi="Times New Roman" w:cs="Times New Roman"/>
          <w:sz w:val="24"/>
          <w:szCs w:val="24"/>
          <w:lang w:val="uk-UA" w:eastAsia="uk-UA" w:bidi="uk-UA"/>
        </w:rPr>
        <w:t>проєктні</w:t>
      </w:r>
      <w:proofErr w:type="spellEnd"/>
      <w:r w:rsidRPr="001A641D">
        <w:rPr>
          <w:rFonts w:ascii="Times New Roman" w:eastAsia="Times New Roman" w:hAnsi="Times New Roman" w:cs="Times New Roman"/>
          <w:sz w:val="24"/>
          <w:szCs w:val="24"/>
          <w:lang w:val="uk-UA" w:eastAsia="uk-UA" w:bidi="uk-UA"/>
        </w:rPr>
        <w:t xml:space="preserve"> рішення, що призводить до зменшення обсягів робіт та вартісних показників;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вносяться зміни до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 про що повідомляється Генеральному підряднику;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виникла потреба в усуненні недоліків робіт, що виникли внаслідок невідповідності вимогам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відсутня потреба у виконанні робіт за окремими ділянками(видами робіт) Об’єкту, про що за 10 (десять) днів письмово повідомляється Генпідряднику;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та настання яких підтверджується документами виданими уповноваженими на це нормами чинного законодавства України органами;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інших випадках визначених цим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2.5. Якщо фактична вартість закінчених робіт перевищує ціну, яка визначена пунктом 2.1. Договору, всі пов'язані з цим витрати несе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2.6. Генеральний підрядник, який виявив у ході будівництва не враховані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роботи і необхідність у зв'язку з цим проведення додаткових робіт і збільшення кошторису, зобов'язаний письмово повідомити про це Замовника, представника генерального </w:t>
      </w:r>
      <w:proofErr w:type="spellStart"/>
      <w:r w:rsidRPr="001A641D">
        <w:rPr>
          <w:rFonts w:ascii="Times New Roman" w:eastAsia="Times New Roman" w:hAnsi="Times New Roman" w:cs="Times New Roman"/>
          <w:sz w:val="24"/>
          <w:szCs w:val="24"/>
          <w:lang w:val="uk-UA" w:eastAsia="uk-UA" w:bidi="uk-UA"/>
        </w:rPr>
        <w:t>проєктувальника</w:t>
      </w:r>
      <w:proofErr w:type="spellEnd"/>
      <w:r w:rsidRPr="001A641D">
        <w:rPr>
          <w:rFonts w:ascii="Times New Roman" w:eastAsia="Times New Roman" w:hAnsi="Times New Roman" w:cs="Times New Roman"/>
          <w:sz w:val="24"/>
          <w:szCs w:val="24"/>
          <w:lang w:val="uk-UA" w:eastAsia="uk-UA" w:bidi="uk-UA"/>
        </w:rPr>
        <w:t xml:space="preserve"> і технічного нагляду з метою проведення робочої наради щодо подальших дій.</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 разі неодержання від Замовника в 10-ти денний строк, від дати отримання повідомлення Замовником, відповіді на своє повідомлення Генеральний підрядник зобов'язаний зупинити відповідні роботи. Замовник звільняється від відшкодування цих збитків, якщо доведе, що у проведенні додаткових робіт немає необхідності.</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Якщо Генеральний підрядник не виконав обов'язку, встановленого частиною першою цього пункту,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Виконання Генеральним підрядником додаткових об’ємів чи видів робіт без їх попереднього узгодження у встановленому порядку із Замовником не допускається і відповідно оплаті не підлягає.</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2.6.1. Якщо під час виконання робіт виникла потреба у виконанні додаткових робіт, неврахованих </w:t>
      </w:r>
      <w:proofErr w:type="spellStart"/>
      <w:r w:rsidRPr="001A641D">
        <w:rPr>
          <w:rFonts w:ascii="Times New Roman" w:eastAsia="Times New Roman" w:hAnsi="Times New Roman" w:cs="Times New Roman"/>
          <w:sz w:val="24"/>
          <w:szCs w:val="24"/>
          <w:lang w:val="uk-UA" w:eastAsia="uk-UA" w:bidi="uk-UA"/>
        </w:rPr>
        <w:t>проєктно-кошторисною</w:t>
      </w:r>
      <w:proofErr w:type="spellEnd"/>
      <w:r w:rsidRPr="001A641D">
        <w:rPr>
          <w:rFonts w:ascii="Times New Roman" w:eastAsia="Times New Roman" w:hAnsi="Times New Roman" w:cs="Times New Roman"/>
          <w:sz w:val="24"/>
          <w:szCs w:val="24"/>
          <w:lang w:val="uk-UA" w:eastAsia="uk-UA" w:bidi="uk-UA"/>
        </w:rPr>
        <w:t xml:space="preserve"> документацією, забезпечення якою покладено на Замовника, Генеральний підрядник зобов’язаний повідомити протягом трьох календарних днів з дня виникнення такої потреби та подати Замовнику пропозиції з відповідними розрахунками (Генеральним підрядником складається відповідний акт з визначенням обсягів робіт, які підлягають погодженню із Замовником 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організацією). Якщо Генеральний підрядник проігнорував цю умову, то він втрачає право вимагати оплату за додаткові роботи.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Замовник, розглядає зазначені пропозиції, приймає рішення по суті та повідомляє про нього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Вартість додаткових робіт обґрунтовуються відповідними розрахунками і оформляються Договором на додаткові роботи, за згодою Замовника. Після згоди Замовника Сторони оформляють наступні документи: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акт обстеження обсягів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локальний кошторис;</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договірна ціна.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2.7. Зазначена Договірна ціна є </w:t>
      </w:r>
      <w:r w:rsidRPr="001A641D">
        <w:rPr>
          <w:rFonts w:ascii="Times New Roman" w:eastAsia="Times New Roman" w:hAnsi="Times New Roman" w:cs="Times New Roman"/>
          <w:b/>
          <w:bCs/>
          <w:sz w:val="24"/>
          <w:szCs w:val="24"/>
          <w:u w:val="single"/>
          <w:lang w:val="uk-UA" w:eastAsia="uk-UA" w:bidi="uk-UA"/>
        </w:rPr>
        <w:t>твердою</w:t>
      </w:r>
      <w:r w:rsidRPr="001A641D">
        <w:rPr>
          <w:rFonts w:ascii="Times New Roman" w:eastAsia="Times New Roman" w:hAnsi="Times New Roman" w:cs="Times New Roman"/>
          <w:sz w:val="24"/>
          <w:szCs w:val="24"/>
          <w:lang w:val="uk-UA" w:eastAsia="uk-UA" w:bidi="uk-UA"/>
        </w:rPr>
        <w:t>, складається Генерального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договірна ціна;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пояснювальна записка до Договірної ціни;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локальні кошториси;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підсумкові відомості ресурсів;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розрахунок загальновиробничих витрат до локальних кошторисів;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розрахунок кошторисного прибутку та адміністративних витрат, виконаних згідно кошторисних норм України “Настанова з визначення вартості 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12101,81 грн. і складає згідно цінової пропозиції Генерального підрядника _________________грн. та встановлюються незмінними на весь період будівництва Об’єкта.</w:t>
      </w:r>
    </w:p>
    <w:p w:rsidR="00421089" w:rsidRPr="001A641D" w:rsidRDefault="00421089" w:rsidP="00421089">
      <w:pPr>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Показники для визначення розміру кошторисного прибутку не повинні перевищувати усереднених показників, встановлених КНУ «Настанова з визначення вартості будівництва» пункту 4.38, затвердженого Наказом Міністерства розвитку громад та територій України </w:t>
      </w:r>
      <w:r w:rsidRPr="001A641D">
        <w:rPr>
          <w:rFonts w:ascii="Times New Roman" w:eastAsia="Times New Roman" w:hAnsi="Times New Roman" w:cs="Times New Roman"/>
          <w:sz w:val="24"/>
          <w:szCs w:val="24"/>
          <w:lang w:val="uk-UA" w:eastAsia="ru-RU"/>
        </w:rPr>
        <w:br/>
        <w:t>№ 281 від 01.11.2021 року та складають згідно цінової пропозиції Генпідрядника:</w:t>
      </w:r>
    </w:p>
    <w:p w:rsidR="00421089" w:rsidRPr="001A641D" w:rsidRDefault="00421089" w:rsidP="00421089">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w:t>
      </w:r>
      <w:r w:rsidRPr="001A641D">
        <w:rPr>
          <w:rFonts w:ascii="Times New Roman" w:eastAsia="Times New Roman" w:hAnsi="Times New Roman" w:cs="Times New Roman"/>
          <w:sz w:val="24"/>
          <w:szCs w:val="24"/>
          <w:u w:val="single"/>
          <w:lang w:val="uk-UA" w:eastAsia="ru-RU"/>
        </w:rPr>
        <w:t>____</w:t>
      </w:r>
      <w:r w:rsidRPr="001A641D">
        <w:rPr>
          <w:rFonts w:ascii="Times New Roman" w:eastAsia="Times New Roman" w:hAnsi="Times New Roman" w:cs="Times New Roman"/>
          <w:sz w:val="24"/>
          <w:szCs w:val="24"/>
          <w:lang w:val="uk-UA" w:eastAsia="ru-RU"/>
        </w:rPr>
        <w:t xml:space="preserve">_ грн./люд.-год. – для </w:t>
      </w:r>
      <w:proofErr w:type="spellStart"/>
      <w:r w:rsidRPr="001A641D">
        <w:rPr>
          <w:rFonts w:ascii="Times New Roman" w:eastAsia="Times New Roman" w:hAnsi="Times New Roman" w:cs="Times New Roman"/>
          <w:sz w:val="24"/>
          <w:szCs w:val="24"/>
          <w:lang w:val="uk-UA" w:eastAsia="ru-RU"/>
        </w:rPr>
        <w:t>загальнобудівельних</w:t>
      </w:r>
      <w:proofErr w:type="spellEnd"/>
      <w:r w:rsidRPr="001A641D">
        <w:rPr>
          <w:rFonts w:ascii="Times New Roman" w:eastAsia="Times New Roman" w:hAnsi="Times New Roman" w:cs="Times New Roman"/>
          <w:sz w:val="24"/>
          <w:szCs w:val="24"/>
          <w:lang w:val="uk-UA" w:eastAsia="ru-RU"/>
        </w:rPr>
        <w:t xml:space="preserve"> та монтажних робіт;</w:t>
      </w:r>
    </w:p>
    <w:p w:rsidR="00421089" w:rsidRPr="001A641D" w:rsidRDefault="00421089" w:rsidP="00421089">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 грн./люд.-год. – для пусконалагоджувальних робіт та встановлюються незмінними на весь період капітального будівництва Об’єкта.</w:t>
      </w:r>
    </w:p>
    <w:p w:rsidR="00421089" w:rsidRPr="001A641D" w:rsidRDefault="00421089" w:rsidP="00421089">
      <w:pPr>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Усереднені показники для визначення розміру адміністративних витрат будівельно-монтажних організацій не повинні перевищувати усереднених показників, встановлених КНУ «Настанова з визначення вартості будівництва» пункту 4.39, затвердженого Наказом Міністерства розвитку громад та територій України № 281 від 01.11.2021 року та складають згідно цінової пропозиції Генпідрядника:</w:t>
      </w:r>
    </w:p>
    <w:p w:rsidR="00421089" w:rsidRPr="001A641D" w:rsidRDefault="00421089" w:rsidP="00421089">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___ грн./люд.-год. – для </w:t>
      </w:r>
      <w:proofErr w:type="spellStart"/>
      <w:r w:rsidRPr="001A641D">
        <w:rPr>
          <w:rFonts w:ascii="Times New Roman" w:eastAsia="Times New Roman" w:hAnsi="Times New Roman" w:cs="Times New Roman"/>
          <w:sz w:val="24"/>
          <w:szCs w:val="24"/>
          <w:lang w:val="uk-UA" w:eastAsia="ru-RU"/>
        </w:rPr>
        <w:t>загальнобудівельних</w:t>
      </w:r>
      <w:proofErr w:type="spellEnd"/>
      <w:r w:rsidRPr="001A641D">
        <w:rPr>
          <w:rFonts w:ascii="Times New Roman" w:eastAsia="Times New Roman" w:hAnsi="Times New Roman" w:cs="Times New Roman"/>
          <w:sz w:val="24"/>
          <w:szCs w:val="24"/>
          <w:lang w:val="uk-UA" w:eastAsia="ru-RU"/>
        </w:rPr>
        <w:t xml:space="preserve"> та монтажних робіт;</w:t>
      </w:r>
    </w:p>
    <w:p w:rsidR="00421089" w:rsidRPr="001A641D" w:rsidRDefault="00421089" w:rsidP="00421089">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 грн./люд.-год. – для пусконалагоджувальних робіт та встановлюються незмінними на весь період будівництва ОБ’ЄКТА.</w:t>
      </w:r>
    </w:p>
    <w:p w:rsidR="00421089" w:rsidRPr="001A641D" w:rsidRDefault="00421089" w:rsidP="00421089">
      <w:pPr>
        <w:widowControl w:val="0"/>
        <w:spacing w:after="0" w:line="240" w:lineRule="auto"/>
        <w:ind w:right="-426" w:firstLine="851"/>
        <w:jc w:val="both"/>
        <w:rPr>
          <w:rFonts w:ascii="Times New Roman" w:eastAsia="Times New Roman" w:hAnsi="Times New Roman" w:cs="Times New Roman"/>
          <w:b/>
          <w:bCs/>
          <w:i/>
          <w:iCs/>
          <w:sz w:val="24"/>
          <w:szCs w:val="24"/>
          <w:lang w:val="uk-UA" w:eastAsia="ru-RU"/>
        </w:rPr>
      </w:pPr>
      <w:r w:rsidRPr="001A641D">
        <w:rPr>
          <w:rFonts w:ascii="Times New Roman" w:eastAsia="Times New Roman" w:hAnsi="Times New Roman" w:cs="Times New Roman"/>
          <w:b/>
          <w:bCs/>
          <w:i/>
          <w:iCs/>
          <w:sz w:val="24"/>
          <w:szCs w:val="24"/>
          <w:highlight w:val="yellow"/>
          <w:lang w:val="uk-UA" w:eastAsia="ru-RU"/>
        </w:rPr>
        <w:t>Вартість матеріальних ресурсів приймаються на підставі застосування середньо-регіональних цін, за звітний період, які склалися в регіоні.</w:t>
      </w:r>
    </w:p>
    <w:p w:rsidR="00421089" w:rsidRPr="001A641D" w:rsidRDefault="00421089" w:rsidP="00421089">
      <w:pPr>
        <w:widowControl w:val="0"/>
        <w:spacing w:after="0" w:line="240" w:lineRule="auto"/>
        <w:ind w:right="-426" w:firstLine="851"/>
        <w:jc w:val="both"/>
        <w:rPr>
          <w:rFonts w:ascii="Times New Roman" w:eastAsia="Times New Roman" w:hAnsi="Times New Roman" w:cs="Times New Roman"/>
          <w:b/>
          <w:bCs/>
          <w:i/>
          <w:iCs/>
          <w:sz w:val="24"/>
          <w:szCs w:val="24"/>
          <w:lang w:val="uk-UA" w:eastAsia="ru-RU"/>
        </w:rPr>
      </w:pP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матеріально-технічних ресурсів, згідно цінової пропозиції Генпідрядника складають ____________грн. (без урахування ПДВ). та на підставі прогнозних індексів цін виробників промислової продукції на наступні періоди, що встановлюються Кабінетом Міністрів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Розмір коштів на покриття ризику всіх учасників будівництва згідно цінової пропозиції Генерального підрядника складають ___________грн. (без урахування ПДВ).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highlight w:val="yellow"/>
          <w:lang w:val="uk-UA" w:eastAsia="uk-UA" w:bidi="uk-UA"/>
        </w:rPr>
      </w:pPr>
      <w:r w:rsidRPr="001A641D">
        <w:rPr>
          <w:rFonts w:ascii="Times New Roman" w:eastAsia="Times New Roman" w:hAnsi="Times New Roman" w:cs="Times New Roman"/>
          <w:sz w:val="24"/>
          <w:szCs w:val="24"/>
          <w:highlight w:val="yellow"/>
          <w:lang w:val="uk-UA" w:eastAsia="uk-UA" w:bidi="uk-UA"/>
        </w:rPr>
        <w:t>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 а саме: розрахунково-аналітичним методом на підставі аналізу цих витрат за попередній звітній період за даними бухгалтерського обліку з використанням самостійно обраної підприємством бази розподілу (зокрема у відсотках від прямих витрат).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highlight w:val="yellow"/>
          <w:lang w:val="uk-UA" w:eastAsia="uk-UA" w:bidi="uk-UA"/>
        </w:rPr>
        <w:t>За умови вищих показників загальновиробничих витрат, які визначені розрахунково-аналітичним методом Підрядника, при розрахунках у Актах приймання виконаних будівельних робіт за формою № КБ-2в, приймаються усереднені показники загальновиробничих витрат згідно Додатків 18 та 19 до Настанови з визначення вартості будівництва.</w:t>
      </w:r>
    </w:p>
    <w:p w:rsidR="00421089" w:rsidRPr="001A641D" w:rsidRDefault="00421089" w:rsidP="00421089">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 Компенсація Генеральному підряднику витрат, які виникли у процесі виконання додаткових робіт, за умови виконання вимог пп. 2.9 Договору здійснюється наступним чином:</w:t>
      </w:r>
    </w:p>
    <w:p w:rsidR="00421089" w:rsidRPr="001A641D" w:rsidRDefault="00421089" w:rsidP="00421089">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2.8.1. В межах розміру коштів на покриття ризику всіх учасників будівництва, зазначеному в пункті 2.7 Договору;</w:t>
      </w:r>
    </w:p>
    <w:p w:rsidR="00421089" w:rsidRPr="001A641D" w:rsidRDefault="00421089" w:rsidP="00421089">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2.8.2. За рахунок зменшення обсягів робіт або економії матеріальних та інших ресурсів, які передбачені локальним кошторисом та/або Підсумковою відомістю ресурсів, за умови, що це не призведе до погіршення якості робіт по Об’єкту та збільшення розміру Договірної ціни, зазначеного у пункті 2.1 Договору.</w:t>
      </w:r>
    </w:p>
    <w:p w:rsidR="00421089" w:rsidRPr="001A641D" w:rsidRDefault="00421089" w:rsidP="00421089">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Перелік таких робіт і ресурсів з зазначенням вартісних показників складається Генпідрядником і погоджується Замовником та проектною організацією.</w:t>
      </w:r>
    </w:p>
    <w:p w:rsidR="00421089" w:rsidRPr="001A641D" w:rsidRDefault="00421089" w:rsidP="00421089">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2.8.3. За рахунок економії коштів на покриття додаткових витрат Генпідрядника, пов’язаними з інфляційними процесами, які можуть відбутись протягом будівництва Об’єкта, та не використаних у повному обсязі згідно п. 2.9 Договору, за умови, якщо на Об’єкті виконано та прийнято згідно умов Договору не менш ніж 70 % робіт, визначених локальним кошторисом. </w:t>
      </w:r>
    </w:p>
    <w:p w:rsidR="00421089" w:rsidRPr="001A641D" w:rsidRDefault="00421089" w:rsidP="00421089">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2.9. Врахування додаткових витрат, пов’язаних з інфляційними процесами.</w:t>
      </w:r>
    </w:p>
    <w:p w:rsidR="00421089" w:rsidRPr="001A641D" w:rsidRDefault="00421089" w:rsidP="00421089">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2.9.1. Додаткові витрати Генпідрядника, пов’язані зі зростанням вартості, матеріально-технічних ресурсів, паливно-мастильних матеріалів, енергоносіїв та інших витрат (окрім додаткових робіт), що виникли у процесі виконання робіт, компенсуються Замовником при взаєморозрахунках за обсяги виконаних робіт за рахунок та в межах розміру коштів на покриття додаткових витрат, пов’язаних з інфляційними процесами, зазначеному в пункті 2.7 Договору. </w:t>
      </w:r>
    </w:p>
    <w:p w:rsidR="00421089" w:rsidRPr="001A641D" w:rsidRDefault="00421089" w:rsidP="00421089">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2.9.2.* Розмір коштів на покриття додаткових витрат, пов’язаних з інфляційними процесами визначається шляхом застосування у акті приймання виконаних будівельних робіт (ф.КБ-2в) індексу інфляції (індексу споживчих цін) за період, починаючи від базового місяця ( _______ 20__ року) до останнього місяця, за який оприлюднено індекс інфляції на офіційному сайті Державної служби статистики України. </w:t>
      </w:r>
    </w:p>
    <w:p w:rsidR="00421089" w:rsidRPr="001A641D" w:rsidRDefault="00421089" w:rsidP="00421089">
      <w:pPr>
        <w:shd w:val="clear" w:color="auto" w:fill="FFFFFF"/>
        <w:spacing w:after="120" w:line="240" w:lineRule="auto"/>
        <w:ind w:right="-426" w:firstLine="709"/>
        <w:jc w:val="both"/>
        <w:rPr>
          <w:rFonts w:ascii="Times New Roman" w:eastAsia="Times New Roman" w:hAnsi="Times New Roman" w:cs="Times New Roman"/>
          <w:sz w:val="24"/>
          <w:szCs w:val="24"/>
          <w:lang w:val="uk-UA" w:eastAsia="uk-UA"/>
        </w:rPr>
      </w:pPr>
      <w:r w:rsidRPr="001A641D">
        <w:rPr>
          <w:rFonts w:ascii="Times New Roman" w:eastAsia="Times New Roman" w:hAnsi="Times New Roman" w:cs="Times New Roman"/>
          <w:sz w:val="24"/>
          <w:szCs w:val="24"/>
          <w:lang w:val="uk-UA" w:eastAsia="ru-RU"/>
        </w:rPr>
        <w:t>2.9.3. У випадку, якщо під час виконання робіт по Об’єкту загальний обсяг коштів на покриття додаткових витрат, пов’язаних з інфляційними процесами, що був оплачений Генеральному підряднику, перевищив  розмір коштів на покриття додаткових витрат, пов’язаних з інфляційними процесами, зазначеному в пункті 2.7 Договору, Генеральний підрядник втрачає право в подальшому на зазначену компенсацію.</w:t>
      </w: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3. СТРОКИ ВИКОНАННЯ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3.1. Строки виконання робіт за цим Договором визначені Календарним графіком виконання робіт (Додаток №2) та встановлюються по ____.__.202__ року, включно.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3.1.1. Підрядником розробляється Календарний графік виконання робіт, у якому зазначаються усі роботи, що необхідно виконати на Об'єкті згідно проєкту організації будівництва, їх вартість та терміни виконання (подекадно), який погоджуються Замовником та є невід’ємною частиною цього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3.2. Генеральний підрядник розпочинає виконання робіт за Договором згідно Календарного графіку виконання робіт, не пізніше 5 (п’яти) календарних днів після передачі Замовником будівельного майданчика, попередивши Замовника за 3 (три) календарні дні.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3.3.Строки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проєктно-кошторисної документації, виконання додаткових робіт при будівництві Об'єкта, виникнення інших обставин, що можуть вплинути на строки виконання робіт. Рішення про перегляд строків оформляється додатковою угодою.</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3.4. Замовник може у разі необхідності прийняти рішення про уповільнення, зупинення або прискорення виконання робіт,повідомивши про це Генерального підрядника не пізніше, ніж за 10 (десять) календарних днів до такого уповільнення, зупинення або початку прискорення виконання робіт, таке рішення Замовника є підставою для укладення Сторонами у встановленому порядку змін у Договір, у тому числі до календарного графіка виконання робіт, договірної ціни, плану фінансування (за необхідності).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3.5. Датою закінчення робіт за Договором вважається дата підписання Акту готовності об'єкта до експлуатації, що складається після підписання останнього Акту приймання виконаних будівельних робіт форми № КБ-2в. Виконання робіт може бути закінчено достроково за письмовою згодою Замовника, про що Генеральний підрядник зобов’язаний попередити Замовника письмово.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3.6. Про обставини, які перешкоджають дотриманню визначених Договором термінів (строків) виконання робіт та передачі Об’єкта Замовнику Генеральний підрядник повинен попередити у письмовій формі Замовника протягом 10 (десяти) календарних днів з дня настання дії цих обставин. Замовник у такому випадку розглядає дані обставини та надає Генпідряднику обґрунтовану письмову відповідь.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4. ПРАВА ТА ОБОВ’ЯЗКИ СТОРІН</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u w:val="single"/>
          <w:lang w:val="uk-UA" w:eastAsia="uk-UA" w:bidi="uk-UA"/>
        </w:rPr>
        <w:t>4.1. Замовник має право: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 Відповідно до статей 235, 236, 237 Господарського кодексу України у разі порушення Генеральним підрядником господарських зобов’язань за Договором застосувати в односторонньому порядку оперативно-господарські санкції - заходи оперативного впливу з метою припинення або попередження повторення порушень, а саме:</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Достроково розірвати Договір в односторонньому порядку, письмово повідомивши Генерального підрядника (цінний лист із описом вкладення) за 30 (тридцять) календарних днів до дати розірвання, у разі якщо:</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 генеральний підрядник не розпочав будівництво (реконструкцію) Об’єкту протягом 10-ти (десяти) календарних днів з дати передачі Замовником Об’єкту та проєктної документації, що підтверджується актом огляду будівельного майданчику, складеним уповноваженими представниками Замовника.</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б) генеральний підрядник більш ніж на 10 (десять) днів порушив строк виконання робіт, визначених у календарному графіку виконання робіт, що підтверджується актом огляду будівельного майданчику, складеним уповноваженими представниками Замовника.</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 генпідрядник порушив будівельні норми і правила, стандарти, вимоги </w:t>
      </w:r>
      <w:proofErr w:type="spellStart"/>
      <w:r w:rsidRPr="001A641D">
        <w:rPr>
          <w:rFonts w:ascii="Times New Roman" w:eastAsia="Times New Roman" w:hAnsi="Times New Roman" w:cs="Times New Roman"/>
          <w:sz w:val="24"/>
          <w:szCs w:val="24"/>
          <w:lang w:val="uk-UA" w:eastAsia="uk-UA" w:bidi="uk-UA"/>
        </w:rPr>
        <w:t>проєктно-</w:t>
      </w:r>
      <w:proofErr w:type="spellEnd"/>
      <w:r w:rsidRPr="001A641D">
        <w:rPr>
          <w:rFonts w:ascii="Times New Roman" w:eastAsia="Times New Roman" w:hAnsi="Times New Roman" w:cs="Times New Roman"/>
          <w:sz w:val="24"/>
          <w:szCs w:val="24"/>
          <w:lang w:val="uk-UA" w:eastAsia="uk-UA" w:bidi="uk-UA"/>
        </w:rPr>
        <w:t xml:space="preserve"> кошторисної документації під час будівництва Об’єкта та не усунув їх протягом 20-ти (двадцяти) днів з дня їх виявлення Замовником. Днем виявлення порушень вважається дата складання представниками Замовником акту виявлених порушень.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4.1.2. Безперешкодно, у будь-який час, здійснювати контроль за ходом виконання робіт по Об’єкту Генеральним підрядником (не втручаючись у його господарську діяльність), щодо відповідності якості, обсягів і вартості виконуваних робіт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4.1.3.Здійснювати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4.1.4.При виявленні неякісного виконання робіт, матеріалів оповістити про це Генерального підрядника для складання Акту про неналежну якість робіт, або акту контрольного огляду/обміру.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4.1.5. Вимагати безоплатного усунення недоліків, що виникли внаслідок порушень допущенних Генеральним підрядником. У такому разі збитки, завдані Замовнику, відшкодовуються Генеральним підрядником.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4.1.6. Відмовитися від прийняття закінчених робіт (об’єкта) у разі виявлення недоліків та відхилення від проєктної документації, технічних вимог обумовлених Договором, які виключають можливість (його) використання відповідно до мети зазначеній у </w:t>
      </w:r>
      <w:proofErr w:type="spellStart"/>
      <w:r w:rsidRPr="001A641D">
        <w:rPr>
          <w:rFonts w:ascii="Times New Roman" w:eastAsia="Times New Roman" w:hAnsi="Times New Roman" w:cs="Times New Roman"/>
          <w:sz w:val="24"/>
          <w:szCs w:val="24"/>
          <w:lang w:val="uk-UA" w:eastAsia="uk-UA" w:bidi="uk-UA"/>
        </w:rPr>
        <w:t>проєктній</w:t>
      </w:r>
      <w:proofErr w:type="spellEnd"/>
      <w:r w:rsidRPr="001A641D">
        <w:rPr>
          <w:rFonts w:ascii="Times New Roman" w:eastAsia="Times New Roman" w:hAnsi="Times New Roman" w:cs="Times New Roman"/>
          <w:sz w:val="24"/>
          <w:szCs w:val="24"/>
          <w:lang w:val="uk-UA" w:eastAsia="uk-UA" w:bidi="uk-UA"/>
        </w:rPr>
        <w:t xml:space="preserve"> документації та Договорі і не можуть бути усунені Генеральним підрядником, Замовником, або третьою особою.</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4.1.7. Вносити зміни у проєктну та кошторисну документацію до початку робіт або під час їх виконання в установленому порядку.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4.1.9. Ініціювати внесення змін до Договору у разі відсутності або затримки фінансування.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4.1.10. Вносити зміни до Договору у зв’язку із змінами законодавства, шляхом укладання додаткових угод.</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4.1.11. Вимагати проведення додаткових випробувань матеріалів та виконаних робіт, а також перевірки якості прихованих робіт, не прийнятих Замовником внаслідок несвоєчасного запрошення Генеральним підрядником представника Замовника (технічного нагляду) (або при відсутності письмового запрошення Генеральним підрядником представника Замовника) для участі в прийманні виконаних робіт. Зазначена вимога Замовника є обов'язковою для виконання Генеральним підрядником. Витрати на проведення таких додаткових випробувань і перевірок несе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4.1.12. У разі відсутності та/або затримки фінансування достроково розірвати Договір в односторонньому порядку, повідомивши про це Генерального підрядника письмово. Договір вважається розірваним через 10 (десять) календарних днів з дати направлення Замовником на адресу Генерального підрядника письмового повідомлення.</w:t>
      </w:r>
    </w:p>
    <w:p w:rsidR="00421089" w:rsidRPr="001A641D" w:rsidRDefault="00421089" w:rsidP="00421089">
      <w:pPr>
        <w:widowControl w:val="0"/>
        <w:tabs>
          <w:tab w:val="left" w:pos="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4.1.13. У будь-який час ознайомитись з порядком ведення виконавчої документації,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Підрядником і запис про їх виконання вноситься до загального журналу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4.2. </w:t>
      </w:r>
      <w:r w:rsidRPr="001A641D">
        <w:rPr>
          <w:rFonts w:ascii="Times New Roman" w:eastAsia="Times New Roman" w:hAnsi="Times New Roman" w:cs="Times New Roman"/>
          <w:b/>
          <w:bCs/>
          <w:sz w:val="24"/>
          <w:szCs w:val="24"/>
          <w:u w:val="single"/>
          <w:shd w:val="clear" w:color="auto" w:fill="FFFFFF"/>
          <w:lang w:val="uk-UA" w:eastAsia="uk-UA" w:bidi="uk-UA"/>
        </w:rPr>
        <w:t>Замовник зобов’язаний:</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4.2.1.Надати Генеральному підряднику Об’єкт (фронт робіт), проєктну та дозвільну документацію після підписання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4.2.2. Забезпечити своєчасне фінансування виконаних робіт на умовах визначених цим Договором, за наявності бюджетного фінансування.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4.2.3. Прийняти від Генерального підрядника виконані роботи та оплатити їх в порядку та на умовах, визначених Договором (із додатками та змінами до нього)..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4.2.4. Забезпечити здійснення технічного нагляду протягом усього періоду будівництва Об’єкта в порядку, встановленому законодавством та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4.2.5. За умови належного виконання робіт відповідно до ДБН, ДСТУ у галузі будівництва та умов Договору, підписувати Генеральному підряднику Акти приймання виконаних будівельних робіт за формою №КБ-2в та Довідки про вартість виконаних робіт та витрат за формою №КБ-3 протягом 5-ти (п'яти) робочих днів. У разі відмови від підписання Актів приймання виконаних будівельних робіт зі сторони Замовника останній письмово інформує Генерального підрядника про причини </w:t>
      </w:r>
      <w:proofErr w:type="spellStart"/>
      <w:r w:rsidRPr="001A641D">
        <w:rPr>
          <w:rFonts w:ascii="Times New Roman" w:eastAsia="Times New Roman" w:hAnsi="Times New Roman" w:cs="Times New Roman"/>
          <w:sz w:val="24"/>
          <w:szCs w:val="24"/>
          <w:lang w:val="uk-UA" w:eastAsia="uk-UA" w:bidi="uk-UA"/>
        </w:rPr>
        <w:t>непідписання</w:t>
      </w:r>
      <w:proofErr w:type="spellEnd"/>
      <w:r w:rsidRPr="001A641D">
        <w:rPr>
          <w:rFonts w:ascii="Times New Roman" w:eastAsia="Times New Roman" w:hAnsi="Times New Roman" w:cs="Times New Roman"/>
          <w:sz w:val="24"/>
          <w:szCs w:val="24"/>
          <w:lang w:val="uk-UA" w:eastAsia="uk-UA" w:bidi="uk-UA"/>
        </w:rPr>
        <w:t xml:space="preserve"> таких актів.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4.2.6. Протягом 10-ти робочих днів з моменту виявлення недоліків виконання Генпідрядником робіт інформувати Генерального підрядника про такі недоліки.</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4.2.7. Виконувати інші зобов’язання, передбачені цим договором, Цивільним і Господарським кодексами України та Постановою Кабінету Міністрів України “Про затвердження Загальних умов укладення та виконання договорів підряду в капітальному будівництві” від 01.08.2005 р. № 668.</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4.2.8. Здійснювати контроль, щодо повернення Генеральним підрядником коштів у сумі виявленого, контролюючими органами, завищення обсягів та вартості виконаних робіт по Об’єкту.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4.3. </w:t>
      </w:r>
      <w:r w:rsidRPr="001A641D">
        <w:rPr>
          <w:rFonts w:ascii="Times New Roman" w:eastAsia="Times New Roman" w:hAnsi="Times New Roman" w:cs="Times New Roman"/>
          <w:b/>
          <w:bCs/>
          <w:sz w:val="24"/>
          <w:szCs w:val="24"/>
          <w:u w:val="single"/>
          <w:shd w:val="clear" w:color="auto" w:fill="FFFFFF"/>
          <w:lang w:val="uk-UA" w:eastAsia="uk-UA" w:bidi="uk-UA"/>
        </w:rPr>
        <w:t>Генеральний підрядник має право: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4.3.1. Одержувати оплату за виконані Роботи в розмірі та в строк, передбачений цим Договором та додатками до нього.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4.3.2. На дострокове виконання робіт за письмовим погодженням Замовника та за умови дотримання вимог щодо якості виконаних робіт по Об’єкту.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4.3.3. За попередньою письмовою згодою із Замовником, може залучати для виконання спеціальних робіт (певних обсягів) субпідрядні (спеціалізовані, будівельні та інші)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Генерального підрядника перед Замовником. Приймання та оплату робіт, виконаних іншими субпідрядними організаціями, здійснює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4.3.4. Вимагати від Замовника належного виконання зобов'язань за цим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4.3.5. Ініціювати внесення змін до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4.4. </w:t>
      </w:r>
      <w:r w:rsidRPr="001A641D">
        <w:rPr>
          <w:rFonts w:ascii="Times New Roman" w:eastAsia="Times New Roman" w:hAnsi="Times New Roman" w:cs="Times New Roman"/>
          <w:b/>
          <w:bCs/>
          <w:sz w:val="24"/>
          <w:szCs w:val="24"/>
          <w:u w:val="single"/>
          <w:shd w:val="clear" w:color="auto" w:fill="FFFFFF"/>
          <w:lang w:val="uk-UA" w:eastAsia="uk-UA" w:bidi="uk-UA"/>
        </w:rPr>
        <w:t>Генеральний підрядник зобов’язаний:</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 Виконувати, з використанням власних ресурсів та у встановлені строки, всі роботи обумовлені Договором у відповідності із затвердженою проектно-кошторисною документацією, технічними вимогами, будівельними нормами і правилами та забезпечити завершення робіт і передачу Об’єкту згідно акту, в терміни вказані в пункт 3.1.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 Передати Замовнику, після завершення робіт у порядку, передбаченому законодавством, ДБН та Договором, відповідну (у тому числі виконавчу) документацію та закінчені роботи (об'єкт).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Генеральний підрядник гарантує якість робіт протягом 10 (десяти) років з дати підписання Акту готовності Об’єкта до експлуатації. Генеральний підрядник гарантує, що всі матеріали, вироби та конструкції, які використовуються при виконанні робіт, сертифіковані відповідно до чинних правил обов’язкової сертифікації будівельних матеріалів, виробів та конструкцій, визначених законодавством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4.4.3. 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4.4.4. Своєчасно усувати допущені дефекти і недоліки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4.4.5.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4.4.6. Протягом 10 (десяти) календарних днів звільнити будівельний майданчик (Об’єкт) після завершення робіт та очистити від сміття, техніки, механізмів, матеріалів, тимчасових споруд, відновити благоустрій території тощо після підписання акту передачі об’єкта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4.4.7.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4.4.8.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4.4.9. Вести виконавчу документацію, перелік якої наведено в ДБН А.3.1-5:2016 “Організація будівельного виробництва” (далі по тексту – виконавча документація), та після закінчення Робіт передати Замовнику виконавчу документацію до складу якої належить: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 загальний журнал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б) спеціальні журнали з окремих видів робіт, перелік яких встановлено в проекті організації 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акти на закриття прихованих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г) акти проміжного прийняття відповідальних конструкцій;</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 виконавчі схеми;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е) акти випробування устаткування, інженерних систем, мереж та обладнання;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є) інша нормативна документація, передбачена нормативними документами на виконання конкретного виду будівельних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4.4.10. Забезпечувати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за 3 (три) робочих дні для забезпечення участі представника Замовника та протягом 5 (п’яти) робочих днів повідомити Замовника про результати надавши відповідні акти, висновки, тощо.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4.4.11. Погоджувати із Замовником питання про залучення до виконання робіт субпідрядників.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4.4.12. Координувати діяльність субпідрядників на будівельному майданчику, якщо такі залученні до виконання робіт на Об’єкті за попереднім погодженням із Замовником.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4.4.13.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4.4.14.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(три) дні).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4.4.15. Гарантувати якість закінчених робіт згідно умов Договору у визначеному обсязі та встановлені строки.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4.4.16.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 затвердженими ПКМУ від 01.08.2005 р. № 668.</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4.4.17. Сплачувати незалежні експертизи в випадках, якщо між Генеральним підрядником і Замовником виник спір, щодо усунення недоліків (дефектів) або їх причин.</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4.4.18. Одержати встановлені законом дозволи на виконання окремих видів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4.4.19. Здійснювати оплату за електроенергію та воду, спожиті в процесі виконання будівельно-монтажних робіт, відповідно до показань лічильників та згідно з чинними тарифами на підставі відповідних договорів (у разі їх укладання).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4.4.20. Відшкодовувати відповідно до законодавства та Договору завдані Замовнику збитки.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4.4.21.Інформувати Замовника про хід виконання зобов’язань за Договором, обставин, що перешкоджають його виконанню, а також про заходи, необхідні для їх усунення.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4.4.22. При виявлені завищення обсягів та вартості виконаних робіт Генеральним підрядником, здійснювати безумовне повернення даних коштів відповідно до чинного законодавства України.</w:t>
      </w:r>
    </w:p>
    <w:p w:rsidR="00421089" w:rsidRPr="001A641D" w:rsidRDefault="00421089" w:rsidP="00421089">
      <w:pPr>
        <w:tabs>
          <w:tab w:val="left" w:pos="711"/>
        </w:tabs>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ab/>
        <w:t>4.4.23. Погодити розроблений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Генпідрядником до узгодження Замовником ПВР.</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4.4.24. Генеральний підрядник повинен зберігати на Об’єкті один комплект проєктної документації разом із змінами до неї та надавати її Замовнику на його прохання для користування. Генеральний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4.4.25. У разі дострокового припинення відносин за Договором (розірвання, у тому числі в односторонньому порядку; відмова Замовника від Договору) передати за актом об’єкта незавершеного будівництва та будівельний майданчик разом з </w:t>
      </w:r>
      <w:proofErr w:type="spellStart"/>
      <w:r w:rsidRPr="001A641D">
        <w:rPr>
          <w:rFonts w:ascii="Times New Roman" w:eastAsia="Times New Roman" w:hAnsi="Times New Roman" w:cs="Times New Roman"/>
          <w:sz w:val="24"/>
          <w:szCs w:val="24"/>
          <w:lang w:val="uk-UA" w:eastAsia="uk-UA" w:bidi="uk-UA"/>
        </w:rPr>
        <w:t>проєктно-кошторисною</w:t>
      </w:r>
      <w:proofErr w:type="spellEnd"/>
      <w:r w:rsidRPr="001A641D">
        <w:rPr>
          <w:rFonts w:ascii="Times New Roman" w:eastAsia="Times New Roman" w:hAnsi="Times New Roman" w:cs="Times New Roman"/>
          <w:sz w:val="24"/>
          <w:szCs w:val="24"/>
          <w:lang w:val="uk-UA" w:eastAsia="uk-UA" w:bidi="uk-UA"/>
        </w:rPr>
        <w:t xml:space="preserve"> та виконавчою документацією.</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4.4.26. За письмовим розпорядженням Замовника відповідно до умов “Положення про порядок консервації та розконсервації об'єктів будівництва”, затвердженого наказом Міністерства будівництва, архітектури та житлово-комунального господарства України від 21.10.2005 № 2, в 2-х місячний термін (не більше 61 календарний день), виконати за власний рахунок заходи та роботи з проведення консервації об'єкта, виконуючи вимоги проєкту консервації складеного генеральним проектувальником і затвердженого Замовником, в тому числі витрати з перевезення матеріальних цінностей. </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4.4.27.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відповідних змін до цього Договору. Забезпечити на постійній основі уточнення статусу платника податку Підрядника, перед направленням документів на оплату, шляхом надання Витягу з  реєстру платників податків.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5. ЗАБЕЗПЕЧЕННЯ ВИКОНАННЯ ЗОБОВ'ЯЗАНЬ ЗА ДОГОВОРОМ</w:t>
      </w:r>
    </w:p>
    <w:p w:rsidR="00421089" w:rsidRPr="001A641D" w:rsidRDefault="00421089" w:rsidP="00421089">
      <w:pPr>
        <w:widowControl w:val="0"/>
        <w:spacing w:after="0" w:line="240" w:lineRule="auto"/>
        <w:ind w:right="-426" w:firstLine="567"/>
        <w:jc w:val="both"/>
        <w:rPr>
          <w:rFonts w:ascii="Times New Roman" w:eastAsia="Times New Roman" w:hAnsi="Times New Roman" w:cs="Times New Roman"/>
          <w:kern w:val="2"/>
          <w:sz w:val="24"/>
          <w:szCs w:val="24"/>
          <w:lang w:val="uk-UA" w:eastAsia="ru-RU"/>
        </w:rPr>
      </w:pPr>
      <w:r w:rsidRPr="001A641D">
        <w:rPr>
          <w:rFonts w:ascii="Times New Roman CYR" w:eastAsia="Times New Roman" w:hAnsi="Times New Roman CYR" w:cs="Times New Roman CYR"/>
          <w:sz w:val="24"/>
          <w:szCs w:val="24"/>
          <w:lang w:val="uk-UA" w:eastAsia="ru-RU"/>
        </w:rPr>
        <w:t xml:space="preserve">5.1. Генеральний підрядник </w:t>
      </w:r>
      <w:r w:rsidRPr="001A641D">
        <w:rPr>
          <w:rFonts w:ascii="Times New Roman" w:eastAsia="Times New Roman" w:hAnsi="Times New Roman" w:cs="Times New Roman"/>
          <w:kern w:val="2"/>
          <w:sz w:val="24"/>
          <w:szCs w:val="24"/>
          <w:lang w:val="uk-UA" w:eastAsia="ru-RU"/>
        </w:rPr>
        <w:t>зобов’язується надати Замовнику не пізніше дати укладення цього Договору, безвідкличну безумовну банківську гарантію 3% від вартості договору визначеної у пункті 2.1. цього Договору, на суму ______________________________________________.</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color w:val="000000"/>
          <w:kern w:val="2"/>
          <w:sz w:val="16"/>
          <w:szCs w:val="16"/>
          <w:lang w:val="uk-UA" w:eastAsia="uk-UA" w:bidi="uk-UA"/>
        </w:rPr>
        <w:t xml:space="preserve">                             </w:t>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t xml:space="preserve"> (сума цифрами та прописом)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Усі витрати, пов’язані з поданням забезпечення виконання договору, здійснюються за рахунок коштів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5.2. Надання забезпечення виконання Договору не припиняє виконання зобов’язань Генеральним підрядником за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5.3. Забезпечення виконання договору повертається після виконання Генеральний підрядником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5.4. Забезпечення виконання Договору не повертається у разі, якщо Генеральний підрядник не виконав хоча б однієї з умов (обов’язків) за Договором стосовно якості робіт чи строків їх виконання (порушено хоча б на один день Календарний графік виконання робіт)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 або </w:t>
      </w:r>
      <w:proofErr w:type="spellStart"/>
      <w:r w:rsidRPr="001A641D">
        <w:rPr>
          <w:rFonts w:ascii="Times New Roman" w:eastAsia="Times New Roman" w:hAnsi="Times New Roman" w:cs="Times New Roman"/>
          <w:sz w:val="24"/>
          <w:szCs w:val="24"/>
          <w:lang w:val="uk-UA" w:eastAsia="uk-UA" w:bidi="uk-UA"/>
        </w:rPr>
        <w:t>виконава</w:t>
      </w:r>
      <w:proofErr w:type="spellEnd"/>
      <w:r w:rsidRPr="001A641D">
        <w:rPr>
          <w:rFonts w:ascii="Times New Roman" w:eastAsia="Times New Roman" w:hAnsi="Times New Roman" w:cs="Times New Roman"/>
          <w:sz w:val="24"/>
          <w:szCs w:val="24"/>
          <w:lang w:val="uk-UA" w:eastAsia="uk-UA" w:bidi="uk-UA"/>
        </w:rPr>
        <w:t xml:space="preserve"> </w:t>
      </w:r>
      <w:proofErr w:type="spellStart"/>
      <w:r w:rsidRPr="001A641D">
        <w:rPr>
          <w:rFonts w:ascii="Times New Roman" w:eastAsia="Times New Roman" w:hAnsi="Times New Roman" w:cs="Times New Roman"/>
          <w:sz w:val="24"/>
          <w:szCs w:val="24"/>
          <w:lang w:val="uk-UA" w:eastAsia="uk-UA" w:bidi="uk-UA"/>
        </w:rPr>
        <w:t>ненадежним</w:t>
      </w:r>
      <w:proofErr w:type="spellEnd"/>
      <w:r w:rsidRPr="001A641D">
        <w:rPr>
          <w:rFonts w:ascii="Times New Roman" w:eastAsia="Times New Roman" w:hAnsi="Times New Roman" w:cs="Times New Roman"/>
          <w:sz w:val="24"/>
          <w:szCs w:val="24"/>
          <w:lang w:val="uk-UA" w:eastAsia="uk-UA" w:bidi="uk-UA"/>
        </w:rPr>
        <w:t xml:space="preserve"> чином.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5.5. Кошти, що надійшли у якості забезпечення виконання договору (у разі якщо вони не повертаються), підлягають перерахуванню до відповідного бюджету.</w:t>
      </w: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6. РИЗИКИ ВИПАДКОВОГО ЗНИЩЕННЯ АБО ПОШКОДЖЕННЯ ОБ’ЄКТУ</w:t>
      </w:r>
    </w:p>
    <w:p w:rsidR="00421089" w:rsidRPr="001A641D" w:rsidRDefault="00421089" w:rsidP="00421089">
      <w:pPr>
        <w:widowControl w:val="0"/>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6.1. Ризик випадкового знищення або пошкодження Об'єкту до його прийняття Замовником за актом приймання-передачі несе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 разі випадкового знищення Об'єкта подальші дії Генерального підрядника визначаються рішенням Замовника щодо доцільності та умов продовження 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6.3. У разі випадкового пошкодження Об'єкта до передачі його Замовнику Генеральний підрядник зобов'язаний протягом 2 (двох) календарних днів повідомити про це Замовника та негайно власними силами усунути пошкодження. З цією метою Генеральний підрядник подає Замовнику для погодження план заходів щодо усунення наслідків випадкового пошкодження Об'єкта.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6.4. За погодженням із Замовником Генеральний підрядник може залучати до усунення пошкодження Об'єкта третіх осіб.</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6.5. Страхування ризику знищення або пошкодження об’єкту, умовами Договору, покладається на Генерального підрядника.</w:t>
      </w: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7. ЗАБЕЗ</w:t>
      </w:r>
      <w:r w:rsidRPr="001A641D">
        <w:rPr>
          <w:rFonts w:ascii="Times New Roman" w:eastAsia="Times New Roman" w:hAnsi="Times New Roman" w:cs="Times New Roman"/>
          <w:b/>
          <w:color w:val="000000"/>
          <w:sz w:val="24"/>
          <w:szCs w:val="24"/>
          <w:lang w:val="uk-UA" w:eastAsia="uk-UA" w:bidi="uk-UA"/>
        </w:rPr>
        <w:t>П</w:t>
      </w:r>
      <w:r w:rsidRPr="001A641D">
        <w:rPr>
          <w:rFonts w:ascii="Times New Roman" w:eastAsia="Times New Roman" w:hAnsi="Times New Roman" w:cs="Times New Roman"/>
          <w:b/>
          <w:bCs/>
          <w:sz w:val="24"/>
          <w:szCs w:val="24"/>
          <w:lang w:val="uk-UA" w:eastAsia="uk-UA" w:bidi="uk-UA"/>
        </w:rPr>
        <w:t>ЕЧЕ</w:t>
      </w:r>
      <w:r w:rsidRPr="001A641D">
        <w:rPr>
          <w:rFonts w:ascii="Times New Roman" w:eastAsia="Times New Roman" w:hAnsi="Times New Roman" w:cs="Times New Roman"/>
          <w:b/>
          <w:color w:val="000000"/>
          <w:sz w:val="24"/>
          <w:szCs w:val="24"/>
          <w:lang w:val="uk-UA" w:eastAsia="uk-UA" w:bidi="uk-UA"/>
        </w:rPr>
        <w:t>ННЯ</w:t>
      </w:r>
      <w:r w:rsidRPr="001A641D">
        <w:rPr>
          <w:rFonts w:ascii="Times New Roman" w:eastAsia="Times New Roman" w:hAnsi="Times New Roman" w:cs="Times New Roman"/>
          <w:b/>
          <w:bCs/>
          <w:sz w:val="24"/>
          <w:szCs w:val="24"/>
          <w:lang w:val="uk-UA" w:eastAsia="uk-UA" w:bidi="uk-UA"/>
        </w:rPr>
        <w:t xml:space="preserve"> РОБІТ ПРОЄКТНОЮ ДОКУМЕНТАЦІЄЮ ТА МАТЕРІАЛЬНИМИ РЕСУРСАМИ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7.1. Забезпечення робіт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покладається на Замовника.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7.2. Передача некомплектної проєктної документації, а також проєктної документації, що не відповідає регіональним і місцевим правилам забудови, Державним будівельним нормам, Державним стандартам України та іншим нормативним документам, не дозволяється.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У разі коли забезпечення робіт (Об'єкта)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здійснюється Замовником, Генеральний підрядник зобов'язаний до початку виконання робіт перевірити її комплектність та відповідність установленим вимогам. У разі виявлення невідповідності проєктної документації установленим вимогам Підрядник протягом визначеного Договором строку повідомляє про це Замовника.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7.3.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7.4. Авторські права на проєктну документацію охороняються відповідно до законодавства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7.5. Генеральний підрядник зобов'язаний забезпечувати будівництво Об'єкту необхідними матеріально-технічними (зокрема – будівельними матеріалами, обладнанням, устаткуванням, виробами і конструкціями тощо) та енергетичними ресурсами. При цьому Генеральний підрядник відповідає за їх якість і відповідність вимогам, установленим нормативними документами 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а також за охорону об’єкта незавершеного будівництва та будівельного майданчика до їх передачі Замовнику.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7.6. Генеральний підрядник попередньо погоджує місця встановлення вузлів обліку води та електроенергії у експлуатуючої (постачальної організації) та щомісячно оплачує її вартість на підставі укладених договорів.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8. ЗАЛУЧЕННЯ СУБПІДРЯДНИКІВ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8.1. Генеральний підрядник має право за письмовою згодою Замовника залучати для виконання робіт субпідрядні організації. Укладання субпідрядних договорів не створює </w:t>
      </w:r>
      <w:proofErr w:type="spellStart"/>
      <w:r w:rsidRPr="001A641D">
        <w:rPr>
          <w:rFonts w:ascii="Times New Roman" w:eastAsia="Times New Roman" w:hAnsi="Times New Roman" w:cs="Times New Roman"/>
          <w:sz w:val="24"/>
          <w:szCs w:val="24"/>
          <w:lang w:val="uk-UA" w:eastAsia="uk-UA" w:bidi="uk-UA"/>
        </w:rPr>
        <w:t>будь-</w:t>
      </w:r>
      <w:proofErr w:type="spellEnd"/>
      <w:r w:rsidRPr="001A641D">
        <w:rPr>
          <w:rFonts w:ascii="Times New Roman" w:eastAsia="Times New Roman" w:hAnsi="Times New Roman" w:cs="Times New Roman"/>
          <w:sz w:val="24"/>
          <w:szCs w:val="24"/>
          <w:lang w:val="uk-UA" w:eastAsia="uk-UA" w:bidi="uk-UA"/>
        </w:rPr>
        <w:t xml:space="preserve"> яких правових відносин між Замовником і субпідрядниками. Генеральний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8.2. Субпідрядники, що залучаються до виконання робіт, повинні відповідати таким вимогам: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ліцензії (дозволу) на виконання робіт у разі необхідності;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ресурсів (матеріальних, технічних, фінансових), які забезпечують якісне та своєчасне виконання договорів;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досвіду виконання аналогічних договорів.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8.3.Генеральний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Генеральний підрядник координує виконання робіт субпідрядниками, створює умови та здійснює контроль за виконанням ними договірних зобов'язань.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8.4. Субпідрядник не мають права пред’являти Замовнику вимоги, пов’язані з порушенням договорів, укладених кожним з них з Генеральним підрядником, якщо інше не встановлено законом.</w:t>
      </w:r>
    </w:p>
    <w:p w:rsidR="00421089" w:rsidRPr="001A641D" w:rsidRDefault="00421089" w:rsidP="00421089">
      <w:pPr>
        <w:widowControl w:val="0"/>
        <w:pBdr>
          <w:top w:val="nil"/>
          <w:left w:val="nil"/>
          <w:bottom w:val="nil"/>
          <w:right w:val="nil"/>
          <w:between w:val="nil"/>
        </w:pBdr>
        <w:tabs>
          <w:tab w:val="left" w:pos="89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8.5. Замовник має право перевіряти хід виконання робіт субпідрядниками,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субпідрядниками.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9. ОРГАНІЗАЦІЯ ВИКОНАННЯ РОБІТ ТА КОНТРОЛЬ ЗА ЯКІСТЮ РОБІТ І МАТЕРІАЛЬНИХ РЕСУРСІВ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 Замовник за Актом приймання-передачі об'єкта передає Генпідряднику на період виконання робіт та до їх завершення Об’єкт (будівельний майданчик/фронт робіт) з усіма необхідними для використання ним дозволами, документами та погодженнями.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9.2. Генеральний підрядник самостійно організовує всю роботу по виконанню цього Договору відповідно до календарного графіку виконання робіт, що є Додатком № 2 до Договору, та з дотриманням вимог ДБН А.3.1-5-2016 “Організація будівельного виробництва”, інших нормативних документів, які регулюють виконання будівельних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9.3. До закінчення будівництва та введення Об'єкта в експлуатацію Генеральний підрядник забезпечує охорону будівельного майданчика, об'єкта незавершеного будівництва та будівельних матеріалів, виробів та конструкцій, придбаних для виконання зобов'язань за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9.4. Генеральний підрядник щомісячно до 10 (десятого) числа наступного місяця зобов’язаний інформувати Замовника про: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хід виконання робіт, у тому числі про відхилення від графіку їх виконання (причини, заходи щодо усунення відхилення тощо);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забезпечення виконання робіт з використанням матеріалів згідно кошторисної документації;</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залучення до виконання робіт робочої сили та субпідрядників;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результати здійснення контролю за якістю виконуваних робіт, матеріальних ресурсів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загрозу невиконання Договору з вини Замовника.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9.5. Під час виконання робіт Генеральний підрядник зобов’язаний дотримуватись технологій виконання робіт, забезпечувати ведення журналу виконаних робіт, складати акти прихованих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9.6. Генеральний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Генеральний підрядник не виконає зазначені зобов’язання, Замовник після попередження Генерального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Генеральним підрядником.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9.7. Відповідальність за дотриманням техніки безпеки та за безпеку праці при виконанні робіт, санітарних та пожежних вимог визначених законодавством та Договором несе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9.8. Роботи виконуються з будівельних матеріалів та ресурсів Генерального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9.9.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Генерального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9.10. 3 метою контролю за відповідністю будівельно-монтажних робіт </w:t>
      </w:r>
      <w:proofErr w:type="spellStart"/>
      <w:r w:rsidRPr="001A641D">
        <w:rPr>
          <w:rFonts w:ascii="Times New Roman" w:eastAsia="Times New Roman" w:hAnsi="Times New Roman" w:cs="Times New Roman"/>
          <w:sz w:val="24"/>
          <w:szCs w:val="24"/>
          <w:lang w:val="uk-UA" w:eastAsia="uk-UA" w:bidi="uk-UA"/>
        </w:rPr>
        <w:t>проєктній</w:t>
      </w:r>
      <w:proofErr w:type="spellEnd"/>
      <w:r w:rsidRPr="001A641D">
        <w:rPr>
          <w:rFonts w:ascii="Times New Roman" w:eastAsia="Times New Roman" w:hAnsi="Times New Roman" w:cs="Times New Roman"/>
          <w:sz w:val="24"/>
          <w:szCs w:val="24"/>
          <w:lang w:val="uk-UA" w:eastAsia="uk-UA" w:bidi="uk-UA"/>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об'єкту здійснюється в порядку, встановленому законодавством.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9.11. У разі виявлення невідповідності виконаних робіт встановленим вимогам, Замовник приймає рішення про усунення Генеральним підрядником допущених недоліків за рахунок та силами Генерального підрядника або про зупинення виконання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9.12. У разі виявлення невідповідності матеріальних ресурсів встановленим вимогам, Генеральний підрядник за свій рахунок та своїми силами зобов’язаний негайно провести їх заміну.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9.13. Якщо в процесі виконання робіт виявиться неможливість їх продовження, Генеральний підрядник зобов’язується протягом 3-х робочих днів в письмовій формі повідомити про це Замовника для визначення подальших дій з реалізації робіт, визначених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10. ФІНАНСУВАННЯ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10.1. 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10.2. Фінансування робіт здійснюється за Планом фінансування будівництва, який є невід’ємною частиною Договору (Додаток 3). План фінансування будівництва складається на підставі титульного списку, проєкту організації будівництва з урахуванням Календарного графіку виконання робіт (Додаток 2) і порядку проведення розрахунків за виконані роботи. Сторони узгоджують План фінансування будівництва у порядку, визначеному у Договорі.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10.3. План фінансування будівництва (Додаток 3)  складається на весь період виконання робіт за роками, а на поточний рік – за місяцями. Щомісячний розподіл коштів для перехідних об'єктів щороку узгоджується Сторонами у визначені Договором строки. Відповідно до Договору Замовник має право у визначені строки уточнити План фінансування будівництва на поточний рік з урахуванням наявних у нього коштів, обсягів фактично виконаних робіт тощо.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10.4. Замовник може у разі необхідності прийняти рішення про уповільнення, зупинення або прискорення темпів виконання робіт з будівництва об'єкта, про що повідомляє Генерального підрядника протягом 3 (трьох) робочих днів. Таке рішення Замовника є підставою для укладення Сторонами додаткової угоди, в тому числі внесення змін до Календарного графіку виконання робіт (Додаток № 2), Договірної ціни в бік зменшення (збільшення) тощо.</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10.5 У 202__році фінансування робіт буде здійснюватися в сумі</w:t>
      </w:r>
      <w:r w:rsidRPr="001A641D">
        <w:rPr>
          <w:rFonts w:ascii="Times New Roman" w:eastAsia="Times New Roman" w:hAnsi="Times New Roman" w:cs="Times New Roman"/>
          <w:sz w:val="24"/>
          <w:szCs w:val="24"/>
          <w:lang w:val="uk-UA" w:eastAsia="uk-UA" w:bidi="uk-UA"/>
        </w:rPr>
        <w:tab/>
        <w:t>______________грн. (_______________________________)гривень ___ коп., в тому числі П</w:t>
      </w:r>
      <w:r w:rsidRPr="001A641D">
        <w:rPr>
          <w:rFonts w:ascii="Times New Roman" w:eastAsia="Times New Roman" w:hAnsi="Times New Roman" w:cs="Times New Roman"/>
          <w:sz w:val="24"/>
          <w:szCs w:val="24"/>
          <w:u w:val="single"/>
          <w:shd w:val="clear" w:color="auto" w:fill="FFFFFF"/>
          <w:lang w:val="uk-UA" w:eastAsia="uk-UA" w:bidi="uk-UA"/>
        </w:rPr>
        <w:t>ДВ</w:t>
      </w:r>
      <w:r w:rsidRPr="001A641D">
        <w:rPr>
          <w:rFonts w:ascii="Times New Roman" w:eastAsia="Times New Roman" w:hAnsi="Times New Roman" w:cs="Times New Roman"/>
          <w:sz w:val="24"/>
          <w:szCs w:val="24"/>
          <w:lang w:val="uk-UA" w:eastAsia="uk-UA" w:bidi="uk-UA"/>
        </w:rPr>
        <w:t>– ___________ грн. (</w:t>
      </w:r>
      <w:r w:rsidRPr="001A641D">
        <w:rPr>
          <w:rFonts w:ascii="Times New Roman" w:eastAsia="Times New Roman" w:hAnsi="Times New Roman" w:cs="Times New Roman"/>
          <w:sz w:val="24"/>
          <w:szCs w:val="24"/>
          <w:lang w:val="uk-UA" w:eastAsia="uk-UA" w:bidi="uk-UA"/>
        </w:rPr>
        <w:tab/>
        <w:t xml:space="preserve">__________________________) гривень ____ коп., за рахунок коштів загального(спеціального) фонду Державного бюджету за КПКВ 2101020/27/1, </w:t>
      </w:r>
      <w:r w:rsidRPr="001A641D">
        <w:rPr>
          <w:rFonts w:ascii="Times New Roman" w:eastAsia="Times New Roman" w:hAnsi="Times New Roman" w:cs="Times New Roman"/>
          <w:sz w:val="24"/>
          <w:szCs w:val="24"/>
          <w:lang w:val="uk-UA" w:eastAsia="uk-UA" w:bidi="uk-UA"/>
        </w:rPr>
        <w:tab/>
        <w:t>КЕКВ 3122, що відповідає бюджетним призначенням, лише у межах цих бюджетних призначень, що відповідає ліміту фінансування із Державного бюджету,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Залишок фінансування на 202_ рік складає _________________ </w:t>
      </w:r>
      <w:proofErr w:type="spellStart"/>
      <w:r w:rsidRPr="001A641D">
        <w:rPr>
          <w:rFonts w:ascii="Times New Roman" w:eastAsia="Times New Roman" w:hAnsi="Times New Roman" w:cs="Times New Roman"/>
          <w:sz w:val="24"/>
          <w:szCs w:val="24"/>
          <w:lang w:val="uk-UA" w:eastAsia="uk-UA" w:bidi="uk-UA"/>
        </w:rPr>
        <w:t>грн</w:t>
      </w:r>
      <w:proofErr w:type="spellEnd"/>
      <w:r w:rsidRPr="001A641D">
        <w:rPr>
          <w:rFonts w:ascii="Times New Roman" w:eastAsia="Times New Roman" w:hAnsi="Times New Roman" w:cs="Times New Roman"/>
          <w:sz w:val="24"/>
          <w:szCs w:val="24"/>
          <w:lang w:val="uk-UA" w:eastAsia="uk-UA" w:bidi="uk-UA"/>
        </w:rPr>
        <w:t xml:space="preserve"> (_______________________________________________________)гривень ___ коп., в тому числі ПДВ – ____________________ грн. (____________________________________) гривні _____коп. Фінансування буде здійснюватися у 202_ році за рахунок коштів Державного бюджету України після прийняття Закону України “Про Державний бюджет України на 202_ рік”, затвердження помісячного розпису бюджетних асигнувань та розподілу лімітів на 202_ рік,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Вартість робіт на кожний наступний рік визначається Замовником та оформлюється додатковими угодами.</w:t>
      </w: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11. ПОРЯДОК ПРИЙМАННЯ-ПЕРЕДАЧІ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11.1. Приймання та передача виконаних Робіт здійснюється Сторонами поступово, по мірі завершення виконання видів робіт, їх частин, окремих конструктивних елементів тощо, шляхом підписання Сторонами Акту приймання виконаних будівельних робіт за формою №КБ-2в та Довідки про вартість виконаних будівельних робіт та витрат за формою № КБ-3.</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11.2. Генеральний підрядник надає акт приймання виконаних будівельних робіт за формою № КБ-2В для перевірки представнику технічного нагляду, який зобов’язаний протягом 3 (трьох) календарних днів після отримання цих документів перевірити фактичне виконаних робіт і зробити письмове візування.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11.3. Генеральний підрядник оформлює належним чином у двох примірниках акт приймання виконаних будівельних робіт за формою № КБ-2В та Довідку про вартість виконаних будівельних робіт за формою № КБ-3 щодо виконаних будівельних робіт і надає для перевірки (підписання) Замовнику разом з інформаційним блоком даних вартості підрядних робіт, копії паспортів на основні матеріально-технічні ресурси та устаткування, актами, посвідчення, (відрядження, перевезення працівників), проміжними актами прихованих робіт, виконавчу документацію, завірену Генеральним підрядником: копії документів, які підтверджують якість та вартість застосованих матеріалів (паспорти, сертифікати, виконавчі схеми, накладні, та інші документи, що підтверджують фактичні видатки Генерального підрядника під час будівництва Об’єкта) за відповідний період, не пізніше 5 (п’яти) днів після їх виконання з дотриманням строків, визначених Календарним графіком виконання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11.4. Замовник повинен розглянути та підписати Акт приймання виконаних будівельних робіт за формою № КБ-2в та Довідку про вартість виконаних будівельних робіт та витрат за формою № КБ-3 протягом 5 (п'яти) робочих днів з моменту одержання цих документів або письмово мотивувати відмову від прийняття Робіт із зазначенням переліку зауважень та/або виявлених недоліків (дефектів) та строків їх усунення, при цьому визначений Замовником строк є обов'язковим для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11.5. Генеральний підрядник зобов'язаний в строк визначений у відмові усунути всі зауваження та виявлені недоліки (дефекти) після чого повторно надати Замовникові Акт приймання виконаних будівельних робіт за формою №КБ-2в та Довідку про вартість виконаних будівельних робіт та витрат за формою №КБ-3. Якщо Генеральний підрядник не може усунути такі недоліки (дефекти) він письмово повідомляє про це Замовника. Замовник може усунути недоліки (дефекти) своїми силами або із залученням третіх осіб, у такому випадку Генпідрядник зобов'язується компенсувати всі понесені у зв'язку з цим витрати.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11.6. Замовник має право не підписувати Акт приймання виконаних будівельних робіт за формою № КБ-2в та Довідку про вартість виконаних будівельних робіт та витрат за формою № КБ-3 до моменту усунення Генпідрядником усіх недоліків (дефектів), зауважень та не оплачувати неякісно виконані Роботи.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11.7. У разі виявлення Замовником недоліків (дефектів) після прийняття Робіт Генеральний підрядник зобов'язаний у визначений Замовником строк усунути виявлені недоліки (дефекти) за власний рахунок. Якщо виявлені недоліки (дефекти) не можуть бути усунені Генеральним підрядником, Замовник має право вимагати повернення сплачених коштів за такі прийняті Роботи та відшкодування збитків.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11.8. Усунення всіх зауважень та недоліків (дефектів) здійснюється силами та за рахунок Генпідрядника.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11.9.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12. РОЗРАХУНКИ ЗА ВИКОНАНІ РОБОТИ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12.1. Розрахунки за виконані роботи з будівництва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 протягом 30 (тридцяти) календарних днів після їх підписання (за умов надходження бюджетних коштів на рахунок Замовника) та надання Генпідрядником проміжного пакету документів, наведених в пункті 10.2 Договору.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Проміжні платежі за виконані роботи здійснюються в межах не більше як 95% їх загальної вартості за Договірною ціною (згідно з вимогами Постанови Кабінету Міністрів України від 27.12.2001 №1764 “Про затвердження порядку державного фінансування капітального будівництва”. Генеральний підрядник, щомісячно, подає Замовнику Акти приймання виконаних будівельних робіт форма № КБ-2в та довідки про вартість виконаних будівельних робіт та витрат за формою № КБ-3 попередньо підписаній посадовими особами, яким Замовником доручено здійснювати приймання та інспекційний контроль обсягів та якості виконаних Генеральним підрядником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12.2. Після виконання Генеральним підрядником робіт з будівництва Замовник приймає виконану роботу та протягом 5 (п’яти) робочих днів підписує Акти приймання виконаних будівельних робіт (форма № Кб-2в) та Довідки про вартість виконаних будівельних робіт та витрат за формою № КБ-3 з дня отримання зазначених документів, якщо вони повністю відповідають об’ємам виконаних робіт на ділянці </w:t>
      </w:r>
      <w:proofErr w:type="spellStart"/>
      <w:r w:rsidRPr="001A641D">
        <w:rPr>
          <w:rFonts w:ascii="Times New Roman" w:eastAsia="Times New Roman" w:hAnsi="Times New Roman" w:cs="Times New Roman"/>
          <w:sz w:val="24"/>
          <w:szCs w:val="24"/>
          <w:lang w:val="uk-UA" w:eastAsia="uk-UA" w:bidi="uk-UA"/>
        </w:rPr>
        <w:t>будівництваоб’єкта</w:t>
      </w:r>
      <w:proofErr w:type="spellEnd"/>
      <w:r w:rsidRPr="001A641D">
        <w:rPr>
          <w:rFonts w:ascii="Times New Roman" w:eastAsia="Times New Roman" w:hAnsi="Times New Roman" w:cs="Times New Roman"/>
          <w:sz w:val="24"/>
          <w:szCs w:val="24"/>
          <w:lang w:val="uk-UA" w:eastAsia="uk-UA" w:bidi="uk-UA"/>
        </w:rPr>
        <w:t>, в іншому випадку акти повертаються Генеральному підряднику для усунення зауважень та коригування.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Генерального підрядника скоригувати суму, що підлягає сплаті.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12.4. У разі виявлення у розрахунках за виконані роботи (форма КБ-2в “Акт приймання виконаних будівельних робіт” та форма № КБ-3 “Довідок про вартість виконаних будівельних робіт та витрат”), які були відповідно оформлені і оплачені за попередні періоди, безперечних помилок та порушень чинного порядку визначення вартості будівництва, Генеральний підрядник зобов’язаний протягом десяти календарних днів з дати направлення Замовником письмової вимоги здійснити уточнення/перерахунок вартості виконаних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color w:val="000000"/>
          <w:sz w:val="24"/>
          <w:szCs w:val="24"/>
          <w:lang w:val="uk-UA" w:eastAsia="uk-UA" w:bidi="uk-UA"/>
        </w:rPr>
        <w:tab/>
      </w:r>
      <w:r w:rsidRPr="001A641D">
        <w:rPr>
          <w:rFonts w:ascii="Times New Roman" w:eastAsia="Times New Roman" w:hAnsi="Times New Roman" w:cs="Times New Roman"/>
          <w:sz w:val="24"/>
          <w:szCs w:val="24"/>
          <w:lang w:val="uk-UA" w:eastAsia="uk-UA" w:bidi="uk-UA"/>
        </w:rPr>
        <w:t xml:space="preserve">12.5. Після завершення робіт з будівництва, протягом 20 (тридцяти) робочих днів після оформлення Акту готовності Об’єкта до експлуатації, складеного за формою, визначеною Додатком № 7 до Порядку прийняття в експлуатацію закінчених будівництвом об’єктів, затвердженого постановою Кабінету Міністрів України від 13 квітня 2011 року </w:t>
      </w:r>
      <w:proofErr w:type="spellStart"/>
      <w:r w:rsidRPr="001A641D">
        <w:rPr>
          <w:rFonts w:ascii="Times New Roman" w:eastAsia="Times New Roman" w:hAnsi="Times New Roman" w:cs="Times New Roman"/>
          <w:sz w:val="24"/>
          <w:szCs w:val="24"/>
          <w:lang w:val="uk-UA" w:eastAsia="uk-UA" w:bidi="uk-UA"/>
        </w:rPr>
        <w:t>абезпечення</w:t>
      </w:r>
      <w:proofErr w:type="spellEnd"/>
      <w:r w:rsidRPr="001A641D">
        <w:rPr>
          <w:rFonts w:ascii="Times New Roman" w:eastAsia="Times New Roman" w:hAnsi="Times New Roman" w:cs="Times New Roman"/>
          <w:sz w:val="24"/>
          <w:szCs w:val="24"/>
          <w:lang w:val="uk-UA" w:eastAsia="uk-UA" w:bidi="uk-UA"/>
        </w:rPr>
        <w:t xml:space="preserve"> </w:t>
      </w:r>
      <w:proofErr w:type="spellStart"/>
      <w:r w:rsidRPr="001A641D">
        <w:rPr>
          <w:rFonts w:ascii="Times New Roman" w:eastAsia="Times New Roman" w:hAnsi="Times New Roman" w:cs="Times New Roman"/>
          <w:sz w:val="24"/>
          <w:szCs w:val="24"/>
          <w:lang w:val="uk-UA" w:eastAsia="uk-UA" w:bidi="uk-UA"/>
        </w:rPr>
        <w:t>виконання№</w:t>
      </w:r>
      <w:proofErr w:type="spellEnd"/>
      <w:r w:rsidRPr="001A641D">
        <w:rPr>
          <w:rFonts w:ascii="Times New Roman" w:eastAsia="Times New Roman" w:hAnsi="Times New Roman" w:cs="Times New Roman"/>
          <w:sz w:val="24"/>
          <w:szCs w:val="24"/>
          <w:lang w:val="uk-UA" w:eastAsia="uk-UA" w:bidi="uk-UA"/>
        </w:rPr>
        <w:t xml:space="preserve"> 461 “Питання прийняття в експлуатацію закінчених будівництвом об’єктів” (із змінами), Підрядник зобов’язаний передати Об’єкт експлуатуючій організації, при цьому Генеральний підрядник повинен передати експлуатуючій організації оригінали наступних документів: - перелік встановленого обладнання; - Акти випробування систем, мереж; - Акт монтажу обладнання; - висновок відповідних організацій про придатність до використання (в разі монтажу на об’єкті обладнання); - технічну документацію; - гарантію виробника; - проектно-кошторисну документацію; - Акти на приховані роботи; - Акти перевірки обсягів робіт; - Акт передачі технічної документації; - гарантійні зобов’язання відповідно до Договору; - виконавчі схеми та креслення та інші документи встановлені нормативними актами та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12.5.1. Підписання Акту готовності Об’єкту до експлуатації є підставою для проведення остаточних розрахунків між Сторонами.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12.5.2. Остаточні розрахунки з Генеральним підрядником проводяться протягом 30 (тридцяти) робочих днів після прийняття Об’єкта в експлуатацію, передачі експлуатуючій організації Об’єкту та документації згідно з пунктом 11.5 та за відсутності недоліків (дефектів) у виконаних роботах, що могли виникнути з вини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12.6. Вартість матеріальних ресурсів уточнюється відповідно до умов Договору за взаємною згодою Сторін з урахуванням вимог </w:t>
      </w:r>
      <w:hyperlink r:id="rId7" w:history="1">
        <w:r w:rsidRPr="001A641D">
          <w:rPr>
            <w:rFonts w:ascii="Times New Roman" w:eastAsia="Times New Roman" w:hAnsi="Times New Roman" w:cs="Times New Roman"/>
            <w:u w:val="single"/>
            <w:lang w:val="uk-UA" w:eastAsia="uk-UA" w:bidi="uk-UA"/>
          </w:rPr>
          <w:t xml:space="preserve">Кошторисних норм України «Настанова з </w:t>
        </w:r>
        <w:proofErr w:type="spellStart"/>
        <w:r w:rsidRPr="001A641D">
          <w:rPr>
            <w:rFonts w:ascii="Times New Roman" w:eastAsia="Times New Roman" w:hAnsi="Times New Roman" w:cs="Times New Roman"/>
            <w:u w:val="single"/>
            <w:lang w:val="uk-UA" w:eastAsia="uk-UA" w:bidi="uk-UA"/>
          </w:rPr>
          <w:t>визначення</w:t>
        </w:r>
      </w:hyperlink>
      <w:hyperlink r:id="rId8" w:history="1">
        <w:r w:rsidRPr="001A641D">
          <w:rPr>
            <w:rFonts w:ascii="Times New Roman" w:eastAsia="Times New Roman" w:hAnsi="Times New Roman" w:cs="Times New Roman"/>
            <w:u w:val="single"/>
            <w:lang w:val="uk-UA" w:eastAsia="uk-UA" w:bidi="uk-UA"/>
          </w:rPr>
          <w:t>вартості</w:t>
        </w:r>
        <w:proofErr w:type="spellEnd"/>
        <w:r w:rsidRPr="001A641D">
          <w:rPr>
            <w:rFonts w:ascii="Times New Roman" w:eastAsia="Times New Roman" w:hAnsi="Times New Roman" w:cs="Times New Roman"/>
            <w:u w:val="single"/>
            <w:lang w:val="uk-UA" w:eastAsia="uk-UA" w:bidi="uk-UA"/>
          </w:rPr>
          <w:t xml:space="preserve"> будівництва»</w:t>
        </w:r>
      </w:hyperlink>
      <w:r w:rsidRPr="001A641D">
        <w:rPr>
          <w:rFonts w:ascii="Times New Roman" w:eastAsia="Times New Roman" w:hAnsi="Times New Roman" w:cs="Times New Roman"/>
          <w:sz w:val="24"/>
          <w:szCs w:val="24"/>
          <w:lang w:val="uk-UA" w:eastAsia="uk-UA" w:bidi="uk-UA"/>
        </w:rPr>
        <w:t>. 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 передбачених в межах договірної ціни.</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За погодженням з замовником вартість будівельних робіт може визначатись із зміненими технічними ресурсами.</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Якщо при такій заміні технологія виконання робіт та показники цих норм не змінюються, уточнена ресурсна елементна норма підлягає врахуванню під час проведення взаєморозрахунків за обсяги виконаних відповідних будівельних робіт без розробки індивідуальної норми та коригування проєктної документації.</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Якщо така зміна призводить до зміни технології виконання робіт та зміни інших показників цих норм, до затвердження скоригованої проєктної документації у встановленому порядку, проведення взаєморозрахунків за обсяги виконаних будівельних робіт може здійснюватися на підставі затверджених згідно з положеннями розділу 7 “Настанови з розробки ресурсних елементних кошторисних норм” для даного об’єкту будівництва відповідних індивідуальних ресурсних елементних кошторисних норм.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 Вартість виконаних робіт, що підлягають оплаті визначається по усіх складових вартості робіт, розрахованих у договірній ціні, у тому числі: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12.7.1. Прямі витрати при визначенні вартості виконаних робіт розраховуються на підставі нормативних витрат трудових і матеріально-технічних ресурсів, виходячи з фізичних обсягів виконаних робіт та уточнених цін ресурсів, прийнятих в договірній ціні. У випадку значного подорожчання деяких матеріально-технічних ресурсів у порівнянні з їх вартістю, врахованою договірною ціною, пов’язані з цим додаткові витрати компенсуються за рахунок коштів на покриття додаткових витрат, пов’язаних з інфляційними процесами, а також економії коштів по інших роботах та витратах у межах вартісних показників графи 5 “будівельні роботи”, передбачених договірною ціною (з її уточненням).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Заробітна плата в складі прямих витрат при взаєморозрахунках за обсяги виконаних робіт визначається на підставі нормативних трудовитрат, фізичних обсягів виконаних робіт та вартості людино-години, що відповідає середньому нормативному розрядові цих робіт для ланки робітників-будівельників і монтажників, робітників, зайнятих на керуванні і обслуговуванні будівельних машин та механізмів, розрахованої та погодженої в договірній ціні.</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Вартість експлуатації будівельних машин та механізмів у складі прямих витрат при взаєморозрахунках за обсяги виконаних робіт визначається на підставі фізичних обсягів виконаних робіт, нормативного часу роботи машин та вартості експлуатації машин за одиницю часу їх застосування (машино-година), передбаченої в договірній ціні. Вартість експлуатації будівельних машин та механізмів (</w:t>
      </w:r>
      <w:proofErr w:type="spellStart"/>
      <w:r w:rsidRPr="001A641D">
        <w:rPr>
          <w:rFonts w:ascii="Times New Roman" w:eastAsia="Times New Roman" w:hAnsi="Times New Roman" w:cs="Times New Roman"/>
          <w:sz w:val="24"/>
          <w:szCs w:val="24"/>
          <w:lang w:val="uk-UA" w:eastAsia="ru-RU"/>
        </w:rPr>
        <w:t>маїпино</w:t>
      </w:r>
      <w:proofErr w:type="spellEnd"/>
      <w:r w:rsidRPr="001A641D">
        <w:rPr>
          <w:rFonts w:ascii="Times New Roman" w:eastAsia="Times New Roman" w:hAnsi="Times New Roman" w:cs="Times New Roman"/>
          <w:sz w:val="24"/>
          <w:szCs w:val="24"/>
          <w:lang w:val="uk-UA" w:eastAsia="ru-RU"/>
        </w:rPr>
        <w:t>/година) може уточнюватися відповідно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A77617">
        <w:rPr>
          <w:rFonts w:ascii="Times New Roman" w:eastAsia="Times New Roman" w:hAnsi="Times New Roman" w:cs="Times New Roman"/>
          <w:sz w:val="24"/>
          <w:szCs w:val="24"/>
          <w:highlight w:val="yellow"/>
          <w:lang w:val="uk-UA" w:eastAsia="uk-UA" w:bidi="uk-UA"/>
        </w:rPr>
        <w:t>12.7.2. Загальновиробничі та адміністративні витрати визначаються розрахунково-аналітичним методом згідно пунктів 5.14-5.18 Настанови з визначення вартості будівництва (зі змінами) Кошторисних норм України за попередній звітний період (рік), але не більше рекомендованих показників, виражених у гривнях в розрахунку на одну людино-годину загальної кошторисної трудомісткості.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12.7.3. Сума прибутку, що підлягає перерахуванню Підряднику, визначається Настановою з визначення вартості будівництва (зі змінами) Кошторисних норм України виходячи з класу наслідків (відповідальності) об’єкта.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12.7.4.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в уточненій вартості матеріальних ресурсів, придбаних Генеральним підрядником за поточними цінами для виконання будівельних робіт у звітному місяці.</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12.8. У договірній ціні повторне використання матеріалів, отриманих від розбирання (демонтажу), не передбачається.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Матеріали отримані від розбирання (демонтажу) передаються по Акту експлуатуючій організації.</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12.9. Розрахунки за обладнання, що поставляється Генеральним підрядником на Об’єкт капітального будівництва проводяться «Замовником» після поставки обладнання на Об’єкт, та передачі устаткування до монтажу, на підставі Акту приймання-передачі устаткування до монтажу (форма М-15а).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Обладнання, що передається Генпідряднику до монтажу на Об’єкті капітального будівництва засвідчується Актом приймання-передачі устаткування до монтажу (форма М-15а), після випробування обладнання, Генпідрядником складається відповідний Акт про передачу обладнання Замовнику в експлуатацію</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12.10. Розрахунки здійснюються в національній валюті України у безготівковій формі на розрахунковий рахунок Генерального підрядника. Попередня оплата здійснюється на рахунок відкритий Генеральним підрядником в органах Державної казначейської служби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12.11.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та прийняті Роботи здійснюється протягом 5 (п'яти) банківських днів з дати отримання відповідного бюджетного фінансування.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12.12. У разі необхідності Сторони проводять звірку взаємних розрахунків з подальшим оформленням акту.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13. ГАРАНТ</w:t>
      </w:r>
      <w:r w:rsidRPr="001A641D">
        <w:rPr>
          <w:rFonts w:ascii="Times New Roman" w:eastAsia="Times New Roman" w:hAnsi="Times New Roman" w:cs="Times New Roman"/>
          <w:b/>
          <w:bCs/>
          <w:u w:val="single"/>
          <w:lang w:val="uk-UA" w:eastAsia="uk-UA" w:bidi="uk-UA"/>
        </w:rPr>
        <w:t>ІЙНІ</w:t>
      </w:r>
      <w:r w:rsidRPr="001A641D">
        <w:rPr>
          <w:rFonts w:ascii="Times New Roman" w:eastAsia="Times New Roman" w:hAnsi="Times New Roman" w:cs="Times New Roman"/>
          <w:b/>
          <w:bCs/>
          <w:sz w:val="24"/>
          <w:szCs w:val="24"/>
          <w:lang w:val="uk-UA" w:eastAsia="uk-UA" w:bidi="uk-UA"/>
        </w:rPr>
        <w:t xml:space="preserve"> СТРОКИ ЯКОСТІ ЗАКІНЧЕНИХ РОБІТ ТА ПОРЯДОК УСУНЕННЯ ВИЯВЛЕНИХ НЕДОЛІКІВ (ДЕФЕКТІВ)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13.1. Генеральний підрядник гарантує надійність і якість виконаних робіт з дати підписання  акту  прийняття  виконаних робіт  в гарантійну  експлуатацію об’єкта   протягом 10 (десяти) років.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13.2. Початком гарантійних строків вважається день підписання акту приймання-передачу закінчених робіт (Об’єкта будівництва).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Генерального підрядника протягом 10-ти календарних днів з дати їх виявлення і запрошує його для складання відповідного акту із визначенням порядку і строків усунення виявлених недоліків (дефектів).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13.3.1. У випадку неявки Генерального підрядника без поважних причин у визначений Замовником строк щодо оформлення акту (пункт 12.3. Договору), Замовник має право залучити до складання акту незалежних експертів, повідомивши про це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13.3.2. Акт, складений без участі Генерального підрядника, надсилається йому до виконання протягом 7 (семи) днів після складання.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13.4. Генеральний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13.5. У разі відмови Генерального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Генеральний підрядник зобов’язаний повністю компенсувати Замовнику витрати, пов’язані з усуненням зазначених недоліків, та завдані збитки.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13.6. Якщо між Замовником і Генеральним підрядником виник спір щодо усунення недоліків (дефектів) або їх причин, на вимогу будь-якої Сторони може бути проведено незалежну експертизу.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13.7. Гарантійний строк продовжується на час, протягом якого Об'єкт не міг експлуатуватися внаслідок недоліків, які виникли з вини Генерального підрядника.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13.8. Генеральний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не міг виявити ці дефекти при прийманні Об’єкта чи протягом гарантійного строку експлуатації Об’єкта.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14. ВІДПОВІДАЛЬНІСТЬ СТОРІН ТА ПОРЯДОК ВРЕГУЛЮВ</w:t>
      </w:r>
      <w:r w:rsidRPr="001A641D">
        <w:rPr>
          <w:rFonts w:ascii="Times New Roman" w:eastAsia="Times New Roman" w:hAnsi="Times New Roman" w:cs="Times New Roman"/>
          <w:b/>
          <w:bCs/>
          <w:u w:val="single"/>
          <w:lang w:val="uk-UA" w:eastAsia="uk-UA" w:bidi="uk-UA"/>
        </w:rPr>
        <w:t>АННЯ</w:t>
      </w:r>
      <w:r w:rsidRPr="001A641D">
        <w:rPr>
          <w:rFonts w:ascii="Times New Roman" w:eastAsia="Times New Roman" w:hAnsi="Times New Roman" w:cs="Times New Roman"/>
          <w:b/>
          <w:bCs/>
          <w:sz w:val="24"/>
          <w:szCs w:val="24"/>
          <w:lang w:val="uk-UA" w:eastAsia="uk-UA" w:bidi="uk-UA"/>
        </w:rPr>
        <w:t xml:space="preserve"> СПОРІВ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14.2. Генеральний підрядник несе відповідальність за якість і строки виконання робіт по Об’єкту.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14.3. За порушення терміну початку виконання робіт по Договору (пункт 3.1. Договору), Генеральний підрядник сплачує Замовнику пеню у розмірі 0,5 % (нуль цілих п’ять десятих відсотка) від Договірної ціни за кожний день нерозпочатої роботи. У разі якщо Генеральний підрядник не розпочав роботу протягом 30 (тридцяти) календарних днів, Замовник має право розірвати договір в односторонньому порядку, повідомивши Генерального підрядника за 5 (п’ять) робочих днів.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14.4. При несвоєчасному усуненню (в строки, визначені у письмовій вимозі) недоліків (дефектів), виявлених при виконанні робіт, прийманні-передачі закінчених робіт та в гарантійний строк, Генеральний підрядник сплачує Замовнику пеню в розмірі 0,002% (нуль цілих дві тисячних відсотка) ( від Договірної ціни за кожний день такого прострочення.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14.5. За порушення щомісячних строків виконання робіт наведених в календарному графіку виконання робіт (Додаток №2) Договору (без внесення відповідних змін по договору) та строків закінчення виконання робіт (здачі закінченого об’єкта в експлуатацію), Генеральний підрядник сплачує Замовникові пеню у розмірі 0,5% (нуль цілих п’ять десятих відсотка) від вартості невиконаних/незакінчених робіт, за кожен день такого прострочення, а за прострочення понад тридцять днів додатково стягується штраф у розмірі 7 % (сім відсотків), за кожен день, від вартості прострочених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14.6. Генеральний підрядник за невиконання пункту 4.4.5. Договору повинен сплатити пеню у розмірі 5% (п’ять відсотків) за кожен день такого прострочення від середньої ринкової вартості виконання відповідних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14.7. У разі несвоєчасного повернення залишку попередньої оплати Генпідрядник сплачує Замовнику пеню у розмірі подвійної облікової ставки Національного банку України, що діяла в період, за який сплачується пеня, за кожен день прострочення до дати повернення залишку авансу на рахунок Замовника.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14.9. Відповідальність за всі дії субпідрядника (</w:t>
      </w:r>
      <w:proofErr w:type="spellStart"/>
      <w:r w:rsidRPr="001A641D">
        <w:rPr>
          <w:rFonts w:ascii="Times New Roman" w:eastAsia="Times New Roman" w:hAnsi="Times New Roman" w:cs="Times New Roman"/>
          <w:sz w:val="24"/>
          <w:szCs w:val="24"/>
          <w:lang w:val="uk-UA" w:eastAsia="uk-UA" w:bidi="uk-UA"/>
        </w:rPr>
        <w:t>ів</w:t>
      </w:r>
      <w:proofErr w:type="spellEnd"/>
      <w:r w:rsidRPr="001A641D">
        <w:rPr>
          <w:rFonts w:ascii="Times New Roman" w:eastAsia="Times New Roman" w:hAnsi="Times New Roman" w:cs="Times New Roman"/>
          <w:sz w:val="24"/>
          <w:szCs w:val="24"/>
          <w:lang w:val="uk-UA" w:eastAsia="uk-UA" w:bidi="uk-UA"/>
        </w:rPr>
        <w:t>), у тому числі майнову відповідальність за шкоду, завдану субпідрядником (</w:t>
      </w:r>
      <w:proofErr w:type="spellStart"/>
      <w:r w:rsidRPr="001A641D">
        <w:rPr>
          <w:rFonts w:ascii="Times New Roman" w:eastAsia="Times New Roman" w:hAnsi="Times New Roman" w:cs="Times New Roman"/>
          <w:sz w:val="24"/>
          <w:szCs w:val="24"/>
          <w:lang w:val="uk-UA" w:eastAsia="uk-UA" w:bidi="uk-UA"/>
        </w:rPr>
        <w:t>ами</w:t>
      </w:r>
      <w:proofErr w:type="spellEnd"/>
      <w:r w:rsidRPr="001A641D">
        <w:rPr>
          <w:rFonts w:ascii="Times New Roman" w:eastAsia="Times New Roman" w:hAnsi="Times New Roman" w:cs="Times New Roman"/>
          <w:sz w:val="24"/>
          <w:szCs w:val="24"/>
          <w:lang w:val="uk-UA" w:eastAsia="uk-UA" w:bidi="uk-UA"/>
        </w:rPr>
        <w:t>), несе виключно Генеральний підрядник.</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14.10. Генеральний 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14.11. У разі порушення строків оплати, Генеральний підрядник має право стягнути з Замовника пеню у розмірі 0,01 % (нуль цілих одна сота відсотка) від суми простроченого платежу за кожний банківський день прострочення, але не більше подвійної облікової ставки НБУ, що діяла у період, за який сплачується пеня. Замовник не відповідає перед Генпідрядником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14.12. Генеральний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виконаних робіт до їх передачі Замовнику по акту приймання-передачу закінчених робіт (Об’єкта).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14.13. Закінчення строку дії Договору не звільняє Сторони від відповідальності за порушення його умов.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Міністерства оборони України Сторони встановили інший розмір процентів: 0% (нуль відсотків) річних.</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14.15. Відповідно до ч. 1 ст. 259 Цивільного кодексу України Сторони встановили іншу тривалість позовної давності - 10 (десять) років.</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 порушення Генеральним підрядником умов Договору (зобов’язання) щодо якості виконаних робіт, додатково, стягується штраф у розмірі 25 (двадцяти п’яти) відсотків вартості неякісних робіт.</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14.17. Замовником надсилаються Генеральному підряднику претензійний лист з вимогою щодо сплати штрафних санкцій, нарахованих згідно п. 13.5, 13.6 даного Договору,  цінним листом із описом вкладенням, надісланого на юридичну адресу Генпідрядника, зазначену в розділі ХІІІ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14.18. Оперативно-господарські санкції, які застосовуються до Генерального підрядника за Договором: </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одностороння відмова Замовника від виконання свого зобов'язання, із звільненням її від відповідальності за це - у разі порушення Генеральним підрядником умов Договору, в частині якості, несвоєчасного початку робіт та строків їх виконання;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відмова Замовника від оплати робіт, які виконані Генеральним підрядником неналежним чином або достроково виконані без згоди Замовника;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відмова Замовника від встановлення на майбутнє договірних відносин з Генеральним підрядником за неналежне виконання ним умов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14.19.Генеральний підрядник зобов'язується, у разі виявлення контролюючими органами або іншими незалежними експертними організаціями, завищень вартості Робіт,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14.20. Жодна із Сторін не має права передавати свої права та обов’язки за цим Договором третім особам без письмової згоди іншої Сторони.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15. НЕПЕРЕБОРНА СИЛА</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w:t>
      </w:r>
    </w:p>
    <w:p w:rsidR="00421089" w:rsidRPr="001A641D" w:rsidRDefault="00421089" w:rsidP="00421089">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15.2. Сторона, виконанню обов’язків якої перешкоджають форс-мажорні обставини (</w:t>
      </w:r>
      <w:proofErr w:type="spellStart"/>
      <w:r w:rsidRPr="001A641D">
        <w:rPr>
          <w:rFonts w:ascii="Times New Roman" w:eastAsia="Times New Roman" w:hAnsi="Times New Roman" w:cs="Times New Roman"/>
          <w:sz w:val="24"/>
          <w:szCs w:val="24"/>
          <w:lang w:val="uk-UA" w:eastAsia="uk-UA" w:bidi="uk-UA"/>
        </w:rPr>
        <w:t>обставини</w:t>
      </w:r>
      <w:proofErr w:type="spellEnd"/>
      <w:r w:rsidRPr="001A641D">
        <w:rPr>
          <w:rFonts w:ascii="Times New Roman" w:eastAsia="Times New Roman" w:hAnsi="Times New Roman" w:cs="Times New Roman"/>
          <w:sz w:val="24"/>
          <w:szCs w:val="24"/>
          <w:lang w:val="uk-UA" w:eastAsia="uk-UA" w:bidi="uk-UA"/>
        </w:rPr>
        <w:t xml:space="preserve"> непереборної сили), зобов’язана:</w:t>
      </w:r>
    </w:p>
    <w:p w:rsidR="00421089" w:rsidRPr="001A641D" w:rsidRDefault="00421089" w:rsidP="00421089">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не пізніше 5 (п’яти) робочих днів з моменту їх настання письмово повідомити про це іншу Сторону;</w:t>
      </w:r>
    </w:p>
    <w:p w:rsidR="00421089" w:rsidRPr="001A641D" w:rsidRDefault="00421089" w:rsidP="00421089">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w:t>
      </w:r>
    </w:p>
    <w:p w:rsidR="00421089" w:rsidRPr="001A641D" w:rsidRDefault="00421089" w:rsidP="00421089">
      <w:pPr>
        <w:widowControl w:val="0"/>
        <w:spacing w:after="0" w:line="240" w:lineRule="auto"/>
        <w:ind w:right="-426" w:firstLine="654"/>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Повідомлення про настання форс-мажорних обставин має містити дані про час настання і характер обставин непереборної сили.</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421089" w:rsidRPr="001A641D" w:rsidRDefault="00421089" w:rsidP="00421089">
      <w:pPr>
        <w:widowControl w:val="0"/>
        <w:spacing w:after="0" w:line="240" w:lineRule="auto"/>
        <w:ind w:right="-426" w:firstLine="654"/>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Доказом виникнення обставин непереборної сили та строку їх дії є сертифікат виданий Торгово-промисловою палатою України (далі по тексту – </w:t>
      </w:r>
      <w:proofErr w:type="spellStart"/>
      <w:r w:rsidRPr="001A641D">
        <w:rPr>
          <w:rFonts w:ascii="Times New Roman" w:eastAsia="Times New Roman" w:hAnsi="Times New Roman" w:cs="Times New Roman"/>
          <w:sz w:val="24"/>
          <w:szCs w:val="24"/>
          <w:lang w:val="uk-UA" w:eastAsia="uk-UA" w:bidi="uk-UA"/>
        </w:rPr>
        <w:t>ТППУкраїни</w:t>
      </w:r>
      <w:proofErr w:type="spellEnd"/>
      <w:r w:rsidRPr="001A641D">
        <w:rPr>
          <w:rFonts w:ascii="Times New Roman" w:eastAsia="Times New Roman" w:hAnsi="Times New Roman" w:cs="Times New Roman"/>
          <w:sz w:val="24"/>
          <w:szCs w:val="24"/>
          <w:lang w:val="uk-UA" w:eastAsia="uk-UA" w:bidi="uk-UA"/>
        </w:rPr>
        <w:t>) або регіональною торгово-промисловою палатою (далі по тексту – регіональна ТПП) та інформація про внесення сертифікату до Реєстру сертифікатів надана ТПП України, про засвідчення форс-мажорних обставин (</w:t>
      </w:r>
      <w:proofErr w:type="spellStart"/>
      <w:r w:rsidRPr="001A641D">
        <w:rPr>
          <w:rFonts w:ascii="Times New Roman" w:eastAsia="Times New Roman" w:hAnsi="Times New Roman" w:cs="Times New Roman"/>
          <w:sz w:val="24"/>
          <w:szCs w:val="24"/>
          <w:lang w:val="uk-UA" w:eastAsia="uk-UA" w:bidi="uk-UA"/>
        </w:rPr>
        <w:t>обставин</w:t>
      </w:r>
      <w:proofErr w:type="spellEnd"/>
      <w:r w:rsidRPr="001A641D">
        <w:rPr>
          <w:rFonts w:ascii="Times New Roman" w:eastAsia="Times New Roman" w:hAnsi="Times New Roman" w:cs="Times New Roman"/>
          <w:sz w:val="24"/>
          <w:szCs w:val="24"/>
          <w:lang w:val="uk-UA" w:eastAsia="uk-UA" w:bidi="uk-UA"/>
        </w:rPr>
        <w:t xml:space="preserve"> непереборної сили). Сертифікат надається в межах строку повного виконання Сторонами своїх зобов’язань за договором.</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15.5.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настання форс-мажорних обставин (</w:t>
      </w:r>
      <w:proofErr w:type="spellStart"/>
      <w:r w:rsidRPr="001A641D">
        <w:rPr>
          <w:rFonts w:ascii="Times New Roman" w:eastAsia="Times New Roman" w:hAnsi="Times New Roman" w:cs="Times New Roman"/>
          <w:sz w:val="24"/>
          <w:szCs w:val="24"/>
          <w:lang w:val="uk-UA" w:eastAsia="uk-UA" w:bidi="uk-UA"/>
        </w:rPr>
        <w:t>обставин</w:t>
      </w:r>
      <w:proofErr w:type="spellEnd"/>
      <w:r w:rsidRPr="001A641D">
        <w:rPr>
          <w:rFonts w:ascii="Times New Roman" w:eastAsia="Times New Roman" w:hAnsi="Times New Roman" w:cs="Times New Roman"/>
          <w:sz w:val="24"/>
          <w:szCs w:val="24"/>
          <w:lang w:val="uk-UA" w:eastAsia="uk-UA" w:bidi="uk-UA"/>
        </w:rPr>
        <w:t xml:space="preserve"> непереборної сили) та термін їх дії понад 90 (дев’яносто) календарних днів. У цьому випадку Договір вважається розірваним з дня отримання Стороною повідомлення про відмову іншої Сторони від Договору або з 5 (п’ятого) календарного дня з дати направлення Стороною повідомлення про відмову від Договору залежно від того, яка подія станеться раніше.</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15.6.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15.7.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w:t>
      </w:r>
    </w:p>
    <w:p w:rsidR="00421089" w:rsidRPr="001A641D" w:rsidRDefault="00421089" w:rsidP="00421089">
      <w:pPr>
        <w:widowControl w:val="0"/>
        <w:spacing w:after="0" w:line="240" w:lineRule="auto"/>
        <w:ind w:right="-426"/>
        <w:jc w:val="center"/>
        <w:rPr>
          <w:rFonts w:ascii="Times New Roman" w:eastAsia="Times New Roman" w:hAnsi="Times New Roman" w:cs="Times New Roman"/>
          <w:b/>
          <w:bCs/>
          <w:i/>
          <w:iCs/>
          <w:sz w:val="24"/>
          <w:szCs w:val="24"/>
          <w:lang w:val="uk-UA" w:eastAsia="ru-RU"/>
        </w:rPr>
      </w:pPr>
      <w:r w:rsidRPr="001A641D">
        <w:rPr>
          <w:rFonts w:ascii="Times New Roman" w:eastAsia="Times New Roman" w:hAnsi="Times New Roman" w:cs="Times New Roman"/>
          <w:b/>
          <w:bCs/>
          <w:i/>
          <w:iCs/>
          <w:sz w:val="24"/>
          <w:szCs w:val="24"/>
          <w:lang w:val="uk-UA" w:eastAsia="ru-RU"/>
        </w:rPr>
        <w:t>(на час дії воєнного стану)</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15.8.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повинні вчинятися Сторонами дії на виконання умов Договору, знищення безпосередньо об’єктів Сторін тощо) під час дії правового режиму воєнного стану, що буде підтверджено документами, які надаються відповідним уповноваженим органом.</w:t>
      </w:r>
    </w:p>
    <w:p w:rsidR="00421089" w:rsidRPr="001A641D" w:rsidRDefault="00421089" w:rsidP="00421089">
      <w:pPr>
        <w:widowControl w:val="0"/>
        <w:spacing w:after="0" w:line="240" w:lineRule="auto"/>
        <w:ind w:right="-426" w:firstLine="720"/>
        <w:jc w:val="both"/>
        <w:rPr>
          <w:rFonts w:ascii="Times New Roman" w:eastAsia="Times New Roman" w:hAnsi="Times New Roman" w:cs="Times New Roman"/>
          <w:b/>
          <w:bCs/>
          <w:sz w:val="24"/>
          <w:szCs w:val="24"/>
          <w:lang w:val="uk-UA" w:eastAsia="ru-RU"/>
        </w:rPr>
      </w:pPr>
    </w:p>
    <w:p w:rsidR="00421089" w:rsidRPr="001A641D" w:rsidRDefault="00421089" w:rsidP="00421089">
      <w:pPr>
        <w:widowControl w:val="0"/>
        <w:spacing w:after="0" w:line="240" w:lineRule="auto"/>
        <w:ind w:right="-426" w:firstLine="720"/>
        <w:jc w:val="center"/>
        <w:rPr>
          <w:rFonts w:ascii="Times New Roman" w:eastAsia="Times New Roman" w:hAnsi="Times New Roman" w:cs="Times New Roman"/>
          <w:b/>
          <w:bCs/>
          <w:color w:val="000000"/>
          <w:u w:val="single"/>
          <w:lang w:val="uk-UA" w:eastAsia="uk-UA" w:bidi="uk-UA"/>
        </w:rPr>
      </w:pPr>
      <w:r w:rsidRPr="001A641D">
        <w:rPr>
          <w:rFonts w:ascii="Times New Roman" w:eastAsia="Times New Roman" w:hAnsi="Times New Roman" w:cs="Times New Roman"/>
          <w:b/>
          <w:bCs/>
          <w:sz w:val="24"/>
          <w:szCs w:val="24"/>
          <w:lang w:val="uk-UA" w:eastAsia="ru-RU"/>
        </w:rPr>
        <w:t xml:space="preserve">16. АНТИКОРУПЦІЙНЕ ЗАСТЕРЕЖЕННЯ. </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“Антикорупційне законодавство”:</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Закон України № 1700-VII від 14.10.2014 “Про запобігання корупції”;</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 Закон України № 1701-VII від 14.10.2014 “Про внесення змін до деяких законодавчих актів України щодо визначення кінцевих </w:t>
      </w:r>
      <w:proofErr w:type="spellStart"/>
      <w:r w:rsidRPr="001A641D">
        <w:rPr>
          <w:rFonts w:ascii="Times New Roman" w:eastAsia="Times New Roman" w:hAnsi="Times New Roman" w:cs="Times New Roman"/>
          <w:sz w:val="24"/>
          <w:szCs w:val="24"/>
          <w:lang w:val="uk-UA" w:eastAsia="ru-RU"/>
        </w:rPr>
        <w:t>вигодоодержувачів</w:t>
      </w:r>
      <w:proofErr w:type="spellEnd"/>
      <w:r w:rsidRPr="001A641D">
        <w:rPr>
          <w:rFonts w:ascii="Times New Roman" w:eastAsia="Times New Roman" w:hAnsi="Times New Roman" w:cs="Times New Roman"/>
          <w:sz w:val="24"/>
          <w:szCs w:val="24"/>
          <w:lang w:val="uk-UA" w:eastAsia="ru-RU"/>
        </w:rPr>
        <w:t xml:space="preserve"> юридичних осіб та публічних діячів”;</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Закон України № 361-IX від 6 грудня 2019 року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Закон України № 1644-VII від 14.10.2014 “Про санкції”;</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будь-які законодавчі та підзаконні акти, що відображають положення Конвенції ООН про протидію корупції (</w:t>
      </w:r>
      <w:proofErr w:type="spellStart"/>
      <w:r w:rsidRPr="001A641D">
        <w:rPr>
          <w:rFonts w:ascii="Times New Roman" w:eastAsia="Times New Roman" w:hAnsi="Times New Roman" w:cs="Times New Roman"/>
          <w:sz w:val="24"/>
          <w:szCs w:val="24"/>
          <w:lang w:val="uk-UA" w:eastAsia="ru-RU"/>
        </w:rPr>
        <w:t>United</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Nation</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Convention</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against</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Corruption</w:t>
      </w:r>
      <w:proofErr w:type="spellEnd"/>
      <w:r w:rsidRPr="001A641D">
        <w:rPr>
          <w:rFonts w:ascii="Times New Roman" w:eastAsia="Times New Roman" w:hAnsi="Times New Roman" w:cs="Times New Roman"/>
          <w:sz w:val="24"/>
          <w:szCs w:val="24"/>
          <w:lang w:val="uk-UA" w:eastAsia="ru-RU"/>
        </w:rPr>
        <w:t>), прийнятої Генеральною Асамблеєю ООН (Резолюція 58/4 від 31 жовтня 2003 р.).</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16.4. Сторони договору зобов’язані у строк 5 (п’ять)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421089" w:rsidRPr="001A641D" w:rsidRDefault="00421089" w:rsidP="00421089">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17. СТРОК ДІЇ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17.1. Даний Договір набирає чинності з дати його підписання та діє до ___.____.202__ року, включно, а в частині невиконаних зобов’язань та розрахунків - до їх повного виконання.</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17.2. В будь-якому випадку строк дії Договору продовжується до повного виконання Сторонами своїх зобов’язань згідно умов цього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17.3. Закінчення строку Договору не звільняє Сторони від відповідальності за його порушення, яке мало місце під час дії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17.4.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18. ІНШІ УМОВИ</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18.1. Цей Договір складений при повному розумінні Сторонами його умов та термінології українською мовою, у 3 (трьох) автентичних примірниках, що мають однакову зобов’язальну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 яка з дати підписання є невід’ємною частиною даного Договору.</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18.2. Усі повідомлення між Сторонами здійснюються у письмовій формі, направляються адресатові рекомендованим або цінним листом або вручаються під розписку.</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18.3. Сторони несуть повну відповідальність за правильність вказаних ними у цьому Договорі реквізитів та зобов'язуються в 5 (п’яти) денний строк повідомити іншу Сторону про їх зміну засобами 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Договорі. </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18.4. Зміни та доповнення до даного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 (за наявності).</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18.5. 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18.6.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цінним листом з описом вкладення через засоби поштового зв’язку України за фактичною адресою, зазначеною у Договорі.</w:t>
      </w:r>
    </w:p>
    <w:p w:rsidR="00421089" w:rsidRPr="001A641D" w:rsidRDefault="00421089" w:rsidP="00421089">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18.7. 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421089" w:rsidRPr="001A641D" w:rsidRDefault="00421089" w:rsidP="00421089">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18.8.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421089" w:rsidRPr="001A641D" w:rsidRDefault="00421089" w:rsidP="00421089">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18.9. Будь-які повідомлення, претензії, що направляються Сторонами у зв'язку з даним Договором, повинні надаватися належним чином відповідній Стороні виключно в письмовому (паперовому) вигляді. Сторони досягли згоди, що датою повідомлення належним чином Сторін одна одну є день отримання Стороною-адресатом за її адресою, що зазначена у реквізитах Сторін даного Договору поштового рекомендованого відправлення (факт отримання якого адресатом підтверджує відповідний документ від підприємства поштового зв’язку), або день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w:t>
      </w:r>
    </w:p>
    <w:p w:rsidR="00421089" w:rsidRPr="001A641D" w:rsidRDefault="00421089" w:rsidP="00421089">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18.10. Сторони домовилися, що використання факсимільного підпису (факсиміле) керівника при оформленні документів є недопустимим. У разі використання/проставляння факсиміле на документах, вони не матимуть завідомо юридичної сили. </w:t>
      </w:r>
    </w:p>
    <w:p w:rsidR="00421089" w:rsidRPr="001A641D" w:rsidRDefault="00421089" w:rsidP="00421089">
      <w:pPr>
        <w:widowControl w:val="0"/>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18.11. З усіх питань, що не врегульовані та не передбачені даним Договором, Сторони керуються чинним законодавством України.</w:t>
      </w:r>
    </w:p>
    <w:p w:rsidR="00421089" w:rsidRPr="001A641D" w:rsidRDefault="00421089" w:rsidP="00421089">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19. ДОДАТКИ ДО ДОГОВОРУ</w:t>
      </w:r>
    </w:p>
    <w:p w:rsidR="00421089" w:rsidRPr="001A641D" w:rsidRDefault="00421089" w:rsidP="00421089">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 Невід’ємною частиною цього Договору є:</w:t>
      </w:r>
    </w:p>
    <w:p w:rsidR="00421089" w:rsidRPr="001A641D" w:rsidRDefault="00421089" w:rsidP="00421089">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19.1.1. Додаток №1 - Договірна ціна;</w:t>
      </w:r>
    </w:p>
    <w:p w:rsidR="00421089" w:rsidRPr="001A641D" w:rsidRDefault="00421089" w:rsidP="00421089">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19.1.2. Додаток №2 - Календарний графік виконання робіт;</w:t>
      </w:r>
    </w:p>
    <w:p w:rsidR="00421089" w:rsidRPr="001A641D" w:rsidRDefault="00421089" w:rsidP="00421089">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19.1.3. Додаток №3 - План фінансування будівництва.</w:t>
      </w:r>
    </w:p>
    <w:p w:rsidR="00421089" w:rsidRPr="001A641D" w:rsidRDefault="00421089" w:rsidP="00421089">
      <w:pPr>
        <w:widowControl w:val="0"/>
        <w:spacing w:after="0" w:line="240" w:lineRule="auto"/>
        <w:ind w:right="-426" w:firstLine="709"/>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pos="5545"/>
        </w:tabs>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20. МІСЦЕЗНАХОДЖЕННЯ ТА БАНКІВСЬКІ РЕКВІЗИТИ СТОРІН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961"/>
      </w:tblGrid>
      <w:tr w:rsidR="00421089" w:rsidRPr="001A641D" w:rsidTr="00421089">
        <w:tc>
          <w:tcPr>
            <w:tcW w:w="5382" w:type="dxa"/>
          </w:tcPr>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961" w:type="dxa"/>
          </w:tcPr>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21089" w:rsidRPr="001A641D" w:rsidTr="00421089">
        <w:trPr>
          <w:trHeight w:val="1124"/>
        </w:trPr>
        <w:tc>
          <w:tcPr>
            <w:tcW w:w="5382" w:type="dxa"/>
          </w:tcPr>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9" w:history="1">
              <w:r w:rsidRPr="001A641D">
                <w:rPr>
                  <w:rFonts w:ascii="Times New Roman" w:eastAsia="Corbel" w:hAnsi="Times New Roman" w:cs="Times New Roman"/>
                  <w:sz w:val="24"/>
                  <w:szCs w:val="24"/>
                  <w:lang w:val="uk-UA" w:eastAsia="ru-RU"/>
                </w:rPr>
                <w:t>puzrfeu@ukr.net</w:t>
              </w:r>
            </w:hyperlink>
          </w:p>
        </w:tc>
        <w:tc>
          <w:tcPr>
            <w:tcW w:w="4961" w:type="dxa"/>
          </w:tcPr>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21089" w:rsidRPr="001A641D" w:rsidTr="00421089">
        <w:tc>
          <w:tcPr>
            <w:tcW w:w="5382" w:type="dxa"/>
          </w:tcPr>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961" w:type="dxa"/>
          </w:tcPr>
          <w:p w:rsidR="00421089" w:rsidRPr="001A641D" w:rsidRDefault="00421089" w:rsidP="00421089">
            <w:pPr>
              <w:widowControl w:val="0"/>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1 до Договору</w:t>
      </w: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21089" w:rsidRPr="001A641D" w:rsidRDefault="00421089" w:rsidP="00421089">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r w:rsidRPr="001A641D">
        <w:rPr>
          <w:rFonts w:ascii="Times New Roman" w:eastAsia="Times New Roman" w:hAnsi="Times New Roman" w:cs="Times New Roman"/>
          <w:b/>
          <w:bCs/>
          <w:sz w:val="28"/>
          <w:szCs w:val="28"/>
          <w:lang w:val="uk-UA" w:eastAsia="uk-UA" w:bidi="uk-UA"/>
        </w:rPr>
        <w:t>ДОГОВІРНА ЦІНА</w:t>
      </w: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r w:rsidRPr="001A641D">
        <w:rPr>
          <w:rFonts w:ascii="Times New Roman" w:eastAsia="Times New Roman" w:hAnsi="Times New Roman" w:cs="Times New Roman"/>
          <w:sz w:val="28"/>
          <w:szCs w:val="28"/>
          <w:lang w:val="uk-UA" w:eastAsia="uk-UA" w:bidi="uk-UA"/>
        </w:rPr>
        <w:t>виконується відповідно до Кошторисних норм України “Настанова з визначення вартості будівництва”</w:t>
      </w: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i/>
          <w:iCs/>
          <w:sz w:val="28"/>
          <w:szCs w:val="28"/>
          <w:lang w:val="uk-UA" w:eastAsia="uk-UA" w:bidi="uk-UA"/>
        </w:rPr>
      </w:pPr>
      <w:r w:rsidRPr="001A641D">
        <w:rPr>
          <w:rFonts w:ascii="Times New Roman" w:eastAsia="Times New Roman" w:hAnsi="Times New Roman" w:cs="Times New Roman"/>
          <w:i/>
          <w:iCs/>
          <w:sz w:val="28"/>
          <w:szCs w:val="28"/>
          <w:lang w:val="uk-UA" w:eastAsia="uk-UA" w:bidi="uk-UA"/>
        </w:rPr>
        <w:t>(зміст має відповідати вимогам Настанови з визначення вартості будівництва в чинній редакції)</w:t>
      </w: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i/>
          <w:iCs/>
          <w:sz w:val="28"/>
          <w:szCs w:val="28"/>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820"/>
      </w:tblGrid>
      <w:tr w:rsidR="00421089" w:rsidRPr="001A641D" w:rsidTr="00421089">
        <w:tc>
          <w:tcPr>
            <w:tcW w:w="5240"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21089" w:rsidRPr="001A641D" w:rsidTr="00421089">
        <w:trPr>
          <w:trHeight w:val="1124"/>
        </w:trPr>
        <w:tc>
          <w:tcPr>
            <w:tcW w:w="5240"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0" w:history="1">
              <w:r w:rsidRPr="001A641D">
                <w:rPr>
                  <w:rFonts w:ascii="Times New Roman" w:eastAsia="Corbel" w:hAnsi="Times New Roman" w:cs="Times New Roman"/>
                  <w:color w:val="0066CC"/>
                  <w:sz w:val="24"/>
                  <w:szCs w:val="24"/>
                  <w:u w:val="single"/>
                  <w:lang w:val="uk-UA" w:eastAsia="ru-RU"/>
                </w:rPr>
                <w:t>puzrfeu@ukr.net</w:t>
              </w:r>
            </w:hyperlink>
          </w:p>
        </w:tc>
        <w:tc>
          <w:tcPr>
            <w:tcW w:w="4820"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21089" w:rsidRPr="001A641D" w:rsidTr="00421089">
        <w:tc>
          <w:tcPr>
            <w:tcW w:w="5240"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820"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21089" w:rsidRPr="001A641D" w:rsidRDefault="00421089" w:rsidP="00421089">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2 до Договору</w:t>
      </w: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r w:rsidRPr="001A641D">
        <w:rPr>
          <w:rFonts w:ascii="Times New Roman" w:eastAsia="Times New Roman" w:hAnsi="Times New Roman" w:cs="Times New Roman"/>
          <w:b/>
          <w:bCs/>
          <w:sz w:val="28"/>
          <w:szCs w:val="28"/>
          <w:lang w:val="uk-UA" w:eastAsia="uk-UA" w:bidi="uk-UA"/>
        </w:rPr>
        <w:t>КАЛЕНДАРНИЙ ГРАФІК ВИКОНАННЯ РОБІТ</w:t>
      </w: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p>
    <w:tbl>
      <w:tblPr>
        <w:tblStyle w:val="a5"/>
        <w:tblW w:w="9941" w:type="dxa"/>
        <w:tblLayout w:type="fixed"/>
        <w:tblLook w:val="04A0" w:firstRow="1" w:lastRow="0" w:firstColumn="1" w:lastColumn="0" w:noHBand="0" w:noVBand="1"/>
      </w:tblPr>
      <w:tblGrid>
        <w:gridCol w:w="516"/>
        <w:gridCol w:w="1775"/>
        <w:gridCol w:w="638"/>
        <w:gridCol w:w="753"/>
        <w:gridCol w:w="649"/>
        <w:gridCol w:w="649"/>
        <w:gridCol w:w="488"/>
        <w:gridCol w:w="488"/>
        <w:gridCol w:w="488"/>
        <w:gridCol w:w="493"/>
        <w:gridCol w:w="451"/>
        <w:gridCol w:w="512"/>
        <w:gridCol w:w="499"/>
        <w:gridCol w:w="524"/>
        <w:gridCol w:w="511"/>
        <w:gridCol w:w="507"/>
      </w:tblGrid>
      <w:tr w:rsidR="00421089" w:rsidRPr="001A641D" w:rsidTr="00421089">
        <w:trPr>
          <w:trHeight w:val="331"/>
        </w:trPr>
        <w:tc>
          <w:tcPr>
            <w:tcW w:w="516" w:type="dxa"/>
            <w:vMerge w:val="restart"/>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 п/</w:t>
            </w:r>
            <w:proofErr w:type="spellStart"/>
            <w:r w:rsidRPr="001A641D">
              <w:rPr>
                <w:sz w:val="24"/>
                <w:szCs w:val="24"/>
                <w:lang w:eastAsia="uk-UA" w:bidi="uk-UA"/>
              </w:rPr>
              <w:t>п</w:t>
            </w:r>
            <w:proofErr w:type="spellEnd"/>
          </w:p>
        </w:tc>
        <w:tc>
          <w:tcPr>
            <w:tcW w:w="1775" w:type="dxa"/>
            <w:vMerge w:val="restart"/>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Найменування робіт, розділів кошторису</w:t>
            </w:r>
          </w:p>
        </w:tc>
        <w:tc>
          <w:tcPr>
            <w:tcW w:w="1391" w:type="dxa"/>
            <w:gridSpan w:val="2"/>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Обсяг робіт</w:t>
            </w:r>
          </w:p>
        </w:tc>
        <w:tc>
          <w:tcPr>
            <w:tcW w:w="1298" w:type="dxa"/>
            <w:gridSpan w:val="2"/>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Вартість робіт</w:t>
            </w:r>
          </w:p>
        </w:tc>
        <w:tc>
          <w:tcPr>
            <w:tcW w:w="4454" w:type="dxa"/>
            <w:gridSpan w:val="9"/>
          </w:tcPr>
          <w:p w:rsidR="00421089" w:rsidRPr="001A641D" w:rsidRDefault="00421089" w:rsidP="00421089">
            <w:pPr>
              <w:widowControl w:val="0"/>
              <w:tabs>
                <w:tab w:val="left" w:leader="underscore" w:pos="3178"/>
              </w:tabs>
              <w:ind w:right="-426"/>
              <w:jc w:val="both"/>
              <w:rPr>
                <w:sz w:val="24"/>
                <w:szCs w:val="24"/>
                <w:lang w:eastAsia="uk-UA" w:bidi="uk-UA"/>
              </w:rPr>
            </w:pPr>
            <w:r w:rsidRPr="001A641D">
              <w:rPr>
                <w:sz w:val="24"/>
                <w:szCs w:val="24"/>
                <w:lang w:eastAsia="uk-UA" w:bidi="uk-UA"/>
              </w:rPr>
              <w:t>Термін виконання</w:t>
            </w:r>
          </w:p>
        </w:tc>
        <w:tc>
          <w:tcPr>
            <w:tcW w:w="507" w:type="dxa"/>
          </w:tcPr>
          <w:p w:rsidR="00421089" w:rsidRPr="001A641D" w:rsidRDefault="00421089" w:rsidP="00421089">
            <w:pPr>
              <w:widowControl w:val="0"/>
              <w:tabs>
                <w:tab w:val="left" w:leader="underscore" w:pos="3178"/>
              </w:tabs>
              <w:ind w:right="-426"/>
              <w:jc w:val="both"/>
              <w:rPr>
                <w:sz w:val="28"/>
                <w:szCs w:val="28"/>
                <w:lang w:eastAsia="uk-UA" w:bidi="uk-UA"/>
              </w:rPr>
            </w:pPr>
          </w:p>
        </w:tc>
      </w:tr>
      <w:tr w:rsidR="00421089" w:rsidRPr="001A641D" w:rsidTr="00421089">
        <w:trPr>
          <w:trHeight w:val="150"/>
        </w:trPr>
        <w:tc>
          <w:tcPr>
            <w:tcW w:w="516"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1775"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638" w:type="dxa"/>
            <w:vMerge w:val="restart"/>
            <w:textDirection w:val="btLr"/>
          </w:tcPr>
          <w:p w:rsidR="00421089" w:rsidRPr="001A641D" w:rsidRDefault="00421089" w:rsidP="00421089">
            <w:pPr>
              <w:widowControl w:val="0"/>
              <w:shd w:val="clear" w:color="auto" w:fill="FFFFFF"/>
              <w:tabs>
                <w:tab w:val="left" w:leader="underscore" w:pos="3178"/>
              </w:tabs>
              <w:ind w:left="-102" w:right="-426"/>
              <w:jc w:val="center"/>
              <w:rPr>
                <w:sz w:val="24"/>
                <w:szCs w:val="24"/>
                <w:lang w:eastAsia="uk-UA" w:bidi="uk-UA"/>
              </w:rPr>
            </w:pPr>
            <w:r w:rsidRPr="001A641D">
              <w:rPr>
                <w:sz w:val="24"/>
                <w:szCs w:val="24"/>
                <w:lang w:eastAsia="uk-UA" w:bidi="uk-UA"/>
              </w:rPr>
              <w:t>Одиниця вимірювання</w:t>
            </w:r>
          </w:p>
        </w:tc>
        <w:tc>
          <w:tcPr>
            <w:tcW w:w="753" w:type="dxa"/>
            <w:vMerge w:val="restart"/>
            <w:textDirection w:val="btLr"/>
          </w:tcPr>
          <w:p w:rsidR="00421089" w:rsidRPr="001A641D" w:rsidRDefault="00421089" w:rsidP="00421089">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Кількість</w:t>
            </w:r>
          </w:p>
        </w:tc>
        <w:tc>
          <w:tcPr>
            <w:tcW w:w="649" w:type="dxa"/>
            <w:vMerge w:val="restart"/>
            <w:textDirection w:val="btLr"/>
          </w:tcPr>
          <w:p w:rsidR="00421089" w:rsidRPr="001A641D" w:rsidRDefault="00421089" w:rsidP="00421089">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Вартість за одиницю (грн.)</w:t>
            </w:r>
          </w:p>
        </w:tc>
        <w:tc>
          <w:tcPr>
            <w:tcW w:w="649" w:type="dxa"/>
            <w:vMerge w:val="restart"/>
            <w:textDirection w:val="btLr"/>
          </w:tcPr>
          <w:p w:rsidR="00421089" w:rsidRPr="001A641D" w:rsidRDefault="00421089" w:rsidP="00421089">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Вартість  всього (грн.)</w:t>
            </w:r>
          </w:p>
        </w:tc>
        <w:tc>
          <w:tcPr>
            <w:tcW w:w="4454" w:type="dxa"/>
            <w:gridSpan w:val="9"/>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202_ рік</w:t>
            </w:r>
          </w:p>
        </w:tc>
        <w:tc>
          <w:tcPr>
            <w:tcW w:w="507" w:type="dxa"/>
          </w:tcPr>
          <w:p w:rsidR="00421089" w:rsidRPr="001A641D" w:rsidRDefault="00421089" w:rsidP="00421089">
            <w:pPr>
              <w:widowControl w:val="0"/>
              <w:tabs>
                <w:tab w:val="left" w:leader="underscore" w:pos="3178"/>
              </w:tabs>
              <w:ind w:right="-426"/>
              <w:jc w:val="both"/>
              <w:rPr>
                <w:sz w:val="28"/>
                <w:szCs w:val="28"/>
                <w:lang w:eastAsia="uk-UA" w:bidi="uk-UA"/>
              </w:rPr>
            </w:pPr>
          </w:p>
        </w:tc>
      </w:tr>
      <w:tr w:rsidR="00421089" w:rsidRPr="001A641D" w:rsidTr="00421089">
        <w:trPr>
          <w:trHeight w:val="150"/>
        </w:trPr>
        <w:tc>
          <w:tcPr>
            <w:tcW w:w="516"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1775"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638" w:type="dxa"/>
            <w:vMerge/>
          </w:tcPr>
          <w:p w:rsidR="00421089" w:rsidRPr="001A641D" w:rsidRDefault="00421089" w:rsidP="00421089">
            <w:pPr>
              <w:widowControl w:val="0"/>
              <w:shd w:val="clear" w:color="auto" w:fill="FFFFFF"/>
              <w:tabs>
                <w:tab w:val="left" w:leader="underscore" w:pos="3178"/>
              </w:tabs>
              <w:ind w:right="-426"/>
              <w:jc w:val="center"/>
              <w:rPr>
                <w:sz w:val="24"/>
                <w:szCs w:val="24"/>
                <w:lang w:eastAsia="uk-UA" w:bidi="uk-UA"/>
              </w:rPr>
            </w:pPr>
          </w:p>
        </w:tc>
        <w:tc>
          <w:tcPr>
            <w:tcW w:w="753" w:type="dxa"/>
            <w:vMerge/>
          </w:tcPr>
          <w:p w:rsidR="00421089" w:rsidRPr="001A641D" w:rsidRDefault="00421089" w:rsidP="00421089">
            <w:pPr>
              <w:widowControl w:val="0"/>
              <w:shd w:val="clear" w:color="auto" w:fill="FFFFFF"/>
              <w:tabs>
                <w:tab w:val="left" w:leader="underscore" w:pos="3178"/>
              </w:tabs>
              <w:ind w:right="-426"/>
              <w:jc w:val="center"/>
              <w:rPr>
                <w:sz w:val="24"/>
                <w:szCs w:val="24"/>
                <w:lang w:eastAsia="uk-UA" w:bidi="uk-UA"/>
              </w:rPr>
            </w:pPr>
          </w:p>
        </w:tc>
        <w:tc>
          <w:tcPr>
            <w:tcW w:w="649" w:type="dxa"/>
            <w:vMerge/>
          </w:tcPr>
          <w:p w:rsidR="00421089" w:rsidRPr="001A641D" w:rsidRDefault="00421089" w:rsidP="00421089">
            <w:pPr>
              <w:widowControl w:val="0"/>
              <w:shd w:val="clear" w:color="auto" w:fill="FFFFFF"/>
              <w:tabs>
                <w:tab w:val="left" w:leader="underscore" w:pos="3178"/>
              </w:tabs>
              <w:ind w:right="-426"/>
              <w:jc w:val="center"/>
              <w:rPr>
                <w:sz w:val="24"/>
                <w:szCs w:val="24"/>
                <w:lang w:eastAsia="uk-UA" w:bidi="uk-UA"/>
              </w:rPr>
            </w:pPr>
          </w:p>
        </w:tc>
        <w:tc>
          <w:tcPr>
            <w:tcW w:w="649" w:type="dxa"/>
            <w:vMerge/>
          </w:tcPr>
          <w:p w:rsidR="00421089" w:rsidRPr="001A641D" w:rsidRDefault="00421089" w:rsidP="00421089">
            <w:pPr>
              <w:widowControl w:val="0"/>
              <w:shd w:val="clear" w:color="auto" w:fill="FFFFFF"/>
              <w:tabs>
                <w:tab w:val="left" w:leader="underscore" w:pos="3178"/>
              </w:tabs>
              <w:ind w:right="-426"/>
              <w:jc w:val="center"/>
              <w:rPr>
                <w:sz w:val="24"/>
                <w:szCs w:val="24"/>
                <w:lang w:eastAsia="uk-UA" w:bidi="uk-UA"/>
              </w:rPr>
            </w:pPr>
          </w:p>
        </w:tc>
        <w:tc>
          <w:tcPr>
            <w:tcW w:w="1464" w:type="dxa"/>
            <w:gridSpan w:val="3"/>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січень</w:t>
            </w:r>
          </w:p>
        </w:tc>
        <w:tc>
          <w:tcPr>
            <w:tcW w:w="1456" w:type="dxa"/>
            <w:gridSpan w:val="3"/>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лютий</w:t>
            </w:r>
          </w:p>
        </w:tc>
        <w:tc>
          <w:tcPr>
            <w:tcW w:w="1534" w:type="dxa"/>
            <w:gridSpan w:val="3"/>
          </w:tcPr>
          <w:p w:rsidR="00421089" w:rsidRPr="001A641D" w:rsidRDefault="00421089" w:rsidP="00421089">
            <w:pPr>
              <w:widowControl w:val="0"/>
              <w:tabs>
                <w:tab w:val="left" w:leader="underscore" w:pos="3178"/>
              </w:tabs>
              <w:ind w:right="-426"/>
              <w:jc w:val="both"/>
              <w:rPr>
                <w:sz w:val="24"/>
                <w:szCs w:val="24"/>
                <w:lang w:eastAsia="uk-UA" w:bidi="uk-UA"/>
              </w:rPr>
            </w:pPr>
            <w:r w:rsidRPr="001A641D">
              <w:rPr>
                <w:sz w:val="24"/>
                <w:szCs w:val="24"/>
                <w:lang w:eastAsia="uk-UA" w:bidi="uk-UA"/>
              </w:rPr>
              <w:t>березень</w:t>
            </w:r>
          </w:p>
        </w:tc>
        <w:tc>
          <w:tcPr>
            <w:tcW w:w="507" w:type="dxa"/>
          </w:tcPr>
          <w:p w:rsidR="00421089" w:rsidRPr="001A641D" w:rsidRDefault="00421089" w:rsidP="00421089">
            <w:pPr>
              <w:widowControl w:val="0"/>
              <w:tabs>
                <w:tab w:val="left" w:leader="underscore" w:pos="3178"/>
              </w:tabs>
              <w:ind w:right="-426"/>
              <w:jc w:val="both"/>
              <w:rPr>
                <w:sz w:val="28"/>
                <w:szCs w:val="28"/>
                <w:lang w:eastAsia="uk-UA" w:bidi="uk-UA"/>
              </w:rPr>
            </w:pPr>
          </w:p>
        </w:tc>
      </w:tr>
      <w:tr w:rsidR="00421089" w:rsidRPr="001A641D" w:rsidTr="00421089">
        <w:trPr>
          <w:cantSplit/>
          <w:trHeight w:val="1371"/>
        </w:trPr>
        <w:tc>
          <w:tcPr>
            <w:tcW w:w="516"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1775"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638"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753"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649"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649" w:type="dxa"/>
            <w:vMerge/>
          </w:tcPr>
          <w:p w:rsidR="00421089" w:rsidRPr="001A641D" w:rsidRDefault="00421089" w:rsidP="00421089">
            <w:pPr>
              <w:widowControl w:val="0"/>
              <w:tabs>
                <w:tab w:val="left" w:leader="underscore" w:pos="3178"/>
              </w:tabs>
              <w:ind w:right="-426"/>
              <w:jc w:val="center"/>
              <w:rPr>
                <w:sz w:val="24"/>
                <w:szCs w:val="24"/>
                <w:lang w:eastAsia="uk-UA" w:bidi="uk-UA"/>
              </w:rPr>
            </w:pPr>
          </w:p>
        </w:tc>
        <w:tc>
          <w:tcPr>
            <w:tcW w:w="488" w:type="dxa"/>
            <w:textDirection w:val="btLr"/>
          </w:tcPr>
          <w:p w:rsidR="00421089" w:rsidRPr="001A641D" w:rsidRDefault="00421089" w:rsidP="00421089">
            <w:pPr>
              <w:widowControl w:val="0"/>
              <w:tabs>
                <w:tab w:val="left" w:leader="underscore" w:pos="3178"/>
              </w:tabs>
              <w:ind w:left="113" w:right="-426"/>
              <w:jc w:val="center"/>
              <w:rPr>
                <w:sz w:val="24"/>
                <w:szCs w:val="24"/>
                <w:lang w:eastAsia="uk-UA" w:bidi="uk-UA"/>
              </w:rPr>
            </w:pPr>
            <w:r w:rsidRPr="001A641D">
              <w:rPr>
                <w:sz w:val="24"/>
                <w:szCs w:val="24"/>
                <w:lang w:eastAsia="uk-UA" w:bidi="uk-UA"/>
              </w:rPr>
              <w:t>1 декада</w:t>
            </w:r>
          </w:p>
        </w:tc>
        <w:tc>
          <w:tcPr>
            <w:tcW w:w="488" w:type="dxa"/>
            <w:textDirection w:val="btLr"/>
          </w:tcPr>
          <w:p w:rsidR="00421089" w:rsidRPr="001A641D" w:rsidRDefault="00421089" w:rsidP="00421089">
            <w:pPr>
              <w:widowControl w:val="0"/>
              <w:tabs>
                <w:tab w:val="left" w:leader="underscore" w:pos="3178"/>
              </w:tabs>
              <w:ind w:left="113" w:right="-426"/>
              <w:jc w:val="center"/>
              <w:rPr>
                <w:sz w:val="24"/>
                <w:szCs w:val="24"/>
                <w:lang w:eastAsia="uk-UA" w:bidi="uk-UA"/>
              </w:rPr>
            </w:pPr>
            <w:r w:rsidRPr="001A641D">
              <w:rPr>
                <w:sz w:val="24"/>
                <w:szCs w:val="24"/>
                <w:lang w:eastAsia="uk-UA" w:bidi="uk-UA"/>
              </w:rPr>
              <w:t>2 декада</w:t>
            </w:r>
          </w:p>
        </w:tc>
        <w:tc>
          <w:tcPr>
            <w:tcW w:w="488" w:type="dxa"/>
            <w:textDirection w:val="btLr"/>
          </w:tcPr>
          <w:p w:rsidR="00421089" w:rsidRPr="001A641D" w:rsidRDefault="00421089" w:rsidP="00421089">
            <w:pPr>
              <w:widowControl w:val="0"/>
              <w:tabs>
                <w:tab w:val="left" w:leader="underscore" w:pos="3178"/>
              </w:tabs>
              <w:ind w:left="113" w:right="-426"/>
              <w:jc w:val="center"/>
              <w:rPr>
                <w:sz w:val="24"/>
                <w:szCs w:val="24"/>
                <w:lang w:eastAsia="uk-UA" w:bidi="uk-UA"/>
              </w:rPr>
            </w:pPr>
            <w:r w:rsidRPr="001A641D">
              <w:rPr>
                <w:sz w:val="24"/>
                <w:szCs w:val="24"/>
                <w:lang w:eastAsia="uk-UA" w:bidi="uk-UA"/>
              </w:rPr>
              <w:t>3 декада</w:t>
            </w:r>
          </w:p>
        </w:tc>
        <w:tc>
          <w:tcPr>
            <w:tcW w:w="493"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1 декада</w:t>
            </w:r>
          </w:p>
        </w:tc>
        <w:tc>
          <w:tcPr>
            <w:tcW w:w="451"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2 декада</w:t>
            </w:r>
          </w:p>
        </w:tc>
        <w:tc>
          <w:tcPr>
            <w:tcW w:w="512"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3 декада</w:t>
            </w:r>
          </w:p>
        </w:tc>
        <w:tc>
          <w:tcPr>
            <w:tcW w:w="499"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1 декада</w:t>
            </w:r>
          </w:p>
        </w:tc>
        <w:tc>
          <w:tcPr>
            <w:tcW w:w="524"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2 декада</w:t>
            </w:r>
          </w:p>
        </w:tc>
        <w:tc>
          <w:tcPr>
            <w:tcW w:w="511" w:type="dxa"/>
            <w:textDirection w:val="btLr"/>
          </w:tcPr>
          <w:p w:rsidR="00421089" w:rsidRPr="001A641D" w:rsidRDefault="00421089" w:rsidP="00421089">
            <w:pPr>
              <w:widowControl w:val="0"/>
              <w:tabs>
                <w:tab w:val="left" w:leader="underscore" w:pos="3178"/>
              </w:tabs>
              <w:ind w:right="-426"/>
              <w:jc w:val="center"/>
              <w:rPr>
                <w:sz w:val="24"/>
                <w:szCs w:val="24"/>
                <w:lang w:eastAsia="uk-UA" w:bidi="uk-UA"/>
              </w:rPr>
            </w:pPr>
            <w:r w:rsidRPr="001A641D">
              <w:rPr>
                <w:sz w:val="24"/>
                <w:szCs w:val="24"/>
                <w:lang w:eastAsia="uk-UA" w:bidi="uk-UA"/>
              </w:rPr>
              <w:t>3 декада</w:t>
            </w:r>
          </w:p>
        </w:tc>
        <w:tc>
          <w:tcPr>
            <w:tcW w:w="507" w:type="dxa"/>
          </w:tcPr>
          <w:p w:rsidR="00421089" w:rsidRPr="001A641D" w:rsidRDefault="00421089" w:rsidP="00421089">
            <w:pPr>
              <w:widowControl w:val="0"/>
              <w:tabs>
                <w:tab w:val="left" w:leader="underscore" w:pos="3178"/>
              </w:tabs>
              <w:ind w:right="-426"/>
              <w:jc w:val="both"/>
              <w:rPr>
                <w:sz w:val="28"/>
                <w:szCs w:val="28"/>
                <w:lang w:eastAsia="uk-UA" w:bidi="uk-UA"/>
              </w:rPr>
            </w:pPr>
          </w:p>
        </w:tc>
      </w:tr>
      <w:tr w:rsidR="00421089" w:rsidRPr="001A641D" w:rsidTr="00421089">
        <w:trPr>
          <w:trHeight w:val="262"/>
        </w:trPr>
        <w:tc>
          <w:tcPr>
            <w:tcW w:w="516"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1</w:t>
            </w:r>
          </w:p>
        </w:tc>
        <w:tc>
          <w:tcPr>
            <w:tcW w:w="1775"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2</w:t>
            </w:r>
          </w:p>
        </w:tc>
        <w:tc>
          <w:tcPr>
            <w:tcW w:w="638" w:type="dxa"/>
          </w:tcPr>
          <w:p w:rsidR="00421089" w:rsidRPr="001A641D" w:rsidRDefault="00421089" w:rsidP="00421089">
            <w:pPr>
              <w:widowControl w:val="0"/>
              <w:tabs>
                <w:tab w:val="left" w:leader="underscore" w:pos="3178"/>
              </w:tabs>
              <w:ind w:right="-426"/>
              <w:jc w:val="center"/>
              <w:rPr>
                <w:lang w:eastAsia="uk-UA" w:bidi="uk-UA"/>
              </w:rPr>
            </w:pPr>
          </w:p>
        </w:tc>
        <w:tc>
          <w:tcPr>
            <w:tcW w:w="753"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3</w:t>
            </w:r>
          </w:p>
        </w:tc>
        <w:tc>
          <w:tcPr>
            <w:tcW w:w="649" w:type="dxa"/>
          </w:tcPr>
          <w:p w:rsidR="00421089" w:rsidRPr="001A641D" w:rsidRDefault="00421089" w:rsidP="00421089">
            <w:pPr>
              <w:widowControl w:val="0"/>
              <w:tabs>
                <w:tab w:val="left" w:leader="underscore" w:pos="3178"/>
              </w:tabs>
              <w:ind w:right="-426"/>
              <w:jc w:val="center"/>
              <w:rPr>
                <w:lang w:eastAsia="uk-UA" w:bidi="uk-UA"/>
              </w:rPr>
            </w:pPr>
          </w:p>
        </w:tc>
        <w:tc>
          <w:tcPr>
            <w:tcW w:w="649"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4</w:t>
            </w:r>
          </w:p>
        </w:tc>
        <w:tc>
          <w:tcPr>
            <w:tcW w:w="488"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5</w:t>
            </w:r>
          </w:p>
        </w:tc>
        <w:tc>
          <w:tcPr>
            <w:tcW w:w="488"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6</w:t>
            </w:r>
          </w:p>
        </w:tc>
        <w:tc>
          <w:tcPr>
            <w:tcW w:w="488"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7</w:t>
            </w:r>
          </w:p>
        </w:tc>
        <w:tc>
          <w:tcPr>
            <w:tcW w:w="493"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8</w:t>
            </w:r>
          </w:p>
        </w:tc>
        <w:tc>
          <w:tcPr>
            <w:tcW w:w="451"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9</w:t>
            </w:r>
          </w:p>
        </w:tc>
        <w:tc>
          <w:tcPr>
            <w:tcW w:w="512"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10</w:t>
            </w:r>
          </w:p>
        </w:tc>
        <w:tc>
          <w:tcPr>
            <w:tcW w:w="499"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11</w:t>
            </w:r>
          </w:p>
        </w:tc>
        <w:tc>
          <w:tcPr>
            <w:tcW w:w="524"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12</w:t>
            </w:r>
          </w:p>
        </w:tc>
        <w:tc>
          <w:tcPr>
            <w:tcW w:w="511" w:type="dxa"/>
          </w:tcPr>
          <w:p w:rsidR="00421089" w:rsidRPr="001A641D" w:rsidRDefault="00421089" w:rsidP="00421089">
            <w:pPr>
              <w:widowControl w:val="0"/>
              <w:tabs>
                <w:tab w:val="left" w:leader="underscore" w:pos="3178"/>
              </w:tabs>
              <w:ind w:right="-426"/>
              <w:jc w:val="center"/>
              <w:rPr>
                <w:lang w:eastAsia="uk-UA" w:bidi="uk-UA"/>
              </w:rPr>
            </w:pPr>
            <w:r w:rsidRPr="001A641D">
              <w:rPr>
                <w:lang w:eastAsia="uk-UA" w:bidi="uk-UA"/>
              </w:rPr>
              <w:t>13</w:t>
            </w:r>
          </w:p>
        </w:tc>
        <w:tc>
          <w:tcPr>
            <w:tcW w:w="507" w:type="dxa"/>
          </w:tcPr>
          <w:p w:rsidR="00421089" w:rsidRPr="001A641D" w:rsidRDefault="00421089" w:rsidP="00421089">
            <w:pPr>
              <w:widowControl w:val="0"/>
              <w:tabs>
                <w:tab w:val="left" w:leader="underscore" w:pos="3178"/>
              </w:tabs>
              <w:ind w:right="-426"/>
              <w:jc w:val="center"/>
              <w:rPr>
                <w:lang w:eastAsia="uk-UA" w:bidi="uk-UA"/>
              </w:rPr>
            </w:pPr>
          </w:p>
        </w:tc>
      </w:tr>
      <w:tr w:rsidR="00421089" w:rsidRPr="001A641D" w:rsidTr="00421089">
        <w:trPr>
          <w:trHeight w:val="2021"/>
        </w:trPr>
        <w:tc>
          <w:tcPr>
            <w:tcW w:w="516"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1</w:t>
            </w:r>
          </w:p>
        </w:tc>
        <w:tc>
          <w:tcPr>
            <w:tcW w:w="1775"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Мурування зовнішніх простих стін з цегли (керамічної) при висоті поверху до 4 м</w:t>
            </w:r>
          </w:p>
        </w:tc>
        <w:tc>
          <w:tcPr>
            <w:tcW w:w="638" w:type="dxa"/>
            <w:vAlign w:val="center"/>
          </w:tcPr>
          <w:p w:rsidR="00421089" w:rsidRPr="001A641D" w:rsidRDefault="00421089" w:rsidP="00421089">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м</w:t>
            </w:r>
            <w:r w:rsidRPr="001A641D">
              <w:rPr>
                <w:i/>
                <w:iCs/>
                <w:sz w:val="24"/>
                <w:szCs w:val="24"/>
                <w:vertAlign w:val="superscript"/>
                <w:lang w:eastAsia="uk-UA" w:bidi="uk-UA"/>
              </w:rPr>
              <w:t>3</w:t>
            </w:r>
          </w:p>
        </w:tc>
        <w:tc>
          <w:tcPr>
            <w:tcW w:w="753" w:type="dxa"/>
            <w:vAlign w:val="center"/>
          </w:tcPr>
          <w:p w:rsidR="00421089" w:rsidRPr="001A641D" w:rsidRDefault="00421089" w:rsidP="00421089">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100</w:t>
            </w:r>
          </w:p>
        </w:tc>
        <w:tc>
          <w:tcPr>
            <w:tcW w:w="649" w:type="dxa"/>
            <w:vAlign w:val="center"/>
          </w:tcPr>
          <w:p w:rsidR="00421089" w:rsidRPr="001A641D" w:rsidRDefault="00421089" w:rsidP="00421089">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45,0</w:t>
            </w:r>
          </w:p>
        </w:tc>
        <w:tc>
          <w:tcPr>
            <w:tcW w:w="649" w:type="dxa"/>
            <w:vAlign w:val="center"/>
          </w:tcPr>
          <w:p w:rsidR="00421089" w:rsidRPr="001A641D" w:rsidRDefault="00421089" w:rsidP="00421089">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4500</w:t>
            </w:r>
          </w:p>
        </w:tc>
        <w:tc>
          <w:tcPr>
            <w:tcW w:w="488"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488"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488"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493"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451"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512"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50</w:t>
            </w:r>
          </w:p>
        </w:tc>
        <w:tc>
          <w:tcPr>
            <w:tcW w:w="499"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50</w:t>
            </w:r>
          </w:p>
        </w:tc>
        <w:tc>
          <w:tcPr>
            <w:tcW w:w="524"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511"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c>
          <w:tcPr>
            <w:tcW w:w="507" w:type="dxa"/>
            <w:vAlign w:val="center"/>
          </w:tcPr>
          <w:p w:rsidR="00421089" w:rsidRPr="001A641D" w:rsidRDefault="00421089" w:rsidP="00421089">
            <w:pPr>
              <w:widowControl w:val="0"/>
              <w:tabs>
                <w:tab w:val="left" w:leader="underscore" w:pos="3178"/>
              </w:tabs>
              <w:ind w:right="-426"/>
              <w:jc w:val="center"/>
              <w:rPr>
                <w:i/>
                <w:iCs/>
                <w:sz w:val="24"/>
                <w:szCs w:val="24"/>
                <w:lang w:eastAsia="uk-UA" w:bidi="uk-UA"/>
              </w:rPr>
            </w:pPr>
          </w:p>
        </w:tc>
      </w:tr>
    </w:tbl>
    <w:p w:rsidR="00421089" w:rsidRPr="001A641D" w:rsidRDefault="00421089" w:rsidP="00421089">
      <w:pPr>
        <w:widowControl w:val="0"/>
        <w:tabs>
          <w:tab w:val="left" w:pos="5812"/>
        </w:tabs>
        <w:spacing w:after="0" w:line="240" w:lineRule="auto"/>
        <w:ind w:right="-426"/>
        <w:rPr>
          <w:rFonts w:ascii="Times New Roman" w:eastAsia="Times New Roman" w:hAnsi="Times New Roman" w:cs="Times New Roman"/>
          <w:sz w:val="24"/>
          <w:szCs w:val="24"/>
          <w:lang w:val="uk-UA"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615"/>
      </w:tblGrid>
      <w:tr w:rsidR="00421089" w:rsidRPr="001A641D" w:rsidTr="00421089">
        <w:tc>
          <w:tcPr>
            <w:tcW w:w="5382"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615"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21089" w:rsidRPr="001A641D" w:rsidTr="00421089">
        <w:trPr>
          <w:trHeight w:val="1124"/>
        </w:trPr>
        <w:tc>
          <w:tcPr>
            <w:tcW w:w="5382"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1" w:history="1">
              <w:r w:rsidRPr="001A641D">
                <w:rPr>
                  <w:rFonts w:ascii="Times New Roman" w:eastAsia="Corbel" w:hAnsi="Times New Roman" w:cs="Times New Roman"/>
                  <w:color w:val="0066CC"/>
                  <w:sz w:val="24"/>
                  <w:szCs w:val="24"/>
                  <w:u w:val="single"/>
                  <w:lang w:val="uk-UA" w:eastAsia="ru-RU"/>
                </w:rPr>
                <w:t>puzrfeu@ukr.net</w:t>
              </w:r>
            </w:hyperlink>
          </w:p>
        </w:tc>
        <w:tc>
          <w:tcPr>
            <w:tcW w:w="4615"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21089" w:rsidRPr="001A641D" w:rsidTr="00421089">
        <w:tc>
          <w:tcPr>
            <w:tcW w:w="5382"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615"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0D5F72" w:rsidRDefault="000D5F72"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3 до Договору</w:t>
      </w:r>
    </w:p>
    <w:p w:rsidR="00421089" w:rsidRPr="001A641D" w:rsidRDefault="00421089" w:rsidP="00421089">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21089" w:rsidRPr="001A641D" w:rsidRDefault="00421089" w:rsidP="00421089">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План фінансування будівництва на об’єкті:</w:t>
      </w:r>
    </w:p>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“______________________”  </w:t>
      </w:r>
    </w:p>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bl>
      <w:tblPr>
        <w:tblpPr w:leftFromText="180" w:rightFromText="180" w:vertAnchor="text" w:horzAnchor="margin" w:tblpY="2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557"/>
        <w:gridCol w:w="963"/>
        <w:gridCol w:w="1701"/>
        <w:gridCol w:w="1418"/>
        <w:gridCol w:w="1559"/>
        <w:gridCol w:w="1305"/>
      </w:tblGrid>
      <w:tr w:rsidR="00421089" w:rsidRPr="001A641D" w:rsidTr="00421089">
        <w:trPr>
          <w:cantSplit/>
          <w:trHeight w:val="1134"/>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 п/</w:t>
            </w:r>
            <w:proofErr w:type="spellStart"/>
            <w:r w:rsidRPr="001A641D">
              <w:rPr>
                <w:rFonts w:ascii="Times New Roman" w:eastAsia="Times New Roman" w:hAnsi="Times New Roman" w:cs="Times New Roman"/>
                <w:sz w:val="24"/>
                <w:szCs w:val="24"/>
                <w:lang w:val="uk-UA" w:eastAsia="ru-RU"/>
              </w:rPr>
              <w:t>п</w:t>
            </w:r>
            <w:proofErr w:type="spellEnd"/>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 xml:space="preserve">Період </w:t>
            </w:r>
          </w:p>
        </w:tc>
        <w:tc>
          <w:tcPr>
            <w:tcW w:w="963" w:type="dxa"/>
            <w:textDirection w:val="btLr"/>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Одиниці виміру</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Сума фінансування </w:t>
            </w:r>
          </w:p>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Загальний фонд </w:t>
            </w: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Спеціальний фонд</w:t>
            </w: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Примітка</w:t>
            </w: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w:t>
            </w: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5</w:t>
            </w: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6</w:t>
            </w: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7</w:t>
            </w: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 xml:space="preserve">Фінансування  у 2024 році </w:t>
            </w:r>
            <w:r w:rsidRPr="001A641D">
              <w:rPr>
                <w:rFonts w:ascii="Times New Roman" w:eastAsia="Times New Roman" w:hAnsi="Times New Roman" w:cs="Times New Roman"/>
                <w:sz w:val="24"/>
                <w:szCs w:val="24"/>
                <w:lang w:val="uk-UA" w:eastAsia="ru-RU"/>
              </w:rPr>
              <w:t>в тому числі:</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Квітень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408"/>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Травень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Червень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5</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Липень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6</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Серпень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7</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Вересень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8</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Жовтень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9</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Листопад</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10</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Грудень</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11</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Фінансування у 2025 році</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21089" w:rsidRPr="001A641D" w:rsidTr="00421089">
        <w:trPr>
          <w:trHeight w:val="205"/>
        </w:trPr>
        <w:tc>
          <w:tcPr>
            <w:tcW w:w="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w:t>
            </w:r>
          </w:p>
        </w:tc>
        <w:tc>
          <w:tcPr>
            <w:tcW w:w="2557"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РАЗОМ</w:t>
            </w:r>
          </w:p>
        </w:tc>
        <w:tc>
          <w:tcPr>
            <w:tcW w:w="963"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21089" w:rsidRPr="001A641D" w:rsidRDefault="00421089" w:rsidP="00421089">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bl>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right="-426"/>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Примітка: у разі не повного виконання Графіка в поточному місяці 202__ року зобов’язання замовника щодо фінансування робіт на об’єкті переноситься на наступний місяць</w:t>
      </w:r>
    </w:p>
    <w:p w:rsidR="00421089" w:rsidRPr="001A641D" w:rsidRDefault="00421089" w:rsidP="00421089">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19"/>
      </w:tblGrid>
      <w:tr w:rsidR="00421089" w:rsidRPr="001A641D" w:rsidTr="00421089">
        <w:tc>
          <w:tcPr>
            <w:tcW w:w="5382"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819"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21089" w:rsidRPr="001A641D" w:rsidTr="00421089">
        <w:trPr>
          <w:trHeight w:val="1124"/>
        </w:trPr>
        <w:tc>
          <w:tcPr>
            <w:tcW w:w="5382" w:type="dxa"/>
            <w:tcBorders>
              <w:top w:val="single" w:sz="4" w:space="0" w:color="auto"/>
              <w:left w:val="single" w:sz="4" w:space="0" w:color="auto"/>
              <w:bottom w:val="single" w:sz="4" w:space="0" w:color="auto"/>
              <w:right w:val="single" w:sz="4" w:space="0" w:color="auto"/>
            </w:tcBorders>
            <w:hideMark/>
          </w:tcPr>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21089" w:rsidRPr="001A641D" w:rsidRDefault="00421089" w:rsidP="00421089">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21089" w:rsidRPr="001A641D" w:rsidRDefault="00421089" w:rsidP="00421089">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2" w:history="1">
              <w:r w:rsidRPr="001A641D">
                <w:rPr>
                  <w:rFonts w:ascii="Times New Roman" w:eastAsia="Corbel" w:hAnsi="Times New Roman" w:cs="Times New Roman"/>
                  <w:color w:val="0066CC"/>
                  <w:sz w:val="24"/>
                  <w:szCs w:val="24"/>
                  <w:u w:val="single"/>
                  <w:lang w:val="uk-UA" w:eastAsia="ru-RU"/>
                </w:rPr>
                <w:t>puzrfeu@ukr.net</w:t>
              </w:r>
            </w:hyperlink>
          </w:p>
        </w:tc>
        <w:tc>
          <w:tcPr>
            <w:tcW w:w="4819"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21089" w:rsidRPr="001A641D" w:rsidRDefault="00421089" w:rsidP="00421089">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21089" w:rsidRPr="001A641D" w:rsidTr="00421089">
        <w:tc>
          <w:tcPr>
            <w:tcW w:w="5382"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21089" w:rsidRPr="001A641D" w:rsidRDefault="00421089" w:rsidP="00421089">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819" w:type="dxa"/>
            <w:tcBorders>
              <w:top w:val="single" w:sz="4" w:space="0" w:color="auto"/>
              <w:left w:val="single" w:sz="4" w:space="0" w:color="auto"/>
              <w:bottom w:val="single" w:sz="4" w:space="0" w:color="auto"/>
              <w:right w:val="single" w:sz="4" w:space="0" w:color="auto"/>
            </w:tcBorders>
          </w:tcPr>
          <w:p w:rsidR="00421089" w:rsidRPr="001A641D" w:rsidRDefault="00421089" w:rsidP="00421089">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21089" w:rsidRPr="001A641D" w:rsidRDefault="00421089" w:rsidP="00421089">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21089" w:rsidRPr="001A641D" w:rsidRDefault="00421089" w:rsidP="00421089">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21089" w:rsidRPr="001A641D" w:rsidRDefault="00421089"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421089" w:rsidRPr="001A641D" w:rsidRDefault="00421089"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0D5F72" w:rsidRDefault="000D5F72"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p>
    <w:p w:rsidR="00CA71D3" w:rsidRPr="001A641D" w:rsidRDefault="00421089" w:rsidP="00CA71D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Нова </w:t>
      </w:r>
      <w:r w:rsidR="00CA71D3" w:rsidRPr="001A641D">
        <w:rPr>
          <w:rFonts w:ascii="Times New Roman" w:eastAsia="Times New Roman" w:hAnsi="Times New Roman" w:cs="Times New Roman"/>
          <w:sz w:val="24"/>
          <w:szCs w:val="24"/>
          <w:lang w:val="uk-UA" w:eastAsia="ru-RU"/>
        </w:rPr>
        <w:t>редакція:</w:t>
      </w:r>
    </w:p>
    <w:p w:rsidR="00CA71D3" w:rsidRPr="001A641D" w:rsidRDefault="00CA71D3">
      <w:pPr>
        <w:rPr>
          <w:lang w:val="uk-UA"/>
        </w:rPr>
      </w:pPr>
    </w:p>
    <w:p w:rsidR="004C223F" w:rsidRPr="001A641D" w:rsidRDefault="004C223F" w:rsidP="004C223F">
      <w:pPr>
        <w:widowControl w:val="0"/>
        <w:tabs>
          <w:tab w:val="left" w:pos="9498"/>
          <w:tab w:val="left" w:pos="10348"/>
        </w:tabs>
        <w:suppressAutoHyphens/>
        <w:autoSpaceDE w:val="0"/>
        <w:spacing w:after="0" w:line="240" w:lineRule="auto"/>
        <w:ind w:right="-426"/>
        <w:jc w:val="right"/>
        <w:rPr>
          <w:rFonts w:ascii="Times New Roman" w:eastAsia="Arial" w:hAnsi="Times New Roman" w:cs="Times New Roman"/>
          <w:b/>
          <w:color w:val="000000"/>
          <w:sz w:val="24"/>
          <w:szCs w:val="24"/>
          <w:lang w:val="uk-UA" w:bidi="en-US"/>
        </w:rPr>
      </w:pPr>
      <w:r w:rsidRPr="001A641D">
        <w:rPr>
          <w:rFonts w:ascii="Times New Roman" w:eastAsia="Times New Roman" w:hAnsi="Times New Roman" w:cs="Times New Roman"/>
          <w:sz w:val="24"/>
          <w:szCs w:val="24"/>
          <w:lang w:val="uk-UA" w:eastAsia="uk-UA"/>
        </w:rPr>
        <w:t>Додаток 6</w:t>
      </w:r>
    </w:p>
    <w:p w:rsidR="004C223F" w:rsidRPr="001A641D" w:rsidRDefault="004C223F" w:rsidP="004C223F">
      <w:pPr>
        <w:widowControl w:val="0"/>
        <w:tabs>
          <w:tab w:val="left" w:pos="9498"/>
          <w:tab w:val="left" w:pos="10348"/>
        </w:tabs>
        <w:suppressAutoHyphens/>
        <w:autoSpaceDE w:val="0"/>
        <w:spacing w:after="0" w:line="240" w:lineRule="auto"/>
        <w:ind w:right="-426"/>
        <w:jc w:val="right"/>
        <w:rPr>
          <w:rFonts w:ascii="Times New Roman" w:eastAsia="Arial" w:hAnsi="Times New Roman" w:cs="Times New Roman"/>
          <w:b/>
          <w:color w:val="000000"/>
          <w:sz w:val="24"/>
          <w:szCs w:val="24"/>
          <w:lang w:val="uk-UA" w:bidi="en-US"/>
        </w:rPr>
      </w:pPr>
      <w:r w:rsidRPr="001A641D">
        <w:rPr>
          <w:rFonts w:ascii="Times New Roman" w:eastAsia="Arial" w:hAnsi="Times New Roman" w:cs="Times New Roman"/>
          <w:color w:val="000000"/>
          <w:sz w:val="24"/>
          <w:szCs w:val="24"/>
          <w:lang w:val="uk-UA" w:bidi="en-US"/>
        </w:rPr>
        <w:t>до Тендерної документації</w:t>
      </w:r>
    </w:p>
    <w:p w:rsidR="004C223F" w:rsidRPr="001A641D" w:rsidRDefault="004C223F" w:rsidP="004C223F">
      <w:pPr>
        <w:widowControl w:val="0"/>
        <w:spacing w:after="0" w:line="240" w:lineRule="auto"/>
        <w:ind w:right="-426"/>
        <w:jc w:val="right"/>
        <w:rPr>
          <w:rFonts w:ascii="Times New Roman" w:eastAsia="Times New Roman" w:hAnsi="Times New Roman" w:cs="Times New Roman"/>
          <w:sz w:val="28"/>
          <w:szCs w:val="28"/>
          <w:lang w:val="uk-UA" w:eastAsia="uk-UA"/>
        </w:rPr>
      </w:pPr>
    </w:p>
    <w:p w:rsidR="004C223F" w:rsidRPr="001A641D" w:rsidRDefault="004C223F" w:rsidP="004C223F">
      <w:pPr>
        <w:widowControl w:val="0"/>
        <w:tabs>
          <w:tab w:val="left" w:pos="3766"/>
          <w:tab w:val="center" w:pos="5457"/>
        </w:tabs>
        <w:spacing w:after="0" w:line="240" w:lineRule="auto"/>
        <w:ind w:leftChars="2243" w:left="4937" w:right="-426" w:hanging="2"/>
        <w:rPr>
          <w:rFonts w:ascii="Times New Roman" w:eastAsia="Times New Roman" w:hAnsi="Times New Roman" w:cs="Times New Roman"/>
          <w:b/>
          <w:sz w:val="24"/>
          <w:szCs w:val="24"/>
          <w:lang w:val="uk-UA" w:eastAsia="uk-UA" w:bidi="uk-UA"/>
        </w:rPr>
      </w:pPr>
      <w:r w:rsidRPr="001A641D">
        <w:rPr>
          <w:rFonts w:ascii="Times New Roman" w:eastAsia="Times New Roman" w:hAnsi="Times New Roman" w:cs="Times New Roman"/>
          <w:b/>
          <w:sz w:val="24"/>
          <w:szCs w:val="24"/>
          <w:lang w:val="uk-UA" w:eastAsia="uk-UA" w:bidi="uk-UA"/>
        </w:rPr>
        <w:t>(ПРОЄКТ) ДОГОВОРУ</w:t>
      </w:r>
    </w:p>
    <w:p w:rsidR="004C223F" w:rsidRPr="001A641D" w:rsidRDefault="004C223F" w:rsidP="004C223F">
      <w:pPr>
        <w:widowControl w:val="0"/>
        <w:tabs>
          <w:tab w:val="left" w:pos="3766"/>
          <w:tab w:val="center" w:pos="5457"/>
        </w:tabs>
        <w:spacing w:after="0" w:line="240" w:lineRule="auto"/>
        <w:ind w:leftChars="2243" w:left="4937" w:right="-426" w:hanging="2"/>
        <w:jc w:val="both"/>
        <w:rPr>
          <w:rFonts w:ascii="Times New Roman" w:eastAsia="Times New Roman" w:hAnsi="Times New Roman" w:cs="Times New Roman"/>
          <w:b/>
          <w:sz w:val="24"/>
          <w:szCs w:val="24"/>
          <w:lang w:val="uk-UA" w:eastAsia="uk-UA" w:bidi="uk-UA"/>
        </w:rPr>
      </w:pPr>
      <w:r w:rsidRPr="001A641D">
        <w:rPr>
          <w:rFonts w:ascii="Times New Roman" w:eastAsia="Times New Roman" w:hAnsi="Times New Roman" w:cs="Times New Roman"/>
          <w:b/>
          <w:sz w:val="24"/>
          <w:szCs w:val="24"/>
          <w:lang w:val="uk-UA" w:eastAsia="uk-UA" w:bidi="uk-UA"/>
        </w:rPr>
        <w:t>для здійснення процедури закупівлі</w:t>
      </w:r>
    </w:p>
    <w:p w:rsidR="004C223F" w:rsidRPr="001A641D" w:rsidRDefault="004C223F" w:rsidP="004C223F">
      <w:pPr>
        <w:widowControl w:val="0"/>
        <w:tabs>
          <w:tab w:val="left" w:pos="9498"/>
          <w:tab w:val="left" w:pos="10348"/>
        </w:tabs>
        <w:suppressAutoHyphens/>
        <w:autoSpaceDE w:val="0"/>
        <w:spacing w:after="0" w:line="240" w:lineRule="auto"/>
        <w:ind w:right="-426"/>
        <w:jc w:val="right"/>
        <w:rPr>
          <w:rFonts w:ascii="Times New Roman" w:eastAsia="Times New Roman" w:hAnsi="Times New Roman" w:cs="Times New Roman"/>
          <w:sz w:val="24"/>
          <w:szCs w:val="24"/>
          <w:lang w:val="uk-UA" w:eastAsia="uk-UA"/>
        </w:rPr>
      </w:pP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ДОГОВІР ПІДРЯДУ № _____</w:t>
      </w: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на виконання будівельних робіт </w:t>
      </w:r>
      <w:r w:rsidRPr="001A641D">
        <w:rPr>
          <w:rFonts w:ascii="Calibri" w:eastAsia="Times New Roman" w:hAnsi="Calibri" w:cs="Times New Roman"/>
          <w:sz w:val="24"/>
          <w:szCs w:val="24"/>
          <w:lang w:val="uk-UA" w:eastAsia="uk-UA" w:bidi="uk-UA"/>
        </w:rPr>
        <w:t>«</w:t>
      </w:r>
      <w:r w:rsidRPr="001A641D">
        <w:rPr>
          <w:rFonts w:ascii="Times New Roman" w:eastAsia="Times New Roman" w:hAnsi="Times New Roman" w:cs="Times New Roman"/>
          <w:b/>
          <w:bCs/>
          <w:sz w:val="24"/>
          <w:szCs w:val="24"/>
          <w:lang w:val="uk-UA" w:eastAsia="uk-UA" w:bidi="uk-UA"/>
        </w:rPr>
        <w:t xml:space="preserve">Нове будівництво аптеки на території в/м №10, </w:t>
      </w: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ВМКЦ ЦР, м. Вінниця»</w:t>
      </w:r>
    </w:p>
    <w:p w:rsidR="004C223F" w:rsidRPr="001A641D" w:rsidRDefault="004C223F" w:rsidP="004C223F">
      <w:pPr>
        <w:widowControl w:val="0"/>
        <w:spacing w:after="0" w:line="240" w:lineRule="auto"/>
        <w:ind w:right="-426" w:firstLine="360"/>
        <w:jc w:val="both"/>
        <w:rPr>
          <w:rFonts w:ascii="Times New Roman" w:eastAsia="Times New Roman" w:hAnsi="Times New Roman" w:cs="Times New Roman"/>
          <w:b/>
          <w:bCs/>
          <w:sz w:val="20"/>
          <w:szCs w:val="20"/>
          <w:lang w:val="uk-UA" w:eastAsia="uk-UA" w:bidi="uk-UA"/>
        </w:rPr>
      </w:pPr>
    </w:p>
    <w:p w:rsidR="004C223F" w:rsidRPr="001A641D" w:rsidRDefault="004C223F" w:rsidP="004C223F">
      <w:pPr>
        <w:widowControl w:val="0"/>
        <w:tabs>
          <w:tab w:val="left" w:pos="6711"/>
          <w:tab w:val="right" w:leader="underscore" w:pos="7472"/>
          <w:tab w:val="right" w:leader="underscore" w:pos="9630"/>
        </w:tabs>
        <w:spacing w:after="0" w:line="240" w:lineRule="auto"/>
        <w:ind w:right="-426"/>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м. Одеса</w:t>
      </w:r>
      <w:r w:rsidRPr="001A641D">
        <w:rPr>
          <w:rFonts w:ascii="Times New Roman" w:eastAsia="Times New Roman" w:hAnsi="Times New Roman" w:cs="Times New Roman"/>
          <w:sz w:val="24"/>
          <w:szCs w:val="24"/>
          <w:lang w:val="uk-UA" w:eastAsia="uk-UA" w:bidi="uk-UA"/>
        </w:rPr>
        <w:tab/>
        <w:t>“___” __________ 202_ року</w:t>
      </w:r>
    </w:p>
    <w:p w:rsidR="004C223F" w:rsidRPr="001A641D" w:rsidRDefault="004C223F" w:rsidP="004C223F">
      <w:pPr>
        <w:widowControl w:val="0"/>
        <w:tabs>
          <w:tab w:val="left" w:pos="6711"/>
          <w:tab w:val="right" w:leader="underscore" w:pos="7472"/>
          <w:tab w:val="right" w:leader="underscore" w:pos="9630"/>
        </w:tabs>
        <w:spacing w:after="0" w:line="240" w:lineRule="auto"/>
        <w:ind w:right="-426"/>
        <w:jc w:val="both"/>
        <w:rPr>
          <w:rFonts w:ascii="Times New Roman" w:eastAsia="Times New Roman" w:hAnsi="Times New Roman" w:cs="Times New Roman"/>
          <w:sz w:val="16"/>
          <w:szCs w:val="16"/>
          <w:lang w:val="uk-UA" w:eastAsia="uk-UA" w:bidi="uk-UA"/>
        </w:rPr>
      </w:pPr>
    </w:p>
    <w:p w:rsidR="004C223F" w:rsidRPr="001A641D" w:rsidRDefault="004C223F" w:rsidP="004C223F">
      <w:pPr>
        <w:widowControl w:val="0"/>
        <w:tabs>
          <w:tab w:val="right" w:pos="709"/>
          <w:tab w:val="right" w:pos="4220"/>
          <w:tab w:val="right" w:pos="6570"/>
          <w:tab w:val="right" w:pos="8026"/>
          <w:tab w:val="right" w:pos="9934"/>
        </w:tabs>
        <w:spacing w:after="0" w:line="240" w:lineRule="auto"/>
        <w:ind w:right="-426"/>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ab/>
      </w:r>
      <w:r w:rsidRPr="001A641D">
        <w:rPr>
          <w:rFonts w:ascii="Times New Roman" w:eastAsia="Times New Roman" w:hAnsi="Times New Roman" w:cs="Times New Roman"/>
          <w:b/>
          <w:bCs/>
          <w:sz w:val="24"/>
          <w:szCs w:val="24"/>
          <w:lang w:val="uk-UA" w:eastAsia="uk-UA" w:bidi="uk-UA"/>
        </w:rPr>
        <w:tab/>
        <w:t>“Південне управління замовника робіт”</w:t>
      </w:r>
      <w:r w:rsidRPr="001A641D">
        <w:rPr>
          <w:rFonts w:ascii="Times New Roman" w:eastAsia="Times New Roman" w:hAnsi="Times New Roman" w:cs="Times New Roman"/>
          <w:sz w:val="24"/>
          <w:szCs w:val="24"/>
          <w:lang w:val="uk-UA" w:eastAsia="uk-UA" w:bidi="uk-UA"/>
        </w:rPr>
        <w:t xml:space="preserve"> (далі по тексту – </w:t>
      </w:r>
      <w:r w:rsidRPr="001A641D">
        <w:rPr>
          <w:rFonts w:ascii="Times New Roman" w:eastAsia="Times New Roman" w:hAnsi="Times New Roman" w:cs="Times New Roman"/>
          <w:b/>
          <w:bCs/>
          <w:sz w:val="24"/>
          <w:szCs w:val="24"/>
          <w:lang w:val="uk-UA" w:eastAsia="uk-UA" w:bidi="uk-UA"/>
        </w:rPr>
        <w:t>Замовник</w:t>
      </w:r>
      <w:r w:rsidRPr="001A641D">
        <w:rPr>
          <w:rFonts w:ascii="Times New Roman" w:eastAsia="Times New Roman" w:hAnsi="Times New Roman" w:cs="Times New Roman"/>
          <w:sz w:val="24"/>
          <w:szCs w:val="24"/>
          <w:lang w:val="uk-UA" w:eastAsia="uk-UA" w:bidi="uk-UA"/>
        </w:rPr>
        <w:t xml:space="preserve">), ідентифікаційний номер юридичної особи (код </w:t>
      </w:r>
      <w:r w:rsidRPr="001A641D">
        <w:rPr>
          <w:rFonts w:ascii="Times New Roman" w:eastAsia="Times New Roman" w:hAnsi="Times New Roman" w:cs="Times New Roman"/>
          <w:sz w:val="24"/>
          <w:szCs w:val="24"/>
          <w:lang w:val="uk-UA" w:eastAsia="uk-UA" w:bidi="uk-UA"/>
        </w:rPr>
        <w:tab/>
        <w:t>ЄДРПОУ – 26637930), в особі ________________________________</w:t>
      </w:r>
      <w:r w:rsidRPr="001A641D">
        <w:rPr>
          <w:rFonts w:ascii="Times New Roman" w:eastAsia="Times New Roman" w:hAnsi="Times New Roman" w:cs="Times New Roman"/>
          <w:sz w:val="24"/>
          <w:szCs w:val="24"/>
          <w:u w:val="single"/>
          <w:lang w:val="uk-UA" w:eastAsia="uk-UA" w:bidi="uk-UA"/>
        </w:rPr>
        <w:t xml:space="preserve">, </w:t>
      </w:r>
      <w:r w:rsidRPr="001A641D">
        <w:rPr>
          <w:rFonts w:ascii="Times New Roman" w:eastAsia="Times New Roman" w:hAnsi="Times New Roman" w:cs="Times New Roman"/>
          <w:sz w:val="24"/>
          <w:szCs w:val="24"/>
          <w:lang w:val="uk-UA" w:eastAsia="uk-UA" w:bidi="uk-UA"/>
        </w:rPr>
        <w:t>який діє на підставі ________________________________________________, та</w:t>
      </w:r>
    </w:p>
    <w:p w:rsidR="004C223F" w:rsidRPr="001A641D" w:rsidRDefault="004C223F" w:rsidP="004C223F">
      <w:pPr>
        <w:widowControl w:val="0"/>
        <w:tabs>
          <w:tab w:val="right" w:pos="709"/>
          <w:tab w:val="right" w:pos="4220"/>
          <w:tab w:val="right" w:pos="6570"/>
          <w:tab w:val="right" w:pos="8026"/>
          <w:tab w:val="right" w:pos="9934"/>
        </w:tabs>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ab/>
      </w:r>
      <w:r w:rsidRPr="001A641D">
        <w:rPr>
          <w:rFonts w:ascii="Times New Roman" w:eastAsia="Times New Roman" w:hAnsi="Times New Roman" w:cs="Times New Roman"/>
          <w:b/>
          <w:bCs/>
          <w:sz w:val="24"/>
          <w:szCs w:val="24"/>
          <w:lang w:val="uk-UA" w:eastAsia="uk-UA" w:bidi="uk-UA"/>
        </w:rPr>
        <w:t>_______________________________________________</w:t>
      </w:r>
      <w:r w:rsidRPr="001A641D">
        <w:rPr>
          <w:rFonts w:ascii="Times New Roman" w:eastAsia="Times New Roman" w:hAnsi="Times New Roman" w:cs="Times New Roman"/>
          <w:sz w:val="24"/>
          <w:szCs w:val="24"/>
          <w:lang w:val="uk-UA" w:eastAsia="uk-UA" w:bidi="uk-UA"/>
        </w:rPr>
        <w:t xml:space="preserve">, (далі по тексту – </w:t>
      </w:r>
      <w:r w:rsidRPr="001A641D">
        <w:rPr>
          <w:rFonts w:ascii="Times New Roman" w:eastAsia="Times New Roman" w:hAnsi="Times New Roman" w:cs="Times New Roman"/>
          <w:b/>
          <w:bCs/>
          <w:sz w:val="24"/>
          <w:szCs w:val="24"/>
          <w:lang w:val="uk-UA" w:eastAsia="uk-UA" w:bidi="uk-UA"/>
        </w:rPr>
        <w:t>Генеральний підрядник</w:t>
      </w:r>
      <w:r w:rsidRPr="001A641D">
        <w:rPr>
          <w:rFonts w:ascii="Times New Roman" w:eastAsia="Times New Roman" w:hAnsi="Times New Roman" w:cs="Times New Roman"/>
          <w:sz w:val="24"/>
          <w:szCs w:val="24"/>
          <w:lang w:val="uk-UA" w:eastAsia="uk-UA" w:bidi="uk-UA"/>
        </w:rPr>
        <w:t xml:space="preserve"> або Генпідрядник), в особі _____________________________________________, яке діє на</w:t>
      </w:r>
      <w:r w:rsidRPr="001A641D">
        <w:rPr>
          <w:rFonts w:ascii="Times New Roman" w:eastAsia="Times New Roman" w:hAnsi="Times New Roman" w:cs="Times New Roman"/>
          <w:sz w:val="24"/>
          <w:szCs w:val="24"/>
          <w:lang w:val="uk-UA" w:eastAsia="uk-UA" w:bidi="uk-UA"/>
        </w:rPr>
        <w:tab/>
        <w:t xml:space="preserve"> підставі ____________________, з другої сторони, надалі разом іменовані Сторони, а кожен окремо Сторона, </w:t>
      </w:r>
      <w:r w:rsidRPr="001A641D">
        <w:rPr>
          <w:rFonts w:ascii="Times New Roman" w:eastAsia="Times New Roman" w:hAnsi="Times New Roman" w:cs="Times New Roman"/>
          <w:sz w:val="24"/>
          <w:lang w:val="uk-UA" w:eastAsia="uk-UA" w:bidi="uk-UA"/>
        </w:rPr>
        <w:t xml:space="preserve">керуючись вимогами чинного законодавства, згідно з указом Президента від 24.02.2022 року № 64/2022 (зі змінами) «Про введення воєнного стану в Україні» та відповідно до </w:t>
      </w:r>
      <w:proofErr w:type="spellStart"/>
      <w:r w:rsidRPr="001A641D">
        <w:rPr>
          <w:rFonts w:ascii="Times New Roman" w:eastAsia="Times New Roman" w:hAnsi="Times New Roman" w:cs="Times New Roman"/>
          <w:sz w:val="24"/>
          <w:lang w:val="uk-UA" w:eastAsia="uk-UA" w:bidi="uk-UA"/>
        </w:rPr>
        <w:t>п.п</w:t>
      </w:r>
      <w:proofErr w:type="spellEnd"/>
      <w:r w:rsidRPr="001A641D">
        <w:rPr>
          <w:rFonts w:ascii="Times New Roman" w:eastAsia="Times New Roman" w:hAnsi="Times New Roman" w:cs="Times New Roman"/>
          <w:sz w:val="24"/>
          <w:lang w:val="uk-UA" w:eastAsia="uk-UA" w:bidi="uk-UA"/>
        </w:rPr>
        <w:t xml:space="preserve">. ____ п. ____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A641D">
        <w:rPr>
          <w:rFonts w:ascii="Times New Roman" w:eastAsia="Times New Roman" w:hAnsi="Times New Roman" w:cs="Times New Roman"/>
          <w:sz w:val="24"/>
          <w:szCs w:val="24"/>
          <w:lang w:val="uk-UA" w:eastAsia="uk-UA" w:bidi="uk-UA"/>
        </w:rPr>
        <w:t xml:space="preserve">уклали цей договір підряду в капітальному будівництві, (далі по </w:t>
      </w:r>
      <w:proofErr w:type="spellStart"/>
      <w:r w:rsidRPr="001A641D">
        <w:rPr>
          <w:rFonts w:ascii="Times New Roman" w:eastAsia="Times New Roman" w:hAnsi="Times New Roman" w:cs="Times New Roman"/>
          <w:sz w:val="24"/>
          <w:szCs w:val="24"/>
          <w:lang w:val="uk-UA" w:eastAsia="uk-UA" w:bidi="uk-UA"/>
        </w:rPr>
        <w:t>тексту–</w:t>
      </w:r>
      <w:proofErr w:type="spellEnd"/>
      <w:r w:rsidRPr="001A641D">
        <w:rPr>
          <w:rFonts w:ascii="Times New Roman" w:eastAsia="Times New Roman" w:hAnsi="Times New Roman" w:cs="Times New Roman"/>
          <w:sz w:val="24"/>
          <w:szCs w:val="24"/>
          <w:lang w:val="uk-UA" w:eastAsia="uk-UA" w:bidi="uk-UA"/>
        </w:rPr>
        <w:t xml:space="preserve"> Договір) про таке:</w:t>
      </w:r>
    </w:p>
    <w:p w:rsidR="004C223F" w:rsidRPr="001A641D" w:rsidRDefault="004C223F" w:rsidP="004C223F">
      <w:pPr>
        <w:widowControl w:val="0"/>
        <w:tabs>
          <w:tab w:val="left" w:pos="4149"/>
        </w:tabs>
        <w:spacing w:after="0" w:line="240" w:lineRule="auto"/>
        <w:ind w:right="-426"/>
        <w:jc w:val="center"/>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pos="4149"/>
        </w:tabs>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 ПРЕДМЕТ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 В порядку, строки та на умовах, визначених цим Договором, Замовник доручає, а Генеральний підрядник зобов’язується на свій ризик, власними силами та засобами, відповідно до проєктної документації, з дотриманням будівельних норм і правил та умов цього Договору, за завданням Замовника виконати роботи з «</w:t>
      </w:r>
      <w:r w:rsidRPr="001A641D">
        <w:rPr>
          <w:rFonts w:ascii="Times New Roman" w:eastAsia="Times New Roman" w:hAnsi="Times New Roman" w:cs="Times New Roman"/>
          <w:b/>
          <w:bCs/>
          <w:sz w:val="24"/>
          <w:szCs w:val="24"/>
          <w:lang w:val="uk-UA" w:eastAsia="uk-UA" w:bidi="uk-UA"/>
        </w:rPr>
        <w:t>Нове будівництво аптеки на території в/м №10, ВМКЦ ЦР, м. Вінниця</w:t>
      </w:r>
      <w:r w:rsidRPr="001A641D">
        <w:rPr>
          <w:rFonts w:ascii="Times New Roman" w:eastAsia="Times New Roman" w:hAnsi="Times New Roman" w:cs="Times New Roman"/>
          <w:sz w:val="24"/>
          <w:szCs w:val="24"/>
          <w:lang w:val="uk-UA" w:eastAsia="uk-UA" w:bidi="uk-UA"/>
        </w:rPr>
        <w:t>» (далі по тексту – Роботи) в повному обсязі, а Замовник зобов’язується, відповідно до умов Договору, прийняти виконані роботи та оплатити їх вартість.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1.2.»Нове будівництво аптеки на території в/м №10, ВМКЦ ЦР, м. Вінниця», (далі по тексту – Предмет договору) для цілей, визначених Законом України «Про публічні закупівлі», відноситься на основі національного класифікатора України до ДК021:2015 – _____________________________________.</w:t>
      </w:r>
    </w:p>
    <w:p w:rsidR="004C223F" w:rsidRPr="001A641D" w:rsidRDefault="004C223F" w:rsidP="004C223F">
      <w:pPr>
        <w:widowControl w:val="0"/>
        <w:numPr>
          <w:ilvl w:val="2"/>
          <w:numId w:val="2"/>
        </w:numPr>
        <w:tabs>
          <w:tab w:val="left" w:pos="709"/>
        </w:tabs>
        <w:spacing w:after="0" w:line="240" w:lineRule="auto"/>
        <w:ind w:left="0"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Об’єкт будівництва:»</w:t>
      </w:r>
      <w:r w:rsidRPr="001A641D">
        <w:rPr>
          <w:rFonts w:ascii="Times New Roman" w:eastAsia="Times New Roman" w:hAnsi="Times New Roman" w:cs="Times New Roman"/>
          <w:b/>
          <w:bCs/>
          <w:sz w:val="24"/>
          <w:szCs w:val="24"/>
          <w:lang w:val="uk-UA" w:eastAsia="uk-UA" w:bidi="uk-UA"/>
        </w:rPr>
        <w:t>Нове будівництво аптеки на території в/м №10, ВМКЦ ЦР, м. Вінниця</w:t>
      </w:r>
      <w:r w:rsidRPr="001A641D">
        <w:rPr>
          <w:rFonts w:ascii="Times New Roman" w:eastAsia="Times New Roman" w:hAnsi="Times New Roman" w:cs="Times New Roman"/>
          <w:sz w:val="24"/>
          <w:szCs w:val="24"/>
          <w:lang w:val="uk-UA" w:eastAsia="uk-UA" w:bidi="uk-UA"/>
        </w:rPr>
        <w:t xml:space="preserve">» </w:t>
      </w:r>
      <w:r w:rsidRPr="001A641D">
        <w:rPr>
          <w:rFonts w:ascii="Times New Roman" w:eastAsia="Times New Roman" w:hAnsi="Times New Roman" w:cs="Times New Roman"/>
          <w:i/>
          <w:iCs/>
          <w:shd w:val="clear" w:color="auto" w:fill="FFFFFF"/>
          <w:lang w:val="uk-UA" w:eastAsia="uk-UA" w:bidi="uk-UA"/>
        </w:rPr>
        <w:t>(</w:t>
      </w:r>
      <w:r w:rsidRPr="001A641D">
        <w:rPr>
          <w:rFonts w:ascii="Times New Roman" w:eastAsia="Times New Roman" w:hAnsi="Times New Roman" w:cs="Times New Roman"/>
          <w:sz w:val="24"/>
          <w:szCs w:val="24"/>
          <w:lang w:val="uk-UA" w:eastAsia="uk-UA" w:bidi="uk-UA"/>
        </w:rPr>
        <w:t xml:space="preserve">далі по тексту </w:t>
      </w:r>
      <w:r w:rsidRPr="001A641D">
        <w:rPr>
          <w:rFonts w:ascii="Times New Roman" w:eastAsia="Times New Roman" w:hAnsi="Times New Roman" w:cs="Times New Roman"/>
          <w:i/>
          <w:iCs/>
          <w:sz w:val="24"/>
          <w:szCs w:val="24"/>
          <w:lang w:val="uk-UA" w:eastAsia="uk-UA" w:bidi="uk-UA"/>
        </w:rPr>
        <w:t>–</w:t>
      </w:r>
      <w:r w:rsidRPr="001A641D">
        <w:rPr>
          <w:rFonts w:ascii="Times New Roman" w:eastAsia="Times New Roman" w:hAnsi="Times New Roman" w:cs="Times New Roman"/>
          <w:i/>
          <w:iCs/>
          <w:shd w:val="clear" w:color="auto" w:fill="FFFFFF"/>
          <w:lang w:val="uk-UA" w:eastAsia="uk-UA" w:bidi="uk-UA"/>
        </w:rPr>
        <w:t xml:space="preserve"> Об’єкт),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1.2.2. Адреса розташування: </w:t>
      </w:r>
      <w:r w:rsidRPr="001A641D">
        <w:rPr>
          <w:rFonts w:ascii="Times New Roman" w:eastAsia="Times New Roman" w:hAnsi="Times New Roman" w:cs="Times New Roman"/>
          <w:sz w:val="24"/>
          <w:szCs w:val="24"/>
          <w:u w:val="single"/>
          <w:lang w:val="uk-UA" w:eastAsia="uk-UA" w:bidi="uk-UA"/>
        </w:rPr>
        <w:t>м. Вінниця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1.2.3 Земельна ділянка: _________________________________________</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1.3. Склад, обсяги та вартість робіт визначаються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та Договірною ціною, складеною на підставі кошторисів, розрахунків та відомості ресурсів до неї (Додаток №1),що є невід'ємною частиною цього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 Склад та обсяги робіт можуть бути зменшені залежно від реального фінансування видатків, відповідно до програми фінансування, про що Замовник письмово повідомляє Генерального підрядника і оформлюється додатковою угодою з відповідними додатками. Джерелом фінансування проведення робіт є Державний бюджет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1.5.Власником результату виконаних робіт на Об’єкті є Замовник, але до прийому об’єкту в експлуатацію знаходиться на збережені і повній матеріальній відповідальності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1.6. Джерело фінансування: кошти загального фонду підпрограма КПКВ 2101020/27/1 “Будівництво (реконструкція, реставрація) військових об’єктів, придбання мобільних модулів спеціального та іншого призначення, а також модульних конструкцій”.</w:t>
      </w:r>
    </w:p>
    <w:p w:rsidR="004C223F" w:rsidRPr="001A641D" w:rsidRDefault="004C223F" w:rsidP="004C223F">
      <w:pPr>
        <w:widowControl w:val="0"/>
        <w:tabs>
          <w:tab w:val="left" w:pos="4363"/>
        </w:tabs>
        <w:spacing w:after="0" w:line="240" w:lineRule="auto"/>
        <w:ind w:right="-426"/>
        <w:jc w:val="center"/>
        <w:rPr>
          <w:rFonts w:ascii="Times New Roman" w:eastAsia="Times New Roman" w:hAnsi="Times New Roman" w:cs="Times New Roman"/>
          <w:b/>
          <w:bCs/>
          <w:sz w:val="24"/>
          <w:szCs w:val="24"/>
          <w:lang w:val="uk-UA" w:eastAsia="uk-UA" w:bidi="uk-UA"/>
        </w:rPr>
      </w:pPr>
    </w:p>
    <w:p w:rsidR="004C223F" w:rsidRPr="001A641D" w:rsidRDefault="004C223F" w:rsidP="004C223F">
      <w:pPr>
        <w:widowControl w:val="0"/>
        <w:tabs>
          <w:tab w:val="left" w:pos="4363"/>
        </w:tabs>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2. ДОГОВІРНА ЦІНА</w:t>
      </w:r>
    </w:p>
    <w:p w:rsidR="004C223F" w:rsidRPr="001A641D" w:rsidRDefault="004C223F" w:rsidP="004C223F">
      <w:pPr>
        <w:widowControl w:val="0"/>
        <w:tabs>
          <w:tab w:val="left" w:pos="996"/>
        </w:tabs>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2.1. Вартість робіт по Договору визначена за Договірною ціною, складеною на підставі локальних кошторисів, розрахунків та відомостей до неї (Додаток №1), і складає </w:t>
      </w:r>
      <w:proofErr w:type="spellStart"/>
      <w:r w:rsidRPr="001A641D">
        <w:rPr>
          <w:rFonts w:ascii="Times New Roman" w:eastAsia="Times New Roman" w:hAnsi="Times New Roman" w:cs="Times New Roman"/>
          <w:b/>
          <w:bCs/>
          <w:sz w:val="24"/>
          <w:szCs w:val="24"/>
          <w:lang w:val="uk-UA" w:eastAsia="uk-UA" w:bidi="uk-UA"/>
        </w:rPr>
        <w:t>___________________________________________</w:t>
      </w:r>
      <w:r w:rsidRPr="001A641D">
        <w:rPr>
          <w:rFonts w:ascii="Times New Roman" w:eastAsia="Times New Roman" w:hAnsi="Times New Roman" w:cs="Times New Roman"/>
          <w:sz w:val="24"/>
          <w:szCs w:val="24"/>
          <w:lang w:val="uk-UA" w:eastAsia="uk-UA" w:bidi="uk-UA"/>
        </w:rPr>
        <w:t>гриве</w:t>
      </w:r>
      <w:proofErr w:type="spellEnd"/>
      <w:r w:rsidRPr="001A641D">
        <w:rPr>
          <w:rFonts w:ascii="Times New Roman" w:eastAsia="Times New Roman" w:hAnsi="Times New Roman" w:cs="Times New Roman"/>
          <w:sz w:val="24"/>
          <w:szCs w:val="24"/>
          <w:lang w:val="uk-UA" w:eastAsia="uk-UA" w:bidi="uk-UA"/>
        </w:rPr>
        <w:t xml:space="preserve">нь </w:t>
      </w:r>
      <w:r w:rsidRPr="001A641D">
        <w:rPr>
          <w:rFonts w:ascii="Times New Roman" w:eastAsia="Times New Roman" w:hAnsi="Times New Roman" w:cs="Times New Roman"/>
          <w:b/>
          <w:bCs/>
          <w:sz w:val="24"/>
          <w:szCs w:val="24"/>
          <w:lang w:val="uk-UA" w:eastAsia="uk-UA" w:bidi="uk-UA"/>
        </w:rPr>
        <w:t>_____</w:t>
      </w:r>
      <w:r w:rsidRPr="001A641D">
        <w:rPr>
          <w:rFonts w:ascii="Times New Roman" w:eastAsia="Times New Roman" w:hAnsi="Times New Roman" w:cs="Times New Roman"/>
          <w:sz w:val="24"/>
          <w:szCs w:val="24"/>
          <w:lang w:val="uk-UA" w:eastAsia="uk-UA" w:bidi="uk-UA"/>
        </w:rPr>
        <w:t xml:space="preserve"> коп.,у</w:t>
      </w:r>
      <w:r w:rsidRPr="001A641D">
        <w:rPr>
          <w:rFonts w:ascii="Times New Roman" w:eastAsia="Times New Roman" w:hAnsi="Times New Roman" w:cs="Times New Roman"/>
          <w:sz w:val="24"/>
          <w:szCs w:val="24"/>
          <w:lang w:val="uk-UA" w:eastAsia="uk-UA" w:bidi="uk-UA"/>
        </w:rPr>
        <w:tab/>
        <w:t xml:space="preserve">т. ч. ПДВ </w:t>
      </w:r>
      <w:r w:rsidRPr="001A641D">
        <w:rPr>
          <w:rFonts w:ascii="Times New Roman" w:eastAsia="Times New Roman" w:hAnsi="Times New Roman" w:cs="Times New Roman"/>
          <w:b/>
          <w:bCs/>
          <w:sz w:val="24"/>
          <w:szCs w:val="24"/>
          <w:lang w:val="uk-UA" w:eastAsia="uk-UA" w:bidi="uk-UA"/>
        </w:rPr>
        <w:t>_______________________________________________</w:t>
      </w:r>
      <w:r w:rsidRPr="001A641D">
        <w:rPr>
          <w:rFonts w:ascii="Times New Roman" w:eastAsia="Times New Roman" w:hAnsi="Times New Roman" w:cs="Times New Roman"/>
          <w:sz w:val="24"/>
          <w:szCs w:val="24"/>
          <w:lang w:val="uk-UA" w:eastAsia="uk-UA" w:bidi="uk-UA"/>
        </w:rPr>
        <w:t xml:space="preserve"> гривні </w:t>
      </w:r>
      <w:r w:rsidRPr="001A641D">
        <w:rPr>
          <w:rFonts w:ascii="Times New Roman" w:eastAsia="Times New Roman" w:hAnsi="Times New Roman" w:cs="Times New Roman"/>
          <w:b/>
          <w:bCs/>
          <w:sz w:val="24"/>
          <w:szCs w:val="24"/>
          <w:lang w:val="uk-UA" w:eastAsia="uk-UA" w:bidi="uk-UA"/>
        </w:rPr>
        <w:t>__</w:t>
      </w:r>
      <w:r w:rsidRPr="001A641D">
        <w:rPr>
          <w:rFonts w:ascii="Times New Roman" w:eastAsia="Times New Roman" w:hAnsi="Times New Roman" w:cs="Times New Roman"/>
          <w:sz w:val="24"/>
          <w:szCs w:val="24"/>
          <w:lang w:val="uk-UA" w:eastAsia="uk-UA" w:bidi="uk-UA"/>
        </w:rPr>
        <w:t xml:space="preserve"> коп. та є </w:t>
      </w:r>
      <w:proofErr w:type="spellStart"/>
      <w:r w:rsidRPr="001A641D">
        <w:rPr>
          <w:rFonts w:ascii="Times New Roman" w:eastAsia="Times New Roman" w:hAnsi="Times New Roman" w:cs="Times New Roman"/>
          <w:sz w:val="24"/>
          <w:szCs w:val="24"/>
          <w:lang w:val="uk-UA" w:eastAsia="uk-UA" w:bidi="uk-UA"/>
        </w:rPr>
        <w:t>складовоючастиною</w:t>
      </w:r>
      <w:proofErr w:type="spellEnd"/>
      <w:r w:rsidRPr="001A641D">
        <w:rPr>
          <w:rFonts w:ascii="Times New Roman" w:eastAsia="Times New Roman" w:hAnsi="Times New Roman" w:cs="Times New Roman"/>
          <w:sz w:val="24"/>
          <w:szCs w:val="24"/>
          <w:lang w:val="uk-UA" w:eastAsia="uk-UA" w:bidi="uk-UA"/>
        </w:rPr>
        <w:t xml:space="preserve"> вартості робіт по об’єкту в межах зведеного кошторисного розрахунку вартості будівництва Об’єкту.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2.2. Порядок визначення вартості Договірної ціни проводиться згідно положень </w:t>
      </w:r>
      <w:hyperlink r:id="rId13" w:history="1">
        <w:r w:rsidRPr="001A641D">
          <w:rPr>
            <w:rFonts w:ascii="Times New Roman" w:eastAsia="Times New Roman" w:hAnsi="Times New Roman" w:cs="Times New Roman"/>
            <w:u w:val="single"/>
            <w:lang w:val="uk-UA" w:eastAsia="uk-UA" w:bidi="uk-UA"/>
          </w:rPr>
          <w:t xml:space="preserve">Кошторисних норм України «Настанова з визначення вартості будівництва» </w:t>
        </w:r>
      </w:hyperlink>
      <w:r w:rsidRPr="001A641D">
        <w:rPr>
          <w:rFonts w:ascii="Times New Roman" w:eastAsia="Times New Roman" w:hAnsi="Times New Roman" w:cs="Times New Roman"/>
          <w:sz w:val="24"/>
          <w:szCs w:val="24"/>
          <w:lang w:val="uk-UA" w:eastAsia="uk-UA" w:bidi="uk-UA"/>
        </w:rPr>
        <w:t>(в редакції, чинній на день укладення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2.3. Договірна ціна як істотна умова Договору може коригуватися (змінюватися) за взаємною згодою Сторін у порядку, визначеному ч. 5 ст. 41 Закону України “Про публічні закупівлі”.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2.4. Договірна ціна може бути змінена (зменшена), якщо: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замовник змінює в процесі виконання робіт на Об'єкті </w:t>
      </w:r>
      <w:proofErr w:type="spellStart"/>
      <w:r w:rsidRPr="001A641D">
        <w:rPr>
          <w:rFonts w:ascii="Times New Roman" w:eastAsia="Times New Roman" w:hAnsi="Times New Roman" w:cs="Times New Roman"/>
          <w:sz w:val="24"/>
          <w:szCs w:val="24"/>
          <w:lang w:val="uk-UA" w:eastAsia="uk-UA" w:bidi="uk-UA"/>
        </w:rPr>
        <w:t>проєктні</w:t>
      </w:r>
      <w:proofErr w:type="spellEnd"/>
      <w:r w:rsidRPr="001A641D">
        <w:rPr>
          <w:rFonts w:ascii="Times New Roman" w:eastAsia="Times New Roman" w:hAnsi="Times New Roman" w:cs="Times New Roman"/>
          <w:sz w:val="24"/>
          <w:szCs w:val="24"/>
          <w:lang w:val="uk-UA" w:eastAsia="uk-UA" w:bidi="uk-UA"/>
        </w:rPr>
        <w:t xml:space="preserve"> рішення, що призводить до зменшення обсягів робіт та вартісних показників;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вносяться зміни до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 про що повідомляється Генеральному підряднику;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виникла потреба в усуненні недоліків робіт, що виникли внаслідок невідповідності вимогам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відсутня потреба у виконанні робіт за окремими ділянками(видами робіт) Об’єкту, про що за 10 (десять) днів письмово повідомляється Генпідряднику;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та настання яких підтверджується документами виданими уповноваженими на це нормами чинного законодавства України органами;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інших випадках визначених цим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2.5. Якщо фактична вартість закінчених робіт перевищує ціну, яка визначена пунктом 2.1. Договору, всі пов'язані з цим витрати несе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2.6. Генеральний підрядник, який виявив у ході будівництва не враховані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роботи і необхідність у зв'язку з цим проведення додаткових робіт і збільшення кошторису, зобов'язаний письмово повідомити про це Замовника, представника генерального </w:t>
      </w:r>
      <w:proofErr w:type="spellStart"/>
      <w:r w:rsidRPr="001A641D">
        <w:rPr>
          <w:rFonts w:ascii="Times New Roman" w:eastAsia="Times New Roman" w:hAnsi="Times New Roman" w:cs="Times New Roman"/>
          <w:sz w:val="24"/>
          <w:szCs w:val="24"/>
          <w:lang w:val="uk-UA" w:eastAsia="uk-UA" w:bidi="uk-UA"/>
        </w:rPr>
        <w:t>проєктувальника</w:t>
      </w:r>
      <w:proofErr w:type="spellEnd"/>
      <w:r w:rsidRPr="001A641D">
        <w:rPr>
          <w:rFonts w:ascii="Times New Roman" w:eastAsia="Times New Roman" w:hAnsi="Times New Roman" w:cs="Times New Roman"/>
          <w:sz w:val="24"/>
          <w:szCs w:val="24"/>
          <w:lang w:val="uk-UA" w:eastAsia="uk-UA" w:bidi="uk-UA"/>
        </w:rPr>
        <w:t xml:space="preserve"> і технічного нагляду з метою проведення робочої наради щодо подальших дій.</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 разі неодержання від Замовника в 10-ти денний строк, від дати отримання повідомлення Замовником, відповіді на своє повідомлення Генеральний підрядник зобов'язаний зупинити відповідні роботи. Замовник звільняється від відшкодування цих збитків, якщо доведе, що у проведенні додаткових робіт немає необхідності.</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Якщо Генеральний підрядник не виконав обов'язку, встановленого частиною першою цього пункту,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Виконання Генеральним підрядником додаткових об’ємів чи видів робіт без їх попереднього узгодження у встановленому порядку із Замовником не допускається і відповідно оплаті не підлягає.</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2.6.1. Якщо під час виконання робіт виникла потреба у виконанні додаткових робіт, неврахованих </w:t>
      </w:r>
      <w:proofErr w:type="spellStart"/>
      <w:r w:rsidRPr="001A641D">
        <w:rPr>
          <w:rFonts w:ascii="Times New Roman" w:eastAsia="Times New Roman" w:hAnsi="Times New Roman" w:cs="Times New Roman"/>
          <w:sz w:val="24"/>
          <w:szCs w:val="24"/>
          <w:lang w:val="uk-UA" w:eastAsia="uk-UA" w:bidi="uk-UA"/>
        </w:rPr>
        <w:t>проєктно-кошторисною</w:t>
      </w:r>
      <w:proofErr w:type="spellEnd"/>
      <w:r w:rsidRPr="001A641D">
        <w:rPr>
          <w:rFonts w:ascii="Times New Roman" w:eastAsia="Times New Roman" w:hAnsi="Times New Roman" w:cs="Times New Roman"/>
          <w:sz w:val="24"/>
          <w:szCs w:val="24"/>
          <w:lang w:val="uk-UA" w:eastAsia="uk-UA" w:bidi="uk-UA"/>
        </w:rPr>
        <w:t xml:space="preserve"> документацією, забезпечення якою покладено на Замовника, Генеральний підрядник зобов’язаний повідомити протягом трьох календарних днів з дня виникнення такої потреби та подати Замовнику пропозиції з відповідними розрахунками (Генеральним підрядником складається відповідний акт з визначенням обсягів робіт, які підлягають погодженню із Замовником 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організацією). Якщо Генеральний підрядник проігнорував цю умову, то він втрачає право вимагати оплату за додаткові роботи.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Замовник, розглядає зазначені пропозиції, приймає рішення по суті та повідомляє про нього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Вартість додаткових робіт обґрунтовуються відповідними розрахунками і оформляються Договором на додаткові роботи, за згодою Замовника. Після згоди Замовника Сторони оформляють наступні документи: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акт обстеження обсягів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локальний кошторис;</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договірна ціна.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bookmarkStart w:id="2" w:name="bookmark0"/>
      <w:r w:rsidRPr="001A641D">
        <w:rPr>
          <w:rFonts w:ascii="Times New Roman" w:eastAsia="Times New Roman" w:hAnsi="Times New Roman" w:cs="Times New Roman"/>
          <w:sz w:val="24"/>
          <w:szCs w:val="24"/>
          <w:lang w:val="uk-UA" w:eastAsia="uk-UA" w:bidi="uk-UA"/>
        </w:rPr>
        <w:t xml:space="preserve">2.7. Зазначена Договірна ціна є </w:t>
      </w:r>
      <w:r w:rsidRPr="001A641D">
        <w:rPr>
          <w:rFonts w:ascii="Times New Roman" w:eastAsia="Times New Roman" w:hAnsi="Times New Roman" w:cs="Times New Roman"/>
          <w:b/>
          <w:bCs/>
          <w:sz w:val="24"/>
          <w:szCs w:val="24"/>
          <w:u w:val="single"/>
          <w:lang w:val="uk-UA" w:eastAsia="uk-UA" w:bidi="uk-UA"/>
        </w:rPr>
        <w:t>твердою</w:t>
      </w:r>
      <w:r w:rsidRPr="001A641D">
        <w:rPr>
          <w:rFonts w:ascii="Times New Roman" w:eastAsia="Times New Roman" w:hAnsi="Times New Roman" w:cs="Times New Roman"/>
          <w:sz w:val="24"/>
          <w:szCs w:val="24"/>
          <w:lang w:val="uk-UA" w:eastAsia="uk-UA" w:bidi="uk-UA"/>
        </w:rPr>
        <w:t>, складається Генерального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договірна ціна;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пояснювальна записка до Договірної ціни;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локальні кошториси;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підсумкові відомості ресурсів;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розрахунок загальновиробничих витрат до локальних кошторисів;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розрахунок кошторисного прибутку та адміністративних витрат, виконаних згідно кошторисних норм України “Настанова з визначення вартості 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12101,81 грн. і складає згідно цінової пропозиції Генерального підрядника _________________грн. та встановлюються незмінними на весь період будівництва Об’єкта.</w:t>
      </w:r>
    </w:p>
    <w:p w:rsidR="004C223F" w:rsidRPr="001A641D" w:rsidRDefault="004C223F" w:rsidP="004C223F">
      <w:pPr>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Показники для визначення розміру кошторисного прибутку не повинні перевищувати усереднених показників, встановлених КНУ «Настанова з визначення вартості будівництва» пункту 4.38, затвердженого Наказом Міністерства розвитку громад та територій України </w:t>
      </w:r>
      <w:r w:rsidRPr="001A641D">
        <w:rPr>
          <w:rFonts w:ascii="Times New Roman" w:eastAsia="Times New Roman" w:hAnsi="Times New Roman" w:cs="Times New Roman"/>
          <w:sz w:val="24"/>
          <w:szCs w:val="24"/>
          <w:lang w:val="uk-UA" w:eastAsia="ru-RU"/>
        </w:rPr>
        <w:br/>
        <w:t>№ 281 від 01.11.2021 року та складають згідно цінової пропозиції Генпідрядника:</w:t>
      </w:r>
    </w:p>
    <w:p w:rsidR="004C223F" w:rsidRPr="001A641D" w:rsidRDefault="004C223F" w:rsidP="004C223F">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w:t>
      </w:r>
      <w:r w:rsidRPr="001A641D">
        <w:rPr>
          <w:rFonts w:ascii="Times New Roman" w:eastAsia="Times New Roman" w:hAnsi="Times New Roman" w:cs="Times New Roman"/>
          <w:sz w:val="24"/>
          <w:szCs w:val="24"/>
          <w:u w:val="single"/>
          <w:lang w:val="uk-UA" w:eastAsia="ru-RU"/>
        </w:rPr>
        <w:t>____</w:t>
      </w:r>
      <w:r w:rsidRPr="001A641D">
        <w:rPr>
          <w:rFonts w:ascii="Times New Roman" w:eastAsia="Times New Roman" w:hAnsi="Times New Roman" w:cs="Times New Roman"/>
          <w:sz w:val="24"/>
          <w:szCs w:val="24"/>
          <w:lang w:val="uk-UA" w:eastAsia="ru-RU"/>
        </w:rPr>
        <w:t xml:space="preserve">_ грн./люд.-год. – для </w:t>
      </w:r>
      <w:proofErr w:type="spellStart"/>
      <w:r w:rsidRPr="001A641D">
        <w:rPr>
          <w:rFonts w:ascii="Times New Roman" w:eastAsia="Times New Roman" w:hAnsi="Times New Roman" w:cs="Times New Roman"/>
          <w:sz w:val="24"/>
          <w:szCs w:val="24"/>
          <w:lang w:val="uk-UA" w:eastAsia="ru-RU"/>
        </w:rPr>
        <w:t>загальнобудівельних</w:t>
      </w:r>
      <w:proofErr w:type="spellEnd"/>
      <w:r w:rsidRPr="001A641D">
        <w:rPr>
          <w:rFonts w:ascii="Times New Roman" w:eastAsia="Times New Roman" w:hAnsi="Times New Roman" w:cs="Times New Roman"/>
          <w:sz w:val="24"/>
          <w:szCs w:val="24"/>
          <w:lang w:val="uk-UA" w:eastAsia="ru-RU"/>
        </w:rPr>
        <w:t xml:space="preserve"> та монтажних робіт;</w:t>
      </w:r>
    </w:p>
    <w:p w:rsidR="004C223F" w:rsidRPr="001A641D" w:rsidRDefault="004C223F" w:rsidP="004C223F">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 грн./люд.-год. – для пусконалагоджувальних робіт та встановлюються незмінними на весь період капітального будівництва Об’єкта.</w:t>
      </w:r>
    </w:p>
    <w:p w:rsidR="004C223F" w:rsidRPr="001A641D" w:rsidRDefault="004C223F" w:rsidP="004C223F">
      <w:pPr>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Усереднені показники для визначення розміру адміністративних витрат будівельно-монтажних організацій не повинні перевищувати усереднених показників, встановлених КНУ «Настанова з визначення вартості будівництва» пункту 4.39, затвердженого Наказом Міністерства розвитку громад та територій України № 281 від 01.11.2021 року та складають згідно цінової пропозиції Генпідрядника:</w:t>
      </w:r>
    </w:p>
    <w:p w:rsidR="004C223F" w:rsidRPr="001A641D" w:rsidRDefault="004C223F" w:rsidP="004C223F">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___ грн./люд.-год. – для </w:t>
      </w:r>
      <w:proofErr w:type="spellStart"/>
      <w:r w:rsidRPr="001A641D">
        <w:rPr>
          <w:rFonts w:ascii="Times New Roman" w:eastAsia="Times New Roman" w:hAnsi="Times New Roman" w:cs="Times New Roman"/>
          <w:sz w:val="24"/>
          <w:szCs w:val="24"/>
          <w:lang w:val="uk-UA" w:eastAsia="ru-RU"/>
        </w:rPr>
        <w:t>загальнобудівельних</w:t>
      </w:r>
      <w:proofErr w:type="spellEnd"/>
      <w:r w:rsidRPr="001A641D">
        <w:rPr>
          <w:rFonts w:ascii="Times New Roman" w:eastAsia="Times New Roman" w:hAnsi="Times New Roman" w:cs="Times New Roman"/>
          <w:sz w:val="24"/>
          <w:szCs w:val="24"/>
          <w:lang w:val="uk-UA" w:eastAsia="ru-RU"/>
        </w:rPr>
        <w:t xml:space="preserve"> та монтажних робіт;</w:t>
      </w:r>
    </w:p>
    <w:p w:rsidR="004C223F" w:rsidRPr="001A641D" w:rsidRDefault="004C223F" w:rsidP="004C223F">
      <w:pPr>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 грн./люд.-год. – для пусконалагоджувальних робіт та встановлюються незмінними на весь період будівництва ОБ’ЄКТА.</w:t>
      </w:r>
    </w:p>
    <w:p w:rsidR="004C223F" w:rsidRPr="001A641D" w:rsidRDefault="004C223F" w:rsidP="004C223F">
      <w:pPr>
        <w:widowControl w:val="0"/>
        <w:spacing w:after="0" w:line="240" w:lineRule="auto"/>
        <w:ind w:right="-426" w:firstLine="851"/>
        <w:jc w:val="both"/>
        <w:rPr>
          <w:rFonts w:ascii="Times New Roman" w:eastAsia="Times New Roman" w:hAnsi="Times New Roman" w:cs="Times New Roman"/>
          <w:b/>
          <w:bCs/>
          <w:i/>
          <w:iCs/>
          <w:sz w:val="24"/>
          <w:szCs w:val="24"/>
          <w:lang w:val="uk-UA" w:eastAsia="ru-RU"/>
        </w:rPr>
      </w:pPr>
      <w:r w:rsidRPr="001A641D">
        <w:rPr>
          <w:rFonts w:ascii="Times New Roman" w:eastAsia="Times New Roman" w:hAnsi="Times New Roman" w:cs="Times New Roman"/>
          <w:b/>
          <w:bCs/>
          <w:i/>
          <w:iCs/>
          <w:sz w:val="24"/>
          <w:szCs w:val="24"/>
          <w:highlight w:val="yellow"/>
          <w:lang w:val="uk-UA" w:eastAsia="ru-RU"/>
        </w:rPr>
        <w:t>Поточні ціни на матеріальні ресурси приймаються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матеріально-технічних ресурсів, згідно цінової пропозиції Генпідрядника складають ____________грн. (без урахування ПДВ). та на підставі прогнозних індексів цін виробників промислової продукції на наступні періоди, що встановлюються Кабінетом Міністрів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Розмір коштів на покриття ризику всіх учасників будівництва згідно цінової пропозиції Генерального підрядника складають ___________грн. (без урахування ПДВ).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highlight w:val="yellow"/>
          <w:lang w:val="uk-UA" w:eastAsia="uk-UA" w:bidi="uk-UA"/>
        </w:rPr>
      </w:pPr>
      <w:r w:rsidRPr="001A641D">
        <w:rPr>
          <w:rFonts w:ascii="Times New Roman" w:eastAsia="Times New Roman" w:hAnsi="Times New Roman" w:cs="Times New Roman"/>
          <w:sz w:val="24"/>
          <w:szCs w:val="24"/>
          <w:highlight w:val="yellow"/>
          <w:lang w:val="uk-UA" w:eastAsia="uk-UA" w:bidi="uk-UA"/>
        </w:rPr>
        <w:t xml:space="preserve">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                         (зі змінами), а саме: у складі ціни пропозиції учасника процедури закупівлі (договірної ціни) загальновиробничі витрати обчислюються за показниками, визначеними </w:t>
      </w:r>
      <w:proofErr w:type="spellStart"/>
      <w:r w:rsidRPr="001A641D">
        <w:rPr>
          <w:rFonts w:ascii="Times New Roman" w:eastAsia="Times New Roman" w:hAnsi="Times New Roman" w:cs="Times New Roman"/>
          <w:sz w:val="24"/>
          <w:szCs w:val="24"/>
          <w:highlight w:val="yellow"/>
          <w:lang w:val="uk-UA" w:eastAsia="uk-UA" w:bidi="uk-UA"/>
        </w:rPr>
        <w:t>розрахунковоаналітичним</w:t>
      </w:r>
      <w:proofErr w:type="spellEnd"/>
      <w:r w:rsidRPr="001A641D">
        <w:rPr>
          <w:rFonts w:ascii="Times New Roman" w:eastAsia="Times New Roman" w:hAnsi="Times New Roman" w:cs="Times New Roman"/>
          <w:sz w:val="24"/>
          <w:szCs w:val="24"/>
          <w:highlight w:val="yellow"/>
          <w:lang w:val="uk-UA" w:eastAsia="uk-UA" w:bidi="uk-UA"/>
        </w:rPr>
        <w:t xml:space="preserve">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цієї Настанови.</w:t>
      </w:r>
      <w:r w:rsidRPr="001A641D">
        <w:rPr>
          <w:rFonts w:ascii="Times New Roman" w:eastAsia="Times New Roman" w:hAnsi="Times New Roman" w:cs="Times New Roman"/>
          <w:color w:val="000000"/>
          <w:highlight w:val="yellow"/>
          <w:lang w:val="uk-UA" w:eastAsia="uk-UA" w:bidi="uk-UA"/>
        </w:rPr>
        <w:t xml:space="preserve"> </w:t>
      </w:r>
      <w:r w:rsidRPr="001A641D">
        <w:rPr>
          <w:rFonts w:ascii="Times New Roman" w:eastAsia="Times New Roman" w:hAnsi="Times New Roman" w:cs="Times New Roman"/>
          <w:sz w:val="24"/>
          <w:szCs w:val="24"/>
          <w:highlight w:val="yellow"/>
          <w:lang w:val="uk-UA" w:eastAsia="uk-UA" w:bidi="uk-UA"/>
        </w:rPr>
        <w:t>При обчисленні загальновиробничих витрат за показниками, наведеними в Додатках 18 та 19 цієї Настанови, пункт 5.16 не застосовується.</w:t>
      </w:r>
    </w:p>
    <w:p w:rsidR="004C223F" w:rsidRPr="001A641D" w:rsidRDefault="004C223F" w:rsidP="004C223F">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 Компенсація Генеральному підряднику витрат, які виникли у процесі виконання додаткових робіт, за умови виконання вимог пп. 2.9 Договору здійснюється наступним чином:</w:t>
      </w:r>
    </w:p>
    <w:p w:rsidR="004C223F" w:rsidRPr="001A641D" w:rsidRDefault="004C223F" w:rsidP="004C223F">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2.8.1. В межах розміру коштів на покриття ризику всіх учасників будівництва, зазначеному в пункті 2.7 Договору;</w:t>
      </w:r>
    </w:p>
    <w:p w:rsidR="004C223F" w:rsidRPr="001A641D" w:rsidRDefault="004C223F" w:rsidP="004C223F">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2.8.2. За рахунок зменшення обсягів робіт або економії матеріальних та інших ресурсів, які передбачені локальним кошторисом та/або Підсумковою відомістю ресурсів, за умови, що це не призведе до погіршення якості робіт по Об’єкту та збільшення розміру Договірної ціни, зазначеного у пункті 2.1 Договору.</w:t>
      </w:r>
    </w:p>
    <w:p w:rsidR="004C223F" w:rsidRPr="001A641D" w:rsidRDefault="004C223F" w:rsidP="004C223F">
      <w:pPr>
        <w:shd w:val="clear" w:color="auto" w:fill="FFFFFF"/>
        <w:spacing w:after="0" w:line="240" w:lineRule="auto"/>
        <w:ind w:right="-426" w:firstLine="709"/>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Перелік таких робіт і ресурсів з зазначенням вартісних показників складається Генпідрядником і погоджується Замовником та проектною організацією.</w:t>
      </w:r>
    </w:p>
    <w:p w:rsidR="004C223F" w:rsidRPr="001A641D" w:rsidRDefault="004C223F" w:rsidP="004C223F">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2.8.3. За рахунок економії коштів на покриття додаткових витрат Генпідрядника, пов’язаними з інфляційними процесами, які можуть відбутись протягом будівництва Об’єкта, та не використаних у повному обсязі згідно п. 2.9 Договору, за умови, якщо на Об’єкті виконано та прийнято згідно умов Договору не менш ніж 70 % робіт, визначених локальним кошторисом. </w:t>
      </w:r>
    </w:p>
    <w:p w:rsidR="004C223F" w:rsidRPr="001A641D" w:rsidRDefault="004C223F" w:rsidP="004C223F">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2.9. Врахування додаткових витрат, пов’язаних з інфляційними процесами.</w:t>
      </w:r>
    </w:p>
    <w:p w:rsidR="004C223F" w:rsidRPr="001A641D" w:rsidRDefault="004C223F" w:rsidP="004C223F">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2.9.1. Додаткові витрати Генпідрядника, пов’язані зі зростанням вартості, матеріально-технічних ресурсів, паливно-мастильних матеріалів, енергоносіїв та інших витрат (окрім додаткових робіт), що виникли у процесі виконання робіт, компенсуються Замовником при взаєморозрахунках за обсяги виконаних робіт за рахунок та в межах розміру коштів на покриття додаткових витрат, пов’язаних з інфляційними процесами, зазначеному в пункті 2.7 Договору. </w:t>
      </w:r>
    </w:p>
    <w:p w:rsidR="004C223F" w:rsidRPr="001A641D" w:rsidRDefault="004C223F" w:rsidP="004C223F">
      <w:pPr>
        <w:shd w:val="clear" w:color="auto" w:fill="FFFFFF"/>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2.9.2.* Розмір коштів на покриття додаткових витрат, пов’язаних з інфляційними процесами визначається шляхом застосування у акті приймання виконаних будівельних робіт (ф.КБ-2в) індексу інфляції (індексу споживчих цін) за період, починаючи від базового місяця ( _______ 20__ року) до останнього місяця, за який оприлюднено індекс інфляції на офіційному сайті Державної служби статистики України. </w:t>
      </w:r>
    </w:p>
    <w:p w:rsidR="004C223F" w:rsidRPr="001A641D" w:rsidRDefault="004C223F" w:rsidP="004C223F">
      <w:pPr>
        <w:shd w:val="clear" w:color="auto" w:fill="FFFFFF"/>
        <w:spacing w:after="120" w:line="240" w:lineRule="auto"/>
        <w:ind w:right="-426" w:firstLine="709"/>
        <w:jc w:val="both"/>
        <w:rPr>
          <w:rFonts w:ascii="Times New Roman" w:eastAsia="Times New Roman" w:hAnsi="Times New Roman" w:cs="Times New Roman"/>
          <w:sz w:val="24"/>
          <w:szCs w:val="24"/>
          <w:lang w:val="uk-UA" w:eastAsia="uk-UA"/>
        </w:rPr>
      </w:pPr>
      <w:r w:rsidRPr="001A641D">
        <w:rPr>
          <w:rFonts w:ascii="Times New Roman" w:eastAsia="Times New Roman" w:hAnsi="Times New Roman" w:cs="Times New Roman"/>
          <w:sz w:val="24"/>
          <w:szCs w:val="24"/>
          <w:lang w:val="uk-UA" w:eastAsia="ru-RU"/>
        </w:rPr>
        <w:t>2.9.3. У випадку, якщо під час виконання робіт по Об’єкту загальний обсяг коштів на покриття додаткових витрат, пов’язаних з інфляційними процесами, що був оплачений Генеральному підряднику, перевищив  розмір коштів на покриття додаткових витрат, пов’язаних з інфляційними процесами, зазначеному в пункті 2.7 Договору, Генеральний підрядник втрачає право в подальшому на зазначену компенсацію.</w:t>
      </w: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3. СТРОКИ ВИКОНАННЯ РОБІТ</w:t>
      </w:r>
      <w:bookmarkEnd w:id="2"/>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3.1. Строки виконання робіт за цим Договором визначені Календарним графіком виконання робіт (Додаток №2) та встановлюються по ____.__.202__ року, включно.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3.1.1. Підрядником розробляється Календарний графік виконання робіт, у якому зазначаються усі роботи, що необхідно виконати на Об'єкті згідно проєкту організації будівництва, їх вартість та терміни виконання (подекадно), який погоджуються Замовником та є невід’ємною частиною цього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3.2. Генеральний підрядник розпочинає виконання робіт за Договором згідно Календарного графіку виконання робіт, не пізніше 5 (п’яти) календарних днів після передачі Замовником будівельного майданчика, попередивши Замовника за 3 (три) календарні дні.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3.3.Строки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проєктно-кошторисної документації, виконання додаткових робіт при будівництві Об'єкта, виникнення інших обставин, що можуть вплинути на строки виконання робіт. Рішення про перегляд строків оформляється додатковою угодою.</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3.4. Замовник може у разі необхідності прийняти рішення про уповільнення, зупинення або прискорення виконання робіт,повідомивши про це Генерального підрядника не пізніше, ніж за 10 (десять) календарних днів до такого уповільнення, зупинення або початку прискорення виконання робіт, таке рішення Замовника є підставою для укладення Сторонами у встановленому порядку змін у Договір, у тому числі до календарного графіка виконання робіт, договірної ціни, плану фінансування (за необхідності).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3.5. Датою закінчення робіт за Договором вважається дата підписання Акту готовності об'єкта до експлуатації, що складається після підписання останнього Акту приймання виконаних будівельних робіт форми № КБ-2в. Виконання робіт може бути закінчено достроково за письмовою згодою Замовника, про що Генеральний підрядник зобов’язаний попередити Замовника письмово.</w:t>
      </w:r>
      <w:bookmarkStart w:id="3" w:name="bookmark1"/>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3.6. Про обставини, які перешкоджають дотриманню визначених Договором термінів (строків) виконання робіт та передачі Об’єкта Замовнику Генеральний підрядник повинен попередити у письмовій формі Замовника протягом 10 (десяти) календарних днів з дня настання дії цих обставин. Замовник у такому випадку розглядає дані обставини та надає Генпідряднику обґрунтовану письмову відповідь.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4. ПРАВА ТА ОБОВ’ЯЗКИ СТОРІН</w:t>
      </w:r>
      <w:bookmarkStart w:id="4" w:name="bookmark2"/>
      <w:bookmarkEnd w:id="3"/>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u w:val="single"/>
          <w:lang w:val="uk-UA" w:eastAsia="uk-UA" w:bidi="uk-UA"/>
        </w:rPr>
        <w:t>4.1. Замовник має право:</w:t>
      </w:r>
      <w:bookmarkEnd w:id="4"/>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 Відповідно до статей 235, 236, 237 Господарського кодексу України у разі порушення Генеральним підрядником господарських зобов’язань за Договором застосувати в односторонньому порядку оперативно-господарські санкції - заходи оперативного впливу з метою припинення або попередження повторення порушень, а саме:</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Достроково розірвати Договір в односторонньому порядку, письмово повідомивши Генерального підрядника (цінний лист із описом вкладення) за 30 (тридцять) календарних днів до дати розірвання, у разі якщо:</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 генеральний підрядник не розпочав будівництво (реконструкцію) Об’єкту протягом 10-ти (десяти) календарних днів з дати передачі Замовником Об’єкту та проєктної документації, що підтверджується актом огляду будівельного майданчику, складеним уповноваженими представниками Замовника.</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б) генеральний підрядник більш ніж на 10 (десять) днів порушив строк виконання робіт, визначених у календарному графіку виконання робіт, що підтверджується актом огляду будівельного майданчику, складеним уповноваженими представниками Замовника.</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в) генпідрядник порушив будівельні норми і правила, стандарти, вимоги </w:t>
      </w:r>
      <w:proofErr w:type="spellStart"/>
      <w:r w:rsidRPr="001A641D">
        <w:rPr>
          <w:rFonts w:ascii="Times New Roman" w:eastAsia="Times New Roman" w:hAnsi="Times New Roman" w:cs="Times New Roman"/>
          <w:sz w:val="24"/>
          <w:szCs w:val="24"/>
          <w:lang w:val="uk-UA" w:eastAsia="uk-UA" w:bidi="uk-UA"/>
        </w:rPr>
        <w:t>проєктно-</w:t>
      </w:r>
      <w:proofErr w:type="spellEnd"/>
      <w:r w:rsidRPr="001A641D">
        <w:rPr>
          <w:rFonts w:ascii="Times New Roman" w:eastAsia="Times New Roman" w:hAnsi="Times New Roman" w:cs="Times New Roman"/>
          <w:sz w:val="24"/>
          <w:szCs w:val="24"/>
          <w:lang w:val="uk-UA" w:eastAsia="uk-UA" w:bidi="uk-UA"/>
        </w:rPr>
        <w:t xml:space="preserve"> кошторисної документації під час будівництва Об’єкта та не усунув їх протягом 20-ти (двадцяти) днів з дня їх виявлення Замовником. Днем виявлення порушень вважається дата складання представниками Замовником акту виявлених порушень.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4.1.2. Безперешкодно, у будь-який час, здійснювати контроль за ходом виконання робіт по Об’єкту Генеральним підрядником (не втручаючись у його господарську діяльність), щодо відповідності якості, обсягів і вартості виконуваних робіт </w:t>
      </w:r>
      <w:proofErr w:type="spellStart"/>
      <w:r w:rsidRPr="001A641D">
        <w:rPr>
          <w:rFonts w:ascii="Times New Roman" w:eastAsia="Times New Roman" w:hAnsi="Times New Roman" w:cs="Times New Roman"/>
          <w:sz w:val="24"/>
          <w:szCs w:val="24"/>
          <w:lang w:val="uk-UA" w:eastAsia="uk-UA" w:bidi="uk-UA"/>
        </w:rPr>
        <w:t>проєктно-кошторисній</w:t>
      </w:r>
      <w:proofErr w:type="spellEnd"/>
      <w:r w:rsidRPr="001A641D">
        <w:rPr>
          <w:rFonts w:ascii="Times New Roman" w:eastAsia="Times New Roman" w:hAnsi="Times New Roman" w:cs="Times New Roman"/>
          <w:sz w:val="24"/>
          <w:szCs w:val="24"/>
          <w:lang w:val="uk-UA" w:eastAsia="uk-UA" w:bidi="uk-UA"/>
        </w:rPr>
        <w:t xml:space="preserve">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4.1.3.Здійснювати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4.1.4.При виявленні неякісного виконання робіт, матеріалів оповістити про це Генерального підрядника для складання Акту про неналежну якість робіт, або акту контрольного огляду/обміру.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4.1.5. Вимагати безоплатного усунення недоліків, що виникли внаслідок порушень допущенних Генеральним підрядником. У такому разі збитки, завдані Замовнику, відшкодовуються Генеральним підрядником.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4.1.6. Відмовитися від прийняття закінчених робіт (об’єкта) у разі виявлення недоліків та відхилення від проєктної документації, технічних вимог обумовлених Договором, які виключають можливість (його) використання відповідно до мети зазначеній у </w:t>
      </w:r>
      <w:proofErr w:type="spellStart"/>
      <w:r w:rsidRPr="001A641D">
        <w:rPr>
          <w:rFonts w:ascii="Times New Roman" w:eastAsia="Times New Roman" w:hAnsi="Times New Roman" w:cs="Times New Roman"/>
          <w:sz w:val="24"/>
          <w:szCs w:val="24"/>
          <w:lang w:val="uk-UA" w:eastAsia="uk-UA" w:bidi="uk-UA"/>
        </w:rPr>
        <w:t>проєктній</w:t>
      </w:r>
      <w:proofErr w:type="spellEnd"/>
      <w:r w:rsidRPr="001A641D">
        <w:rPr>
          <w:rFonts w:ascii="Times New Roman" w:eastAsia="Times New Roman" w:hAnsi="Times New Roman" w:cs="Times New Roman"/>
          <w:sz w:val="24"/>
          <w:szCs w:val="24"/>
          <w:lang w:val="uk-UA" w:eastAsia="uk-UA" w:bidi="uk-UA"/>
        </w:rPr>
        <w:t xml:space="preserve"> документації та Договорі і не можуть бути усунені Генеральним підрядником, Замовником, або третьою особою.</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4.1.7. Вносити зміни у проєктну та кошторисну документацію до початку робіт або під час їх виконання в установленому порядку.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4.1.9. Ініціювати внесення змін до Договору у разі відсутності або затримки фінансування.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4.1.10. Вносити зміни до Договору у зв’язку із змінами законодавства, шляхом укладання додаткових угод.</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4.1.11. Вимагати проведення додаткових випробувань матеріалів та виконаних робіт, а також перевірки якості прихованих робіт, не прийнятих Замовником внаслідок несвоєчасного запрошення Генеральним підрядником представника Замовника (технічного нагляду) (або при відсутності письмового запрошення Генеральним підрядником представника Замовника) для участі в прийманні виконаних робіт. Зазначена вимога Замовника є обов'язковою для виконання Генеральним підрядником. Витрати на проведення таких додаткових випробувань і перевірок несе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4.1.12. У разі відсутності та/або затримки фінансування достроково розірвати Договір в односторонньому порядку, повідомивши про це Генерального підрядника письмово. Договір вважається розірваним через 10 (десять) календарних днів з дати направлення Замовником на адресу Генерального підрядника письмового повідомлення.</w:t>
      </w:r>
    </w:p>
    <w:p w:rsidR="004C223F" w:rsidRPr="001A641D" w:rsidRDefault="004C223F" w:rsidP="004C223F">
      <w:pPr>
        <w:widowControl w:val="0"/>
        <w:tabs>
          <w:tab w:val="left" w:pos="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4.1.13. У будь-який час ознайомитись з порядком ведення виконавчої документації,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Підрядником і запис про їх виконання вноситься до загального журналу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4.2. </w:t>
      </w:r>
      <w:r w:rsidRPr="001A641D">
        <w:rPr>
          <w:rFonts w:ascii="Times New Roman" w:eastAsia="Times New Roman" w:hAnsi="Times New Roman" w:cs="Times New Roman"/>
          <w:b/>
          <w:bCs/>
          <w:sz w:val="24"/>
          <w:szCs w:val="24"/>
          <w:u w:val="single"/>
          <w:shd w:val="clear" w:color="auto" w:fill="FFFFFF"/>
          <w:lang w:val="uk-UA" w:eastAsia="uk-UA" w:bidi="uk-UA"/>
        </w:rPr>
        <w:t>Замовник зобов’язаний:</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4.2.1.Надати Генеральному підряднику Об’єкт (фронт робіт), проєктну та дозвільну документацію після підписання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4.2.2. Забезпечити своєчасне фінансування виконаних робіт на умовах визначених цим Договором, за наявності бюджетного фінансування.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4.2.3. Прийняти від Генерального підрядника виконані роботи та оплатити їх в порядку та на умовах, визначених Договором (із додатками та змінами до нього)..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4.2.4. Забезпечити здійснення технічного нагляду протягом усього періоду будівництва Об’єкта в порядку, встановленому законодавством та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4.2.5. За умови належного виконання робіт відповідно до ДБН, ДСТУ у галузі будівництва та умов Договору, підписувати Генеральному підряднику Акти приймання виконаних будівельних робіт за формою №КБ-2в та Довідки про вартість виконаних робіт та витрат за формою №КБ-3 протягом 5-ти (п'яти) робочих днів. У разі відмови від підписання Актів приймання виконаних будівельних робіт зі сторони Замовника останній письмово інформує Генерального підрядника про причини </w:t>
      </w:r>
      <w:proofErr w:type="spellStart"/>
      <w:r w:rsidRPr="001A641D">
        <w:rPr>
          <w:rFonts w:ascii="Times New Roman" w:eastAsia="Times New Roman" w:hAnsi="Times New Roman" w:cs="Times New Roman"/>
          <w:sz w:val="24"/>
          <w:szCs w:val="24"/>
          <w:lang w:val="uk-UA" w:eastAsia="uk-UA" w:bidi="uk-UA"/>
        </w:rPr>
        <w:t>непідписання</w:t>
      </w:r>
      <w:proofErr w:type="spellEnd"/>
      <w:r w:rsidRPr="001A641D">
        <w:rPr>
          <w:rFonts w:ascii="Times New Roman" w:eastAsia="Times New Roman" w:hAnsi="Times New Roman" w:cs="Times New Roman"/>
          <w:sz w:val="24"/>
          <w:szCs w:val="24"/>
          <w:lang w:val="uk-UA" w:eastAsia="uk-UA" w:bidi="uk-UA"/>
        </w:rPr>
        <w:t xml:space="preserve"> таких актів.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4.2.6. Протягом 10-ти робочих днів з моменту виявлення недоліків виконання Генпідрядником робіт інформувати Генерального підрядника про такі недоліки.</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4.2.7. Виконувати інші зобов’язання, передбачені цим договором, Цивільним і Господарським кодексами України та Постановою Кабінету Міністрів України “Про затвердження Загальних умов укладення та виконання договорів підряду в капітальному будівництві” від 01.08.2005 р. № 668.</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4.2.8. Здійснювати контроль, щодо повернення Генеральним підрядником коштів у сумі виявленого, контролюючими органами, завищення обсягів та вартості виконаних робіт по Об’єкту.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4.3. </w:t>
      </w:r>
      <w:r w:rsidRPr="001A641D">
        <w:rPr>
          <w:rFonts w:ascii="Times New Roman" w:eastAsia="Times New Roman" w:hAnsi="Times New Roman" w:cs="Times New Roman"/>
          <w:b/>
          <w:bCs/>
          <w:sz w:val="24"/>
          <w:szCs w:val="24"/>
          <w:u w:val="single"/>
          <w:shd w:val="clear" w:color="auto" w:fill="FFFFFF"/>
          <w:lang w:val="uk-UA" w:eastAsia="uk-UA" w:bidi="uk-UA"/>
        </w:rPr>
        <w:t>Генеральний підрядник має право: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4.3.1. Одержувати оплату за виконані Роботи в розмірі та в строк, передбачений цим Договором та додатками до нього.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4.3.2. На дострокове виконання робіт за письмовим погодженням Замовника та за умови дотримання вимог щодо якості виконаних робіт по Об’єкту.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4.3.3. За попередньою письмовою згодою із Замовником, може залучати для виконання спеціальних робіт (певних обсягів) субпідрядні (спеціалізовані, будівельні та інші)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Генерального підрядника перед Замовником. Приймання та оплату робіт, виконаних іншими субпідрядними організаціями, здійснює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4.3.4. Вимагати від Замовника належного виконання зобов'язань за цим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4.3.5. Ініціювати внесення змін до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4.4. </w:t>
      </w:r>
      <w:r w:rsidRPr="001A641D">
        <w:rPr>
          <w:rFonts w:ascii="Times New Roman" w:eastAsia="Times New Roman" w:hAnsi="Times New Roman" w:cs="Times New Roman"/>
          <w:b/>
          <w:bCs/>
          <w:sz w:val="24"/>
          <w:szCs w:val="24"/>
          <w:u w:val="single"/>
          <w:shd w:val="clear" w:color="auto" w:fill="FFFFFF"/>
          <w:lang w:val="uk-UA" w:eastAsia="uk-UA" w:bidi="uk-UA"/>
        </w:rPr>
        <w:t>Генеральний підрядник зобов’язаний:</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 Виконувати, з використанням власних ресурсів та у встановлені строки, всі роботи обумовлені Договором у відповідності із затвердженою проектно-кошторисною документацією, технічними вимогами, будівельними нормами і правилами та забезпечити завершення робіт і передачу Об’єкту згідно акту, в терміни вказані в пункт 3.1.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 Передати Замовнику, після завершення робіт у порядку, передбаченому законодавством, ДБН та Договором, відповідну (у тому числі виконавчу) документацію та закінчені роботи (об'єкт).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Генеральний підрядник гарантує якість робіт протягом 10 (десяти) років з дати підписання Акту готовності Об’єкта до експлуатації. Генеральний підрядник гарантує, що всі матеріали, вироби та конструкції, які використовуються при виконанні робіт, сертифіковані відповідно до чинних правил обов’язкової сертифікації будівельних матеріалів, виробів та конструкцій, визначених законодавством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4.4.3. 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4.4.4. Своєчасно усувати допущені дефекти і недоліки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4.4.5.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4.4.6. Протягом 10 (десяти) календарних днів звільнити будівельний майданчик (Об’єкт) після завершення робіт та очистити від сміття, техніки, механізмів, матеріалів, тимчасових споруд, відновити благоустрій території тощо після підписання акту передачі об’єкта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4.4.7.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4.4.8.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4.4.9. Вести виконавчу документацію, перелік якої наведено в ДБН А.3.1-5:2016 “Організація будівельного виробництва” (далі по тексту – виконавча документація), та після закінчення Робіт передати Замовнику виконавчу документацію до складу якої належить: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а) загальний журнал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б) спеціальні журнали з окремих видів робіт, перелік яких встановлено в проекті організації 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акти на закриття прихованих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г) акти проміжного прийняття відповідальних конструкцій;</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д) виконавчі схеми;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е) акти випробування устаткування, інженерних систем, мереж та обладнання;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є) інша нормативна документація, передбачена нормативними документами на виконання конкретного виду будівельних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4.4.10. Забезпечувати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за 3 (три) робочих дні для забезпечення участі представника Замовника та протягом 5 (п’яти) робочих днів повідомити Замовника про результати надавши відповідні акти, висновки, тощо.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4.4.11. Погоджувати із Замовником питання про залучення до виконання робіт субпідрядників.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4.4.12. Координувати діяльність субпідрядників на будівельному майданчику, якщо такі залученні до виконання робіт на Об’єкті за попереднім погодженням із Замовником.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4.4.13.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4.4.14.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(три) дні).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4.4.15. Гарантувати якість закінчених робіт згідно умов Договору у визначеному обсязі та встановлені строки.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4.4.16.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 затвердженими ПКМУ від 01.08.2005 р. № 668.</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4.4.17. Сплачувати незалежні експертизи в випадках, якщо між Генеральним підрядником і Замовником виник спір, щодо усунення недоліків (дефектів) або їх причин.</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4.4.18. Одержати встановлені законом дозволи на виконання окремих видів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4.4.19. Здійснювати оплату за електроенергію та воду, спожиті в процесі виконання будівельно-монтажних робіт, відповідно до показань лічильників та згідно з чинними тарифами на підставі відповідних договорів (у разі їх укладання).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4.4.20. Відшкодовувати відповідно до законодавства та Договору завдані Замовнику збитки.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4.4.21.Інформувати Замовника про хід виконання зобов’язань за Договором, обставин, що перешкоджають його виконанню, а також про заходи, необхідні для їх усунення.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4.4.22. При виявлені завищення обсягів та вартості виконаних робіт Генеральним підрядником, здійснювати безумовне повернення даних коштів відповідно до чинного законодавства України.</w:t>
      </w:r>
    </w:p>
    <w:p w:rsidR="004C223F" w:rsidRPr="001A641D" w:rsidRDefault="004C223F" w:rsidP="004C223F">
      <w:pPr>
        <w:tabs>
          <w:tab w:val="left" w:pos="711"/>
        </w:tabs>
        <w:spacing w:after="0" w:line="240" w:lineRule="auto"/>
        <w:ind w:right="-426" w:firstLine="284"/>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ab/>
        <w:t>4.4.23. Погодити розроблений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Генпідрядником до узгодження Замовником ПВР.</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4.4.24. Генеральний підрядник повинен зберігати на Об’єкті один комплект проєктної документації разом із змінами до неї та надавати її Замовнику на його прохання для користування. Генеральний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4.4.25. У разі дострокового припинення відносин за Договором (розірвання, у тому числі в односторонньому порядку; відмова Замовника від Договору) передати за актом об’єкта незавершеного будівництва та будівельний майданчик разом з </w:t>
      </w:r>
      <w:proofErr w:type="spellStart"/>
      <w:r w:rsidRPr="001A641D">
        <w:rPr>
          <w:rFonts w:ascii="Times New Roman" w:eastAsia="Times New Roman" w:hAnsi="Times New Roman" w:cs="Times New Roman"/>
          <w:sz w:val="24"/>
          <w:szCs w:val="24"/>
          <w:lang w:val="uk-UA" w:eastAsia="uk-UA" w:bidi="uk-UA"/>
        </w:rPr>
        <w:t>проєктно-кошторисною</w:t>
      </w:r>
      <w:proofErr w:type="spellEnd"/>
      <w:r w:rsidRPr="001A641D">
        <w:rPr>
          <w:rFonts w:ascii="Times New Roman" w:eastAsia="Times New Roman" w:hAnsi="Times New Roman" w:cs="Times New Roman"/>
          <w:sz w:val="24"/>
          <w:szCs w:val="24"/>
          <w:lang w:val="uk-UA" w:eastAsia="uk-UA" w:bidi="uk-UA"/>
        </w:rPr>
        <w:t xml:space="preserve"> та виконавчою документацією.</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4.4.26. За письмовим розпорядженням Замовника відповідно до умов “Положення про порядок консервації та розконсервації об'єктів будівництва”, затвердженого наказом Міністерства будівництва, архітектури та житлово-комунального господарства України від 21.10.2005 № 2, в 2-х місячний термін (не більше 61 календарний день), виконати за власний рахунок заходи та роботи з проведення консервації об'єкта, виконуючи вимоги проєкту консервації складеного генеральним проектувальником і затвердженого Замовником, в тому числі витрати з перевезення матеріальних цінностей. </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4.4.27.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відповідних змін до цього Договору. Забезпечити на постійній основі уточнення статусу платника податку Підрядника, перед направленням документів на оплату, шляхом надання Витягу з  реєстру платників податків.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5. ЗАБЕЗПЕЧЕННЯ ВИКОНАННЯ ЗОБОВ'ЯЗАНЬ ЗА ДОГОВОРОМ</w:t>
      </w:r>
    </w:p>
    <w:p w:rsidR="004C223F" w:rsidRPr="001A641D" w:rsidRDefault="004C223F" w:rsidP="004C223F">
      <w:pPr>
        <w:widowControl w:val="0"/>
        <w:spacing w:after="0" w:line="240" w:lineRule="auto"/>
        <w:ind w:right="-426" w:firstLine="567"/>
        <w:jc w:val="both"/>
        <w:rPr>
          <w:rFonts w:ascii="Times New Roman" w:eastAsia="Times New Roman" w:hAnsi="Times New Roman" w:cs="Times New Roman"/>
          <w:kern w:val="2"/>
          <w:sz w:val="24"/>
          <w:szCs w:val="24"/>
          <w:lang w:val="uk-UA" w:eastAsia="ru-RU"/>
        </w:rPr>
      </w:pPr>
      <w:r w:rsidRPr="001A641D">
        <w:rPr>
          <w:rFonts w:ascii="Times New Roman CYR" w:eastAsia="Times New Roman" w:hAnsi="Times New Roman CYR" w:cs="Times New Roman CYR"/>
          <w:sz w:val="24"/>
          <w:szCs w:val="24"/>
          <w:lang w:val="uk-UA" w:eastAsia="ru-RU"/>
        </w:rPr>
        <w:t xml:space="preserve">5.1. Генеральний підрядник </w:t>
      </w:r>
      <w:r w:rsidRPr="001A641D">
        <w:rPr>
          <w:rFonts w:ascii="Times New Roman" w:eastAsia="Times New Roman" w:hAnsi="Times New Roman" w:cs="Times New Roman"/>
          <w:kern w:val="2"/>
          <w:sz w:val="24"/>
          <w:szCs w:val="24"/>
          <w:lang w:val="uk-UA" w:eastAsia="ru-RU"/>
        </w:rPr>
        <w:t>зобов’язується надати Замовнику не пізніше дати укладення цього Договору, безвідкличну безумовну банківську гарантію 3% від вартості договору визначеної у пункті 2.1. цього Договору, на суму ______________________________________________.</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color w:val="000000"/>
          <w:kern w:val="2"/>
          <w:sz w:val="16"/>
          <w:szCs w:val="16"/>
          <w:lang w:val="uk-UA" w:eastAsia="uk-UA" w:bidi="uk-UA"/>
        </w:rPr>
        <w:t xml:space="preserve">                             </w:t>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r>
      <w:r w:rsidRPr="001A641D">
        <w:rPr>
          <w:rFonts w:ascii="Times New Roman" w:eastAsia="Times New Roman" w:hAnsi="Times New Roman" w:cs="Times New Roman"/>
          <w:color w:val="000000"/>
          <w:kern w:val="2"/>
          <w:sz w:val="16"/>
          <w:szCs w:val="16"/>
          <w:lang w:val="uk-UA" w:eastAsia="uk-UA" w:bidi="uk-UA"/>
        </w:rPr>
        <w:tab/>
        <w:t xml:space="preserve"> (сума цифрами та прописом)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Усі витрати, пов’язані з поданням забезпечення виконання договору, здійснюються за рахунок коштів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5.2. Надання забезпечення виконання Договору не припиняє виконання зобов’язань Генеральним підрядником за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5.3. Забезпечення виконання договору повертається після виконання Генеральний підрядником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5.4. Забезпечення виконання Договору не повертається у разі, якщо Генеральний підрядник не виконав хоча б однієї з умов (обов’язків) за Договором стосовно якості робіт чи строків їх виконання (порушено хоча б на один день Календарний графік виконання робіт)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 або </w:t>
      </w:r>
      <w:proofErr w:type="spellStart"/>
      <w:r w:rsidRPr="001A641D">
        <w:rPr>
          <w:rFonts w:ascii="Times New Roman" w:eastAsia="Times New Roman" w:hAnsi="Times New Roman" w:cs="Times New Roman"/>
          <w:sz w:val="24"/>
          <w:szCs w:val="24"/>
          <w:lang w:val="uk-UA" w:eastAsia="uk-UA" w:bidi="uk-UA"/>
        </w:rPr>
        <w:t>виконава</w:t>
      </w:r>
      <w:proofErr w:type="spellEnd"/>
      <w:r w:rsidRPr="001A641D">
        <w:rPr>
          <w:rFonts w:ascii="Times New Roman" w:eastAsia="Times New Roman" w:hAnsi="Times New Roman" w:cs="Times New Roman"/>
          <w:sz w:val="24"/>
          <w:szCs w:val="24"/>
          <w:lang w:val="uk-UA" w:eastAsia="uk-UA" w:bidi="uk-UA"/>
        </w:rPr>
        <w:t xml:space="preserve"> </w:t>
      </w:r>
      <w:proofErr w:type="spellStart"/>
      <w:r w:rsidRPr="001A641D">
        <w:rPr>
          <w:rFonts w:ascii="Times New Roman" w:eastAsia="Times New Roman" w:hAnsi="Times New Roman" w:cs="Times New Roman"/>
          <w:sz w:val="24"/>
          <w:szCs w:val="24"/>
          <w:lang w:val="uk-UA" w:eastAsia="uk-UA" w:bidi="uk-UA"/>
        </w:rPr>
        <w:t>ненадежним</w:t>
      </w:r>
      <w:proofErr w:type="spellEnd"/>
      <w:r w:rsidRPr="001A641D">
        <w:rPr>
          <w:rFonts w:ascii="Times New Roman" w:eastAsia="Times New Roman" w:hAnsi="Times New Roman" w:cs="Times New Roman"/>
          <w:sz w:val="24"/>
          <w:szCs w:val="24"/>
          <w:lang w:val="uk-UA" w:eastAsia="uk-UA" w:bidi="uk-UA"/>
        </w:rPr>
        <w:t xml:space="preserve"> чином.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5.5. Кошти, що надійшли у якості забезпечення виконання договору (у разі якщо вони не повертаються), підлягають перерахуванню до відповідного бюджету.</w:t>
      </w: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6. РИЗИКИ ВИПАДКОВОГО ЗНИЩЕННЯ АБО ПОШКОДЖЕННЯ ОБ’ЄКТУ</w:t>
      </w:r>
    </w:p>
    <w:p w:rsidR="004C223F" w:rsidRPr="001A641D" w:rsidRDefault="004C223F" w:rsidP="004C223F">
      <w:pPr>
        <w:widowControl w:val="0"/>
        <w:spacing w:after="0" w:line="240" w:lineRule="auto"/>
        <w:ind w:right="-426"/>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6.1. Ризик випадкового знищення або пошкодження Об'єкту до його прийняття Замовником за актом приймання-передачі несе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У разі випадкового знищення Об'єкта подальші дії Генерального підрядника визначаються рішенням Замовника щодо доцільності та умов продовження 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6.3. У разі випадкового пошкодження Об'єкта до передачі його Замовнику Генеральний підрядник зобов'язаний протягом 2 (двох) календарних днів повідомити про це Замовника та негайно власними силами усунути пошкодження. З цією метою Генеральний підрядник подає Замовнику для погодження план заходів щодо усунення наслідків випадкового пошкодження Об'єкта.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6.4. За погодженням із Замовником Генеральний підрядник може залучати до усунення пошкодження Об'єкта третіх осіб.</w:t>
      </w:r>
      <w:bookmarkStart w:id="5" w:name="bookmark4"/>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6.5. Страхування ризику знищення або пошкодження об’єкту, умовами Договору, покладається на Генерального підрядника.</w:t>
      </w: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7. ЗАБЕЗ</w:t>
      </w:r>
      <w:r w:rsidRPr="001A641D">
        <w:rPr>
          <w:rFonts w:ascii="Times New Roman" w:eastAsia="Times New Roman" w:hAnsi="Times New Roman" w:cs="Times New Roman"/>
          <w:b/>
          <w:color w:val="000000"/>
          <w:sz w:val="24"/>
          <w:szCs w:val="24"/>
          <w:lang w:val="uk-UA" w:eastAsia="uk-UA" w:bidi="uk-UA"/>
        </w:rPr>
        <w:t>П</w:t>
      </w:r>
      <w:r w:rsidRPr="001A641D">
        <w:rPr>
          <w:rFonts w:ascii="Times New Roman" w:eastAsia="Times New Roman" w:hAnsi="Times New Roman" w:cs="Times New Roman"/>
          <w:b/>
          <w:bCs/>
          <w:sz w:val="24"/>
          <w:szCs w:val="24"/>
          <w:lang w:val="uk-UA" w:eastAsia="uk-UA" w:bidi="uk-UA"/>
        </w:rPr>
        <w:t>ЕЧЕ</w:t>
      </w:r>
      <w:r w:rsidRPr="001A641D">
        <w:rPr>
          <w:rFonts w:ascii="Times New Roman" w:eastAsia="Times New Roman" w:hAnsi="Times New Roman" w:cs="Times New Roman"/>
          <w:b/>
          <w:color w:val="000000"/>
          <w:sz w:val="24"/>
          <w:szCs w:val="24"/>
          <w:lang w:val="uk-UA" w:eastAsia="uk-UA" w:bidi="uk-UA"/>
        </w:rPr>
        <w:t>ННЯ</w:t>
      </w:r>
      <w:r w:rsidRPr="001A641D">
        <w:rPr>
          <w:rFonts w:ascii="Times New Roman" w:eastAsia="Times New Roman" w:hAnsi="Times New Roman" w:cs="Times New Roman"/>
          <w:b/>
          <w:bCs/>
          <w:sz w:val="24"/>
          <w:szCs w:val="24"/>
          <w:lang w:val="uk-UA" w:eastAsia="uk-UA" w:bidi="uk-UA"/>
        </w:rPr>
        <w:t xml:space="preserve"> РОБІТ ПРОЄКТНОЮ ДОКУМЕНТАЦІЄЮ ТА МАТЕРІАЛЬНИМИ РЕСУРСАМИ</w:t>
      </w:r>
      <w:bookmarkEnd w:id="5"/>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7.1. Забезпечення робіт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покладається на Замовника.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7.2. Передача некомплектної проєктної документації, а також проєктної документації, що не відповідає регіональним і місцевим правилам забудови, Державним будівельним нормам, Державним стандартам України та іншим нормативним документам, не дозволяється.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У разі коли забезпечення робіт (Об'єкта)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здійснюється Замовником, Генеральний підрядник зобов'язаний до початку виконання робіт перевірити її комплектність та відповідність установленим вимогам. У разі виявлення невідповідності проєктної документації установленим вимогам Підрядник протягом визначеного Договором строку повідомляє про це Замовника.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7.3.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7.4. Авторські права на проєктну документацію охороняються відповідно до законодавства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7.5. Генеральний підрядник зобов'язаний забезпечувати будівництво Об'єкту необхідними матеріально-технічними (зокрема – будівельними матеріалами, обладнанням, устаткуванням, виробами і конструкціями тощо) та енергетичними ресурсами. При цьому Генеральний підрядник відповідає за їх якість і відповідність вимогам, установленим нормативними документами та </w:t>
      </w:r>
      <w:proofErr w:type="spellStart"/>
      <w:r w:rsidRPr="001A641D">
        <w:rPr>
          <w:rFonts w:ascii="Times New Roman" w:eastAsia="Times New Roman" w:hAnsi="Times New Roman" w:cs="Times New Roman"/>
          <w:sz w:val="24"/>
          <w:szCs w:val="24"/>
          <w:lang w:val="uk-UA" w:eastAsia="uk-UA" w:bidi="uk-UA"/>
        </w:rPr>
        <w:t>проєктною</w:t>
      </w:r>
      <w:proofErr w:type="spellEnd"/>
      <w:r w:rsidRPr="001A641D">
        <w:rPr>
          <w:rFonts w:ascii="Times New Roman" w:eastAsia="Times New Roman" w:hAnsi="Times New Roman" w:cs="Times New Roman"/>
          <w:sz w:val="24"/>
          <w:szCs w:val="24"/>
          <w:lang w:val="uk-UA" w:eastAsia="uk-UA" w:bidi="uk-UA"/>
        </w:rPr>
        <w:t xml:space="preserve"> документацією, а також за охорону об’єкта незавершеного будівництва та будівельного майданчика до їх передачі Замовнику.</w:t>
      </w:r>
      <w:bookmarkStart w:id="6" w:name="bookmark5"/>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7.6. Генеральний підрядник попередньо погоджує місця встановлення вузлів обліку води та електроенергії у експлуатуючої (постачальної організації) та щомісячно оплачує її вартість на підставі укладених договорів.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8. ЗАЛУЧЕННЯ СУБПІДРЯДНИКІВ</w:t>
      </w:r>
      <w:bookmarkEnd w:id="6"/>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8.1. Генеральний підрядник має право за письмовою згодою Замовника залучати для виконання робіт субпідрядні організації. Укладання субпідрядних договорів не створює </w:t>
      </w:r>
      <w:proofErr w:type="spellStart"/>
      <w:r w:rsidRPr="001A641D">
        <w:rPr>
          <w:rFonts w:ascii="Times New Roman" w:eastAsia="Times New Roman" w:hAnsi="Times New Roman" w:cs="Times New Roman"/>
          <w:sz w:val="24"/>
          <w:szCs w:val="24"/>
          <w:lang w:val="uk-UA" w:eastAsia="uk-UA" w:bidi="uk-UA"/>
        </w:rPr>
        <w:t>будь-</w:t>
      </w:r>
      <w:proofErr w:type="spellEnd"/>
      <w:r w:rsidRPr="001A641D">
        <w:rPr>
          <w:rFonts w:ascii="Times New Roman" w:eastAsia="Times New Roman" w:hAnsi="Times New Roman" w:cs="Times New Roman"/>
          <w:sz w:val="24"/>
          <w:szCs w:val="24"/>
          <w:lang w:val="uk-UA" w:eastAsia="uk-UA" w:bidi="uk-UA"/>
        </w:rPr>
        <w:t xml:space="preserve"> яких правових відносин між Замовником і субпідрядниками. Генеральний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8.2. Субпідрядники, що залучаються до виконання робіт, повинні відповідати таким вимогам: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ліцензії (дозволу) на виконання робіт у разі необхідності;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ресурсів (матеріальних, технічних, фінансових), які забезпечують якісне та своєчасне виконання договорів;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наявність досвіду виконання аналогічних договорів.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8.3.Генеральний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Генеральний підрядник координує виконання робіт субпідрядниками, створює умови та здійснює контроль за виконанням ними договірних зобов'язань.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8.4. Субпідрядник не мають права пред’являти Замовнику вимоги, пов’язані з порушенням договорів, укладених кожним з них з Генеральним підрядником, якщо інше не встановлено законом.</w:t>
      </w:r>
      <w:bookmarkStart w:id="7" w:name="bookmark6"/>
    </w:p>
    <w:p w:rsidR="004C223F" w:rsidRPr="001A641D" w:rsidRDefault="004C223F" w:rsidP="004C223F">
      <w:pPr>
        <w:widowControl w:val="0"/>
        <w:pBdr>
          <w:top w:val="nil"/>
          <w:left w:val="nil"/>
          <w:bottom w:val="nil"/>
          <w:right w:val="nil"/>
          <w:between w:val="nil"/>
        </w:pBdr>
        <w:tabs>
          <w:tab w:val="left" w:pos="89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8.5. Замовник має право перевіряти хід виконання робіт субпідрядниками,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субпідрядниками.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9. ОРГАНІЗАЦІЯ ВИКОНАННЯ РОБІТ ТА КОНТРОЛЬ ЗА ЯКІСТЮ РОБІТ І МАТЕРІАЛЬНИХ РЕСУРСІВ</w:t>
      </w:r>
      <w:bookmarkEnd w:id="7"/>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 Замовник за Актом приймання-передачі об'єкта передає Генпідряднику на період виконання робіт та до їх завершення Об’єкт (будівельний майданчик/фронт робіт) з усіма необхідними для використання ним дозволами, документами та погодженнями.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9.2. Генеральний підрядник самостійно організовує всю роботу по виконанню цього Договору відповідно до календарного графіку виконання робіт, що є Додатком № 2 до Договору, та з дотриманням вимог ДБН А.3.1-5-2016 “Організація будівельного виробництва”, інших нормативних документів, які регулюють виконання будівельних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9.3. До закінчення будівництва та введення Об'єкта в експлуатацію Генеральний підрядник забезпечує охорону будівельного майданчика, об'єкта незавершеного будівництва та будівельних матеріалів, виробів та конструкцій, придбаних для виконання зобов'язань за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9.4. Генеральний підрядник щомісячно до 10 (десятого) числа наступного місяця зобов’язаний інформувати Замовника про: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хід виконання робіт, у тому числі про відхилення від графіку їх виконання (причини, заходи щодо усунення відхилення тощо);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забезпечення виконання робіт з використанням матеріалів згідно кошторисної документації;</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залучення до виконання робіт робочої сили та субпідрядників;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результати здійснення контролю за якістю виконуваних робіт, матеріальних ресурсів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загрозу невиконання Договору з вини Замовника.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9.5. Під час виконання робіт Генеральний підрядник зобов’язаний дотримуватись технологій виконання робіт, забезпечувати ведення журналу виконаних робіт, складати акти прихованих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9.6. Генеральний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Генеральний підрядник не виконає зазначені зобов’язання, Замовник після попередження Генерального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Генеральним підрядником.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9.7. Відповідальність за дотриманням техніки безпеки та за безпеку праці при виконанні робіт, санітарних та пожежних вимог визначених законодавством та Договором несе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9.8. Роботи виконуються з будівельних матеріалів та ресурсів Генерального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9.9.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Генерального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9.10. 3 метою контролю за відповідністю будівельно-монтажних робіт </w:t>
      </w:r>
      <w:proofErr w:type="spellStart"/>
      <w:r w:rsidRPr="001A641D">
        <w:rPr>
          <w:rFonts w:ascii="Times New Roman" w:eastAsia="Times New Roman" w:hAnsi="Times New Roman" w:cs="Times New Roman"/>
          <w:sz w:val="24"/>
          <w:szCs w:val="24"/>
          <w:lang w:val="uk-UA" w:eastAsia="uk-UA" w:bidi="uk-UA"/>
        </w:rPr>
        <w:t>проєктній</w:t>
      </w:r>
      <w:proofErr w:type="spellEnd"/>
      <w:r w:rsidRPr="001A641D">
        <w:rPr>
          <w:rFonts w:ascii="Times New Roman" w:eastAsia="Times New Roman" w:hAnsi="Times New Roman" w:cs="Times New Roman"/>
          <w:sz w:val="24"/>
          <w:szCs w:val="24"/>
          <w:lang w:val="uk-UA" w:eastAsia="uk-UA" w:bidi="uk-UA"/>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об'єкту здійснюється в порядку, встановленому законодавством.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9.11. У разі виявлення невідповідності виконаних робіт встановленим вимогам, Замовник приймає рішення про усунення Генеральним підрядником допущених недоліків за рахунок та силами Генерального підрядника або про зупинення виконання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9.12. У разі виявлення невідповідності матеріальних ресурсів встановленим вимогам, Генеральний підрядник за свій рахунок та своїми силами зобов’язаний негайно провести їх заміну.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9.13. Якщо в процесі виконання робіт виявиться неможливість їх продовження, Генеральний підрядник зобов’язується протягом 3-х робочих днів в письмовій формі повідомити про це Замовника для визначення подальших дій з реалізації робіт, визначених Договором.</w:t>
      </w:r>
      <w:bookmarkStart w:id="8" w:name="bookmark7"/>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10. ФІНАНСУВАННЯ РОБІТ</w:t>
      </w:r>
      <w:bookmarkEnd w:id="8"/>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10.1. 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10.2. Фінансування робіт здійснюється за Планом фінансування будівництва, який є невід’ємною частиною Договору (Додаток 3). План фінансування будівництва складається на підставі титульного списку, проєкту організації будівництва з урахуванням Календарного графіку виконання робіт (Додаток 2) і порядку проведення розрахунків за виконані роботи. Сторони узгоджують План фінансування будівництва у порядку, визначеному у Договорі.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10.3. План фінансування будівництва (Додаток 3)  складається на весь період виконання робіт за роками, а на поточний рік – за місяцями. Щомісячний розподіл коштів для перехідних об'єктів щороку узгоджується Сторонами у визначені Договором строки. Відповідно до Договору Замовник має право у визначені строки уточнити План фінансування будівництва на поточний рік з урахуванням наявних у нього коштів, обсягів фактично виконаних робіт тощо.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10.4. Замовник може у разі необхідності прийняти рішення про уповільнення, зупинення або прискорення темпів виконання робіт з будівництва об'єкта, про що повідомляє Генерального підрядника протягом 3 (трьох) робочих днів. Таке рішення Замовника є підставою для укладення Сторонами додаткової угоди, в тому числі внесення змін до Календарного графіку виконання робіт (Додаток № 2), Договірної ціни в бік зменшення (збільшення) тощо.</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10.5 У 202__році фінансування робіт буде здійснюватися в сумі</w:t>
      </w:r>
      <w:r w:rsidRPr="001A641D">
        <w:rPr>
          <w:rFonts w:ascii="Times New Roman" w:eastAsia="Times New Roman" w:hAnsi="Times New Roman" w:cs="Times New Roman"/>
          <w:sz w:val="24"/>
          <w:szCs w:val="24"/>
          <w:lang w:val="uk-UA" w:eastAsia="uk-UA" w:bidi="uk-UA"/>
        </w:rPr>
        <w:tab/>
        <w:t>______________грн. (_______________________________)гривень ___ коп., в тому числі П</w:t>
      </w:r>
      <w:r w:rsidRPr="001A641D">
        <w:rPr>
          <w:rFonts w:ascii="Times New Roman" w:eastAsia="Times New Roman" w:hAnsi="Times New Roman" w:cs="Times New Roman"/>
          <w:sz w:val="24"/>
          <w:szCs w:val="24"/>
          <w:u w:val="single"/>
          <w:shd w:val="clear" w:color="auto" w:fill="FFFFFF"/>
          <w:lang w:val="uk-UA" w:eastAsia="uk-UA" w:bidi="uk-UA"/>
        </w:rPr>
        <w:t>ДВ</w:t>
      </w:r>
      <w:r w:rsidRPr="001A641D">
        <w:rPr>
          <w:rFonts w:ascii="Times New Roman" w:eastAsia="Times New Roman" w:hAnsi="Times New Roman" w:cs="Times New Roman"/>
          <w:sz w:val="24"/>
          <w:szCs w:val="24"/>
          <w:lang w:val="uk-UA" w:eastAsia="uk-UA" w:bidi="uk-UA"/>
        </w:rPr>
        <w:t>– ___________ грн. (</w:t>
      </w:r>
      <w:r w:rsidRPr="001A641D">
        <w:rPr>
          <w:rFonts w:ascii="Times New Roman" w:eastAsia="Times New Roman" w:hAnsi="Times New Roman" w:cs="Times New Roman"/>
          <w:sz w:val="24"/>
          <w:szCs w:val="24"/>
          <w:lang w:val="uk-UA" w:eastAsia="uk-UA" w:bidi="uk-UA"/>
        </w:rPr>
        <w:tab/>
        <w:t xml:space="preserve">__________________________) гривень ____ коп., за рахунок коштів загального(спеціального) фонду Державного бюджету за КПКВ 2101020/27/1, </w:t>
      </w:r>
      <w:r w:rsidRPr="001A641D">
        <w:rPr>
          <w:rFonts w:ascii="Times New Roman" w:eastAsia="Times New Roman" w:hAnsi="Times New Roman" w:cs="Times New Roman"/>
          <w:sz w:val="24"/>
          <w:szCs w:val="24"/>
          <w:lang w:val="uk-UA" w:eastAsia="uk-UA" w:bidi="uk-UA"/>
        </w:rPr>
        <w:tab/>
        <w:t>КЕКВ 3122, що відповідає бюджетним призначенням, лише у межах цих бюджетних призначень, що відповідає ліміту фінансування із Державного бюджету,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Залишок фінансування на 202_ рік складає _________________ </w:t>
      </w:r>
      <w:proofErr w:type="spellStart"/>
      <w:r w:rsidRPr="001A641D">
        <w:rPr>
          <w:rFonts w:ascii="Times New Roman" w:eastAsia="Times New Roman" w:hAnsi="Times New Roman" w:cs="Times New Roman"/>
          <w:sz w:val="24"/>
          <w:szCs w:val="24"/>
          <w:lang w:val="uk-UA" w:eastAsia="uk-UA" w:bidi="uk-UA"/>
        </w:rPr>
        <w:t>грн</w:t>
      </w:r>
      <w:proofErr w:type="spellEnd"/>
      <w:r w:rsidRPr="001A641D">
        <w:rPr>
          <w:rFonts w:ascii="Times New Roman" w:eastAsia="Times New Roman" w:hAnsi="Times New Roman" w:cs="Times New Roman"/>
          <w:sz w:val="24"/>
          <w:szCs w:val="24"/>
          <w:lang w:val="uk-UA" w:eastAsia="uk-UA" w:bidi="uk-UA"/>
        </w:rPr>
        <w:t xml:space="preserve"> (_______________________________________________________)гривень ___ коп., в тому числі ПДВ – ____________________ грн. (____________________________________) гривні _____коп. Фінансування буде здійснюватися у 202_ році за рахунок коштів Державного бюджету України після прийняття Закону України “Про Державний бюджет України на 202_ рік”, затвердження помісячного розпису бюджетних асигнувань та розподілу лімітів на 202_ рік,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Вартість робіт на кожний наступний рік визначається Замовником та оформлюється додатковими угодами.</w:t>
      </w:r>
      <w:bookmarkStart w:id="9" w:name="bookmark8"/>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11. ПОРЯДОК ПРИЙМАННЯ-ПЕРЕДАЧІ РОБІТ</w:t>
      </w:r>
      <w:bookmarkEnd w:id="9"/>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11.1. Приймання та передача виконаних Робіт здійснюється Сторонами поступово, по мірі завершення виконання видів робіт, їх частин, окремих конструктивних елементів тощо, шляхом підписання Сторонами Акту приймання виконаних будівельних робіт за формою №КБ-2в та Довідки про вартість виконаних будівельних робіт та витрат за формою № КБ-3.</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11.2. Генеральний підрядник надає акт приймання виконаних будівельних робіт за формою № КБ-2В для перевірки представнику технічного нагляду, який зобов’язаний протягом 3 (трьох) календарних днів після отримання цих документів перевірити фактичне виконаних робіт і зробити письмове візування.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11.3. Генеральний підрядник оформлює належним чином у двох примірниках акт приймання виконаних будівельних робіт за формою № КБ-2В та Довідку про вартість виконаних будівельних робіт за формою № КБ-3 щодо виконаних будівельних робіт і надає для перевірки (підписання) Замовнику разом з інформаційним блоком даних вартості підрядних робіт, копії паспортів на основні матеріально-технічні ресурси та устаткування, актами, посвідчення, (відрядження, перевезення працівників), проміжними актами прихованих робіт, виконавчу документацію, завірену Генеральним підрядником: копії документів, які підтверджують якість та вартість застосованих матеріалів (паспорти, сертифікати, виконавчі схеми, накладні, та інші документи, що підтверджують фактичні видатки Генерального підрядника під час будівництва Об’єкта) за відповідний період, не пізніше 5 (п’яти) днів після їх виконання з дотриманням строків, визначених Календарним графіком виконання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11.4. Замовник повинен розглянути та підписати Акт приймання виконаних будівельних робіт за формою № КБ-2в та Довідку про вартість виконаних будівельних робіт та витрат за формою № КБ-3 протягом 5 (п'яти) робочих днів з моменту одержання цих документів або письмово мотивувати відмову від прийняття Робіт із зазначенням переліку зауважень та/або виявлених недоліків (дефектів) та строків їх усунення, при цьому визначений Замовником строк є обов'язковим для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11.5. Генеральний підрядник зобов'язаний в строк визначений у відмові усунути всі зауваження та виявлені недоліки (дефекти) після чого повторно надати Замовникові Акт приймання виконаних будівельних робіт за формою №КБ-2в та Довідку про вартість виконаних будівельних робіт та витрат за формою №КБ-3. Якщо Генеральний підрядник не може усунути такі недоліки (дефекти) він письмово повідомляє про це Замовника. Замовник може усунути недоліки (дефекти) своїми силами або із залученням третіх осіб, у такому випадку Генпідрядник зобов'язується компенсувати всі понесені у зв'язку з цим витрати.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11.6. Замовник має право не підписувати Акт приймання виконаних будівельних робіт за формою № КБ-2в та Довідку про вартість виконаних будівельних робіт та витрат за формою № КБ-3 до моменту усунення Генпідрядником усіх недоліків (дефектів), зауважень та не оплачувати неякісно виконані Роботи.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11.7. У разі виявлення Замовником недоліків (дефектів) після прийняття Робіт Генеральний підрядник зобов'язаний у визначений Замовником строк усунути виявлені недоліки (дефекти) за власний рахунок. Якщо виявлені недоліки (дефекти) не можуть бути усунені Генеральним підрядником, Замовник має право вимагати повернення сплачених коштів за такі прийняті Роботи та відшкодування збитків.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11.8. Усунення всіх зауважень та недоліків (дефектів) здійснюється силами та за рахунок Генпідрядника.</w:t>
      </w:r>
      <w:bookmarkStart w:id="10" w:name="bookmark9"/>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11.9.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12. РОЗРАХУНКИ ЗА ВИКОНАНІ РОБОТИ</w:t>
      </w:r>
      <w:bookmarkEnd w:id="10"/>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12.1. Розрахунки за виконані роботи з будівництва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 протягом 30 (тридцяти) календарних днів після їх підписання (за умов надходження бюджетних коштів на рахунок Замовника) та надання Генпідрядником проміжного пакету документів, наведених в пункті 10.2 Договору.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Проміжні платежі за виконані роботи здійснюються в межах не більше як 95% їх загальної вартості за Договірною ціною (згідно з вимогами Постанови Кабінету Міністрів України від 27.12.2001 №1764 “Про затвердження порядку державного фінансування капітального будівництва”. Генеральний підрядник, щомісячно, подає Замовнику Акти приймання виконаних будівельних робіт форма № КБ-2в та довідки про вартість виконаних будівельних робіт та витрат за формою № КБ-3 попередньо підписаній посадовими особами, яким Замовником доручено здійснювати приймання та інспекційний контроль обсягів та якості виконаних Генеральним підрядником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12.2. Після виконання Генеральним підрядником робіт з будівництва Замовник приймає виконану роботу та протягом 5 (п’яти) робочих днів підписує Акти приймання виконаних будівельних робіт (форма № Кб-2в) та Довідки про вартість виконаних будівельних робіт та витрат за формою № КБ-3 з дня отримання зазначених документів, якщо вони повністю відповідають об’ємам виконаних робіт на ділянці </w:t>
      </w:r>
      <w:proofErr w:type="spellStart"/>
      <w:r w:rsidRPr="001A641D">
        <w:rPr>
          <w:rFonts w:ascii="Times New Roman" w:eastAsia="Times New Roman" w:hAnsi="Times New Roman" w:cs="Times New Roman"/>
          <w:sz w:val="24"/>
          <w:szCs w:val="24"/>
          <w:lang w:val="uk-UA" w:eastAsia="uk-UA" w:bidi="uk-UA"/>
        </w:rPr>
        <w:t>будівництваоб’єкта</w:t>
      </w:r>
      <w:proofErr w:type="spellEnd"/>
      <w:r w:rsidRPr="001A641D">
        <w:rPr>
          <w:rFonts w:ascii="Times New Roman" w:eastAsia="Times New Roman" w:hAnsi="Times New Roman" w:cs="Times New Roman"/>
          <w:sz w:val="24"/>
          <w:szCs w:val="24"/>
          <w:lang w:val="uk-UA" w:eastAsia="uk-UA" w:bidi="uk-UA"/>
        </w:rPr>
        <w:t>, в іншому випадку акти повертаються Генеральному підряднику для усунення зауважень та коригування.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Генерального підрядника скоригувати суму, що підлягає сплаті.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12.4. У разі виявлення у розрахунках за виконані роботи (форма КБ-2в “Акт приймання виконаних будівельних робіт” та форма № КБ-3 “Довідок про вартість виконаних будівельних робіт та витрат”), які були відповідно оформлені і оплачені за попередні періоди, безперечних помилок та порушень чинного порядку визначення вартості будівництва, Генеральний підрядник зобов’язаний протягом десяти календарних днів з дати направлення Замовником письмової вимоги здійснити уточнення/перерахунок вартості виконаних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12.5. Після завершення робіт з будівництва, протягом 20 (тридцяти) робочих днів після оформлення Акту готовності Об’єкта до експлуатації, складеного за формою, визначеною Додатком № 7 до Порядку прийняття в експлуатацію закінчених будівництвом об’єктів, затвердженого постановою Кабінету Міністрів України від 13 квітня 2011 року </w:t>
      </w:r>
      <w:proofErr w:type="spellStart"/>
      <w:r w:rsidRPr="001A641D">
        <w:rPr>
          <w:rFonts w:ascii="Times New Roman" w:eastAsia="Times New Roman" w:hAnsi="Times New Roman" w:cs="Times New Roman"/>
          <w:sz w:val="24"/>
          <w:szCs w:val="24"/>
          <w:lang w:val="uk-UA" w:eastAsia="uk-UA" w:bidi="uk-UA"/>
        </w:rPr>
        <w:t>абезпечення</w:t>
      </w:r>
      <w:proofErr w:type="spellEnd"/>
      <w:r w:rsidRPr="001A641D">
        <w:rPr>
          <w:rFonts w:ascii="Times New Roman" w:eastAsia="Times New Roman" w:hAnsi="Times New Roman" w:cs="Times New Roman"/>
          <w:sz w:val="24"/>
          <w:szCs w:val="24"/>
          <w:lang w:val="uk-UA" w:eastAsia="uk-UA" w:bidi="uk-UA"/>
        </w:rPr>
        <w:t xml:space="preserve"> </w:t>
      </w:r>
      <w:proofErr w:type="spellStart"/>
      <w:r w:rsidRPr="001A641D">
        <w:rPr>
          <w:rFonts w:ascii="Times New Roman" w:eastAsia="Times New Roman" w:hAnsi="Times New Roman" w:cs="Times New Roman"/>
          <w:sz w:val="24"/>
          <w:szCs w:val="24"/>
          <w:lang w:val="uk-UA" w:eastAsia="uk-UA" w:bidi="uk-UA"/>
        </w:rPr>
        <w:t>виконання№</w:t>
      </w:r>
      <w:proofErr w:type="spellEnd"/>
      <w:r w:rsidRPr="001A641D">
        <w:rPr>
          <w:rFonts w:ascii="Times New Roman" w:eastAsia="Times New Roman" w:hAnsi="Times New Roman" w:cs="Times New Roman"/>
          <w:sz w:val="24"/>
          <w:szCs w:val="24"/>
          <w:lang w:val="uk-UA" w:eastAsia="uk-UA" w:bidi="uk-UA"/>
        </w:rPr>
        <w:t xml:space="preserve"> 461 “Питання прийняття в експлуатацію закінчених будівництвом об’єктів” (із змінами), Підрядник зобов’язаний передати Об’єкт експлуатуючій організації, при цьому Генеральний підрядник повинен передати експлуатуючій організації оригінали наступних документів: - перелік встановленого обладнання; - Акти випробування систем, мереж; - Акт монтажу обладнання; - висновок відповідних організацій про придатність до використання (в разі монтажу на об’єкті обладнання); - технічну документацію; - гарантію виробника; - проектно-кошторисну документацію; - Акти на приховані роботи; - Акти перевірки обсягів робіт; - Акт передачі технічної документації; - гарантійні зобов’язання відповідно до Договору; - виконавчі схеми та креслення та інші документи встановлені нормативними актами та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12.5.1. Підписання Акту готовності Об’єкту до експлуатації є підставою для проведення остаточних розрахунків між Сторонами.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12.5.2. Остаточні розрахунки з Генеральним підрядником проводяться протягом 30 (тридцяти) робочих днів після прийняття Об’єкта в експлуатацію, передачі експлуатуючій організації Об’єкту та документації згідно з пунктом 11.5 та за відсутності недоліків (дефектів) у виконаних роботах, що могли виникнути з вини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12.6. Вартість матеріальних ресурсів уточнюється відповідно до умов Договору за взаємною згодою Сторін з урахуванням вимог </w:t>
      </w:r>
      <w:hyperlink r:id="rId14" w:history="1">
        <w:r w:rsidRPr="001A641D">
          <w:rPr>
            <w:rFonts w:ascii="Times New Roman" w:eastAsia="Times New Roman" w:hAnsi="Times New Roman" w:cs="Times New Roman"/>
            <w:u w:val="single"/>
            <w:lang w:val="uk-UA" w:eastAsia="uk-UA" w:bidi="uk-UA"/>
          </w:rPr>
          <w:t xml:space="preserve">Кошторисних норм України «Настанова з </w:t>
        </w:r>
        <w:proofErr w:type="spellStart"/>
        <w:r w:rsidRPr="001A641D">
          <w:rPr>
            <w:rFonts w:ascii="Times New Roman" w:eastAsia="Times New Roman" w:hAnsi="Times New Roman" w:cs="Times New Roman"/>
            <w:u w:val="single"/>
            <w:lang w:val="uk-UA" w:eastAsia="uk-UA" w:bidi="uk-UA"/>
          </w:rPr>
          <w:t>визначення</w:t>
        </w:r>
      </w:hyperlink>
      <w:hyperlink r:id="rId15" w:history="1">
        <w:r w:rsidRPr="001A641D">
          <w:rPr>
            <w:rFonts w:ascii="Times New Roman" w:eastAsia="Times New Roman" w:hAnsi="Times New Roman" w:cs="Times New Roman"/>
            <w:u w:val="single"/>
            <w:lang w:val="uk-UA" w:eastAsia="uk-UA" w:bidi="uk-UA"/>
          </w:rPr>
          <w:t>вартості</w:t>
        </w:r>
        <w:proofErr w:type="spellEnd"/>
        <w:r w:rsidRPr="001A641D">
          <w:rPr>
            <w:rFonts w:ascii="Times New Roman" w:eastAsia="Times New Roman" w:hAnsi="Times New Roman" w:cs="Times New Roman"/>
            <w:u w:val="single"/>
            <w:lang w:val="uk-UA" w:eastAsia="uk-UA" w:bidi="uk-UA"/>
          </w:rPr>
          <w:t xml:space="preserve"> будівництва»</w:t>
        </w:r>
      </w:hyperlink>
      <w:r w:rsidRPr="001A641D">
        <w:rPr>
          <w:rFonts w:ascii="Times New Roman" w:eastAsia="Times New Roman" w:hAnsi="Times New Roman" w:cs="Times New Roman"/>
          <w:sz w:val="24"/>
          <w:szCs w:val="24"/>
          <w:lang w:val="uk-UA" w:eastAsia="uk-UA" w:bidi="uk-UA"/>
        </w:rPr>
        <w:t>. 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 передбачених в межах договірної ціни.</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За погодженням з замовником вартість будівельних робіт може визначатись із зміненими технічними ресурсами.</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Якщо при такій заміні технологія виконання робіт та показники цих норм не змінюються, уточнена ресурсна елементна норма підлягає врахуванню під час проведення взаєморозрахунків за обсяги виконаних відповідних будівельних робіт без розробки індивідуальної норми та коригування проєктної документації.</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Якщо така зміна призводить до зміни технології виконання робіт та зміни інших показників цих норм, до затвердження скоригованої проєктної документації у встановленому порядку, проведення взаєморозрахунків за обсяги виконаних будівельних робіт може здійснюватися на підставі затверджених згідно з положеннями розділу 7 “Настанови з розробки ресурсних елементних кошторисних норм” для даного об’єкту будівництва відповідних індивідуальних ресурсних елементних кошторисних норм.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 Вартість виконаних робіт, що підлягають оплаті визначається по усіх складових вартості робіт, розрахованих у договірній ціні, у тому числі: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12.7.1. Прямі витрати при визначенні вартості виконаних робіт розраховуються на підставі нормативних витрат трудових і матеріально-технічних ресурсів, виходячи з фізичних обсягів виконаних робіт та уточнених цін ресурсів, прийнятих в договірній ціні. У випадку значного подорожчання деяких матеріально-технічних ресурсів у порівнянні з їх вартістю, врахованою договірною ціною, пов’язані з цим додаткові витрати компенсуються за рахунок коштів на покриття додаткових витрат, пов’язаних з інфляційними процесами, а також економії коштів по інших роботах та витратах у межах вартісних показників графи 5 “будівельні роботи”, передбачених договірною ціною (з її уточненням).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Заробітна плата в складі прямих витрат при взаєморозрахунках за обсяги виконаних робіт визначається на підставі нормативних трудовитрат, фізичних обсягів виконаних робіт та вартості людино-години, що відповідає середньому нормативному розрядові цих робіт для ланки робітників-будівельників і монтажників, робітників, зайнятих на керуванні і обслуговуванні будівельних машин та механізмів, розрахованої та погодженої в договірній ціні.</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Вартість експлуатації будівельних машин та механізмів у складі прямих витрат при взаєморозрахунках за обсяги виконаних робіт визначається на підставі фізичних обсягів виконаних робіт, нормативного часу роботи машин та вартості експлуатації машин за одиницю часу їх застосування (машино-година), передбаченої в договірній ціні. Вартість експлуатації будівельних машин та механізмів (</w:t>
      </w:r>
      <w:proofErr w:type="spellStart"/>
      <w:r w:rsidRPr="001A641D">
        <w:rPr>
          <w:rFonts w:ascii="Times New Roman" w:eastAsia="Times New Roman" w:hAnsi="Times New Roman" w:cs="Times New Roman"/>
          <w:sz w:val="24"/>
          <w:szCs w:val="24"/>
          <w:lang w:val="uk-UA" w:eastAsia="ru-RU"/>
        </w:rPr>
        <w:t>маїпино</w:t>
      </w:r>
      <w:proofErr w:type="spellEnd"/>
      <w:r w:rsidRPr="001A641D">
        <w:rPr>
          <w:rFonts w:ascii="Times New Roman" w:eastAsia="Times New Roman" w:hAnsi="Times New Roman" w:cs="Times New Roman"/>
          <w:sz w:val="24"/>
          <w:szCs w:val="24"/>
          <w:lang w:val="uk-UA" w:eastAsia="ru-RU"/>
        </w:rPr>
        <w:t>/година) може уточнюватися відповідно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highlight w:val="yellow"/>
          <w:lang w:val="uk-UA" w:eastAsia="uk-UA" w:bidi="uk-UA"/>
        </w:rPr>
        <w:t>12.7.2. Адміністративні  та  загальновиробничі  витрати  визначаються відповідно до положень пунктів 5.13-5.18 Настанови</w:t>
      </w:r>
      <w:r w:rsidRPr="001A641D">
        <w:rPr>
          <w:rFonts w:ascii="Times New Roman" w:eastAsia="Times New Roman" w:hAnsi="Times New Roman" w:cs="Times New Roman"/>
          <w:color w:val="000000"/>
          <w:highlight w:val="yellow"/>
          <w:lang w:val="uk-UA" w:eastAsia="uk-UA" w:bidi="uk-UA"/>
        </w:rPr>
        <w:t xml:space="preserve"> </w:t>
      </w:r>
      <w:r w:rsidRPr="001A641D">
        <w:rPr>
          <w:rFonts w:ascii="Times New Roman" w:eastAsia="Times New Roman" w:hAnsi="Times New Roman" w:cs="Times New Roman"/>
          <w:sz w:val="24"/>
          <w:szCs w:val="24"/>
          <w:highlight w:val="yellow"/>
          <w:lang w:val="uk-UA" w:eastAsia="uk-UA" w:bidi="uk-UA"/>
        </w:rPr>
        <w:t>з визначення вартості будівництва (зі змінами).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12.7.3. Сума прибутку, що підлягає перерахуванню Підряднику, визначається Настановою з визначення вартості будівництва (зі змінами) Кошторисних норм України виходячи з класу наслідків (відповідальності) об’єкта.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12.7.4.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в уточненій вартості матеріальних ресурсів, придбаних Генеральним підрядником за поточними цінами для виконання будівельних робіт у звітному місяці.</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12.8. У договірній ціні повторне використання матеріалів, отриманих від розбирання (демонтажу), не передбачається.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Матеріали отримані від розбирання (демонтажу) передаються по Акту експлуатуючій організації.</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12.9. Розрахунки за обладнання, що поставляється Генеральним підрядником на Об’єкт капітального будівництва проводяться «Замовником» після поставки обладнання на Об’єкт, та передачі устаткування до монтажу, на підставі Акту приймання-передачі устаткування до монтажу (форма М-15а).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Обладнання, що передається Генпідряднику до монтажу на Об’єкті капітального будівництва засвідчується Актом приймання-передачі устаткування до монтажу (форма М-15а), після випробування обладнання, Генпідрядником складається відповідний Акт про передачу обладнання Замовнику в експлуатацію</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12.10. Розрахунки здійснюються в національній валюті України у безготівковій формі на розрахунковий рахунок Генерального підрядника. Попередня оплата здійснюється на рахунок відкритий Генеральним підрядником в органах Державної казначейської служби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12.11.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та прийняті Роботи здійснюється протягом 5 (п'яти) банківських днів з дати отримання відповідного бюджетного фінансування.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12.12. У разі необхідності Сторони проводять звірку взаємних розрахунків з подальшим оформленням акту.</w:t>
      </w:r>
      <w:bookmarkStart w:id="11" w:name="bookmark10"/>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13. ГАРАНТ</w:t>
      </w:r>
      <w:r w:rsidRPr="001A641D">
        <w:rPr>
          <w:rFonts w:ascii="Times New Roman" w:eastAsia="Times New Roman" w:hAnsi="Times New Roman" w:cs="Times New Roman"/>
          <w:b/>
          <w:bCs/>
          <w:u w:val="single"/>
          <w:lang w:val="uk-UA" w:eastAsia="uk-UA" w:bidi="uk-UA"/>
        </w:rPr>
        <w:t>ІЙНІ</w:t>
      </w:r>
      <w:r w:rsidRPr="001A641D">
        <w:rPr>
          <w:rFonts w:ascii="Times New Roman" w:eastAsia="Times New Roman" w:hAnsi="Times New Roman" w:cs="Times New Roman"/>
          <w:b/>
          <w:bCs/>
          <w:sz w:val="24"/>
          <w:szCs w:val="24"/>
          <w:lang w:val="uk-UA" w:eastAsia="uk-UA" w:bidi="uk-UA"/>
        </w:rPr>
        <w:t xml:space="preserve"> СТРОКИ ЯКОСТІ ЗАКІНЧЕНИХ РОБІТ ТА ПОРЯДОК УСУНЕННЯ ВИЯВЛЕНИХ НЕДОЛІКІВ (ДЕФЕКТІВ)</w:t>
      </w:r>
      <w:bookmarkEnd w:id="11"/>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13.1. Генеральний підрядник гарантує надійність і якість виконаних робіт з дати підписання  акту  прийняття  виконаних робіт  в гарантійну  експлуатацію об’єкта   протягом 10 (десяти) років.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13.2. Початком гарантійних строків вважається день підписання акту приймання-передачу закінчених робіт (Об’єкта будівництва).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Генерального підрядника протягом 10-ти календарних днів з дати їх виявлення і запрошує його для складання відповідного акту із визначенням порядку і строків усунення виявлених недоліків (дефектів).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13.3.1. У випадку неявки Генерального підрядника без поважних причин у визначений Замовником строк щодо оформлення акту (пункт 12.3. Договору), Замовник має право залучити до складання акту незалежних експертів, повідомивши про це Генерального підрядника.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13.3.2. Акт, складений без участі Генерального підрядника, надсилається йому до виконання протягом 7 (семи) днів після складання.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13.4. Генеральний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13.5. У разі відмови Генерального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Генеральний підрядник зобов’язаний повністю компенсувати Замовнику витрати, пов’язані з усуненням зазначених недоліків, та завдані збитки.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13.6. Якщо між Замовником і Генеральним підрядником виник спір щодо усунення недоліків (дефектів) або їх причин, на вимогу будь-якої Сторони може бути проведено незалежну експертизу.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13.7. Гарантійний строк продовжується на час, протягом якого Об'єкт не міг експлуатуватися внаслідок недоліків, які виникли з вини Генерального підрядника.</w:t>
      </w:r>
      <w:bookmarkStart w:id="12" w:name="bookmark11"/>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13.8. Генеральний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не міг виявити ці дефекти при прийманні Об’єкта чи протягом гарантійного строку експлуатації Об’єкта.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14. ВІДПОВІДАЛЬНІСТЬ СТОРІН ТА ПОРЯДОК ВРЕГУЛЮВ</w:t>
      </w:r>
      <w:r w:rsidRPr="001A641D">
        <w:rPr>
          <w:rFonts w:ascii="Times New Roman" w:eastAsia="Times New Roman" w:hAnsi="Times New Roman" w:cs="Times New Roman"/>
          <w:b/>
          <w:bCs/>
          <w:u w:val="single"/>
          <w:lang w:val="uk-UA" w:eastAsia="uk-UA" w:bidi="uk-UA"/>
        </w:rPr>
        <w:t>АННЯ</w:t>
      </w:r>
      <w:r w:rsidRPr="001A641D">
        <w:rPr>
          <w:rFonts w:ascii="Times New Roman" w:eastAsia="Times New Roman" w:hAnsi="Times New Roman" w:cs="Times New Roman"/>
          <w:b/>
          <w:bCs/>
          <w:sz w:val="24"/>
          <w:szCs w:val="24"/>
          <w:lang w:val="uk-UA" w:eastAsia="uk-UA" w:bidi="uk-UA"/>
        </w:rPr>
        <w:t xml:space="preserve"> СПОРІВ</w:t>
      </w:r>
      <w:bookmarkEnd w:id="12"/>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14.2. Генеральний підрядник несе відповідальність за якість і строки виконання робіт по Об’єкту.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14.3. За порушення терміну початку виконання робіт по Договору (пункт 3.1. Договору), Генеральний підрядник сплачує Замовнику пеню у розмірі 0,5 % (нуль цілих п’ять десятих відсотка) від Договірної ціни за кожний день нерозпочатої роботи. У разі якщо Генеральний підрядник не розпочав роботу протягом 30 (тридцяти) календарних днів, Замовник має право розірвати договір в односторонньому порядку, повідомивши Генерального підрядника за 5 (п’ять) робочих днів.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14.4. При несвоєчасному усуненню (в строки, визначені у письмовій вимозі) недоліків (дефектів), виявлених при виконанні робіт, прийманні-передачі закінчених робіт та в гарантійний строк, Генеральний підрядник сплачує Замовнику пеню в розмірі 0,002% (нуль цілих дві тисячних відсотка) ( від Договірної ціни за кожний день такого прострочення.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14.5. За порушення щомісячних строків виконання робіт наведених в календарному графіку виконання робіт (Додаток №2) Договору (без внесення відповідних змін по договору) та строків закінчення виконання робіт (здачі закінченого об’єкта в експлуатацію), Генеральний підрядник сплачує Замовникові пеню у розмірі 0,5% (нуль цілих п’ять десятих відсотка) від вартості невиконаних/незакінчених робіт, за кожен день такого прострочення, а за прострочення понад тридцять днів додатково стягується штраф у розмірі 7 % (сім відсотків), за кожен день, від вартості прострочених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14.6. Генеральний підрядник за невиконання пункту 4.4.5. Договору повинен сплатити пеню у розмірі 5% (п’ять відсотків) за кожен день такого прострочення від середньої ринкової вартості виконання відповідних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14.7. У разі несвоєчасного повернення залишку попередньої оплати Генпідрядник сплачує Замовнику пеню у розмірі подвійної облікової ставки Національного банку України, що діяла в період, за який сплачується пеня, за кожен день прострочення до дати повернення залишку авансу на рахунок Замовника.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14.9. Відповідальність за всі дії субпідрядника (</w:t>
      </w:r>
      <w:proofErr w:type="spellStart"/>
      <w:r w:rsidRPr="001A641D">
        <w:rPr>
          <w:rFonts w:ascii="Times New Roman" w:eastAsia="Times New Roman" w:hAnsi="Times New Roman" w:cs="Times New Roman"/>
          <w:sz w:val="24"/>
          <w:szCs w:val="24"/>
          <w:lang w:val="uk-UA" w:eastAsia="uk-UA" w:bidi="uk-UA"/>
        </w:rPr>
        <w:t>ів</w:t>
      </w:r>
      <w:proofErr w:type="spellEnd"/>
      <w:r w:rsidRPr="001A641D">
        <w:rPr>
          <w:rFonts w:ascii="Times New Roman" w:eastAsia="Times New Roman" w:hAnsi="Times New Roman" w:cs="Times New Roman"/>
          <w:sz w:val="24"/>
          <w:szCs w:val="24"/>
          <w:lang w:val="uk-UA" w:eastAsia="uk-UA" w:bidi="uk-UA"/>
        </w:rPr>
        <w:t>), у тому числі майнову відповідальність за шкоду, завдану субпідрядником (</w:t>
      </w:r>
      <w:proofErr w:type="spellStart"/>
      <w:r w:rsidRPr="001A641D">
        <w:rPr>
          <w:rFonts w:ascii="Times New Roman" w:eastAsia="Times New Roman" w:hAnsi="Times New Roman" w:cs="Times New Roman"/>
          <w:sz w:val="24"/>
          <w:szCs w:val="24"/>
          <w:lang w:val="uk-UA" w:eastAsia="uk-UA" w:bidi="uk-UA"/>
        </w:rPr>
        <w:t>ами</w:t>
      </w:r>
      <w:proofErr w:type="spellEnd"/>
      <w:r w:rsidRPr="001A641D">
        <w:rPr>
          <w:rFonts w:ascii="Times New Roman" w:eastAsia="Times New Roman" w:hAnsi="Times New Roman" w:cs="Times New Roman"/>
          <w:sz w:val="24"/>
          <w:szCs w:val="24"/>
          <w:lang w:val="uk-UA" w:eastAsia="uk-UA" w:bidi="uk-UA"/>
        </w:rPr>
        <w:t>), несе виключно Генеральний підрядник.</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14.10. Генеральний 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14.11. У разі порушення строків оплати, Генеральний підрядник має право стягнути з Замовника пеню у розмірі 0,01 % (нуль цілих одна сота відсотка) від суми простроченого платежу за кожний банківський день прострочення, але не більше подвійної облікової ставки НБУ, що діяла у період, за який сплачується пеня. Замовник не відповідає перед Генпідрядником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14.12. Генеральний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виконаних робіт до їх передачі Замовнику по акту приймання-передачу закінчених робіт (Об’єкта).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14.13. Закінчення строку дії Договору не звільняє Сторони від відповідальності за порушення його умов.</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Міністерства оборони України Сторони встановили інший розмір процентів: 0% (нуль відсотків) річних.</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14.15. Відповідно до ч. 1 ст. 259 Цивільного кодексу України Сторони встановили іншу тривалість позовної давності - 10 (десять) років.</w:t>
      </w:r>
      <w:bookmarkStart w:id="13" w:name="bookmark12"/>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За порушення Генеральним підрядником умов Договору (зобов’язання) щодо якості виконаних робіт, додатково, стягується штраф у розмірі 25 (двадцяти п’яти) відсотків вартості неякісних робіт.</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14.17. Замовником надсилаються Генеральному підряднику претензійний лист з вимогою щодо сплати штрафних санкцій, нарахованих згідно п. 13.5, 13.6 даного Договору,  цінним листом із описом вкладенням, надісланого на юридичну адресу Генпідрядника, зазначену в розділі ХІІІ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14.18. Оперативно-господарські санкції, які застосовуються до Генерального підрядника за Договором: </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одностороння відмова Замовника від виконання свого зобов'язання, із звільненням її від відповідальності за це - у разі порушення Генеральним підрядником умов Договору, в частині якості, несвоєчасного початку робіт та строків їх виконання;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відмова Замовника від оплати робіт, які виконані Генеральним підрядником неналежним чином або достроково виконані без згоди Замовника;</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відмова Замовника від встановлення на майбутнє договірних відносин з Генеральним підрядником за неналежне виконання ним умов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14.19.Генеральний підрядник зобов'язується, у разі виявлення контролюючими органами або іншими незалежними експертними організаціями, завищень вартості Робіт,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14.20. Жодна із Сторін не має права передавати свої права та обов’язки за цим Договором третім особам без письмової згоди іншої Сторони.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15. НЕПЕРЕБОРНА СИЛА</w:t>
      </w:r>
      <w:bookmarkEnd w:id="13"/>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w:t>
      </w:r>
    </w:p>
    <w:p w:rsidR="004C223F" w:rsidRPr="001A641D" w:rsidRDefault="004C223F" w:rsidP="004C223F">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15.2. Сторона, виконанню обов’язків якої перешкоджають форс-мажорні обставини (</w:t>
      </w:r>
      <w:proofErr w:type="spellStart"/>
      <w:r w:rsidRPr="001A641D">
        <w:rPr>
          <w:rFonts w:ascii="Times New Roman" w:eastAsia="Times New Roman" w:hAnsi="Times New Roman" w:cs="Times New Roman"/>
          <w:sz w:val="24"/>
          <w:szCs w:val="24"/>
          <w:lang w:val="uk-UA" w:eastAsia="uk-UA" w:bidi="uk-UA"/>
        </w:rPr>
        <w:t>обставини</w:t>
      </w:r>
      <w:proofErr w:type="spellEnd"/>
      <w:r w:rsidRPr="001A641D">
        <w:rPr>
          <w:rFonts w:ascii="Times New Roman" w:eastAsia="Times New Roman" w:hAnsi="Times New Roman" w:cs="Times New Roman"/>
          <w:sz w:val="24"/>
          <w:szCs w:val="24"/>
          <w:lang w:val="uk-UA" w:eastAsia="uk-UA" w:bidi="uk-UA"/>
        </w:rPr>
        <w:t xml:space="preserve"> непереборної сили), зобов’язана:</w:t>
      </w:r>
    </w:p>
    <w:p w:rsidR="004C223F" w:rsidRPr="001A641D" w:rsidRDefault="004C223F" w:rsidP="004C223F">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не пізніше 5 (п’яти) робочих днів з моменту їх настання письмово повідомити про це іншу Сторону;</w:t>
      </w:r>
    </w:p>
    <w:p w:rsidR="004C223F" w:rsidRPr="001A641D" w:rsidRDefault="004C223F" w:rsidP="004C223F">
      <w:pPr>
        <w:widowControl w:val="0"/>
        <w:spacing w:after="0" w:line="240" w:lineRule="auto"/>
        <w:ind w:right="-426" w:firstLine="360"/>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w:t>
      </w:r>
    </w:p>
    <w:p w:rsidR="004C223F" w:rsidRPr="001A641D" w:rsidRDefault="004C223F" w:rsidP="004C223F">
      <w:pPr>
        <w:widowControl w:val="0"/>
        <w:spacing w:after="0" w:line="240" w:lineRule="auto"/>
        <w:ind w:right="-426" w:firstLine="654"/>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Повідомлення про настання форс-мажорних обставин має містити дані про час настання і характер обставин непереборної сили.</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4C223F" w:rsidRPr="001A641D" w:rsidRDefault="004C223F" w:rsidP="004C223F">
      <w:pPr>
        <w:widowControl w:val="0"/>
        <w:spacing w:after="0" w:line="240" w:lineRule="auto"/>
        <w:ind w:right="-426" w:firstLine="654"/>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 xml:space="preserve">Доказом виникнення обставин непереборної сили та строку їх дії є сертифікат виданий Торгово-промисловою палатою України (далі по тексту – </w:t>
      </w:r>
      <w:proofErr w:type="spellStart"/>
      <w:r w:rsidRPr="001A641D">
        <w:rPr>
          <w:rFonts w:ascii="Times New Roman" w:eastAsia="Times New Roman" w:hAnsi="Times New Roman" w:cs="Times New Roman"/>
          <w:sz w:val="24"/>
          <w:szCs w:val="24"/>
          <w:lang w:val="uk-UA" w:eastAsia="uk-UA" w:bidi="uk-UA"/>
        </w:rPr>
        <w:t>ТППУкраїни</w:t>
      </w:r>
      <w:proofErr w:type="spellEnd"/>
      <w:r w:rsidRPr="001A641D">
        <w:rPr>
          <w:rFonts w:ascii="Times New Roman" w:eastAsia="Times New Roman" w:hAnsi="Times New Roman" w:cs="Times New Roman"/>
          <w:sz w:val="24"/>
          <w:szCs w:val="24"/>
          <w:lang w:val="uk-UA" w:eastAsia="uk-UA" w:bidi="uk-UA"/>
        </w:rPr>
        <w:t>) або регіональною торгово-промисловою палатою (далі по тексту – регіональна ТПП) та інформація про внесення сертифікату до Реєстру сертифікатів надана ТПП України, про засвідчення форс-мажорних обставин (</w:t>
      </w:r>
      <w:proofErr w:type="spellStart"/>
      <w:r w:rsidRPr="001A641D">
        <w:rPr>
          <w:rFonts w:ascii="Times New Roman" w:eastAsia="Times New Roman" w:hAnsi="Times New Roman" w:cs="Times New Roman"/>
          <w:sz w:val="24"/>
          <w:szCs w:val="24"/>
          <w:lang w:val="uk-UA" w:eastAsia="uk-UA" w:bidi="uk-UA"/>
        </w:rPr>
        <w:t>обставин</w:t>
      </w:r>
      <w:proofErr w:type="spellEnd"/>
      <w:r w:rsidRPr="001A641D">
        <w:rPr>
          <w:rFonts w:ascii="Times New Roman" w:eastAsia="Times New Roman" w:hAnsi="Times New Roman" w:cs="Times New Roman"/>
          <w:sz w:val="24"/>
          <w:szCs w:val="24"/>
          <w:lang w:val="uk-UA" w:eastAsia="uk-UA" w:bidi="uk-UA"/>
        </w:rPr>
        <w:t xml:space="preserve"> непереборної сили). Сертифікат надається в межах строку повного виконання Сторонами своїх зобов’язань за договором.</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15.5.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настання форс-мажорних обставин (</w:t>
      </w:r>
      <w:proofErr w:type="spellStart"/>
      <w:r w:rsidRPr="001A641D">
        <w:rPr>
          <w:rFonts w:ascii="Times New Roman" w:eastAsia="Times New Roman" w:hAnsi="Times New Roman" w:cs="Times New Roman"/>
          <w:sz w:val="24"/>
          <w:szCs w:val="24"/>
          <w:lang w:val="uk-UA" w:eastAsia="uk-UA" w:bidi="uk-UA"/>
        </w:rPr>
        <w:t>обставин</w:t>
      </w:r>
      <w:proofErr w:type="spellEnd"/>
      <w:r w:rsidRPr="001A641D">
        <w:rPr>
          <w:rFonts w:ascii="Times New Roman" w:eastAsia="Times New Roman" w:hAnsi="Times New Roman" w:cs="Times New Roman"/>
          <w:sz w:val="24"/>
          <w:szCs w:val="24"/>
          <w:lang w:val="uk-UA" w:eastAsia="uk-UA" w:bidi="uk-UA"/>
        </w:rPr>
        <w:t xml:space="preserve"> непереборної сили) та термін їх дії понад 90 (дев’яносто) календарних днів. У цьому випадку Договір вважається розірваним з дня отримання Стороною повідомлення про відмову іншої Сторони від Договору або з 5 (п’ятого) календарного дня з дати направлення Стороною повідомлення про відмову від Договору залежно від того, яка подія станеться раніше.</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15.6.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15.7.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w:t>
      </w:r>
    </w:p>
    <w:p w:rsidR="004C223F" w:rsidRPr="001A641D" w:rsidRDefault="004C223F" w:rsidP="004C223F">
      <w:pPr>
        <w:widowControl w:val="0"/>
        <w:spacing w:after="0" w:line="240" w:lineRule="auto"/>
        <w:ind w:right="-426"/>
        <w:jc w:val="center"/>
        <w:rPr>
          <w:rFonts w:ascii="Times New Roman" w:eastAsia="Times New Roman" w:hAnsi="Times New Roman" w:cs="Times New Roman"/>
          <w:b/>
          <w:bCs/>
          <w:i/>
          <w:iCs/>
          <w:sz w:val="24"/>
          <w:szCs w:val="24"/>
          <w:lang w:val="uk-UA" w:eastAsia="ru-RU"/>
        </w:rPr>
      </w:pPr>
      <w:r w:rsidRPr="001A641D">
        <w:rPr>
          <w:rFonts w:ascii="Times New Roman" w:eastAsia="Times New Roman" w:hAnsi="Times New Roman" w:cs="Times New Roman"/>
          <w:b/>
          <w:bCs/>
          <w:i/>
          <w:iCs/>
          <w:sz w:val="24"/>
          <w:szCs w:val="24"/>
          <w:lang w:val="uk-UA" w:eastAsia="ru-RU"/>
        </w:rPr>
        <w:t>(на час дії воєнного стану)</w:t>
      </w:r>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15.8.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повинні вчинятися Сторонами дії на виконання умов Договору, знищення безпосередньо об’єктів Сторін тощо) під час дії правового режиму воєнного стану, що буде підтверджено документами, які надаються відповідним уповноваженим органом.</w:t>
      </w:r>
      <w:bookmarkStart w:id="14" w:name="bookmark13"/>
    </w:p>
    <w:p w:rsidR="004C223F" w:rsidRPr="001A641D" w:rsidRDefault="004C223F" w:rsidP="004C223F">
      <w:pPr>
        <w:widowControl w:val="0"/>
        <w:spacing w:after="0" w:line="240" w:lineRule="auto"/>
        <w:ind w:right="-426" w:firstLine="720"/>
        <w:jc w:val="both"/>
        <w:rPr>
          <w:rFonts w:ascii="Times New Roman" w:eastAsia="Times New Roman" w:hAnsi="Times New Roman" w:cs="Times New Roman"/>
          <w:b/>
          <w:bCs/>
          <w:sz w:val="24"/>
          <w:szCs w:val="24"/>
          <w:lang w:val="uk-UA" w:eastAsia="ru-RU"/>
        </w:rPr>
      </w:pPr>
    </w:p>
    <w:p w:rsidR="004C223F" w:rsidRPr="001A641D" w:rsidRDefault="004C223F" w:rsidP="004C223F">
      <w:pPr>
        <w:widowControl w:val="0"/>
        <w:spacing w:after="0" w:line="240" w:lineRule="auto"/>
        <w:ind w:right="-426" w:firstLine="720"/>
        <w:jc w:val="center"/>
        <w:rPr>
          <w:rFonts w:ascii="Times New Roman" w:eastAsia="Times New Roman" w:hAnsi="Times New Roman" w:cs="Times New Roman"/>
          <w:b/>
          <w:bCs/>
          <w:color w:val="000000"/>
          <w:u w:val="single"/>
          <w:lang w:val="uk-UA" w:eastAsia="uk-UA" w:bidi="uk-UA"/>
        </w:rPr>
      </w:pPr>
      <w:r w:rsidRPr="001A641D">
        <w:rPr>
          <w:rFonts w:ascii="Times New Roman" w:eastAsia="Times New Roman" w:hAnsi="Times New Roman" w:cs="Times New Roman"/>
          <w:b/>
          <w:bCs/>
          <w:sz w:val="24"/>
          <w:szCs w:val="24"/>
          <w:lang w:val="uk-UA" w:eastAsia="ru-RU"/>
        </w:rPr>
        <w:t xml:space="preserve">16. АНТИКОРУПЦІЙНЕ ЗАСТЕРЕЖЕННЯ. </w:t>
      </w:r>
      <w:bookmarkEnd w:id="14"/>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bookmarkStart w:id="15" w:name="bookmark14"/>
      <w:r w:rsidRPr="001A641D">
        <w:rPr>
          <w:rFonts w:ascii="Times New Roman" w:eastAsia="Times New Roman" w:hAnsi="Times New Roman" w:cs="Times New Roman"/>
          <w:sz w:val="24"/>
          <w:szCs w:val="24"/>
          <w:lang w:val="uk-UA" w:eastAsia="ru-RU"/>
        </w:rPr>
        <w:t>16.1.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“Антикорупційне законодавство”:</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Закон України № 1700-VII від 14.10.2014 “Про запобігання корупції”;</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 Закон України № 1701-VII від 14.10.2014 “Про внесення змін до деяких законодавчих актів України щодо визначення кінцевих </w:t>
      </w:r>
      <w:proofErr w:type="spellStart"/>
      <w:r w:rsidRPr="001A641D">
        <w:rPr>
          <w:rFonts w:ascii="Times New Roman" w:eastAsia="Times New Roman" w:hAnsi="Times New Roman" w:cs="Times New Roman"/>
          <w:sz w:val="24"/>
          <w:szCs w:val="24"/>
          <w:lang w:val="uk-UA" w:eastAsia="ru-RU"/>
        </w:rPr>
        <w:t>вигодоодержувачів</w:t>
      </w:r>
      <w:proofErr w:type="spellEnd"/>
      <w:r w:rsidRPr="001A641D">
        <w:rPr>
          <w:rFonts w:ascii="Times New Roman" w:eastAsia="Times New Roman" w:hAnsi="Times New Roman" w:cs="Times New Roman"/>
          <w:sz w:val="24"/>
          <w:szCs w:val="24"/>
          <w:lang w:val="uk-UA" w:eastAsia="ru-RU"/>
        </w:rPr>
        <w:t xml:space="preserve"> юридичних осіб та публічних діячів”;</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Закон України № 361-IX від 6 грудня 2019 року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Закон України № 1644-VII від 14.10.2014 “Про санкції”;</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будь-які законодавчі та підзаконні акти, що відображають положення Конвенції ООН про протидію корупції (</w:t>
      </w:r>
      <w:proofErr w:type="spellStart"/>
      <w:r w:rsidRPr="001A641D">
        <w:rPr>
          <w:rFonts w:ascii="Times New Roman" w:eastAsia="Times New Roman" w:hAnsi="Times New Roman" w:cs="Times New Roman"/>
          <w:sz w:val="24"/>
          <w:szCs w:val="24"/>
          <w:lang w:val="uk-UA" w:eastAsia="ru-RU"/>
        </w:rPr>
        <w:t>United</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Nation</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Convention</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against</w:t>
      </w:r>
      <w:proofErr w:type="spellEnd"/>
      <w:r w:rsidRPr="001A641D">
        <w:rPr>
          <w:rFonts w:ascii="Times New Roman" w:eastAsia="Times New Roman" w:hAnsi="Times New Roman" w:cs="Times New Roman"/>
          <w:sz w:val="24"/>
          <w:szCs w:val="24"/>
          <w:lang w:val="uk-UA" w:eastAsia="ru-RU"/>
        </w:rPr>
        <w:t xml:space="preserve"> </w:t>
      </w:r>
      <w:proofErr w:type="spellStart"/>
      <w:r w:rsidRPr="001A641D">
        <w:rPr>
          <w:rFonts w:ascii="Times New Roman" w:eastAsia="Times New Roman" w:hAnsi="Times New Roman" w:cs="Times New Roman"/>
          <w:sz w:val="24"/>
          <w:szCs w:val="24"/>
          <w:lang w:val="uk-UA" w:eastAsia="ru-RU"/>
        </w:rPr>
        <w:t>Corruption</w:t>
      </w:r>
      <w:proofErr w:type="spellEnd"/>
      <w:r w:rsidRPr="001A641D">
        <w:rPr>
          <w:rFonts w:ascii="Times New Roman" w:eastAsia="Times New Roman" w:hAnsi="Times New Roman" w:cs="Times New Roman"/>
          <w:sz w:val="24"/>
          <w:szCs w:val="24"/>
          <w:lang w:val="uk-UA" w:eastAsia="ru-RU"/>
        </w:rPr>
        <w:t>), прийнятої Генеральною Асамблеєю ООН (Резолюція 58/4 від 31 жовтня 2003 р.).</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16.4. Сторони договору зобов’язані у строк 5 (п’ять)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4C223F" w:rsidRPr="001A641D" w:rsidRDefault="004C223F" w:rsidP="004C223F">
      <w:pPr>
        <w:widowControl w:val="0"/>
        <w:tabs>
          <w:tab w:val="left" w:pos="1440"/>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16.7.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17. СТРОК ДІЇ ДОГОВОРУ</w:t>
      </w:r>
      <w:bookmarkEnd w:id="15"/>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17.1. Даний Договір набирає чинності з дати його підписання та діє до ___.____.202__ року, включно, а в частині невиконаних зобов’язань та розрахунків - до їх повного виконання.</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17.2. В будь-якому випадку строк дії Договору продовжується до повного виконання Сторонами своїх зобов’язань згідно умов цього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17.3. Закінчення строку Договору не звільняє Сторони від відповідальності за його порушення, яке мало місце під час дії Договору.</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17.4.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bookmarkStart w:id="16" w:name="bookmark15"/>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18. ІНШІ УМОВИ</w:t>
      </w:r>
      <w:bookmarkEnd w:id="16"/>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18.1. Цей Договір складений при повному розумінні Сторонами його умов та термінології українською мовою, у 3 (трьох) автентичних примірниках, що мають однакову зобов’язальну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 яка з дати підписання є невід’ємною частиною даного Договору.</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18.2. Усі повідомлення між Сторонами здійснюються у письмовій формі, направляються адресатові рекомендованим або цінним листом або вручаються під розписку.</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18.3. Сторони несуть повну відповідальність за правильність вказаних ними у цьому Договорі реквізитів та зобов'язуються в 5 (п’яти) денний строк повідомити іншу Сторону про їх зміну засобами 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Договорі. </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18.4. Зміни та доповнення до даного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 (за наявності).</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18.5. 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18.6.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цінним листом з описом вкладення через засоби поштового зв’язку України за фактичною адресою, зазначеною у Договорі.</w:t>
      </w:r>
    </w:p>
    <w:p w:rsidR="004C223F" w:rsidRPr="001A641D" w:rsidRDefault="004C223F" w:rsidP="004C223F">
      <w:pPr>
        <w:widowControl w:val="0"/>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18.7. 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4C223F" w:rsidRPr="001A641D" w:rsidRDefault="004C223F" w:rsidP="004C223F">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18.8.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4C223F" w:rsidRPr="001A641D" w:rsidRDefault="004C223F" w:rsidP="004C223F">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18.9. Будь-які повідомлення, претензії, що направляються Сторонами у зв'язку з даним Договором, повинні надаватися належним чином відповідній Стороні виключно в письмовому (паперовому) вигляді. Сторони досягли згоди, що датою повідомлення належним чином Сторін одна одну є день отримання Стороною-адресатом за її адресою, що зазначена у реквізитах Сторін даного Договору поштового рекомендованого відправлення (факт отримання якого адресатом підтверджує відповідний документ від підприємства поштового зв’язку), або день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w:t>
      </w:r>
    </w:p>
    <w:p w:rsidR="004C223F" w:rsidRPr="001A641D" w:rsidRDefault="004C223F" w:rsidP="004C223F">
      <w:pPr>
        <w:widowControl w:val="0"/>
        <w:shd w:val="clear" w:color="auto" w:fill="FFFFFF"/>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18.10. Сторони домовилися, що використання факсимільного підпису (факсиміле) керівника при оформленні документів є недопустимим. У разі використання/проставляння факсиміле на документах, вони не матимуть завідомо юридичної сили. </w:t>
      </w:r>
    </w:p>
    <w:p w:rsidR="004C223F" w:rsidRPr="001A641D" w:rsidRDefault="004C223F" w:rsidP="004C223F">
      <w:pPr>
        <w:widowControl w:val="0"/>
        <w:tabs>
          <w:tab w:val="left" w:pos="6237"/>
        </w:tabs>
        <w:spacing w:after="0" w:line="240" w:lineRule="auto"/>
        <w:ind w:left="1" w:right="-426" w:firstLineChars="272" w:firstLine="653"/>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18.11. З усіх питань, що не врегульовані та не передбачені даним Договором, Сторони керуються чинним законодавством України.</w:t>
      </w:r>
    </w:p>
    <w:p w:rsidR="004C223F" w:rsidRPr="001A641D" w:rsidRDefault="004C223F" w:rsidP="004C223F">
      <w:pPr>
        <w:widowControl w:val="0"/>
        <w:spacing w:after="0" w:line="240" w:lineRule="auto"/>
        <w:ind w:right="-426" w:firstLine="709"/>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spacing w:after="0" w:line="240" w:lineRule="auto"/>
        <w:ind w:right="-426" w:firstLine="709"/>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19. ДОДАТКИ ДО ДОГОВОРУ</w:t>
      </w:r>
    </w:p>
    <w:p w:rsidR="004C223F" w:rsidRPr="001A641D" w:rsidRDefault="004C223F" w:rsidP="004C223F">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 Невід’ємною частиною цього Договору є:</w:t>
      </w:r>
    </w:p>
    <w:p w:rsidR="004C223F" w:rsidRPr="001A641D" w:rsidRDefault="004C223F" w:rsidP="004C223F">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19.1.1. Додаток №1 - Договірна ціна;</w:t>
      </w:r>
    </w:p>
    <w:p w:rsidR="004C223F" w:rsidRPr="001A641D" w:rsidRDefault="004C223F" w:rsidP="004C223F">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19.1.2. Додаток №2 - Календарний графік виконання робіт;</w:t>
      </w:r>
    </w:p>
    <w:p w:rsidR="004C223F" w:rsidRPr="001A641D" w:rsidRDefault="004C223F" w:rsidP="004C223F">
      <w:pPr>
        <w:widowControl w:val="0"/>
        <w:spacing w:after="0" w:line="240" w:lineRule="auto"/>
        <w:ind w:right="-426" w:firstLine="709"/>
        <w:rPr>
          <w:rFonts w:ascii="Times New Roman" w:eastAsia="Times New Roman" w:hAnsi="Times New Roman" w:cs="Times New Roman"/>
          <w:sz w:val="24"/>
          <w:szCs w:val="24"/>
          <w:lang w:val="uk-UA" w:eastAsia="uk-UA" w:bidi="uk-UA"/>
        </w:rPr>
      </w:pPr>
      <w:r w:rsidRPr="001A641D">
        <w:rPr>
          <w:rFonts w:ascii="Times New Roman" w:eastAsia="Times New Roman" w:hAnsi="Times New Roman" w:cs="Times New Roman"/>
          <w:sz w:val="24"/>
          <w:szCs w:val="24"/>
          <w:lang w:val="uk-UA" w:eastAsia="uk-UA" w:bidi="uk-UA"/>
        </w:rPr>
        <w:t>19.1.3. Додаток №3 - План фінансування будівництва.</w:t>
      </w:r>
    </w:p>
    <w:p w:rsidR="004C223F" w:rsidRPr="001A641D" w:rsidRDefault="004C223F" w:rsidP="004C223F">
      <w:pPr>
        <w:widowControl w:val="0"/>
        <w:spacing w:after="0" w:line="240" w:lineRule="auto"/>
        <w:ind w:right="-426" w:firstLine="709"/>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pos="5545"/>
        </w:tabs>
        <w:spacing w:after="0" w:line="240" w:lineRule="auto"/>
        <w:ind w:right="-426" w:firstLine="360"/>
        <w:jc w:val="center"/>
        <w:rPr>
          <w:rFonts w:ascii="Times New Roman" w:eastAsia="Times New Roman" w:hAnsi="Times New Roman" w:cs="Times New Roman"/>
          <w:b/>
          <w:bCs/>
          <w:sz w:val="24"/>
          <w:szCs w:val="24"/>
          <w:lang w:val="uk-UA" w:eastAsia="uk-UA" w:bidi="uk-UA"/>
        </w:rPr>
      </w:pPr>
      <w:r w:rsidRPr="001A641D">
        <w:rPr>
          <w:rFonts w:ascii="Times New Roman" w:eastAsia="Times New Roman" w:hAnsi="Times New Roman" w:cs="Times New Roman"/>
          <w:b/>
          <w:bCs/>
          <w:sz w:val="24"/>
          <w:szCs w:val="24"/>
          <w:lang w:val="uk-UA" w:eastAsia="uk-UA" w:bidi="uk-UA"/>
        </w:rPr>
        <w:t xml:space="preserve">20. МІСЦЕЗНАХОДЖЕННЯ ТА БАНКІВСЬКІ РЕКВІЗИТИ СТОРІН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961"/>
      </w:tblGrid>
      <w:tr w:rsidR="004C223F" w:rsidRPr="001A641D" w:rsidTr="00E309D0">
        <w:tc>
          <w:tcPr>
            <w:tcW w:w="5382" w:type="dxa"/>
          </w:tcPr>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961" w:type="dxa"/>
          </w:tcPr>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C223F" w:rsidRPr="001A641D" w:rsidTr="00E309D0">
        <w:trPr>
          <w:trHeight w:val="1124"/>
        </w:trPr>
        <w:tc>
          <w:tcPr>
            <w:tcW w:w="5382" w:type="dxa"/>
          </w:tcPr>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6" w:history="1">
              <w:r w:rsidRPr="001A641D">
                <w:rPr>
                  <w:rFonts w:ascii="Times New Roman" w:eastAsia="Corbel" w:hAnsi="Times New Roman" w:cs="Times New Roman"/>
                  <w:sz w:val="24"/>
                  <w:szCs w:val="24"/>
                  <w:lang w:val="uk-UA" w:eastAsia="ru-RU"/>
                </w:rPr>
                <w:t>puzrfeu@ukr.net</w:t>
              </w:r>
            </w:hyperlink>
          </w:p>
        </w:tc>
        <w:tc>
          <w:tcPr>
            <w:tcW w:w="4961" w:type="dxa"/>
          </w:tcPr>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C223F" w:rsidRPr="001A641D" w:rsidTr="00E309D0">
        <w:tc>
          <w:tcPr>
            <w:tcW w:w="5382" w:type="dxa"/>
          </w:tcPr>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961" w:type="dxa"/>
          </w:tcPr>
          <w:p w:rsidR="004C223F" w:rsidRPr="001A641D" w:rsidRDefault="004C223F" w:rsidP="004C223F">
            <w:pPr>
              <w:widowControl w:val="0"/>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21089" w:rsidRPr="001A641D" w:rsidRDefault="00421089"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1 до Договору</w:t>
      </w: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C223F" w:rsidRPr="001A641D" w:rsidRDefault="004C223F" w:rsidP="004C223F">
      <w:pPr>
        <w:widowControl w:val="0"/>
        <w:tabs>
          <w:tab w:val="left" w:leader="underscore" w:pos="3178"/>
        </w:tabs>
        <w:spacing w:after="0" w:line="240" w:lineRule="auto"/>
        <w:ind w:left="5670"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r w:rsidRPr="001A641D">
        <w:rPr>
          <w:rFonts w:ascii="Times New Roman" w:eastAsia="Times New Roman" w:hAnsi="Times New Roman" w:cs="Times New Roman"/>
          <w:b/>
          <w:bCs/>
          <w:sz w:val="28"/>
          <w:szCs w:val="28"/>
          <w:lang w:val="uk-UA" w:eastAsia="uk-UA" w:bidi="uk-UA"/>
        </w:rPr>
        <w:t>ДОГОВІРНА ЦІНА</w:t>
      </w: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r w:rsidRPr="001A641D">
        <w:rPr>
          <w:rFonts w:ascii="Times New Roman" w:eastAsia="Times New Roman" w:hAnsi="Times New Roman" w:cs="Times New Roman"/>
          <w:sz w:val="28"/>
          <w:szCs w:val="28"/>
          <w:lang w:val="uk-UA" w:eastAsia="uk-UA" w:bidi="uk-UA"/>
        </w:rPr>
        <w:t>виконується відповідно до Кошторисних норм України “Настанова з визначення вартості будівництва”</w:t>
      </w: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i/>
          <w:iCs/>
          <w:sz w:val="28"/>
          <w:szCs w:val="28"/>
          <w:lang w:val="uk-UA" w:eastAsia="uk-UA" w:bidi="uk-UA"/>
        </w:rPr>
      </w:pPr>
      <w:r w:rsidRPr="001A641D">
        <w:rPr>
          <w:rFonts w:ascii="Times New Roman" w:eastAsia="Times New Roman" w:hAnsi="Times New Roman" w:cs="Times New Roman"/>
          <w:i/>
          <w:iCs/>
          <w:sz w:val="28"/>
          <w:szCs w:val="28"/>
          <w:lang w:val="uk-UA" w:eastAsia="uk-UA" w:bidi="uk-UA"/>
        </w:rPr>
        <w:t>(зміст має відповідати вимогам Настанови з визначення вартості будівництва в чинній редакції)</w:t>
      </w: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i/>
          <w:iCs/>
          <w:sz w:val="28"/>
          <w:szCs w:val="28"/>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820"/>
      </w:tblGrid>
      <w:tr w:rsidR="004C223F" w:rsidRPr="001A641D" w:rsidTr="00E309D0">
        <w:tc>
          <w:tcPr>
            <w:tcW w:w="5240"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C223F" w:rsidRPr="001A641D" w:rsidTr="00E309D0">
        <w:trPr>
          <w:trHeight w:val="1124"/>
        </w:trPr>
        <w:tc>
          <w:tcPr>
            <w:tcW w:w="5240"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7" w:history="1">
              <w:r w:rsidRPr="001A641D">
                <w:rPr>
                  <w:rFonts w:ascii="Times New Roman" w:eastAsia="Corbel" w:hAnsi="Times New Roman" w:cs="Times New Roman"/>
                  <w:color w:val="0066CC"/>
                  <w:sz w:val="24"/>
                  <w:szCs w:val="24"/>
                  <w:u w:val="single"/>
                  <w:lang w:val="uk-UA" w:eastAsia="ru-RU"/>
                </w:rPr>
                <w:t>puzrfeu@ukr.net</w:t>
              </w:r>
            </w:hyperlink>
          </w:p>
        </w:tc>
        <w:tc>
          <w:tcPr>
            <w:tcW w:w="4820"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C223F" w:rsidRPr="001A641D" w:rsidTr="00E309D0">
        <w:tc>
          <w:tcPr>
            <w:tcW w:w="5240"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820"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leader="underscore" w:pos="3178"/>
          <w:tab w:val="left" w:leader="underscore" w:pos="6719"/>
        </w:tabs>
        <w:spacing w:after="0" w:line="240" w:lineRule="auto"/>
        <w:ind w:right="-426"/>
        <w:jc w:val="both"/>
        <w:rPr>
          <w:rFonts w:ascii="Times New Roman" w:eastAsia="Times New Roman" w:hAnsi="Times New Roman" w:cs="Times New Roman"/>
          <w:sz w:val="24"/>
          <w:szCs w:val="24"/>
          <w:lang w:val="uk-UA" w:eastAsia="uk-UA" w:bidi="uk-UA"/>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2 до Договору</w:t>
      </w: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r w:rsidRPr="001A641D">
        <w:rPr>
          <w:rFonts w:ascii="Times New Roman" w:eastAsia="Times New Roman" w:hAnsi="Times New Roman" w:cs="Times New Roman"/>
          <w:b/>
          <w:bCs/>
          <w:sz w:val="28"/>
          <w:szCs w:val="28"/>
          <w:lang w:val="uk-UA" w:eastAsia="uk-UA" w:bidi="uk-UA"/>
        </w:rPr>
        <w:t>КАЛЕНДАРНИЙ ГРАФІК ВИКОНАННЯ РОБІТ</w:t>
      </w: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sz w:val="28"/>
          <w:szCs w:val="28"/>
          <w:lang w:val="uk-UA" w:eastAsia="uk-UA" w:bidi="uk-UA"/>
        </w:rPr>
      </w:pPr>
    </w:p>
    <w:tbl>
      <w:tblPr>
        <w:tblStyle w:val="a5"/>
        <w:tblW w:w="9941" w:type="dxa"/>
        <w:tblLayout w:type="fixed"/>
        <w:tblLook w:val="04A0" w:firstRow="1" w:lastRow="0" w:firstColumn="1" w:lastColumn="0" w:noHBand="0" w:noVBand="1"/>
      </w:tblPr>
      <w:tblGrid>
        <w:gridCol w:w="516"/>
        <w:gridCol w:w="1775"/>
        <w:gridCol w:w="638"/>
        <w:gridCol w:w="753"/>
        <w:gridCol w:w="649"/>
        <w:gridCol w:w="649"/>
        <w:gridCol w:w="488"/>
        <w:gridCol w:w="488"/>
        <w:gridCol w:w="488"/>
        <w:gridCol w:w="493"/>
        <w:gridCol w:w="451"/>
        <w:gridCol w:w="512"/>
        <w:gridCol w:w="499"/>
        <w:gridCol w:w="524"/>
        <w:gridCol w:w="511"/>
        <w:gridCol w:w="507"/>
      </w:tblGrid>
      <w:tr w:rsidR="004C223F" w:rsidRPr="001A641D" w:rsidTr="00E309D0">
        <w:trPr>
          <w:trHeight w:val="331"/>
        </w:trPr>
        <w:tc>
          <w:tcPr>
            <w:tcW w:w="516" w:type="dxa"/>
            <w:vMerge w:val="restart"/>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 п/</w:t>
            </w:r>
            <w:proofErr w:type="spellStart"/>
            <w:r w:rsidRPr="001A641D">
              <w:rPr>
                <w:sz w:val="24"/>
                <w:szCs w:val="24"/>
                <w:lang w:eastAsia="uk-UA" w:bidi="uk-UA"/>
              </w:rPr>
              <w:t>п</w:t>
            </w:r>
            <w:proofErr w:type="spellEnd"/>
          </w:p>
        </w:tc>
        <w:tc>
          <w:tcPr>
            <w:tcW w:w="1775" w:type="dxa"/>
            <w:vMerge w:val="restart"/>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Найменування робіт, розділів кошторису</w:t>
            </w:r>
          </w:p>
        </w:tc>
        <w:tc>
          <w:tcPr>
            <w:tcW w:w="1391" w:type="dxa"/>
            <w:gridSpan w:val="2"/>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Обсяг робіт</w:t>
            </w:r>
          </w:p>
        </w:tc>
        <w:tc>
          <w:tcPr>
            <w:tcW w:w="1298" w:type="dxa"/>
            <w:gridSpan w:val="2"/>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Вартість робіт</w:t>
            </w:r>
          </w:p>
        </w:tc>
        <w:tc>
          <w:tcPr>
            <w:tcW w:w="4454" w:type="dxa"/>
            <w:gridSpan w:val="9"/>
          </w:tcPr>
          <w:p w:rsidR="004C223F" w:rsidRPr="001A641D" w:rsidRDefault="004C223F" w:rsidP="004C223F">
            <w:pPr>
              <w:widowControl w:val="0"/>
              <w:tabs>
                <w:tab w:val="left" w:leader="underscore" w:pos="3178"/>
              </w:tabs>
              <w:ind w:right="-426"/>
              <w:jc w:val="both"/>
              <w:rPr>
                <w:sz w:val="24"/>
                <w:szCs w:val="24"/>
                <w:lang w:eastAsia="uk-UA" w:bidi="uk-UA"/>
              </w:rPr>
            </w:pPr>
            <w:r w:rsidRPr="001A641D">
              <w:rPr>
                <w:sz w:val="24"/>
                <w:szCs w:val="24"/>
                <w:lang w:eastAsia="uk-UA" w:bidi="uk-UA"/>
              </w:rPr>
              <w:t>Термін виконання</w:t>
            </w:r>
          </w:p>
        </w:tc>
        <w:tc>
          <w:tcPr>
            <w:tcW w:w="507" w:type="dxa"/>
          </w:tcPr>
          <w:p w:rsidR="004C223F" w:rsidRPr="001A641D" w:rsidRDefault="004C223F" w:rsidP="004C223F">
            <w:pPr>
              <w:widowControl w:val="0"/>
              <w:tabs>
                <w:tab w:val="left" w:leader="underscore" w:pos="3178"/>
              </w:tabs>
              <w:ind w:right="-426"/>
              <w:jc w:val="both"/>
              <w:rPr>
                <w:sz w:val="28"/>
                <w:szCs w:val="28"/>
                <w:lang w:eastAsia="uk-UA" w:bidi="uk-UA"/>
              </w:rPr>
            </w:pPr>
          </w:p>
        </w:tc>
      </w:tr>
      <w:tr w:rsidR="004C223F" w:rsidRPr="001A641D" w:rsidTr="00E309D0">
        <w:trPr>
          <w:trHeight w:val="150"/>
        </w:trPr>
        <w:tc>
          <w:tcPr>
            <w:tcW w:w="516"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1775"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638" w:type="dxa"/>
            <w:vMerge w:val="restart"/>
            <w:textDirection w:val="btLr"/>
          </w:tcPr>
          <w:p w:rsidR="004C223F" w:rsidRPr="001A641D" w:rsidRDefault="004C223F" w:rsidP="004C223F">
            <w:pPr>
              <w:widowControl w:val="0"/>
              <w:shd w:val="clear" w:color="auto" w:fill="FFFFFF"/>
              <w:tabs>
                <w:tab w:val="left" w:leader="underscore" w:pos="3178"/>
              </w:tabs>
              <w:ind w:left="-102" w:right="-426"/>
              <w:jc w:val="center"/>
              <w:rPr>
                <w:sz w:val="24"/>
                <w:szCs w:val="24"/>
                <w:lang w:eastAsia="uk-UA" w:bidi="uk-UA"/>
              </w:rPr>
            </w:pPr>
            <w:r w:rsidRPr="001A641D">
              <w:rPr>
                <w:sz w:val="24"/>
                <w:szCs w:val="24"/>
                <w:lang w:eastAsia="uk-UA" w:bidi="uk-UA"/>
              </w:rPr>
              <w:t>Одиниця вимірювання</w:t>
            </w:r>
          </w:p>
        </w:tc>
        <w:tc>
          <w:tcPr>
            <w:tcW w:w="753" w:type="dxa"/>
            <w:vMerge w:val="restart"/>
            <w:textDirection w:val="btLr"/>
          </w:tcPr>
          <w:p w:rsidR="004C223F" w:rsidRPr="001A641D" w:rsidRDefault="004C223F" w:rsidP="004C223F">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Кількість</w:t>
            </w:r>
          </w:p>
        </w:tc>
        <w:tc>
          <w:tcPr>
            <w:tcW w:w="649" w:type="dxa"/>
            <w:vMerge w:val="restart"/>
            <w:textDirection w:val="btLr"/>
          </w:tcPr>
          <w:p w:rsidR="004C223F" w:rsidRPr="001A641D" w:rsidRDefault="004C223F" w:rsidP="004C223F">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Вартість за одиницю (грн.)</w:t>
            </w:r>
          </w:p>
        </w:tc>
        <w:tc>
          <w:tcPr>
            <w:tcW w:w="649" w:type="dxa"/>
            <w:vMerge w:val="restart"/>
            <w:textDirection w:val="btLr"/>
          </w:tcPr>
          <w:p w:rsidR="004C223F" w:rsidRPr="001A641D" w:rsidRDefault="004C223F" w:rsidP="004C223F">
            <w:pPr>
              <w:widowControl w:val="0"/>
              <w:shd w:val="clear" w:color="auto" w:fill="FFFFFF"/>
              <w:tabs>
                <w:tab w:val="left" w:leader="underscore" w:pos="3178"/>
              </w:tabs>
              <w:ind w:left="113" w:right="-426"/>
              <w:jc w:val="center"/>
              <w:rPr>
                <w:sz w:val="24"/>
                <w:szCs w:val="24"/>
                <w:lang w:eastAsia="uk-UA" w:bidi="uk-UA"/>
              </w:rPr>
            </w:pPr>
            <w:r w:rsidRPr="001A641D">
              <w:rPr>
                <w:sz w:val="24"/>
                <w:szCs w:val="24"/>
                <w:lang w:eastAsia="uk-UA" w:bidi="uk-UA"/>
              </w:rPr>
              <w:t>Вартість  всього (грн.)</w:t>
            </w:r>
          </w:p>
        </w:tc>
        <w:tc>
          <w:tcPr>
            <w:tcW w:w="4454" w:type="dxa"/>
            <w:gridSpan w:val="9"/>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202_ рік</w:t>
            </w:r>
          </w:p>
        </w:tc>
        <w:tc>
          <w:tcPr>
            <w:tcW w:w="507" w:type="dxa"/>
          </w:tcPr>
          <w:p w:rsidR="004C223F" w:rsidRPr="001A641D" w:rsidRDefault="004C223F" w:rsidP="004C223F">
            <w:pPr>
              <w:widowControl w:val="0"/>
              <w:tabs>
                <w:tab w:val="left" w:leader="underscore" w:pos="3178"/>
              </w:tabs>
              <w:ind w:right="-426"/>
              <w:jc w:val="both"/>
              <w:rPr>
                <w:sz w:val="28"/>
                <w:szCs w:val="28"/>
                <w:lang w:eastAsia="uk-UA" w:bidi="uk-UA"/>
              </w:rPr>
            </w:pPr>
          </w:p>
        </w:tc>
      </w:tr>
      <w:tr w:rsidR="004C223F" w:rsidRPr="001A641D" w:rsidTr="00E309D0">
        <w:trPr>
          <w:trHeight w:val="150"/>
        </w:trPr>
        <w:tc>
          <w:tcPr>
            <w:tcW w:w="516"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1775"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638" w:type="dxa"/>
            <w:vMerge/>
          </w:tcPr>
          <w:p w:rsidR="004C223F" w:rsidRPr="001A641D" w:rsidRDefault="004C223F" w:rsidP="004C223F">
            <w:pPr>
              <w:widowControl w:val="0"/>
              <w:shd w:val="clear" w:color="auto" w:fill="FFFFFF"/>
              <w:tabs>
                <w:tab w:val="left" w:leader="underscore" w:pos="3178"/>
              </w:tabs>
              <w:ind w:right="-426"/>
              <w:jc w:val="center"/>
              <w:rPr>
                <w:sz w:val="24"/>
                <w:szCs w:val="24"/>
                <w:lang w:eastAsia="uk-UA" w:bidi="uk-UA"/>
              </w:rPr>
            </w:pPr>
          </w:p>
        </w:tc>
        <w:tc>
          <w:tcPr>
            <w:tcW w:w="753" w:type="dxa"/>
            <w:vMerge/>
          </w:tcPr>
          <w:p w:rsidR="004C223F" w:rsidRPr="001A641D" w:rsidRDefault="004C223F" w:rsidP="004C223F">
            <w:pPr>
              <w:widowControl w:val="0"/>
              <w:shd w:val="clear" w:color="auto" w:fill="FFFFFF"/>
              <w:tabs>
                <w:tab w:val="left" w:leader="underscore" w:pos="3178"/>
              </w:tabs>
              <w:ind w:right="-426"/>
              <w:jc w:val="center"/>
              <w:rPr>
                <w:sz w:val="24"/>
                <w:szCs w:val="24"/>
                <w:lang w:eastAsia="uk-UA" w:bidi="uk-UA"/>
              </w:rPr>
            </w:pPr>
          </w:p>
        </w:tc>
        <w:tc>
          <w:tcPr>
            <w:tcW w:w="649" w:type="dxa"/>
            <w:vMerge/>
          </w:tcPr>
          <w:p w:rsidR="004C223F" w:rsidRPr="001A641D" w:rsidRDefault="004C223F" w:rsidP="004C223F">
            <w:pPr>
              <w:widowControl w:val="0"/>
              <w:shd w:val="clear" w:color="auto" w:fill="FFFFFF"/>
              <w:tabs>
                <w:tab w:val="left" w:leader="underscore" w:pos="3178"/>
              </w:tabs>
              <w:ind w:right="-426"/>
              <w:jc w:val="center"/>
              <w:rPr>
                <w:sz w:val="24"/>
                <w:szCs w:val="24"/>
                <w:lang w:eastAsia="uk-UA" w:bidi="uk-UA"/>
              </w:rPr>
            </w:pPr>
          </w:p>
        </w:tc>
        <w:tc>
          <w:tcPr>
            <w:tcW w:w="649" w:type="dxa"/>
            <w:vMerge/>
          </w:tcPr>
          <w:p w:rsidR="004C223F" w:rsidRPr="001A641D" w:rsidRDefault="004C223F" w:rsidP="004C223F">
            <w:pPr>
              <w:widowControl w:val="0"/>
              <w:shd w:val="clear" w:color="auto" w:fill="FFFFFF"/>
              <w:tabs>
                <w:tab w:val="left" w:leader="underscore" w:pos="3178"/>
              </w:tabs>
              <w:ind w:right="-426"/>
              <w:jc w:val="center"/>
              <w:rPr>
                <w:sz w:val="24"/>
                <w:szCs w:val="24"/>
                <w:lang w:eastAsia="uk-UA" w:bidi="uk-UA"/>
              </w:rPr>
            </w:pPr>
          </w:p>
        </w:tc>
        <w:tc>
          <w:tcPr>
            <w:tcW w:w="1464" w:type="dxa"/>
            <w:gridSpan w:val="3"/>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січень</w:t>
            </w:r>
          </w:p>
        </w:tc>
        <w:tc>
          <w:tcPr>
            <w:tcW w:w="1456" w:type="dxa"/>
            <w:gridSpan w:val="3"/>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лютий</w:t>
            </w:r>
          </w:p>
        </w:tc>
        <w:tc>
          <w:tcPr>
            <w:tcW w:w="1534" w:type="dxa"/>
            <w:gridSpan w:val="3"/>
          </w:tcPr>
          <w:p w:rsidR="004C223F" w:rsidRPr="001A641D" w:rsidRDefault="004C223F" w:rsidP="004C223F">
            <w:pPr>
              <w:widowControl w:val="0"/>
              <w:tabs>
                <w:tab w:val="left" w:leader="underscore" w:pos="3178"/>
              </w:tabs>
              <w:ind w:right="-426"/>
              <w:jc w:val="both"/>
              <w:rPr>
                <w:sz w:val="24"/>
                <w:szCs w:val="24"/>
                <w:lang w:eastAsia="uk-UA" w:bidi="uk-UA"/>
              </w:rPr>
            </w:pPr>
            <w:r w:rsidRPr="001A641D">
              <w:rPr>
                <w:sz w:val="24"/>
                <w:szCs w:val="24"/>
                <w:lang w:eastAsia="uk-UA" w:bidi="uk-UA"/>
              </w:rPr>
              <w:t>березень</w:t>
            </w:r>
          </w:p>
        </w:tc>
        <w:tc>
          <w:tcPr>
            <w:tcW w:w="507" w:type="dxa"/>
          </w:tcPr>
          <w:p w:rsidR="004C223F" w:rsidRPr="001A641D" w:rsidRDefault="004C223F" w:rsidP="004C223F">
            <w:pPr>
              <w:widowControl w:val="0"/>
              <w:tabs>
                <w:tab w:val="left" w:leader="underscore" w:pos="3178"/>
              </w:tabs>
              <w:ind w:right="-426"/>
              <w:jc w:val="both"/>
              <w:rPr>
                <w:sz w:val="28"/>
                <w:szCs w:val="28"/>
                <w:lang w:eastAsia="uk-UA" w:bidi="uk-UA"/>
              </w:rPr>
            </w:pPr>
          </w:p>
        </w:tc>
      </w:tr>
      <w:tr w:rsidR="004C223F" w:rsidRPr="001A641D" w:rsidTr="00E309D0">
        <w:trPr>
          <w:cantSplit/>
          <w:trHeight w:val="1371"/>
        </w:trPr>
        <w:tc>
          <w:tcPr>
            <w:tcW w:w="516"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1775"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638"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753"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649"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649" w:type="dxa"/>
            <w:vMerge/>
          </w:tcPr>
          <w:p w:rsidR="004C223F" w:rsidRPr="001A641D" w:rsidRDefault="004C223F" w:rsidP="004C223F">
            <w:pPr>
              <w:widowControl w:val="0"/>
              <w:tabs>
                <w:tab w:val="left" w:leader="underscore" w:pos="3178"/>
              </w:tabs>
              <w:ind w:right="-426"/>
              <w:jc w:val="center"/>
              <w:rPr>
                <w:sz w:val="24"/>
                <w:szCs w:val="24"/>
                <w:lang w:eastAsia="uk-UA" w:bidi="uk-UA"/>
              </w:rPr>
            </w:pPr>
          </w:p>
        </w:tc>
        <w:tc>
          <w:tcPr>
            <w:tcW w:w="488" w:type="dxa"/>
            <w:textDirection w:val="btLr"/>
          </w:tcPr>
          <w:p w:rsidR="004C223F" w:rsidRPr="001A641D" w:rsidRDefault="004C223F" w:rsidP="004C223F">
            <w:pPr>
              <w:widowControl w:val="0"/>
              <w:tabs>
                <w:tab w:val="left" w:leader="underscore" w:pos="3178"/>
              </w:tabs>
              <w:ind w:left="113" w:right="-426"/>
              <w:jc w:val="center"/>
              <w:rPr>
                <w:sz w:val="24"/>
                <w:szCs w:val="24"/>
                <w:lang w:eastAsia="uk-UA" w:bidi="uk-UA"/>
              </w:rPr>
            </w:pPr>
            <w:r w:rsidRPr="001A641D">
              <w:rPr>
                <w:sz w:val="24"/>
                <w:szCs w:val="24"/>
                <w:lang w:eastAsia="uk-UA" w:bidi="uk-UA"/>
              </w:rPr>
              <w:t>1 декада</w:t>
            </w:r>
          </w:p>
        </w:tc>
        <w:tc>
          <w:tcPr>
            <w:tcW w:w="488" w:type="dxa"/>
            <w:textDirection w:val="btLr"/>
          </w:tcPr>
          <w:p w:rsidR="004C223F" w:rsidRPr="001A641D" w:rsidRDefault="004C223F" w:rsidP="004C223F">
            <w:pPr>
              <w:widowControl w:val="0"/>
              <w:tabs>
                <w:tab w:val="left" w:leader="underscore" w:pos="3178"/>
              </w:tabs>
              <w:ind w:left="113" w:right="-426"/>
              <w:jc w:val="center"/>
              <w:rPr>
                <w:sz w:val="24"/>
                <w:szCs w:val="24"/>
                <w:lang w:eastAsia="uk-UA" w:bidi="uk-UA"/>
              </w:rPr>
            </w:pPr>
            <w:r w:rsidRPr="001A641D">
              <w:rPr>
                <w:sz w:val="24"/>
                <w:szCs w:val="24"/>
                <w:lang w:eastAsia="uk-UA" w:bidi="uk-UA"/>
              </w:rPr>
              <w:t>2 декада</w:t>
            </w:r>
          </w:p>
        </w:tc>
        <w:tc>
          <w:tcPr>
            <w:tcW w:w="488" w:type="dxa"/>
            <w:textDirection w:val="btLr"/>
          </w:tcPr>
          <w:p w:rsidR="004C223F" w:rsidRPr="001A641D" w:rsidRDefault="004C223F" w:rsidP="004C223F">
            <w:pPr>
              <w:widowControl w:val="0"/>
              <w:tabs>
                <w:tab w:val="left" w:leader="underscore" w:pos="3178"/>
              </w:tabs>
              <w:ind w:left="113" w:right="-426"/>
              <w:jc w:val="center"/>
              <w:rPr>
                <w:sz w:val="24"/>
                <w:szCs w:val="24"/>
                <w:lang w:eastAsia="uk-UA" w:bidi="uk-UA"/>
              </w:rPr>
            </w:pPr>
            <w:r w:rsidRPr="001A641D">
              <w:rPr>
                <w:sz w:val="24"/>
                <w:szCs w:val="24"/>
                <w:lang w:eastAsia="uk-UA" w:bidi="uk-UA"/>
              </w:rPr>
              <w:t>3 декада</w:t>
            </w:r>
          </w:p>
        </w:tc>
        <w:tc>
          <w:tcPr>
            <w:tcW w:w="493"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1 декада</w:t>
            </w:r>
          </w:p>
        </w:tc>
        <w:tc>
          <w:tcPr>
            <w:tcW w:w="451"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2 декада</w:t>
            </w:r>
          </w:p>
        </w:tc>
        <w:tc>
          <w:tcPr>
            <w:tcW w:w="512"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3 декада</w:t>
            </w:r>
          </w:p>
        </w:tc>
        <w:tc>
          <w:tcPr>
            <w:tcW w:w="499"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1 декада</w:t>
            </w:r>
          </w:p>
        </w:tc>
        <w:tc>
          <w:tcPr>
            <w:tcW w:w="524"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2 декада</w:t>
            </w:r>
          </w:p>
        </w:tc>
        <w:tc>
          <w:tcPr>
            <w:tcW w:w="511" w:type="dxa"/>
            <w:textDirection w:val="btLr"/>
          </w:tcPr>
          <w:p w:rsidR="004C223F" w:rsidRPr="001A641D" w:rsidRDefault="004C223F" w:rsidP="004C223F">
            <w:pPr>
              <w:widowControl w:val="0"/>
              <w:tabs>
                <w:tab w:val="left" w:leader="underscore" w:pos="3178"/>
              </w:tabs>
              <w:ind w:right="-426"/>
              <w:jc w:val="center"/>
              <w:rPr>
                <w:sz w:val="24"/>
                <w:szCs w:val="24"/>
                <w:lang w:eastAsia="uk-UA" w:bidi="uk-UA"/>
              </w:rPr>
            </w:pPr>
            <w:r w:rsidRPr="001A641D">
              <w:rPr>
                <w:sz w:val="24"/>
                <w:szCs w:val="24"/>
                <w:lang w:eastAsia="uk-UA" w:bidi="uk-UA"/>
              </w:rPr>
              <w:t>3 декада</w:t>
            </w:r>
          </w:p>
        </w:tc>
        <w:tc>
          <w:tcPr>
            <w:tcW w:w="507" w:type="dxa"/>
          </w:tcPr>
          <w:p w:rsidR="004C223F" w:rsidRPr="001A641D" w:rsidRDefault="004C223F" w:rsidP="004C223F">
            <w:pPr>
              <w:widowControl w:val="0"/>
              <w:tabs>
                <w:tab w:val="left" w:leader="underscore" w:pos="3178"/>
              </w:tabs>
              <w:ind w:right="-426"/>
              <w:jc w:val="both"/>
              <w:rPr>
                <w:sz w:val="28"/>
                <w:szCs w:val="28"/>
                <w:lang w:eastAsia="uk-UA" w:bidi="uk-UA"/>
              </w:rPr>
            </w:pPr>
          </w:p>
        </w:tc>
      </w:tr>
      <w:tr w:rsidR="004C223F" w:rsidRPr="001A641D" w:rsidTr="00E309D0">
        <w:trPr>
          <w:trHeight w:val="262"/>
        </w:trPr>
        <w:tc>
          <w:tcPr>
            <w:tcW w:w="516"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1</w:t>
            </w:r>
          </w:p>
        </w:tc>
        <w:tc>
          <w:tcPr>
            <w:tcW w:w="1775"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2</w:t>
            </w:r>
          </w:p>
        </w:tc>
        <w:tc>
          <w:tcPr>
            <w:tcW w:w="638" w:type="dxa"/>
          </w:tcPr>
          <w:p w:rsidR="004C223F" w:rsidRPr="001A641D" w:rsidRDefault="004C223F" w:rsidP="004C223F">
            <w:pPr>
              <w:widowControl w:val="0"/>
              <w:tabs>
                <w:tab w:val="left" w:leader="underscore" w:pos="3178"/>
              </w:tabs>
              <w:ind w:right="-426"/>
              <w:jc w:val="center"/>
              <w:rPr>
                <w:lang w:eastAsia="uk-UA" w:bidi="uk-UA"/>
              </w:rPr>
            </w:pPr>
          </w:p>
        </w:tc>
        <w:tc>
          <w:tcPr>
            <w:tcW w:w="753"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3</w:t>
            </w:r>
          </w:p>
        </w:tc>
        <w:tc>
          <w:tcPr>
            <w:tcW w:w="649" w:type="dxa"/>
          </w:tcPr>
          <w:p w:rsidR="004C223F" w:rsidRPr="001A641D" w:rsidRDefault="004C223F" w:rsidP="004C223F">
            <w:pPr>
              <w:widowControl w:val="0"/>
              <w:tabs>
                <w:tab w:val="left" w:leader="underscore" w:pos="3178"/>
              </w:tabs>
              <w:ind w:right="-426"/>
              <w:jc w:val="center"/>
              <w:rPr>
                <w:lang w:eastAsia="uk-UA" w:bidi="uk-UA"/>
              </w:rPr>
            </w:pPr>
          </w:p>
        </w:tc>
        <w:tc>
          <w:tcPr>
            <w:tcW w:w="649"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4</w:t>
            </w:r>
          </w:p>
        </w:tc>
        <w:tc>
          <w:tcPr>
            <w:tcW w:w="488"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5</w:t>
            </w:r>
          </w:p>
        </w:tc>
        <w:tc>
          <w:tcPr>
            <w:tcW w:w="488"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6</w:t>
            </w:r>
          </w:p>
        </w:tc>
        <w:tc>
          <w:tcPr>
            <w:tcW w:w="488"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7</w:t>
            </w:r>
          </w:p>
        </w:tc>
        <w:tc>
          <w:tcPr>
            <w:tcW w:w="493"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8</w:t>
            </w:r>
          </w:p>
        </w:tc>
        <w:tc>
          <w:tcPr>
            <w:tcW w:w="451"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9</w:t>
            </w:r>
          </w:p>
        </w:tc>
        <w:tc>
          <w:tcPr>
            <w:tcW w:w="512"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10</w:t>
            </w:r>
          </w:p>
        </w:tc>
        <w:tc>
          <w:tcPr>
            <w:tcW w:w="499"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11</w:t>
            </w:r>
          </w:p>
        </w:tc>
        <w:tc>
          <w:tcPr>
            <w:tcW w:w="524"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12</w:t>
            </w:r>
          </w:p>
        </w:tc>
        <w:tc>
          <w:tcPr>
            <w:tcW w:w="511" w:type="dxa"/>
          </w:tcPr>
          <w:p w:rsidR="004C223F" w:rsidRPr="001A641D" w:rsidRDefault="004C223F" w:rsidP="004C223F">
            <w:pPr>
              <w:widowControl w:val="0"/>
              <w:tabs>
                <w:tab w:val="left" w:leader="underscore" w:pos="3178"/>
              </w:tabs>
              <w:ind w:right="-426"/>
              <w:jc w:val="center"/>
              <w:rPr>
                <w:lang w:eastAsia="uk-UA" w:bidi="uk-UA"/>
              </w:rPr>
            </w:pPr>
            <w:r w:rsidRPr="001A641D">
              <w:rPr>
                <w:lang w:eastAsia="uk-UA" w:bidi="uk-UA"/>
              </w:rPr>
              <w:t>13</w:t>
            </w:r>
          </w:p>
        </w:tc>
        <w:tc>
          <w:tcPr>
            <w:tcW w:w="507" w:type="dxa"/>
          </w:tcPr>
          <w:p w:rsidR="004C223F" w:rsidRPr="001A641D" w:rsidRDefault="004C223F" w:rsidP="004C223F">
            <w:pPr>
              <w:widowControl w:val="0"/>
              <w:tabs>
                <w:tab w:val="left" w:leader="underscore" w:pos="3178"/>
              </w:tabs>
              <w:ind w:right="-426"/>
              <w:jc w:val="center"/>
              <w:rPr>
                <w:lang w:eastAsia="uk-UA" w:bidi="uk-UA"/>
              </w:rPr>
            </w:pPr>
          </w:p>
        </w:tc>
      </w:tr>
      <w:tr w:rsidR="004C223F" w:rsidRPr="001A641D" w:rsidTr="00E309D0">
        <w:trPr>
          <w:trHeight w:val="2021"/>
        </w:trPr>
        <w:tc>
          <w:tcPr>
            <w:tcW w:w="516"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1</w:t>
            </w:r>
          </w:p>
        </w:tc>
        <w:tc>
          <w:tcPr>
            <w:tcW w:w="1775"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Мурування зовнішніх простих стін з цегли (керамічної) при висоті поверху до 4 м</w:t>
            </w:r>
          </w:p>
        </w:tc>
        <w:tc>
          <w:tcPr>
            <w:tcW w:w="638" w:type="dxa"/>
            <w:vAlign w:val="center"/>
          </w:tcPr>
          <w:p w:rsidR="004C223F" w:rsidRPr="001A641D" w:rsidRDefault="004C223F" w:rsidP="004C223F">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м</w:t>
            </w:r>
            <w:r w:rsidRPr="001A641D">
              <w:rPr>
                <w:i/>
                <w:iCs/>
                <w:sz w:val="24"/>
                <w:szCs w:val="24"/>
                <w:vertAlign w:val="superscript"/>
                <w:lang w:eastAsia="uk-UA" w:bidi="uk-UA"/>
              </w:rPr>
              <w:t>3</w:t>
            </w:r>
          </w:p>
        </w:tc>
        <w:tc>
          <w:tcPr>
            <w:tcW w:w="753" w:type="dxa"/>
            <w:vAlign w:val="center"/>
          </w:tcPr>
          <w:p w:rsidR="004C223F" w:rsidRPr="001A641D" w:rsidRDefault="004C223F" w:rsidP="004C223F">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100</w:t>
            </w:r>
          </w:p>
        </w:tc>
        <w:tc>
          <w:tcPr>
            <w:tcW w:w="649" w:type="dxa"/>
            <w:vAlign w:val="center"/>
          </w:tcPr>
          <w:p w:rsidR="004C223F" w:rsidRPr="001A641D" w:rsidRDefault="004C223F" w:rsidP="004C223F">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45,0</w:t>
            </w:r>
          </w:p>
        </w:tc>
        <w:tc>
          <w:tcPr>
            <w:tcW w:w="649" w:type="dxa"/>
            <w:vAlign w:val="center"/>
          </w:tcPr>
          <w:p w:rsidR="004C223F" w:rsidRPr="001A641D" w:rsidRDefault="004C223F" w:rsidP="004C223F">
            <w:pPr>
              <w:widowControl w:val="0"/>
              <w:tabs>
                <w:tab w:val="left" w:leader="underscore" w:pos="3178"/>
              </w:tabs>
              <w:ind w:left="-65" w:right="-426"/>
              <w:jc w:val="center"/>
              <w:rPr>
                <w:i/>
                <w:iCs/>
                <w:sz w:val="24"/>
                <w:szCs w:val="24"/>
                <w:lang w:eastAsia="uk-UA" w:bidi="uk-UA"/>
              </w:rPr>
            </w:pPr>
            <w:r w:rsidRPr="001A641D">
              <w:rPr>
                <w:i/>
                <w:iCs/>
                <w:sz w:val="24"/>
                <w:szCs w:val="24"/>
                <w:lang w:eastAsia="uk-UA" w:bidi="uk-UA"/>
              </w:rPr>
              <w:t>4500</w:t>
            </w:r>
          </w:p>
        </w:tc>
        <w:tc>
          <w:tcPr>
            <w:tcW w:w="488"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488"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488"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493"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451"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512"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50</w:t>
            </w:r>
          </w:p>
        </w:tc>
        <w:tc>
          <w:tcPr>
            <w:tcW w:w="499"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r w:rsidRPr="001A641D">
              <w:rPr>
                <w:i/>
                <w:iCs/>
                <w:sz w:val="24"/>
                <w:szCs w:val="24"/>
                <w:lang w:eastAsia="uk-UA" w:bidi="uk-UA"/>
              </w:rPr>
              <w:t>50</w:t>
            </w:r>
          </w:p>
        </w:tc>
        <w:tc>
          <w:tcPr>
            <w:tcW w:w="524"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511"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c>
          <w:tcPr>
            <w:tcW w:w="507" w:type="dxa"/>
            <w:vAlign w:val="center"/>
          </w:tcPr>
          <w:p w:rsidR="004C223F" w:rsidRPr="001A641D" w:rsidRDefault="004C223F" w:rsidP="004C223F">
            <w:pPr>
              <w:widowControl w:val="0"/>
              <w:tabs>
                <w:tab w:val="left" w:leader="underscore" w:pos="3178"/>
              </w:tabs>
              <w:ind w:right="-426"/>
              <w:jc w:val="center"/>
              <w:rPr>
                <w:i/>
                <w:iCs/>
                <w:sz w:val="24"/>
                <w:szCs w:val="24"/>
                <w:lang w:eastAsia="uk-UA" w:bidi="uk-UA"/>
              </w:rPr>
            </w:pPr>
          </w:p>
        </w:tc>
      </w:tr>
    </w:tbl>
    <w:p w:rsidR="004C223F" w:rsidRPr="001A641D" w:rsidRDefault="004C223F" w:rsidP="004C223F">
      <w:pPr>
        <w:widowControl w:val="0"/>
        <w:tabs>
          <w:tab w:val="left" w:pos="5812"/>
        </w:tabs>
        <w:spacing w:after="0" w:line="240" w:lineRule="auto"/>
        <w:ind w:right="-426"/>
        <w:rPr>
          <w:rFonts w:ascii="Times New Roman" w:eastAsia="Times New Roman" w:hAnsi="Times New Roman" w:cs="Times New Roman"/>
          <w:sz w:val="24"/>
          <w:szCs w:val="24"/>
          <w:lang w:val="uk-UA"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615"/>
      </w:tblGrid>
      <w:tr w:rsidR="004C223F" w:rsidRPr="001A641D" w:rsidTr="00E309D0">
        <w:tc>
          <w:tcPr>
            <w:tcW w:w="5382"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615"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C223F" w:rsidRPr="001A641D" w:rsidTr="00E309D0">
        <w:trPr>
          <w:trHeight w:val="1124"/>
        </w:trPr>
        <w:tc>
          <w:tcPr>
            <w:tcW w:w="5382"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8" w:history="1">
              <w:r w:rsidRPr="001A641D">
                <w:rPr>
                  <w:rFonts w:ascii="Times New Roman" w:eastAsia="Corbel" w:hAnsi="Times New Roman" w:cs="Times New Roman"/>
                  <w:color w:val="0066CC"/>
                  <w:sz w:val="24"/>
                  <w:szCs w:val="24"/>
                  <w:u w:val="single"/>
                  <w:lang w:val="uk-UA" w:eastAsia="ru-RU"/>
                </w:rPr>
                <w:t>puzrfeu@ukr.net</w:t>
              </w:r>
            </w:hyperlink>
          </w:p>
        </w:tc>
        <w:tc>
          <w:tcPr>
            <w:tcW w:w="4615"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C223F" w:rsidRPr="001A641D" w:rsidTr="00E309D0">
        <w:tc>
          <w:tcPr>
            <w:tcW w:w="5382"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615"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Додаток № 3 до Договору</w:t>
      </w:r>
    </w:p>
    <w:p w:rsidR="004C223F" w:rsidRPr="001A641D" w:rsidRDefault="004C223F" w:rsidP="004C223F">
      <w:pPr>
        <w:widowControl w:val="0"/>
        <w:tabs>
          <w:tab w:val="left" w:pos="5812"/>
        </w:tabs>
        <w:spacing w:after="0" w:line="240" w:lineRule="auto"/>
        <w:ind w:left="5670" w:right="-426" w:hanging="2"/>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_____________ від ____________</w:t>
      </w:r>
    </w:p>
    <w:p w:rsidR="004C223F" w:rsidRPr="001A641D" w:rsidRDefault="004C223F" w:rsidP="004C223F">
      <w:pPr>
        <w:widowControl w:val="0"/>
        <w:tabs>
          <w:tab w:val="left" w:leader="underscore" w:pos="3178"/>
        </w:tabs>
        <w:spacing w:after="0" w:line="240" w:lineRule="auto"/>
        <w:ind w:right="-426"/>
        <w:jc w:val="both"/>
        <w:rPr>
          <w:rFonts w:ascii="Times New Roman" w:eastAsia="Times New Roman" w:hAnsi="Times New Roman" w:cs="Times New Roman"/>
          <w:sz w:val="28"/>
          <w:szCs w:val="28"/>
          <w:lang w:val="uk-UA" w:eastAsia="uk-UA" w:bidi="uk-UA"/>
        </w:rPr>
      </w:pPr>
    </w:p>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План фінансування будівництва на об’єкті:</w:t>
      </w:r>
    </w:p>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“______________________”  </w:t>
      </w:r>
    </w:p>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bl>
      <w:tblPr>
        <w:tblpPr w:leftFromText="180" w:rightFromText="180" w:vertAnchor="text" w:horzAnchor="margin" w:tblpY="2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557"/>
        <w:gridCol w:w="963"/>
        <w:gridCol w:w="1701"/>
        <w:gridCol w:w="1418"/>
        <w:gridCol w:w="1559"/>
        <w:gridCol w:w="1305"/>
      </w:tblGrid>
      <w:tr w:rsidR="004C223F" w:rsidRPr="001A641D" w:rsidTr="00E309D0">
        <w:trPr>
          <w:cantSplit/>
          <w:trHeight w:val="1134"/>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 п/</w:t>
            </w:r>
            <w:proofErr w:type="spellStart"/>
            <w:r w:rsidRPr="001A641D">
              <w:rPr>
                <w:rFonts w:ascii="Times New Roman" w:eastAsia="Times New Roman" w:hAnsi="Times New Roman" w:cs="Times New Roman"/>
                <w:sz w:val="24"/>
                <w:szCs w:val="24"/>
                <w:lang w:val="uk-UA" w:eastAsia="ru-RU"/>
              </w:rPr>
              <w:t>п</w:t>
            </w:r>
            <w:proofErr w:type="spellEnd"/>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 xml:space="preserve">Період </w:t>
            </w:r>
          </w:p>
        </w:tc>
        <w:tc>
          <w:tcPr>
            <w:tcW w:w="963" w:type="dxa"/>
            <w:textDirection w:val="btLr"/>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Одиниці виміру</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Сума фінансування </w:t>
            </w:r>
          </w:p>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 xml:space="preserve">Загальний фонд </w:t>
            </w: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Спеціальний фонд</w:t>
            </w: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Примітка</w:t>
            </w: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w:t>
            </w: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5</w:t>
            </w: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6</w:t>
            </w: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7</w:t>
            </w: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 xml:space="preserve">Фінансування  у 2024 році </w:t>
            </w:r>
            <w:r w:rsidRPr="001A641D">
              <w:rPr>
                <w:rFonts w:ascii="Times New Roman" w:eastAsia="Times New Roman" w:hAnsi="Times New Roman" w:cs="Times New Roman"/>
                <w:sz w:val="24"/>
                <w:szCs w:val="24"/>
                <w:lang w:val="uk-UA" w:eastAsia="ru-RU"/>
              </w:rPr>
              <w:t>в тому числі:</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2</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Квітень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408"/>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3</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Травень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4</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Червень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5</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Липень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6</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Серпень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7</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Вересень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8</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Жовтень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9</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Листопад</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10</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Грудень</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11</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Фінансування у 2025 році</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r w:rsidR="004C223F" w:rsidRPr="001A641D" w:rsidTr="00E309D0">
        <w:trPr>
          <w:trHeight w:val="205"/>
        </w:trPr>
        <w:tc>
          <w:tcPr>
            <w:tcW w:w="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12</w:t>
            </w:r>
          </w:p>
        </w:tc>
        <w:tc>
          <w:tcPr>
            <w:tcW w:w="2557"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b/>
                <w:sz w:val="24"/>
                <w:szCs w:val="24"/>
                <w:lang w:val="uk-UA" w:eastAsia="ru-RU"/>
              </w:rPr>
            </w:pPr>
            <w:r w:rsidRPr="001A641D">
              <w:rPr>
                <w:rFonts w:ascii="Times New Roman" w:eastAsia="Times New Roman" w:hAnsi="Times New Roman" w:cs="Times New Roman"/>
                <w:b/>
                <w:sz w:val="24"/>
                <w:szCs w:val="24"/>
                <w:lang w:val="uk-UA" w:eastAsia="ru-RU"/>
              </w:rPr>
              <w:t>РАЗОМ</w:t>
            </w:r>
          </w:p>
        </w:tc>
        <w:tc>
          <w:tcPr>
            <w:tcW w:w="963"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грн.</w:t>
            </w:r>
          </w:p>
        </w:tc>
        <w:tc>
          <w:tcPr>
            <w:tcW w:w="1701"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418"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559"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c>
          <w:tcPr>
            <w:tcW w:w="1305" w:type="dxa"/>
            <w:vAlign w:val="center"/>
          </w:tcPr>
          <w:p w:rsidR="004C223F" w:rsidRPr="001A641D" w:rsidRDefault="004C223F" w:rsidP="004C223F">
            <w:pPr>
              <w:widowControl w:val="0"/>
              <w:tabs>
                <w:tab w:val="left" w:pos="6237"/>
              </w:tabs>
              <w:spacing w:after="0" w:line="240" w:lineRule="auto"/>
              <w:ind w:right="-426" w:hanging="2"/>
              <w:jc w:val="center"/>
              <w:rPr>
                <w:rFonts w:ascii="Times New Roman" w:eastAsia="Times New Roman" w:hAnsi="Times New Roman" w:cs="Times New Roman"/>
                <w:sz w:val="24"/>
                <w:szCs w:val="24"/>
                <w:lang w:val="uk-UA" w:eastAsia="ru-RU"/>
              </w:rPr>
            </w:pPr>
          </w:p>
        </w:tc>
      </w:tr>
    </w:tbl>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right="-426"/>
        <w:jc w:val="center"/>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Примітка: у разі не повного виконання Графіка в поточному місяці 202__ року зобов’язання замовника щодо фінансування робіт на об’єкті переноситься на наступний місяць</w:t>
      </w:r>
    </w:p>
    <w:p w:rsidR="004C223F" w:rsidRPr="001A641D" w:rsidRDefault="004C223F" w:rsidP="004C223F">
      <w:pPr>
        <w:widowControl w:val="0"/>
        <w:tabs>
          <w:tab w:val="left" w:leader="underscore" w:pos="3178"/>
        </w:tabs>
        <w:spacing w:after="0" w:line="240" w:lineRule="auto"/>
        <w:ind w:right="-426"/>
        <w:jc w:val="center"/>
        <w:rPr>
          <w:rFonts w:ascii="Times New Roman" w:eastAsia="Times New Roman" w:hAnsi="Times New Roman" w:cs="Times New Roman"/>
          <w:b/>
          <w:bCs/>
          <w:sz w:val="28"/>
          <w:szCs w:val="28"/>
          <w:lang w:val="uk-UA" w:eastAsia="uk-UA" w:bidi="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19"/>
      </w:tblGrid>
      <w:tr w:rsidR="004C223F" w:rsidRPr="001A641D" w:rsidTr="00E309D0">
        <w:tc>
          <w:tcPr>
            <w:tcW w:w="5382"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bidi="uk-UA"/>
              </w:rPr>
              <w:t>ЗАМОВНИК:</w:t>
            </w:r>
          </w:p>
        </w:tc>
        <w:tc>
          <w:tcPr>
            <w:tcW w:w="4819"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r w:rsidRPr="001A641D">
              <w:rPr>
                <w:rFonts w:ascii="Times New Roman CYR" w:eastAsia="Times New Roman" w:hAnsi="Times New Roman CYR" w:cs="Times New Roman CYR"/>
                <w:b/>
                <w:bCs/>
                <w:color w:val="000000"/>
                <w:sz w:val="24"/>
                <w:szCs w:val="24"/>
                <w:lang w:val="uk-UA" w:eastAsia="ru-RU"/>
              </w:rPr>
              <w:t>ГЕНЕРАЛЬНИЙ ПІДРЯДНИК:</w:t>
            </w:r>
          </w:p>
        </w:tc>
      </w:tr>
      <w:tr w:rsidR="004C223F" w:rsidRPr="001A641D" w:rsidTr="00E309D0">
        <w:trPr>
          <w:trHeight w:val="1124"/>
        </w:trPr>
        <w:tc>
          <w:tcPr>
            <w:tcW w:w="5382" w:type="dxa"/>
            <w:tcBorders>
              <w:top w:val="single" w:sz="4" w:space="0" w:color="auto"/>
              <w:left w:val="single" w:sz="4" w:space="0" w:color="auto"/>
              <w:bottom w:val="single" w:sz="4" w:space="0" w:color="auto"/>
              <w:right w:val="single" w:sz="4" w:space="0" w:color="auto"/>
            </w:tcBorders>
            <w:hideMark/>
          </w:tcPr>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b/>
                <w:bCs/>
                <w:sz w:val="24"/>
                <w:szCs w:val="24"/>
                <w:lang w:val="uk-UA" w:eastAsia="ru-RU"/>
              </w:rPr>
            </w:pPr>
            <w:r w:rsidRPr="001A641D">
              <w:rPr>
                <w:rFonts w:ascii="Times New Roman" w:eastAsia="Times New Roman" w:hAnsi="Times New Roman" w:cs="Times New Roman"/>
                <w:b/>
                <w:bCs/>
                <w:sz w:val="24"/>
                <w:szCs w:val="24"/>
                <w:lang w:val="uk-UA" w:eastAsia="ru-RU"/>
              </w:rPr>
              <w:t>Південне управління замовника робіт</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26637930</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Юридична адреса: 65058, м. Одеса,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Фактична адреса: 65058, м. Одеса</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вул. Армійська, 18</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CYR" w:eastAsia="Corbel" w:hAnsi="Times New Roman CYR" w:cs="Times New Roman CYR"/>
                <w:sz w:val="24"/>
                <w:szCs w:val="24"/>
                <w:lang w:val="uk-UA" w:eastAsia="uk-UA" w:bidi="uk-UA"/>
              </w:rPr>
              <w:t>IBAN</w:t>
            </w:r>
            <w:r w:rsidRPr="001A641D">
              <w:rPr>
                <w:rFonts w:ascii="Times New Roman CYR" w:eastAsia="Times New Roman" w:hAnsi="Times New Roman CYR" w:cs="Times New Roman CYR"/>
                <w:b/>
                <w:color w:val="000000"/>
                <w:sz w:val="23"/>
                <w:szCs w:val="23"/>
                <w:lang w:val="uk-UA" w:eastAsia="ru-RU"/>
              </w:rPr>
              <w:t xml:space="preserve"> </w:t>
            </w:r>
            <w:r w:rsidRPr="001A641D">
              <w:rPr>
                <w:rFonts w:ascii="Times New Roman" w:eastAsia="Corbel" w:hAnsi="Times New Roman" w:cs="Times New Roman"/>
                <w:lang w:val="uk-UA" w:eastAsia="ru-RU"/>
              </w:rPr>
              <w:t>UA748201720343160001000022635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0"/>
                <w:szCs w:val="20"/>
                <w:lang w:val="uk-UA" w:eastAsia="ru-RU"/>
              </w:rPr>
            </w:pPr>
            <w:r w:rsidRPr="001A641D">
              <w:rPr>
                <w:rFonts w:ascii="Times New Roman" w:eastAsia="Corbel" w:hAnsi="Times New Roman" w:cs="Times New Roman"/>
                <w:lang w:val="uk-UA" w:eastAsia="ru-RU"/>
              </w:rPr>
              <w:t>IBAN UA908201720343151001200022635</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 xml:space="preserve">банк в </w:t>
            </w:r>
            <w:proofErr w:type="spellStart"/>
            <w:r w:rsidRPr="001A641D">
              <w:rPr>
                <w:rFonts w:ascii="Times New Roman" w:eastAsia="Corbel" w:hAnsi="Times New Roman" w:cs="Times New Roman"/>
                <w:sz w:val="24"/>
                <w:szCs w:val="24"/>
                <w:lang w:val="uk-UA" w:eastAsia="ru-RU"/>
              </w:rPr>
              <w:t>Держказначейській</w:t>
            </w:r>
            <w:proofErr w:type="spellEnd"/>
            <w:r w:rsidRPr="001A641D">
              <w:rPr>
                <w:rFonts w:ascii="Times New Roman" w:eastAsia="Corbel" w:hAnsi="Times New Roman" w:cs="Times New Roman"/>
                <w:sz w:val="24"/>
                <w:szCs w:val="24"/>
                <w:lang w:val="uk-UA" w:eastAsia="ru-RU"/>
              </w:rPr>
              <w:t xml:space="preserve"> службі України в </w:t>
            </w:r>
          </w:p>
          <w:p w:rsidR="004C223F" w:rsidRPr="001A641D" w:rsidRDefault="004C223F" w:rsidP="004C223F">
            <w:pPr>
              <w:widowControl w:val="0"/>
              <w:tabs>
                <w:tab w:val="left" w:leader="underscore" w:pos="2842"/>
              </w:tabs>
              <w:spacing w:after="0" w:line="240" w:lineRule="auto"/>
              <w:ind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м. Києві, МФО 820172</w:t>
            </w:r>
          </w:p>
          <w:p w:rsidR="004C223F" w:rsidRPr="001A641D" w:rsidRDefault="004C223F" w:rsidP="004C223F">
            <w:pPr>
              <w:widowControl w:val="0"/>
              <w:tabs>
                <w:tab w:val="left" w:leader="underscore" w:pos="2842"/>
              </w:tabs>
              <w:spacing w:after="0" w:line="240" w:lineRule="auto"/>
              <w:ind w:right="-426"/>
              <w:rPr>
                <w:rFonts w:ascii="Times New Roman" w:eastAsia="Times New Roman" w:hAnsi="Times New Roman" w:cs="Times New Roman"/>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xml:space="preserve">: </w:t>
            </w:r>
            <w:hyperlink r:id="rId19" w:history="1">
              <w:r w:rsidRPr="001A641D">
                <w:rPr>
                  <w:rFonts w:ascii="Times New Roman" w:eastAsia="Corbel" w:hAnsi="Times New Roman" w:cs="Times New Roman"/>
                  <w:color w:val="0066CC"/>
                  <w:sz w:val="24"/>
                  <w:szCs w:val="24"/>
                  <w:u w:val="single"/>
                  <w:lang w:val="uk-UA" w:eastAsia="ru-RU"/>
                </w:rPr>
                <w:t>puzrfeu@ukr.net</w:t>
              </w:r>
            </w:hyperlink>
          </w:p>
        </w:tc>
        <w:tc>
          <w:tcPr>
            <w:tcW w:w="4819"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(Назва)</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r w:rsidRPr="001A641D">
              <w:rPr>
                <w:rFonts w:ascii="Times New Roman" w:eastAsia="Corbel" w:hAnsi="Times New Roman" w:cs="Times New Roman"/>
                <w:sz w:val="24"/>
                <w:szCs w:val="24"/>
                <w:lang w:val="uk-UA" w:eastAsia="ru-RU"/>
              </w:rPr>
              <w:t>Код за ЄДРПОУ 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Адреса: 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IBAN ________________________________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 xml:space="preserve">у _________________________________ </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Times New Roman" w:hAnsi="Times New Roman" w:cs="Times New Roman"/>
                <w:bCs/>
                <w:sz w:val="24"/>
                <w:szCs w:val="24"/>
                <w:lang w:val="uk-UA" w:eastAsia="ru-RU"/>
              </w:rPr>
              <w:t>ІПН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roofErr w:type="spellStart"/>
            <w:r w:rsidRPr="001A641D">
              <w:rPr>
                <w:rFonts w:ascii="Times New Roman" w:eastAsia="Times New Roman" w:hAnsi="Times New Roman" w:cs="Times New Roman"/>
                <w:bCs/>
                <w:sz w:val="24"/>
                <w:szCs w:val="24"/>
                <w:lang w:val="uk-UA" w:eastAsia="ru-RU"/>
              </w:rPr>
              <w:t>тел</w:t>
            </w:r>
            <w:proofErr w:type="spellEnd"/>
            <w:r w:rsidRPr="001A641D">
              <w:rPr>
                <w:rFonts w:ascii="Times New Roman" w:eastAsia="Times New Roman" w:hAnsi="Times New Roman" w:cs="Times New Roman"/>
                <w:bCs/>
                <w:sz w:val="24"/>
                <w:szCs w:val="24"/>
                <w:lang w:val="uk-UA" w:eastAsia="ru-RU"/>
              </w:rPr>
              <w:t>: _______________________________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Corbel" w:hAnsi="Times New Roman" w:cs="Times New Roman"/>
                <w:sz w:val="24"/>
                <w:szCs w:val="24"/>
                <w:lang w:val="uk-UA" w:eastAsia="ru-RU"/>
              </w:rPr>
            </w:pP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r w:rsidRPr="001A641D">
              <w:rPr>
                <w:rFonts w:ascii="Times New Roman" w:eastAsia="Corbel" w:hAnsi="Times New Roman" w:cs="Times New Roman"/>
                <w:sz w:val="24"/>
                <w:szCs w:val="24"/>
                <w:lang w:val="uk-UA" w:eastAsia="ru-RU"/>
              </w:rPr>
              <w:t>e-</w:t>
            </w:r>
            <w:proofErr w:type="spellStart"/>
            <w:r w:rsidRPr="001A641D">
              <w:rPr>
                <w:rFonts w:ascii="Times New Roman" w:eastAsia="Corbel" w:hAnsi="Times New Roman" w:cs="Times New Roman"/>
                <w:sz w:val="24"/>
                <w:szCs w:val="24"/>
                <w:lang w:val="uk-UA" w:eastAsia="ru-RU"/>
              </w:rPr>
              <w:t>mail</w:t>
            </w:r>
            <w:proofErr w:type="spellEnd"/>
            <w:r w:rsidRPr="001A641D">
              <w:rPr>
                <w:rFonts w:ascii="Times New Roman" w:eastAsia="Corbel" w:hAnsi="Times New Roman" w:cs="Times New Roman"/>
                <w:sz w:val="24"/>
                <w:szCs w:val="24"/>
                <w:lang w:val="uk-UA" w:eastAsia="ru-RU"/>
              </w:rPr>
              <w:t>: _____________________________</w:t>
            </w:r>
          </w:p>
          <w:p w:rsidR="004C223F" w:rsidRPr="001A641D" w:rsidRDefault="004C223F" w:rsidP="004C223F">
            <w:pPr>
              <w:widowControl w:val="0"/>
              <w:autoSpaceDE w:val="0"/>
              <w:autoSpaceDN w:val="0"/>
              <w:adjustRightInd w:val="0"/>
              <w:spacing w:after="0" w:line="240" w:lineRule="auto"/>
              <w:ind w:left="34" w:right="-426"/>
              <w:rPr>
                <w:rFonts w:ascii="Times New Roman" w:eastAsia="Times New Roman" w:hAnsi="Times New Roman" w:cs="Times New Roman"/>
                <w:bCs/>
                <w:sz w:val="24"/>
                <w:szCs w:val="24"/>
                <w:lang w:val="uk-UA" w:eastAsia="ru-RU"/>
              </w:rPr>
            </w:pPr>
          </w:p>
        </w:tc>
      </w:tr>
      <w:tr w:rsidR="004C223F" w:rsidRPr="001A641D" w:rsidTr="00E309D0">
        <w:tc>
          <w:tcPr>
            <w:tcW w:w="5382"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b/>
                <w:bCs/>
                <w:sz w:val="24"/>
                <w:szCs w:val="24"/>
                <w:lang w:val="uk-UA" w:eastAsia="ru-RU"/>
              </w:rPr>
              <w:t>Замовник:</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 (П.І.Б.)</w:t>
            </w:r>
          </w:p>
          <w:p w:rsidR="004C223F" w:rsidRPr="001A641D" w:rsidRDefault="004C223F" w:rsidP="004C223F">
            <w:pPr>
              <w:widowControl w:val="0"/>
              <w:spacing w:after="0" w:line="240" w:lineRule="auto"/>
              <w:ind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c>
          <w:tcPr>
            <w:tcW w:w="4819" w:type="dxa"/>
            <w:tcBorders>
              <w:top w:val="single" w:sz="4" w:space="0" w:color="auto"/>
              <w:left w:val="single" w:sz="4" w:space="0" w:color="auto"/>
              <w:bottom w:val="single" w:sz="4" w:space="0" w:color="auto"/>
              <w:right w:val="single" w:sz="4" w:space="0" w:color="auto"/>
            </w:tcBorders>
          </w:tcPr>
          <w:p w:rsidR="004C223F" w:rsidRPr="001A641D" w:rsidRDefault="004C223F" w:rsidP="004C223F">
            <w:pPr>
              <w:widowControl w:val="0"/>
              <w:tabs>
                <w:tab w:val="left" w:pos="708"/>
              </w:tabs>
              <w:spacing w:after="0" w:line="240" w:lineRule="auto"/>
              <w:ind w:right="-426"/>
              <w:jc w:val="both"/>
              <w:outlineLvl w:val="0"/>
              <w:rPr>
                <w:rFonts w:ascii="Times New Roman" w:eastAsia="Times New Roman" w:hAnsi="Times New Roman" w:cs="Times New Roman CYR"/>
                <w:b/>
                <w:sz w:val="24"/>
                <w:szCs w:val="24"/>
                <w:lang w:val="uk-UA" w:eastAsia="ru-RU"/>
              </w:rPr>
            </w:pPr>
            <w:r w:rsidRPr="001A641D">
              <w:rPr>
                <w:rFonts w:ascii="Times New Roman" w:eastAsia="Times New Roman" w:hAnsi="Times New Roman" w:cs="Times New Roman CYR"/>
                <w:b/>
                <w:sz w:val="24"/>
                <w:szCs w:val="24"/>
                <w:lang w:val="uk-UA" w:eastAsia="ru-RU"/>
              </w:rPr>
              <w:t>Генеральний підрядник:</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Посада</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____________________ (П.І.Б.)</w:t>
            </w:r>
          </w:p>
          <w:p w:rsidR="004C223F" w:rsidRPr="001A641D" w:rsidRDefault="004C223F" w:rsidP="004C223F">
            <w:pPr>
              <w:widowControl w:val="0"/>
              <w:spacing w:after="0" w:line="240" w:lineRule="auto"/>
              <w:ind w:left="34" w:right="-426"/>
              <w:jc w:val="both"/>
              <w:rPr>
                <w:rFonts w:ascii="Times New Roman" w:eastAsia="Times New Roman" w:hAnsi="Times New Roman" w:cs="Times New Roman"/>
                <w:sz w:val="24"/>
                <w:szCs w:val="24"/>
                <w:lang w:val="uk-UA" w:eastAsia="ru-RU"/>
              </w:rPr>
            </w:pPr>
            <w:r w:rsidRPr="001A641D">
              <w:rPr>
                <w:rFonts w:ascii="Times New Roman" w:eastAsia="Times New Roman" w:hAnsi="Times New Roman" w:cs="Times New Roman"/>
                <w:sz w:val="24"/>
                <w:szCs w:val="24"/>
                <w:lang w:val="uk-UA" w:eastAsia="ru-RU"/>
              </w:rPr>
              <w:t>“___” ______202_ р.</w:t>
            </w:r>
          </w:p>
          <w:p w:rsidR="004C223F" w:rsidRPr="001A641D" w:rsidRDefault="004C223F" w:rsidP="004C223F">
            <w:pPr>
              <w:widowControl w:val="0"/>
              <w:tabs>
                <w:tab w:val="left" w:pos="2160"/>
                <w:tab w:val="left" w:pos="3600"/>
              </w:tabs>
              <w:spacing w:after="0" w:line="240" w:lineRule="auto"/>
              <w:ind w:left="34" w:right="-426" w:firstLine="539"/>
              <w:jc w:val="both"/>
              <w:rPr>
                <w:rFonts w:ascii="Times New Roman CYR" w:eastAsia="Times New Roman" w:hAnsi="Times New Roman CYR" w:cs="Times New Roman CYR"/>
                <w:b/>
                <w:bCs/>
                <w:color w:val="000000"/>
                <w:sz w:val="24"/>
                <w:szCs w:val="24"/>
                <w:lang w:val="uk-UA" w:eastAsia="ru-RU"/>
              </w:rPr>
            </w:pPr>
            <w:proofErr w:type="spellStart"/>
            <w:r w:rsidRPr="001A641D">
              <w:rPr>
                <w:rFonts w:ascii="Times New Roman CYR" w:eastAsia="Times New Roman" w:hAnsi="Times New Roman CYR" w:cs="Times New Roman CYR"/>
                <w:color w:val="000000"/>
                <w:sz w:val="24"/>
                <w:szCs w:val="24"/>
                <w:lang w:val="uk-UA" w:eastAsia="ru-RU"/>
              </w:rPr>
              <w:t>м.п</w:t>
            </w:r>
            <w:proofErr w:type="spellEnd"/>
            <w:r w:rsidRPr="001A641D">
              <w:rPr>
                <w:rFonts w:ascii="Times New Roman CYR" w:eastAsia="Times New Roman" w:hAnsi="Times New Roman CYR" w:cs="Times New Roman CYR"/>
                <w:color w:val="000000"/>
                <w:sz w:val="24"/>
                <w:szCs w:val="24"/>
                <w:lang w:val="uk-UA" w:eastAsia="ru-RU"/>
              </w:rPr>
              <w:t>.</w:t>
            </w:r>
          </w:p>
        </w:tc>
      </w:tr>
    </w:tbl>
    <w:p w:rsidR="00CA71D3" w:rsidRPr="001A641D" w:rsidRDefault="00CA71D3" w:rsidP="004C223F">
      <w:pPr>
        <w:ind w:right="-426"/>
        <w:rPr>
          <w:lang w:val="uk-UA"/>
        </w:rPr>
      </w:pPr>
    </w:p>
    <w:p w:rsidR="00CA71D3" w:rsidRPr="001A641D" w:rsidRDefault="00CA71D3" w:rsidP="004C223F">
      <w:pPr>
        <w:ind w:right="-426"/>
        <w:rPr>
          <w:lang w:val="uk-UA"/>
        </w:rPr>
      </w:pPr>
    </w:p>
    <w:p w:rsidR="00CA71D3" w:rsidRPr="001A641D" w:rsidRDefault="00421089" w:rsidP="00AF5F92">
      <w:pPr>
        <w:spacing w:line="240" w:lineRule="auto"/>
        <w:jc w:val="both"/>
        <w:rPr>
          <w:rFonts w:ascii="Times New Roman" w:hAnsi="Times New Roman" w:cs="Times New Roman"/>
          <w:sz w:val="24"/>
          <w:szCs w:val="24"/>
          <w:lang w:val="uk-UA"/>
        </w:rPr>
      </w:pPr>
      <w:r w:rsidRPr="001A641D">
        <w:rPr>
          <w:rFonts w:ascii="Times New Roman" w:hAnsi="Times New Roman" w:cs="Times New Roman"/>
          <w:sz w:val="24"/>
          <w:szCs w:val="24"/>
          <w:lang w:val="uk-UA"/>
        </w:rPr>
        <w:t xml:space="preserve">4. </w:t>
      </w:r>
      <w:r w:rsidR="00EB73BD">
        <w:rPr>
          <w:rFonts w:ascii="Times New Roman" w:hAnsi="Times New Roman" w:cs="Times New Roman"/>
          <w:sz w:val="24"/>
          <w:szCs w:val="24"/>
          <w:lang w:val="uk-UA"/>
        </w:rPr>
        <w:t xml:space="preserve">Тендерну документацію доповнено новим Додатком </w:t>
      </w:r>
      <w:r w:rsidR="00670CBF" w:rsidRPr="00670CBF">
        <w:rPr>
          <w:rFonts w:ascii="Times New Roman" w:hAnsi="Times New Roman" w:cs="Times New Roman"/>
          <w:sz w:val="24"/>
          <w:szCs w:val="24"/>
          <w:lang w:val="uk-UA"/>
        </w:rPr>
        <w:t>9 “</w:t>
      </w:r>
      <w:proofErr w:type="spellStart"/>
      <w:r w:rsidR="00670CBF" w:rsidRPr="00670CBF">
        <w:rPr>
          <w:rFonts w:ascii="Times New Roman" w:hAnsi="Times New Roman" w:cs="Times New Roman"/>
          <w:sz w:val="24"/>
          <w:szCs w:val="24"/>
          <w:lang w:val="uk-UA"/>
        </w:rPr>
        <w:t>Пiдсумкова</w:t>
      </w:r>
      <w:proofErr w:type="spellEnd"/>
      <w:r w:rsidR="00670CBF" w:rsidRPr="00670CBF">
        <w:rPr>
          <w:rFonts w:ascii="Times New Roman" w:hAnsi="Times New Roman" w:cs="Times New Roman"/>
          <w:sz w:val="24"/>
          <w:szCs w:val="24"/>
          <w:lang w:val="uk-UA"/>
        </w:rPr>
        <w:t xml:space="preserve"> </w:t>
      </w:r>
      <w:proofErr w:type="spellStart"/>
      <w:r w:rsidR="00670CBF" w:rsidRPr="00670CBF">
        <w:rPr>
          <w:rFonts w:ascii="Times New Roman" w:hAnsi="Times New Roman" w:cs="Times New Roman"/>
          <w:sz w:val="24"/>
          <w:szCs w:val="24"/>
          <w:lang w:val="uk-UA"/>
        </w:rPr>
        <w:t>вiдомiсть</w:t>
      </w:r>
      <w:proofErr w:type="spellEnd"/>
      <w:r w:rsidR="00670CBF" w:rsidRPr="00670CBF">
        <w:rPr>
          <w:rFonts w:ascii="Times New Roman" w:hAnsi="Times New Roman" w:cs="Times New Roman"/>
          <w:sz w:val="24"/>
          <w:szCs w:val="24"/>
          <w:lang w:val="uk-UA"/>
        </w:rPr>
        <w:t xml:space="preserve"> </w:t>
      </w:r>
      <w:proofErr w:type="spellStart"/>
      <w:r w:rsidR="00670CBF" w:rsidRPr="00670CBF">
        <w:rPr>
          <w:rFonts w:ascii="Times New Roman" w:hAnsi="Times New Roman" w:cs="Times New Roman"/>
          <w:sz w:val="24"/>
          <w:szCs w:val="24"/>
          <w:lang w:val="uk-UA"/>
        </w:rPr>
        <w:t>ресурсiв</w:t>
      </w:r>
      <w:proofErr w:type="spellEnd"/>
      <w:r w:rsidR="00670CBF" w:rsidRPr="00670CBF">
        <w:rPr>
          <w:rFonts w:ascii="Times New Roman" w:hAnsi="Times New Roman" w:cs="Times New Roman"/>
          <w:sz w:val="24"/>
          <w:szCs w:val="24"/>
          <w:lang w:val="uk-UA"/>
        </w:rPr>
        <w:t>”</w:t>
      </w:r>
      <w:r w:rsidR="00670CBF">
        <w:rPr>
          <w:rFonts w:ascii="Times New Roman" w:hAnsi="Times New Roman" w:cs="Times New Roman"/>
          <w:sz w:val="24"/>
          <w:szCs w:val="24"/>
          <w:lang w:val="uk-UA"/>
        </w:rPr>
        <w:t xml:space="preserve"> у вигляді окремого документу.</w:t>
      </w:r>
    </w:p>
    <w:p w:rsidR="00CA71D3" w:rsidRPr="001A641D" w:rsidRDefault="00CA71D3">
      <w:pPr>
        <w:rPr>
          <w:lang w:val="uk-UA"/>
        </w:rPr>
      </w:pPr>
    </w:p>
    <w:p w:rsidR="00CA71D3" w:rsidRPr="001A641D" w:rsidRDefault="00CA71D3">
      <w:pPr>
        <w:rPr>
          <w:lang w:val="uk-UA"/>
        </w:rPr>
      </w:pPr>
    </w:p>
    <w:p w:rsidR="00CA71D3" w:rsidRPr="001A641D" w:rsidRDefault="00CA71D3">
      <w:pPr>
        <w:rPr>
          <w:lang w:val="uk-UA"/>
        </w:rPr>
      </w:pPr>
    </w:p>
    <w:p w:rsidR="00CA71D3" w:rsidRPr="001A641D" w:rsidRDefault="00CA71D3">
      <w:pPr>
        <w:rPr>
          <w:lang w:val="uk-UA"/>
        </w:rPr>
      </w:pPr>
    </w:p>
    <w:sectPr w:rsidR="00CA71D3" w:rsidRPr="001A641D" w:rsidSect="003D30D1">
      <w:pgSz w:w="11906" w:h="16838"/>
      <w:pgMar w:top="993"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DC2FCA"/>
    <w:lvl w:ilvl="0">
      <w:start w:val="1"/>
      <w:numFmt w:val="decimal"/>
      <w:lvlText w:val="%1."/>
      <w:lvlJc w:val="left"/>
      <w:pPr>
        <w:ind w:left="0" w:firstLine="0"/>
      </w:pPr>
      <w:rPr>
        <w:rFonts w:ascii="Times New Roman" w:hAnsi="Times New Roman" w:cs="Times New Roman" w:hint="default"/>
        <w:b/>
        <w:bCs/>
        <w:i w:val="0"/>
        <w:iCs w:val="0"/>
        <w:smallCaps w:val="0"/>
        <w:strike w:val="0"/>
        <w:color w:val="000000"/>
        <w:spacing w:val="5"/>
        <w:w w:val="100"/>
        <w:position w:val="0"/>
        <w:sz w:val="24"/>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auto"/>
        <w:spacing w:val="4"/>
        <w:w w:val="100"/>
        <w:position w:val="0"/>
        <w:sz w:val="24"/>
        <w:szCs w:val="21"/>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38839C0"/>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C775AFE"/>
    <w:multiLevelType w:val="hybridMultilevel"/>
    <w:tmpl w:val="FE6044AA"/>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1B7A95"/>
    <w:multiLevelType w:val="hybridMultilevel"/>
    <w:tmpl w:val="B66CF3B8"/>
    <w:lvl w:ilvl="0" w:tplc="F830FC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1D42BA6"/>
    <w:multiLevelType w:val="multilevel"/>
    <w:tmpl w:val="9B967A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CC6091"/>
    <w:multiLevelType w:val="multilevel"/>
    <w:tmpl w:val="D6E6D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684FE5"/>
    <w:multiLevelType w:val="multilevel"/>
    <w:tmpl w:val="95185958"/>
    <w:lvl w:ilvl="0">
      <w:start w:val="1"/>
      <w:numFmt w:val="decimal"/>
      <w:lvlText w:val="%1."/>
      <w:lvlJc w:val="left"/>
      <w:pPr>
        <w:ind w:left="360" w:hanging="360"/>
      </w:pPr>
    </w:lvl>
    <w:lvl w:ilvl="1">
      <w:start w:val="1"/>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9240" w:hanging="1800"/>
      </w:pPr>
    </w:lvl>
  </w:abstractNum>
  <w:abstractNum w:abstractNumId="12">
    <w:nsid w:val="1BCE69CB"/>
    <w:multiLevelType w:val="multilevel"/>
    <w:tmpl w:val="D37CE8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A7CD3"/>
    <w:multiLevelType w:val="multilevel"/>
    <w:tmpl w:val="06126454"/>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915E1"/>
    <w:multiLevelType w:val="hybridMultilevel"/>
    <w:tmpl w:val="BF98BCCE"/>
    <w:lvl w:ilvl="0" w:tplc="2D44E12A">
      <w:numFmt w:val="bullet"/>
      <w:lvlText w:val="-"/>
      <w:lvlJc w:val="left"/>
      <w:pPr>
        <w:ind w:left="987" w:hanging="360"/>
      </w:pPr>
      <w:rPr>
        <w:rFonts w:ascii="Times New Roman" w:eastAsiaTheme="minorHAnsi"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176740D"/>
    <w:multiLevelType w:val="multilevel"/>
    <w:tmpl w:val="BBBC92EC"/>
    <w:lvl w:ilvl="0">
      <w:start w:val="2"/>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7">
    <w:nsid w:val="273265F7"/>
    <w:multiLevelType w:val="multilevel"/>
    <w:tmpl w:val="284A1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CB2A2D"/>
    <w:multiLevelType w:val="multilevel"/>
    <w:tmpl w:val="87E61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E0B52"/>
    <w:multiLevelType w:val="hybridMultilevel"/>
    <w:tmpl w:val="C224726A"/>
    <w:lvl w:ilvl="0" w:tplc="72B4C1DC">
      <w:start w:val="1"/>
      <w:numFmt w:val="decimal"/>
      <w:lvlText w:val="%1."/>
      <w:lvlJc w:val="left"/>
      <w:pPr>
        <w:ind w:left="930" w:hanging="57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C986FD6"/>
    <w:multiLevelType w:val="multilevel"/>
    <w:tmpl w:val="6868D378"/>
    <w:lvl w:ilvl="0">
      <w:start w:val="11"/>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192EBA"/>
    <w:multiLevelType w:val="multilevel"/>
    <w:tmpl w:val="80C8F4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56007B"/>
    <w:multiLevelType w:val="multilevel"/>
    <w:tmpl w:val="4822BEDC"/>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12F72"/>
    <w:multiLevelType w:val="multilevel"/>
    <w:tmpl w:val="AC2A4E1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91D3DFF"/>
    <w:multiLevelType w:val="multilevel"/>
    <w:tmpl w:val="58040B9C"/>
    <w:lvl w:ilvl="0">
      <w:start w:val="1"/>
      <w:numFmt w:val="decimal"/>
      <w:lvlText w:val="%1."/>
      <w:lvlJc w:val="left"/>
      <w:pPr>
        <w:ind w:left="930" w:hanging="570"/>
      </w:pPr>
    </w:lvl>
    <w:lvl w:ilvl="1">
      <w:start w:val="2"/>
      <w:numFmt w:val="decimal"/>
      <w:isLgl/>
      <w:lvlText w:val="%1.%2."/>
      <w:lvlJc w:val="left"/>
      <w:pPr>
        <w:ind w:left="1290"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25">
    <w:nsid w:val="3A237F0B"/>
    <w:multiLevelType w:val="multilevel"/>
    <w:tmpl w:val="2998260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94D00"/>
    <w:multiLevelType w:val="multilevel"/>
    <w:tmpl w:val="72F2346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8">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nsid w:val="46947071"/>
    <w:multiLevelType w:val="multilevel"/>
    <w:tmpl w:val="F56A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D03F8"/>
    <w:multiLevelType w:val="hybridMultilevel"/>
    <w:tmpl w:val="CC6AA9EE"/>
    <w:lvl w:ilvl="0" w:tplc="1996EBCE">
      <w:start w:val="1"/>
      <w:numFmt w:val="bullet"/>
      <w:lvlText w:val="-"/>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1">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2">
    <w:nsid w:val="50A75EC8"/>
    <w:multiLevelType w:val="multilevel"/>
    <w:tmpl w:val="B0CE53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4">
    <w:nsid w:val="573A170C"/>
    <w:multiLevelType w:val="multilevel"/>
    <w:tmpl w:val="BA54A56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462D7A"/>
    <w:multiLevelType w:val="multilevel"/>
    <w:tmpl w:val="9C5CE4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C7570"/>
    <w:multiLevelType w:val="multilevel"/>
    <w:tmpl w:val="22C2F5B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F5CBC"/>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991018"/>
    <w:multiLevelType w:val="multilevel"/>
    <w:tmpl w:val="2982EB36"/>
    <w:lvl w:ilvl="0">
      <w:start w:val="2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7028A"/>
    <w:multiLevelType w:val="multilevel"/>
    <w:tmpl w:val="2C2052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FB6A5E"/>
    <w:multiLevelType w:val="multilevel"/>
    <w:tmpl w:val="A754DE7C"/>
    <w:lvl w:ilvl="0">
      <w:start w:val="11"/>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7222E7"/>
    <w:multiLevelType w:val="multilevel"/>
    <w:tmpl w:val="45FA0AF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77AA1774"/>
    <w:multiLevelType w:val="multilevel"/>
    <w:tmpl w:val="FB92D1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44"/>
  </w:num>
  <w:num w:numId="4">
    <w:abstractNumId w:val="4"/>
  </w:num>
  <w:num w:numId="5">
    <w:abstractNumId w:val="5"/>
  </w:num>
  <w:num w:numId="6">
    <w:abstractNumId w:val="7"/>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4"/>
  </w:num>
  <w:num w:numId="24">
    <w:abstractNumId w:val="25"/>
  </w:num>
  <w:num w:numId="25">
    <w:abstractNumId w:val="22"/>
  </w:num>
  <w:num w:numId="26">
    <w:abstractNumId w:val="32"/>
  </w:num>
  <w:num w:numId="27">
    <w:abstractNumId w:val="42"/>
  </w:num>
  <w:num w:numId="28">
    <w:abstractNumId w:val="36"/>
  </w:num>
  <w:num w:numId="29">
    <w:abstractNumId w:val="13"/>
  </w:num>
  <w:num w:numId="30">
    <w:abstractNumId w:val="18"/>
  </w:num>
  <w:num w:numId="31">
    <w:abstractNumId w:val="38"/>
  </w:num>
  <w:num w:numId="32">
    <w:abstractNumId w:val="10"/>
  </w:num>
  <w:num w:numId="33">
    <w:abstractNumId w:val="12"/>
  </w:num>
  <w:num w:numId="34">
    <w:abstractNumId w:val="29"/>
  </w:num>
  <w:num w:numId="35">
    <w:abstractNumId w:val="0"/>
  </w:num>
  <w:num w:numId="36">
    <w:abstractNumId w:val="41"/>
  </w:num>
  <w:num w:numId="37">
    <w:abstractNumId w:val="37"/>
  </w:num>
  <w:num w:numId="38">
    <w:abstractNumId w:val="35"/>
  </w:num>
  <w:num w:numId="39">
    <w:abstractNumId w:val="16"/>
  </w:num>
  <w:num w:numId="40">
    <w:abstractNumId w:val="9"/>
  </w:num>
  <w:num w:numId="41">
    <w:abstractNumId w:val="39"/>
  </w:num>
  <w:num w:numId="42">
    <w:abstractNumId w:val="6"/>
  </w:num>
  <w:num w:numId="43">
    <w:abstractNumId w:val="17"/>
  </w:num>
  <w:num w:numId="44">
    <w:abstractNumId w:val="40"/>
  </w:num>
  <w:num w:numId="45">
    <w:abstractNumId w:val="20"/>
  </w:num>
  <w:num w:numId="46">
    <w:abstractNumId w:val="31"/>
  </w:num>
  <w:num w:numId="47">
    <w:abstractNumId w:val="1"/>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F9"/>
    <w:rsid w:val="00000E14"/>
    <w:rsid w:val="0000229C"/>
    <w:rsid w:val="00003AB4"/>
    <w:rsid w:val="00003B57"/>
    <w:rsid w:val="0000536A"/>
    <w:rsid w:val="0001288C"/>
    <w:rsid w:val="0001491B"/>
    <w:rsid w:val="00014C2F"/>
    <w:rsid w:val="00014FE4"/>
    <w:rsid w:val="000154B4"/>
    <w:rsid w:val="000160FB"/>
    <w:rsid w:val="000173C5"/>
    <w:rsid w:val="000173ED"/>
    <w:rsid w:val="00017955"/>
    <w:rsid w:val="00017A0E"/>
    <w:rsid w:val="000215DE"/>
    <w:rsid w:val="000237E4"/>
    <w:rsid w:val="00024458"/>
    <w:rsid w:val="00025992"/>
    <w:rsid w:val="00025C9B"/>
    <w:rsid w:val="00025CC5"/>
    <w:rsid w:val="00025CF6"/>
    <w:rsid w:val="00027C6D"/>
    <w:rsid w:val="00027F63"/>
    <w:rsid w:val="00030A1C"/>
    <w:rsid w:val="00031139"/>
    <w:rsid w:val="000315AA"/>
    <w:rsid w:val="000344C5"/>
    <w:rsid w:val="000355F5"/>
    <w:rsid w:val="00035BB4"/>
    <w:rsid w:val="0003668C"/>
    <w:rsid w:val="000401F9"/>
    <w:rsid w:val="00041A46"/>
    <w:rsid w:val="000425DB"/>
    <w:rsid w:val="00045051"/>
    <w:rsid w:val="000459FA"/>
    <w:rsid w:val="00045A86"/>
    <w:rsid w:val="00047608"/>
    <w:rsid w:val="000501FD"/>
    <w:rsid w:val="000504A1"/>
    <w:rsid w:val="00050E66"/>
    <w:rsid w:val="00050ED7"/>
    <w:rsid w:val="00050FFA"/>
    <w:rsid w:val="00051532"/>
    <w:rsid w:val="00053B57"/>
    <w:rsid w:val="00053D57"/>
    <w:rsid w:val="0005401A"/>
    <w:rsid w:val="0005417E"/>
    <w:rsid w:val="00055263"/>
    <w:rsid w:val="000556A7"/>
    <w:rsid w:val="00055C22"/>
    <w:rsid w:val="00056791"/>
    <w:rsid w:val="00056994"/>
    <w:rsid w:val="00057E3B"/>
    <w:rsid w:val="000609E3"/>
    <w:rsid w:val="00060EA1"/>
    <w:rsid w:val="0006101A"/>
    <w:rsid w:val="00061E55"/>
    <w:rsid w:val="00062CF9"/>
    <w:rsid w:val="00062F9E"/>
    <w:rsid w:val="000643D7"/>
    <w:rsid w:val="00071651"/>
    <w:rsid w:val="000738EA"/>
    <w:rsid w:val="00074BFF"/>
    <w:rsid w:val="000761F5"/>
    <w:rsid w:val="00076E5B"/>
    <w:rsid w:val="000802CA"/>
    <w:rsid w:val="000808CB"/>
    <w:rsid w:val="00083B14"/>
    <w:rsid w:val="00085A11"/>
    <w:rsid w:val="000900B7"/>
    <w:rsid w:val="0009190A"/>
    <w:rsid w:val="00092100"/>
    <w:rsid w:val="00093730"/>
    <w:rsid w:val="000949B1"/>
    <w:rsid w:val="00094D92"/>
    <w:rsid w:val="000A04FF"/>
    <w:rsid w:val="000A35DE"/>
    <w:rsid w:val="000A5200"/>
    <w:rsid w:val="000B0A37"/>
    <w:rsid w:val="000B0B17"/>
    <w:rsid w:val="000B2578"/>
    <w:rsid w:val="000B25FD"/>
    <w:rsid w:val="000B2EE5"/>
    <w:rsid w:val="000B3066"/>
    <w:rsid w:val="000B4F99"/>
    <w:rsid w:val="000B645B"/>
    <w:rsid w:val="000B6C77"/>
    <w:rsid w:val="000B73EF"/>
    <w:rsid w:val="000C0654"/>
    <w:rsid w:val="000C1511"/>
    <w:rsid w:val="000C27EE"/>
    <w:rsid w:val="000C2E02"/>
    <w:rsid w:val="000C2E1C"/>
    <w:rsid w:val="000C3E41"/>
    <w:rsid w:val="000C51CC"/>
    <w:rsid w:val="000C7016"/>
    <w:rsid w:val="000C754E"/>
    <w:rsid w:val="000D04A1"/>
    <w:rsid w:val="000D0E93"/>
    <w:rsid w:val="000D25DE"/>
    <w:rsid w:val="000D25E2"/>
    <w:rsid w:val="000D34A2"/>
    <w:rsid w:val="000D4202"/>
    <w:rsid w:val="000D5F72"/>
    <w:rsid w:val="000D72E6"/>
    <w:rsid w:val="000E1C15"/>
    <w:rsid w:val="000E1DA1"/>
    <w:rsid w:val="000E2596"/>
    <w:rsid w:val="000E3251"/>
    <w:rsid w:val="000E3285"/>
    <w:rsid w:val="000E4262"/>
    <w:rsid w:val="000E6175"/>
    <w:rsid w:val="000E6BAA"/>
    <w:rsid w:val="000F16C5"/>
    <w:rsid w:val="000F1EB9"/>
    <w:rsid w:val="000F3859"/>
    <w:rsid w:val="000F41C8"/>
    <w:rsid w:val="000F4C0A"/>
    <w:rsid w:val="000F7AFE"/>
    <w:rsid w:val="00100515"/>
    <w:rsid w:val="00101083"/>
    <w:rsid w:val="001023DA"/>
    <w:rsid w:val="001031CB"/>
    <w:rsid w:val="001037E4"/>
    <w:rsid w:val="00104C13"/>
    <w:rsid w:val="00104EF5"/>
    <w:rsid w:val="00105471"/>
    <w:rsid w:val="001057E0"/>
    <w:rsid w:val="00105A61"/>
    <w:rsid w:val="00106023"/>
    <w:rsid w:val="00106341"/>
    <w:rsid w:val="00107511"/>
    <w:rsid w:val="00107B5D"/>
    <w:rsid w:val="00111130"/>
    <w:rsid w:val="00111183"/>
    <w:rsid w:val="001119D4"/>
    <w:rsid w:val="00112B5D"/>
    <w:rsid w:val="00113C53"/>
    <w:rsid w:val="0011480E"/>
    <w:rsid w:val="00114A2F"/>
    <w:rsid w:val="00114C0E"/>
    <w:rsid w:val="00115A1D"/>
    <w:rsid w:val="0011658F"/>
    <w:rsid w:val="001175FD"/>
    <w:rsid w:val="00120649"/>
    <w:rsid w:val="00121734"/>
    <w:rsid w:val="0012256B"/>
    <w:rsid w:val="00123E2E"/>
    <w:rsid w:val="00123F0D"/>
    <w:rsid w:val="00124105"/>
    <w:rsid w:val="0012546F"/>
    <w:rsid w:val="00131483"/>
    <w:rsid w:val="00131ACD"/>
    <w:rsid w:val="0013233C"/>
    <w:rsid w:val="0013280C"/>
    <w:rsid w:val="00133721"/>
    <w:rsid w:val="001347D2"/>
    <w:rsid w:val="00142F90"/>
    <w:rsid w:val="00144831"/>
    <w:rsid w:val="00145796"/>
    <w:rsid w:val="00147727"/>
    <w:rsid w:val="0015085C"/>
    <w:rsid w:val="00151A22"/>
    <w:rsid w:val="001526E8"/>
    <w:rsid w:val="001529AC"/>
    <w:rsid w:val="00153443"/>
    <w:rsid w:val="00153821"/>
    <w:rsid w:val="00153943"/>
    <w:rsid w:val="00153E54"/>
    <w:rsid w:val="00154E7E"/>
    <w:rsid w:val="0015743F"/>
    <w:rsid w:val="00157506"/>
    <w:rsid w:val="00157EBD"/>
    <w:rsid w:val="001614AD"/>
    <w:rsid w:val="00163E96"/>
    <w:rsid w:val="001668D1"/>
    <w:rsid w:val="00166C14"/>
    <w:rsid w:val="00167EE7"/>
    <w:rsid w:val="00170E3C"/>
    <w:rsid w:val="00171463"/>
    <w:rsid w:val="001720A8"/>
    <w:rsid w:val="00172B32"/>
    <w:rsid w:val="00174592"/>
    <w:rsid w:val="0017583D"/>
    <w:rsid w:val="00175E92"/>
    <w:rsid w:val="0017717A"/>
    <w:rsid w:val="0017727A"/>
    <w:rsid w:val="001772C3"/>
    <w:rsid w:val="001803C3"/>
    <w:rsid w:val="00183CEC"/>
    <w:rsid w:val="00183D09"/>
    <w:rsid w:val="00184A01"/>
    <w:rsid w:val="001850BB"/>
    <w:rsid w:val="00185695"/>
    <w:rsid w:val="0018628E"/>
    <w:rsid w:val="00186A9C"/>
    <w:rsid w:val="00186B9A"/>
    <w:rsid w:val="00190442"/>
    <w:rsid w:val="001905B2"/>
    <w:rsid w:val="0019284E"/>
    <w:rsid w:val="00193409"/>
    <w:rsid w:val="00194059"/>
    <w:rsid w:val="001947D3"/>
    <w:rsid w:val="00195420"/>
    <w:rsid w:val="001960B3"/>
    <w:rsid w:val="001A2568"/>
    <w:rsid w:val="001A38BD"/>
    <w:rsid w:val="001A4CED"/>
    <w:rsid w:val="001A5484"/>
    <w:rsid w:val="001A5F88"/>
    <w:rsid w:val="001A5FE5"/>
    <w:rsid w:val="001A641D"/>
    <w:rsid w:val="001A680C"/>
    <w:rsid w:val="001A787F"/>
    <w:rsid w:val="001A7926"/>
    <w:rsid w:val="001B1FEB"/>
    <w:rsid w:val="001B26AF"/>
    <w:rsid w:val="001B2D6E"/>
    <w:rsid w:val="001B3281"/>
    <w:rsid w:val="001B3BDE"/>
    <w:rsid w:val="001B44F3"/>
    <w:rsid w:val="001B5D2B"/>
    <w:rsid w:val="001C0AAA"/>
    <w:rsid w:val="001C3D37"/>
    <w:rsid w:val="001C45CC"/>
    <w:rsid w:val="001C47A9"/>
    <w:rsid w:val="001C6317"/>
    <w:rsid w:val="001C725F"/>
    <w:rsid w:val="001C7EB7"/>
    <w:rsid w:val="001D169B"/>
    <w:rsid w:val="001D2C54"/>
    <w:rsid w:val="001D4022"/>
    <w:rsid w:val="001D48AC"/>
    <w:rsid w:val="001D49AC"/>
    <w:rsid w:val="001D51DF"/>
    <w:rsid w:val="001D65C3"/>
    <w:rsid w:val="001D70A9"/>
    <w:rsid w:val="001D759C"/>
    <w:rsid w:val="001E0E1C"/>
    <w:rsid w:val="001E439A"/>
    <w:rsid w:val="001E4977"/>
    <w:rsid w:val="001E4D83"/>
    <w:rsid w:val="001E6C86"/>
    <w:rsid w:val="001E7936"/>
    <w:rsid w:val="001E7E18"/>
    <w:rsid w:val="001F0712"/>
    <w:rsid w:val="001F1FA4"/>
    <w:rsid w:val="001F34FD"/>
    <w:rsid w:val="001F3514"/>
    <w:rsid w:val="001F3853"/>
    <w:rsid w:val="001F3FE4"/>
    <w:rsid w:val="001F4433"/>
    <w:rsid w:val="001F4C4D"/>
    <w:rsid w:val="001F60E5"/>
    <w:rsid w:val="001F61B9"/>
    <w:rsid w:val="001F700D"/>
    <w:rsid w:val="001F71B2"/>
    <w:rsid w:val="00200CAD"/>
    <w:rsid w:val="0020199A"/>
    <w:rsid w:val="00205C7F"/>
    <w:rsid w:val="00206B9C"/>
    <w:rsid w:val="00212CD4"/>
    <w:rsid w:val="002155BD"/>
    <w:rsid w:val="00216A94"/>
    <w:rsid w:val="00217A5A"/>
    <w:rsid w:val="0022443F"/>
    <w:rsid w:val="00225C69"/>
    <w:rsid w:val="00227A7B"/>
    <w:rsid w:val="002311FA"/>
    <w:rsid w:val="00232D52"/>
    <w:rsid w:val="002340FE"/>
    <w:rsid w:val="00235144"/>
    <w:rsid w:val="002353BC"/>
    <w:rsid w:val="0023558B"/>
    <w:rsid w:val="002400ED"/>
    <w:rsid w:val="002401C5"/>
    <w:rsid w:val="002402DC"/>
    <w:rsid w:val="00241CFF"/>
    <w:rsid w:val="00242C4D"/>
    <w:rsid w:val="00242DE6"/>
    <w:rsid w:val="00242E44"/>
    <w:rsid w:val="00242EAF"/>
    <w:rsid w:val="00243539"/>
    <w:rsid w:val="00244592"/>
    <w:rsid w:val="0024464D"/>
    <w:rsid w:val="00244D10"/>
    <w:rsid w:val="00244F5C"/>
    <w:rsid w:val="00246119"/>
    <w:rsid w:val="00246BD4"/>
    <w:rsid w:val="00246C67"/>
    <w:rsid w:val="002477F9"/>
    <w:rsid w:val="00250258"/>
    <w:rsid w:val="00250F78"/>
    <w:rsid w:val="002524AA"/>
    <w:rsid w:val="00254816"/>
    <w:rsid w:val="002554C7"/>
    <w:rsid w:val="00257FD2"/>
    <w:rsid w:val="002607FD"/>
    <w:rsid w:val="002631EC"/>
    <w:rsid w:val="002636B7"/>
    <w:rsid w:val="002645FA"/>
    <w:rsid w:val="00267996"/>
    <w:rsid w:val="00270168"/>
    <w:rsid w:val="002714F1"/>
    <w:rsid w:val="00271EA0"/>
    <w:rsid w:val="0027240E"/>
    <w:rsid w:val="00272B4B"/>
    <w:rsid w:val="0027455F"/>
    <w:rsid w:val="00274B8F"/>
    <w:rsid w:val="00274F69"/>
    <w:rsid w:val="00276EE0"/>
    <w:rsid w:val="00277D12"/>
    <w:rsid w:val="00280A01"/>
    <w:rsid w:val="00281FF7"/>
    <w:rsid w:val="00284C10"/>
    <w:rsid w:val="0028694A"/>
    <w:rsid w:val="00286FD6"/>
    <w:rsid w:val="0028709C"/>
    <w:rsid w:val="0029200C"/>
    <w:rsid w:val="002930A5"/>
    <w:rsid w:val="00295D7B"/>
    <w:rsid w:val="0029616C"/>
    <w:rsid w:val="002A0200"/>
    <w:rsid w:val="002A3246"/>
    <w:rsid w:val="002A3FEF"/>
    <w:rsid w:val="002A4B72"/>
    <w:rsid w:val="002B00A3"/>
    <w:rsid w:val="002B04ED"/>
    <w:rsid w:val="002B0C1F"/>
    <w:rsid w:val="002B1746"/>
    <w:rsid w:val="002B27A7"/>
    <w:rsid w:val="002B31DA"/>
    <w:rsid w:val="002B3DD6"/>
    <w:rsid w:val="002B58D7"/>
    <w:rsid w:val="002B6F81"/>
    <w:rsid w:val="002B7A9C"/>
    <w:rsid w:val="002C13E5"/>
    <w:rsid w:val="002C177B"/>
    <w:rsid w:val="002C2F6A"/>
    <w:rsid w:val="002C3623"/>
    <w:rsid w:val="002C3ACA"/>
    <w:rsid w:val="002C4243"/>
    <w:rsid w:val="002C4759"/>
    <w:rsid w:val="002C520F"/>
    <w:rsid w:val="002C529D"/>
    <w:rsid w:val="002C58BF"/>
    <w:rsid w:val="002C5B52"/>
    <w:rsid w:val="002C5D79"/>
    <w:rsid w:val="002D0EB4"/>
    <w:rsid w:val="002D3148"/>
    <w:rsid w:val="002D38BF"/>
    <w:rsid w:val="002D4240"/>
    <w:rsid w:val="002D4F1F"/>
    <w:rsid w:val="002D5A93"/>
    <w:rsid w:val="002D7158"/>
    <w:rsid w:val="002E0940"/>
    <w:rsid w:val="002E2CEF"/>
    <w:rsid w:val="002E3D83"/>
    <w:rsid w:val="002E42E9"/>
    <w:rsid w:val="002E5631"/>
    <w:rsid w:val="002E6681"/>
    <w:rsid w:val="002E6B8B"/>
    <w:rsid w:val="002E6BFB"/>
    <w:rsid w:val="002E719C"/>
    <w:rsid w:val="002F0132"/>
    <w:rsid w:val="002F0466"/>
    <w:rsid w:val="002F1E20"/>
    <w:rsid w:val="002F2D7F"/>
    <w:rsid w:val="002F3E9B"/>
    <w:rsid w:val="002F43A0"/>
    <w:rsid w:val="002F6E07"/>
    <w:rsid w:val="002F71BB"/>
    <w:rsid w:val="003000DD"/>
    <w:rsid w:val="00301483"/>
    <w:rsid w:val="00301969"/>
    <w:rsid w:val="0030339E"/>
    <w:rsid w:val="00303A55"/>
    <w:rsid w:val="00305D1E"/>
    <w:rsid w:val="00305EBA"/>
    <w:rsid w:val="003068BC"/>
    <w:rsid w:val="00306FD0"/>
    <w:rsid w:val="0030786E"/>
    <w:rsid w:val="00311D36"/>
    <w:rsid w:val="00311DA5"/>
    <w:rsid w:val="003121A5"/>
    <w:rsid w:val="00314E78"/>
    <w:rsid w:val="00320C21"/>
    <w:rsid w:val="00322296"/>
    <w:rsid w:val="00323941"/>
    <w:rsid w:val="00324141"/>
    <w:rsid w:val="00325C61"/>
    <w:rsid w:val="00326306"/>
    <w:rsid w:val="00326755"/>
    <w:rsid w:val="00326EDF"/>
    <w:rsid w:val="003308C6"/>
    <w:rsid w:val="0033302D"/>
    <w:rsid w:val="00333DA1"/>
    <w:rsid w:val="003347D4"/>
    <w:rsid w:val="00335A71"/>
    <w:rsid w:val="003362BB"/>
    <w:rsid w:val="0033743F"/>
    <w:rsid w:val="00337DAC"/>
    <w:rsid w:val="003426AC"/>
    <w:rsid w:val="00343CB3"/>
    <w:rsid w:val="00343D38"/>
    <w:rsid w:val="003451C1"/>
    <w:rsid w:val="0034522E"/>
    <w:rsid w:val="00345C1B"/>
    <w:rsid w:val="00345F63"/>
    <w:rsid w:val="00346E00"/>
    <w:rsid w:val="00350328"/>
    <w:rsid w:val="003508DB"/>
    <w:rsid w:val="00351D95"/>
    <w:rsid w:val="00351DB3"/>
    <w:rsid w:val="00352396"/>
    <w:rsid w:val="003549E0"/>
    <w:rsid w:val="00354D68"/>
    <w:rsid w:val="00354EB5"/>
    <w:rsid w:val="003557B4"/>
    <w:rsid w:val="00356397"/>
    <w:rsid w:val="00356766"/>
    <w:rsid w:val="003578A9"/>
    <w:rsid w:val="00357926"/>
    <w:rsid w:val="00360836"/>
    <w:rsid w:val="0036132D"/>
    <w:rsid w:val="003618BF"/>
    <w:rsid w:val="00363F29"/>
    <w:rsid w:val="00364CBE"/>
    <w:rsid w:val="00365AC7"/>
    <w:rsid w:val="003679D8"/>
    <w:rsid w:val="00371251"/>
    <w:rsid w:val="0037146D"/>
    <w:rsid w:val="00371953"/>
    <w:rsid w:val="00372A54"/>
    <w:rsid w:val="00372CB9"/>
    <w:rsid w:val="00373F3A"/>
    <w:rsid w:val="00375C7C"/>
    <w:rsid w:val="00377C13"/>
    <w:rsid w:val="00380572"/>
    <w:rsid w:val="00380797"/>
    <w:rsid w:val="00381872"/>
    <w:rsid w:val="00382C56"/>
    <w:rsid w:val="003831B1"/>
    <w:rsid w:val="00383310"/>
    <w:rsid w:val="00384181"/>
    <w:rsid w:val="0038428A"/>
    <w:rsid w:val="00385E32"/>
    <w:rsid w:val="00390A9D"/>
    <w:rsid w:val="00390D2B"/>
    <w:rsid w:val="00391740"/>
    <w:rsid w:val="003941CA"/>
    <w:rsid w:val="00395F9D"/>
    <w:rsid w:val="0039608E"/>
    <w:rsid w:val="003969FF"/>
    <w:rsid w:val="00396E43"/>
    <w:rsid w:val="00397A81"/>
    <w:rsid w:val="003A197E"/>
    <w:rsid w:val="003A1D80"/>
    <w:rsid w:val="003A25D9"/>
    <w:rsid w:val="003A307C"/>
    <w:rsid w:val="003A3775"/>
    <w:rsid w:val="003A4887"/>
    <w:rsid w:val="003A4FF7"/>
    <w:rsid w:val="003A5F23"/>
    <w:rsid w:val="003A64E8"/>
    <w:rsid w:val="003A7076"/>
    <w:rsid w:val="003A7A1C"/>
    <w:rsid w:val="003B0728"/>
    <w:rsid w:val="003B38D1"/>
    <w:rsid w:val="003B6A61"/>
    <w:rsid w:val="003B6FA7"/>
    <w:rsid w:val="003C05D0"/>
    <w:rsid w:val="003C0622"/>
    <w:rsid w:val="003C0ED2"/>
    <w:rsid w:val="003C196A"/>
    <w:rsid w:val="003C291B"/>
    <w:rsid w:val="003C2DD9"/>
    <w:rsid w:val="003C3296"/>
    <w:rsid w:val="003C447A"/>
    <w:rsid w:val="003C4698"/>
    <w:rsid w:val="003C5E16"/>
    <w:rsid w:val="003C62FD"/>
    <w:rsid w:val="003C7335"/>
    <w:rsid w:val="003C7952"/>
    <w:rsid w:val="003D1F6D"/>
    <w:rsid w:val="003D2E03"/>
    <w:rsid w:val="003D30D1"/>
    <w:rsid w:val="003D34E3"/>
    <w:rsid w:val="003D37E4"/>
    <w:rsid w:val="003D45B6"/>
    <w:rsid w:val="003D4ADA"/>
    <w:rsid w:val="003D5721"/>
    <w:rsid w:val="003D6D7F"/>
    <w:rsid w:val="003E1369"/>
    <w:rsid w:val="003E236B"/>
    <w:rsid w:val="003E268F"/>
    <w:rsid w:val="003E26C8"/>
    <w:rsid w:val="003E2F3A"/>
    <w:rsid w:val="003E2FE7"/>
    <w:rsid w:val="003E4156"/>
    <w:rsid w:val="003E4F22"/>
    <w:rsid w:val="003E6708"/>
    <w:rsid w:val="003E712A"/>
    <w:rsid w:val="003F0784"/>
    <w:rsid w:val="003F17DE"/>
    <w:rsid w:val="003F2908"/>
    <w:rsid w:val="003F30BE"/>
    <w:rsid w:val="003F3FAF"/>
    <w:rsid w:val="003F7364"/>
    <w:rsid w:val="00401117"/>
    <w:rsid w:val="00401599"/>
    <w:rsid w:val="00401B6E"/>
    <w:rsid w:val="004027EB"/>
    <w:rsid w:val="004028AA"/>
    <w:rsid w:val="00404886"/>
    <w:rsid w:val="004053CD"/>
    <w:rsid w:val="0040558D"/>
    <w:rsid w:val="00406236"/>
    <w:rsid w:val="004068CB"/>
    <w:rsid w:val="00407B18"/>
    <w:rsid w:val="004119CA"/>
    <w:rsid w:val="00411F4A"/>
    <w:rsid w:val="00413376"/>
    <w:rsid w:val="00413A07"/>
    <w:rsid w:val="0041462A"/>
    <w:rsid w:val="00414E89"/>
    <w:rsid w:val="00414F89"/>
    <w:rsid w:val="00414FBC"/>
    <w:rsid w:val="00415BCE"/>
    <w:rsid w:val="00416D1C"/>
    <w:rsid w:val="00421089"/>
    <w:rsid w:val="00423B9B"/>
    <w:rsid w:val="004250D0"/>
    <w:rsid w:val="0042569C"/>
    <w:rsid w:val="004266A8"/>
    <w:rsid w:val="00430405"/>
    <w:rsid w:val="004310D1"/>
    <w:rsid w:val="00433B36"/>
    <w:rsid w:val="00434C8C"/>
    <w:rsid w:val="00436B03"/>
    <w:rsid w:val="004403B1"/>
    <w:rsid w:val="004404BE"/>
    <w:rsid w:val="004406B1"/>
    <w:rsid w:val="00440EB4"/>
    <w:rsid w:val="004417BF"/>
    <w:rsid w:val="00441A31"/>
    <w:rsid w:val="004432C3"/>
    <w:rsid w:val="0044406A"/>
    <w:rsid w:val="004457DF"/>
    <w:rsid w:val="00445CB9"/>
    <w:rsid w:val="00445E27"/>
    <w:rsid w:val="004476CB"/>
    <w:rsid w:val="00450963"/>
    <w:rsid w:val="004512DC"/>
    <w:rsid w:val="00451538"/>
    <w:rsid w:val="00452877"/>
    <w:rsid w:val="00454899"/>
    <w:rsid w:val="004554D5"/>
    <w:rsid w:val="00460006"/>
    <w:rsid w:val="00460131"/>
    <w:rsid w:val="004609AB"/>
    <w:rsid w:val="004612C7"/>
    <w:rsid w:val="00461609"/>
    <w:rsid w:val="00461642"/>
    <w:rsid w:val="00461B7F"/>
    <w:rsid w:val="004676A6"/>
    <w:rsid w:val="00467BFD"/>
    <w:rsid w:val="00471D68"/>
    <w:rsid w:val="004723AD"/>
    <w:rsid w:val="00472E27"/>
    <w:rsid w:val="00473E15"/>
    <w:rsid w:val="00474959"/>
    <w:rsid w:val="00474C8C"/>
    <w:rsid w:val="004826E6"/>
    <w:rsid w:val="00482A5B"/>
    <w:rsid w:val="0048300E"/>
    <w:rsid w:val="004841F5"/>
    <w:rsid w:val="00484F3B"/>
    <w:rsid w:val="00485A3D"/>
    <w:rsid w:val="00485AC7"/>
    <w:rsid w:val="004864E4"/>
    <w:rsid w:val="004870E4"/>
    <w:rsid w:val="00487619"/>
    <w:rsid w:val="00487D25"/>
    <w:rsid w:val="004914E3"/>
    <w:rsid w:val="00491EDE"/>
    <w:rsid w:val="004943AE"/>
    <w:rsid w:val="00494926"/>
    <w:rsid w:val="004968ED"/>
    <w:rsid w:val="00496EB3"/>
    <w:rsid w:val="004A0983"/>
    <w:rsid w:val="004A0C9E"/>
    <w:rsid w:val="004A11A8"/>
    <w:rsid w:val="004A1A08"/>
    <w:rsid w:val="004A3353"/>
    <w:rsid w:val="004A3927"/>
    <w:rsid w:val="004A41B3"/>
    <w:rsid w:val="004A5B8D"/>
    <w:rsid w:val="004A6224"/>
    <w:rsid w:val="004B0268"/>
    <w:rsid w:val="004B14B8"/>
    <w:rsid w:val="004B1D0F"/>
    <w:rsid w:val="004B25B3"/>
    <w:rsid w:val="004B2D69"/>
    <w:rsid w:val="004B3BAB"/>
    <w:rsid w:val="004B4D73"/>
    <w:rsid w:val="004B67CF"/>
    <w:rsid w:val="004C1593"/>
    <w:rsid w:val="004C17C5"/>
    <w:rsid w:val="004C1B9D"/>
    <w:rsid w:val="004C223F"/>
    <w:rsid w:val="004C29B2"/>
    <w:rsid w:val="004C2F10"/>
    <w:rsid w:val="004C32D5"/>
    <w:rsid w:val="004C3394"/>
    <w:rsid w:val="004C33E6"/>
    <w:rsid w:val="004C3726"/>
    <w:rsid w:val="004C3A4D"/>
    <w:rsid w:val="004C490F"/>
    <w:rsid w:val="004C497F"/>
    <w:rsid w:val="004C588B"/>
    <w:rsid w:val="004C6647"/>
    <w:rsid w:val="004C6B22"/>
    <w:rsid w:val="004C7E67"/>
    <w:rsid w:val="004D249F"/>
    <w:rsid w:val="004D2B6F"/>
    <w:rsid w:val="004D3958"/>
    <w:rsid w:val="004D3EDC"/>
    <w:rsid w:val="004D4272"/>
    <w:rsid w:val="004D44D3"/>
    <w:rsid w:val="004D4FB4"/>
    <w:rsid w:val="004D582E"/>
    <w:rsid w:val="004D5A93"/>
    <w:rsid w:val="004D62F9"/>
    <w:rsid w:val="004D7214"/>
    <w:rsid w:val="004D7DDD"/>
    <w:rsid w:val="004E0DE4"/>
    <w:rsid w:val="004E1593"/>
    <w:rsid w:val="004E18AF"/>
    <w:rsid w:val="004E2265"/>
    <w:rsid w:val="004E2EC6"/>
    <w:rsid w:val="004E2EEC"/>
    <w:rsid w:val="004E3C2F"/>
    <w:rsid w:val="004E4242"/>
    <w:rsid w:val="004E5E2F"/>
    <w:rsid w:val="004E7212"/>
    <w:rsid w:val="004E75BF"/>
    <w:rsid w:val="004E777D"/>
    <w:rsid w:val="004E7D23"/>
    <w:rsid w:val="004F0D75"/>
    <w:rsid w:val="004F3687"/>
    <w:rsid w:val="004F5161"/>
    <w:rsid w:val="004F67F7"/>
    <w:rsid w:val="00500F32"/>
    <w:rsid w:val="00502067"/>
    <w:rsid w:val="00502B86"/>
    <w:rsid w:val="00505895"/>
    <w:rsid w:val="00506227"/>
    <w:rsid w:val="00506E00"/>
    <w:rsid w:val="005120A2"/>
    <w:rsid w:val="005135BA"/>
    <w:rsid w:val="00515117"/>
    <w:rsid w:val="00516543"/>
    <w:rsid w:val="00517740"/>
    <w:rsid w:val="00517DA6"/>
    <w:rsid w:val="00520482"/>
    <w:rsid w:val="00521B4D"/>
    <w:rsid w:val="00522F89"/>
    <w:rsid w:val="00524CBD"/>
    <w:rsid w:val="00525FCB"/>
    <w:rsid w:val="0052680F"/>
    <w:rsid w:val="00526E03"/>
    <w:rsid w:val="0053440F"/>
    <w:rsid w:val="005344FA"/>
    <w:rsid w:val="005349FB"/>
    <w:rsid w:val="005358D1"/>
    <w:rsid w:val="00535EE9"/>
    <w:rsid w:val="00540E5B"/>
    <w:rsid w:val="005418D0"/>
    <w:rsid w:val="005421F0"/>
    <w:rsid w:val="0054250C"/>
    <w:rsid w:val="00543751"/>
    <w:rsid w:val="005437D8"/>
    <w:rsid w:val="005464CA"/>
    <w:rsid w:val="00546C76"/>
    <w:rsid w:val="00547593"/>
    <w:rsid w:val="00547C2D"/>
    <w:rsid w:val="00550832"/>
    <w:rsid w:val="00553080"/>
    <w:rsid w:val="00553309"/>
    <w:rsid w:val="00553781"/>
    <w:rsid w:val="00553A84"/>
    <w:rsid w:val="00554070"/>
    <w:rsid w:val="005579E2"/>
    <w:rsid w:val="00557D4E"/>
    <w:rsid w:val="005603D1"/>
    <w:rsid w:val="005603F9"/>
    <w:rsid w:val="00561007"/>
    <w:rsid w:val="00565D95"/>
    <w:rsid w:val="00566B3B"/>
    <w:rsid w:val="00566C35"/>
    <w:rsid w:val="00567DDB"/>
    <w:rsid w:val="00567E27"/>
    <w:rsid w:val="0057058F"/>
    <w:rsid w:val="005706A1"/>
    <w:rsid w:val="005709A8"/>
    <w:rsid w:val="005761A8"/>
    <w:rsid w:val="00576434"/>
    <w:rsid w:val="00576F01"/>
    <w:rsid w:val="005778E2"/>
    <w:rsid w:val="00580522"/>
    <w:rsid w:val="005815E6"/>
    <w:rsid w:val="00581A11"/>
    <w:rsid w:val="0058229C"/>
    <w:rsid w:val="0058359B"/>
    <w:rsid w:val="00584D6E"/>
    <w:rsid w:val="00586BEA"/>
    <w:rsid w:val="00590FD1"/>
    <w:rsid w:val="005922EB"/>
    <w:rsid w:val="00592431"/>
    <w:rsid w:val="00592D83"/>
    <w:rsid w:val="00594186"/>
    <w:rsid w:val="00595498"/>
    <w:rsid w:val="00597824"/>
    <w:rsid w:val="005A4FE9"/>
    <w:rsid w:val="005A7693"/>
    <w:rsid w:val="005B0049"/>
    <w:rsid w:val="005B0257"/>
    <w:rsid w:val="005B5154"/>
    <w:rsid w:val="005B5455"/>
    <w:rsid w:val="005B54BB"/>
    <w:rsid w:val="005B7BB0"/>
    <w:rsid w:val="005C0A8D"/>
    <w:rsid w:val="005C0DDF"/>
    <w:rsid w:val="005C0E63"/>
    <w:rsid w:val="005C112A"/>
    <w:rsid w:val="005C1568"/>
    <w:rsid w:val="005C1FE0"/>
    <w:rsid w:val="005C3583"/>
    <w:rsid w:val="005C3611"/>
    <w:rsid w:val="005C3C03"/>
    <w:rsid w:val="005C62AD"/>
    <w:rsid w:val="005C6E41"/>
    <w:rsid w:val="005D1037"/>
    <w:rsid w:val="005D2318"/>
    <w:rsid w:val="005D2796"/>
    <w:rsid w:val="005D2BA8"/>
    <w:rsid w:val="005D2C9B"/>
    <w:rsid w:val="005D3413"/>
    <w:rsid w:val="005D431D"/>
    <w:rsid w:val="005D5B8E"/>
    <w:rsid w:val="005D5C85"/>
    <w:rsid w:val="005D6E3B"/>
    <w:rsid w:val="005D7166"/>
    <w:rsid w:val="005D760D"/>
    <w:rsid w:val="005D764E"/>
    <w:rsid w:val="005D7D06"/>
    <w:rsid w:val="005E01B2"/>
    <w:rsid w:val="005E046F"/>
    <w:rsid w:val="005E28F9"/>
    <w:rsid w:val="005E32E4"/>
    <w:rsid w:val="005E3748"/>
    <w:rsid w:val="005E3EEE"/>
    <w:rsid w:val="005E587C"/>
    <w:rsid w:val="005E732D"/>
    <w:rsid w:val="005E7352"/>
    <w:rsid w:val="005F0701"/>
    <w:rsid w:val="005F0D8D"/>
    <w:rsid w:val="005F0E27"/>
    <w:rsid w:val="005F3896"/>
    <w:rsid w:val="005F4302"/>
    <w:rsid w:val="005F4958"/>
    <w:rsid w:val="005F5448"/>
    <w:rsid w:val="005F5994"/>
    <w:rsid w:val="005F6D7C"/>
    <w:rsid w:val="005F7380"/>
    <w:rsid w:val="005F7DD6"/>
    <w:rsid w:val="0060044B"/>
    <w:rsid w:val="006014B3"/>
    <w:rsid w:val="00602E87"/>
    <w:rsid w:val="00602FC5"/>
    <w:rsid w:val="00603349"/>
    <w:rsid w:val="00604139"/>
    <w:rsid w:val="00605DDF"/>
    <w:rsid w:val="00606A6F"/>
    <w:rsid w:val="00607F91"/>
    <w:rsid w:val="00611EF4"/>
    <w:rsid w:val="006125F5"/>
    <w:rsid w:val="0061270F"/>
    <w:rsid w:val="0061312F"/>
    <w:rsid w:val="00613540"/>
    <w:rsid w:val="0061538E"/>
    <w:rsid w:val="006163E4"/>
    <w:rsid w:val="00622AE1"/>
    <w:rsid w:val="0062523D"/>
    <w:rsid w:val="006255B0"/>
    <w:rsid w:val="00627AB4"/>
    <w:rsid w:val="00630773"/>
    <w:rsid w:val="00630874"/>
    <w:rsid w:val="00630A18"/>
    <w:rsid w:val="00630E37"/>
    <w:rsid w:val="00630E41"/>
    <w:rsid w:val="0063100E"/>
    <w:rsid w:val="00631011"/>
    <w:rsid w:val="00634207"/>
    <w:rsid w:val="0063466B"/>
    <w:rsid w:val="006347DA"/>
    <w:rsid w:val="00634EC4"/>
    <w:rsid w:val="0063518C"/>
    <w:rsid w:val="00635AAD"/>
    <w:rsid w:val="00636AA1"/>
    <w:rsid w:val="00636BA7"/>
    <w:rsid w:val="00641EE5"/>
    <w:rsid w:val="0064394E"/>
    <w:rsid w:val="00645489"/>
    <w:rsid w:val="00645733"/>
    <w:rsid w:val="00645E53"/>
    <w:rsid w:val="0064625E"/>
    <w:rsid w:val="006505A3"/>
    <w:rsid w:val="006506F5"/>
    <w:rsid w:val="006507B3"/>
    <w:rsid w:val="00650E4B"/>
    <w:rsid w:val="00651E26"/>
    <w:rsid w:val="00652431"/>
    <w:rsid w:val="00652AAB"/>
    <w:rsid w:val="00653484"/>
    <w:rsid w:val="006552DE"/>
    <w:rsid w:val="00656467"/>
    <w:rsid w:val="00656DAD"/>
    <w:rsid w:val="0066075A"/>
    <w:rsid w:val="00662DE7"/>
    <w:rsid w:val="00664336"/>
    <w:rsid w:val="0066492E"/>
    <w:rsid w:val="00665738"/>
    <w:rsid w:val="006658FA"/>
    <w:rsid w:val="00666DB2"/>
    <w:rsid w:val="00667821"/>
    <w:rsid w:val="00667C5E"/>
    <w:rsid w:val="00667F5A"/>
    <w:rsid w:val="006704FD"/>
    <w:rsid w:val="006705B7"/>
    <w:rsid w:val="006706D8"/>
    <w:rsid w:val="006709CD"/>
    <w:rsid w:val="00670CBF"/>
    <w:rsid w:val="00671775"/>
    <w:rsid w:val="00671BD4"/>
    <w:rsid w:val="00672591"/>
    <w:rsid w:val="00672FAD"/>
    <w:rsid w:val="00673CDC"/>
    <w:rsid w:val="0067482A"/>
    <w:rsid w:val="00674D6A"/>
    <w:rsid w:val="0067519B"/>
    <w:rsid w:val="0067764E"/>
    <w:rsid w:val="00680615"/>
    <w:rsid w:val="006812E2"/>
    <w:rsid w:val="00681FBF"/>
    <w:rsid w:val="00683122"/>
    <w:rsid w:val="006841A7"/>
    <w:rsid w:val="00684A63"/>
    <w:rsid w:val="006859DC"/>
    <w:rsid w:val="006860E4"/>
    <w:rsid w:val="006867C3"/>
    <w:rsid w:val="00687554"/>
    <w:rsid w:val="00687CBE"/>
    <w:rsid w:val="0069034D"/>
    <w:rsid w:val="0069432D"/>
    <w:rsid w:val="00694359"/>
    <w:rsid w:val="00694A7D"/>
    <w:rsid w:val="00695212"/>
    <w:rsid w:val="006969C1"/>
    <w:rsid w:val="00696EAF"/>
    <w:rsid w:val="00697425"/>
    <w:rsid w:val="006A1B6B"/>
    <w:rsid w:val="006A241B"/>
    <w:rsid w:val="006A4082"/>
    <w:rsid w:val="006A4245"/>
    <w:rsid w:val="006A7559"/>
    <w:rsid w:val="006A7CC2"/>
    <w:rsid w:val="006A7F04"/>
    <w:rsid w:val="006B1A17"/>
    <w:rsid w:val="006B1CCC"/>
    <w:rsid w:val="006B1CD6"/>
    <w:rsid w:val="006B28FC"/>
    <w:rsid w:val="006B34F9"/>
    <w:rsid w:val="006B60C7"/>
    <w:rsid w:val="006C1BF9"/>
    <w:rsid w:val="006C2788"/>
    <w:rsid w:val="006C30B1"/>
    <w:rsid w:val="006C3E20"/>
    <w:rsid w:val="006C4C4B"/>
    <w:rsid w:val="006C73FF"/>
    <w:rsid w:val="006D0E53"/>
    <w:rsid w:val="006D0E88"/>
    <w:rsid w:val="006D2A68"/>
    <w:rsid w:val="006D2B14"/>
    <w:rsid w:val="006D3E21"/>
    <w:rsid w:val="006D3F31"/>
    <w:rsid w:val="006D4048"/>
    <w:rsid w:val="006D4298"/>
    <w:rsid w:val="006D42F3"/>
    <w:rsid w:val="006D79FD"/>
    <w:rsid w:val="006E2B66"/>
    <w:rsid w:val="006E2E1B"/>
    <w:rsid w:val="006E3639"/>
    <w:rsid w:val="006E4AAE"/>
    <w:rsid w:val="006F07B8"/>
    <w:rsid w:val="006F0A07"/>
    <w:rsid w:val="006F101E"/>
    <w:rsid w:val="006F166D"/>
    <w:rsid w:val="006F1DF9"/>
    <w:rsid w:val="006F33A8"/>
    <w:rsid w:val="006F3EA0"/>
    <w:rsid w:val="006F4634"/>
    <w:rsid w:val="006F51F5"/>
    <w:rsid w:val="006F533C"/>
    <w:rsid w:val="006F6DC9"/>
    <w:rsid w:val="00700351"/>
    <w:rsid w:val="007008FC"/>
    <w:rsid w:val="00700CB6"/>
    <w:rsid w:val="00700FDE"/>
    <w:rsid w:val="00701107"/>
    <w:rsid w:val="00701750"/>
    <w:rsid w:val="00701ACF"/>
    <w:rsid w:val="00701B4E"/>
    <w:rsid w:val="00702464"/>
    <w:rsid w:val="00702DDC"/>
    <w:rsid w:val="007035A4"/>
    <w:rsid w:val="00703678"/>
    <w:rsid w:val="00703ECD"/>
    <w:rsid w:val="0070418F"/>
    <w:rsid w:val="007046D7"/>
    <w:rsid w:val="00704838"/>
    <w:rsid w:val="00705D1B"/>
    <w:rsid w:val="00706049"/>
    <w:rsid w:val="007074E7"/>
    <w:rsid w:val="00707CFE"/>
    <w:rsid w:val="007111E7"/>
    <w:rsid w:val="0071143A"/>
    <w:rsid w:val="00711695"/>
    <w:rsid w:val="0071217B"/>
    <w:rsid w:val="0071329B"/>
    <w:rsid w:val="00715112"/>
    <w:rsid w:val="0072017B"/>
    <w:rsid w:val="007203ED"/>
    <w:rsid w:val="0072134D"/>
    <w:rsid w:val="00724A8F"/>
    <w:rsid w:val="00727262"/>
    <w:rsid w:val="007276F2"/>
    <w:rsid w:val="0072785A"/>
    <w:rsid w:val="007311B0"/>
    <w:rsid w:val="00731D9E"/>
    <w:rsid w:val="00732A06"/>
    <w:rsid w:val="00732E97"/>
    <w:rsid w:val="00733CD8"/>
    <w:rsid w:val="00734E2F"/>
    <w:rsid w:val="00735660"/>
    <w:rsid w:val="00735972"/>
    <w:rsid w:val="007415CF"/>
    <w:rsid w:val="00744791"/>
    <w:rsid w:val="00744861"/>
    <w:rsid w:val="00744A2A"/>
    <w:rsid w:val="007463C4"/>
    <w:rsid w:val="0075072E"/>
    <w:rsid w:val="00750807"/>
    <w:rsid w:val="00750C68"/>
    <w:rsid w:val="00750EB8"/>
    <w:rsid w:val="0075258C"/>
    <w:rsid w:val="0075487A"/>
    <w:rsid w:val="00755326"/>
    <w:rsid w:val="00756593"/>
    <w:rsid w:val="00757D44"/>
    <w:rsid w:val="00757F85"/>
    <w:rsid w:val="00761046"/>
    <w:rsid w:val="00761251"/>
    <w:rsid w:val="0076207C"/>
    <w:rsid w:val="00762BAD"/>
    <w:rsid w:val="00763398"/>
    <w:rsid w:val="00764217"/>
    <w:rsid w:val="007659B2"/>
    <w:rsid w:val="0076695B"/>
    <w:rsid w:val="00770C10"/>
    <w:rsid w:val="0077106F"/>
    <w:rsid w:val="007725D3"/>
    <w:rsid w:val="00772DC2"/>
    <w:rsid w:val="00773D77"/>
    <w:rsid w:val="007742F3"/>
    <w:rsid w:val="0077550D"/>
    <w:rsid w:val="00776ADB"/>
    <w:rsid w:val="00777E0D"/>
    <w:rsid w:val="007803C8"/>
    <w:rsid w:val="00781529"/>
    <w:rsid w:val="0078206D"/>
    <w:rsid w:val="00782AA1"/>
    <w:rsid w:val="00782C73"/>
    <w:rsid w:val="00782FFE"/>
    <w:rsid w:val="00783483"/>
    <w:rsid w:val="00783957"/>
    <w:rsid w:val="00784B0E"/>
    <w:rsid w:val="00787555"/>
    <w:rsid w:val="00787F90"/>
    <w:rsid w:val="00790C33"/>
    <w:rsid w:val="0079164B"/>
    <w:rsid w:val="007918BA"/>
    <w:rsid w:val="007918E1"/>
    <w:rsid w:val="00793425"/>
    <w:rsid w:val="00793BA9"/>
    <w:rsid w:val="00794261"/>
    <w:rsid w:val="007948BC"/>
    <w:rsid w:val="00796822"/>
    <w:rsid w:val="007969D9"/>
    <w:rsid w:val="007A0A9C"/>
    <w:rsid w:val="007A2E23"/>
    <w:rsid w:val="007A3005"/>
    <w:rsid w:val="007A336B"/>
    <w:rsid w:val="007A39F2"/>
    <w:rsid w:val="007A4AC1"/>
    <w:rsid w:val="007A67AB"/>
    <w:rsid w:val="007A73CA"/>
    <w:rsid w:val="007A74F3"/>
    <w:rsid w:val="007B044E"/>
    <w:rsid w:val="007B0EE5"/>
    <w:rsid w:val="007B1726"/>
    <w:rsid w:val="007B2C6B"/>
    <w:rsid w:val="007B37B0"/>
    <w:rsid w:val="007B41ED"/>
    <w:rsid w:val="007B5E89"/>
    <w:rsid w:val="007B5FB0"/>
    <w:rsid w:val="007B77D5"/>
    <w:rsid w:val="007B7B62"/>
    <w:rsid w:val="007C1B9F"/>
    <w:rsid w:val="007C279D"/>
    <w:rsid w:val="007C2FE6"/>
    <w:rsid w:val="007C5C2B"/>
    <w:rsid w:val="007C6030"/>
    <w:rsid w:val="007C7277"/>
    <w:rsid w:val="007D0EA1"/>
    <w:rsid w:val="007D1E3C"/>
    <w:rsid w:val="007D332A"/>
    <w:rsid w:val="007D3E2E"/>
    <w:rsid w:val="007D48F2"/>
    <w:rsid w:val="007D5133"/>
    <w:rsid w:val="007D53F0"/>
    <w:rsid w:val="007D5995"/>
    <w:rsid w:val="007D5A2E"/>
    <w:rsid w:val="007D6364"/>
    <w:rsid w:val="007D79DD"/>
    <w:rsid w:val="007D7D13"/>
    <w:rsid w:val="007D7EE1"/>
    <w:rsid w:val="007E102E"/>
    <w:rsid w:val="007E2997"/>
    <w:rsid w:val="007E2E1E"/>
    <w:rsid w:val="007E3134"/>
    <w:rsid w:val="007E4C0F"/>
    <w:rsid w:val="007E4CEB"/>
    <w:rsid w:val="007E7A50"/>
    <w:rsid w:val="007F13DA"/>
    <w:rsid w:val="007F1814"/>
    <w:rsid w:val="007F3CD0"/>
    <w:rsid w:val="007F3D14"/>
    <w:rsid w:val="007F3FD5"/>
    <w:rsid w:val="007F436F"/>
    <w:rsid w:val="007F6D7D"/>
    <w:rsid w:val="007F78A4"/>
    <w:rsid w:val="007F7CD2"/>
    <w:rsid w:val="007F7F3A"/>
    <w:rsid w:val="008007DC"/>
    <w:rsid w:val="0080099B"/>
    <w:rsid w:val="00800CDD"/>
    <w:rsid w:val="00802987"/>
    <w:rsid w:val="0080454B"/>
    <w:rsid w:val="008050F0"/>
    <w:rsid w:val="00805111"/>
    <w:rsid w:val="00806085"/>
    <w:rsid w:val="00811292"/>
    <w:rsid w:val="008126AB"/>
    <w:rsid w:val="0081301F"/>
    <w:rsid w:val="008144E9"/>
    <w:rsid w:val="00814F13"/>
    <w:rsid w:val="008151E7"/>
    <w:rsid w:val="008169BC"/>
    <w:rsid w:val="00820387"/>
    <w:rsid w:val="00820F99"/>
    <w:rsid w:val="00821038"/>
    <w:rsid w:val="0082224F"/>
    <w:rsid w:val="00822E3A"/>
    <w:rsid w:val="0082381C"/>
    <w:rsid w:val="00823C0D"/>
    <w:rsid w:val="00824191"/>
    <w:rsid w:val="0082431D"/>
    <w:rsid w:val="00824430"/>
    <w:rsid w:val="00825223"/>
    <w:rsid w:val="00825BE7"/>
    <w:rsid w:val="0082678C"/>
    <w:rsid w:val="00832887"/>
    <w:rsid w:val="00834994"/>
    <w:rsid w:val="00836126"/>
    <w:rsid w:val="00836EB4"/>
    <w:rsid w:val="00840EA0"/>
    <w:rsid w:val="00840F39"/>
    <w:rsid w:val="00841B77"/>
    <w:rsid w:val="008469CA"/>
    <w:rsid w:val="008472A9"/>
    <w:rsid w:val="00847DBE"/>
    <w:rsid w:val="008500B4"/>
    <w:rsid w:val="00850C3F"/>
    <w:rsid w:val="00850FC7"/>
    <w:rsid w:val="00851E3A"/>
    <w:rsid w:val="008521A3"/>
    <w:rsid w:val="008530BB"/>
    <w:rsid w:val="00855F9A"/>
    <w:rsid w:val="00856C39"/>
    <w:rsid w:val="00857485"/>
    <w:rsid w:val="00860E9B"/>
    <w:rsid w:val="00861CB6"/>
    <w:rsid w:val="00862592"/>
    <w:rsid w:val="00862C68"/>
    <w:rsid w:val="00865B1D"/>
    <w:rsid w:val="00867D6D"/>
    <w:rsid w:val="00870E10"/>
    <w:rsid w:val="00873B1D"/>
    <w:rsid w:val="00880272"/>
    <w:rsid w:val="00880495"/>
    <w:rsid w:val="00880E10"/>
    <w:rsid w:val="008817CB"/>
    <w:rsid w:val="0088227D"/>
    <w:rsid w:val="008832F1"/>
    <w:rsid w:val="00884689"/>
    <w:rsid w:val="00884A81"/>
    <w:rsid w:val="008866FB"/>
    <w:rsid w:val="00886AF4"/>
    <w:rsid w:val="008878C0"/>
    <w:rsid w:val="008904A8"/>
    <w:rsid w:val="00891B32"/>
    <w:rsid w:val="0089206C"/>
    <w:rsid w:val="008932B4"/>
    <w:rsid w:val="00893DB6"/>
    <w:rsid w:val="008949C8"/>
    <w:rsid w:val="00894D33"/>
    <w:rsid w:val="008966A9"/>
    <w:rsid w:val="00896B26"/>
    <w:rsid w:val="008A01C0"/>
    <w:rsid w:val="008A092C"/>
    <w:rsid w:val="008A169F"/>
    <w:rsid w:val="008A28A1"/>
    <w:rsid w:val="008A2DC0"/>
    <w:rsid w:val="008A46D9"/>
    <w:rsid w:val="008A5707"/>
    <w:rsid w:val="008A6248"/>
    <w:rsid w:val="008A6428"/>
    <w:rsid w:val="008A74DA"/>
    <w:rsid w:val="008B0273"/>
    <w:rsid w:val="008B0B8B"/>
    <w:rsid w:val="008B0D42"/>
    <w:rsid w:val="008B139B"/>
    <w:rsid w:val="008B2535"/>
    <w:rsid w:val="008B363F"/>
    <w:rsid w:val="008B38BC"/>
    <w:rsid w:val="008B3975"/>
    <w:rsid w:val="008B39AA"/>
    <w:rsid w:val="008C0CB9"/>
    <w:rsid w:val="008C0D3D"/>
    <w:rsid w:val="008C0EBA"/>
    <w:rsid w:val="008C1442"/>
    <w:rsid w:val="008C1F6B"/>
    <w:rsid w:val="008C20D0"/>
    <w:rsid w:val="008C20FD"/>
    <w:rsid w:val="008C2968"/>
    <w:rsid w:val="008C3099"/>
    <w:rsid w:val="008C347D"/>
    <w:rsid w:val="008C4796"/>
    <w:rsid w:val="008C489A"/>
    <w:rsid w:val="008C4B43"/>
    <w:rsid w:val="008C592A"/>
    <w:rsid w:val="008C7101"/>
    <w:rsid w:val="008D1E9B"/>
    <w:rsid w:val="008D3409"/>
    <w:rsid w:val="008D48AB"/>
    <w:rsid w:val="008D5868"/>
    <w:rsid w:val="008D5896"/>
    <w:rsid w:val="008D66B6"/>
    <w:rsid w:val="008D6C22"/>
    <w:rsid w:val="008E15AB"/>
    <w:rsid w:val="008E1BB1"/>
    <w:rsid w:val="008E1EA2"/>
    <w:rsid w:val="008E2CA8"/>
    <w:rsid w:val="008E3C6A"/>
    <w:rsid w:val="008E7CF4"/>
    <w:rsid w:val="008E7F29"/>
    <w:rsid w:val="008F0311"/>
    <w:rsid w:val="008F0923"/>
    <w:rsid w:val="008F2355"/>
    <w:rsid w:val="008F25ED"/>
    <w:rsid w:val="008F4456"/>
    <w:rsid w:val="008F5332"/>
    <w:rsid w:val="008F75AB"/>
    <w:rsid w:val="008F7988"/>
    <w:rsid w:val="00900839"/>
    <w:rsid w:val="00901762"/>
    <w:rsid w:val="00901F83"/>
    <w:rsid w:val="00901F94"/>
    <w:rsid w:val="00902E63"/>
    <w:rsid w:val="00904805"/>
    <w:rsid w:val="00907523"/>
    <w:rsid w:val="00910120"/>
    <w:rsid w:val="00910258"/>
    <w:rsid w:val="00912E11"/>
    <w:rsid w:val="00913912"/>
    <w:rsid w:val="00913A5F"/>
    <w:rsid w:val="00914252"/>
    <w:rsid w:val="00914312"/>
    <w:rsid w:val="009153C4"/>
    <w:rsid w:val="0091720F"/>
    <w:rsid w:val="0091763E"/>
    <w:rsid w:val="00920EF0"/>
    <w:rsid w:val="00921366"/>
    <w:rsid w:val="00921629"/>
    <w:rsid w:val="0092405F"/>
    <w:rsid w:val="00924C2F"/>
    <w:rsid w:val="00926A4E"/>
    <w:rsid w:val="00926FF3"/>
    <w:rsid w:val="00927BAB"/>
    <w:rsid w:val="009307A1"/>
    <w:rsid w:val="0093142A"/>
    <w:rsid w:val="009314CE"/>
    <w:rsid w:val="009315A6"/>
    <w:rsid w:val="009348FB"/>
    <w:rsid w:val="009351B6"/>
    <w:rsid w:val="009352BE"/>
    <w:rsid w:val="009354D3"/>
    <w:rsid w:val="0093695D"/>
    <w:rsid w:val="00936B4F"/>
    <w:rsid w:val="00937DF1"/>
    <w:rsid w:val="00940645"/>
    <w:rsid w:val="0094254B"/>
    <w:rsid w:val="009428C4"/>
    <w:rsid w:val="00943FAA"/>
    <w:rsid w:val="009442EF"/>
    <w:rsid w:val="00944F3D"/>
    <w:rsid w:val="00946382"/>
    <w:rsid w:val="009465F5"/>
    <w:rsid w:val="0094697F"/>
    <w:rsid w:val="00947ADE"/>
    <w:rsid w:val="00950E01"/>
    <w:rsid w:val="00951708"/>
    <w:rsid w:val="00952C89"/>
    <w:rsid w:val="00952D2F"/>
    <w:rsid w:val="00953175"/>
    <w:rsid w:val="00954E4D"/>
    <w:rsid w:val="00956289"/>
    <w:rsid w:val="009575CC"/>
    <w:rsid w:val="00963096"/>
    <w:rsid w:val="009653D1"/>
    <w:rsid w:val="00965597"/>
    <w:rsid w:val="00967C3F"/>
    <w:rsid w:val="00967C6D"/>
    <w:rsid w:val="009700FE"/>
    <w:rsid w:val="00970745"/>
    <w:rsid w:val="009718C8"/>
    <w:rsid w:val="00972472"/>
    <w:rsid w:val="009728DC"/>
    <w:rsid w:val="0097318E"/>
    <w:rsid w:val="0097441D"/>
    <w:rsid w:val="009757BE"/>
    <w:rsid w:val="0097633B"/>
    <w:rsid w:val="009769D7"/>
    <w:rsid w:val="00981942"/>
    <w:rsid w:val="00984A5B"/>
    <w:rsid w:val="0098654A"/>
    <w:rsid w:val="00990AAE"/>
    <w:rsid w:val="009911CB"/>
    <w:rsid w:val="009911FC"/>
    <w:rsid w:val="00992016"/>
    <w:rsid w:val="00992DC3"/>
    <w:rsid w:val="00993BB8"/>
    <w:rsid w:val="00995429"/>
    <w:rsid w:val="0099556B"/>
    <w:rsid w:val="00997E21"/>
    <w:rsid w:val="009A212E"/>
    <w:rsid w:val="009A21B7"/>
    <w:rsid w:val="009A3555"/>
    <w:rsid w:val="009A40D0"/>
    <w:rsid w:val="009A4878"/>
    <w:rsid w:val="009B081A"/>
    <w:rsid w:val="009B0964"/>
    <w:rsid w:val="009B12AF"/>
    <w:rsid w:val="009B1825"/>
    <w:rsid w:val="009B1892"/>
    <w:rsid w:val="009B19FF"/>
    <w:rsid w:val="009B2B9B"/>
    <w:rsid w:val="009B3061"/>
    <w:rsid w:val="009B4278"/>
    <w:rsid w:val="009B5268"/>
    <w:rsid w:val="009C1578"/>
    <w:rsid w:val="009C2575"/>
    <w:rsid w:val="009C3F23"/>
    <w:rsid w:val="009D0E56"/>
    <w:rsid w:val="009D1490"/>
    <w:rsid w:val="009D3380"/>
    <w:rsid w:val="009D41ED"/>
    <w:rsid w:val="009D4930"/>
    <w:rsid w:val="009D4DEE"/>
    <w:rsid w:val="009D510A"/>
    <w:rsid w:val="009D51BD"/>
    <w:rsid w:val="009D54C5"/>
    <w:rsid w:val="009D60B4"/>
    <w:rsid w:val="009E0096"/>
    <w:rsid w:val="009E0B68"/>
    <w:rsid w:val="009E12B1"/>
    <w:rsid w:val="009E30C9"/>
    <w:rsid w:val="009E31B1"/>
    <w:rsid w:val="009E50A0"/>
    <w:rsid w:val="009E5901"/>
    <w:rsid w:val="009E65D5"/>
    <w:rsid w:val="009E6EA0"/>
    <w:rsid w:val="009E7BF3"/>
    <w:rsid w:val="009F0490"/>
    <w:rsid w:val="009F0B5F"/>
    <w:rsid w:val="009F0DD0"/>
    <w:rsid w:val="009F10B5"/>
    <w:rsid w:val="009F158D"/>
    <w:rsid w:val="009F1CE1"/>
    <w:rsid w:val="009F25DF"/>
    <w:rsid w:val="009F57E4"/>
    <w:rsid w:val="009F5CE5"/>
    <w:rsid w:val="009F63D1"/>
    <w:rsid w:val="009F6D66"/>
    <w:rsid w:val="009F7E91"/>
    <w:rsid w:val="00A00480"/>
    <w:rsid w:val="00A033EC"/>
    <w:rsid w:val="00A03CBD"/>
    <w:rsid w:val="00A046F6"/>
    <w:rsid w:val="00A05605"/>
    <w:rsid w:val="00A05A78"/>
    <w:rsid w:val="00A06B02"/>
    <w:rsid w:val="00A072D2"/>
    <w:rsid w:val="00A07DF0"/>
    <w:rsid w:val="00A10DA0"/>
    <w:rsid w:val="00A12D1C"/>
    <w:rsid w:val="00A1369A"/>
    <w:rsid w:val="00A1374B"/>
    <w:rsid w:val="00A146C2"/>
    <w:rsid w:val="00A14E49"/>
    <w:rsid w:val="00A151E2"/>
    <w:rsid w:val="00A1582F"/>
    <w:rsid w:val="00A170B4"/>
    <w:rsid w:val="00A173ED"/>
    <w:rsid w:val="00A20B5E"/>
    <w:rsid w:val="00A22433"/>
    <w:rsid w:val="00A233EF"/>
    <w:rsid w:val="00A238ED"/>
    <w:rsid w:val="00A24C83"/>
    <w:rsid w:val="00A2537A"/>
    <w:rsid w:val="00A253B6"/>
    <w:rsid w:val="00A25B41"/>
    <w:rsid w:val="00A25C00"/>
    <w:rsid w:val="00A263E5"/>
    <w:rsid w:val="00A268CB"/>
    <w:rsid w:val="00A301FF"/>
    <w:rsid w:val="00A306D5"/>
    <w:rsid w:val="00A31B23"/>
    <w:rsid w:val="00A31EBA"/>
    <w:rsid w:val="00A32714"/>
    <w:rsid w:val="00A328D7"/>
    <w:rsid w:val="00A32BFC"/>
    <w:rsid w:val="00A33737"/>
    <w:rsid w:val="00A36D91"/>
    <w:rsid w:val="00A41193"/>
    <w:rsid w:val="00A41246"/>
    <w:rsid w:val="00A41FD0"/>
    <w:rsid w:val="00A42A8A"/>
    <w:rsid w:val="00A42D65"/>
    <w:rsid w:val="00A4357D"/>
    <w:rsid w:val="00A447B2"/>
    <w:rsid w:val="00A44DBD"/>
    <w:rsid w:val="00A458F1"/>
    <w:rsid w:val="00A45E71"/>
    <w:rsid w:val="00A46866"/>
    <w:rsid w:val="00A46989"/>
    <w:rsid w:val="00A46A4C"/>
    <w:rsid w:val="00A46E3F"/>
    <w:rsid w:val="00A50668"/>
    <w:rsid w:val="00A50970"/>
    <w:rsid w:val="00A50DA7"/>
    <w:rsid w:val="00A5158D"/>
    <w:rsid w:val="00A51A48"/>
    <w:rsid w:val="00A52966"/>
    <w:rsid w:val="00A53AB2"/>
    <w:rsid w:val="00A5415D"/>
    <w:rsid w:val="00A543EC"/>
    <w:rsid w:val="00A54859"/>
    <w:rsid w:val="00A54D64"/>
    <w:rsid w:val="00A613DE"/>
    <w:rsid w:val="00A61458"/>
    <w:rsid w:val="00A6333E"/>
    <w:rsid w:val="00A639C8"/>
    <w:rsid w:val="00A63D35"/>
    <w:rsid w:val="00A63F0A"/>
    <w:rsid w:val="00A6597F"/>
    <w:rsid w:val="00A66023"/>
    <w:rsid w:val="00A708A2"/>
    <w:rsid w:val="00A73360"/>
    <w:rsid w:val="00A73A29"/>
    <w:rsid w:val="00A7440E"/>
    <w:rsid w:val="00A74A59"/>
    <w:rsid w:val="00A76AFA"/>
    <w:rsid w:val="00A77617"/>
    <w:rsid w:val="00A77F3D"/>
    <w:rsid w:val="00A80B25"/>
    <w:rsid w:val="00A83B52"/>
    <w:rsid w:val="00A854E5"/>
    <w:rsid w:val="00A864BE"/>
    <w:rsid w:val="00A86D92"/>
    <w:rsid w:val="00A87CEA"/>
    <w:rsid w:val="00A90BC5"/>
    <w:rsid w:val="00A945B6"/>
    <w:rsid w:val="00A94804"/>
    <w:rsid w:val="00A94DDA"/>
    <w:rsid w:val="00A96929"/>
    <w:rsid w:val="00A969F3"/>
    <w:rsid w:val="00A97874"/>
    <w:rsid w:val="00A97E98"/>
    <w:rsid w:val="00AA01E7"/>
    <w:rsid w:val="00AA1E39"/>
    <w:rsid w:val="00AA1F9B"/>
    <w:rsid w:val="00AA20F6"/>
    <w:rsid w:val="00AA25EF"/>
    <w:rsid w:val="00AA2683"/>
    <w:rsid w:val="00AA2842"/>
    <w:rsid w:val="00AA2C12"/>
    <w:rsid w:val="00AA3750"/>
    <w:rsid w:val="00AA3A23"/>
    <w:rsid w:val="00AA3DEB"/>
    <w:rsid w:val="00AA4D08"/>
    <w:rsid w:val="00AA6688"/>
    <w:rsid w:val="00AA7E3B"/>
    <w:rsid w:val="00AB05EF"/>
    <w:rsid w:val="00AB0A3A"/>
    <w:rsid w:val="00AB144D"/>
    <w:rsid w:val="00AB1A54"/>
    <w:rsid w:val="00AB2A57"/>
    <w:rsid w:val="00AB2FE0"/>
    <w:rsid w:val="00AB5359"/>
    <w:rsid w:val="00AB5D67"/>
    <w:rsid w:val="00AB6B7B"/>
    <w:rsid w:val="00AB6C10"/>
    <w:rsid w:val="00AB7FE9"/>
    <w:rsid w:val="00AC033A"/>
    <w:rsid w:val="00AC0563"/>
    <w:rsid w:val="00AC0728"/>
    <w:rsid w:val="00AC141E"/>
    <w:rsid w:val="00AC19C3"/>
    <w:rsid w:val="00AC4057"/>
    <w:rsid w:val="00AC4C74"/>
    <w:rsid w:val="00AC5525"/>
    <w:rsid w:val="00AC5AE6"/>
    <w:rsid w:val="00AD0265"/>
    <w:rsid w:val="00AD08B4"/>
    <w:rsid w:val="00AD0D83"/>
    <w:rsid w:val="00AD366A"/>
    <w:rsid w:val="00AD3A1C"/>
    <w:rsid w:val="00AD3A5D"/>
    <w:rsid w:val="00AD4BAF"/>
    <w:rsid w:val="00AD4F36"/>
    <w:rsid w:val="00AD6371"/>
    <w:rsid w:val="00AD79CD"/>
    <w:rsid w:val="00AE0521"/>
    <w:rsid w:val="00AE11D2"/>
    <w:rsid w:val="00AE2468"/>
    <w:rsid w:val="00AE3978"/>
    <w:rsid w:val="00AE4E7B"/>
    <w:rsid w:val="00AE4FC8"/>
    <w:rsid w:val="00AE7F3F"/>
    <w:rsid w:val="00AF0095"/>
    <w:rsid w:val="00AF078A"/>
    <w:rsid w:val="00AF295A"/>
    <w:rsid w:val="00AF46D2"/>
    <w:rsid w:val="00AF5532"/>
    <w:rsid w:val="00AF5F27"/>
    <w:rsid w:val="00AF5F92"/>
    <w:rsid w:val="00AF732C"/>
    <w:rsid w:val="00B009C6"/>
    <w:rsid w:val="00B020EA"/>
    <w:rsid w:val="00B022DE"/>
    <w:rsid w:val="00B04A0D"/>
    <w:rsid w:val="00B04DEA"/>
    <w:rsid w:val="00B050C2"/>
    <w:rsid w:val="00B0589C"/>
    <w:rsid w:val="00B06A17"/>
    <w:rsid w:val="00B070FB"/>
    <w:rsid w:val="00B102B5"/>
    <w:rsid w:val="00B1137C"/>
    <w:rsid w:val="00B11EAF"/>
    <w:rsid w:val="00B126F2"/>
    <w:rsid w:val="00B14118"/>
    <w:rsid w:val="00B1656D"/>
    <w:rsid w:val="00B16F4F"/>
    <w:rsid w:val="00B20D31"/>
    <w:rsid w:val="00B2182B"/>
    <w:rsid w:val="00B221CA"/>
    <w:rsid w:val="00B233FC"/>
    <w:rsid w:val="00B23A94"/>
    <w:rsid w:val="00B246CB"/>
    <w:rsid w:val="00B24CE6"/>
    <w:rsid w:val="00B256F9"/>
    <w:rsid w:val="00B2626E"/>
    <w:rsid w:val="00B30A02"/>
    <w:rsid w:val="00B30B6E"/>
    <w:rsid w:val="00B315E4"/>
    <w:rsid w:val="00B31A1A"/>
    <w:rsid w:val="00B32D32"/>
    <w:rsid w:val="00B32D77"/>
    <w:rsid w:val="00B34269"/>
    <w:rsid w:val="00B349EE"/>
    <w:rsid w:val="00B35BF6"/>
    <w:rsid w:val="00B36185"/>
    <w:rsid w:val="00B36794"/>
    <w:rsid w:val="00B36D3D"/>
    <w:rsid w:val="00B4037C"/>
    <w:rsid w:val="00B4363A"/>
    <w:rsid w:val="00B44EC3"/>
    <w:rsid w:val="00B4543A"/>
    <w:rsid w:val="00B46158"/>
    <w:rsid w:val="00B47909"/>
    <w:rsid w:val="00B50704"/>
    <w:rsid w:val="00B50FF4"/>
    <w:rsid w:val="00B51482"/>
    <w:rsid w:val="00B51888"/>
    <w:rsid w:val="00B51A52"/>
    <w:rsid w:val="00B525B5"/>
    <w:rsid w:val="00B52DD7"/>
    <w:rsid w:val="00B532D6"/>
    <w:rsid w:val="00B5395A"/>
    <w:rsid w:val="00B54151"/>
    <w:rsid w:val="00B545AD"/>
    <w:rsid w:val="00B545E5"/>
    <w:rsid w:val="00B54E71"/>
    <w:rsid w:val="00B5527F"/>
    <w:rsid w:val="00B554E7"/>
    <w:rsid w:val="00B57720"/>
    <w:rsid w:val="00B60070"/>
    <w:rsid w:val="00B60AC4"/>
    <w:rsid w:val="00B61F8E"/>
    <w:rsid w:val="00B622F8"/>
    <w:rsid w:val="00B635B5"/>
    <w:rsid w:val="00B63F9C"/>
    <w:rsid w:val="00B64146"/>
    <w:rsid w:val="00B654A2"/>
    <w:rsid w:val="00B65875"/>
    <w:rsid w:val="00B67308"/>
    <w:rsid w:val="00B67C0A"/>
    <w:rsid w:val="00B70BDC"/>
    <w:rsid w:val="00B70E4E"/>
    <w:rsid w:val="00B71315"/>
    <w:rsid w:val="00B722B8"/>
    <w:rsid w:val="00B72586"/>
    <w:rsid w:val="00B727FE"/>
    <w:rsid w:val="00B7451B"/>
    <w:rsid w:val="00B74E03"/>
    <w:rsid w:val="00B74E2E"/>
    <w:rsid w:val="00B75669"/>
    <w:rsid w:val="00B76869"/>
    <w:rsid w:val="00B77347"/>
    <w:rsid w:val="00B776A6"/>
    <w:rsid w:val="00B82466"/>
    <w:rsid w:val="00B90E9A"/>
    <w:rsid w:val="00B91366"/>
    <w:rsid w:val="00B92867"/>
    <w:rsid w:val="00B94432"/>
    <w:rsid w:val="00B945EA"/>
    <w:rsid w:val="00B95158"/>
    <w:rsid w:val="00B95A0A"/>
    <w:rsid w:val="00B96B3F"/>
    <w:rsid w:val="00BA24CC"/>
    <w:rsid w:val="00BA400D"/>
    <w:rsid w:val="00BA54C1"/>
    <w:rsid w:val="00BA729D"/>
    <w:rsid w:val="00BA7795"/>
    <w:rsid w:val="00BB0AB7"/>
    <w:rsid w:val="00BB192F"/>
    <w:rsid w:val="00BB2B30"/>
    <w:rsid w:val="00BB3238"/>
    <w:rsid w:val="00BB342B"/>
    <w:rsid w:val="00BB37C4"/>
    <w:rsid w:val="00BB3ADF"/>
    <w:rsid w:val="00BB4CE3"/>
    <w:rsid w:val="00BB53BE"/>
    <w:rsid w:val="00BB5CE2"/>
    <w:rsid w:val="00BB7757"/>
    <w:rsid w:val="00BC04A1"/>
    <w:rsid w:val="00BC486C"/>
    <w:rsid w:val="00BC6BDA"/>
    <w:rsid w:val="00BC6BFC"/>
    <w:rsid w:val="00BC76B9"/>
    <w:rsid w:val="00BC7F67"/>
    <w:rsid w:val="00BD2C79"/>
    <w:rsid w:val="00BD2DCA"/>
    <w:rsid w:val="00BD31A1"/>
    <w:rsid w:val="00BD4115"/>
    <w:rsid w:val="00BD4299"/>
    <w:rsid w:val="00BD5212"/>
    <w:rsid w:val="00BD56B7"/>
    <w:rsid w:val="00BD5CBC"/>
    <w:rsid w:val="00BD5FBD"/>
    <w:rsid w:val="00BE16F8"/>
    <w:rsid w:val="00BE32A6"/>
    <w:rsid w:val="00BE3D10"/>
    <w:rsid w:val="00BE4270"/>
    <w:rsid w:val="00BE5B0C"/>
    <w:rsid w:val="00BE676A"/>
    <w:rsid w:val="00BE701C"/>
    <w:rsid w:val="00BF0879"/>
    <w:rsid w:val="00BF09B1"/>
    <w:rsid w:val="00BF0FD7"/>
    <w:rsid w:val="00BF33D7"/>
    <w:rsid w:val="00BF4A14"/>
    <w:rsid w:val="00BF6115"/>
    <w:rsid w:val="00BF70FE"/>
    <w:rsid w:val="00C01B54"/>
    <w:rsid w:val="00C02C51"/>
    <w:rsid w:val="00C0342E"/>
    <w:rsid w:val="00C05CB1"/>
    <w:rsid w:val="00C107C3"/>
    <w:rsid w:val="00C10FD1"/>
    <w:rsid w:val="00C12103"/>
    <w:rsid w:val="00C12FB5"/>
    <w:rsid w:val="00C1397D"/>
    <w:rsid w:val="00C13EDA"/>
    <w:rsid w:val="00C13F58"/>
    <w:rsid w:val="00C14558"/>
    <w:rsid w:val="00C14784"/>
    <w:rsid w:val="00C14B55"/>
    <w:rsid w:val="00C15F20"/>
    <w:rsid w:val="00C172A8"/>
    <w:rsid w:val="00C17772"/>
    <w:rsid w:val="00C17D09"/>
    <w:rsid w:val="00C205CD"/>
    <w:rsid w:val="00C2133A"/>
    <w:rsid w:val="00C219E5"/>
    <w:rsid w:val="00C225DE"/>
    <w:rsid w:val="00C23017"/>
    <w:rsid w:val="00C23111"/>
    <w:rsid w:val="00C238CB"/>
    <w:rsid w:val="00C24BD9"/>
    <w:rsid w:val="00C24FE9"/>
    <w:rsid w:val="00C27318"/>
    <w:rsid w:val="00C27FF6"/>
    <w:rsid w:val="00C316D7"/>
    <w:rsid w:val="00C31920"/>
    <w:rsid w:val="00C325F5"/>
    <w:rsid w:val="00C32781"/>
    <w:rsid w:val="00C32C60"/>
    <w:rsid w:val="00C32DE8"/>
    <w:rsid w:val="00C336AE"/>
    <w:rsid w:val="00C339C1"/>
    <w:rsid w:val="00C33CB5"/>
    <w:rsid w:val="00C34020"/>
    <w:rsid w:val="00C35AAE"/>
    <w:rsid w:val="00C3708C"/>
    <w:rsid w:val="00C3736D"/>
    <w:rsid w:val="00C404DD"/>
    <w:rsid w:val="00C40D08"/>
    <w:rsid w:val="00C4166A"/>
    <w:rsid w:val="00C42172"/>
    <w:rsid w:val="00C4279B"/>
    <w:rsid w:val="00C44C74"/>
    <w:rsid w:val="00C44FF4"/>
    <w:rsid w:val="00C45270"/>
    <w:rsid w:val="00C468FA"/>
    <w:rsid w:val="00C50E31"/>
    <w:rsid w:val="00C51D32"/>
    <w:rsid w:val="00C51DEC"/>
    <w:rsid w:val="00C530F9"/>
    <w:rsid w:val="00C54280"/>
    <w:rsid w:val="00C56095"/>
    <w:rsid w:val="00C5729A"/>
    <w:rsid w:val="00C60412"/>
    <w:rsid w:val="00C60840"/>
    <w:rsid w:val="00C61411"/>
    <w:rsid w:val="00C62953"/>
    <w:rsid w:val="00C62D29"/>
    <w:rsid w:val="00C631A8"/>
    <w:rsid w:val="00C63EC3"/>
    <w:rsid w:val="00C64AFA"/>
    <w:rsid w:val="00C64ED6"/>
    <w:rsid w:val="00C657AB"/>
    <w:rsid w:val="00C657CC"/>
    <w:rsid w:val="00C65A59"/>
    <w:rsid w:val="00C65A5B"/>
    <w:rsid w:val="00C700C6"/>
    <w:rsid w:val="00C7168C"/>
    <w:rsid w:val="00C72BA1"/>
    <w:rsid w:val="00C7394C"/>
    <w:rsid w:val="00C73BBA"/>
    <w:rsid w:val="00C76360"/>
    <w:rsid w:val="00C773CD"/>
    <w:rsid w:val="00C77680"/>
    <w:rsid w:val="00C81F9C"/>
    <w:rsid w:val="00C825A1"/>
    <w:rsid w:val="00C84323"/>
    <w:rsid w:val="00C84342"/>
    <w:rsid w:val="00C84A3E"/>
    <w:rsid w:val="00C857E5"/>
    <w:rsid w:val="00C862C6"/>
    <w:rsid w:val="00C86921"/>
    <w:rsid w:val="00C86A13"/>
    <w:rsid w:val="00C87F94"/>
    <w:rsid w:val="00C92600"/>
    <w:rsid w:val="00C93296"/>
    <w:rsid w:val="00C93688"/>
    <w:rsid w:val="00C93E74"/>
    <w:rsid w:val="00C94CAE"/>
    <w:rsid w:val="00C95300"/>
    <w:rsid w:val="00C96777"/>
    <w:rsid w:val="00C975E1"/>
    <w:rsid w:val="00CA064E"/>
    <w:rsid w:val="00CA0C00"/>
    <w:rsid w:val="00CA14CC"/>
    <w:rsid w:val="00CA25B1"/>
    <w:rsid w:val="00CA2FFB"/>
    <w:rsid w:val="00CA3CE2"/>
    <w:rsid w:val="00CA46E1"/>
    <w:rsid w:val="00CA4C70"/>
    <w:rsid w:val="00CA4D1B"/>
    <w:rsid w:val="00CA71D3"/>
    <w:rsid w:val="00CA7324"/>
    <w:rsid w:val="00CB153C"/>
    <w:rsid w:val="00CB1C4E"/>
    <w:rsid w:val="00CB1DDF"/>
    <w:rsid w:val="00CB239E"/>
    <w:rsid w:val="00CB3685"/>
    <w:rsid w:val="00CB6D50"/>
    <w:rsid w:val="00CC0E44"/>
    <w:rsid w:val="00CC0EC4"/>
    <w:rsid w:val="00CC10CF"/>
    <w:rsid w:val="00CC18CC"/>
    <w:rsid w:val="00CC35A5"/>
    <w:rsid w:val="00CC3FFE"/>
    <w:rsid w:val="00CC403C"/>
    <w:rsid w:val="00CC520F"/>
    <w:rsid w:val="00CC5628"/>
    <w:rsid w:val="00CC60BE"/>
    <w:rsid w:val="00CC79DD"/>
    <w:rsid w:val="00CD003D"/>
    <w:rsid w:val="00CD004D"/>
    <w:rsid w:val="00CD3482"/>
    <w:rsid w:val="00CD3ECA"/>
    <w:rsid w:val="00CD5F6C"/>
    <w:rsid w:val="00CE0535"/>
    <w:rsid w:val="00CE09FF"/>
    <w:rsid w:val="00CE192A"/>
    <w:rsid w:val="00CE21C8"/>
    <w:rsid w:val="00CE3F73"/>
    <w:rsid w:val="00CE62BB"/>
    <w:rsid w:val="00CE6B31"/>
    <w:rsid w:val="00CE6BCA"/>
    <w:rsid w:val="00CE77DA"/>
    <w:rsid w:val="00CF1011"/>
    <w:rsid w:val="00CF13AF"/>
    <w:rsid w:val="00CF13BE"/>
    <w:rsid w:val="00CF3239"/>
    <w:rsid w:val="00CF342B"/>
    <w:rsid w:val="00CF4FCC"/>
    <w:rsid w:val="00CF5AD1"/>
    <w:rsid w:val="00CF5B23"/>
    <w:rsid w:val="00CF5D55"/>
    <w:rsid w:val="00CF67EF"/>
    <w:rsid w:val="00CF6B1B"/>
    <w:rsid w:val="00CF7451"/>
    <w:rsid w:val="00CF7D80"/>
    <w:rsid w:val="00D00565"/>
    <w:rsid w:val="00D00948"/>
    <w:rsid w:val="00D00C48"/>
    <w:rsid w:val="00D02D84"/>
    <w:rsid w:val="00D0576C"/>
    <w:rsid w:val="00D065E9"/>
    <w:rsid w:val="00D10744"/>
    <w:rsid w:val="00D111A5"/>
    <w:rsid w:val="00D123CD"/>
    <w:rsid w:val="00D12EFF"/>
    <w:rsid w:val="00D1368F"/>
    <w:rsid w:val="00D15351"/>
    <w:rsid w:val="00D15883"/>
    <w:rsid w:val="00D1601B"/>
    <w:rsid w:val="00D17BE8"/>
    <w:rsid w:val="00D201F4"/>
    <w:rsid w:val="00D210E7"/>
    <w:rsid w:val="00D215DB"/>
    <w:rsid w:val="00D225D9"/>
    <w:rsid w:val="00D2363D"/>
    <w:rsid w:val="00D23FF0"/>
    <w:rsid w:val="00D256AF"/>
    <w:rsid w:val="00D256DB"/>
    <w:rsid w:val="00D26304"/>
    <w:rsid w:val="00D27B98"/>
    <w:rsid w:val="00D3088D"/>
    <w:rsid w:val="00D31180"/>
    <w:rsid w:val="00D31676"/>
    <w:rsid w:val="00D344C0"/>
    <w:rsid w:val="00D36BFD"/>
    <w:rsid w:val="00D37D12"/>
    <w:rsid w:val="00D37DAB"/>
    <w:rsid w:val="00D40C42"/>
    <w:rsid w:val="00D41879"/>
    <w:rsid w:val="00D43834"/>
    <w:rsid w:val="00D44431"/>
    <w:rsid w:val="00D45108"/>
    <w:rsid w:val="00D46609"/>
    <w:rsid w:val="00D47397"/>
    <w:rsid w:val="00D50A6D"/>
    <w:rsid w:val="00D515CC"/>
    <w:rsid w:val="00D516D2"/>
    <w:rsid w:val="00D52031"/>
    <w:rsid w:val="00D523C0"/>
    <w:rsid w:val="00D5296C"/>
    <w:rsid w:val="00D52EA3"/>
    <w:rsid w:val="00D56662"/>
    <w:rsid w:val="00D568E8"/>
    <w:rsid w:val="00D60166"/>
    <w:rsid w:val="00D60231"/>
    <w:rsid w:val="00D61260"/>
    <w:rsid w:val="00D62BD8"/>
    <w:rsid w:val="00D65A36"/>
    <w:rsid w:val="00D65A68"/>
    <w:rsid w:val="00D66035"/>
    <w:rsid w:val="00D66175"/>
    <w:rsid w:val="00D7167B"/>
    <w:rsid w:val="00D71B2F"/>
    <w:rsid w:val="00D73527"/>
    <w:rsid w:val="00D7371F"/>
    <w:rsid w:val="00D7474E"/>
    <w:rsid w:val="00D7476F"/>
    <w:rsid w:val="00D75461"/>
    <w:rsid w:val="00D76068"/>
    <w:rsid w:val="00D76814"/>
    <w:rsid w:val="00D76D53"/>
    <w:rsid w:val="00D77559"/>
    <w:rsid w:val="00D77F15"/>
    <w:rsid w:val="00D80176"/>
    <w:rsid w:val="00D80454"/>
    <w:rsid w:val="00D8150A"/>
    <w:rsid w:val="00D81710"/>
    <w:rsid w:val="00D81E83"/>
    <w:rsid w:val="00D82A65"/>
    <w:rsid w:val="00D82A7D"/>
    <w:rsid w:val="00D82BF5"/>
    <w:rsid w:val="00D82CD5"/>
    <w:rsid w:val="00D83418"/>
    <w:rsid w:val="00D83CD8"/>
    <w:rsid w:val="00D84D0F"/>
    <w:rsid w:val="00D853C5"/>
    <w:rsid w:val="00D87981"/>
    <w:rsid w:val="00D91500"/>
    <w:rsid w:val="00D9339B"/>
    <w:rsid w:val="00D9379F"/>
    <w:rsid w:val="00D941D2"/>
    <w:rsid w:val="00D951AC"/>
    <w:rsid w:val="00D95EB7"/>
    <w:rsid w:val="00D961A3"/>
    <w:rsid w:val="00D97724"/>
    <w:rsid w:val="00DA26F7"/>
    <w:rsid w:val="00DA2DAF"/>
    <w:rsid w:val="00DA3277"/>
    <w:rsid w:val="00DA5A3C"/>
    <w:rsid w:val="00DA5C5A"/>
    <w:rsid w:val="00DA7962"/>
    <w:rsid w:val="00DB0438"/>
    <w:rsid w:val="00DB0802"/>
    <w:rsid w:val="00DB117B"/>
    <w:rsid w:val="00DB1939"/>
    <w:rsid w:val="00DB235C"/>
    <w:rsid w:val="00DB2729"/>
    <w:rsid w:val="00DB2877"/>
    <w:rsid w:val="00DB2975"/>
    <w:rsid w:val="00DB347C"/>
    <w:rsid w:val="00DB388F"/>
    <w:rsid w:val="00DB45E4"/>
    <w:rsid w:val="00DB569E"/>
    <w:rsid w:val="00DB683D"/>
    <w:rsid w:val="00DB7522"/>
    <w:rsid w:val="00DB77CD"/>
    <w:rsid w:val="00DB79F6"/>
    <w:rsid w:val="00DB7D1B"/>
    <w:rsid w:val="00DC0889"/>
    <w:rsid w:val="00DC127A"/>
    <w:rsid w:val="00DC15B3"/>
    <w:rsid w:val="00DC24D4"/>
    <w:rsid w:val="00DC2537"/>
    <w:rsid w:val="00DC3F73"/>
    <w:rsid w:val="00DD01A6"/>
    <w:rsid w:val="00DD0911"/>
    <w:rsid w:val="00DD319A"/>
    <w:rsid w:val="00DD3AB3"/>
    <w:rsid w:val="00DD444F"/>
    <w:rsid w:val="00DD5492"/>
    <w:rsid w:val="00DD6110"/>
    <w:rsid w:val="00DD64B5"/>
    <w:rsid w:val="00DE0681"/>
    <w:rsid w:val="00DE2C00"/>
    <w:rsid w:val="00DE361B"/>
    <w:rsid w:val="00DE492B"/>
    <w:rsid w:val="00DE5A00"/>
    <w:rsid w:val="00DF404D"/>
    <w:rsid w:val="00DF4B22"/>
    <w:rsid w:val="00DF5678"/>
    <w:rsid w:val="00DF66ED"/>
    <w:rsid w:val="00E00041"/>
    <w:rsid w:val="00E009C3"/>
    <w:rsid w:val="00E01077"/>
    <w:rsid w:val="00E018A8"/>
    <w:rsid w:val="00E01DCB"/>
    <w:rsid w:val="00E01ED7"/>
    <w:rsid w:val="00E026FB"/>
    <w:rsid w:val="00E02F78"/>
    <w:rsid w:val="00E064DE"/>
    <w:rsid w:val="00E06AA5"/>
    <w:rsid w:val="00E07AAB"/>
    <w:rsid w:val="00E118AA"/>
    <w:rsid w:val="00E122F6"/>
    <w:rsid w:val="00E12D7D"/>
    <w:rsid w:val="00E141CF"/>
    <w:rsid w:val="00E15901"/>
    <w:rsid w:val="00E15BEE"/>
    <w:rsid w:val="00E15D81"/>
    <w:rsid w:val="00E16079"/>
    <w:rsid w:val="00E1617F"/>
    <w:rsid w:val="00E16C5F"/>
    <w:rsid w:val="00E202AA"/>
    <w:rsid w:val="00E20E03"/>
    <w:rsid w:val="00E2135F"/>
    <w:rsid w:val="00E215F9"/>
    <w:rsid w:val="00E22727"/>
    <w:rsid w:val="00E23614"/>
    <w:rsid w:val="00E23A34"/>
    <w:rsid w:val="00E248A7"/>
    <w:rsid w:val="00E2718D"/>
    <w:rsid w:val="00E27207"/>
    <w:rsid w:val="00E3025C"/>
    <w:rsid w:val="00E3054C"/>
    <w:rsid w:val="00E309D0"/>
    <w:rsid w:val="00E31320"/>
    <w:rsid w:val="00E3398C"/>
    <w:rsid w:val="00E34A12"/>
    <w:rsid w:val="00E353E5"/>
    <w:rsid w:val="00E3556A"/>
    <w:rsid w:val="00E35D4A"/>
    <w:rsid w:val="00E36011"/>
    <w:rsid w:val="00E40EA6"/>
    <w:rsid w:val="00E423AA"/>
    <w:rsid w:val="00E423EB"/>
    <w:rsid w:val="00E42B32"/>
    <w:rsid w:val="00E4341E"/>
    <w:rsid w:val="00E439B6"/>
    <w:rsid w:val="00E449FC"/>
    <w:rsid w:val="00E45073"/>
    <w:rsid w:val="00E50267"/>
    <w:rsid w:val="00E51286"/>
    <w:rsid w:val="00E51750"/>
    <w:rsid w:val="00E524F6"/>
    <w:rsid w:val="00E52DF9"/>
    <w:rsid w:val="00E53048"/>
    <w:rsid w:val="00E53369"/>
    <w:rsid w:val="00E55122"/>
    <w:rsid w:val="00E55F8A"/>
    <w:rsid w:val="00E5601A"/>
    <w:rsid w:val="00E57162"/>
    <w:rsid w:val="00E612B6"/>
    <w:rsid w:val="00E620E7"/>
    <w:rsid w:val="00E62476"/>
    <w:rsid w:val="00E6325C"/>
    <w:rsid w:val="00E643E6"/>
    <w:rsid w:val="00E66072"/>
    <w:rsid w:val="00E66D85"/>
    <w:rsid w:val="00E6746E"/>
    <w:rsid w:val="00E67CFC"/>
    <w:rsid w:val="00E67E0D"/>
    <w:rsid w:val="00E70D29"/>
    <w:rsid w:val="00E70F0F"/>
    <w:rsid w:val="00E70F7C"/>
    <w:rsid w:val="00E72491"/>
    <w:rsid w:val="00E72934"/>
    <w:rsid w:val="00E72DD6"/>
    <w:rsid w:val="00E73A75"/>
    <w:rsid w:val="00E74835"/>
    <w:rsid w:val="00E74BAD"/>
    <w:rsid w:val="00E74F3F"/>
    <w:rsid w:val="00E7537A"/>
    <w:rsid w:val="00E75B00"/>
    <w:rsid w:val="00E75BD5"/>
    <w:rsid w:val="00E75C3A"/>
    <w:rsid w:val="00E7600F"/>
    <w:rsid w:val="00E76DEE"/>
    <w:rsid w:val="00E81F96"/>
    <w:rsid w:val="00E821B1"/>
    <w:rsid w:val="00E82F5C"/>
    <w:rsid w:val="00E833DD"/>
    <w:rsid w:val="00E83B9B"/>
    <w:rsid w:val="00E84A46"/>
    <w:rsid w:val="00E85355"/>
    <w:rsid w:val="00E85914"/>
    <w:rsid w:val="00E863B7"/>
    <w:rsid w:val="00E8672F"/>
    <w:rsid w:val="00E86C5F"/>
    <w:rsid w:val="00E8764C"/>
    <w:rsid w:val="00E91148"/>
    <w:rsid w:val="00E915E7"/>
    <w:rsid w:val="00E919F2"/>
    <w:rsid w:val="00E91FD7"/>
    <w:rsid w:val="00E93743"/>
    <w:rsid w:val="00E93A75"/>
    <w:rsid w:val="00E94405"/>
    <w:rsid w:val="00E94EDA"/>
    <w:rsid w:val="00E9565D"/>
    <w:rsid w:val="00EA06B1"/>
    <w:rsid w:val="00EA08E1"/>
    <w:rsid w:val="00EA32EC"/>
    <w:rsid w:val="00EA419C"/>
    <w:rsid w:val="00EA48FC"/>
    <w:rsid w:val="00EA5839"/>
    <w:rsid w:val="00EA6510"/>
    <w:rsid w:val="00EA7BD1"/>
    <w:rsid w:val="00EB051C"/>
    <w:rsid w:val="00EB17F4"/>
    <w:rsid w:val="00EB1B31"/>
    <w:rsid w:val="00EB2BF9"/>
    <w:rsid w:val="00EB3514"/>
    <w:rsid w:val="00EB4056"/>
    <w:rsid w:val="00EB620F"/>
    <w:rsid w:val="00EB696D"/>
    <w:rsid w:val="00EB6D15"/>
    <w:rsid w:val="00EB73BD"/>
    <w:rsid w:val="00EB7CFB"/>
    <w:rsid w:val="00EC2129"/>
    <w:rsid w:val="00EC2161"/>
    <w:rsid w:val="00EC3152"/>
    <w:rsid w:val="00EC4CCD"/>
    <w:rsid w:val="00EC6193"/>
    <w:rsid w:val="00ED05B0"/>
    <w:rsid w:val="00ED0F04"/>
    <w:rsid w:val="00ED3C7B"/>
    <w:rsid w:val="00ED503F"/>
    <w:rsid w:val="00ED5610"/>
    <w:rsid w:val="00ED7B66"/>
    <w:rsid w:val="00EE0524"/>
    <w:rsid w:val="00EE20D1"/>
    <w:rsid w:val="00EE3886"/>
    <w:rsid w:val="00EE44DE"/>
    <w:rsid w:val="00EE51F8"/>
    <w:rsid w:val="00EF0B1C"/>
    <w:rsid w:val="00EF12FB"/>
    <w:rsid w:val="00EF2447"/>
    <w:rsid w:val="00EF2E43"/>
    <w:rsid w:val="00EF3608"/>
    <w:rsid w:val="00EF528F"/>
    <w:rsid w:val="00EF52C5"/>
    <w:rsid w:val="00EF59B7"/>
    <w:rsid w:val="00EF5B97"/>
    <w:rsid w:val="00F00D62"/>
    <w:rsid w:val="00F023B7"/>
    <w:rsid w:val="00F0278C"/>
    <w:rsid w:val="00F02902"/>
    <w:rsid w:val="00F02BF1"/>
    <w:rsid w:val="00F034E9"/>
    <w:rsid w:val="00F06228"/>
    <w:rsid w:val="00F07BA2"/>
    <w:rsid w:val="00F117B8"/>
    <w:rsid w:val="00F11F43"/>
    <w:rsid w:val="00F14F42"/>
    <w:rsid w:val="00F15449"/>
    <w:rsid w:val="00F155F4"/>
    <w:rsid w:val="00F15973"/>
    <w:rsid w:val="00F16DC1"/>
    <w:rsid w:val="00F16F6F"/>
    <w:rsid w:val="00F17DFA"/>
    <w:rsid w:val="00F209C6"/>
    <w:rsid w:val="00F2122B"/>
    <w:rsid w:val="00F22371"/>
    <w:rsid w:val="00F238B9"/>
    <w:rsid w:val="00F23EDE"/>
    <w:rsid w:val="00F24763"/>
    <w:rsid w:val="00F30E12"/>
    <w:rsid w:val="00F334C6"/>
    <w:rsid w:val="00F33F7F"/>
    <w:rsid w:val="00F35C47"/>
    <w:rsid w:val="00F37701"/>
    <w:rsid w:val="00F44ABD"/>
    <w:rsid w:val="00F44D39"/>
    <w:rsid w:val="00F4609A"/>
    <w:rsid w:val="00F46AA8"/>
    <w:rsid w:val="00F47F78"/>
    <w:rsid w:val="00F51499"/>
    <w:rsid w:val="00F52D34"/>
    <w:rsid w:val="00F52EC3"/>
    <w:rsid w:val="00F55138"/>
    <w:rsid w:val="00F556F5"/>
    <w:rsid w:val="00F56F3C"/>
    <w:rsid w:val="00F571EA"/>
    <w:rsid w:val="00F573FD"/>
    <w:rsid w:val="00F575AF"/>
    <w:rsid w:val="00F57B83"/>
    <w:rsid w:val="00F57C04"/>
    <w:rsid w:val="00F57D8D"/>
    <w:rsid w:val="00F60B7F"/>
    <w:rsid w:val="00F60ECA"/>
    <w:rsid w:val="00F61520"/>
    <w:rsid w:val="00F657E3"/>
    <w:rsid w:val="00F65A02"/>
    <w:rsid w:val="00F65A03"/>
    <w:rsid w:val="00F677D6"/>
    <w:rsid w:val="00F67C6D"/>
    <w:rsid w:val="00F73081"/>
    <w:rsid w:val="00F737DA"/>
    <w:rsid w:val="00F73DCE"/>
    <w:rsid w:val="00F73FDC"/>
    <w:rsid w:val="00F743C9"/>
    <w:rsid w:val="00F76374"/>
    <w:rsid w:val="00F763C4"/>
    <w:rsid w:val="00F76999"/>
    <w:rsid w:val="00F76E34"/>
    <w:rsid w:val="00F7720C"/>
    <w:rsid w:val="00F8070A"/>
    <w:rsid w:val="00F8090A"/>
    <w:rsid w:val="00F820B8"/>
    <w:rsid w:val="00F82362"/>
    <w:rsid w:val="00F82D7B"/>
    <w:rsid w:val="00F82F51"/>
    <w:rsid w:val="00F838B8"/>
    <w:rsid w:val="00F901EC"/>
    <w:rsid w:val="00F90B62"/>
    <w:rsid w:val="00F92FC3"/>
    <w:rsid w:val="00F939F9"/>
    <w:rsid w:val="00F940AF"/>
    <w:rsid w:val="00F9449C"/>
    <w:rsid w:val="00F95262"/>
    <w:rsid w:val="00F955E6"/>
    <w:rsid w:val="00F95828"/>
    <w:rsid w:val="00FA1343"/>
    <w:rsid w:val="00FA1ECC"/>
    <w:rsid w:val="00FA280F"/>
    <w:rsid w:val="00FA3A31"/>
    <w:rsid w:val="00FA5090"/>
    <w:rsid w:val="00FA50B1"/>
    <w:rsid w:val="00FA5149"/>
    <w:rsid w:val="00FA6221"/>
    <w:rsid w:val="00FA7A3E"/>
    <w:rsid w:val="00FB01DA"/>
    <w:rsid w:val="00FB1F12"/>
    <w:rsid w:val="00FB3EF3"/>
    <w:rsid w:val="00FB4CF3"/>
    <w:rsid w:val="00FB6D32"/>
    <w:rsid w:val="00FC10CB"/>
    <w:rsid w:val="00FC302F"/>
    <w:rsid w:val="00FC368E"/>
    <w:rsid w:val="00FC3E58"/>
    <w:rsid w:val="00FC4876"/>
    <w:rsid w:val="00FC6C4D"/>
    <w:rsid w:val="00FC6FC3"/>
    <w:rsid w:val="00FC7D1D"/>
    <w:rsid w:val="00FC7F98"/>
    <w:rsid w:val="00FD0041"/>
    <w:rsid w:val="00FD02BB"/>
    <w:rsid w:val="00FD0323"/>
    <w:rsid w:val="00FD13EF"/>
    <w:rsid w:val="00FD3020"/>
    <w:rsid w:val="00FD3BC6"/>
    <w:rsid w:val="00FD4FAE"/>
    <w:rsid w:val="00FD503F"/>
    <w:rsid w:val="00FD7245"/>
    <w:rsid w:val="00FD727D"/>
    <w:rsid w:val="00FE014C"/>
    <w:rsid w:val="00FE0AEF"/>
    <w:rsid w:val="00FE22F0"/>
    <w:rsid w:val="00FE2B2C"/>
    <w:rsid w:val="00FE2EEA"/>
    <w:rsid w:val="00FE3D51"/>
    <w:rsid w:val="00FE51E2"/>
    <w:rsid w:val="00FE7521"/>
    <w:rsid w:val="00FE78F1"/>
    <w:rsid w:val="00FF0D79"/>
    <w:rsid w:val="00FF1F4B"/>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FollowedHyperlink" w:uiPriority="0" w:qFormat="1"/>
    <w:lsdException w:name="Strong" w:semiHidden="0" w:unhideWhenUsed="0" w:qFormat="1"/>
    <w:lsdException w:name="Emphasis" w:semiHidden="0" w:uiPriority="20" w:unhideWhenUsed="0" w:qFormat="1"/>
    <w:lsdException w:name="Plain Text" w:uiPriority="0" w:qFormat="1"/>
    <w:lsdException w:name="HTML Top of Form" w:uiPriority="0" w:qFormat="1"/>
    <w:lsdException w:name="HTML Bottom of Form" w:uiPriority="0" w:qFormat="1"/>
    <w:lsdException w:name="Normal (Web)" w:qFormat="1"/>
    <w:lsdException w:name="HTML Cite" w:uiPriority="0" w:qFormat="1"/>
    <w:lsdException w:name="HTML Code"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ED"/>
  </w:style>
  <w:style w:type="paragraph" w:styleId="1">
    <w:name w:val="heading 1"/>
    <w:basedOn w:val="a"/>
    <w:next w:val="a"/>
    <w:link w:val="11"/>
    <w:uiPriority w:val="99"/>
    <w:qFormat/>
    <w:rsid w:val="003D30D1"/>
    <w:pPr>
      <w:widowControl w:val="0"/>
      <w:numPr>
        <w:numId w:val="1"/>
      </w:numPr>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3D30D1"/>
    <w:pPr>
      <w:widowControl w:val="0"/>
      <w:numPr>
        <w:ilvl w:val="1"/>
        <w:numId w:val="1"/>
      </w:numPr>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9"/>
    <w:qFormat/>
    <w:rsid w:val="003D30D1"/>
    <w:pPr>
      <w:widowControl w:val="0"/>
      <w:numPr>
        <w:ilvl w:val="2"/>
        <w:numId w:val="1"/>
      </w:numPr>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uiPriority w:val="99"/>
    <w:qFormat/>
    <w:rsid w:val="003D30D1"/>
    <w:pPr>
      <w:widowControl w:val="0"/>
      <w:numPr>
        <w:ilvl w:val="3"/>
        <w:numId w:val="1"/>
      </w:numPr>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uiPriority w:val="99"/>
    <w:qFormat/>
    <w:rsid w:val="003D30D1"/>
    <w:pPr>
      <w:widowControl w:val="0"/>
      <w:numPr>
        <w:ilvl w:val="4"/>
        <w:numId w:val="1"/>
      </w:numPr>
      <w:spacing w:before="240" w:after="60" w:line="240" w:lineRule="auto"/>
      <w:outlineLvl w:val="4"/>
    </w:pPr>
    <w:rPr>
      <w:rFonts w:ascii="Times New Roman CYR" w:eastAsia="Times New Roman" w:hAnsi="Times New Roman CYR" w:cs="Times New Roman CYR"/>
      <w:b/>
      <w:bCs/>
      <w:i/>
      <w:iCs/>
      <w:sz w:val="26"/>
      <w:szCs w:val="26"/>
      <w:lang w:eastAsia="ru-RU"/>
    </w:rPr>
  </w:style>
  <w:style w:type="paragraph" w:styleId="6">
    <w:name w:val="heading 6"/>
    <w:basedOn w:val="a"/>
    <w:next w:val="a"/>
    <w:link w:val="60"/>
    <w:uiPriority w:val="99"/>
    <w:qFormat/>
    <w:rsid w:val="003D30D1"/>
    <w:pPr>
      <w:widowControl w:val="0"/>
      <w:numPr>
        <w:ilvl w:val="5"/>
        <w:numId w:val="1"/>
      </w:numPr>
      <w:spacing w:before="240" w:after="60" w:line="240" w:lineRule="auto"/>
      <w:outlineLvl w:val="5"/>
    </w:pPr>
    <w:rPr>
      <w:rFonts w:ascii="Times New Roman CYR" w:eastAsia="Times New Roman" w:hAnsi="Times New Roman CYR" w:cs="Times New Roman CYR"/>
      <w:b/>
      <w:bCs/>
      <w:lang w:eastAsia="ru-RU"/>
    </w:rPr>
  </w:style>
  <w:style w:type="paragraph" w:styleId="7">
    <w:name w:val="heading 7"/>
    <w:basedOn w:val="a"/>
    <w:next w:val="a"/>
    <w:link w:val="70"/>
    <w:uiPriority w:val="99"/>
    <w:qFormat/>
    <w:rsid w:val="003D30D1"/>
    <w:pPr>
      <w:keepNext/>
      <w:widowControl w:val="0"/>
      <w:numPr>
        <w:ilvl w:val="6"/>
        <w:numId w:val="1"/>
      </w:numPr>
      <w:spacing w:after="0" w:line="240" w:lineRule="auto"/>
      <w:jc w:val="center"/>
      <w:outlineLvl w:val="6"/>
    </w:pPr>
    <w:rPr>
      <w:rFonts w:ascii="Times New Roman CYR" w:eastAsia="Times New Roman" w:hAnsi="Times New Roman CYR" w:cs="Times New Roman CYR"/>
      <w:sz w:val="28"/>
      <w:szCs w:val="28"/>
      <w:lang w:val="uk-UA" w:eastAsia="ru-RU"/>
    </w:rPr>
  </w:style>
  <w:style w:type="paragraph" w:styleId="8">
    <w:name w:val="heading 8"/>
    <w:basedOn w:val="a"/>
    <w:next w:val="a"/>
    <w:link w:val="80"/>
    <w:uiPriority w:val="99"/>
    <w:qFormat/>
    <w:rsid w:val="003D30D1"/>
    <w:pPr>
      <w:keepNext/>
      <w:widowControl w:val="0"/>
      <w:numPr>
        <w:ilvl w:val="7"/>
        <w:numId w:val="1"/>
      </w:numPr>
      <w:spacing w:after="0" w:line="240" w:lineRule="auto"/>
      <w:outlineLvl w:val="7"/>
    </w:pPr>
    <w:rPr>
      <w:rFonts w:ascii="Times New Roman CYR" w:eastAsia="Times New Roman" w:hAnsi="Times New Roman CYR" w:cs="Times New Roman CYR"/>
      <w:color w:val="000000"/>
      <w:sz w:val="28"/>
      <w:szCs w:val="28"/>
      <w:lang w:val="uk-UA" w:eastAsia="ru-RU"/>
    </w:rPr>
  </w:style>
  <w:style w:type="paragraph" w:styleId="9">
    <w:name w:val="heading 9"/>
    <w:basedOn w:val="a"/>
    <w:next w:val="a"/>
    <w:link w:val="90"/>
    <w:uiPriority w:val="99"/>
    <w:qFormat/>
    <w:rsid w:val="003D30D1"/>
    <w:pPr>
      <w:keepNext/>
      <w:widowControl w:val="0"/>
      <w:numPr>
        <w:ilvl w:val="8"/>
        <w:numId w:val="1"/>
      </w:numPr>
      <w:shd w:val="clear" w:color="auto" w:fill="FFFFFF"/>
      <w:spacing w:before="715" w:after="0" w:line="283" w:lineRule="exact"/>
      <w:ind w:right="2592" w:firstLine="0"/>
      <w:outlineLvl w:val="8"/>
    </w:pPr>
    <w:rPr>
      <w:rFonts w:ascii="Times New Roman CYR" w:eastAsia="Times New Roman" w:hAnsi="Times New Roman CYR" w:cs="Times New Roman CYR"/>
      <w:b/>
      <w:color w:val="000000"/>
      <w:spacing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CA bullets"/>
    <w:basedOn w:val="a"/>
    <w:uiPriority w:val="34"/>
    <w:qFormat/>
    <w:rsid w:val="009F158D"/>
    <w:pPr>
      <w:ind w:left="720"/>
      <w:contextualSpacing/>
    </w:pPr>
  </w:style>
  <w:style w:type="character" w:customStyle="1" w:styleId="10">
    <w:name w:val="Заголовок 1 Знак"/>
    <w:basedOn w:val="a0"/>
    <w:uiPriority w:val="9"/>
    <w:qFormat/>
    <w:rsid w:val="003D30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D30D1"/>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qFormat/>
    <w:rsid w:val="003D30D1"/>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qFormat/>
    <w:rsid w:val="003D30D1"/>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uiPriority w:val="99"/>
    <w:qFormat/>
    <w:rsid w:val="003D30D1"/>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qFormat/>
    <w:rsid w:val="003D30D1"/>
    <w:rPr>
      <w:rFonts w:ascii="Times New Roman CYR" w:eastAsia="Times New Roman" w:hAnsi="Times New Roman CYR" w:cs="Times New Roman CYR"/>
      <w:b/>
      <w:bCs/>
      <w:lang w:eastAsia="ru-RU"/>
    </w:rPr>
  </w:style>
  <w:style w:type="character" w:customStyle="1" w:styleId="70">
    <w:name w:val="Заголовок 7 Знак"/>
    <w:basedOn w:val="a0"/>
    <w:link w:val="7"/>
    <w:uiPriority w:val="99"/>
    <w:qFormat/>
    <w:rsid w:val="003D30D1"/>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uiPriority w:val="99"/>
    <w:qFormat/>
    <w:rsid w:val="003D30D1"/>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uiPriority w:val="99"/>
    <w:qFormat/>
    <w:rsid w:val="003D30D1"/>
    <w:rPr>
      <w:rFonts w:ascii="Times New Roman CYR" w:eastAsia="Times New Roman" w:hAnsi="Times New Roman CYR" w:cs="Times New Roman CYR"/>
      <w:b/>
      <w:color w:val="000000"/>
      <w:spacing w:val="-1"/>
      <w:sz w:val="24"/>
      <w:szCs w:val="24"/>
      <w:shd w:val="clear" w:color="auto" w:fill="FFFFFF"/>
      <w:lang w:val="uk-UA" w:eastAsia="ru-RU"/>
    </w:rPr>
  </w:style>
  <w:style w:type="numbering" w:customStyle="1" w:styleId="12">
    <w:name w:val="Нет списка1"/>
    <w:next w:val="a2"/>
    <w:uiPriority w:val="99"/>
    <w:semiHidden/>
    <w:unhideWhenUsed/>
    <w:rsid w:val="003D30D1"/>
  </w:style>
  <w:style w:type="character" w:customStyle="1" w:styleId="11">
    <w:name w:val="Заголовок 1 Знак1"/>
    <w:link w:val="1"/>
    <w:uiPriority w:val="99"/>
    <w:qFormat/>
    <w:locked/>
    <w:rsid w:val="003D30D1"/>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qFormat/>
    <w:rsid w:val="003D30D1"/>
    <w:pPr>
      <w:widowControl w:val="0"/>
      <w:tabs>
        <w:tab w:val="left" w:pos="2160"/>
        <w:tab w:val="left" w:pos="3600"/>
      </w:tabs>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2">
    <w:name w:val="Основной текст с отступом 3 Знак"/>
    <w:basedOn w:val="a0"/>
    <w:link w:val="31"/>
    <w:uiPriority w:val="99"/>
    <w:qFormat/>
    <w:rsid w:val="003D30D1"/>
    <w:rPr>
      <w:rFonts w:ascii="Times New Roman CYR" w:eastAsia="Times New Roman" w:hAnsi="Times New Roman CYR" w:cs="Times New Roman CYR"/>
      <w:color w:val="000000"/>
      <w:sz w:val="24"/>
      <w:szCs w:val="24"/>
      <w:lang w:val="uk-UA" w:eastAsia="ru-RU"/>
    </w:rPr>
  </w:style>
  <w:style w:type="paragraph" w:customStyle="1" w:styleId="310">
    <w:name w:val="Основной текст с отступом 3 Знак1"/>
    <w:basedOn w:val="a"/>
    <w:qFormat/>
    <w:rsid w:val="003D30D1"/>
    <w:pPr>
      <w:spacing w:after="0" w:line="240" w:lineRule="auto"/>
    </w:pPr>
    <w:rPr>
      <w:rFonts w:ascii="Verdana" w:eastAsia="Times New Roman" w:hAnsi="Verdana" w:cs="Verdana"/>
      <w:sz w:val="20"/>
      <w:szCs w:val="20"/>
      <w:lang w:val="en-US"/>
    </w:rPr>
  </w:style>
  <w:style w:type="paragraph" w:styleId="a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3D30D1"/>
    <w:pPr>
      <w:spacing w:beforeAutospacing="1" w:after="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D30D1"/>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D30D1"/>
    <w:rPr>
      <w:color w:val="0066CC"/>
      <w:u w:val="single"/>
    </w:rPr>
  </w:style>
  <w:style w:type="character" w:customStyle="1" w:styleId="Bodytext3NotItalic">
    <w:name w:val="Body text (3) + Not Italic"/>
    <w:basedOn w:val="a0"/>
    <w:rsid w:val="003D30D1"/>
    <w:rPr>
      <w:i/>
      <w:iCs/>
      <w:color w:val="000000"/>
      <w:spacing w:val="0"/>
      <w:w w:val="100"/>
      <w:position w:val="0"/>
      <w:sz w:val="22"/>
      <w:szCs w:val="22"/>
      <w:shd w:val="clear" w:color="auto" w:fill="FFFFFF"/>
      <w:lang w:val="uk-UA" w:eastAsia="uk-UA" w:bidi="uk-UA"/>
    </w:rPr>
  </w:style>
  <w:style w:type="character" w:customStyle="1" w:styleId="Heading1">
    <w:name w:val="Heading #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3">
    <w:name w:val="Основний текст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3D30D1"/>
    <w:rPr>
      <w:b/>
      <w:bCs/>
      <w:i/>
      <w:iCs/>
      <w:shd w:val="clear" w:color="auto" w:fill="FFFFFF"/>
    </w:rPr>
  </w:style>
  <w:style w:type="paragraph" w:customStyle="1" w:styleId="41">
    <w:name w:val="Основний текст4"/>
    <w:basedOn w:val="a"/>
    <w:rsid w:val="003D30D1"/>
    <w:pPr>
      <w:widowControl w:val="0"/>
      <w:shd w:val="clear" w:color="auto" w:fill="FFFFFF"/>
      <w:spacing w:after="0" w:line="0" w:lineRule="atLeast"/>
      <w:jc w:val="right"/>
    </w:pPr>
    <w:rPr>
      <w:rFonts w:ascii="Times New Roman" w:eastAsia="Times New Roman" w:hAnsi="Times New Roman" w:cs="Times New Roman"/>
      <w:color w:val="000000"/>
      <w:lang w:val="uk-UA" w:eastAsia="uk-UA" w:bidi="uk-UA"/>
    </w:rPr>
  </w:style>
  <w:style w:type="paragraph" w:customStyle="1" w:styleId="Bodytext40">
    <w:name w:val="Body text (4)"/>
    <w:basedOn w:val="a"/>
    <w:link w:val="Bodytext4"/>
    <w:rsid w:val="003D30D1"/>
    <w:pPr>
      <w:widowControl w:val="0"/>
      <w:shd w:val="clear" w:color="auto" w:fill="FFFFFF"/>
      <w:spacing w:after="0" w:line="274" w:lineRule="exact"/>
    </w:pPr>
    <w:rPr>
      <w:b/>
      <w:bCs/>
      <w:i/>
      <w:iCs/>
    </w:rPr>
  </w:style>
  <w:style w:type="paragraph" w:customStyle="1" w:styleId="Style3">
    <w:name w:val="Style3"/>
    <w:basedOn w:val="a"/>
    <w:uiPriority w:val="99"/>
    <w:rsid w:val="003D30D1"/>
    <w:pPr>
      <w:widowControl w:val="0"/>
      <w:autoSpaceDE w:val="0"/>
      <w:autoSpaceDN w:val="0"/>
      <w:adjustRightInd w:val="0"/>
      <w:spacing w:after="0" w:line="274" w:lineRule="exact"/>
      <w:ind w:firstLine="571"/>
      <w:jc w:val="both"/>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C223F"/>
  </w:style>
  <w:style w:type="character" w:customStyle="1" w:styleId="16">
    <w:name w:val="Знак16"/>
    <w:qFormat/>
    <w:locked/>
    <w:rsid w:val="004C223F"/>
    <w:rPr>
      <w:rFonts w:ascii="Times New Roman CYR" w:hAnsi="Times New Roman CYR" w:cs="Times New Roman CYR"/>
      <w:sz w:val="24"/>
      <w:szCs w:val="24"/>
      <w:lang w:val="ru-RU" w:eastAsia="x-none"/>
    </w:rPr>
  </w:style>
  <w:style w:type="character" w:customStyle="1" w:styleId="15">
    <w:name w:val="Знак15"/>
    <w:qFormat/>
    <w:locked/>
    <w:rsid w:val="004C223F"/>
    <w:rPr>
      <w:rFonts w:ascii="Times New Roman CYR" w:hAnsi="Times New Roman CYR" w:cs="Times New Roman CYR"/>
      <w:sz w:val="24"/>
      <w:szCs w:val="24"/>
      <w:lang w:val="ru-RU" w:eastAsia="x-none"/>
    </w:rPr>
  </w:style>
  <w:style w:type="character" w:customStyle="1" w:styleId="14">
    <w:name w:val="Знак14"/>
    <w:semiHidden/>
    <w:qFormat/>
    <w:locked/>
    <w:rsid w:val="004C223F"/>
    <w:rPr>
      <w:rFonts w:ascii="Cambria" w:hAnsi="Cambria" w:cs="Cambria"/>
      <w:b/>
      <w:bCs/>
      <w:sz w:val="26"/>
      <w:szCs w:val="26"/>
    </w:rPr>
  </w:style>
  <w:style w:type="character" w:customStyle="1" w:styleId="130">
    <w:name w:val="Знак13"/>
    <w:semiHidden/>
    <w:qFormat/>
    <w:locked/>
    <w:rsid w:val="004C223F"/>
    <w:rPr>
      <w:rFonts w:ascii="Calibri" w:hAnsi="Calibri" w:cs="Calibri"/>
      <w:b/>
      <w:bCs/>
      <w:sz w:val="28"/>
      <w:szCs w:val="28"/>
    </w:rPr>
  </w:style>
  <w:style w:type="character" w:customStyle="1" w:styleId="120">
    <w:name w:val="Знак12"/>
    <w:semiHidden/>
    <w:qFormat/>
    <w:locked/>
    <w:rsid w:val="004C223F"/>
    <w:rPr>
      <w:rFonts w:ascii="Calibri" w:hAnsi="Calibri" w:cs="Calibri"/>
      <w:b/>
      <w:bCs/>
      <w:i/>
      <w:iCs/>
      <w:sz w:val="26"/>
      <w:szCs w:val="26"/>
    </w:rPr>
  </w:style>
  <w:style w:type="character" w:customStyle="1" w:styleId="100">
    <w:name w:val="Знак10"/>
    <w:semiHidden/>
    <w:qFormat/>
    <w:locked/>
    <w:rsid w:val="004C223F"/>
    <w:rPr>
      <w:rFonts w:ascii="Calibri" w:hAnsi="Calibri" w:cs="Calibri"/>
      <w:sz w:val="24"/>
      <w:szCs w:val="24"/>
    </w:rPr>
  </w:style>
  <w:style w:type="character" w:customStyle="1" w:styleId="91">
    <w:name w:val="Знак9"/>
    <w:semiHidden/>
    <w:qFormat/>
    <w:locked/>
    <w:rsid w:val="004C223F"/>
    <w:rPr>
      <w:rFonts w:ascii="Calibri" w:hAnsi="Calibri" w:cs="Calibri"/>
      <w:i/>
      <w:iCs/>
      <w:sz w:val="24"/>
      <w:szCs w:val="24"/>
    </w:rPr>
  </w:style>
  <w:style w:type="character" w:customStyle="1" w:styleId="71">
    <w:name w:val="Знак7"/>
    <w:semiHidden/>
    <w:qFormat/>
    <w:locked/>
    <w:rsid w:val="004C223F"/>
    <w:rPr>
      <w:rFonts w:ascii="Courier New" w:hAnsi="Courier New" w:cs="Courier New"/>
      <w:sz w:val="20"/>
      <w:szCs w:val="20"/>
    </w:rPr>
  </w:style>
  <w:style w:type="character" w:customStyle="1" w:styleId="61">
    <w:name w:val="Знак6"/>
    <w:qFormat/>
    <w:locked/>
    <w:rsid w:val="004C223F"/>
    <w:rPr>
      <w:rFonts w:ascii="Arial" w:hAnsi="Arial" w:cs="Arial"/>
      <w:sz w:val="24"/>
      <w:szCs w:val="24"/>
      <w:lang w:val="ru-RU" w:eastAsia="x-none"/>
    </w:rPr>
  </w:style>
  <w:style w:type="character" w:customStyle="1" w:styleId="17">
    <w:name w:val="Гіперпосилання1"/>
    <w:rsid w:val="004C223F"/>
    <w:rPr>
      <w:color w:val="0000FF"/>
      <w:u w:val="single"/>
    </w:rPr>
  </w:style>
  <w:style w:type="character" w:customStyle="1" w:styleId="51">
    <w:name w:val="Знак5"/>
    <w:semiHidden/>
    <w:qFormat/>
    <w:locked/>
    <w:rsid w:val="004C223F"/>
    <w:rPr>
      <w:rFonts w:ascii="Times New Roman CYR" w:hAnsi="Times New Roman CYR" w:cs="Times New Roman CYR"/>
      <w:sz w:val="24"/>
      <w:szCs w:val="24"/>
    </w:rPr>
  </w:style>
  <w:style w:type="character" w:customStyle="1" w:styleId="42">
    <w:name w:val="Знак4"/>
    <w:qFormat/>
    <w:locked/>
    <w:rsid w:val="004C223F"/>
    <w:rPr>
      <w:rFonts w:ascii="Times New Roman CYR" w:hAnsi="Times New Roman CYR" w:cs="Times New Roman CYR"/>
      <w:sz w:val="24"/>
      <w:szCs w:val="24"/>
      <w:lang w:val="ru-RU" w:eastAsia="x-none"/>
    </w:rPr>
  </w:style>
  <w:style w:type="character" w:customStyle="1" w:styleId="33">
    <w:name w:val="Знак3"/>
    <w:qFormat/>
    <w:locked/>
    <w:rsid w:val="004C223F"/>
    <w:rPr>
      <w:rFonts w:ascii="Times New Roman CYR" w:hAnsi="Times New Roman CYR" w:cs="Times New Roman CYR"/>
      <w:b/>
      <w:bCs/>
      <w:sz w:val="22"/>
      <w:szCs w:val="22"/>
      <w:lang w:val="uk-UA" w:eastAsia="x-none"/>
    </w:rPr>
  </w:style>
  <w:style w:type="character" w:customStyle="1" w:styleId="22">
    <w:name w:val="Знак2"/>
    <w:semiHidden/>
    <w:qFormat/>
    <w:locked/>
    <w:rsid w:val="004C223F"/>
    <w:rPr>
      <w:rFonts w:ascii="Times New Roman CYR" w:hAnsi="Times New Roman CYR" w:cs="Times New Roman CYR"/>
      <w:sz w:val="16"/>
      <w:szCs w:val="16"/>
    </w:rPr>
  </w:style>
  <w:style w:type="character" w:customStyle="1" w:styleId="18">
    <w:name w:val="Знак1"/>
    <w:semiHidden/>
    <w:qFormat/>
    <w:locked/>
    <w:rsid w:val="004C223F"/>
    <w:rPr>
      <w:rFonts w:ascii="Times New Roman CYR" w:hAnsi="Times New Roman CYR" w:cs="Times New Roman CYR"/>
      <w:sz w:val="24"/>
      <w:szCs w:val="24"/>
    </w:rPr>
  </w:style>
  <w:style w:type="character" w:styleId="a7">
    <w:name w:val="FollowedHyperlink"/>
    <w:qFormat/>
    <w:rsid w:val="004C223F"/>
    <w:rPr>
      <w:color w:val="800080"/>
      <w:u w:val="single"/>
    </w:rPr>
  </w:style>
  <w:style w:type="character" w:customStyle="1" w:styleId="a8">
    <w:name w:val="Знак"/>
    <w:semiHidden/>
    <w:qFormat/>
    <w:locked/>
    <w:rsid w:val="004C223F"/>
    <w:rPr>
      <w:rFonts w:ascii="Tahoma" w:hAnsi="Tahoma" w:cs="Tahoma"/>
      <w:sz w:val="16"/>
      <w:szCs w:val="16"/>
    </w:rPr>
  </w:style>
  <w:style w:type="character" w:customStyle="1" w:styleId="a9">
    <w:name w:val="Прив'язка виноски"/>
    <w:rsid w:val="004C223F"/>
    <w:rPr>
      <w:vertAlign w:val="superscript"/>
    </w:rPr>
  </w:style>
  <w:style w:type="character" w:customStyle="1" w:styleId="FootnoteCharacters">
    <w:name w:val="Footnote Characters"/>
    <w:semiHidden/>
    <w:qFormat/>
    <w:rsid w:val="004C223F"/>
    <w:rPr>
      <w:vertAlign w:val="superscript"/>
    </w:rPr>
  </w:style>
  <w:style w:type="character" w:customStyle="1" w:styleId="postbody">
    <w:name w:val="postbody"/>
    <w:basedOn w:val="a0"/>
    <w:qFormat/>
    <w:rsid w:val="004C223F"/>
  </w:style>
  <w:style w:type="character" w:styleId="aa">
    <w:name w:val="Strong"/>
    <w:uiPriority w:val="99"/>
    <w:qFormat/>
    <w:rsid w:val="004C223F"/>
    <w:rPr>
      <w:b/>
      <w:bCs/>
    </w:rPr>
  </w:style>
  <w:style w:type="character" w:customStyle="1" w:styleId="19">
    <w:name w:val="Виділення1"/>
    <w:qFormat/>
    <w:rsid w:val="004C223F"/>
    <w:rPr>
      <w:i/>
      <w:iCs/>
    </w:rPr>
  </w:style>
  <w:style w:type="character" w:styleId="ab">
    <w:name w:val="page number"/>
    <w:basedOn w:val="a0"/>
    <w:qFormat/>
    <w:rsid w:val="004C223F"/>
  </w:style>
  <w:style w:type="character" w:styleId="HTML">
    <w:name w:val="HTML Cite"/>
    <w:qFormat/>
    <w:rsid w:val="004C223F"/>
    <w:rPr>
      <w:i/>
      <w:iCs/>
    </w:rPr>
  </w:style>
  <w:style w:type="character" w:customStyle="1" w:styleId="HTML0">
    <w:name w:val="Стандартный HTML Знак"/>
    <w:link w:val="HTML0"/>
    <w:qFormat/>
    <w:locked/>
    <w:rsid w:val="004C223F"/>
    <w:rPr>
      <w:rFonts w:ascii="Courier New" w:hAnsi="Courier New" w:cs="Courier New"/>
    </w:rPr>
  </w:style>
  <w:style w:type="character" w:customStyle="1" w:styleId="apple-converted-space">
    <w:name w:val="apple-converted-space"/>
    <w:qFormat/>
    <w:rsid w:val="004C223F"/>
    <w:rPr>
      <w:rFonts w:cs="Times New Roman"/>
    </w:rPr>
  </w:style>
  <w:style w:type="character" w:customStyle="1" w:styleId="rvts0">
    <w:name w:val="rvts0"/>
    <w:basedOn w:val="a0"/>
    <w:uiPriority w:val="99"/>
    <w:qFormat/>
    <w:rsid w:val="004C223F"/>
  </w:style>
  <w:style w:type="character" w:customStyle="1" w:styleId="rvts37">
    <w:name w:val="rvts37"/>
    <w:basedOn w:val="a0"/>
    <w:qFormat/>
    <w:rsid w:val="004C223F"/>
  </w:style>
  <w:style w:type="character" w:customStyle="1" w:styleId="rvts11">
    <w:name w:val="rvts11"/>
    <w:basedOn w:val="a0"/>
    <w:qFormat/>
    <w:rsid w:val="004C223F"/>
  </w:style>
  <w:style w:type="character" w:customStyle="1" w:styleId="rvts46">
    <w:name w:val="rvts46"/>
    <w:basedOn w:val="a0"/>
    <w:qFormat/>
    <w:rsid w:val="004C223F"/>
  </w:style>
  <w:style w:type="character" w:styleId="ac">
    <w:name w:val="annotation reference"/>
    <w:qFormat/>
    <w:rsid w:val="004C223F"/>
    <w:rPr>
      <w:sz w:val="16"/>
      <w:szCs w:val="16"/>
    </w:rPr>
  </w:style>
  <w:style w:type="character" w:customStyle="1" w:styleId="ad">
    <w:name w:val="Текст примечания Знак"/>
    <w:qFormat/>
    <w:rsid w:val="004C223F"/>
    <w:rPr>
      <w:rFonts w:ascii="Times New Roman CYR" w:hAnsi="Times New Roman CYR" w:cs="Times New Roman CYR"/>
      <w:lang w:val="ru-RU" w:eastAsia="ru-RU"/>
    </w:rPr>
  </w:style>
  <w:style w:type="character" w:customStyle="1" w:styleId="ae">
    <w:name w:val="Тема примечания Знак"/>
    <w:qFormat/>
    <w:rsid w:val="004C223F"/>
    <w:rPr>
      <w:rFonts w:ascii="Times New Roman CYR" w:hAnsi="Times New Roman CYR" w:cs="Times New Roman CYR"/>
      <w:b/>
      <w:bCs/>
      <w:lang w:val="ru-RU" w:eastAsia="ru-RU"/>
    </w:rPr>
  </w:style>
  <w:style w:type="character" w:customStyle="1" w:styleId="FontStyle18">
    <w:name w:val="Font Style18"/>
    <w:qFormat/>
    <w:rsid w:val="004C223F"/>
    <w:rPr>
      <w:rFonts w:ascii="Times New Roman" w:hAnsi="Times New Roman" w:cs="Times New Roman"/>
      <w:sz w:val="22"/>
      <w:szCs w:val="22"/>
    </w:rPr>
  </w:style>
  <w:style w:type="character" w:customStyle="1" w:styleId="af">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4C223F"/>
    <w:rPr>
      <w:sz w:val="24"/>
      <w:szCs w:val="24"/>
      <w:lang w:val="ru-RU" w:eastAsia="ru-RU"/>
    </w:rPr>
  </w:style>
  <w:style w:type="character" w:customStyle="1" w:styleId="st">
    <w:name w:val="st"/>
    <w:basedOn w:val="a0"/>
    <w:qFormat/>
    <w:rsid w:val="004C223F"/>
  </w:style>
  <w:style w:type="character" w:customStyle="1" w:styleId="rvts9">
    <w:name w:val="rvts9"/>
    <w:basedOn w:val="a0"/>
    <w:qFormat/>
    <w:rsid w:val="004C223F"/>
  </w:style>
  <w:style w:type="character" w:customStyle="1" w:styleId="text-light">
    <w:name w:val="text-light"/>
    <w:basedOn w:val="a0"/>
    <w:qFormat/>
    <w:rsid w:val="004C223F"/>
  </w:style>
  <w:style w:type="character" w:styleId="HTML1">
    <w:name w:val="HTML Code"/>
    <w:unhideWhenUsed/>
    <w:qFormat/>
    <w:rsid w:val="004C223F"/>
    <w:rPr>
      <w:rFonts w:ascii="Courier New" w:eastAsia="Times New Roman" w:hAnsi="Courier New" w:cs="Courier New"/>
      <w:sz w:val="20"/>
      <w:szCs w:val="20"/>
    </w:rPr>
  </w:style>
  <w:style w:type="character" w:customStyle="1" w:styleId="180">
    <w:name w:val="Знак18 Знак Знак"/>
    <w:qFormat/>
    <w:locked/>
    <w:rsid w:val="004C223F"/>
    <w:rPr>
      <w:sz w:val="24"/>
      <w:szCs w:val="24"/>
      <w:lang w:val="ru-RU" w:eastAsia="ru-RU" w:bidi="ar-SA"/>
    </w:rPr>
  </w:style>
  <w:style w:type="character" w:customStyle="1" w:styleId="WW8Num12z0">
    <w:name w:val="WW8Num12z0"/>
    <w:uiPriority w:val="99"/>
    <w:qFormat/>
    <w:rsid w:val="004C223F"/>
    <w:rPr>
      <w:rFonts w:ascii="Arial" w:hAnsi="Arial"/>
      <w:sz w:val="18"/>
    </w:rPr>
  </w:style>
  <w:style w:type="character" w:customStyle="1" w:styleId="af0">
    <w:name w:val="Текст концевой сноски Знак"/>
    <w:uiPriority w:val="99"/>
    <w:qFormat/>
    <w:rsid w:val="004C223F"/>
    <w:rPr>
      <w:szCs w:val="24"/>
      <w:lang w:eastAsia="ru-RU"/>
    </w:rPr>
  </w:style>
  <w:style w:type="character" w:customStyle="1" w:styleId="af1">
    <w:name w:val="Верхний колонтитул Знак"/>
    <w:uiPriority w:val="99"/>
    <w:qFormat/>
    <w:rsid w:val="004C223F"/>
    <w:rPr>
      <w:rFonts w:ascii="Times New Roman CYR" w:hAnsi="Times New Roman CYR" w:cs="Times New Roman CYR"/>
      <w:sz w:val="24"/>
      <w:szCs w:val="24"/>
    </w:rPr>
  </w:style>
  <w:style w:type="character" w:customStyle="1" w:styleId="af2">
    <w:name w:val="Текст сноски Знак"/>
    <w:basedOn w:val="a0"/>
    <w:semiHidden/>
    <w:qFormat/>
    <w:rsid w:val="004C223F"/>
    <w:rPr>
      <w:rFonts w:ascii="Times New Roman CYR" w:hAnsi="Times New Roman CYR" w:cs="Times New Roman CYR"/>
      <w:lang w:val="ru-RU"/>
    </w:rPr>
  </w:style>
  <w:style w:type="character" w:customStyle="1" w:styleId="af3">
    <w:name w:val="Абзац списка Знак"/>
    <w:aliases w:val="EBRD List Знак,Список уровня 2 Знак,название табл/рис Знак,заголовок 1.1 Знак,AC List 01 Знак,Chapter10 Знак,CA bullets Знак"/>
    <w:uiPriority w:val="34"/>
    <w:qFormat/>
    <w:rsid w:val="004C223F"/>
    <w:rPr>
      <w:rFonts w:ascii="Calibri" w:hAnsi="Calibri"/>
      <w:sz w:val="22"/>
      <w:szCs w:val="22"/>
      <w:lang w:val="ru-RU"/>
    </w:rPr>
  </w:style>
  <w:style w:type="character" w:customStyle="1" w:styleId="af4">
    <w:name w:val="Без интервала Знак"/>
    <w:uiPriority w:val="99"/>
    <w:qFormat/>
    <w:rsid w:val="004C223F"/>
    <w:rPr>
      <w:rFonts w:ascii="Times New Roman CYR" w:hAnsi="Times New Roman CYR" w:cs="Times New Roman CYR"/>
      <w:sz w:val="24"/>
      <w:szCs w:val="24"/>
      <w:lang w:val="ru-RU"/>
    </w:rPr>
  </w:style>
  <w:style w:type="character" w:customStyle="1" w:styleId="210">
    <w:name w:val="Основной текст 2 Знак1"/>
    <w:basedOn w:val="a0"/>
    <w:link w:val="23"/>
    <w:qFormat/>
    <w:rsid w:val="004C223F"/>
    <w:rPr>
      <w:rFonts w:ascii="Times New Roman CYR" w:hAnsi="Times New Roman CYR" w:cs="Times New Roman CYR"/>
      <w:sz w:val="24"/>
      <w:szCs w:val="24"/>
    </w:rPr>
  </w:style>
  <w:style w:type="character" w:customStyle="1" w:styleId="af5">
    <w:name w:val="Основной текст с отступом Знак"/>
    <w:basedOn w:val="a0"/>
    <w:qFormat/>
    <w:rsid w:val="004C223F"/>
    <w:rPr>
      <w:rFonts w:ascii="Bookman Old Style" w:hAnsi="Bookman Old Style" w:cs="Bookman Old Style"/>
      <w:color w:val="000000"/>
      <w:sz w:val="24"/>
      <w:szCs w:val="24"/>
      <w:lang w:val="ru-RU"/>
    </w:rPr>
  </w:style>
  <w:style w:type="character" w:customStyle="1" w:styleId="1a">
    <w:name w:val="Основной шрифт абзаца1"/>
    <w:qFormat/>
    <w:rsid w:val="004C223F"/>
  </w:style>
  <w:style w:type="character" w:customStyle="1" w:styleId="24">
    <w:name w:val="Основной текст 2 Знак"/>
    <w:basedOn w:val="a0"/>
    <w:qFormat/>
    <w:rsid w:val="004C223F"/>
    <w:rPr>
      <w:rFonts w:ascii="Times New Roman CYR" w:hAnsi="Times New Roman CYR" w:cs="Times New Roman CYR"/>
      <w:sz w:val="24"/>
      <w:szCs w:val="24"/>
      <w:lang w:val="ru-RU"/>
    </w:rPr>
  </w:style>
  <w:style w:type="character" w:customStyle="1" w:styleId="af6">
    <w:name w:val="Основной текст Знак"/>
    <w:basedOn w:val="a0"/>
    <w:qFormat/>
    <w:rsid w:val="004C223F"/>
    <w:rPr>
      <w:rFonts w:ascii="Arial" w:hAnsi="Arial" w:cs="Arial"/>
      <w:sz w:val="24"/>
      <w:szCs w:val="24"/>
      <w:lang w:val="ru-RU"/>
    </w:rPr>
  </w:style>
  <w:style w:type="character" w:customStyle="1" w:styleId="af7">
    <w:name w:val="Текст выноски Знак"/>
    <w:basedOn w:val="a0"/>
    <w:semiHidden/>
    <w:qFormat/>
    <w:rsid w:val="004C223F"/>
    <w:rPr>
      <w:rFonts w:ascii="Tahoma" w:hAnsi="Tahoma" w:cs="Tahoma"/>
      <w:sz w:val="16"/>
      <w:szCs w:val="16"/>
      <w:lang w:val="ru-RU"/>
    </w:rPr>
  </w:style>
  <w:style w:type="character" w:customStyle="1" w:styleId="af8">
    <w:name w:val="Нижний колонтитул Знак"/>
    <w:basedOn w:val="a0"/>
    <w:uiPriority w:val="99"/>
    <w:qFormat/>
    <w:rsid w:val="004C223F"/>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4C223F"/>
    <w:rPr>
      <w:rFonts w:ascii="Arial" w:eastAsia="Arial" w:hAnsi="Arial" w:cs="Arial"/>
      <w:sz w:val="17"/>
      <w:szCs w:val="17"/>
    </w:rPr>
  </w:style>
  <w:style w:type="character" w:customStyle="1" w:styleId="af9">
    <w:name w:val="Текст Знак"/>
    <w:qFormat/>
    <w:rsid w:val="004C223F"/>
    <w:rPr>
      <w:rFonts w:ascii="Courier New" w:hAnsi="Courier New" w:cs="Courier New"/>
      <w:color w:val="000000"/>
      <w:lang w:val="ru-RU"/>
    </w:rPr>
  </w:style>
  <w:style w:type="character" w:customStyle="1" w:styleId="26">
    <w:name w:val="Основной текст с отступом 2 Знак"/>
    <w:qFormat/>
    <w:rsid w:val="004C223F"/>
    <w:rPr>
      <w:rFonts w:ascii="Times New Roman CYR" w:hAnsi="Times New Roman CYR" w:cs="Times New Roman CYR"/>
      <w:sz w:val="24"/>
      <w:szCs w:val="24"/>
      <w:lang w:val="ru-RU"/>
    </w:rPr>
  </w:style>
  <w:style w:type="character" w:customStyle="1" w:styleId="afa">
    <w:name w:val="Название Знак"/>
    <w:qFormat/>
    <w:rsid w:val="004C223F"/>
    <w:rPr>
      <w:rFonts w:ascii="Times New Roman CYR" w:hAnsi="Times New Roman CYR" w:cs="Times New Roman CYR"/>
      <w:b/>
      <w:bCs/>
      <w:sz w:val="22"/>
      <w:szCs w:val="22"/>
      <w:lang w:val="uk-UA"/>
    </w:rPr>
  </w:style>
  <w:style w:type="character" w:customStyle="1" w:styleId="z-">
    <w:name w:val="z-Конец формы Знак"/>
    <w:qFormat/>
    <w:rsid w:val="004C223F"/>
    <w:rPr>
      <w:rFonts w:ascii="Arial" w:hAnsi="Arial" w:cs="Arial"/>
      <w:vanish/>
      <w:sz w:val="16"/>
      <w:szCs w:val="16"/>
      <w:lang w:val="ru-RU"/>
    </w:rPr>
  </w:style>
  <w:style w:type="character" w:customStyle="1" w:styleId="z-0">
    <w:name w:val="z-Начало формы Знак"/>
    <w:qFormat/>
    <w:rsid w:val="004C223F"/>
    <w:rPr>
      <w:rFonts w:ascii="Arial" w:hAnsi="Arial" w:cs="Arial"/>
      <w:vanish/>
      <w:sz w:val="16"/>
      <w:szCs w:val="16"/>
      <w:lang w:val="ru-RU"/>
    </w:rPr>
  </w:style>
  <w:style w:type="character" w:customStyle="1" w:styleId="HTMLPreformattedChar">
    <w:name w:val="HTML Preformatted Char"/>
    <w:semiHidden/>
    <w:qFormat/>
    <w:locked/>
    <w:rsid w:val="004C223F"/>
    <w:rPr>
      <w:rFonts w:ascii="Courier New" w:hAnsi="Courier New" w:cs="Courier New"/>
      <w:sz w:val="20"/>
      <w:szCs w:val="20"/>
    </w:rPr>
  </w:style>
  <w:style w:type="character" w:customStyle="1" w:styleId="CommentTextChar">
    <w:name w:val="Comment Text Char"/>
    <w:semiHidden/>
    <w:qFormat/>
    <w:locked/>
    <w:rsid w:val="004C223F"/>
    <w:rPr>
      <w:rFonts w:ascii="Times New Roman CYR" w:hAnsi="Times New Roman CYR" w:cs="Times New Roman CYR"/>
      <w:sz w:val="20"/>
      <w:szCs w:val="20"/>
    </w:rPr>
  </w:style>
  <w:style w:type="character" w:customStyle="1" w:styleId="CommentSubjectChar">
    <w:name w:val="Comment Subject Char"/>
    <w:semiHidden/>
    <w:qFormat/>
    <w:locked/>
    <w:rsid w:val="004C223F"/>
    <w:rPr>
      <w:rFonts w:ascii="Times New Roman CYR" w:hAnsi="Times New Roman CYR" w:cs="Times New Roman CYR"/>
      <w:b/>
      <w:bCs/>
      <w:sz w:val="20"/>
      <w:szCs w:val="20"/>
      <w:lang w:val="ru-RU" w:eastAsia="ru-RU"/>
    </w:rPr>
  </w:style>
  <w:style w:type="character" w:customStyle="1" w:styleId="17Char">
    <w:name w:val="Знак17 Char"/>
    <w:qFormat/>
    <w:locked/>
    <w:rsid w:val="004C223F"/>
    <w:rPr>
      <w:sz w:val="24"/>
      <w:lang w:val="ru-RU" w:eastAsia="ru-RU"/>
    </w:rPr>
  </w:style>
  <w:style w:type="character" w:customStyle="1" w:styleId="34">
    <w:name w:val="Основной текст 3 Знак"/>
    <w:qFormat/>
    <w:rsid w:val="004C223F"/>
    <w:rPr>
      <w:sz w:val="16"/>
      <w:szCs w:val="16"/>
      <w:lang w:val="x-none" w:eastAsia="x-none"/>
    </w:rPr>
  </w:style>
  <w:style w:type="character" w:customStyle="1" w:styleId="311">
    <w:name w:val="Основной текст 3 Знак1"/>
    <w:basedOn w:val="a0"/>
    <w:semiHidden/>
    <w:qFormat/>
    <w:rsid w:val="004C223F"/>
    <w:rPr>
      <w:rFonts w:ascii="Times New Roman CYR" w:hAnsi="Times New Roman CYR" w:cs="Times New Roman CYR"/>
      <w:sz w:val="16"/>
      <w:szCs w:val="16"/>
      <w:lang w:val="ru-RU"/>
    </w:rPr>
  </w:style>
  <w:style w:type="character" w:customStyle="1" w:styleId="th-tx">
    <w:name w:val="th-tx"/>
    <w:qFormat/>
    <w:rsid w:val="004C223F"/>
  </w:style>
  <w:style w:type="character" w:customStyle="1" w:styleId="43">
    <w:name w:val="Основной текст (4)_"/>
    <w:qFormat/>
    <w:rsid w:val="004C223F"/>
    <w:rPr>
      <w:rFonts w:ascii="Times New Roman" w:hAnsi="Times New Roman" w:cs="Times New Roman"/>
      <w:b w:val="0"/>
      <w:i w:val="0"/>
      <w:caps w:val="0"/>
      <w:smallCaps w:val="0"/>
      <w:strike w:val="0"/>
      <w:dstrike w:val="0"/>
      <w:u w:val="none"/>
    </w:rPr>
  </w:style>
  <w:style w:type="character" w:customStyle="1" w:styleId="NoSpacingChar">
    <w:name w:val="No Spacing Char"/>
    <w:link w:val="35"/>
    <w:qFormat/>
    <w:locked/>
    <w:rsid w:val="004C223F"/>
    <w:rPr>
      <w:rFonts w:ascii="Times New Roman CYR" w:hAnsi="Times New Roman CYR"/>
      <w:sz w:val="24"/>
      <w:szCs w:val="24"/>
    </w:rPr>
  </w:style>
  <w:style w:type="character" w:customStyle="1" w:styleId="ListParagraphChar">
    <w:name w:val="List Paragraph Char"/>
    <w:qFormat/>
    <w:locked/>
    <w:rsid w:val="004C223F"/>
    <w:rPr>
      <w:rFonts w:ascii="Calibri" w:hAnsi="Calibri"/>
      <w:sz w:val="22"/>
      <w:lang w:val="ru-RU" w:eastAsia="uk-UA" w:bidi="ar-SA"/>
    </w:rPr>
  </w:style>
  <w:style w:type="character" w:customStyle="1" w:styleId="ListLabel1">
    <w:name w:val="ListLabel 1"/>
    <w:qFormat/>
    <w:rsid w:val="004C223F"/>
    <w:rPr>
      <w:rFonts w:ascii="Times New Roman" w:eastAsia="Times New Roman" w:hAnsi="Times New Roman" w:cs="Times New Roman"/>
    </w:rPr>
  </w:style>
  <w:style w:type="character" w:customStyle="1" w:styleId="ListLabel2">
    <w:name w:val="ListLabel 2"/>
    <w:qFormat/>
    <w:rsid w:val="004C223F"/>
    <w:rPr>
      <w:rFonts w:eastAsia="Times New Roman" w:cs="Times New Roman"/>
    </w:rPr>
  </w:style>
  <w:style w:type="character" w:customStyle="1" w:styleId="ListLabel3">
    <w:name w:val="ListLabel 3"/>
    <w:qFormat/>
    <w:rsid w:val="004C223F"/>
    <w:rPr>
      <w:rFonts w:cs="Courier New"/>
    </w:rPr>
  </w:style>
  <w:style w:type="character" w:customStyle="1" w:styleId="ListLabel4">
    <w:name w:val="ListLabel 4"/>
    <w:qFormat/>
    <w:rsid w:val="004C223F"/>
    <w:rPr>
      <w:rFonts w:cs="Courier New"/>
    </w:rPr>
  </w:style>
  <w:style w:type="character" w:customStyle="1" w:styleId="ListLabel5">
    <w:name w:val="ListLabel 5"/>
    <w:qFormat/>
    <w:rsid w:val="004C223F"/>
    <w:rPr>
      <w:rFonts w:cs="Courier New"/>
    </w:rPr>
  </w:style>
  <w:style w:type="character" w:customStyle="1" w:styleId="ListLabel6">
    <w:name w:val="ListLabel 6"/>
    <w:qFormat/>
    <w:rsid w:val="004C223F"/>
    <w:rPr>
      <w:rFonts w:eastAsia="Times New Roman"/>
      <w:sz w:val="24"/>
      <w:szCs w:val="24"/>
    </w:rPr>
  </w:style>
  <w:style w:type="character" w:customStyle="1" w:styleId="ListLabel7">
    <w:name w:val="ListLabel 7"/>
    <w:qFormat/>
    <w:rsid w:val="004C223F"/>
    <w:rPr>
      <w:rFonts w:cs="Liberation Serif"/>
    </w:rPr>
  </w:style>
  <w:style w:type="character" w:customStyle="1" w:styleId="ListLabel8">
    <w:name w:val="ListLabel 8"/>
    <w:qFormat/>
    <w:rsid w:val="004C223F"/>
    <w:rPr>
      <w:rFonts w:cs="Liberation Serif"/>
    </w:rPr>
  </w:style>
  <w:style w:type="character" w:customStyle="1" w:styleId="ListLabel9">
    <w:name w:val="ListLabel 9"/>
    <w:qFormat/>
    <w:rsid w:val="004C223F"/>
    <w:rPr>
      <w:rFonts w:cs="Liberation Serif"/>
    </w:rPr>
  </w:style>
  <w:style w:type="character" w:customStyle="1" w:styleId="ListLabel10">
    <w:name w:val="ListLabel 10"/>
    <w:qFormat/>
    <w:rsid w:val="004C223F"/>
    <w:rPr>
      <w:rFonts w:cs="Liberation Serif"/>
    </w:rPr>
  </w:style>
  <w:style w:type="character" w:customStyle="1" w:styleId="ListLabel11">
    <w:name w:val="ListLabel 11"/>
    <w:qFormat/>
    <w:rsid w:val="004C223F"/>
    <w:rPr>
      <w:rFonts w:cs="Liberation Serif"/>
    </w:rPr>
  </w:style>
  <w:style w:type="character" w:customStyle="1" w:styleId="ListLabel12">
    <w:name w:val="ListLabel 12"/>
    <w:qFormat/>
    <w:rsid w:val="004C223F"/>
    <w:rPr>
      <w:rFonts w:cs="Liberation Serif"/>
    </w:rPr>
  </w:style>
  <w:style w:type="character" w:customStyle="1" w:styleId="ListLabel13">
    <w:name w:val="ListLabel 13"/>
    <w:qFormat/>
    <w:rsid w:val="004C223F"/>
    <w:rPr>
      <w:rFonts w:cs="Liberation Serif"/>
    </w:rPr>
  </w:style>
  <w:style w:type="character" w:customStyle="1" w:styleId="ListLabel14">
    <w:name w:val="ListLabel 14"/>
    <w:qFormat/>
    <w:rsid w:val="004C223F"/>
    <w:rPr>
      <w:rFonts w:cs="Liberation Serif"/>
    </w:rPr>
  </w:style>
  <w:style w:type="character" w:customStyle="1" w:styleId="ListLabel15">
    <w:name w:val="ListLabel 15"/>
    <w:qFormat/>
    <w:rsid w:val="004C223F"/>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sid w:val="004C223F"/>
    <w:rPr>
      <w:rFonts w:eastAsia="Times New Roman" w:cs="Times New Roman"/>
    </w:rPr>
  </w:style>
  <w:style w:type="character" w:customStyle="1" w:styleId="ListLabel25">
    <w:name w:val="ListLabel 25"/>
    <w:qFormat/>
    <w:rsid w:val="004C223F"/>
    <w:rPr>
      <w:rFonts w:cs="Courier New"/>
    </w:rPr>
  </w:style>
  <w:style w:type="character" w:customStyle="1" w:styleId="ListLabel26">
    <w:name w:val="ListLabel 26"/>
    <w:qFormat/>
    <w:rsid w:val="004C223F"/>
    <w:rPr>
      <w:rFonts w:cs="Courier New"/>
    </w:rPr>
  </w:style>
  <w:style w:type="character" w:customStyle="1" w:styleId="ListLabel27">
    <w:name w:val="ListLabel 27"/>
    <w:qFormat/>
    <w:rsid w:val="004C223F"/>
    <w:rPr>
      <w:rFonts w:cs="Courier New"/>
    </w:rPr>
  </w:style>
  <w:style w:type="character" w:customStyle="1" w:styleId="ListLabel28">
    <w:name w:val="ListLabel 28"/>
    <w:qFormat/>
    <w:rsid w:val="004C223F"/>
    <w:rPr>
      <w:rFonts w:eastAsia="Times New Roman" w:cs="Times New Roman"/>
    </w:rPr>
  </w:style>
  <w:style w:type="character" w:customStyle="1" w:styleId="ListLabel29">
    <w:name w:val="ListLabel 29"/>
    <w:qFormat/>
    <w:rsid w:val="004C223F"/>
    <w:rPr>
      <w:rFonts w:cs="Courier New"/>
    </w:rPr>
  </w:style>
  <w:style w:type="character" w:customStyle="1" w:styleId="ListLabel30">
    <w:name w:val="ListLabel 30"/>
    <w:qFormat/>
    <w:rsid w:val="004C223F"/>
    <w:rPr>
      <w:rFonts w:cs="Courier New"/>
    </w:rPr>
  </w:style>
  <w:style w:type="character" w:customStyle="1" w:styleId="ListLabel31">
    <w:name w:val="ListLabel 31"/>
    <w:qFormat/>
    <w:rsid w:val="004C223F"/>
    <w:rPr>
      <w:rFonts w:cs="Courier New"/>
    </w:rPr>
  </w:style>
  <w:style w:type="character" w:customStyle="1" w:styleId="ListLabel32">
    <w:name w:val="ListLabel 32"/>
    <w:qFormat/>
    <w:rsid w:val="004C223F"/>
    <w:rPr>
      <w:b/>
    </w:rPr>
  </w:style>
  <w:style w:type="character" w:customStyle="1" w:styleId="ListLabel33">
    <w:name w:val="ListLabel 33"/>
    <w:qFormat/>
    <w:rsid w:val="004C223F"/>
    <w:rPr>
      <w:b w:val="0"/>
    </w:rPr>
  </w:style>
  <w:style w:type="character" w:customStyle="1" w:styleId="ListLabel34">
    <w:name w:val="ListLabel 34"/>
    <w:qFormat/>
    <w:rsid w:val="004C223F"/>
    <w:rPr>
      <w:b/>
    </w:rPr>
  </w:style>
  <w:style w:type="character" w:customStyle="1" w:styleId="ListLabel35">
    <w:name w:val="ListLabel 35"/>
    <w:qFormat/>
    <w:rsid w:val="004C223F"/>
    <w:rPr>
      <w:rFonts w:ascii="Times New Roman" w:eastAsia="Times New Roman" w:hAnsi="Times New Roman" w:cs="Times New Roman"/>
    </w:rPr>
  </w:style>
  <w:style w:type="character" w:customStyle="1" w:styleId="ListLabel36">
    <w:name w:val="ListLabel 36"/>
    <w:qFormat/>
    <w:rsid w:val="004C223F"/>
    <w:rPr>
      <w:rFonts w:cs="Courier New"/>
    </w:rPr>
  </w:style>
  <w:style w:type="character" w:customStyle="1" w:styleId="ListLabel37">
    <w:name w:val="ListLabel 37"/>
    <w:qFormat/>
    <w:rsid w:val="004C223F"/>
    <w:rPr>
      <w:rFonts w:cs="Courier New"/>
    </w:rPr>
  </w:style>
  <w:style w:type="character" w:customStyle="1" w:styleId="ListLabel38">
    <w:name w:val="ListLabel 38"/>
    <w:qFormat/>
    <w:rsid w:val="004C223F"/>
    <w:rPr>
      <w:rFonts w:cs="Courier New"/>
    </w:rPr>
  </w:style>
  <w:style w:type="character" w:customStyle="1" w:styleId="ListLabel39">
    <w:name w:val="ListLabel 39"/>
    <w:qFormat/>
    <w:rsid w:val="004C223F"/>
    <w:rPr>
      <w:rFonts w:cs="Times New Roman"/>
      <w:b/>
    </w:rPr>
  </w:style>
  <w:style w:type="character" w:customStyle="1" w:styleId="ListLabel40">
    <w:name w:val="ListLabel 40"/>
    <w:qFormat/>
    <w:rsid w:val="004C223F"/>
    <w:rPr>
      <w:rFonts w:cs="Times New Roman"/>
    </w:rPr>
  </w:style>
  <w:style w:type="character" w:customStyle="1" w:styleId="ListLabel41">
    <w:name w:val="ListLabel 41"/>
    <w:qFormat/>
    <w:rsid w:val="004C223F"/>
    <w:rPr>
      <w:rFonts w:cs="Times New Roman"/>
    </w:rPr>
  </w:style>
  <w:style w:type="character" w:customStyle="1" w:styleId="ListLabel42">
    <w:name w:val="ListLabel 42"/>
    <w:qFormat/>
    <w:rsid w:val="004C223F"/>
    <w:rPr>
      <w:rFonts w:cs="Times New Roman"/>
    </w:rPr>
  </w:style>
  <w:style w:type="character" w:customStyle="1" w:styleId="ListLabel43">
    <w:name w:val="ListLabel 43"/>
    <w:qFormat/>
    <w:rsid w:val="004C223F"/>
    <w:rPr>
      <w:rFonts w:cs="Times New Roman"/>
    </w:rPr>
  </w:style>
  <w:style w:type="character" w:customStyle="1" w:styleId="ListLabel44">
    <w:name w:val="ListLabel 44"/>
    <w:qFormat/>
    <w:rsid w:val="004C223F"/>
    <w:rPr>
      <w:rFonts w:cs="Times New Roman"/>
    </w:rPr>
  </w:style>
  <w:style w:type="character" w:customStyle="1" w:styleId="ListLabel45">
    <w:name w:val="ListLabel 45"/>
    <w:qFormat/>
    <w:rsid w:val="004C223F"/>
    <w:rPr>
      <w:rFonts w:cs="Times New Roman"/>
    </w:rPr>
  </w:style>
  <w:style w:type="character" w:customStyle="1" w:styleId="ListLabel46">
    <w:name w:val="ListLabel 46"/>
    <w:qFormat/>
    <w:rsid w:val="004C223F"/>
    <w:rPr>
      <w:rFonts w:cs="Times New Roman"/>
    </w:rPr>
  </w:style>
  <w:style w:type="character" w:customStyle="1" w:styleId="ListLabel47">
    <w:name w:val="ListLabel 47"/>
    <w:qFormat/>
    <w:rsid w:val="004C223F"/>
    <w:rPr>
      <w:rFonts w:cs="Times New Roman"/>
    </w:rPr>
  </w:style>
  <w:style w:type="character" w:customStyle="1" w:styleId="ListLabel48">
    <w:name w:val="ListLabel 48"/>
    <w:qFormat/>
    <w:rsid w:val="004C223F"/>
    <w:rPr>
      <w:rFonts w:cs="Times New Roman"/>
    </w:rPr>
  </w:style>
  <w:style w:type="character" w:customStyle="1" w:styleId="ListLabel49">
    <w:name w:val="ListLabel 49"/>
    <w:qFormat/>
    <w:rsid w:val="004C223F"/>
    <w:rPr>
      <w:b/>
      <w:i w:val="0"/>
      <w:color w:val="auto"/>
    </w:rPr>
  </w:style>
  <w:style w:type="character" w:customStyle="1" w:styleId="ListLabel50">
    <w:name w:val="ListLabel 50"/>
    <w:qFormat/>
    <w:rsid w:val="004C223F"/>
    <w:rPr>
      <w:rFonts w:cs="Times New Roman"/>
    </w:rPr>
  </w:style>
  <w:style w:type="character" w:customStyle="1" w:styleId="ListLabel51">
    <w:name w:val="ListLabel 51"/>
    <w:qFormat/>
    <w:rsid w:val="004C223F"/>
    <w:rPr>
      <w:rFonts w:cs="Times New Roman"/>
    </w:rPr>
  </w:style>
  <w:style w:type="character" w:customStyle="1" w:styleId="ListLabel52">
    <w:name w:val="ListLabel 52"/>
    <w:qFormat/>
    <w:rsid w:val="004C223F"/>
    <w:rPr>
      <w:rFonts w:cs="Times New Roman"/>
    </w:rPr>
  </w:style>
  <w:style w:type="character" w:customStyle="1" w:styleId="ListLabel53">
    <w:name w:val="ListLabel 53"/>
    <w:qFormat/>
    <w:rsid w:val="004C223F"/>
    <w:rPr>
      <w:rFonts w:cs="Times New Roman"/>
    </w:rPr>
  </w:style>
  <w:style w:type="character" w:customStyle="1" w:styleId="ListLabel54">
    <w:name w:val="ListLabel 54"/>
    <w:qFormat/>
    <w:rsid w:val="004C223F"/>
    <w:rPr>
      <w:rFonts w:cs="Times New Roman"/>
    </w:rPr>
  </w:style>
  <w:style w:type="character" w:customStyle="1" w:styleId="ListLabel55">
    <w:name w:val="ListLabel 55"/>
    <w:qFormat/>
    <w:rsid w:val="004C223F"/>
    <w:rPr>
      <w:rFonts w:cs="Times New Roman"/>
    </w:rPr>
  </w:style>
  <w:style w:type="character" w:customStyle="1" w:styleId="ListLabel56">
    <w:name w:val="ListLabel 56"/>
    <w:qFormat/>
    <w:rsid w:val="004C223F"/>
    <w:rPr>
      <w:rFonts w:cs="Times New Roman"/>
    </w:rPr>
  </w:style>
  <w:style w:type="character" w:customStyle="1" w:styleId="ListLabel57">
    <w:name w:val="ListLabel 57"/>
    <w:qFormat/>
    <w:rsid w:val="004C223F"/>
    <w:rPr>
      <w:b/>
      <w:i w:val="0"/>
      <w:color w:val="auto"/>
    </w:rPr>
  </w:style>
  <w:style w:type="character" w:customStyle="1" w:styleId="ListLabel58">
    <w:name w:val="ListLabel 58"/>
    <w:qFormat/>
    <w:rsid w:val="004C223F"/>
    <w:rPr>
      <w:rFonts w:cs="Times New Roman"/>
    </w:rPr>
  </w:style>
  <w:style w:type="character" w:customStyle="1" w:styleId="ListLabel59">
    <w:name w:val="ListLabel 59"/>
    <w:qFormat/>
    <w:rsid w:val="004C223F"/>
    <w:rPr>
      <w:rFonts w:cs="Times New Roman"/>
    </w:rPr>
  </w:style>
  <w:style w:type="character" w:customStyle="1" w:styleId="ListLabel60">
    <w:name w:val="ListLabel 60"/>
    <w:qFormat/>
    <w:rsid w:val="004C223F"/>
    <w:rPr>
      <w:rFonts w:cs="Times New Roman"/>
    </w:rPr>
  </w:style>
  <w:style w:type="character" w:customStyle="1" w:styleId="ListLabel61">
    <w:name w:val="ListLabel 61"/>
    <w:qFormat/>
    <w:rsid w:val="004C223F"/>
    <w:rPr>
      <w:rFonts w:cs="Times New Roman"/>
    </w:rPr>
  </w:style>
  <w:style w:type="character" w:customStyle="1" w:styleId="ListLabel62">
    <w:name w:val="ListLabel 62"/>
    <w:qFormat/>
    <w:rsid w:val="004C223F"/>
    <w:rPr>
      <w:rFonts w:cs="Times New Roman"/>
    </w:rPr>
  </w:style>
  <w:style w:type="character" w:customStyle="1" w:styleId="ListLabel63">
    <w:name w:val="ListLabel 63"/>
    <w:qFormat/>
    <w:rsid w:val="004C223F"/>
    <w:rPr>
      <w:rFonts w:cs="Times New Roman"/>
    </w:rPr>
  </w:style>
  <w:style w:type="character" w:customStyle="1" w:styleId="ListLabel64">
    <w:name w:val="ListLabel 64"/>
    <w:qFormat/>
    <w:rsid w:val="004C223F"/>
    <w:rPr>
      <w:rFonts w:cs="Times New Roman"/>
    </w:rPr>
  </w:style>
  <w:style w:type="character" w:customStyle="1" w:styleId="ListLabel65">
    <w:name w:val="ListLabel 65"/>
    <w:qFormat/>
    <w:rsid w:val="004C223F"/>
    <w:rPr>
      <w:rFonts w:ascii="Times New Roman" w:hAnsi="Times New Roman"/>
      <w:b/>
      <w:i w:val="0"/>
      <w:color w:val="auto"/>
    </w:rPr>
  </w:style>
  <w:style w:type="character" w:customStyle="1" w:styleId="ListLabel66">
    <w:name w:val="ListLabel 66"/>
    <w:qFormat/>
    <w:rsid w:val="004C223F"/>
    <w:rPr>
      <w:rFonts w:cs="Times New Roman"/>
    </w:rPr>
  </w:style>
  <w:style w:type="character" w:customStyle="1" w:styleId="ListLabel67">
    <w:name w:val="ListLabel 67"/>
    <w:qFormat/>
    <w:rsid w:val="004C223F"/>
    <w:rPr>
      <w:rFonts w:cs="Times New Roman"/>
    </w:rPr>
  </w:style>
  <w:style w:type="character" w:customStyle="1" w:styleId="ListLabel68">
    <w:name w:val="ListLabel 68"/>
    <w:qFormat/>
    <w:rsid w:val="004C223F"/>
    <w:rPr>
      <w:rFonts w:cs="Times New Roman"/>
    </w:rPr>
  </w:style>
  <w:style w:type="character" w:customStyle="1" w:styleId="ListLabel69">
    <w:name w:val="ListLabel 69"/>
    <w:qFormat/>
    <w:rsid w:val="004C223F"/>
    <w:rPr>
      <w:rFonts w:cs="Times New Roman"/>
    </w:rPr>
  </w:style>
  <w:style w:type="character" w:customStyle="1" w:styleId="ListLabel70">
    <w:name w:val="ListLabel 70"/>
    <w:qFormat/>
    <w:rsid w:val="004C223F"/>
    <w:rPr>
      <w:rFonts w:cs="Times New Roman"/>
    </w:rPr>
  </w:style>
  <w:style w:type="character" w:customStyle="1" w:styleId="ListLabel71">
    <w:name w:val="ListLabel 71"/>
    <w:qFormat/>
    <w:rsid w:val="004C223F"/>
    <w:rPr>
      <w:rFonts w:cs="Times New Roman"/>
    </w:rPr>
  </w:style>
  <w:style w:type="character" w:customStyle="1" w:styleId="ListLabel72">
    <w:name w:val="ListLabel 72"/>
    <w:qFormat/>
    <w:rsid w:val="004C223F"/>
    <w:rPr>
      <w:rFonts w:ascii="Times New Roman" w:hAnsi="Times New Roman" w:cs="Times New Roman"/>
      <w:lang w:val="en-US"/>
    </w:rPr>
  </w:style>
  <w:style w:type="character" w:customStyle="1" w:styleId="ListLabel73">
    <w:name w:val="ListLabel 73"/>
    <w:qFormat/>
    <w:rsid w:val="004C223F"/>
    <w:rPr>
      <w:rFonts w:ascii="Times New Roman" w:hAnsi="Times New Roman" w:cs="Times New Roman"/>
    </w:rPr>
  </w:style>
  <w:style w:type="character" w:customStyle="1" w:styleId="ListLabel74">
    <w:name w:val="ListLabel 74"/>
    <w:qFormat/>
    <w:rsid w:val="004C223F"/>
    <w:rPr>
      <w:rFonts w:ascii="Times New Roman" w:hAnsi="Times New Roman" w:cs="Times New Roman"/>
      <w:lang w:val="uk-UA"/>
    </w:rPr>
  </w:style>
  <w:style w:type="character" w:customStyle="1" w:styleId="ListLabel75">
    <w:name w:val="ListLabel 75"/>
    <w:qFormat/>
    <w:rsid w:val="004C223F"/>
    <w:rPr>
      <w:lang w:val="uk-UA"/>
    </w:rPr>
  </w:style>
  <w:style w:type="character" w:customStyle="1" w:styleId="ListLabel76">
    <w:name w:val="ListLabel 76"/>
    <w:qFormat/>
    <w:rsid w:val="004C223F"/>
  </w:style>
  <w:style w:type="character" w:customStyle="1" w:styleId="ListLabel77">
    <w:name w:val="ListLabel 77"/>
    <w:qFormat/>
    <w:rsid w:val="004C223F"/>
    <w:rPr>
      <w:shd w:val="clear" w:color="auto" w:fill="FFFFFF"/>
    </w:rPr>
  </w:style>
  <w:style w:type="character" w:customStyle="1" w:styleId="ListLabel78">
    <w:name w:val="ListLabel 78"/>
    <w:qFormat/>
    <w:rsid w:val="004C223F"/>
    <w:rPr>
      <w:rFonts w:ascii="Times New Roman" w:hAnsi="Times New Roman" w:cs="Times New Roman"/>
      <w:u w:val="single"/>
      <w:lang w:val="uk-UA"/>
    </w:rPr>
  </w:style>
  <w:style w:type="character" w:customStyle="1" w:styleId="ListLabel79">
    <w:name w:val="ListLabel 79"/>
    <w:qFormat/>
    <w:rsid w:val="004C223F"/>
    <w:rPr>
      <w:rFonts w:ascii="Times New Roman" w:hAnsi="Times New Roman" w:cs="Times New Roman"/>
      <w:highlight w:val="white"/>
      <w:lang w:val="uk-UA"/>
    </w:rPr>
  </w:style>
  <w:style w:type="character" w:customStyle="1" w:styleId="ListLabel80">
    <w:name w:val="ListLabel 80"/>
    <w:qFormat/>
    <w:rsid w:val="004C223F"/>
    <w:rPr>
      <w:rFonts w:ascii="Times New Roman" w:hAnsi="Times New Roman" w:cs="Times New Roman"/>
      <w:highlight w:val="white"/>
    </w:rPr>
  </w:style>
  <w:style w:type="character" w:customStyle="1" w:styleId="ListLabel81">
    <w:name w:val="ListLabel 81"/>
    <w:qFormat/>
    <w:rsid w:val="004C223F"/>
    <w:rPr>
      <w:rFonts w:ascii="Times New Roman" w:hAnsi="Times New Roman"/>
      <w:color w:val="auto"/>
      <w:sz w:val="24"/>
      <w:szCs w:val="24"/>
      <w:lang w:val="uk-UA"/>
    </w:rPr>
  </w:style>
  <w:style w:type="character" w:customStyle="1" w:styleId="ListLabel85">
    <w:name w:val="ListLabel 85"/>
    <w:qFormat/>
    <w:rsid w:val="004C223F"/>
    <w:rPr>
      <w:rFonts w:ascii="Times New Roman" w:hAnsi="Times New Roman" w:cs="Times New Roman"/>
      <w:lang w:val="en-US"/>
    </w:rPr>
  </w:style>
  <w:style w:type="character" w:customStyle="1" w:styleId="ListLabel86">
    <w:name w:val="ListLabel 86"/>
    <w:qFormat/>
    <w:rsid w:val="004C223F"/>
    <w:rPr>
      <w:rFonts w:ascii="Times New Roman" w:hAnsi="Times New Roman" w:cs="Times New Roman"/>
    </w:rPr>
  </w:style>
  <w:style w:type="character" w:customStyle="1" w:styleId="ListLabel87">
    <w:name w:val="ListLabel 87"/>
    <w:qFormat/>
    <w:rsid w:val="004C223F"/>
    <w:rPr>
      <w:rFonts w:cs="Times New Roman"/>
    </w:rPr>
  </w:style>
  <w:style w:type="character" w:customStyle="1" w:styleId="ListLabel88">
    <w:name w:val="ListLabel 88"/>
    <w:qFormat/>
    <w:rsid w:val="004C223F"/>
    <w:rPr>
      <w:rFonts w:cs="Courier New"/>
    </w:rPr>
  </w:style>
  <w:style w:type="character" w:customStyle="1" w:styleId="ListLabel89">
    <w:name w:val="ListLabel 89"/>
    <w:qFormat/>
    <w:rsid w:val="004C223F"/>
    <w:rPr>
      <w:rFonts w:cs="Wingdings"/>
    </w:rPr>
  </w:style>
  <w:style w:type="character" w:customStyle="1" w:styleId="ListLabel90">
    <w:name w:val="ListLabel 90"/>
    <w:qFormat/>
    <w:rsid w:val="004C223F"/>
    <w:rPr>
      <w:rFonts w:cs="Symbol"/>
    </w:rPr>
  </w:style>
  <w:style w:type="character" w:customStyle="1" w:styleId="ListLabel91">
    <w:name w:val="ListLabel 91"/>
    <w:qFormat/>
    <w:rsid w:val="004C223F"/>
    <w:rPr>
      <w:rFonts w:cs="Courier New"/>
    </w:rPr>
  </w:style>
  <w:style w:type="character" w:customStyle="1" w:styleId="ListLabel92">
    <w:name w:val="ListLabel 92"/>
    <w:qFormat/>
    <w:rsid w:val="004C223F"/>
    <w:rPr>
      <w:rFonts w:cs="Wingdings"/>
    </w:rPr>
  </w:style>
  <w:style w:type="character" w:customStyle="1" w:styleId="ListLabel93">
    <w:name w:val="ListLabel 93"/>
    <w:qFormat/>
    <w:rsid w:val="004C223F"/>
    <w:rPr>
      <w:rFonts w:cs="Symbol"/>
    </w:rPr>
  </w:style>
  <w:style w:type="character" w:customStyle="1" w:styleId="ListLabel94">
    <w:name w:val="ListLabel 94"/>
    <w:qFormat/>
    <w:rsid w:val="004C223F"/>
    <w:rPr>
      <w:rFonts w:cs="Courier New"/>
    </w:rPr>
  </w:style>
  <w:style w:type="character" w:customStyle="1" w:styleId="ListLabel95">
    <w:name w:val="ListLabel 95"/>
    <w:qFormat/>
    <w:rsid w:val="004C223F"/>
    <w:rPr>
      <w:rFonts w:cs="Wingdings"/>
    </w:rPr>
  </w:style>
  <w:style w:type="character" w:customStyle="1" w:styleId="ListLabel96">
    <w:name w:val="ListLabel 96"/>
    <w:qFormat/>
    <w:rsid w:val="004C223F"/>
    <w:rPr>
      <w:rFonts w:eastAsia="Times New Roman"/>
      <w:sz w:val="24"/>
      <w:szCs w:val="24"/>
    </w:rPr>
  </w:style>
  <w:style w:type="character" w:customStyle="1" w:styleId="ListLabel97">
    <w:name w:val="ListLabel 97"/>
    <w:qFormat/>
    <w:rsid w:val="004C223F"/>
    <w:rPr>
      <w:rFonts w:cs="Liberation Serif"/>
    </w:rPr>
  </w:style>
  <w:style w:type="character" w:customStyle="1" w:styleId="ListLabel98">
    <w:name w:val="ListLabel 98"/>
    <w:qFormat/>
    <w:rsid w:val="004C223F"/>
    <w:rPr>
      <w:rFonts w:cs="Liberation Serif"/>
    </w:rPr>
  </w:style>
  <w:style w:type="character" w:customStyle="1" w:styleId="ListLabel99">
    <w:name w:val="ListLabel 99"/>
    <w:qFormat/>
    <w:rsid w:val="004C223F"/>
    <w:rPr>
      <w:rFonts w:cs="Liberation Serif"/>
    </w:rPr>
  </w:style>
  <w:style w:type="character" w:customStyle="1" w:styleId="ListLabel100">
    <w:name w:val="ListLabel 100"/>
    <w:qFormat/>
    <w:rsid w:val="004C223F"/>
    <w:rPr>
      <w:rFonts w:cs="Liberation Serif"/>
    </w:rPr>
  </w:style>
  <w:style w:type="character" w:customStyle="1" w:styleId="ListLabel101">
    <w:name w:val="ListLabel 101"/>
    <w:qFormat/>
    <w:rsid w:val="004C223F"/>
    <w:rPr>
      <w:rFonts w:cs="Liberation Serif"/>
    </w:rPr>
  </w:style>
  <w:style w:type="character" w:customStyle="1" w:styleId="ListLabel102">
    <w:name w:val="ListLabel 102"/>
    <w:qFormat/>
    <w:rsid w:val="004C223F"/>
    <w:rPr>
      <w:rFonts w:cs="Liberation Serif"/>
    </w:rPr>
  </w:style>
  <w:style w:type="character" w:customStyle="1" w:styleId="ListLabel103">
    <w:name w:val="ListLabel 103"/>
    <w:qFormat/>
    <w:rsid w:val="004C223F"/>
    <w:rPr>
      <w:rFonts w:cs="Liberation Serif"/>
    </w:rPr>
  </w:style>
  <w:style w:type="character" w:customStyle="1" w:styleId="ListLabel104">
    <w:name w:val="ListLabel 104"/>
    <w:qFormat/>
    <w:rsid w:val="004C223F"/>
    <w:rPr>
      <w:rFonts w:cs="Liberation Serif"/>
    </w:rPr>
  </w:style>
  <w:style w:type="character" w:customStyle="1" w:styleId="ListLabel105">
    <w:name w:val="ListLabel 105"/>
    <w:qFormat/>
    <w:rsid w:val="004C223F"/>
    <w:rPr>
      <w:rFonts w:ascii="Times New Roman" w:hAnsi="Times New Roman" w:cs="Times New Roman"/>
    </w:rPr>
  </w:style>
  <w:style w:type="character" w:customStyle="1" w:styleId="ListLabel106">
    <w:name w:val="ListLabel 106"/>
    <w:qFormat/>
    <w:rsid w:val="004C223F"/>
    <w:rPr>
      <w:rFonts w:cs="Courier New"/>
    </w:rPr>
  </w:style>
  <w:style w:type="character" w:customStyle="1" w:styleId="ListLabel107">
    <w:name w:val="ListLabel 107"/>
    <w:qFormat/>
    <w:rsid w:val="004C223F"/>
    <w:rPr>
      <w:rFonts w:cs="Wingdings"/>
    </w:rPr>
  </w:style>
  <w:style w:type="character" w:customStyle="1" w:styleId="ListLabel108">
    <w:name w:val="ListLabel 108"/>
    <w:qFormat/>
    <w:rsid w:val="004C223F"/>
    <w:rPr>
      <w:rFonts w:cs="Symbol"/>
    </w:rPr>
  </w:style>
  <w:style w:type="character" w:customStyle="1" w:styleId="ListLabel109">
    <w:name w:val="ListLabel 109"/>
    <w:qFormat/>
    <w:rsid w:val="004C223F"/>
    <w:rPr>
      <w:rFonts w:cs="Courier New"/>
    </w:rPr>
  </w:style>
  <w:style w:type="character" w:customStyle="1" w:styleId="ListLabel110">
    <w:name w:val="ListLabel 110"/>
    <w:qFormat/>
    <w:rsid w:val="004C223F"/>
    <w:rPr>
      <w:rFonts w:cs="Wingdings"/>
    </w:rPr>
  </w:style>
  <w:style w:type="character" w:customStyle="1" w:styleId="ListLabel111">
    <w:name w:val="ListLabel 111"/>
    <w:qFormat/>
    <w:rsid w:val="004C223F"/>
    <w:rPr>
      <w:rFonts w:cs="Symbol"/>
    </w:rPr>
  </w:style>
  <w:style w:type="character" w:customStyle="1" w:styleId="ListLabel112">
    <w:name w:val="ListLabel 112"/>
    <w:qFormat/>
    <w:rsid w:val="004C223F"/>
    <w:rPr>
      <w:rFonts w:cs="Courier New"/>
    </w:rPr>
  </w:style>
  <w:style w:type="character" w:customStyle="1" w:styleId="ListLabel113">
    <w:name w:val="ListLabel 113"/>
    <w:qFormat/>
    <w:rsid w:val="004C223F"/>
    <w:rPr>
      <w:rFonts w:cs="Wingdings"/>
    </w:rPr>
  </w:style>
  <w:style w:type="character" w:customStyle="1" w:styleId="ListLabel114">
    <w:name w:val="ListLabel 114"/>
    <w:qFormat/>
    <w:rsid w:val="004C223F"/>
    <w:rPr>
      <w:rFonts w:cs="Times New Roman"/>
    </w:rPr>
  </w:style>
  <w:style w:type="character" w:customStyle="1" w:styleId="ListLabel115">
    <w:name w:val="ListLabel 115"/>
    <w:qFormat/>
    <w:rsid w:val="004C223F"/>
    <w:rPr>
      <w:b/>
      <w:i w:val="0"/>
      <w:color w:val="auto"/>
    </w:rPr>
  </w:style>
  <w:style w:type="character" w:customStyle="1" w:styleId="ListLabel116">
    <w:name w:val="ListLabel 116"/>
    <w:qFormat/>
    <w:rsid w:val="004C223F"/>
    <w:rPr>
      <w:rFonts w:cs="Times New Roman"/>
    </w:rPr>
  </w:style>
  <w:style w:type="character" w:customStyle="1" w:styleId="ListLabel117">
    <w:name w:val="ListLabel 117"/>
    <w:qFormat/>
    <w:rsid w:val="004C223F"/>
    <w:rPr>
      <w:rFonts w:cs="Times New Roman"/>
    </w:rPr>
  </w:style>
  <w:style w:type="character" w:customStyle="1" w:styleId="ListLabel118">
    <w:name w:val="ListLabel 118"/>
    <w:qFormat/>
    <w:rsid w:val="004C223F"/>
    <w:rPr>
      <w:rFonts w:cs="Times New Roman"/>
    </w:rPr>
  </w:style>
  <w:style w:type="character" w:customStyle="1" w:styleId="ListLabel119">
    <w:name w:val="ListLabel 119"/>
    <w:qFormat/>
    <w:rsid w:val="004C223F"/>
    <w:rPr>
      <w:rFonts w:cs="Times New Roman"/>
    </w:rPr>
  </w:style>
  <w:style w:type="character" w:customStyle="1" w:styleId="ListLabel120">
    <w:name w:val="ListLabel 120"/>
    <w:qFormat/>
    <w:rsid w:val="004C223F"/>
    <w:rPr>
      <w:rFonts w:cs="Times New Roman"/>
    </w:rPr>
  </w:style>
  <w:style w:type="character" w:customStyle="1" w:styleId="ListLabel121">
    <w:name w:val="ListLabel 121"/>
    <w:qFormat/>
    <w:rsid w:val="004C223F"/>
    <w:rPr>
      <w:rFonts w:cs="Times New Roman"/>
    </w:rPr>
  </w:style>
  <w:style w:type="character" w:customStyle="1" w:styleId="ListLabel122">
    <w:name w:val="ListLabel 122"/>
    <w:qFormat/>
    <w:rsid w:val="004C223F"/>
    <w:rPr>
      <w:rFonts w:cs="Times New Roman"/>
    </w:rPr>
  </w:style>
  <w:style w:type="character" w:customStyle="1" w:styleId="ListLabel123">
    <w:name w:val="ListLabel 123"/>
    <w:qFormat/>
    <w:rsid w:val="004C223F"/>
    <w:rPr>
      <w:b/>
      <w:i w:val="0"/>
      <w:color w:val="auto"/>
    </w:rPr>
  </w:style>
  <w:style w:type="character" w:customStyle="1" w:styleId="ListLabel124">
    <w:name w:val="ListLabel 124"/>
    <w:qFormat/>
    <w:rsid w:val="004C223F"/>
    <w:rPr>
      <w:rFonts w:cs="Times New Roman"/>
    </w:rPr>
  </w:style>
  <w:style w:type="character" w:customStyle="1" w:styleId="ListLabel125">
    <w:name w:val="ListLabel 125"/>
    <w:qFormat/>
    <w:rsid w:val="004C223F"/>
    <w:rPr>
      <w:rFonts w:cs="Times New Roman"/>
    </w:rPr>
  </w:style>
  <w:style w:type="character" w:customStyle="1" w:styleId="ListLabel126">
    <w:name w:val="ListLabel 126"/>
    <w:qFormat/>
    <w:rsid w:val="004C223F"/>
    <w:rPr>
      <w:rFonts w:cs="Times New Roman"/>
    </w:rPr>
  </w:style>
  <w:style w:type="character" w:customStyle="1" w:styleId="ListLabel127">
    <w:name w:val="ListLabel 127"/>
    <w:qFormat/>
    <w:rsid w:val="004C223F"/>
    <w:rPr>
      <w:rFonts w:cs="Times New Roman"/>
    </w:rPr>
  </w:style>
  <w:style w:type="character" w:customStyle="1" w:styleId="ListLabel128">
    <w:name w:val="ListLabel 128"/>
    <w:qFormat/>
    <w:rsid w:val="004C223F"/>
    <w:rPr>
      <w:rFonts w:cs="Times New Roman"/>
    </w:rPr>
  </w:style>
  <w:style w:type="character" w:customStyle="1" w:styleId="ListLabel129">
    <w:name w:val="ListLabel 129"/>
    <w:qFormat/>
    <w:rsid w:val="004C223F"/>
    <w:rPr>
      <w:rFonts w:cs="Times New Roman"/>
    </w:rPr>
  </w:style>
  <w:style w:type="character" w:customStyle="1" w:styleId="ListLabel130">
    <w:name w:val="ListLabel 130"/>
    <w:qFormat/>
    <w:rsid w:val="004C223F"/>
    <w:rPr>
      <w:rFonts w:cs="Times New Roman"/>
    </w:rPr>
  </w:style>
  <w:style w:type="character" w:customStyle="1" w:styleId="ListLabel131">
    <w:name w:val="ListLabel 131"/>
    <w:qFormat/>
    <w:rsid w:val="004C223F"/>
    <w:rPr>
      <w:rFonts w:ascii="Times New Roman" w:hAnsi="Times New Roman"/>
      <w:b/>
      <w:i w:val="0"/>
      <w:color w:val="auto"/>
    </w:rPr>
  </w:style>
  <w:style w:type="character" w:customStyle="1" w:styleId="ListLabel132">
    <w:name w:val="ListLabel 132"/>
    <w:qFormat/>
    <w:rsid w:val="004C223F"/>
    <w:rPr>
      <w:rFonts w:cs="Times New Roman"/>
    </w:rPr>
  </w:style>
  <w:style w:type="character" w:customStyle="1" w:styleId="ListLabel133">
    <w:name w:val="ListLabel 133"/>
    <w:qFormat/>
    <w:rsid w:val="004C223F"/>
    <w:rPr>
      <w:rFonts w:cs="Times New Roman"/>
    </w:rPr>
  </w:style>
  <w:style w:type="character" w:customStyle="1" w:styleId="ListLabel134">
    <w:name w:val="ListLabel 134"/>
    <w:qFormat/>
    <w:rsid w:val="004C223F"/>
    <w:rPr>
      <w:rFonts w:cs="Times New Roman"/>
    </w:rPr>
  </w:style>
  <w:style w:type="character" w:customStyle="1" w:styleId="ListLabel135">
    <w:name w:val="ListLabel 135"/>
    <w:qFormat/>
    <w:rsid w:val="004C223F"/>
    <w:rPr>
      <w:rFonts w:cs="Times New Roman"/>
    </w:rPr>
  </w:style>
  <w:style w:type="character" w:customStyle="1" w:styleId="ListLabel136">
    <w:name w:val="ListLabel 136"/>
    <w:qFormat/>
    <w:rsid w:val="004C223F"/>
    <w:rPr>
      <w:rFonts w:cs="Times New Roman"/>
    </w:rPr>
  </w:style>
  <w:style w:type="character" w:customStyle="1" w:styleId="ListLabel137">
    <w:name w:val="ListLabel 137"/>
    <w:qFormat/>
    <w:rsid w:val="004C223F"/>
    <w:rPr>
      <w:rFonts w:cs="Times New Roman"/>
    </w:rPr>
  </w:style>
  <w:style w:type="character" w:customStyle="1" w:styleId="ListLabel138">
    <w:name w:val="ListLabel 138"/>
    <w:qFormat/>
    <w:rsid w:val="004C223F"/>
    <w:rPr>
      <w:rFonts w:ascii="Times New Roman" w:hAnsi="Times New Roman" w:cs="Times New Roman"/>
      <w:lang w:val="en-US"/>
    </w:rPr>
  </w:style>
  <w:style w:type="character" w:customStyle="1" w:styleId="ListLabel139">
    <w:name w:val="ListLabel 139"/>
    <w:qFormat/>
    <w:rsid w:val="004C223F"/>
    <w:rPr>
      <w:rFonts w:ascii="Times New Roman" w:hAnsi="Times New Roman" w:cs="Times New Roman"/>
      <w:lang w:val="uk-UA"/>
    </w:rPr>
  </w:style>
  <w:style w:type="character" w:customStyle="1" w:styleId="ListLabel140">
    <w:name w:val="ListLabel 140"/>
    <w:qFormat/>
    <w:rsid w:val="004C223F"/>
    <w:rPr>
      <w:lang w:val="uk-UA"/>
    </w:rPr>
  </w:style>
  <w:style w:type="character" w:customStyle="1" w:styleId="ListLabel141">
    <w:name w:val="ListLabel 141"/>
    <w:qFormat/>
    <w:rsid w:val="004C223F"/>
  </w:style>
  <w:style w:type="character" w:customStyle="1" w:styleId="ListLabel142">
    <w:name w:val="ListLabel 142"/>
    <w:qFormat/>
    <w:rsid w:val="004C223F"/>
    <w:rPr>
      <w:shd w:val="clear" w:color="auto" w:fill="FFFFFF"/>
    </w:rPr>
  </w:style>
  <w:style w:type="character" w:customStyle="1" w:styleId="ListLabel143">
    <w:name w:val="ListLabel 143"/>
    <w:qFormat/>
    <w:rsid w:val="004C223F"/>
    <w:rPr>
      <w:rFonts w:ascii="Times New Roman" w:hAnsi="Times New Roman" w:cs="Times New Roman"/>
      <w:u w:val="single"/>
      <w:lang w:val="uk-UA"/>
    </w:rPr>
  </w:style>
  <w:style w:type="character" w:customStyle="1" w:styleId="ListLabel144">
    <w:name w:val="ListLabel 144"/>
    <w:qFormat/>
    <w:rsid w:val="004C223F"/>
    <w:rPr>
      <w:rFonts w:ascii="Times New Roman" w:hAnsi="Times New Roman" w:cs="Times New Roman"/>
      <w:highlight w:val="white"/>
      <w:lang w:val="uk-UA"/>
    </w:rPr>
  </w:style>
  <w:style w:type="character" w:customStyle="1" w:styleId="ListLabel145">
    <w:name w:val="ListLabel 145"/>
    <w:qFormat/>
    <w:rsid w:val="004C223F"/>
    <w:rPr>
      <w:rFonts w:ascii="Times New Roman" w:hAnsi="Times New Roman" w:cs="Times New Roman"/>
      <w:highlight w:val="white"/>
    </w:rPr>
  </w:style>
  <w:style w:type="character" w:customStyle="1" w:styleId="ListLabel146">
    <w:name w:val="ListLabel 146"/>
    <w:qFormat/>
    <w:rsid w:val="004C223F"/>
    <w:rPr>
      <w:rFonts w:ascii="Times New Roman" w:hAnsi="Times New Roman"/>
      <w:color w:val="auto"/>
      <w:sz w:val="24"/>
      <w:szCs w:val="24"/>
      <w:lang w:val="uk-UA"/>
    </w:rPr>
  </w:style>
  <w:style w:type="paragraph" w:customStyle="1" w:styleId="1b">
    <w:name w:val="Заголовок1"/>
    <w:basedOn w:val="a"/>
    <w:next w:val="afb"/>
    <w:qFormat/>
    <w:rsid w:val="004C223F"/>
    <w:pPr>
      <w:keepNext/>
      <w:widowControl w:val="0"/>
      <w:spacing w:before="240" w:after="120" w:line="240" w:lineRule="auto"/>
    </w:pPr>
    <w:rPr>
      <w:rFonts w:ascii="Liberation Sans" w:eastAsia="Microsoft YaHei" w:hAnsi="Liberation Sans" w:cs="Lucida Sans"/>
      <w:sz w:val="28"/>
      <w:szCs w:val="28"/>
      <w:lang w:eastAsia="ru-RU"/>
    </w:rPr>
  </w:style>
  <w:style w:type="paragraph" w:styleId="afb">
    <w:name w:val="Body Text"/>
    <w:basedOn w:val="a"/>
    <w:link w:val="1c"/>
    <w:rsid w:val="004C223F"/>
    <w:pPr>
      <w:widowControl w:val="0"/>
      <w:spacing w:after="0" w:line="240" w:lineRule="auto"/>
    </w:pPr>
    <w:rPr>
      <w:rFonts w:ascii="Arial" w:eastAsia="Times New Roman" w:hAnsi="Arial" w:cs="Arial"/>
      <w:sz w:val="24"/>
      <w:szCs w:val="24"/>
      <w:lang w:eastAsia="ru-RU"/>
    </w:rPr>
  </w:style>
  <w:style w:type="character" w:customStyle="1" w:styleId="1c">
    <w:name w:val="Основной текст Знак1"/>
    <w:basedOn w:val="a0"/>
    <w:link w:val="afb"/>
    <w:rsid w:val="004C223F"/>
    <w:rPr>
      <w:rFonts w:ascii="Arial" w:eastAsia="Times New Roman" w:hAnsi="Arial" w:cs="Arial"/>
      <w:sz w:val="24"/>
      <w:szCs w:val="24"/>
      <w:lang w:eastAsia="ru-RU"/>
    </w:rPr>
  </w:style>
  <w:style w:type="paragraph" w:styleId="afc">
    <w:name w:val="List"/>
    <w:basedOn w:val="a"/>
    <w:rsid w:val="004C223F"/>
    <w:pPr>
      <w:widowControl w:val="0"/>
      <w:spacing w:after="0" w:line="336" w:lineRule="auto"/>
      <w:ind w:left="283" w:hanging="283"/>
    </w:pPr>
    <w:rPr>
      <w:rFonts w:ascii="Times New Roman CYR" w:eastAsia="Times New Roman" w:hAnsi="Times New Roman CYR" w:cs="Times New Roman CYR"/>
      <w:sz w:val="20"/>
      <w:szCs w:val="20"/>
      <w:lang w:val="uk-UA" w:eastAsia="ru-RU"/>
    </w:rPr>
  </w:style>
  <w:style w:type="paragraph" w:styleId="afd">
    <w:name w:val="caption"/>
    <w:basedOn w:val="a"/>
    <w:qFormat/>
    <w:rsid w:val="004C223F"/>
    <w:pPr>
      <w:widowControl w:val="0"/>
      <w:suppressLineNumbers/>
      <w:spacing w:before="120" w:after="120" w:line="240" w:lineRule="auto"/>
    </w:pPr>
    <w:rPr>
      <w:rFonts w:ascii="Times New Roman CYR" w:eastAsia="Times New Roman" w:hAnsi="Times New Roman CYR" w:cs="Lucida Sans"/>
      <w:i/>
      <w:iCs/>
      <w:sz w:val="24"/>
      <w:szCs w:val="24"/>
      <w:lang w:eastAsia="ru-RU"/>
    </w:rPr>
  </w:style>
  <w:style w:type="paragraph" w:customStyle="1" w:styleId="afe">
    <w:name w:val="Покажчик"/>
    <w:basedOn w:val="a"/>
    <w:qFormat/>
    <w:rsid w:val="004C223F"/>
    <w:pPr>
      <w:widowControl w:val="0"/>
      <w:suppressLineNumbers/>
      <w:spacing w:after="0" w:line="240" w:lineRule="auto"/>
    </w:pPr>
    <w:rPr>
      <w:rFonts w:ascii="Times New Roman CYR" w:eastAsia="Times New Roman" w:hAnsi="Times New Roman CYR" w:cs="Lucida Sans"/>
      <w:sz w:val="24"/>
      <w:szCs w:val="24"/>
      <w:lang w:eastAsia="ru-RU"/>
    </w:rPr>
  </w:style>
  <w:style w:type="paragraph" w:styleId="aff">
    <w:name w:val="Plain Text"/>
    <w:basedOn w:val="a"/>
    <w:link w:val="1d"/>
    <w:qFormat/>
    <w:rsid w:val="004C223F"/>
    <w:pPr>
      <w:spacing w:after="0" w:line="240" w:lineRule="auto"/>
    </w:pPr>
    <w:rPr>
      <w:rFonts w:ascii="Courier New" w:eastAsia="Times New Roman" w:hAnsi="Courier New" w:cs="Courier New"/>
      <w:color w:val="000000"/>
      <w:sz w:val="20"/>
      <w:szCs w:val="20"/>
      <w:lang w:eastAsia="ru-RU"/>
    </w:rPr>
  </w:style>
  <w:style w:type="character" w:customStyle="1" w:styleId="1d">
    <w:name w:val="Текст Знак1"/>
    <w:basedOn w:val="a0"/>
    <w:link w:val="aff"/>
    <w:rsid w:val="004C223F"/>
    <w:rPr>
      <w:rFonts w:ascii="Courier New" w:eastAsia="Times New Roman" w:hAnsi="Courier New" w:cs="Courier New"/>
      <w:color w:val="000000"/>
      <w:sz w:val="20"/>
      <w:szCs w:val="20"/>
      <w:lang w:eastAsia="ru-RU"/>
    </w:rPr>
  </w:style>
  <w:style w:type="paragraph" w:customStyle="1" w:styleId="FR1">
    <w:name w:val="FR1"/>
    <w:qFormat/>
    <w:rsid w:val="004C223F"/>
    <w:pPr>
      <w:widowControl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BodyText1">
    <w:name w:val="Body Text1"/>
    <w:basedOn w:val="a"/>
    <w:qFormat/>
    <w:rsid w:val="004C223F"/>
    <w:pPr>
      <w:widowControl w:val="0"/>
      <w:spacing w:after="0" w:line="240" w:lineRule="auto"/>
    </w:pPr>
    <w:rPr>
      <w:rFonts w:ascii="Arial" w:eastAsia="Times New Roman" w:hAnsi="Arial" w:cs="Arial"/>
      <w:sz w:val="24"/>
      <w:szCs w:val="24"/>
      <w:lang w:eastAsia="ru-RU"/>
    </w:rPr>
  </w:style>
  <w:style w:type="paragraph" w:styleId="23">
    <w:name w:val="Body Text 2"/>
    <w:basedOn w:val="a"/>
    <w:link w:val="210"/>
    <w:qFormat/>
    <w:rsid w:val="004C223F"/>
    <w:pPr>
      <w:widowControl w:val="0"/>
      <w:spacing w:after="120" w:line="480" w:lineRule="auto"/>
    </w:pPr>
    <w:rPr>
      <w:rFonts w:ascii="Times New Roman CYR" w:hAnsi="Times New Roman CYR" w:cs="Times New Roman CYR"/>
      <w:sz w:val="24"/>
      <w:szCs w:val="24"/>
    </w:rPr>
  </w:style>
  <w:style w:type="character" w:customStyle="1" w:styleId="220">
    <w:name w:val="Основной текст 2 Знак2"/>
    <w:basedOn w:val="a0"/>
    <w:uiPriority w:val="99"/>
    <w:semiHidden/>
    <w:rsid w:val="004C223F"/>
  </w:style>
  <w:style w:type="paragraph" w:styleId="25">
    <w:name w:val="Body Text Indent 2"/>
    <w:basedOn w:val="a"/>
    <w:link w:val="211"/>
    <w:qFormat/>
    <w:rsid w:val="004C223F"/>
    <w:pPr>
      <w:widowControl w:val="0"/>
      <w:spacing w:after="120" w:line="480" w:lineRule="auto"/>
      <w:ind w:left="283"/>
    </w:pPr>
    <w:rPr>
      <w:rFonts w:ascii="Arial" w:eastAsia="Arial" w:hAnsi="Arial" w:cs="Arial"/>
      <w:sz w:val="17"/>
      <w:szCs w:val="17"/>
    </w:rPr>
  </w:style>
  <w:style w:type="character" w:customStyle="1" w:styleId="221">
    <w:name w:val="Основной текст с отступом 2 Знак2"/>
    <w:basedOn w:val="a0"/>
    <w:uiPriority w:val="99"/>
    <w:semiHidden/>
    <w:rsid w:val="004C223F"/>
  </w:style>
  <w:style w:type="paragraph" w:styleId="aff0">
    <w:name w:val="Title"/>
    <w:basedOn w:val="a"/>
    <w:link w:val="1e"/>
    <w:uiPriority w:val="10"/>
    <w:qFormat/>
    <w:rsid w:val="004C223F"/>
    <w:pPr>
      <w:widowControl w:val="0"/>
      <w:spacing w:after="0" w:line="240" w:lineRule="auto"/>
      <w:ind w:left="113"/>
      <w:jc w:val="center"/>
    </w:pPr>
    <w:rPr>
      <w:rFonts w:ascii="Times New Roman CYR" w:eastAsia="Times New Roman" w:hAnsi="Times New Roman CYR" w:cs="Times New Roman CYR"/>
      <w:b/>
      <w:bCs/>
      <w:lang w:val="uk-UA" w:eastAsia="ru-RU"/>
    </w:rPr>
  </w:style>
  <w:style w:type="character" w:customStyle="1" w:styleId="1e">
    <w:name w:val="Название Знак1"/>
    <w:basedOn w:val="a0"/>
    <w:link w:val="aff0"/>
    <w:uiPriority w:val="10"/>
    <w:rsid w:val="004C223F"/>
    <w:rPr>
      <w:rFonts w:ascii="Times New Roman CYR" w:eastAsia="Times New Roman" w:hAnsi="Times New Roman CYR" w:cs="Times New Roman CYR"/>
      <w:b/>
      <w:bCs/>
      <w:lang w:val="uk-UA" w:eastAsia="ru-RU"/>
    </w:rPr>
  </w:style>
  <w:style w:type="paragraph" w:styleId="44">
    <w:name w:val="List Bullet 4"/>
    <w:basedOn w:val="a"/>
    <w:qFormat/>
    <w:rsid w:val="004C223F"/>
    <w:pPr>
      <w:widowControl w:val="0"/>
      <w:spacing w:after="0" w:line="336" w:lineRule="auto"/>
      <w:ind w:left="849" w:hanging="283"/>
    </w:pPr>
    <w:rPr>
      <w:rFonts w:ascii="Times New Roman CYR" w:eastAsia="Times New Roman" w:hAnsi="Times New Roman CYR" w:cs="Times New Roman CYR"/>
      <w:sz w:val="20"/>
      <w:szCs w:val="20"/>
      <w:lang w:val="uk-UA" w:eastAsia="ru-RU"/>
    </w:rPr>
  </w:style>
  <w:style w:type="paragraph" w:styleId="36">
    <w:name w:val="List Bullet 3"/>
    <w:basedOn w:val="a"/>
    <w:autoRedefine/>
    <w:qFormat/>
    <w:rsid w:val="004C223F"/>
    <w:pPr>
      <w:widowControl w:val="0"/>
      <w:tabs>
        <w:tab w:val="left" w:pos="926"/>
      </w:tabs>
      <w:spacing w:after="0" w:line="336" w:lineRule="auto"/>
      <w:ind w:left="926" w:hanging="360"/>
    </w:pPr>
    <w:rPr>
      <w:rFonts w:ascii="Times New Roman CYR" w:eastAsia="Times New Roman" w:hAnsi="Times New Roman CYR" w:cs="Times New Roman CYR"/>
      <w:sz w:val="20"/>
      <w:szCs w:val="20"/>
      <w:lang w:val="uk-UA" w:eastAsia="ru-RU"/>
    </w:rPr>
  </w:style>
  <w:style w:type="paragraph" w:styleId="52">
    <w:name w:val="List Bullet 5"/>
    <w:basedOn w:val="a"/>
    <w:qFormat/>
    <w:rsid w:val="004C223F"/>
    <w:pPr>
      <w:widowControl w:val="0"/>
      <w:spacing w:after="0" w:line="336" w:lineRule="auto"/>
      <w:ind w:left="1132" w:hanging="283"/>
    </w:pPr>
    <w:rPr>
      <w:rFonts w:ascii="Times New Roman CYR" w:eastAsia="Times New Roman" w:hAnsi="Times New Roman CYR" w:cs="Times New Roman CYR"/>
      <w:sz w:val="20"/>
      <w:szCs w:val="20"/>
      <w:lang w:val="uk-UA" w:eastAsia="ru-RU"/>
    </w:rPr>
  </w:style>
  <w:style w:type="paragraph" w:styleId="aff1">
    <w:name w:val="List Number"/>
    <w:basedOn w:val="a"/>
    <w:qFormat/>
    <w:rsid w:val="004C223F"/>
    <w:pPr>
      <w:widowControl w:val="0"/>
      <w:spacing w:after="0" w:line="336" w:lineRule="auto"/>
      <w:ind w:left="1415" w:hanging="283"/>
    </w:pPr>
    <w:rPr>
      <w:rFonts w:ascii="Times New Roman CYR" w:eastAsia="Times New Roman" w:hAnsi="Times New Roman CYR" w:cs="Times New Roman CYR"/>
      <w:sz w:val="20"/>
      <w:szCs w:val="20"/>
      <w:lang w:val="uk-UA" w:eastAsia="ru-RU"/>
    </w:rPr>
  </w:style>
  <w:style w:type="paragraph" w:styleId="aff2">
    <w:name w:val="Body Text Indent"/>
    <w:basedOn w:val="a"/>
    <w:link w:val="1f"/>
    <w:rsid w:val="004C223F"/>
    <w:pPr>
      <w:spacing w:after="120" w:line="240" w:lineRule="auto"/>
      <w:ind w:left="283"/>
    </w:pPr>
    <w:rPr>
      <w:rFonts w:ascii="Bookman Old Style" w:eastAsia="Times New Roman" w:hAnsi="Bookman Old Style" w:cs="Bookman Old Style"/>
      <w:color w:val="000000"/>
      <w:sz w:val="24"/>
      <w:szCs w:val="24"/>
      <w:lang w:eastAsia="ru-RU"/>
    </w:rPr>
  </w:style>
  <w:style w:type="character" w:customStyle="1" w:styleId="1f">
    <w:name w:val="Основной текст с отступом Знак1"/>
    <w:basedOn w:val="a0"/>
    <w:link w:val="aff2"/>
    <w:rsid w:val="004C223F"/>
    <w:rPr>
      <w:rFonts w:ascii="Bookman Old Style" w:eastAsia="Times New Roman" w:hAnsi="Bookman Old Style" w:cs="Bookman Old Style"/>
      <w:color w:val="000000"/>
      <w:sz w:val="24"/>
      <w:szCs w:val="24"/>
      <w:lang w:eastAsia="ru-RU"/>
    </w:rPr>
  </w:style>
  <w:style w:type="paragraph" w:customStyle="1" w:styleId="CharChar">
    <w:name w:val="Char Знак Знак Char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eastAsia="ru-RU"/>
    </w:rPr>
  </w:style>
  <w:style w:type="paragraph" w:styleId="aff3">
    <w:name w:val="List Continue"/>
    <w:basedOn w:val="a"/>
    <w:qFormat/>
    <w:rsid w:val="004C223F"/>
    <w:pPr>
      <w:widowControl w:val="0"/>
      <w:spacing w:after="120" w:line="240" w:lineRule="auto"/>
      <w:ind w:left="283"/>
    </w:pPr>
    <w:rPr>
      <w:rFonts w:ascii="Times New Roman CYR" w:eastAsia="Times New Roman" w:hAnsi="Times New Roman CYR" w:cs="Times New Roman CYR"/>
      <w:sz w:val="24"/>
      <w:szCs w:val="24"/>
      <w:lang w:eastAsia="ru-RU"/>
    </w:rPr>
  </w:style>
  <w:style w:type="paragraph" w:styleId="53">
    <w:name w:val="List Continue 5"/>
    <w:basedOn w:val="a"/>
    <w:qFormat/>
    <w:rsid w:val="004C223F"/>
    <w:pPr>
      <w:widowControl w:val="0"/>
      <w:spacing w:after="120" w:line="240" w:lineRule="auto"/>
      <w:ind w:left="1415"/>
    </w:pPr>
    <w:rPr>
      <w:rFonts w:ascii="Times New Roman CYR" w:eastAsia="Times New Roman" w:hAnsi="Times New Roman CYR" w:cs="Times New Roman CYR"/>
      <w:sz w:val="24"/>
      <w:szCs w:val="24"/>
      <w:lang w:eastAsia="ru-RU"/>
    </w:rPr>
  </w:style>
  <w:style w:type="paragraph" w:styleId="aff4">
    <w:name w:val="Balloon Text"/>
    <w:basedOn w:val="a"/>
    <w:link w:val="1f0"/>
    <w:semiHidden/>
    <w:qFormat/>
    <w:rsid w:val="004C223F"/>
    <w:pPr>
      <w:spacing w:after="0" w:line="240" w:lineRule="auto"/>
    </w:pPr>
    <w:rPr>
      <w:rFonts w:ascii="Tahoma" w:eastAsia="Times New Roman" w:hAnsi="Tahoma" w:cs="Tahoma"/>
      <w:sz w:val="16"/>
      <w:szCs w:val="16"/>
      <w:lang w:eastAsia="ru-RU"/>
    </w:rPr>
  </w:style>
  <w:style w:type="character" w:customStyle="1" w:styleId="1f0">
    <w:name w:val="Текст выноски Знак1"/>
    <w:basedOn w:val="a0"/>
    <w:link w:val="aff4"/>
    <w:semiHidden/>
    <w:rsid w:val="004C223F"/>
    <w:rPr>
      <w:rFonts w:ascii="Tahoma" w:eastAsia="Times New Roman" w:hAnsi="Tahoma" w:cs="Tahoma"/>
      <w:sz w:val="16"/>
      <w:szCs w:val="16"/>
      <w:lang w:eastAsia="ru-RU"/>
    </w:rPr>
  </w:style>
  <w:style w:type="paragraph" w:customStyle="1" w:styleId="81">
    <w:name w:val="Знак8"/>
    <w:basedOn w:val="a"/>
    <w:qFormat/>
    <w:rsid w:val="004C223F"/>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1">
    <w:name w:val="HTML Bottom of Form"/>
    <w:basedOn w:val="a"/>
    <w:next w:val="a"/>
    <w:link w:val="z-10"/>
    <w:qFormat/>
    <w:rsid w:val="004C223F"/>
    <w:pPr>
      <w:widowControl w:val="0"/>
      <w:pBdr>
        <w:top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1"/>
    <w:rsid w:val="004C223F"/>
    <w:rPr>
      <w:rFonts w:ascii="Arial" w:eastAsia="Times New Roman" w:hAnsi="Arial" w:cs="Arial"/>
      <w:vanish/>
      <w:sz w:val="16"/>
      <w:szCs w:val="16"/>
      <w:lang w:eastAsia="ru-RU"/>
    </w:rPr>
  </w:style>
  <w:style w:type="paragraph" w:styleId="aff5">
    <w:name w:val="footnote text"/>
    <w:basedOn w:val="a"/>
    <w:link w:val="1f2"/>
    <w:semiHidden/>
    <w:rsid w:val="004C223F"/>
    <w:pPr>
      <w:widowControl w:val="0"/>
      <w:spacing w:after="0" w:line="240" w:lineRule="auto"/>
    </w:pPr>
    <w:rPr>
      <w:rFonts w:ascii="Times New Roman CYR" w:eastAsia="Times New Roman" w:hAnsi="Times New Roman CYR" w:cs="Times New Roman CYR"/>
      <w:sz w:val="20"/>
      <w:szCs w:val="20"/>
      <w:lang w:eastAsia="ru-RU"/>
    </w:rPr>
  </w:style>
  <w:style w:type="character" w:customStyle="1" w:styleId="1f2">
    <w:name w:val="Текст сноски Знак1"/>
    <w:basedOn w:val="a0"/>
    <w:link w:val="aff5"/>
    <w:semiHidden/>
    <w:rsid w:val="004C223F"/>
    <w:rPr>
      <w:rFonts w:ascii="Times New Roman CYR" w:eastAsia="Times New Roman" w:hAnsi="Times New Roman CYR" w:cs="Times New Roman CYR"/>
      <w:sz w:val="20"/>
      <w:szCs w:val="20"/>
      <w:lang w:eastAsia="ru-RU"/>
    </w:rPr>
  </w:style>
  <w:style w:type="paragraph" w:customStyle="1" w:styleId="37">
    <w:name w:val="Знак Знак3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2">
    <w:name w:val="HTML Top of Form"/>
    <w:basedOn w:val="a"/>
    <w:next w:val="a"/>
    <w:link w:val="z-11"/>
    <w:qFormat/>
    <w:rsid w:val="004C223F"/>
    <w:pPr>
      <w:widowControl w:val="0"/>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1">
    <w:name w:val="z-Начало формы Знак1"/>
    <w:basedOn w:val="a0"/>
    <w:link w:val="z-2"/>
    <w:rsid w:val="004C223F"/>
    <w:rPr>
      <w:rFonts w:ascii="Arial" w:eastAsia="Times New Roman" w:hAnsi="Arial" w:cs="Arial"/>
      <w:vanish/>
      <w:sz w:val="16"/>
      <w:szCs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HTML2">
    <w:name w:val="HTML Preformatted"/>
    <w:basedOn w:val="a"/>
    <w:link w:val="HTML10"/>
    <w:qFormat/>
    <w:rsid w:val="004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0">
    <w:name w:val="Стандартный HTML Знак1"/>
    <w:basedOn w:val="a0"/>
    <w:link w:val="HTML2"/>
    <w:rsid w:val="004C223F"/>
    <w:rPr>
      <w:rFonts w:ascii="Courier New" w:eastAsia="Times New Roman" w:hAnsi="Courier New" w:cs="Times New Roman"/>
      <w:sz w:val="20"/>
      <w:szCs w:val="20"/>
      <w:lang w:val="x-none" w:eastAsia="x-none"/>
    </w:rPr>
  </w:style>
  <w:style w:type="paragraph" w:customStyle="1" w:styleId="1f3">
    <w:name w:val="Основной текст1"/>
    <w:basedOn w:val="a"/>
    <w:link w:val="aff6"/>
    <w:qFormat/>
    <w:rsid w:val="004C223F"/>
    <w:pPr>
      <w:widowControl w:val="0"/>
      <w:spacing w:after="0" w:line="240" w:lineRule="auto"/>
    </w:pPr>
    <w:rPr>
      <w:rFonts w:ascii="Arial" w:eastAsia="Times New Roman" w:hAnsi="Arial" w:cs="Times New Roman"/>
      <w:sz w:val="24"/>
      <w:szCs w:val="20"/>
      <w:lang w:eastAsia="ru-RU"/>
    </w:rPr>
  </w:style>
  <w:style w:type="paragraph" w:styleId="aff7">
    <w:name w:val="No Spacing"/>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2">
    <w:name w:val="Знак8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aff8">
    <w:name w:val="List Bullet"/>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3">
    <w:name w:val="Знак8 Знак Знак"/>
    <w:basedOn w:val="a"/>
    <w:qFormat/>
    <w:rsid w:val="004C223F"/>
    <w:pPr>
      <w:spacing w:after="0" w:line="240" w:lineRule="auto"/>
    </w:pPr>
    <w:rPr>
      <w:rFonts w:ascii="Verdana" w:eastAsia="Times New Roman" w:hAnsi="Verdana" w:cs="Verdana"/>
      <w:sz w:val="20"/>
      <w:szCs w:val="20"/>
      <w:lang w:val="en-US"/>
    </w:rPr>
  </w:style>
  <w:style w:type="paragraph" w:styleId="aff9">
    <w:name w:val="footer"/>
    <w:basedOn w:val="a"/>
    <w:link w:val="1f4"/>
    <w:uiPriority w:val="99"/>
    <w:rsid w:val="004C223F"/>
    <w:pPr>
      <w:widowControl w:val="0"/>
      <w:tabs>
        <w:tab w:val="center" w:pos="4677"/>
        <w:tab w:val="right" w:pos="9355"/>
      </w:tabs>
      <w:spacing w:after="0" w:line="240" w:lineRule="auto"/>
    </w:pPr>
    <w:rPr>
      <w:rFonts w:ascii="Times New Roman CYR" w:eastAsia="Times New Roman" w:hAnsi="Times New Roman CYR" w:cs="Times New Roman CYR"/>
      <w:sz w:val="24"/>
      <w:szCs w:val="24"/>
      <w:lang w:eastAsia="ru-RU"/>
    </w:rPr>
  </w:style>
  <w:style w:type="character" w:customStyle="1" w:styleId="1f4">
    <w:name w:val="Нижний колонтитул Знак1"/>
    <w:basedOn w:val="a0"/>
    <w:link w:val="aff9"/>
    <w:uiPriority w:val="99"/>
    <w:rsid w:val="004C223F"/>
    <w:rPr>
      <w:rFonts w:ascii="Times New Roman CYR" w:eastAsia="Times New Roman" w:hAnsi="Times New Roman CYR" w:cs="Times New Roman CYR"/>
      <w:sz w:val="24"/>
      <w:szCs w:val="24"/>
      <w:lang w:eastAsia="ru-RU"/>
    </w:rPr>
  </w:style>
  <w:style w:type="paragraph" w:customStyle="1" w:styleId="84">
    <w:name w:val="Знак8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1f5">
    <w:name w:val="Абзац списка1"/>
    <w:basedOn w:val="a"/>
    <w:qFormat/>
    <w:rsid w:val="004C223F"/>
    <w:pPr>
      <w:ind w:left="720"/>
    </w:pPr>
    <w:rPr>
      <w:rFonts w:ascii="Calibri" w:eastAsia="Times New Roman" w:hAnsi="Calibri" w:cs="Times New Roman"/>
      <w:lang w:val="uk-UA"/>
    </w:rPr>
  </w:style>
  <w:style w:type="paragraph" w:customStyle="1" w:styleId="rvps2">
    <w:name w:val="rvps2"/>
    <w:basedOn w:val="a"/>
    <w:qFormat/>
    <w:rsid w:val="004C223F"/>
    <w:pPr>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a">
    <w:name w:val="annotation text"/>
    <w:basedOn w:val="a"/>
    <w:link w:val="1f6"/>
    <w:qFormat/>
    <w:rsid w:val="004C223F"/>
    <w:pPr>
      <w:widowControl w:val="0"/>
      <w:spacing w:after="0" w:line="240" w:lineRule="auto"/>
    </w:pPr>
    <w:rPr>
      <w:rFonts w:ascii="Times New Roman CYR" w:eastAsia="Times New Roman" w:hAnsi="Times New Roman CYR" w:cs="Times New Roman"/>
      <w:sz w:val="20"/>
      <w:szCs w:val="20"/>
      <w:lang w:eastAsia="ru-RU"/>
    </w:rPr>
  </w:style>
  <w:style w:type="character" w:customStyle="1" w:styleId="1f6">
    <w:name w:val="Текст примечания Знак1"/>
    <w:basedOn w:val="a0"/>
    <w:link w:val="affa"/>
    <w:rsid w:val="004C223F"/>
    <w:rPr>
      <w:rFonts w:ascii="Times New Roman CYR" w:eastAsia="Times New Roman" w:hAnsi="Times New Roman CYR" w:cs="Times New Roman"/>
      <w:sz w:val="20"/>
      <w:szCs w:val="20"/>
      <w:lang w:eastAsia="ru-RU"/>
    </w:rPr>
  </w:style>
  <w:style w:type="paragraph" w:styleId="affb">
    <w:name w:val="annotation subject"/>
    <w:basedOn w:val="affa"/>
    <w:next w:val="affa"/>
    <w:link w:val="1f7"/>
    <w:qFormat/>
    <w:rsid w:val="004C223F"/>
    <w:rPr>
      <w:b/>
      <w:bCs/>
    </w:rPr>
  </w:style>
  <w:style w:type="character" w:customStyle="1" w:styleId="1f7">
    <w:name w:val="Тема примечания Знак1"/>
    <w:basedOn w:val="1f6"/>
    <w:link w:val="affb"/>
    <w:rsid w:val="004C223F"/>
    <w:rPr>
      <w:rFonts w:ascii="Times New Roman CYR" w:eastAsia="Times New Roman" w:hAnsi="Times New Roman CYR" w:cs="Times New Roman"/>
      <w:b/>
      <w:bCs/>
      <w:sz w:val="20"/>
      <w:szCs w:val="20"/>
      <w:lang w:eastAsia="ru-RU"/>
    </w:rPr>
  </w:style>
  <w:style w:type="paragraph" w:customStyle="1" w:styleId="Style7">
    <w:name w:val="Style7"/>
    <w:basedOn w:val="a"/>
    <w:qFormat/>
    <w:rsid w:val="004C223F"/>
    <w:pPr>
      <w:widowControl w:val="0"/>
      <w:spacing w:after="0" w:line="278" w:lineRule="exact"/>
      <w:jc w:val="both"/>
    </w:pPr>
    <w:rPr>
      <w:rFonts w:ascii="Times New Roman" w:eastAsia="Times New Roman" w:hAnsi="Times New Roman" w:cs="Times New Roman"/>
      <w:sz w:val="24"/>
      <w:szCs w:val="24"/>
      <w:lang w:eastAsia="ru-RU"/>
    </w:rPr>
  </w:style>
  <w:style w:type="paragraph" w:customStyle="1" w:styleId="Default">
    <w:name w:val="Default"/>
    <w:qFormat/>
    <w:rsid w:val="004C223F"/>
    <w:pPr>
      <w:spacing w:after="0" w:line="240" w:lineRule="auto"/>
    </w:pPr>
    <w:rPr>
      <w:rFonts w:ascii="Times New Roman" w:eastAsia="Times New Roman" w:hAnsi="Times New Roman" w:cs="Times New Roman"/>
      <w:color w:val="000000"/>
      <w:sz w:val="24"/>
      <w:szCs w:val="24"/>
      <w:lang w:eastAsia="ru-RU"/>
    </w:rPr>
  </w:style>
  <w:style w:type="paragraph" w:styleId="affc">
    <w:name w:val="endnote text"/>
    <w:basedOn w:val="a"/>
    <w:link w:val="1f8"/>
    <w:uiPriority w:val="99"/>
    <w:rsid w:val="004C223F"/>
    <w:pPr>
      <w:widowControl w:val="0"/>
      <w:spacing w:before="140" w:after="0" w:line="240" w:lineRule="auto"/>
      <w:ind w:firstLine="680"/>
      <w:jc w:val="both"/>
    </w:pPr>
    <w:rPr>
      <w:rFonts w:ascii="Times New Roman" w:eastAsia="Times New Roman" w:hAnsi="Times New Roman" w:cs="Times New Roman"/>
      <w:sz w:val="20"/>
      <w:szCs w:val="24"/>
      <w:lang w:val="x-none" w:eastAsia="ru-RU"/>
    </w:rPr>
  </w:style>
  <w:style w:type="character" w:customStyle="1" w:styleId="1f8">
    <w:name w:val="Текст концевой сноски Знак1"/>
    <w:basedOn w:val="a0"/>
    <w:link w:val="affc"/>
    <w:uiPriority w:val="99"/>
    <w:rsid w:val="004C223F"/>
    <w:rPr>
      <w:rFonts w:ascii="Times New Roman" w:eastAsia="Times New Roman" w:hAnsi="Times New Roman" w:cs="Times New Roman"/>
      <w:sz w:val="20"/>
      <w:szCs w:val="24"/>
      <w:lang w:val="x-none" w:eastAsia="ru-RU"/>
    </w:rPr>
  </w:style>
  <w:style w:type="paragraph" w:styleId="affd">
    <w:name w:val="header"/>
    <w:basedOn w:val="a"/>
    <w:link w:val="1f9"/>
    <w:uiPriority w:val="99"/>
    <w:rsid w:val="004C223F"/>
    <w:pPr>
      <w:widowControl w:val="0"/>
      <w:tabs>
        <w:tab w:val="center" w:pos="4986"/>
        <w:tab w:val="right" w:pos="9973"/>
      </w:tabs>
      <w:spacing w:after="0" w:line="240" w:lineRule="auto"/>
    </w:pPr>
    <w:rPr>
      <w:rFonts w:ascii="Times New Roman CYR" w:eastAsia="Times New Roman" w:hAnsi="Times New Roman CYR" w:cs="Times New Roman CYR"/>
      <w:sz w:val="24"/>
      <w:szCs w:val="24"/>
      <w:lang w:eastAsia="ru-RU"/>
    </w:rPr>
  </w:style>
  <w:style w:type="character" w:customStyle="1" w:styleId="1f9">
    <w:name w:val="Верхний колонтитул Знак1"/>
    <w:basedOn w:val="a0"/>
    <w:link w:val="affd"/>
    <w:uiPriority w:val="99"/>
    <w:rsid w:val="004C223F"/>
    <w:rPr>
      <w:rFonts w:ascii="Times New Roman CYR" w:eastAsia="Times New Roman" w:hAnsi="Times New Roman CYR" w:cs="Times New Roman CYR"/>
      <w:sz w:val="24"/>
      <w:szCs w:val="24"/>
      <w:lang w:eastAsia="ru-RU"/>
    </w:rPr>
  </w:style>
  <w:style w:type="paragraph" w:customStyle="1" w:styleId="1fa">
    <w:name w:val="Без інтервалів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12">
    <w:name w:val="Основной текст 21"/>
    <w:basedOn w:val="a"/>
    <w:uiPriority w:val="99"/>
    <w:qFormat/>
    <w:rsid w:val="004C223F"/>
    <w:pPr>
      <w:widowControl w:val="0"/>
      <w:overflowPunct w:val="0"/>
      <w:spacing w:after="0" w:line="240" w:lineRule="auto"/>
      <w:ind w:firstLine="900"/>
      <w:jc w:val="both"/>
    </w:pPr>
    <w:rPr>
      <w:rFonts w:ascii="Times New Roman" w:eastAsia="Times New Roman" w:hAnsi="Times New Roman" w:cs="Times New Roman"/>
      <w:sz w:val="28"/>
      <w:szCs w:val="20"/>
      <w:lang w:val="uk-UA" w:eastAsia="ru-RU"/>
    </w:rPr>
  </w:style>
  <w:style w:type="paragraph" w:customStyle="1" w:styleId="45">
    <w:name w:val="Знак Знак4 Знак Знак"/>
    <w:basedOn w:val="a"/>
    <w:uiPriority w:val="99"/>
    <w:qFormat/>
    <w:rsid w:val="004C223F"/>
    <w:pPr>
      <w:spacing w:after="0" w:line="240" w:lineRule="auto"/>
    </w:pPr>
    <w:rPr>
      <w:rFonts w:ascii="Verdana" w:eastAsia="Times New Roman" w:hAnsi="Verdana" w:cs="Verdana"/>
      <w:sz w:val="20"/>
      <w:szCs w:val="20"/>
      <w:lang w:val="en-US"/>
    </w:rPr>
  </w:style>
  <w:style w:type="paragraph" w:customStyle="1" w:styleId="1fb">
    <w:name w:val="Текст1"/>
    <w:basedOn w:val="a"/>
    <w:qFormat/>
    <w:rsid w:val="004C223F"/>
    <w:pPr>
      <w:spacing w:after="240" w:line="240" w:lineRule="auto"/>
    </w:pPr>
    <w:rPr>
      <w:rFonts w:ascii="Times New Roman" w:eastAsia="Times New Roman" w:hAnsi="Times New Roman" w:cs="Times New Roman"/>
      <w:sz w:val="24"/>
      <w:szCs w:val="20"/>
      <w:lang w:val="en-US"/>
    </w:rPr>
  </w:style>
  <w:style w:type="paragraph" w:customStyle="1" w:styleId="110">
    <w:name w:val="Без интервала1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7">
    <w:name w:val="Основний текст (2)"/>
    <w:basedOn w:val="a"/>
    <w:qFormat/>
    <w:rsid w:val="004C223F"/>
    <w:pPr>
      <w:shd w:val="clear" w:color="auto" w:fill="FFFFFF"/>
      <w:spacing w:after="0" w:line="878" w:lineRule="exact"/>
      <w:ind w:hanging="280"/>
      <w:jc w:val="right"/>
    </w:pPr>
    <w:rPr>
      <w:rFonts w:ascii="Arial" w:eastAsia="Arial" w:hAnsi="Arial" w:cs="Arial"/>
      <w:sz w:val="17"/>
      <w:szCs w:val="17"/>
      <w:lang w:val="uk-UA" w:eastAsia="ru-RU"/>
    </w:rPr>
  </w:style>
  <w:style w:type="paragraph" w:customStyle="1" w:styleId="28">
    <w:name w:val="Без интервала2"/>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NoSpacing1">
    <w:name w:val="No Spacing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styleId="38">
    <w:name w:val="Body Text 3"/>
    <w:basedOn w:val="a"/>
    <w:link w:val="320"/>
    <w:qFormat/>
    <w:rsid w:val="004C223F"/>
    <w:pPr>
      <w:spacing w:after="0" w:line="240" w:lineRule="auto"/>
      <w:jc w:val="both"/>
    </w:pPr>
    <w:rPr>
      <w:rFonts w:ascii="Times New Roman" w:eastAsia="Times New Roman" w:hAnsi="Times New Roman" w:cs="Times New Roman"/>
      <w:sz w:val="16"/>
      <w:szCs w:val="16"/>
      <w:lang w:val="x-none" w:eastAsia="x-none"/>
    </w:rPr>
  </w:style>
  <w:style w:type="character" w:customStyle="1" w:styleId="320">
    <w:name w:val="Основной текст 3 Знак2"/>
    <w:basedOn w:val="a0"/>
    <w:link w:val="38"/>
    <w:rsid w:val="004C223F"/>
    <w:rPr>
      <w:rFonts w:ascii="Times New Roman" w:eastAsia="Times New Roman" w:hAnsi="Times New Roman" w:cs="Times New Roman"/>
      <w:sz w:val="16"/>
      <w:szCs w:val="16"/>
      <w:lang w:val="x-none" w:eastAsia="x-none"/>
    </w:rPr>
  </w:style>
  <w:style w:type="paragraph" w:customStyle="1" w:styleId="312">
    <w:name w:val="Заголовок 31"/>
    <w:basedOn w:val="a"/>
    <w:next w:val="a"/>
    <w:qFormat/>
    <w:rsid w:val="004C223F"/>
    <w:pPr>
      <w:keepNext/>
      <w:spacing w:after="0" w:line="240" w:lineRule="auto"/>
      <w:jc w:val="center"/>
    </w:pPr>
    <w:rPr>
      <w:rFonts w:ascii="Arial" w:eastAsia="Times New Roman" w:hAnsi="Arial" w:cs="Arial"/>
      <w:b/>
      <w:bCs/>
      <w:sz w:val="24"/>
      <w:szCs w:val="24"/>
      <w:lang w:eastAsia="ru-RU"/>
    </w:rPr>
  </w:style>
  <w:style w:type="paragraph" w:styleId="affe">
    <w:name w:val="Block Text"/>
    <w:basedOn w:val="a"/>
    <w:qFormat/>
    <w:rsid w:val="004C223F"/>
    <w:pPr>
      <w:shd w:val="clear" w:color="auto" w:fill="FFFFFF"/>
      <w:spacing w:after="0" w:line="283" w:lineRule="exact"/>
      <w:ind w:left="5" w:right="58" w:firstLine="715"/>
      <w:jc w:val="both"/>
    </w:pPr>
    <w:rPr>
      <w:rFonts w:ascii="Times New Roman" w:eastAsia="Times New Roman" w:hAnsi="Times New Roman" w:cs="Times New Roman"/>
      <w:sz w:val="24"/>
      <w:szCs w:val="24"/>
      <w:lang w:val="uk-UA" w:eastAsia="ru-RU"/>
    </w:rPr>
  </w:style>
  <w:style w:type="paragraph" w:styleId="1fc">
    <w:name w:val="index 1"/>
    <w:basedOn w:val="a"/>
    <w:next w:val="a"/>
    <w:autoRedefine/>
    <w:semiHidden/>
    <w:qFormat/>
    <w:rsid w:val="004C223F"/>
    <w:pPr>
      <w:spacing w:after="0" w:line="240" w:lineRule="auto"/>
      <w:ind w:left="240" w:hanging="240"/>
    </w:pPr>
    <w:rPr>
      <w:rFonts w:ascii="Times New Roman" w:eastAsia="Times New Roman" w:hAnsi="Times New Roman" w:cs="Times New Roman"/>
      <w:sz w:val="24"/>
      <w:szCs w:val="24"/>
      <w:lang w:eastAsia="ru-RU"/>
    </w:rPr>
  </w:style>
  <w:style w:type="paragraph" w:styleId="1fd">
    <w:name w:val="toc 1"/>
    <w:basedOn w:val="a"/>
    <w:next w:val="a"/>
    <w:autoRedefine/>
    <w:semiHidden/>
    <w:rsid w:val="004C223F"/>
    <w:pPr>
      <w:keepLines/>
      <w:tabs>
        <w:tab w:val="left" w:pos="9072"/>
      </w:tabs>
      <w:spacing w:before="160" w:after="120" w:line="240" w:lineRule="auto"/>
      <w:ind w:left="851" w:right="851" w:hanging="851"/>
      <w:jc w:val="right"/>
    </w:pPr>
    <w:rPr>
      <w:rFonts w:ascii="Arial" w:eastAsia="Times New Roman" w:hAnsi="Arial" w:cs="Arial"/>
      <w:b/>
      <w:bCs/>
      <w:caps/>
      <w:color w:val="000000"/>
      <w:sz w:val="20"/>
      <w:szCs w:val="20"/>
      <w:lang w:val="sl-SI" w:eastAsia="ru-RU"/>
    </w:rPr>
  </w:style>
  <w:style w:type="paragraph" w:customStyle="1" w:styleId="TableParagraph">
    <w:name w:val="Table Paragraph"/>
    <w:basedOn w:val="a"/>
    <w:qFormat/>
    <w:rsid w:val="004C223F"/>
    <w:pPr>
      <w:widowControl w:val="0"/>
      <w:spacing w:after="0" w:line="240" w:lineRule="auto"/>
    </w:pPr>
    <w:rPr>
      <w:rFonts w:ascii="Times New Roman" w:eastAsia="Times New Roman" w:hAnsi="Times New Roman" w:cs="Times New Roman"/>
      <w:lang w:val="en-US"/>
    </w:rPr>
  </w:style>
  <w:style w:type="paragraph" w:customStyle="1" w:styleId="46">
    <w:name w:val="Основной текст (4)"/>
    <w:basedOn w:val="a"/>
    <w:qFormat/>
    <w:rsid w:val="004C223F"/>
    <w:pPr>
      <w:shd w:val="clear" w:color="auto" w:fill="FFFFFF"/>
      <w:suppressAutoHyphens/>
      <w:spacing w:after="0" w:line="274" w:lineRule="exact"/>
      <w:ind w:hanging="340"/>
      <w:jc w:val="both"/>
    </w:pPr>
    <w:rPr>
      <w:rFonts w:ascii="Times New Roman" w:eastAsia="Times New Roman" w:hAnsi="Times New Roman" w:cs="Times New Roman"/>
      <w:sz w:val="24"/>
      <w:szCs w:val="24"/>
      <w:lang w:eastAsia="zh-CN"/>
    </w:rPr>
  </w:style>
  <w:style w:type="paragraph" w:customStyle="1" w:styleId="810">
    <w:name w:val="Знак8 Знак Знак Знак Знак1"/>
    <w:basedOn w:val="a"/>
    <w:qFormat/>
    <w:rsid w:val="004C223F"/>
    <w:pPr>
      <w:spacing w:after="0" w:line="240" w:lineRule="auto"/>
    </w:pPr>
    <w:rPr>
      <w:rFonts w:ascii="Verdana" w:eastAsia="Times New Roman" w:hAnsi="Verdana" w:cs="Verdana"/>
      <w:sz w:val="20"/>
      <w:szCs w:val="20"/>
      <w:lang w:val="en-US"/>
    </w:rPr>
  </w:style>
  <w:style w:type="paragraph" w:customStyle="1" w:styleId="35">
    <w:name w:val="Без интервала3"/>
    <w:link w:val="NoSpacingChar"/>
    <w:qFormat/>
    <w:rsid w:val="004C223F"/>
    <w:pPr>
      <w:widowControl w:val="0"/>
      <w:spacing w:after="0" w:line="240" w:lineRule="auto"/>
    </w:pPr>
    <w:rPr>
      <w:rFonts w:ascii="Times New Roman CYR" w:hAnsi="Times New Roman CYR"/>
      <w:sz w:val="24"/>
      <w:szCs w:val="24"/>
    </w:rPr>
  </w:style>
  <w:style w:type="paragraph" w:customStyle="1" w:styleId="47">
    <w:name w:val="Без интервала4"/>
    <w:qFormat/>
    <w:rsid w:val="004C223F"/>
    <w:pPr>
      <w:widowControl w:val="0"/>
      <w:spacing w:after="0" w:line="240" w:lineRule="auto"/>
    </w:pPr>
    <w:rPr>
      <w:rFonts w:ascii="Times New Roman CYR" w:eastAsia="Times New Roman" w:hAnsi="Times New Roman CYR" w:cs="Times New Roman"/>
      <w:sz w:val="24"/>
      <w:szCs w:val="24"/>
    </w:rPr>
  </w:style>
  <w:style w:type="paragraph" w:customStyle="1" w:styleId="Standard">
    <w:name w:val="Standard"/>
    <w:qFormat/>
    <w:rsid w:val="004C223F"/>
    <w:pPr>
      <w:widowControl w:val="0"/>
      <w:suppressAutoHyphens/>
      <w:spacing w:after="0" w:line="240" w:lineRule="auto"/>
      <w:textAlignment w:val="baseline"/>
    </w:pPr>
    <w:rPr>
      <w:rFonts w:ascii="Times New Roman CYR" w:eastAsia="Times New Roman" w:hAnsi="Times New Roman CYR" w:cs="Times New Roman CYR"/>
      <w:kern w:val="2"/>
      <w:sz w:val="24"/>
      <w:szCs w:val="24"/>
      <w:lang w:eastAsia="ru-RU"/>
    </w:rPr>
  </w:style>
  <w:style w:type="paragraph" w:customStyle="1" w:styleId="afff">
    <w:name w:val="Вміст рамки"/>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numbering" w:customStyle="1" w:styleId="1fe">
    <w:name w:val="Импортированный стиль 1"/>
    <w:qFormat/>
    <w:rsid w:val="004C223F"/>
  </w:style>
  <w:style w:type="character" w:customStyle="1" w:styleId="Bodytext">
    <w:name w:val="Body text_"/>
    <w:link w:val="Bodytext10"/>
    <w:locked/>
    <w:rsid w:val="004C223F"/>
    <w:rPr>
      <w:sz w:val="24"/>
      <w:shd w:val="clear" w:color="auto" w:fill="FFFFFF"/>
    </w:rPr>
  </w:style>
  <w:style w:type="paragraph" w:customStyle="1" w:styleId="Bodytext10">
    <w:name w:val="Body text1"/>
    <w:basedOn w:val="a"/>
    <w:link w:val="Bodytext"/>
    <w:qFormat/>
    <w:rsid w:val="004C223F"/>
    <w:pPr>
      <w:shd w:val="clear" w:color="auto" w:fill="FFFFFF"/>
      <w:spacing w:after="240" w:line="240" w:lineRule="atLeast"/>
      <w:ind w:hanging="460"/>
    </w:pPr>
    <w:rPr>
      <w:sz w:val="24"/>
    </w:rPr>
  </w:style>
  <w:style w:type="numbering" w:customStyle="1" w:styleId="111">
    <w:name w:val="Нет списка11"/>
    <w:next w:val="a2"/>
    <w:uiPriority w:val="99"/>
    <w:semiHidden/>
    <w:unhideWhenUsed/>
    <w:rsid w:val="004C223F"/>
  </w:style>
  <w:style w:type="numbering" w:customStyle="1" w:styleId="213">
    <w:name w:val="Нет списка21"/>
    <w:next w:val="a2"/>
    <w:uiPriority w:val="99"/>
    <w:semiHidden/>
    <w:unhideWhenUsed/>
    <w:rsid w:val="004C223F"/>
  </w:style>
  <w:style w:type="character" w:customStyle="1" w:styleId="Bodytext2">
    <w:name w:val="Body text (2)_"/>
    <w:basedOn w:val="a0"/>
    <w:link w:val="Bodytext20"/>
    <w:rsid w:val="004C223F"/>
    <w:rPr>
      <w:sz w:val="26"/>
      <w:szCs w:val="26"/>
      <w:shd w:val="clear" w:color="auto" w:fill="FFFFFF"/>
    </w:rPr>
  </w:style>
  <w:style w:type="character" w:customStyle="1" w:styleId="BodytextItalic">
    <w:name w:val="Body text + Italic"/>
    <w:basedOn w:val="Bodytext"/>
    <w:rsid w:val="004C22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4C223F"/>
    <w:rPr>
      <w:i/>
      <w:iCs/>
      <w:shd w:val="clear" w:color="auto" w:fill="FFFFFF"/>
    </w:rPr>
  </w:style>
  <w:style w:type="character" w:customStyle="1" w:styleId="Heading10">
    <w:name w:val="Heading #1_"/>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rsid w:val="004C223F"/>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4C22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4C223F"/>
    <w:rPr>
      <w:shd w:val="clear" w:color="auto" w:fill="FFFFFF"/>
    </w:rPr>
  </w:style>
  <w:style w:type="character" w:customStyle="1" w:styleId="39">
    <w:name w:val="Основний текст3"/>
    <w:basedOn w:val="Bodytext"/>
    <w:rsid w:val="004C22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4C223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4C223F"/>
    <w:pPr>
      <w:widowControl w:val="0"/>
      <w:shd w:val="clear" w:color="auto" w:fill="FFFFFF"/>
      <w:spacing w:after="0" w:line="370" w:lineRule="exact"/>
    </w:pPr>
    <w:rPr>
      <w:sz w:val="26"/>
      <w:szCs w:val="26"/>
    </w:rPr>
  </w:style>
  <w:style w:type="paragraph" w:customStyle="1" w:styleId="Bodytext30">
    <w:name w:val="Body text (3)"/>
    <w:basedOn w:val="a"/>
    <w:link w:val="Bodytext3"/>
    <w:rsid w:val="004C223F"/>
    <w:pPr>
      <w:widowControl w:val="0"/>
      <w:shd w:val="clear" w:color="auto" w:fill="FFFFFF"/>
      <w:spacing w:after="0" w:line="274" w:lineRule="exact"/>
      <w:jc w:val="both"/>
    </w:pPr>
    <w:rPr>
      <w:i/>
      <w:iCs/>
    </w:rPr>
  </w:style>
  <w:style w:type="paragraph" w:customStyle="1" w:styleId="Tablecaption0">
    <w:name w:val="Table caption"/>
    <w:basedOn w:val="a"/>
    <w:link w:val="Tablecaption"/>
    <w:rsid w:val="004C223F"/>
    <w:pPr>
      <w:widowControl w:val="0"/>
      <w:shd w:val="clear" w:color="auto" w:fill="FFFFFF"/>
      <w:spacing w:after="0" w:line="0" w:lineRule="atLeast"/>
    </w:pPr>
  </w:style>
  <w:style w:type="character" w:customStyle="1" w:styleId="FontStyle32">
    <w:name w:val="Font Style32"/>
    <w:rsid w:val="004C223F"/>
    <w:rPr>
      <w:rFonts w:ascii="Times New Roman" w:hAnsi="Times New Roman"/>
      <w:sz w:val="26"/>
    </w:rPr>
  </w:style>
  <w:style w:type="table" w:customStyle="1" w:styleId="1ff">
    <w:name w:val="Сетка таблицы1"/>
    <w:basedOn w:val="a1"/>
    <w:next w:val="a5"/>
    <w:uiPriority w:val="39"/>
    <w:rsid w:val="004C223F"/>
    <w:pPr>
      <w:widowControl w:val="0"/>
      <w:spacing w:after="0" w:line="240" w:lineRule="auto"/>
    </w:pPr>
    <w:rPr>
      <w:rFonts w:ascii="Courier New" w:eastAsia="Courier New" w:hAnsi="Courier New" w:cs="Courier New"/>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basedOn w:val="a0"/>
    <w:link w:val="1f3"/>
    <w:rsid w:val="004C223F"/>
    <w:rPr>
      <w:rFonts w:ascii="Arial" w:eastAsia="Times New Roman" w:hAnsi="Arial" w:cs="Times New Roman"/>
      <w:sz w:val="24"/>
      <w:szCs w:val="20"/>
      <w:lang w:eastAsia="ru-RU"/>
    </w:rPr>
  </w:style>
  <w:style w:type="character" w:styleId="afff0">
    <w:name w:val="footnote reference"/>
    <w:uiPriority w:val="99"/>
    <w:rsid w:val="004C223F"/>
    <w:rPr>
      <w:vertAlign w:val="superscript"/>
    </w:rPr>
  </w:style>
  <w:style w:type="character" w:customStyle="1" w:styleId="2a">
    <w:name w:val="Основной текст (2)_"/>
    <w:basedOn w:val="a0"/>
    <w:link w:val="2b"/>
    <w:locked/>
    <w:rsid w:val="004C223F"/>
    <w:rPr>
      <w:b/>
      <w:bCs/>
      <w:sz w:val="21"/>
      <w:szCs w:val="21"/>
      <w:shd w:val="clear" w:color="auto" w:fill="FFFFFF"/>
    </w:rPr>
  </w:style>
  <w:style w:type="paragraph" w:customStyle="1" w:styleId="2b">
    <w:name w:val="Основной текст (2)"/>
    <w:basedOn w:val="a"/>
    <w:link w:val="2a"/>
    <w:rsid w:val="004C223F"/>
    <w:pPr>
      <w:widowControl w:val="0"/>
      <w:shd w:val="clear" w:color="auto" w:fill="FFFFFF"/>
      <w:spacing w:after="300" w:line="250" w:lineRule="exact"/>
      <w:jc w:val="both"/>
    </w:pPr>
    <w:rPr>
      <w:b/>
      <w:bCs/>
      <w:sz w:val="21"/>
      <w:szCs w:val="21"/>
    </w:rPr>
  </w:style>
  <w:style w:type="table" w:customStyle="1" w:styleId="1ff0">
    <w:name w:val="Сітка таблиці1"/>
    <w:basedOn w:val="a1"/>
    <w:uiPriority w:val="39"/>
    <w:rsid w:val="004C22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421089"/>
  </w:style>
  <w:style w:type="numbering" w:customStyle="1" w:styleId="112">
    <w:name w:val="Импортированный стиль 11"/>
    <w:qFormat/>
    <w:rsid w:val="00421089"/>
  </w:style>
  <w:style w:type="numbering" w:customStyle="1" w:styleId="121">
    <w:name w:val="Нет списка12"/>
    <w:next w:val="a2"/>
    <w:uiPriority w:val="99"/>
    <w:semiHidden/>
    <w:unhideWhenUsed/>
    <w:rsid w:val="00421089"/>
  </w:style>
  <w:style w:type="numbering" w:customStyle="1" w:styleId="222">
    <w:name w:val="Нет списка22"/>
    <w:next w:val="a2"/>
    <w:uiPriority w:val="99"/>
    <w:semiHidden/>
    <w:unhideWhenUsed/>
    <w:rsid w:val="00421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FollowedHyperlink" w:uiPriority="0" w:qFormat="1"/>
    <w:lsdException w:name="Strong" w:semiHidden="0" w:unhideWhenUsed="0" w:qFormat="1"/>
    <w:lsdException w:name="Emphasis" w:semiHidden="0" w:uiPriority="20" w:unhideWhenUsed="0" w:qFormat="1"/>
    <w:lsdException w:name="Plain Text" w:uiPriority="0" w:qFormat="1"/>
    <w:lsdException w:name="HTML Top of Form" w:uiPriority="0" w:qFormat="1"/>
    <w:lsdException w:name="HTML Bottom of Form" w:uiPriority="0" w:qFormat="1"/>
    <w:lsdException w:name="Normal (Web)" w:qFormat="1"/>
    <w:lsdException w:name="HTML Cite" w:uiPriority="0" w:qFormat="1"/>
    <w:lsdException w:name="HTML Code"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ED"/>
  </w:style>
  <w:style w:type="paragraph" w:styleId="1">
    <w:name w:val="heading 1"/>
    <w:basedOn w:val="a"/>
    <w:next w:val="a"/>
    <w:link w:val="11"/>
    <w:uiPriority w:val="99"/>
    <w:qFormat/>
    <w:rsid w:val="003D30D1"/>
    <w:pPr>
      <w:widowControl w:val="0"/>
      <w:numPr>
        <w:numId w:val="1"/>
      </w:numPr>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3D30D1"/>
    <w:pPr>
      <w:widowControl w:val="0"/>
      <w:numPr>
        <w:ilvl w:val="1"/>
        <w:numId w:val="1"/>
      </w:numPr>
      <w:spacing w:after="0" w:line="240" w:lineRule="auto"/>
      <w:outlineLvl w:val="1"/>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9"/>
    <w:qFormat/>
    <w:rsid w:val="003D30D1"/>
    <w:pPr>
      <w:widowControl w:val="0"/>
      <w:numPr>
        <w:ilvl w:val="2"/>
        <w:numId w:val="1"/>
      </w:numPr>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uiPriority w:val="99"/>
    <w:qFormat/>
    <w:rsid w:val="003D30D1"/>
    <w:pPr>
      <w:widowControl w:val="0"/>
      <w:numPr>
        <w:ilvl w:val="3"/>
        <w:numId w:val="1"/>
      </w:numPr>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uiPriority w:val="99"/>
    <w:qFormat/>
    <w:rsid w:val="003D30D1"/>
    <w:pPr>
      <w:widowControl w:val="0"/>
      <w:numPr>
        <w:ilvl w:val="4"/>
        <w:numId w:val="1"/>
      </w:numPr>
      <w:spacing w:before="240" w:after="60" w:line="240" w:lineRule="auto"/>
      <w:outlineLvl w:val="4"/>
    </w:pPr>
    <w:rPr>
      <w:rFonts w:ascii="Times New Roman CYR" w:eastAsia="Times New Roman" w:hAnsi="Times New Roman CYR" w:cs="Times New Roman CYR"/>
      <w:b/>
      <w:bCs/>
      <w:i/>
      <w:iCs/>
      <w:sz w:val="26"/>
      <w:szCs w:val="26"/>
      <w:lang w:eastAsia="ru-RU"/>
    </w:rPr>
  </w:style>
  <w:style w:type="paragraph" w:styleId="6">
    <w:name w:val="heading 6"/>
    <w:basedOn w:val="a"/>
    <w:next w:val="a"/>
    <w:link w:val="60"/>
    <w:uiPriority w:val="99"/>
    <w:qFormat/>
    <w:rsid w:val="003D30D1"/>
    <w:pPr>
      <w:widowControl w:val="0"/>
      <w:numPr>
        <w:ilvl w:val="5"/>
        <w:numId w:val="1"/>
      </w:numPr>
      <w:spacing w:before="240" w:after="60" w:line="240" w:lineRule="auto"/>
      <w:outlineLvl w:val="5"/>
    </w:pPr>
    <w:rPr>
      <w:rFonts w:ascii="Times New Roman CYR" w:eastAsia="Times New Roman" w:hAnsi="Times New Roman CYR" w:cs="Times New Roman CYR"/>
      <w:b/>
      <w:bCs/>
      <w:lang w:eastAsia="ru-RU"/>
    </w:rPr>
  </w:style>
  <w:style w:type="paragraph" w:styleId="7">
    <w:name w:val="heading 7"/>
    <w:basedOn w:val="a"/>
    <w:next w:val="a"/>
    <w:link w:val="70"/>
    <w:uiPriority w:val="99"/>
    <w:qFormat/>
    <w:rsid w:val="003D30D1"/>
    <w:pPr>
      <w:keepNext/>
      <w:widowControl w:val="0"/>
      <w:numPr>
        <w:ilvl w:val="6"/>
        <w:numId w:val="1"/>
      </w:numPr>
      <w:spacing w:after="0" w:line="240" w:lineRule="auto"/>
      <w:jc w:val="center"/>
      <w:outlineLvl w:val="6"/>
    </w:pPr>
    <w:rPr>
      <w:rFonts w:ascii="Times New Roman CYR" w:eastAsia="Times New Roman" w:hAnsi="Times New Roman CYR" w:cs="Times New Roman CYR"/>
      <w:sz w:val="28"/>
      <w:szCs w:val="28"/>
      <w:lang w:val="uk-UA" w:eastAsia="ru-RU"/>
    </w:rPr>
  </w:style>
  <w:style w:type="paragraph" w:styleId="8">
    <w:name w:val="heading 8"/>
    <w:basedOn w:val="a"/>
    <w:next w:val="a"/>
    <w:link w:val="80"/>
    <w:uiPriority w:val="99"/>
    <w:qFormat/>
    <w:rsid w:val="003D30D1"/>
    <w:pPr>
      <w:keepNext/>
      <w:widowControl w:val="0"/>
      <w:numPr>
        <w:ilvl w:val="7"/>
        <w:numId w:val="1"/>
      </w:numPr>
      <w:spacing w:after="0" w:line="240" w:lineRule="auto"/>
      <w:outlineLvl w:val="7"/>
    </w:pPr>
    <w:rPr>
      <w:rFonts w:ascii="Times New Roman CYR" w:eastAsia="Times New Roman" w:hAnsi="Times New Roman CYR" w:cs="Times New Roman CYR"/>
      <w:color w:val="000000"/>
      <w:sz w:val="28"/>
      <w:szCs w:val="28"/>
      <w:lang w:val="uk-UA" w:eastAsia="ru-RU"/>
    </w:rPr>
  </w:style>
  <w:style w:type="paragraph" w:styleId="9">
    <w:name w:val="heading 9"/>
    <w:basedOn w:val="a"/>
    <w:next w:val="a"/>
    <w:link w:val="90"/>
    <w:uiPriority w:val="99"/>
    <w:qFormat/>
    <w:rsid w:val="003D30D1"/>
    <w:pPr>
      <w:keepNext/>
      <w:widowControl w:val="0"/>
      <w:numPr>
        <w:ilvl w:val="8"/>
        <w:numId w:val="1"/>
      </w:numPr>
      <w:shd w:val="clear" w:color="auto" w:fill="FFFFFF"/>
      <w:spacing w:before="715" w:after="0" w:line="283" w:lineRule="exact"/>
      <w:ind w:right="2592" w:firstLine="0"/>
      <w:outlineLvl w:val="8"/>
    </w:pPr>
    <w:rPr>
      <w:rFonts w:ascii="Times New Roman CYR" w:eastAsia="Times New Roman" w:hAnsi="Times New Roman CYR" w:cs="Times New Roman CYR"/>
      <w:b/>
      <w:color w:val="000000"/>
      <w:spacing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Chapter10,CA bullets"/>
    <w:basedOn w:val="a"/>
    <w:uiPriority w:val="34"/>
    <w:qFormat/>
    <w:rsid w:val="009F158D"/>
    <w:pPr>
      <w:ind w:left="720"/>
      <w:contextualSpacing/>
    </w:pPr>
  </w:style>
  <w:style w:type="character" w:customStyle="1" w:styleId="10">
    <w:name w:val="Заголовок 1 Знак"/>
    <w:basedOn w:val="a0"/>
    <w:uiPriority w:val="9"/>
    <w:qFormat/>
    <w:rsid w:val="003D30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D30D1"/>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qFormat/>
    <w:rsid w:val="003D30D1"/>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qFormat/>
    <w:rsid w:val="003D30D1"/>
    <w:rPr>
      <w:rFonts w:ascii="Times New Roman CYR" w:eastAsia="Times New Roman" w:hAnsi="Times New Roman CYR" w:cs="Times New Roman CYR"/>
      <w:sz w:val="24"/>
      <w:szCs w:val="24"/>
      <w:lang w:eastAsia="ru-RU"/>
    </w:rPr>
  </w:style>
  <w:style w:type="character" w:customStyle="1" w:styleId="50">
    <w:name w:val="Заголовок 5 Знак"/>
    <w:basedOn w:val="a0"/>
    <w:link w:val="5"/>
    <w:uiPriority w:val="99"/>
    <w:qFormat/>
    <w:rsid w:val="003D30D1"/>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qFormat/>
    <w:rsid w:val="003D30D1"/>
    <w:rPr>
      <w:rFonts w:ascii="Times New Roman CYR" w:eastAsia="Times New Roman" w:hAnsi="Times New Roman CYR" w:cs="Times New Roman CYR"/>
      <w:b/>
      <w:bCs/>
      <w:lang w:eastAsia="ru-RU"/>
    </w:rPr>
  </w:style>
  <w:style w:type="character" w:customStyle="1" w:styleId="70">
    <w:name w:val="Заголовок 7 Знак"/>
    <w:basedOn w:val="a0"/>
    <w:link w:val="7"/>
    <w:uiPriority w:val="99"/>
    <w:qFormat/>
    <w:rsid w:val="003D30D1"/>
    <w:rPr>
      <w:rFonts w:ascii="Times New Roman CYR" w:eastAsia="Times New Roman" w:hAnsi="Times New Roman CYR" w:cs="Times New Roman CYR"/>
      <w:sz w:val="28"/>
      <w:szCs w:val="28"/>
      <w:lang w:val="uk-UA" w:eastAsia="ru-RU"/>
    </w:rPr>
  </w:style>
  <w:style w:type="character" w:customStyle="1" w:styleId="80">
    <w:name w:val="Заголовок 8 Знак"/>
    <w:basedOn w:val="a0"/>
    <w:link w:val="8"/>
    <w:uiPriority w:val="99"/>
    <w:qFormat/>
    <w:rsid w:val="003D30D1"/>
    <w:rPr>
      <w:rFonts w:ascii="Times New Roman CYR" w:eastAsia="Times New Roman" w:hAnsi="Times New Roman CYR" w:cs="Times New Roman CYR"/>
      <w:color w:val="000000"/>
      <w:sz w:val="28"/>
      <w:szCs w:val="28"/>
      <w:lang w:val="uk-UA" w:eastAsia="ru-RU"/>
    </w:rPr>
  </w:style>
  <w:style w:type="character" w:customStyle="1" w:styleId="90">
    <w:name w:val="Заголовок 9 Знак"/>
    <w:basedOn w:val="a0"/>
    <w:link w:val="9"/>
    <w:uiPriority w:val="99"/>
    <w:qFormat/>
    <w:rsid w:val="003D30D1"/>
    <w:rPr>
      <w:rFonts w:ascii="Times New Roman CYR" w:eastAsia="Times New Roman" w:hAnsi="Times New Roman CYR" w:cs="Times New Roman CYR"/>
      <w:b/>
      <w:color w:val="000000"/>
      <w:spacing w:val="-1"/>
      <w:sz w:val="24"/>
      <w:szCs w:val="24"/>
      <w:shd w:val="clear" w:color="auto" w:fill="FFFFFF"/>
      <w:lang w:val="uk-UA" w:eastAsia="ru-RU"/>
    </w:rPr>
  </w:style>
  <w:style w:type="numbering" w:customStyle="1" w:styleId="12">
    <w:name w:val="Нет списка1"/>
    <w:next w:val="a2"/>
    <w:uiPriority w:val="99"/>
    <w:semiHidden/>
    <w:unhideWhenUsed/>
    <w:rsid w:val="003D30D1"/>
  </w:style>
  <w:style w:type="character" w:customStyle="1" w:styleId="11">
    <w:name w:val="Заголовок 1 Знак1"/>
    <w:link w:val="1"/>
    <w:uiPriority w:val="99"/>
    <w:qFormat/>
    <w:locked/>
    <w:rsid w:val="003D30D1"/>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qFormat/>
    <w:rsid w:val="003D30D1"/>
    <w:pPr>
      <w:widowControl w:val="0"/>
      <w:tabs>
        <w:tab w:val="left" w:pos="2160"/>
        <w:tab w:val="left" w:pos="3600"/>
      </w:tabs>
      <w:spacing w:after="0" w:line="240" w:lineRule="auto"/>
      <w:ind w:firstLine="539"/>
      <w:jc w:val="both"/>
    </w:pPr>
    <w:rPr>
      <w:rFonts w:ascii="Times New Roman CYR" w:eastAsia="Times New Roman" w:hAnsi="Times New Roman CYR" w:cs="Times New Roman CYR"/>
      <w:color w:val="000000"/>
      <w:sz w:val="24"/>
      <w:szCs w:val="24"/>
      <w:lang w:val="uk-UA" w:eastAsia="ru-RU"/>
    </w:rPr>
  </w:style>
  <w:style w:type="character" w:customStyle="1" w:styleId="32">
    <w:name w:val="Основной текст с отступом 3 Знак"/>
    <w:basedOn w:val="a0"/>
    <w:link w:val="31"/>
    <w:uiPriority w:val="99"/>
    <w:qFormat/>
    <w:rsid w:val="003D30D1"/>
    <w:rPr>
      <w:rFonts w:ascii="Times New Roman CYR" w:eastAsia="Times New Roman" w:hAnsi="Times New Roman CYR" w:cs="Times New Roman CYR"/>
      <w:color w:val="000000"/>
      <w:sz w:val="24"/>
      <w:szCs w:val="24"/>
      <w:lang w:val="uk-UA" w:eastAsia="ru-RU"/>
    </w:rPr>
  </w:style>
  <w:style w:type="paragraph" w:customStyle="1" w:styleId="310">
    <w:name w:val="Основной текст с отступом 3 Знак1"/>
    <w:basedOn w:val="a"/>
    <w:qFormat/>
    <w:rsid w:val="003D30D1"/>
    <w:pPr>
      <w:spacing w:after="0" w:line="240" w:lineRule="auto"/>
    </w:pPr>
    <w:rPr>
      <w:rFonts w:ascii="Verdana" w:eastAsia="Times New Roman" w:hAnsi="Verdana" w:cs="Verdana"/>
      <w:sz w:val="20"/>
      <w:szCs w:val="20"/>
      <w:lang w:val="en-US"/>
    </w:rPr>
  </w:style>
  <w:style w:type="paragraph" w:styleId="a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3D30D1"/>
    <w:pPr>
      <w:spacing w:beforeAutospacing="1" w:after="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D30D1"/>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D30D1"/>
    <w:rPr>
      <w:color w:val="0066CC"/>
      <w:u w:val="single"/>
    </w:rPr>
  </w:style>
  <w:style w:type="character" w:customStyle="1" w:styleId="Bodytext3NotItalic">
    <w:name w:val="Body text (3) + Not Italic"/>
    <w:basedOn w:val="a0"/>
    <w:rsid w:val="003D30D1"/>
    <w:rPr>
      <w:i/>
      <w:iCs/>
      <w:color w:val="000000"/>
      <w:spacing w:val="0"/>
      <w:w w:val="100"/>
      <w:position w:val="0"/>
      <w:sz w:val="22"/>
      <w:szCs w:val="22"/>
      <w:shd w:val="clear" w:color="auto" w:fill="FFFFFF"/>
      <w:lang w:val="uk-UA" w:eastAsia="uk-UA" w:bidi="uk-UA"/>
    </w:rPr>
  </w:style>
  <w:style w:type="character" w:customStyle="1" w:styleId="Heading1">
    <w:name w:val="Heading #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3">
    <w:name w:val="Основний текст1"/>
    <w:basedOn w:val="a0"/>
    <w:rsid w:val="003D30D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3D30D1"/>
    <w:rPr>
      <w:b/>
      <w:bCs/>
      <w:i/>
      <w:iCs/>
      <w:shd w:val="clear" w:color="auto" w:fill="FFFFFF"/>
    </w:rPr>
  </w:style>
  <w:style w:type="paragraph" w:customStyle="1" w:styleId="41">
    <w:name w:val="Основний текст4"/>
    <w:basedOn w:val="a"/>
    <w:rsid w:val="003D30D1"/>
    <w:pPr>
      <w:widowControl w:val="0"/>
      <w:shd w:val="clear" w:color="auto" w:fill="FFFFFF"/>
      <w:spacing w:after="0" w:line="0" w:lineRule="atLeast"/>
      <w:jc w:val="right"/>
    </w:pPr>
    <w:rPr>
      <w:rFonts w:ascii="Times New Roman" w:eastAsia="Times New Roman" w:hAnsi="Times New Roman" w:cs="Times New Roman"/>
      <w:color w:val="000000"/>
      <w:lang w:val="uk-UA" w:eastAsia="uk-UA" w:bidi="uk-UA"/>
    </w:rPr>
  </w:style>
  <w:style w:type="paragraph" w:customStyle="1" w:styleId="Bodytext40">
    <w:name w:val="Body text (4)"/>
    <w:basedOn w:val="a"/>
    <w:link w:val="Bodytext4"/>
    <w:rsid w:val="003D30D1"/>
    <w:pPr>
      <w:widowControl w:val="0"/>
      <w:shd w:val="clear" w:color="auto" w:fill="FFFFFF"/>
      <w:spacing w:after="0" w:line="274" w:lineRule="exact"/>
    </w:pPr>
    <w:rPr>
      <w:b/>
      <w:bCs/>
      <w:i/>
      <w:iCs/>
    </w:rPr>
  </w:style>
  <w:style w:type="paragraph" w:customStyle="1" w:styleId="Style3">
    <w:name w:val="Style3"/>
    <w:basedOn w:val="a"/>
    <w:uiPriority w:val="99"/>
    <w:rsid w:val="003D30D1"/>
    <w:pPr>
      <w:widowControl w:val="0"/>
      <w:autoSpaceDE w:val="0"/>
      <w:autoSpaceDN w:val="0"/>
      <w:adjustRightInd w:val="0"/>
      <w:spacing w:after="0" w:line="274" w:lineRule="exact"/>
      <w:ind w:firstLine="571"/>
      <w:jc w:val="both"/>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C223F"/>
  </w:style>
  <w:style w:type="character" w:customStyle="1" w:styleId="16">
    <w:name w:val="Знак16"/>
    <w:qFormat/>
    <w:locked/>
    <w:rsid w:val="004C223F"/>
    <w:rPr>
      <w:rFonts w:ascii="Times New Roman CYR" w:hAnsi="Times New Roman CYR" w:cs="Times New Roman CYR"/>
      <w:sz w:val="24"/>
      <w:szCs w:val="24"/>
      <w:lang w:val="ru-RU" w:eastAsia="x-none"/>
    </w:rPr>
  </w:style>
  <w:style w:type="character" w:customStyle="1" w:styleId="15">
    <w:name w:val="Знак15"/>
    <w:qFormat/>
    <w:locked/>
    <w:rsid w:val="004C223F"/>
    <w:rPr>
      <w:rFonts w:ascii="Times New Roman CYR" w:hAnsi="Times New Roman CYR" w:cs="Times New Roman CYR"/>
      <w:sz w:val="24"/>
      <w:szCs w:val="24"/>
      <w:lang w:val="ru-RU" w:eastAsia="x-none"/>
    </w:rPr>
  </w:style>
  <w:style w:type="character" w:customStyle="1" w:styleId="14">
    <w:name w:val="Знак14"/>
    <w:semiHidden/>
    <w:qFormat/>
    <w:locked/>
    <w:rsid w:val="004C223F"/>
    <w:rPr>
      <w:rFonts w:ascii="Cambria" w:hAnsi="Cambria" w:cs="Cambria"/>
      <w:b/>
      <w:bCs/>
      <w:sz w:val="26"/>
      <w:szCs w:val="26"/>
    </w:rPr>
  </w:style>
  <w:style w:type="character" w:customStyle="1" w:styleId="130">
    <w:name w:val="Знак13"/>
    <w:semiHidden/>
    <w:qFormat/>
    <w:locked/>
    <w:rsid w:val="004C223F"/>
    <w:rPr>
      <w:rFonts w:ascii="Calibri" w:hAnsi="Calibri" w:cs="Calibri"/>
      <w:b/>
      <w:bCs/>
      <w:sz w:val="28"/>
      <w:szCs w:val="28"/>
    </w:rPr>
  </w:style>
  <w:style w:type="character" w:customStyle="1" w:styleId="120">
    <w:name w:val="Знак12"/>
    <w:semiHidden/>
    <w:qFormat/>
    <w:locked/>
    <w:rsid w:val="004C223F"/>
    <w:rPr>
      <w:rFonts w:ascii="Calibri" w:hAnsi="Calibri" w:cs="Calibri"/>
      <w:b/>
      <w:bCs/>
      <w:i/>
      <w:iCs/>
      <w:sz w:val="26"/>
      <w:szCs w:val="26"/>
    </w:rPr>
  </w:style>
  <w:style w:type="character" w:customStyle="1" w:styleId="100">
    <w:name w:val="Знак10"/>
    <w:semiHidden/>
    <w:qFormat/>
    <w:locked/>
    <w:rsid w:val="004C223F"/>
    <w:rPr>
      <w:rFonts w:ascii="Calibri" w:hAnsi="Calibri" w:cs="Calibri"/>
      <w:sz w:val="24"/>
      <w:szCs w:val="24"/>
    </w:rPr>
  </w:style>
  <w:style w:type="character" w:customStyle="1" w:styleId="91">
    <w:name w:val="Знак9"/>
    <w:semiHidden/>
    <w:qFormat/>
    <w:locked/>
    <w:rsid w:val="004C223F"/>
    <w:rPr>
      <w:rFonts w:ascii="Calibri" w:hAnsi="Calibri" w:cs="Calibri"/>
      <w:i/>
      <w:iCs/>
      <w:sz w:val="24"/>
      <w:szCs w:val="24"/>
    </w:rPr>
  </w:style>
  <w:style w:type="character" w:customStyle="1" w:styleId="71">
    <w:name w:val="Знак7"/>
    <w:semiHidden/>
    <w:qFormat/>
    <w:locked/>
    <w:rsid w:val="004C223F"/>
    <w:rPr>
      <w:rFonts w:ascii="Courier New" w:hAnsi="Courier New" w:cs="Courier New"/>
      <w:sz w:val="20"/>
      <w:szCs w:val="20"/>
    </w:rPr>
  </w:style>
  <w:style w:type="character" w:customStyle="1" w:styleId="61">
    <w:name w:val="Знак6"/>
    <w:qFormat/>
    <w:locked/>
    <w:rsid w:val="004C223F"/>
    <w:rPr>
      <w:rFonts w:ascii="Arial" w:hAnsi="Arial" w:cs="Arial"/>
      <w:sz w:val="24"/>
      <w:szCs w:val="24"/>
      <w:lang w:val="ru-RU" w:eastAsia="x-none"/>
    </w:rPr>
  </w:style>
  <w:style w:type="character" w:customStyle="1" w:styleId="17">
    <w:name w:val="Гіперпосилання1"/>
    <w:rsid w:val="004C223F"/>
    <w:rPr>
      <w:color w:val="0000FF"/>
      <w:u w:val="single"/>
    </w:rPr>
  </w:style>
  <w:style w:type="character" w:customStyle="1" w:styleId="51">
    <w:name w:val="Знак5"/>
    <w:semiHidden/>
    <w:qFormat/>
    <w:locked/>
    <w:rsid w:val="004C223F"/>
    <w:rPr>
      <w:rFonts w:ascii="Times New Roman CYR" w:hAnsi="Times New Roman CYR" w:cs="Times New Roman CYR"/>
      <w:sz w:val="24"/>
      <w:szCs w:val="24"/>
    </w:rPr>
  </w:style>
  <w:style w:type="character" w:customStyle="1" w:styleId="42">
    <w:name w:val="Знак4"/>
    <w:qFormat/>
    <w:locked/>
    <w:rsid w:val="004C223F"/>
    <w:rPr>
      <w:rFonts w:ascii="Times New Roman CYR" w:hAnsi="Times New Roman CYR" w:cs="Times New Roman CYR"/>
      <w:sz w:val="24"/>
      <w:szCs w:val="24"/>
      <w:lang w:val="ru-RU" w:eastAsia="x-none"/>
    </w:rPr>
  </w:style>
  <w:style w:type="character" w:customStyle="1" w:styleId="33">
    <w:name w:val="Знак3"/>
    <w:qFormat/>
    <w:locked/>
    <w:rsid w:val="004C223F"/>
    <w:rPr>
      <w:rFonts w:ascii="Times New Roman CYR" w:hAnsi="Times New Roman CYR" w:cs="Times New Roman CYR"/>
      <w:b/>
      <w:bCs/>
      <w:sz w:val="22"/>
      <w:szCs w:val="22"/>
      <w:lang w:val="uk-UA" w:eastAsia="x-none"/>
    </w:rPr>
  </w:style>
  <w:style w:type="character" w:customStyle="1" w:styleId="22">
    <w:name w:val="Знак2"/>
    <w:semiHidden/>
    <w:qFormat/>
    <w:locked/>
    <w:rsid w:val="004C223F"/>
    <w:rPr>
      <w:rFonts w:ascii="Times New Roman CYR" w:hAnsi="Times New Roman CYR" w:cs="Times New Roman CYR"/>
      <w:sz w:val="16"/>
      <w:szCs w:val="16"/>
    </w:rPr>
  </w:style>
  <w:style w:type="character" w:customStyle="1" w:styleId="18">
    <w:name w:val="Знак1"/>
    <w:semiHidden/>
    <w:qFormat/>
    <w:locked/>
    <w:rsid w:val="004C223F"/>
    <w:rPr>
      <w:rFonts w:ascii="Times New Roman CYR" w:hAnsi="Times New Roman CYR" w:cs="Times New Roman CYR"/>
      <w:sz w:val="24"/>
      <w:szCs w:val="24"/>
    </w:rPr>
  </w:style>
  <w:style w:type="character" w:styleId="a7">
    <w:name w:val="FollowedHyperlink"/>
    <w:qFormat/>
    <w:rsid w:val="004C223F"/>
    <w:rPr>
      <w:color w:val="800080"/>
      <w:u w:val="single"/>
    </w:rPr>
  </w:style>
  <w:style w:type="character" w:customStyle="1" w:styleId="a8">
    <w:name w:val="Знак"/>
    <w:semiHidden/>
    <w:qFormat/>
    <w:locked/>
    <w:rsid w:val="004C223F"/>
    <w:rPr>
      <w:rFonts w:ascii="Tahoma" w:hAnsi="Tahoma" w:cs="Tahoma"/>
      <w:sz w:val="16"/>
      <w:szCs w:val="16"/>
    </w:rPr>
  </w:style>
  <w:style w:type="character" w:customStyle="1" w:styleId="a9">
    <w:name w:val="Прив'язка виноски"/>
    <w:rsid w:val="004C223F"/>
    <w:rPr>
      <w:vertAlign w:val="superscript"/>
    </w:rPr>
  </w:style>
  <w:style w:type="character" w:customStyle="1" w:styleId="FootnoteCharacters">
    <w:name w:val="Footnote Characters"/>
    <w:semiHidden/>
    <w:qFormat/>
    <w:rsid w:val="004C223F"/>
    <w:rPr>
      <w:vertAlign w:val="superscript"/>
    </w:rPr>
  </w:style>
  <w:style w:type="character" w:customStyle="1" w:styleId="postbody">
    <w:name w:val="postbody"/>
    <w:basedOn w:val="a0"/>
    <w:qFormat/>
    <w:rsid w:val="004C223F"/>
  </w:style>
  <w:style w:type="character" w:styleId="aa">
    <w:name w:val="Strong"/>
    <w:uiPriority w:val="99"/>
    <w:qFormat/>
    <w:rsid w:val="004C223F"/>
    <w:rPr>
      <w:b/>
      <w:bCs/>
    </w:rPr>
  </w:style>
  <w:style w:type="character" w:customStyle="1" w:styleId="19">
    <w:name w:val="Виділення1"/>
    <w:qFormat/>
    <w:rsid w:val="004C223F"/>
    <w:rPr>
      <w:i/>
      <w:iCs/>
    </w:rPr>
  </w:style>
  <w:style w:type="character" w:styleId="ab">
    <w:name w:val="page number"/>
    <w:basedOn w:val="a0"/>
    <w:qFormat/>
    <w:rsid w:val="004C223F"/>
  </w:style>
  <w:style w:type="character" w:styleId="HTML">
    <w:name w:val="HTML Cite"/>
    <w:qFormat/>
    <w:rsid w:val="004C223F"/>
    <w:rPr>
      <w:i/>
      <w:iCs/>
    </w:rPr>
  </w:style>
  <w:style w:type="character" w:customStyle="1" w:styleId="HTML0">
    <w:name w:val="Стандартный HTML Знак"/>
    <w:link w:val="HTML0"/>
    <w:qFormat/>
    <w:locked/>
    <w:rsid w:val="004C223F"/>
    <w:rPr>
      <w:rFonts w:ascii="Courier New" w:hAnsi="Courier New" w:cs="Courier New"/>
    </w:rPr>
  </w:style>
  <w:style w:type="character" w:customStyle="1" w:styleId="apple-converted-space">
    <w:name w:val="apple-converted-space"/>
    <w:qFormat/>
    <w:rsid w:val="004C223F"/>
    <w:rPr>
      <w:rFonts w:cs="Times New Roman"/>
    </w:rPr>
  </w:style>
  <w:style w:type="character" w:customStyle="1" w:styleId="rvts0">
    <w:name w:val="rvts0"/>
    <w:basedOn w:val="a0"/>
    <w:uiPriority w:val="99"/>
    <w:qFormat/>
    <w:rsid w:val="004C223F"/>
  </w:style>
  <w:style w:type="character" w:customStyle="1" w:styleId="rvts37">
    <w:name w:val="rvts37"/>
    <w:basedOn w:val="a0"/>
    <w:qFormat/>
    <w:rsid w:val="004C223F"/>
  </w:style>
  <w:style w:type="character" w:customStyle="1" w:styleId="rvts11">
    <w:name w:val="rvts11"/>
    <w:basedOn w:val="a0"/>
    <w:qFormat/>
    <w:rsid w:val="004C223F"/>
  </w:style>
  <w:style w:type="character" w:customStyle="1" w:styleId="rvts46">
    <w:name w:val="rvts46"/>
    <w:basedOn w:val="a0"/>
    <w:qFormat/>
    <w:rsid w:val="004C223F"/>
  </w:style>
  <w:style w:type="character" w:styleId="ac">
    <w:name w:val="annotation reference"/>
    <w:qFormat/>
    <w:rsid w:val="004C223F"/>
    <w:rPr>
      <w:sz w:val="16"/>
      <w:szCs w:val="16"/>
    </w:rPr>
  </w:style>
  <w:style w:type="character" w:customStyle="1" w:styleId="ad">
    <w:name w:val="Текст примечания Знак"/>
    <w:qFormat/>
    <w:rsid w:val="004C223F"/>
    <w:rPr>
      <w:rFonts w:ascii="Times New Roman CYR" w:hAnsi="Times New Roman CYR" w:cs="Times New Roman CYR"/>
      <w:lang w:val="ru-RU" w:eastAsia="ru-RU"/>
    </w:rPr>
  </w:style>
  <w:style w:type="character" w:customStyle="1" w:styleId="ae">
    <w:name w:val="Тема примечания Знак"/>
    <w:qFormat/>
    <w:rsid w:val="004C223F"/>
    <w:rPr>
      <w:rFonts w:ascii="Times New Roman CYR" w:hAnsi="Times New Roman CYR" w:cs="Times New Roman CYR"/>
      <w:b/>
      <w:bCs/>
      <w:lang w:val="ru-RU" w:eastAsia="ru-RU"/>
    </w:rPr>
  </w:style>
  <w:style w:type="character" w:customStyle="1" w:styleId="FontStyle18">
    <w:name w:val="Font Style18"/>
    <w:qFormat/>
    <w:rsid w:val="004C223F"/>
    <w:rPr>
      <w:rFonts w:ascii="Times New Roman" w:hAnsi="Times New Roman" w:cs="Times New Roman"/>
      <w:sz w:val="22"/>
      <w:szCs w:val="22"/>
    </w:rPr>
  </w:style>
  <w:style w:type="character" w:customStyle="1" w:styleId="af">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4C223F"/>
    <w:rPr>
      <w:sz w:val="24"/>
      <w:szCs w:val="24"/>
      <w:lang w:val="ru-RU" w:eastAsia="ru-RU"/>
    </w:rPr>
  </w:style>
  <w:style w:type="character" w:customStyle="1" w:styleId="st">
    <w:name w:val="st"/>
    <w:basedOn w:val="a0"/>
    <w:qFormat/>
    <w:rsid w:val="004C223F"/>
  </w:style>
  <w:style w:type="character" w:customStyle="1" w:styleId="rvts9">
    <w:name w:val="rvts9"/>
    <w:basedOn w:val="a0"/>
    <w:qFormat/>
    <w:rsid w:val="004C223F"/>
  </w:style>
  <w:style w:type="character" w:customStyle="1" w:styleId="text-light">
    <w:name w:val="text-light"/>
    <w:basedOn w:val="a0"/>
    <w:qFormat/>
    <w:rsid w:val="004C223F"/>
  </w:style>
  <w:style w:type="character" w:styleId="HTML1">
    <w:name w:val="HTML Code"/>
    <w:unhideWhenUsed/>
    <w:qFormat/>
    <w:rsid w:val="004C223F"/>
    <w:rPr>
      <w:rFonts w:ascii="Courier New" w:eastAsia="Times New Roman" w:hAnsi="Courier New" w:cs="Courier New"/>
      <w:sz w:val="20"/>
      <w:szCs w:val="20"/>
    </w:rPr>
  </w:style>
  <w:style w:type="character" w:customStyle="1" w:styleId="180">
    <w:name w:val="Знак18 Знак Знак"/>
    <w:qFormat/>
    <w:locked/>
    <w:rsid w:val="004C223F"/>
    <w:rPr>
      <w:sz w:val="24"/>
      <w:szCs w:val="24"/>
      <w:lang w:val="ru-RU" w:eastAsia="ru-RU" w:bidi="ar-SA"/>
    </w:rPr>
  </w:style>
  <w:style w:type="character" w:customStyle="1" w:styleId="WW8Num12z0">
    <w:name w:val="WW8Num12z0"/>
    <w:uiPriority w:val="99"/>
    <w:qFormat/>
    <w:rsid w:val="004C223F"/>
    <w:rPr>
      <w:rFonts w:ascii="Arial" w:hAnsi="Arial"/>
      <w:sz w:val="18"/>
    </w:rPr>
  </w:style>
  <w:style w:type="character" w:customStyle="1" w:styleId="af0">
    <w:name w:val="Текст концевой сноски Знак"/>
    <w:uiPriority w:val="99"/>
    <w:qFormat/>
    <w:rsid w:val="004C223F"/>
    <w:rPr>
      <w:szCs w:val="24"/>
      <w:lang w:eastAsia="ru-RU"/>
    </w:rPr>
  </w:style>
  <w:style w:type="character" w:customStyle="1" w:styleId="af1">
    <w:name w:val="Верхний колонтитул Знак"/>
    <w:uiPriority w:val="99"/>
    <w:qFormat/>
    <w:rsid w:val="004C223F"/>
    <w:rPr>
      <w:rFonts w:ascii="Times New Roman CYR" w:hAnsi="Times New Roman CYR" w:cs="Times New Roman CYR"/>
      <w:sz w:val="24"/>
      <w:szCs w:val="24"/>
    </w:rPr>
  </w:style>
  <w:style w:type="character" w:customStyle="1" w:styleId="af2">
    <w:name w:val="Текст сноски Знак"/>
    <w:basedOn w:val="a0"/>
    <w:semiHidden/>
    <w:qFormat/>
    <w:rsid w:val="004C223F"/>
    <w:rPr>
      <w:rFonts w:ascii="Times New Roman CYR" w:hAnsi="Times New Roman CYR" w:cs="Times New Roman CYR"/>
      <w:lang w:val="ru-RU"/>
    </w:rPr>
  </w:style>
  <w:style w:type="character" w:customStyle="1" w:styleId="af3">
    <w:name w:val="Абзац списка Знак"/>
    <w:aliases w:val="EBRD List Знак,Список уровня 2 Знак,название табл/рис Знак,заголовок 1.1 Знак,AC List 01 Знак,Chapter10 Знак,CA bullets Знак"/>
    <w:uiPriority w:val="34"/>
    <w:qFormat/>
    <w:rsid w:val="004C223F"/>
    <w:rPr>
      <w:rFonts w:ascii="Calibri" w:hAnsi="Calibri"/>
      <w:sz w:val="22"/>
      <w:szCs w:val="22"/>
      <w:lang w:val="ru-RU"/>
    </w:rPr>
  </w:style>
  <w:style w:type="character" w:customStyle="1" w:styleId="af4">
    <w:name w:val="Без интервала Знак"/>
    <w:uiPriority w:val="99"/>
    <w:qFormat/>
    <w:rsid w:val="004C223F"/>
    <w:rPr>
      <w:rFonts w:ascii="Times New Roman CYR" w:hAnsi="Times New Roman CYR" w:cs="Times New Roman CYR"/>
      <w:sz w:val="24"/>
      <w:szCs w:val="24"/>
      <w:lang w:val="ru-RU"/>
    </w:rPr>
  </w:style>
  <w:style w:type="character" w:customStyle="1" w:styleId="210">
    <w:name w:val="Основной текст 2 Знак1"/>
    <w:basedOn w:val="a0"/>
    <w:link w:val="23"/>
    <w:qFormat/>
    <w:rsid w:val="004C223F"/>
    <w:rPr>
      <w:rFonts w:ascii="Times New Roman CYR" w:hAnsi="Times New Roman CYR" w:cs="Times New Roman CYR"/>
      <w:sz w:val="24"/>
      <w:szCs w:val="24"/>
    </w:rPr>
  </w:style>
  <w:style w:type="character" w:customStyle="1" w:styleId="af5">
    <w:name w:val="Основной текст с отступом Знак"/>
    <w:basedOn w:val="a0"/>
    <w:qFormat/>
    <w:rsid w:val="004C223F"/>
    <w:rPr>
      <w:rFonts w:ascii="Bookman Old Style" w:hAnsi="Bookman Old Style" w:cs="Bookman Old Style"/>
      <w:color w:val="000000"/>
      <w:sz w:val="24"/>
      <w:szCs w:val="24"/>
      <w:lang w:val="ru-RU"/>
    </w:rPr>
  </w:style>
  <w:style w:type="character" w:customStyle="1" w:styleId="1a">
    <w:name w:val="Основной шрифт абзаца1"/>
    <w:qFormat/>
    <w:rsid w:val="004C223F"/>
  </w:style>
  <w:style w:type="character" w:customStyle="1" w:styleId="24">
    <w:name w:val="Основной текст 2 Знак"/>
    <w:basedOn w:val="a0"/>
    <w:qFormat/>
    <w:rsid w:val="004C223F"/>
    <w:rPr>
      <w:rFonts w:ascii="Times New Roman CYR" w:hAnsi="Times New Roman CYR" w:cs="Times New Roman CYR"/>
      <w:sz w:val="24"/>
      <w:szCs w:val="24"/>
      <w:lang w:val="ru-RU"/>
    </w:rPr>
  </w:style>
  <w:style w:type="character" w:customStyle="1" w:styleId="af6">
    <w:name w:val="Основной текст Знак"/>
    <w:basedOn w:val="a0"/>
    <w:qFormat/>
    <w:rsid w:val="004C223F"/>
    <w:rPr>
      <w:rFonts w:ascii="Arial" w:hAnsi="Arial" w:cs="Arial"/>
      <w:sz w:val="24"/>
      <w:szCs w:val="24"/>
      <w:lang w:val="ru-RU"/>
    </w:rPr>
  </w:style>
  <w:style w:type="character" w:customStyle="1" w:styleId="af7">
    <w:name w:val="Текст выноски Знак"/>
    <w:basedOn w:val="a0"/>
    <w:semiHidden/>
    <w:qFormat/>
    <w:rsid w:val="004C223F"/>
    <w:rPr>
      <w:rFonts w:ascii="Tahoma" w:hAnsi="Tahoma" w:cs="Tahoma"/>
      <w:sz w:val="16"/>
      <w:szCs w:val="16"/>
      <w:lang w:val="ru-RU"/>
    </w:rPr>
  </w:style>
  <w:style w:type="character" w:customStyle="1" w:styleId="af8">
    <w:name w:val="Нижний колонтитул Знак"/>
    <w:basedOn w:val="a0"/>
    <w:uiPriority w:val="99"/>
    <w:qFormat/>
    <w:rsid w:val="004C223F"/>
    <w:rPr>
      <w:rFonts w:ascii="Times New Roman CYR" w:hAnsi="Times New Roman CYR" w:cs="Times New Roman CYR"/>
      <w:sz w:val="24"/>
      <w:szCs w:val="24"/>
      <w:lang w:val="ru-RU"/>
    </w:rPr>
  </w:style>
  <w:style w:type="character" w:customStyle="1" w:styleId="211">
    <w:name w:val="Основной текст с отступом 2 Знак1"/>
    <w:link w:val="25"/>
    <w:qFormat/>
    <w:rsid w:val="004C223F"/>
    <w:rPr>
      <w:rFonts w:ascii="Arial" w:eastAsia="Arial" w:hAnsi="Arial" w:cs="Arial"/>
      <w:sz w:val="17"/>
      <w:szCs w:val="17"/>
    </w:rPr>
  </w:style>
  <w:style w:type="character" w:customStyle="1" w:styleId="af9">
    <w:name w:val="Текст Знак"/>
    <w:qFormat/>
    <w:rsid w:val="004C223F"/>
    <w:rPr>
      <w:rFonts w:ascii="Courier New" w:hAnsi="Courier New" w:cs="Courier New"/>
      <w:color w:val="000000"/>
      <w:lang w:val="ru-RU"/>
    </w:rPr>
  </w:style>
  <w:style w:type="character" w:customStyle="1" w:styleId="26">
    <w:name w:val="Основной текст с отступом 2 Знак"/>
    <w:qFormat/>
    <w:rsid w:val="004C223F"/>
    <w:rPr>
      <w:rFonts w:ascii="Times New Roman CYR" w:hAnsi="Times New Roman CYR" w:cs="Times New Roman CYR"/>
      <w:sz w:val="24"/>
      <w:szCs w:val="24"/>
      <w:lang w:val="ru-RU"/>
    </w:rPr>
  </w:style>
  <w:style w:type="character" w:customStyle="1" w:styleId="afa">
    <w:name w:val="Название Знак"/>
    <w:qFormat/>
    <w:rsid w:val="004C223F"/>
    <w:rPr>
      <w:rFonts w:ascii="Times New Roman CYR" w:hAnsi="Times New Roman CYR" w:cs="Times New Roman CYR"/>
      <w:b/>
      <w:bCs/>
      <w:sz w:val="22"/>
      <w:szCs w:val="22"/>
      <w:lang w:val="uk-UA"/>
    </w:rPr>
  </w:style>
  <w:style w:type="character" w:customStyle="1" w:styleId="z-">
    <w:name w:val="z-Конец формы Знак"/>
    <w:qFormat/>
    <w:rsid w:val="004C223F"/>
    <w:rPr>
      <w:rFonts w:ascii="Arial" w:hAnsi="Arial" w:cs="Arial"/>
      <w:vanish/>
      <w:sz w:val="16"/>
      <w:szCs w:val="16"/>
      <w:lang w:val="ru-RU"/>
    </w:rPr>
  </w:style>
  <w:style w:type="character" w:customStyle="1" w:styleId="z-0">
    <w:name w:val="z-Начало формы Знак"/>
    <w:qFormat/>
    <w:rsid w:val="004C223F"/>
    <w:rPr>
      <w:rFonts w:ascii="Arial" w:hAnsi="Arial" w:cs="Arial"/>
      <w:vanish/>
      <w:sz w:val="16"/>
      <w:szCs w:val="16"/>
      <w:lang w:val="ru-RU"/>
    </w:rPr>
  </w:style>
  <w:style w:type="character" w:customStyle="1" w:styleId="HTMLPreformattedChar">
    <w:name w:val="HTML Preformatted Char"/>
    <w:semiHidden/>
    <w:qFormat/>
    <w:locked/>
    <w:rsid w:val="004C223F"/>
    <w:rPr>
      <w:rFonts w:ascii="Courier New" w:hAnsi="Courier New" w:cs="Courier New"/>
      <w:sz w:val="20"/>
      <w:szCs w:val="20"/>
    </w:rPr>
  </w:style>
  <w:style w:type="character" w:customStyle="1" w:styleId="CommentTextChar">
    <w:name w:val="Comment Text Char"/>
    <w:semiHidden/>
    <w:qFormat/>
    <w:locked/>
    <w:rsid w:val="004C223F"/>
    <w:rPr>
      <w:rFonts w:ascii="Times New Roman CYR" w:hAnsi="Times New Roman CYR" w:cs="Times New Roman CYR"/>
      <w:sz w:val="20"/>
      <w:szCs w:val="20"/>
    </w:rPr>
  </w:style>
  <w:style w:type="character" w:customStyle="1" w:styleId="CommentSubjectChar">
    <w:name w:val="Comment Subject Char"/>
    <w:semiHidden/>
    <w:qFormat/>
    <w:locked/>
    <w:rsid w:val="004C223F"/>
    <w:rPr>
      <w:rFonts w:ascii="Times New Roman CYR" w:hAnsi="Times New Roman CYR" w:cs="Times New Roman CYR"/>
      <w:b/>
      <w:bCs/>
      <w:sz w:val="20"/>
      <w:szCs w:val="20"/>
      <w:lang w:val="ru-RU" w:eastAsia="ru-RU"/>
    </w:rPr>
  </w:style>
  <w:style w:type="character" w:customStyle="1" w:styleId="17Char">
    <w:name w:val="Знак17 Char"/>
    <w:qFormat/>
    <w:locked/>
    <w:rsid w:val="004C223F"/>
    <w:rPr>
      <w:sz w:val="24"/>
      <w:lang w:val="ru-RU" w:eastAsia="ru-RU"/>
    </w:rPr>
  </w:style>
  <w:style w:type="character" w:customStyle="1" w:styleId="34">
    <w:name w:val="Основной текст 3 Знак"/>
    <w:qFormat/>
    <w:rsid w:val="004C223F"/>
    <w:rPr>
      <w:sz w:val="16"/>
      <w:szCs w:val="16"/>
      <w:lang w:val="x-none" w:eastAsia="x-none"/>
    </w:rPr>
  </w:style>
  <w:style w:type="character" w:customStyle="1" w:styleId="311">
    <w:name w:val="Основной текст 3 Знак1"/>
    <w:basedOn w:val="a0"/>
    <w:semiHidden/>
    <w:qFormat/>
    <w:rsid w:val="004C223F"/>
    <w:rPr>
      <w:rFonts w:ascii="Times New Roman CYR" w:hAnsi="Times New Roman CYR" w:cs="Times New Roman CYR"/>
      <w:sz w:val="16"/>
      <w:szCs w:val="16"/>
      <w:lang w:val="ru-RU"/>
    </w:rPr>
  </w:style>
  <w:style w:type="character" w:customStyle="1" w:styleId="th-tx">
    <w:name w:val="th-tx"/>
    <w:qFormat/>
    <w:rsid w:val="004C223F"/>
  </w:style>
  <w:style w:type="character" w:customStyle="1" w:styleId="43">
    <w:name w:val="Основной текст (4)_"/>
    <w:qFormat/>
    <w:rsid w:val="004C223F"/>
    <w:rPr>
      <w:rFonts w:ascii="Times New Roman" w:hAnsi="Times New Roman" w:cs="Times New Roman"/>
      <w:b w:val="0"/>
      <w:i w:val="0"/>
      <w:caps w:val="0"/>
      <w:smallCaps w:val="0"/>
      <w:strike w:val="0"/>
      <w:dstrike w:val="0"/>
      <w:u w:val="none"/>
    </w:rPr>
  </w:style>
  <w:style w:type="character" w:customStyle="1" w:styleId="NoSpacingChar">
    <w:name w:val="No Spacing Char"/>
    <w:link w:val="35"/>
    <w:qFormat/>
    <w:locked/>
    <w:rsid w:val="004C223F"/>
    <w:rPr>
      <w:rFonts w:ascii="Times New Roman CYR" w:hAnsi="Times New Roman CYR"/>
      <w:sz w:val="24"/>
      <w:szCs w:val="24"/>
    </w:rPr>
  </w:style>
  <w:style w:type="character" w:customStyle="1" w:styleId="ListParagraphChar">
    <w:name w:val="List Paragraph Char"/>
    <w:qFormat/>
    <w:locked/>
    <w:rsid w:val="004C223F"/>
    <w:rPr>
      <w:rFonts w:ascii="Calibri" w:hAnsi="Calibri"/>
      <w:sz w:val="22"/>
      <w:lang w:val="ru-RU" w:eastAsia="uk-UA" w:bidi="ar-SA"/>
    </w:rPr>
  </w:style>
  <w:style w:type="character" w:customStyle="1" w:styleId="ListLabel1">
    <w:name w:val="ListLabel 1"/>
    <w:qFormat/>
    <w:rsid w:val="004C223F"/>
    <w:rPr>
      <w:rFonts w:ascii="Times New Roman" w:eastAsia="Times New Roman" w:hAnsi="Times New Roman" w:cs="Times New Roman"/>
    </w:rPr>
  </w:style>
  <w:style w:type="character" w:customStyle="1" w:styleId="ListLabel2">
    <w:name w:val="ListLabel 2"/>
    <w:qFormat/>
    <w:rsid w:val="004C223F"/>
    <w:rPr>
      <w:rFonts w:eastAsia="Times New Roman" w:cs="Times New Roman"/>
    </w:rPr>
  </w:style>
  <w:style w:type="character" w:customStyle="1" w:styleId="ListLabel3">
    <w:name w:val="ListLabel 3"/>
    <w:qFormat/>
    <w:rsid w:val="004C223F"/>
    <w:rPr>
      <w:rFonts w:cs="Courier New"/>
    </w:rPr>
  </w:style>
  <w:style w:type="character" w:customStyle="1" w:styleId="ListLabel4">
    <w:name w:val="ListLabel 4"/>
    <w:qFormat/>
    <w:rsid w:val="004C223F"/>
    <w:rPr>
      <w:rFonts w:cs="Courier New"/>
    </w:rPr>
  </w:style>
  <w:style w:type="character" w:customStyle="1" w:styleId="ListLabel5">
    <w:name w:val="ListLabel 5"/>
    <w:qFormat/>
    <w:rsid w:val="004C223F"/>
    <w:rPr>
      <w:rFonts w:cs="Courier New"/>
    </w:rPr>
  </w:style>
  <w:style w:type="character" w:customStyle="1" w:styleId="ListLabel6">
    <w:name w:val="ListLabel 6"/>
    <w:qFormat/>
    <w:rsid w:val="004C223F"/>
    <w:rPr>
      <w:rFonts w:eastAsia="Times New Roman"/>
      <w:sz w:val="24"/>
      <w:szCs w:val="24"/>
    </w:rPr>
  </w:style>
  <w:style w:type="character" w:customStyle="1" w:styleId="ListLabel7">
    <w:name w:val="ListLabel 7"/>
    <w:qFormat/>
    <w:rsid w:val="004C223F"/>
    <w:rPr>
      <w:rFonts w:cs="Liberation Serif"/>
    </w:rPr>
  </w:style>
  <w:style w:type="character" w:customStyle="1" w:styleId="ListLabel8">
    <w:name w:val="ListLabel 8"/>
    <w:qFormat/>
    <w:rsid w:val="004C223F"/>
    <w:rPr>
      <w:rFonts w:cs="Liberation Serif"/>
    </w:rPr>
  </w:style>
  <w:style w:type="character" w:customStyle="1" w:styleId="ListLabel9">
    <w:name w:val="ListLabel 9"/>
    <w:qFormat/>
    <w:rsid w:val="004C223F"/>
    <w:rPr>
      <w:rFonts w:cs="Liberation Serif"/>
    </w:rPr>
  </w:style>
  <w:style w:type="character" w:customStyle="1" w:styleId="ListLabel10">
    <w:name w:val="ListLabel 10"/>
    <w:qFormat/>
    <w:rsid w:val="004C223F"/>
    <w:rPr>
      <w:rFonts w:cs="Liberation Serif"/>
    </w:rPr>
  </w:style>
  <w:style w:type="character" w:customStyle="1" w:styleId="ListLabel11">
    <w:name w:val="ListLabel 11"/>
    <w:qFormat/>
    <w:rsid w:val="004C223F"/>
    <w:rPr>
      <w:rFonts w:cs="Liberation Serif"/>
    </w:rPr>
  </w:style>
  <w:style w:type="character" w:customStyle="1" w:styleId="ListLabel12">
    <w:name w:val="ListLabel 12"/>
    <w:qFormat/>
    <w:rsid w:val="004C223F"/>
    <w:rPr>
      <w:rFonts w:cs="Liberation Serif"/>
    </w:rPr>
  </w:style>
  <w:style w:type="character" w:customStyle="1" w:styleId="ListLabel13">
    <w:name w:val="ListLabel 13"/>
    <w:qFormat/>
    <w:rsid w:val="004C223F"/>
    <w:rPr>
      <w:rFonts w:cs="Liberation Serif"/>
    </w:rPr>
  </w:style>
  <w:style w:type="character" w:customStyle="1" w:styleId="ListLabel14">
    <w:name w:val="ListLabel 14"/>
    <w:qFormat/>
    <w:rsid w:val="004C223F"/>
    <w:rPr>
      <w:rFonts w:cs="Liberation Serif"/>
    </w:rPr>
  </w:style>
  <w:style w:type="character" w:customStyle="1" w:styleId="ListLabel15">
    <w:name w:val="ListLabel 15"/>
    <w:qFormat/>
    <w:rsid w:val="004C223F"/>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sid w:val="004C223F"/>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sid w:val="004C223F"/>
    <w:rPr>
      <w:rFonts w:eastAsia="Times New Roman" w:cs="Times New Roman"/>
    </w:rPr>
  </w:style>
  <w:style w:type="character" w:customStyle="1" w:styleId="ListLabel25">
    <w:name w:val="ListLabel 25"/>
    <w:qFormat/>
    <w:rsid w:val="004C223F"/>
    <w:rPr>
      <w:rFonts w:cs="Courier New"/>
    </w:rPr>
  </w:style>
  <w:style w:type="character" w:customStyle="1" w:styleId="ListLabel26">
    <w:name w:val="ListLabel 26"/>
    <w:qFormat/>
    <w:rsid w:val="004C223F"/>
    <w:rPr>
      <w:rFonts w:cs="Courier New"/>
    </w:rPr>
  </w:style>
  <w:style w:type="character" w:customStyle="1" w:styleId="ListLabel27">
    <w:name w:val="ListLabel 27"/>
    <w:qFormat/>
    <w:rsid w:val="004C223F"/>
    <w:rPr>
      <w:rFonts w:cs="Courier New"/>
    </w:rPr>
  </w:style>
  <w:style w:type="character" w:customStyle="1" w:styleId="ListLabel28">
    <w:name w:val="ListLabel 28"/>
    <w:qFormat/>
    <w:rsid w:val="004C223F"/>
    <w:rPr>
      <w:rFonts w:eastAsia="Times New Roman" w:cs="Times New Roman"/>
    </w:rPr>
  </w:style>
  <w:style w:type="character" w:customStyle="1" w:styleId="ListLabel29">
    <w:name w:val="ListLabel 29"/>
    <w:qFormat/>
    <w:rsid w:val="004C223F"/>
    <w:rPr>
      <w:rFonts w:cs="Courier New"/>
    </w:rPr>
  </w:style>
  <w:style w:type="character" w:customStyle="1" w:styleId="ListLabel30">
    <w:name w:val="ListLabel 30"/>
    <w:qFormat/>
    <w:rsid w:val="004C223F"/>
    <w:rPr>
      <w:rFonts w:cs="Courier New"/>
    </w:rPr>
  </w:style>
  <w:style w:type="character" w:customStyle="1" w:styleId="ListLabel31">
    <w:name w:val="ListLabel 31"/>
    <w:qFormat/>
    <w:rsid w:val="004C223F"/>
    <w:rPr>
      <w:rFonts w:cs="Courier New"/>
    </w:rPr>
  </w:style>
  <w:style w:type="character" w:customStyle="1" w:styleId="ListLabel32">
    <w:name w:val="ListLabel 32"/>
    <w:qFormat/>
    <w:rsid w:val="004C223F"/>
    <w:rPr>
      <w:b/>
    </w:rPr>
  </w:style>
  <w:style w:type="character" w:customStyle="1" w:styleId="ListLabel33">
    <w:name w:val="ListLabel 33"/>
    <w:qFormat/>
    <w:rsid w:val="004C223F"/>
    <w:rPr>
      <w:b w:val="0"/>
    </w:rPr>
  </w:style>
  <w:style w:type="character" w:customStyle="1" w:styleId="ListLabel34">
    <w:name w:val="ListLabel 34"/>
    <w:qFormat/>
    <w:rsid w:val="004C223F"/>
    <w:rPr>
      <w:b/>
    </w:rPr>
  </w:style>
  <w:style w:type="character" w:customStyle="1" w:styleId="ListLabel35">
    <w:name w:val="ListLabel 35"/>
    <w:qFormat/>
    <w:rsid w:val="004C223F"/>
    <w:rPr>
      <w:rFonts w:ascii="Times New Roman" w:eastAsia="Times New Roman" w:hAnsi="Times New Roman" w:cs="Times New Roman"/>
    </w:rPr>
  </w:style>
  <w:style w:type="character" w:customStyle="1" w:styleId="ListLabel36">
    <w:name w:val="ListLabel 36"/>
    <w:qFormat/>
    <w:rsid w:val="004C223F"/>
    <w:rPr>
      <w:rFonts w:cs="Courier New"/>
    </w:rPr>
  </w:style>
  <w:style w:type="character" w:customStyle="1" w:styleId="ListLabel37">
    <w:name w:val="ListLabel 37"/>
    <w:qFormat/>
    <w:rsid w:val="004C223F"/>
    <w:rPr>
      <w:rFonts w:cs="Courier New"/>
    </w:rPr>
  </w:style>
  <w:style w:type="character" w:customStyle="1" w:styleId="ListLabel38">
    <w:name w:val="ListLabel 38"/>
    <w:qFormat/>
    <w:rsid w:val="004C223F"/>
    <w:rPr>
      <w:rFonts w:cs="Courier New"/>
    </w:rPr>
  </w:style>
  <w:style w:type="character" w:customStyle="1" w:styleId="ListLabel39">
    <w:name w:val="ListLabel 39"/>
    <w:qFormat/>
    <w:rsid w:val="004C223F"/>
    <w:rPr>
      <w:rFonts w:cs="Times New Roman"/>
      <w:b/>
    </w:rPr>
  </w:style>
  <w:style w:type="character" w:customStyle="1" w:styleId="ListLabel40">
    <w:name w:val="ListLabel 40"/>
    <w:qFormat/>
    <w:rsid w:val="004C223F"/>
    <w:rPr>
      <w:rFonts w:cs="Times New Roman"/>
    </w:rPr>
  </w:style>
  <w:style w:type="character" w:customStyle="1" w:styleId="ListLabel41">
    <w:name w:val="ListLabel 41"/>
    <w:qFormat/>
    <w:rsid w:val="004C223F"/>
    <w:rPr>
      <w:rFonts w:cs="Times New Roman"/>
    </w:rPr>
  </w:style>
  <w:style w:type="character" w:customStyle="1" w:styleId="ListLabel42">
    <w:name w:val="ListLabel 42"/>
    <w:qFormat/>
    <w:rsid w:val="004C223F"/>
    <w:rPr>
      <w:rFonts w:cs="Times New Roman"/>
    </w:rPr>
  </w:style>
  <w:style w:type="character" w:customStyle="1" w:styleId="ListLabel43">
    <w:name w:val="ListLabel 43"/>
    <w:qFormat/>
    <w:rsid w:val="004C223F"/>
    <w:rPr>
      <w:rFonts w:cs="Times New Roman"/>
    </w:rPr>
  </w:style>
  <w:style w:type="character" w:customStyle="1" w:styleId="ListLabel44">
    <w:name w:val="ListLabel 44"/>
    <w:qFormat/>
    <w:rsid w:val="004C223F"/>
    <w:rPr>
      <w:rFonts w:cs="Times New Roman"/>
    </w:rPr>
  </w:style>
  <w:style w:type="character" w:customStyle="1" w:styleId="ListLabel45">
    <w:name w:val="ListLabel 45"/>
    <w:qFormat/>
    <w:rsid w:val="004C223F"/>
    <w:rPr>
      <w:rFonts w:cs="Times New Roman"/>
    </w:rPr>
  </w:style>
  <w:style w:type="character" w:customStyle="1" w:styleId="ListLabel46">
    <w:name w:val="ListLabel 46"/>
    <w:qFormat/>
    <w:rsid w:val="004C223F"/>
    <w:rPr>
      <w:rFonts w:cs="Times New Roman"/>
    </w:rPr>
  </w:style>
  <w:style w:type="character" w:customStyle="1" w:styleId="ListLabel47">
    <w:name w:val="ListLabel 47"/>
    <w:qFormat/>
    <w:rsid w:val="004C223F"/>
    <w:rPr>
      <w:rFonts w:cs="Times New Roman"/>
    </w:rPr>
  </w:style>
  <w:style w:type="character" w:customStyle="1" w:styleId="ListLabel48">
    <w:name w:val="ListLabel 48"/>
    <w:qFormat/>
    <w:rsid w:val="004C223F"/>
    <w:rPr>
      <w:rFonts w:cs="Times New Roman"/>
    </w:rPr>
  </w:style>
  <w:style w:type="character" w:customStyle="1" w:styleId="ListLabel49">
    <w:name w:val="ListLabel 49"/>
    <w:qFormat/>
    <w:rsid w:val="004C223F"/>
    <w:rPr>
      <w:b/>
      <w:i w:val="0"/>
      <w:color w:val="auto"/>
    </w:rPr>
  </w:style>
  <w:style w:type="character" w:customStyle="1" w:styleId="ListLabel50">
    <w:name w:val="ListLabel 50"/>
    <w:qFormat/>
    <w:rsid w:val="004C223F"/>
    <w:rPr>
      <w:rFonts w:cs="Times New Roman"/>
    </w:rPr>
  </w:style>
  <w:style w:type="character" w:customStyle="1" w:styleId="ListLabel51">
    <w:name w:val="ListLabel 51"/>
    <w:qFormat/>
    <w:rsid w:val="004C223F"/>
    <w:rPr>
      <w:rFonts w:cs="Times New Roman"/>
    </w:rPr>
  </w:style>
  <w:style w:type="character" w:customStyle="1" w:styleId="ListLabel52">
    <w:name w:val="ListLabel 52"/>
    <w:qFormat/>
    <w:rsid w:val="004C223F"/>
    <w:rPr>
      <w:rFonts w:cs="Times New Roman"/>
    </w:rPr>
  </w:style>
  <w:style w:type="character" w:customStyle="1" w:styleId="ListLabel53">
    <w:name w:val="ListLabel 53"/>
    <w:qFormat/>
    <w:rsid w:val="004C223F"/>
    <w:rPr>
      <w:rFonts w:cs="Times New Roman"/>
    </w:rPr>
  </w:style>
  <w:style w:type="character" w:customStyle="1" w:styleId="ListLabel54">
    <w:name w:val="ListLabel 54"/>
    <w:qFormat/>
    <w:rsid w:val="004C223F"/>
    <w:rPr>
      <w:rFonts w:cs="Times New Roman"/>
    </w:rPr>
  </w:style>
  <w:style w:type="character" w:customStyle="1" w:styleId="ListLabel55">
    <w:name w:val="ListLabel 55"/>
    <w:qFormat/>
    <w:rsid w:val="004C223F"/>
    <w:rPr>
      <w:rFonts w:cs="Times New Roman"/>
    </w:rPr>
  </w:style>
  <w:style w:type="character" w:customStyle="1" w:styleId="ListLabel56">
    <w:name w:val="ListLabel 56"/>
    <w:qFormat/>
    <w:rsid w:val="004C223F"/>
    <w:rPr>
      <w:rFonts w:cs="Times New Roman"/>
    </w:rPr>
  </w:style>
  <w:style w:type="character" w:customStyle="1" w:styleId="ListLabel57">
    <w:name w:val="ListLabel 57"/>
    <w:qFormat/>
    <w:rsid w:val="004C223F"/>
    <w:rPr>
      <w:b/>
      <w:i w:val="0"/>
      <w:color w:val="auto"/>
    </w:rPr>
  </w:style>
  <w:style w:type="character" w:customStyle="1" w:styleId="ListLabel58">
    <w:name w:val="ListLabel 58"/>
    <w:qFormat/>
    <w:rsid w:val="004C223F"/>
    <w:rPr>
      <w:rFonts w:cs="Times New Roman"/>
    </w:rPr>
  </w:style>
  <w:style w:type="character" w:customStyle="1" w:styleId="ListLabel59">
    <w:name w:val="ListLabel 59"/>
    <w:qFormat/>
    <w:rsid w:val="004C223F"/>
    <w:rPr>
      <w:rFonts w:cs="Times New Roman"/>
    </w:rPr>
  </w:style>
  <w:style w:type="character" w:customStyle="1" w:styleId="ListLabel60">
    <w:name w:val="ListLabel 60"/>
    <w:qFormat/>
    <w:rsid w:val="004C223F"/>
    <w:rPr>
      <w:rFonts w:cs="Times New Roman"/>
    </w:rPr>
  </w:style>
  <w:style w:type="character" w:customStyle="1" w:styleId="ListLabel61">
    <w:name w:val="ListLabel 61"/>
    <w:qFormat/>
    <w:rsid w:val="004C223F"/>
    <w:rPr>
      <w:rFonts w:cs="Times New Roman"/>
    </w:rPr>
  </w:style>
  <w:style w:type="character" w:customStyle="1" w:styleId="ListLabel62">
    <w:name w:val="ListLabel 62"/>
    <w:qFormat/>
    <w:rsid w:val="004C223F"/>
    <w:rPr>
      <w:rFonts w:cs="Times New Roman"/>
    </w:rPr>
  </w:style>
  <w:style w:type="character" w:customStyle="1" w:styleId="ListLabel63">
    <w:name w:val="ListLabel 63"/>
    <w:qFormat/>
    <w:rsid w:val="004C223F"/>
    <w:rPr>
      <w:rFonts w:cs="Times New Roman"/>
    </w:rPr>
  </w:style>
  <w:style w:type="character" w:customStyle="1" w:styleId="ListLabel64">
    <w:name w:val="ListLabel 64"/>
    <w:qFormat/>
    <w:rsid w:val="004C223F"/>
    <w:rPr>
      <w:rFonts w:cs="Times New Roman"/>
    </w:rPr>
  </w:style>
  <w:style w:type="character" w:customStyle="1" w:styleId="ListLabel65">
    <w:name w:val="ListLabel 65"/>
    <w:qFormat/>
    <w:rsid w:val="004C223F"/>
    <w:rPr>
      <w:rFonts w:ascii="Times New Roman" w:hAnsi="Times New Roman"/>
      <w:b/>
      <w:i w:val="0"/>
      <w:color w:val="auto"/>
    </w:rPr>
  </w:style>
  <w:style w:type="character" w:customStyle="1" w:styleId="ListLabel66">
    <w:name w:val="ListLabel 66"/>
    <w:qFormat/>
    <w:rsid w:val="004C223F"/>
    <w:rPr>
      <w:rFonts w:cs="Times New Roman"/>
    </w:rPr>
  </w:style>
  <w:style w:type="character" w:customStyle="1" w:styleId="ListLabel67">
    <w:name w:val="ListLabel 67"/>
    <w:qFormat/>
    <w:rsid w:val="004C223F"/>
    <w:rPr>
      <w:rFonts w:cs="Times New Roman"/>
    </w:rPr>
  </w:style>
  <w:style w:type="character" w:customStyle="1" w:styleId="ListLabel68">
    <w:name w:val="ListLabel 68"/>
    <w:qFormat/>
    <w:rsid w:val="004C223F"/>
    <w:rPr>
      <w:rFonts w:cs="Times New Roman"/>
    </w:rPr>
  </w:style>
  <w:style w:type="character" w:customStyle="1" w:styleId="ListLabel69">
    <w:name w:val="ListLabel 69"/>
    <w:qFormat/>
    <w:rsid w:val="004C223F"/>
    <w:rPr>
      <w:rFonts w:cs="Times New Roman"/>
    </w:rPr>
  </w:style>
  <w:style w:type="character" w:customStyle="1" w:styleId="ListLabel70">
    <w:name w:val="ListLabel 70"/>
    <w:qFormat/>
    <w:rsid w:val="004C223F"/>
    <w:rPr>
      <w:rFonts w:cs="Times New Roman"/>
    </w:rPr>
  </w:style>
  <w:style w:type="character" w:customStyle="1" w:styleId="ListLabel71">
    <w:name w:val="ListLabel 71"/>
    <w:qFormat/>
    <w:rsid w:val="004C223F"/>
    <w:rPr>
      <w:rFonts w:cs="Times New Roman"/>
    </w:rPr>
  </w:style>
  <w:style w:type="character" w:customStyle="1" w:styleId="ListLabel72">
    <w:name w:val="ListLabel 72"/>
    <w:qFormat/>
    <w:rsid w:val="004C223F"/>
    <w:rPr>
      <w:rFonts w:ascii="Times New Roman" w:hAnsi="Times New Roman" w:cs="Times New Roman"/>
      <w:lang w:val="en-US"/>
    </w:rPr>
  </w:style>
  <w:style w:type="character" w:customStyle="1" w:styleId="ListLabel73">
    <w:name w:val="ListLabel 73"/>
    <w:qFormat/>
    <w:rsid w:val="004C223F"/>
    <w:rPr>
      <w:rFonts w:ascii="Times New Roman" w:hAnsi="Times New Roman" w:cs="Times New Roman"/>
    </w:rPr>
  </w:style>
  <w:style w:type="character" w:customStyle="1" w:styleId="ListLabel74">
    <w:name w:val="ListLabel 74"/>
    <w:qFormat/>
    <w:rsid w:val="004C223F"/>
    <w:rPr>
      <w:rFonts w:ascii="Times New Roman" w:hAnsi="Times New Roman" w:cs="Times New Roman"/>
      <w:lang w:val="uk-UA"/>
    </w:rPr>
  </w:style>
  <w:style w:type="character" w:customStyle="1" w:styleId="ListLabel75">
    <w:name w:val="ListLabel 75"/>
    <w:qFormat/>
    <w:rsid w:val="004C223F"/>
    <w:rPr>
      <w:lang w:val="uk-UA"/>
    </w:rPr>
  </w:style>
  <w:style w:type="character" w:customStyle="1" w:styleId="ListLabel76">
    <w:name w:val="ListLabel 76"/>
    <w:qFormat/>
    <w:rsid w:val="004C223F"/>
  </w:style>
  <w:style w:type="character" w:customStyle="1" w:styleId="ListLabel77">
    <w:name w:val="ListLabel 77"/>
    <w:qFormat/>
    <w:rsid w:val="004C223F"/>
    <w:rPr>
      <w:shd w:val="clear" w:color="auto" w:fill="FFFFFF"/>
    </w:rPr>
  </w:style>
  <w:style w:type="character" w:customStyle="1" w:styleId="ListLabel78">
    <w:name w:val="ListLabel 78"/>
    <w:qFormat/>
    <w:rsid w:val="004C223F"/>
    <w:rPr>
      <w:rFonts w:ascii="Times New Roman" w:hAnsi="Times New Roman" w:cs="Times New Roman"/>
      <w:u w:val="single"/>
      <w:lang w:val="uk-UA"/>
    </w:rPr>
  </w:style>
  <w:style w:type="character" w:customStyle="1" w:styleId="ListLabel79">
    <w:name w:val="ListLabel 79"/>
    <w:qFormat/>
    <w:rsid w:val="004C223F"/>
    <w:rPr>
      <w:rFonts w:ascii="Times New Roman" w:hAnsi="Times New Roman" w:cs="Times New Roman"/>
      <w:highlight w:val="white"/>
      <w:lang w:val="uk-UA"/>
    </w:rPr>
  </w:style>
  <w:style w:type="character" w:customStyle="1" w:styleId="ListLabel80">
    <w:name w:val="ListLabel 80"/>
    <w:qFormat/>
    <w:rsid w:val="004C223F"/>
    <w:rPr>
      <w:rFonts w:ascii="Times New Roman" w:hAnsi="Times New Roman" w:cs="Times New Roman"/>
      <w:highlight w:val="white"/>
    </w:rPr>
  </w:style>
  <w:style w:type="character" w:customStyle="1" w:styleId="ListLabel81">
    <w:name w:val="ListLabel 81"/>
    <w:qFormat/>
    <w:rsid w:val="004C223F"/>
    <w:rPr>
      <w:rFonts w:ascii="Times New Roman" w:hAnsi="Times New Roman"/>
      <w:color w:val="auto"/>
      <w:sz w:val="24"/>
      <w:szCs w:val="24"/>
      <w:lang w:val="uk-UA"/>
    </w:rPr>
  </w:style>
  <w:style w:type="character" w:customStyle="1" w:styleId="ListLabel85">
    <w:name w:val="ListLabel 85"/>
    <w:qFormat/>
    <w:rsid w:val="004C223F"/>
    <w:rPr>
      <w:rFonts w:ascii="Times New Roman" w:hAnsi="Times New Roman" w:cs="Times New Roman"/>
      <w:lang w:val="en-US"/>
    </w:rPr>
  </w:style>
  <w:style w:type="character" w:customStyle="1" w:styleId="ListLabel86">
    <w:name w:val="ListLabel 86"/>
    <w:qFormat/>
    <w:rsid w:val="004C223F"/>
    <w:rPr>
      <w:rFonts w:ascii="Times New Roman" w:hAnsi="Times New Roman" w:cs="Times New Roman"/>
    </w:rPr>
  </w:style>
  <w:style w:type="character" w:customStyle="1" w:styleId="ListLabel87">
    <w:name w:val="ListLabel 87"/>
    <w:qFormat/>
    <w:rsid w:val="004C223F"/>
    <w:rPr>
      <w:rFonts w:cs="Times New Roman"/>
    </w:rPr>
  </w:style>
  <w:style w:type="character" w:customStyle="1" w:styleId="ListLabel88">
    <w:name w:val="ListLabel 88"/>
    <w:qFormat/>
    <w:rsid w:val="004C223F"/>
    <w:rPr>
      <w:rFonts w:cs="Courier New"/>
    </w:rPr>
  </w:style>
  <w:style w:type="character" w:customStyle="1" w:styleId="ListLabel89">
    <w:name w:val="ListLabel 89"/>
    <w:qFormat/>
    <w:rsid w:val="004C223F"/>
    <w:rPr>
      <w:rFonts w:cs="Wingdings"/>
    </w:rPr>
  </w:style>
  <w:style w:type="character" w:customStyle="1" w:styleId="ListLabel90">
    <w:name w:val="ListLabel 90"/>
    <w:qFormat/>
    <w:rsid w:val="004C223F"/>
    <w:rPr>
      <w:rFonts w:cs="Symbol"/>
    </w:rPr>
  </w:style>
  <w:style w:type="character" w:customStyle="1" w:styleId="ListLabel91">
    <w:name w:val="ListLabel 91"/>
    <w:qFormat/>
    <w:rsid w:val="004C223F"/>
    <w:rPr>
      <w:rFonts w:cs="Courier New"/>
    </w:rPr>
  </w:style>
  <w:style w:type="character" w:customStyle="1" w:styleId="ListLabel92">
    <w:name w:val="ListLabel 92"/>
    <w:qFormat/>
    <w:rsid w:val="004C223F"/>
    <w:rPr>
      <w:rFonts w:cs="Wingdings"/>
    </w:rPr>
  </w:style>
  <w:style w:type="character" w:customStyle="1" w:styleId="ListLabel93">
    <w:name w:val="ListLabel 93"/>
    <w:qFormat/>
    <w:rsid w:val="004C223F"/>
    <w:rPr>
      <w:rFonts w:cs="Symbol"/>
    </w:rPr>
  </w:style>
  <w:style w:type="character" w:customStyle="1" w:styleId="ListLabel94">
    <w:name w:val="ListLabel 94"/>
    <w:qFormat/>
    <w:rsid w:val="004C223F"/>
    <w:rPr>
      <w:rFonts w:cs="Courier New"/>
    </w:rPr>
  </w:style>
  <w:style w:type="character" w:customStyle="1" w:styleId="ListLabel95">
    <w:name w:val="ListLabel 95"/>
    <w:qFormat/>
    <w:rsid w:val="004C223F"/>
    <w:rPr>
      <w:rFonts w:cs="Wingdings"/>
    </w:rPr>
  </w:style>
  <w:style w:type="character" w:customStyle="1" w:styleId="ListLabel96">
    <w:name w:val="ListLabel 96"/>
    <w:qFormat/>
    <w:rsid w:val="004C223F"/>
    <w:rPr>
      <w:rFonts w:eastAsia="Times New Roman"/>
      <w:sz w:val="24"/>
      <w:szCs w:val="24"/>
    </w:rPr>
  </w:style>
  <w:style w:type="character" w:customStyle="1" w:styleId="ListLabel97">
    <w:name w:val="ListLabel 97"/>
    <w:qFormat/>
    <w:rsid w:val="004C223F"/>
    <w:rPr>
      <w:rFonts w:cs="Liberation Serif"/>
    </w:rPr>
  </w:style>
  <w:style w:type="character" w:customStyle="1" w:styleId="ListLabel98">
    <w:name w:val="ListLabel 98"/>
    <w:qFormat/>
    <w:rsid w:val="004C223F"/>
    <w:rPr>
      <w:rFonts w:cs="Liberation Serif"/>
    </w:rPr>
  </w:style>
  <w:style w:type="character" w:customStyle="1" w:styleId="ListLabel99">
    <w:name w:val="ListLabel 99"/>
    <w:qFormat/>
    <w:rsid w:val="004C223F"/>
    <w:rPr>
      <w:rFonts w:cs="Liberation Serif"/>
    </w:rPr>
  </w:style>
  <w:style w:type="character" w:customStyle="1" w:styleId="ListLabel100">
    <w:name w:val="ListLabel 100"/>
    <w:qFormat/>
    <w:rsid w:val="004C223F"/>
    <w:rPr>
      <w:rFonts w:cs="Liberation Serif"/>
    </w:rPr>
  </w:style>
  <w:style w:type="character" w:customStyle="1" w:styleId="ListLabel101">
    <w:name w:val="ListLabel 101"/>
    <w:qFormat/>
    <w:rsid w:val="004C223F"/>
    <w:rPr>
      <w:rFonts w:cs="Liberation Serif"/>
    </w:rPr>
  </w:style>
  <w:style w:type="character" w:customStyle="1" w:styleId="ListLabel102">
    <w:name w:val="ListLabel 102"/>
    <w:qFormat/>
    <w:rsid w:val="004C223F"/>
    <w:rPr>
      <w:rFonts w:cs="Liberation Serif"/>
    </w:rPr>
  </w:style>
  <w:style w:type="character" w:customStyle="1" w:styleId="ListLabel103">
    <w:name w:val="ListLabel 103"/>
    <w:qFormat/>
    <w:rsid w:val="004C223F"/>
    <w:rPr>
      <w:rFonts w:cs="Liberation Serif"/>
    </w:rPr>
  </w:style>
  <w:style w:type="character" w:customStyle="1" w:styleId="ListLabel104">
    <w:name w:val="ListLabel 104"/>
    <w:qFormat/>
    <w:rsid w:val="004C223F"/>
    <w:rPr>
      <w:rFonts w:cs="Liberation Serif"/>
    </w:rPr>
  </w:style>
  <w:style w:type="character" w:customStyle="1" w:styleId="ListLabel105">
    <w:name w:val="ListLabel 105"/>
    <w:qFormat/>
    <w:rsid w:val="004C223F"/>
    <w:rPr>
      <w:rFonts w:ascii="Times New Roman" w:hAnsi="Times New Roman" w:cs="Times New Roman"/>
    </w:rPr>
  </w:style>
  <w:style w:type="character" w:customStyle="1" w:styleId="ListLabel106">
    <w:name w:val="ListLabel 106"/>
    <w:qFormat/>
    <w:rsid w:val="004C223F"/>
    <w:rPr>
      <w:rFonts w:cs="Courier New"/>
    </w:rPr>
  </w:style>
  <w:style w:type="character" w:customStyle="1" w:styleId="ListLabel107">
    <w:name w:val="ListLabel 107"/>
    <w:qFormat/>
    <w:rsid w:val="004C223F"/>
    <w:rPr>
      <w:rFonts w:cs="Wingdings"/>
    </w:rPr>
  </w:style>
  <w:style w:type="character" w:customStyle="1" w:styleId="ListLabel108">
    <w:name w:val="ListLabel 108"/>
    <w:qFormat/>
    <w:rsid w:val="004C223F"/>
    <w:rPr>
      <w:rFonts w:cs="Symbol"/>
    </w:rPr>
  </w:style>
  <w:style w:type="character" w:customStyle="1" w:styleId="ListLabel109">
    <w:name w:val="ListLabel 109"/>
    <w:qFormat/>
    <w:rsid w:val="004C223F"/>
    <w:rPr>
      <w:rFonts w:cs="Courier New"/>
    </w:rPr>
  </w:style>
  <w:style w:type="character" w:customStyle="1" w:styleId="ListLabel110">
    <w:name w:val="ListLabel 110"/>
    <w:qFormat/>
    <w:rsid w:val="004C223F"/>
    <w:rPr>
      <w:rFonts w:cs="Wingdings"/>
    </w:rPr>
  </w:style>
  <w:style w:type="character" w:customStyle="1" w:styleId="ListLabel111">
    <w:name w:val="ListLabel 111"/>
    <w:qFormat/>
    <w:rsid w:val="004C223F"/>
    <w:rPr>
      <w:rFonts w:cs="Symbol"/>
    </w:rPr>
  </w:style>
  <w:style w:type="character" w:customStyle="1" w:styleId="ListLabel112">
    <w:name w:val="ListLabel 112"/>
    <w:qFormat/>
    <w:rsid w:val="004C223F"/>
    <w:rPr>
      <w:rFonts w:cs="Courier New"/>
    </w:rPr>
  </w:style>
  <w:style w:type="character" w:customStyle="1" w:styleId="ListLabel113">
    <w:name w:val="ListLabel 113"/>
    <w:qFormat/>
    <w:rsid w:val="004C223F"/>
    <w:rPr>
      <w:rFonts w:cs="Wingdings"/>
    </w:rPr>
  </w:style>
  <w:style w:type="character" w:customStyle="1" w:styleId="ListLabel114">
    <w:name w:val="ListLabel 114"/>
    <w:qFormat/>
    <w:rsid w:val="004C223F"/>
    <w:rPr>
      <w:rFonts w:cs="Times New Roman"/>
    </w:rPr>
  </w:style>
  <w:style w:type="character" w:customStyle="1" w:styleId="ListLabel115">
    <w:name w:val="ListLabel 115"/>
    <w:qFormat/>
    <w:rsid w:val="004C223F"/>
    <w:rPr>
      <w:b/>
      <w:i w:val="0"/>
      <w:color w:val="auto"/>
    </w:rPr>
  </w:style>
  <w:style w:type="character" w:customStyle="1" w:styleId="ListLabel116">
    <w:name w:val="ListLabel 116"/>
    <w:qFormat/>
    <w:rsid w:val="004C223F"/>
    <w:rPr>
      <w:rFonts w:cs="Times New Roman"/>
    </w:rPr>
  </w:style>
  <w:style w:type="character" w:customStyle="1" w:styleId="ListLabel117">
    <w:name w:val="ListLabel 117"/>
    <w:qFormat/>
    <w:rsid w:val="004C223F"/>
    <w:rPr>
      <w:rFonts w:cs="Times New Roman"/>
    </w:rPr>
  </w:style>
  <w:style w:type="character" w:customStyle="1" w:styleId="ListLabel118">
    <w:name w:val="ListLabel 118"/>
    <w:qFormat/>
    <w:rsid w:val="004C223F"/>
    <w:rPr>
      <w:rFonts w:cs="Times New Roman"/>
    </w:rPr>
  </w:style>
  <w:style w:type="character" w:customStyle="1" w:styleId="ListLabel119">
    <w:name w:val="ListLabel 119"/>
    <w:qFormat/>
    <w:rsid w:val="004C223F"/>
    <w:rPr>
      <w:rFonts w:cs="Times New Roman"/>
    </w:rPr>
  </w:style>
  <w:style w:type="character" w:customStyle="1" w:styleId="ListLabel120">
    <w:name w:val="ListLabel 120"/>
    <w:qFormat/>
    <w:rsid w:val="004C223F"/>
    <w:rPr>
      <w:rFonts w:cs="Times New Roman"/>
    </w:rPr>
  </w:style>
  <w:style w:type="character" w:customStyle="1" w:styleId="ListLabel121">
    <w:name w:val="ListLabel 121"/>
    <w:qFormat/>
    <w:rsid w:val="004C223F"/>
    <w:rPr>
      <w:rFonts w:cs="Times New Roman"/>
    </w:rPr>
  </w:style>
  <w:style w:type="character" w:customStyle="1" w:styleId="ListLabel122">
    <w:name w:val="ListLabel 122"/>
    <w:qFormat/>
    <w:rsid w:val="004C223F"/>
    <w:rPr>
      <w:rFonts w:cs="Times New Roman"/>
    </w:rPr>
  </w:style>
  <w:style w:type="character" w:customStyle="1" w:styleId="ListLabel123">
    <w:name w:val="ListLabel 123"/>
    <w:qFormat/>
    <w:rsid w:val="004C223F"/>
    <w:rPr>
      <w:b/>
      <w:i w:val="0"/>
      <w:color w:val="auto"/>
    </w:rPr>
  </w:style>
  <w:style w:type="character" w:customStyle="1" w:styleId="ListLabel124">
    <w:name w:val="ListLabel 124"/>
    <w:qFormat/>
    <w:rsid w:val="004C223F"/>
    <w:rPr>
      <w:rFonts w:cs="Times New Roman"/>
    </w:rPr>
  </w:style>
  <w:style w:type="character" w:customStyle="1" w:styleId="ListLabel125">
    <w:name w:val="ListLabel 125"/>
    <w:qFormat/>
    <w:rsid w:val="004C223F"/>
    <w:rPr>
      <w:rFonts w:cs="Times New Roman"/>
    </w:rPr>
  </w:style>
  <w:style w:type="character" w:customStyle="1" w:styleId="ListLabel126">
    <w:name w:val="ListLabel 126"/>
    <w:qFormat/>
    <w:rsid w:val="004C223F"/>
    <w:rPr>
      <w:rFonts w:cs="Times New Roman"/>
    </w:rPr>
  </w:style>
  <w:style w:type="character" w:customStyle="1" w:styleId="ListLabel127">
    <w:name w:val="ListLabel 127"/>
    <w:qFormat/>
    <w:rsid w:val="004C223F"/>
    <w:rPr>
      <w:rFonts w:cs="Times New Roman"/>
    </w:rPr>
  </w:style>
  <w:style w:type="character" w:customStyle="1" w:styleId="ListLabel128">
    <w:name w:val="ListLabel 128"/>
    <w:qFormat/>
    <w:rsid w:val="004C223F"/>
    <w:rPr>
      <w:rFonts w:cs="Times New Roman"/>
    </w:rPr>
  </w:style>
  <w:style w:type="character" w:customStyle="1" w:styleId="ListLabel129">
    <w:name w:val="ListLabel 129"/>
    <w:qFormat/>
    <w:rsid w:val="004C223F"/>
    <w:rPr>
      <w:rFonts w:cs="Times New Roman"/>
    </w:rPr>
  </w:style>
  <w:style w:type="character" w:customStyle="1" w:styleId="ListLabel130">
    <w:name w:val="ListLabel 130"/>
    <w:qFormat/>
    <w:rsid w:val="004C223F"/>
    <w:rPr>
      <w:rFonts w:cs="Times New Roman"/>
    </w:rPr>
  </w:style>
  <w:style w:type="character" w:customStyle="1" w:styleId="ListLabel131">
    <w:name w:val="ListLabel 131"/>
    <w:qFormat/>
    <w:rsid w:val="004C223F"/>
    <w:rPr>
      <w:rFonts w:ascii="Times New Roman" w:hAnsi="Times New Roman"/>
      <w:b/>
      <w:i w:val="0"/>
      <w:color w:val="auto"/>
    </w:rPr>
  </w:style>
  <w:style w:type="character" w:customStyle="1" w:styleId="ListLabel132">
    <w:name w:val="ListLabel 132"/>
    <w:qFormat/>
    <w:rsid w:val="004C223F"/>
    <w:rPr>
      <w:rFonts w:cs="Times New Roman"/>
    </w:rPr>
  </w:style>
  <w:style w:type="character" w:customStyle="1" w:styleId="ListLabel133">
    <w:name w:val="ListLabel 133"/>
    <w:qFormat/>
    <w:rsid w:val="004C223F"/>
    <w:rPr>
      <w:rFonts w:cs="Times New Roman"/>
    </w:rPr>
  </w:style>
  <w:style w:type="character" w:customStyle="1" w:styleId="ListLabel134">
    <w:name w:val="ListLabel 134"/>
    <w:qFormat/>
    <w:rsid w:val="004C223F"/>
    <w:rPr>
      <w:rFonts w:cs="Times New Roman"/>
    </w:rPr>
  </w:style>
  <w:style w:type="character" w:customStyle="1" w:styleId="ListLabel135">
    <w:name w:val="ListLabel 135"/>
    <w:qFormat/>
    <w:rsid w:val="004C223F"/>
    <w:rPr>
      <w:rFonts w:cs="Times New Roman"/>
    </w:rPr>
  </w:style>
  <w:style w:type="character" w:customStyle="1" w:styleId="ListLabel136">
    <w:name w:val="ListLabel 136"/>
    <w:qFormat/>
    <w:rsid w:val="004C223F"/>
    <w:rPr>
      <w:rFonts w:cs="Times New Roman"/>
    </w:rPr>
  </w:style>
  <w:style w:type="character" w:customStyle="1" w:styleId="ListLabel137">
    <w:name w:val="ListLabel 137"/>
    <w:qFormat/>
    <w:rsid w:val="004C223F"/>
    <w:rPr>
      <w:rFonts w:cs="Times New Roman"/>
    </w:rPr>
  </w:style>
  <w:style w:type="character" w:customStyle="1" w:styleId="ListLabel138">
    <w:name w:val="ListLabel 138"/>
    <w:qFormat/>
    <w:rsid w:val="004C223F"/>
    <w:rPr>
      <w:rFonts w:ascii="Times New Roman" w:hAnsi="Times New Roman" w:cs="Times New Roman"/>
      <w:lang w:val="en-US"/>
    </w:rPr>
  </w:style>
  <w:style w:type="character" w:customStyle="1" w:styleId="ListLabel139">
    <w:name w:val="ListLabel 139"/>
    <w:qFormat/>
    <w:rsid w:val="004C223F"/>
    <w:rPr>
      <w:rFonts w:ascii="Times New Roman" w:hAnsi="Times New Roman" w:cs="Times New Roman"/>
      <w:lang w:val="uk-UA"/>
    </w:rPr>
  </w:style>
  <w:style w:type="character" w:customStyle="1" w:styleId="ListLabel140">
    <w:name w:val="ListLabel 140"/>
    <w:qFormat/>
    <w:rsid w:val="004C223F"/>
    <w:rPr>
      <w:lang w:val="uk-UA"/>
    </w:rPr>
  </w:style>
  <w:style w:type="character" w:customStyle="1" w:styleId="ListLabel141">
    <w:name w:val="ListLabel 141"/>
    <w:qFormat/>
    <w:rsid w:val="004C223F"/>
  </w:style>
  <w:style w:type="character" w:customStyle="1" w:styleId="ListLabel142">
    <w:name w:val="ListLabel 142"/>
    <w:qFormat/>
    <w:rsid w:val="004C223F"/>
    <w:rPr>
      <w:shd w:val="clear" w:color="auto" w:fill="FFFFFF"/>
    </w:rPr>
  </w:style>
  <w:style w:type="character" w:customStyle="1" w:styleId="ListLabel143">
    <w:name w:val="ListLabel 143"/>
    <w:qFormat/>
    <w:rsid w:val="004C223F"/>
    <w:rPr>
      <w:rFonts w:ascii="Times New Roman" w:hAnsi="Times New Roman" w:cs="Times New Roman"/>
      <w:u w:val="single"/>
      <w:lang w:val="uk-UA"/>
    </w:rPr>
  </w:style>
  <w:style w:type="character" w:customStyle="1" w:styleId="ListLabel144">
    <w:name w:val="ListLabel 144"/>
    <w:qFormat/>
    <w:rsid w:val="004C223F"/>
    <w:rPr>
      <w:rFonts w:ascii="Times New Roman" w:hAnsi="Times New Roman" w:cs="Times New Roman"/>
      <w:highlight w:val="white"/>
      <w:lang w:val="uk-UA"/>
    </w:rPr>
  </w:style>
  <w:style w:type="character" w:customStyle="1" w:styleId="ListLabel145">
    <w:name w:val="ListLabel 145"/>
    <w:qFormat/>
    <w:rsid w:val="004C223F"/>
    <w:rPr>
      <w:rFonts w:ascii="Times New Roman" w:hAnsi="Times New Roman" w:cs="Times New Roman"/>
      <w:highlight w:val="white"/>
    </w:rPr>
  </w:style>
  <w:style w:type="character" w:customStyle="1" w:styleId="ListLabel146">
    <w:name w:val="ListLabel 146"/>
    <w:qFormat/>
    <w:rsid w:val="004C223F"/>
    <w:rPr>
      <w:rFonts w:ascii="Times New Roman" w:hAnsi="Times New Roman"/>
      <w:color w:val="auto"/>
      <w:sz w:val="24"/>
      <w:szCs w:val="24"/>
      <w:lang w:val="uk-UA"/>
    </w:rPr>
  </w:style>
  <w:style w:type="paragraph" w:customStyle="1" w:styleId="1b">
    <w:name w:val="Заголовок1"/>
    <w:basedOn w:val="a"/>
    <w:next w:val="afb"/>
    <w:qFormat/>
    <w:rsid w:val="004C223F"/>
    <w:pPr>
      <w:keepNext/>
      <w:widowControl w:val="0"/>
      <w:spacing w:before="240" w:after="120" w:line="240" w:lineRule="auto"/>
    </w:pPr>
    <w:rPr>
      <w:rFonts w:ascii="Liberation Sans" w:eastAsia="Microsoft YaHei" w:hAnsi="Liberation Sans" w:cs="Lucida Sans"/>
      <w:sz w:val="28"/>
      <w:szCs w:val="28"/>
      <w:lang w:eastAsia="ru-RU"/>
    </w:rPr>
  </w:style>
  <w:style w:type="paragraph" w:styleId="afb">
    <w:name w:val="Body Text"/>
    <w:basedOn w:val="a"/>
    <w:link w:val="1c"/>
    <w:rsid w:val="004C223F"/>
    <w:pPr>
      <w:widowControl w:val="0"/>
      <w:spacing w:after="0" w:line="240" w:lineRule="auto"/>
    </w:pPr>
    <w:rPr>
      <w:rFonts w:ascii="Arial" w:eastAsia="Times New Roman" w:hAnsi="Arial" w:cs="Arial"/>
      <w:sz w:val="24"/>
      <w:szCs w:val="24"/>
      <w:lang w:eastAsia="ru-RU"/>
    </w:rPr>
  </w:style>
  <w:style w:type="character" w:customStyle="1" w:styleId="1c">
    <w:name w:val="Основной текст Знак1"/>
    <w:basedOn w:val="a0"/>
    <w:link w:val="afb"/>
    <w:rsid w:val="004C223F"/>
    <w:rPr>
      <w:rFonts w:ascii="Arial" w:eastAsia="Times New Roman" w:hAnsi="Arial" w:cs="Arial"/>
      <w:sz w:val="24"/>
      <w:szCs w:val="24"/>
      <w:lang w:eastAsia="ru-RU"/>
    </w:rPr>
  </w:style>
  <w:style w:type="paragraph" w:styleId="afc">
    <w:name w:val="List"/>
    <w:basedOn w:val="a"/>
    <w:rsid w:val="004C223F"/>
    <w:pPr>
      <w:widowControl w:val="0"/>
      <w:spacing w:after="0" w:line="336" w:lineRule="auto"/>
      <w:ind w:left="283" w:hanging="283"/>
    </w:pPr>
    <w:rPr>
      <w:rFonts w:ascii="Times New Roman CYR" w:eastAsia="Times New Roman" w:hAnsi="Times New Roman CYR" w:cs="Times New Roman CYR"/>
      <w:sz w:val="20"/>
      <w:szCs w:val="20"/>
      <w:lang w:val="uk-UA" w:eastAsia="ru-RU"/>
    </w:rPr>
  </w:style>
  <w:style w:type="paragraph" w:styleId="afd">
    <w:name w:val="caption"/>
    <w:basedOn w:val="a"/>
    <w:qFormat/>
    <w:rsid w:val="004C223F"/>
    <w:pPr>
      <w:widowControl w:val="0"/>
      <w:suppressLineNumbers/>
      <w:spacing w:before="120" w:after="120" w:line="240" w:lineRule="auto"/>
    </w:pPr>
    <w:rPr>
      <w:rFonts w:ascii="Times New Roman CYR" w:eastAsia="Times New Roman" w:hAnsi="Times New Roman CYR" w:cs="Lucida Sans"/>
      <w:i/>
      <w:iCs/>
      <w:sz w:val="24"/>
      <w:szCs w:val="24"/>
      <w:lang w:eastAsia="ru-RU"/>
    </w:rPr>
  </w:style>
  <w:style w:type="paragraph" w:customStyle="1" w:styleId="afe">
    <w:name w:val="Покажчик"/>
    <w:basedOn w:val="a"/>
    <w:qFormat/>
    <w:rsid w:val="004C223F"/>
    <w:pPr>
      <w:widowControl w:val="0"/>
      <w:suppressLineNumbers/>
      <w:spacing w:after="0" w:line="240" w:lineRule="auto"/>
    </w:pPr>
    <w:rPr>
      <w:rFonts w:ascii="Times New Roman CYR" w:eastAsia="Times New Roman" w:hAnsi="Times New Roman CYR" w:cs="Lucida Sans"/>
      <w:sz w:val="24"/>
      <w:szCs w:val="24"/>
      <w:lang w:eastAsia="ru-RU"/>
    </w:rPr>
  </w:style>
  <w:style w:type="paragraph" w:styleId="aff">
    <w:name w:val="Plain Text"/>
    <w:basedOn w:val="a"/>
    <w:link w:val="1d"/>
    <w:qFormat/>
    <w:rsid w:val="004C223F"/>
    <w:pPr>
      <w:spacing w:after="0" w:line="240" w:lineRule="auto"/>
    </w:pPr>
    <w:rPr>
      <w:rFonts w:ascii="Courier New" w:eastAsia="Times New Roman" w:hAnsi="Courier New" w:cs="Courier New"/>
      <w:color w:val="000000"/>
      <w:sz w:val="20"/>
      <w:szCs w:val="20"/>
      <w:lang w:eastAsia="ru-RU"/>
    </w:rPr>
  </w:style>
  <w:style w:type="character" w:customStyle="1" w:styleId="1d">
    <w:name w:val="Текст Знак1"/>
    <w:basedOn w:val="a0"/>
    <w:link w:val="aff"/>
    <w:rsid w:val="004C223F"/>
    <w:rPr>
      <w:rFonts w:ascii="Courier New" w:eastAsia="Times New Roman" w:hAnsi="Courier New" w:cs="Courier New"/>
      <w:color w:val="000000"/>
      <w:sz w:val="20"/>
      <w:szCs w:val="20"/>
      <w:lang w:eastAsia="ru-RU"/>
    </w:rPr>
  </w:style>
  <w:style w:type="paragraph" w:customStyle="1" w:styleId="FR1">
    <w:name w:val="FR1"/>
    <w:qFormat/>
    <w:rsid w:val="004C223F"/>
    <w:pPr>
      <w:widowControl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BodyText1">
    <w:name w:val="Body Text1"/>
    <w:basedOn w:val="a"/>
    <w:qFormat/>
    <w:rsid w:val="004C223F"/>
    <w:pPr>
      <w:widowControl w:val="0"/>
      <w:spacing w:after="0" w:line="240" w:lineRule="auto"/>
    </w:pPr>
    <w:rPr>
      <w:rFonts w:ascii="Arial" w:eastAsia="Times New Roman" w:hAnsi="Arial" w:cs="Arial"/>
      <w:sz w:val="24"/>
      <w:szCs w:val="24"/>
      <w:lang w:eastAsia="ru-RU"/>
    </w:rPr>
  </w:style>
  <w:style w:type="paragraph" w:styleId="23">
    <w:name w:val="Body Text 2"/>
    <w:basedOn w:val="a"/>
    <w:link w:val="210"/>
    <w:qFormat/>
    <w:rsid w:val="004C223F"/>
    <w:pPr>
      <w:widowControl w:val="0"/>
      <w:spacing w:after="120" w:line="480" w:lineRule="auto"/>
    </w:pPr>
    <w:rPr>
      <w:rFonts w:ascii="Times New Roman CYR" w:hAnsi="Times New Roman CYR" w:cs="Times New Roman CYR"/>
      <w:sz w:val="24"/>
      <w:szCs w:val="24"/>
    </w:rPr>
  </w:style>
  <w:style w:type="character" w:customStyle="1" w:styleId="220">
    <w:name w:val="Основной текст 2 Знак2"/>
    <w:basedOn w:val="a0"/>
    <w:uiPriority w:val="99"/>
    <w:semiHidden/>
    <w:rsid w:val="004C223F"/>
  </w:style>
  <w:style w:type="paragraph" w:styleId="25">
    <w:name w:val="Body Text Indent 2"/>
    <w:basedOn w:val="a"/>
    <w:link w:val="211"/>
    <w:qFormat/>
    <w:rsid w:val="004C223F"/>
    <w:pPr>
      <w:widowControl w:val="0"/>
      <w:spacing w:after="120" w:line="480" w:lineRule="auto"/>
      <w:ind w:left="283"/>
    </w:pPr>
    <w:rPr>
      <w:rFonts w:ascii="Arial" w:eastAsia="Arial" w:hAnsi="Arial" w:cs="Arial"/>
      <w:sz w:val="17"/>
      <w:szCs w:val="17"/>
    </w:rPr>
  </w:style>
  <w:style w:type="character" w:customStyle="1" w:styleId="221">
    <w:name w:val="Основной текст с отступом 2 Знак2"/>
    <w:basedOn w:val="a0"/>
    <w:uiPriority w:val="99"/>
    <w:semiHidden/>
    <w:rsid w:val="004C223F"/>
  </w:style>
  <w:style w:type="paragraph" w:styleId="aff0">
    <w:name w:val="Title"/>
    <w:basedOn w:val="a"/>
    <w:link w:val="1e"/>
    <w:uiPriority w:val="10"/>
    <w:qFormat/>
    <w:rsid w:val="004C223F"/>
    <w:pPr>
      <w:widowControl w:val="0"/>
      <w:spacing w:after="0" w:line="240" w:lineRule="auto"/>
      <w:ind w:left="113"/>
      <w:jc w:val="center"/>
    </w:pPr>
    <w:rPr>
      <w:rFonts w:ascii="Times New Roman CYR" w:eastAsia="Times New Roman" w:hAnsi="Times New Roman CYR" w:cs="Times New Roman CYR"/>
      <w:b/>
      <w:bCs/>
      <w:lang w:val="uk-UA" w:eastAsia="ru-RU"/>
    </w:rPr>
  </w:style>
  <w:style w:type="character" w:customStyle="1" w:styleId="1e">
    <w:name w:val="Название Знак1"/>
    <w:basedOn w:val="a0"/>
    <w:link w:val="aff0"/>
    <w:uiPriority w:val="10"/>
    <w:rsid w:val="004C223F"/>
    <w:rPr>
      <w:rFonts w:ascii="Times New Roman CYR" w:eastAsia="Times New Roman" w:hAnsi="Times New Roman CYR" w:cs="Times New Roman CYR"/>
      <w:b/>
      <w:bCs/>
      <w:lang w:val="uk-UA" w:eastAsia="ru-RU"/>
    </w:rPr>
  </w:style>
  <w:style w:type="paragraph" w:styleId="44">
    <w:name w:val="List Bullet 4"/>
    <w:basedOn w:val="a"/>
    <w:qFormat/>
    <w:rsid w:val="004C223F"/>
    <w:pPr>
      <w:widowControl w:val="0"/>
      <w:spacing w:after="0" w:line="336" w:lineRule="auto"/>
      <w:ind w:left="849" w:hanging="283"/>
    </w:pPr>
    <w:rPr>
      <w:rFonts w:ascii="Times New Roman CYR" w:eastAsia="Times New Roman" w:hAnsi="Times New Roman CYR" w:cs="Times New Roman CYR"/>
      <w:sz w:val="20"/>
      <w:szCs w:val="20"/>
      <w:lang w:val="uk-UA" w:eastAsia="ru-RU"/>
    </w:rPr>
  </w:style>
  <w:style w:type="paragraph" w:styleId="36">
    <w:name w:val="List Bullet 3"/>
    <w:basedOn w:val="a"/>
    <w:autoRedefine/>
    <w:qFormat/>
    <w:rsid w:val="004C223F"/>
    <w:pPr>
      <w:widowControl w:val="0"/>
      <w:tabs>
        <w:tab w:val="left" w:pos="926"/>
      </w:tabs>
      <w:spacing w:after="0" w:line="336" w:lineRule="auto"/>
      <w:ind w:left="926" w:hanging="360"/>
    </w:pPr>
    <w:rPr>
      <w:rFonts w:ascii="Times New Roman CYR" w:eastAsia="Times New Roman" w:hAnsi="Times New Roman CYR" w:cs="Times New Roman CYR"/>
      <w:sz w:val="20"/>
      <w:szCs w:val="20"/>
      <w:lang w:val="uk-UA" w:eastAsia="ru-RU"/>
    </w:rPr>
  </w:style>
  <w:style w:type="paragraph" w:styleId="52">
    <w:name w:val="List Bullet 5"/>
    <w:basedOn w:val="a"/>
    <w:qFormat/>
    <w:rsid w:val="004C223F"/>
    <w:pPr>
      <w:widowControl w:val="0"/>
      <w:spacing w:after="0" w:line="336" w:lineRule="auto"/>
      <w:ind w:left="1132" w:hanging="283"/>
    </w:pPr>
    <w:rPr>
      <w:rFonts w:ascii="Times New Roman CYR" w:eastAsia="Times New Roman" w:hAnsi="Times New Roman CYR" w:cs="Times New Roman CYR"/>
      <w:sz w:val="20"/>
      <w:szCs w:val="20"/>
      <w:lang w:val="uk-UA" w:eastAsia="ru-RU"/>
    </w:rPr>
  </w:style>
  <w:style w:type="paragraph" w:styleId="aff1">
    <w:name w:val="List Number"/>
    <w:basedOn w:val="a"/>
    <w:qFormat/>
    <w:rsid w:val="004C223F"/>
    <w:pPr>
      <w:widowControl w:val="0"/>
      <w:spacing w:after="0" w:line="336" w:lineRule="auto"/>
      <w:ind w:left="1415" w:hanging="283"/>
    </w:pPr>
    <w:rPr>
      <w:rFonts w:ascii="Times New Roman CYR" w:eastAsia="Times New Roman" w:hAnsi="Times New Roman CYR" w:cs="Times New Roman CYR"/>
      <w:sz w:val="20"/>
      <w:szCs w:val="20"/>
      <w:lang w:val="uk-UA" w:eastAsia="ru-RU"/>
    </w:rPr>
  </w:style>
  <w:style w:type="paragraph" w:styleId="aff2">
    <w:name w:val="Body Text Indent"/>
    <w:basedOn w:val="a"/>
    <w:link w:val="1f"/>
    <w:rsid w:val="004C223F"/>
    <w:pPr>
      <w:spacing w:after="120" w:line="240" w:lineRule="auto"/>
      <w:ind w:left="283"/>
    </w:pPr>
    <w:rPr>
      <w:rFonts w:ascii="Bookman Old Style" w:eastAsia="Times New Roman" w:hAnsi="Bookman Old Style" w:cs="Bookman Old Style"/>
      <w:color w:val="000000"/>
      <w:sz w:val="24"/>
      <w:szCs w:val="24"/>
      <w:lang w:eastAsia="ru-RU"/>
    </w:rPr>
  </w:style>
  <w:style w:type="character" w:customStyle="1" w:styleId="1f">
    <w:name w:val="Основной текст с отступом Знак1"/>
    <w:basedOn w:val="a0"/>
    <w:link w:val="aff2"/>
    <w:rsid w:val="004C223F"/>
    <w:rPr>
      <w:rFonts w:ascii="Bookman Old Style" w:eastAsia="Times New Roman" w:hAnsi="Bookman Old Style" w:cs="Bookman Old Style"/>
      <w:color w:val="000000"/>
      <w:sz w:val="24"/>
      <w:szCs w:val="24"/>
      <w:lang w:eastAsia="ru-RU"/>
    </w:rPr>
  </w:style>
  <w:style w:type="paragraph" w:customStyle="1" w:styleId="CharChar">
    <w:name w:val="Char Знак Знак Char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eastAsia="ru-RU"/>
    </w:rPr>
  </w:style>
  <w:style w:type="paragraph" w:styleId="aff3">
    <w:name w:val="List Continue"/>
    <w:basedOn w:val="a"/>
    <w:qFormat/>
    <w:rsid w:val="004C223F"/>
    <w:pPr>
      <w:widowControl w:val="0"/>
      <w:spacing w:after="120" w:line="240" w:lineRule="auto"/>
      <w:ind w:left="283"/>
    </w:pPr>
    <w:rPr>
      <w:rFonts w:ascii="Times New Roman CYR" w:eastAsia="Times New Roman" w:hAnsi="Times New Roman CYR" w:cs="Times New Roman CYR"/>
      <w:sz w:val="24"/>
      <w:szCs w:val="24"/>
      <w:lang w:eastAsia="ru-RU"/>
    </w:rPr>
  </w:style>
  <w:style w:type="paragraph" w:styleId="53">
    <w:name w:val="List Continue 5"/>
    <w:basedOn w:val="a"/>
    <w:qFormat/>
    <w:rsid w:val="004C223F"/>
    <w:pPr>
      <w:widowControl w:val="0"/>
      <w:spacing w:after="120" w:line="240" w:lineRule="auto"/>
      <w:ind w:left="1415"/>
    </w:pPr>
    <w:rPr>
      <w:rFonts w:ascii="Times New Roman CYR" w:eastAsia="Times New Roman" w:hAnsi="Times New Roman CYR" w:cs="Times New Roman CYR"/>
      <w:sz w:val="24"/>
      <w:szCs w:val="24"/>
      <w:lang w:eastAsia="ru-RU"/>
    </w:rPr>
  </w:style>
  <w:style w:type="paragraph" w:styleId="aff4">
    <w:name w:val="Balloon Text"/>
    <w:basedOn w:val="a"/>
    <w:link w:val="1f0"/>
    <w:semiHidden/>
    <w:qFormat/>
    <w:rsid w:val="004C223F"/>
    <w:pPr>
      <w:spacing w:after="0" w:line="240" w:lineRule="auto"/>
    </w:pPr>
    <w:rPr>
      <w:rFonts w:ascii="Tahoma" w:eastAsia="Times New Roman" w:hAnsi="Tahoma" w:cs="Tahoma"/>
      <w:sz w:val="16"/>
      <w:szCs w:val="16"/>
      <w:lang w:eastAsia="ru-RU"/>
    </w:rPr>
  </w:style>
  <w:style w:type="character" w:customStyle="1" w:styleId="1f0">
    <w:name w:val="Текст выноски Знак1"/>
    <w:basedOn w:val="a0"/>
    <w:link w:val="aff4"/>
    <w:semiHidden/>
    <w:rsid w:val="004C223F"/>
    <w:rPr>
      <w:rFonts w:ascii="Tahoma" w:eastAsia="Times New Roman" w:hAnsi="Tahoma" w:cs="Tahoma"/>
      <w:sz w:val="16"/>
      <w:szCs w:val="16"/>
      <w:lang w:eastAsia="ru-RU"/>
    </w:rPr>
  </w:style>
  <w:style w:type="paragraph" w:customStyle="1" w:styleId="81">
    <w:name w:val="Знак8"/>
    <w:basedOn w:val="a"/>
    <w:qFormat/>
    <w:rsid w:val="004C223F"/>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1">
    <w:name w:val="HTML Bottom of Form"/>
    <w:basedOn w:val="a"/>
    <w:next w:val="a"/>
    <w:link w:val="z-10"/>
    <w:qFormat/>
    <w:rsid w:val="004C223F"/>
    <w:pPr>
      <w:widowControl w:val="0"/>
      <w:pBdr>
        <w:top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1"/>
    <w:rsid w:val="004C223F"/>
    <w:rPr>
      <w:rFonts w:ascii="Arial" w:eastAsia="Times New Roman" w:hAnsi="Arial" w:cs="Arial"/>
      <w:vanish/>
      <w:sz w:val="16"/>
      <w:szCs w:val="16"/>
      <w:lang w:eastAsia="ru-RU"/>
    </w:rPr>
  </w:style>
  <w:style w:type="paragraph" w:styleId="aff5">
    <w:name w:val="footnote text"/>
    <w:basedOn w:val="a"/>
    <w:link w:val="1f2"/>
    <w:semiHidden/>
    <w:rsid w:val="004C223F"/>
    <w:pPr>
      <w:widowControl w:val="0"/>
      <w:spacing w:after="0" w:line="240" w:lineRule="auto"/>
    </w:pPr>
    <w:rPr>
      <w:rFonts w:ascii="Times New Roman CYR" w:eastAsia="Times New Roman" w:hAnsi="Times New Roman CYR" w:cs="Times New Roman CYR"/>
      <w:sz w:val="20"/>
      <w:szCs w:val="20"/>
      <w:lang w:eastAsia="ru-RU"/>
    </w:rPr>
  </w:style>
  <w:style w:type="character" w:customStyle="1" w:styleId="1f2">
    <w:name w:val="Текст сноски Знак1"/>
    <w:basedOn w:val="a0"/>
    <w:link w:val="aff5"/>
    <w:semiHidden/>
    <w:rsid w:val="004C223F"/>
    <w:rPr>
      <w:rFonts w:ascii="Times New Roman CYR" w:eastAsia="Times New Roman" w:hAnsi="Times New Roman CYR" w:cs="Times New Roman CYR"/>
      <w:sz w:val="20"/>
      <w:szCs w:val="20"/>
      <w:lang w:eastAsia="ru-RU"/>
    </w:rPr>
  </w:style>
  <w:style w:type="paragraph" w:customStyle="1" w:styleId="37">
    <w:name w:val="Знак Знак3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z-2">
    <w:name w:val="HTML Top of Form"/>
    <w:basedOn w:val="a"/>
    <w:next w:val="a"/>
    <w:link w:val="z-11"/>
    <w:qFormat/>
    <w:rsid w:val="004C223F"/>
    <w:pPr>
      <w:widowControl w:val="0"/>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1">
    <w:name w:val="z-Начало формы Знак1"/>
    <w:basedOn w:val="a0"/>
    <w:link w:val="z-2"/>
    <w:rsid w:val="004C223F"/>
    <w:rPr>
      <w:rFonts w:ascii="Arial" w:eastAsia="Times New Roman" w:hAnsi="Arial" w:cs="Arial"/>
      <w:vanish/>
      <w:sz w:val="16"/>
      <w:szCs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HTML2">
    <w:name w:val="HTML Preformatted"/>
    <w:basedOn w:val="a"/>
    <w:link w:val="HTML10"/>
    <w:qFormat/>
    <w:rsid w:val="004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0">
    <w:name w:val="Стандартный HTML Знак1"/>
    <w:basedOn w:val="a0"/>
    <w:link w:val="HTML2"/>
    <w:rsid w:val="004C223F"/>
    <w:rPr>
      <w:rFonts w:ascii="Courier New" w:eastAsia="Times New Roman" w:hAnsi="Courier New" w:cs="Times New Roman"/>
      <w:sz w:val="20"/>
      <w:szCs w:val="20"/>
      <w:lang w:val="x-none" w:eastAsia="x-none"/>
    </w:rPr>
  </w:style>
  <w:style w:type="paragraph" w:customStyle="1" w:styleId="1f3">
    <w:name w:val="Основной текст1"/>
    <w:basedOn w:val="a"/>
    <w:link w:val="aff6"/>
    <w:qFormat/>
    <w:rsid w:val="004C223F"/>
    <w:pPr>
      <w:widowControl w:val="0"/>
      <w:spacing w:after="0" w:line="240" w:lineRule="auto"/>
    </w:pPr>
    <w:rPr>
      <w:rFonts w:ascii="Arial" w:eastAsia="Times New Roman" w:hAnsi="Arial" w:cs="Times New Roman"/>
      <w:sz w:val="24"/>
      <w:szCs w:val="20"/>
      <w:lang w:eastAsia="ru-RU"/>
    </w:rPr>
  </w:style>
  <w:style w:type="paragraph" w:styleId="aff7">
    <w:name w:val="No Spacing"/>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2">
    <w:name w:val="Знак8 Знак Знак Знак Знак"/>
    <w:basedOn w:val="a"/>
    <w:qFormat/>
    <w:rsid w:val="004C223F"/>
    <w:pPr>
      <w:spacing w:after="0" w:line="240" w:lineRule="auto"/>
    </w:pPr>
    <w:rPr>
      <w:rFonts w:ascii="Verdana" w:eastAsia="Times New Roman" w:hAnsi="Verdana" w:cs="Verdana"/>
      <w:sz w:val="20"/>
      <w:szCs w:val="20"/>
      <w:lang w:val="en-US"/>
    </w:rPr>
  </w:style>
  <w:style w:type="paragraph" w:styleId="aff8">
    <w:name w:val="List Bullet"/>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83">
    <w:name w:val="Знак8 Знак Знак"/>
    <w:basedOn w:val="a"/>
    <w:qFormat/>
    <w:rsid w:val="004C223F"/>
    <w:pPr>
      <w:spacing w:after="0" w:line="240" w:lineRule="auto"/>
    </w:pPr>
    <w:rPr>
      <w:rFonts w:ascii="Verdana" w:eastAsia="Times New Roman" w:hAnsi="Verdana" w:cs="Verdana"/>
      <w:sz w:val="20"/>
      <w:szCs w:val="20"/>
      <w:lang w:val="en-US"/>
    </w:rPr>
  </w:style>
  <w:style w:type="paragraph" w:styleId="aff9">
    <w:name w:val="footer"/>
    <w:basedOn w:val="a"/>
    <w:link w:val="1f4"/>
    <w:uiPriority w:val="99"/>
    <w:rsid w:val="004C223F"/>
    <w:pPr>
      <w:widowControl w:val="0"/>
      <w:tabs>
        <w:tab w:val="center" w:pos="4677"/>
        <w:tab w:val="right" w:pos="9355"/>
      </w:tabs>
      <w:spacing w:after="0" w:line="240" w:lineRule="auto"/>
    </w:pPr>
    <w:rPr>
      <w:rFonts w:ascii="Times New Roman CYR" w:eastAsia="Times New Roman" w:hAnsi="Times New Roman CYR" w:cs="Times New Roman CYR"/>
      <w:sz w:val="24"/>
      <w:szCs w:val="24"/>
      <w:lang w:eastAsia="ru-RU"/>
    </w:rPr>
  </w:style>
  <w:style w:type="character" w:customStyle="1" w:styleId="1f4">
    <w:name w:val="Нижний колонтитул Знак1"/>
    <w:basedOn w:val="a0"/>
    <w:link w:val="aff9"/>
    <w:uiPriority w:val="99"/>
    <w:rsid w:val="004C223F"/>
    <w:rPr>
      <w:rFonts w:ascii="Times New Roman CYR" w:eastAsia="Times New Roman" w:hAnsi="Times New Roman CYR" w:cs="Times New Roman CYR"/>
      <w:sz w:val="24"/>
      <w:szCs w:val="24"/>
      <w:lang w:eastAsia="ru-RU"/>
    </w:rPr>
  </w:style>
  <w:style w:type="paragraph" w:customStyle="1" w:styleId="84">
    <w:name w:val="Знак8 Знак Знак Знак"/>
    <w:basedOn w:val="a"/>
    <w:qFormat/>
    <w:rsid w:val="004C223F"/>
    <w:pPr>
      <w:spacing w:after="0" w:line="240" w:lineRule="auto"/>
    </w:pPr>
    <w:rPr>
      <w:rFonts w:ascii="Verdana" w:eastAsia="Times New Roman" w:hAnsi="Verdana" w:cs="Verdana"/>
      <w:sz w:val="20"/>
      <w:szCs w:val="20"/>
      <w:lang w:val="en-US"/>
    </w:rPr>
  </w:style>
  <w:style w:type="paragraph" w:customStyle="1" w:styleId="1f5">
    <w:name w:val="Абзац списка1"/>
    <w:basedOn w:val="a"/>
    <w:qFormat/>
    <w:rsid w:val="004C223F"/>
    <w:pPr>
      <w:ind w:left="720"/>
    </w:pPr>
    <w:rPr>
      <w:rFonts w:ascii="Calibri" w:eastAsia="Times New Roman" w:hAnsi="Calibri" w:cs="Times New Roman"/>
      <w:lang w:val="uk-UA"/>
    </w:rPr>
  </w:style>
  <w:style w:type="paragraph" w:customStyle="1" w:styleId="rvps2">
    <w:name w:val="rvps2"/>
    <w:basedOn w:val="a"/>
    <w:qFormat/>
    <w:rsid w:val="004C223F"/>
    <w:pPr>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a">
    <w:name w:val="annotation text"/>
    <w:basedOn w:val="a"/>
    <w:link w:val="1f6"/>
    <w:qFormat/>
    <w:rsid w:val="004C223F"/>
    <w:pPr>
      <w:widowControl w:val="0"/>
      <w:spacing w:after="0" w:line="240" w:lineRule="auto"/>
    </w:pPr>
    <w:rPr>
      <w:rFonts w:ascii="Times New Roman CYR" w:eastAsia="Times New Roman" w:hAnsi="Times New Roman CYR" w:cs="Times New Roman"/>
      <w:sz w:val="20"/>
      <w:szCs w:val="20"/>
      <w:lang w:eastAsia="ru-RU"/>
    </w:rPr>
  </w:style>
  <w:style w:type="character" w:customStyle="1" w:styleId="1f6">
    <w:name w:val="Текст примечания Знак1"/>
    <w:basedOn w:val="a0"/>
    <w:link w:val="affa"/>
    <w:rsid w:val="004C223F"/>
    <w:rPr>
      <w:rFonts w:ascii="Times New Roman CYR" w:eastAsia="Times New Roman" w:hAnsi="Times New Roman CYR" w:cs="Times New Roman"/>
      <w:sz w:val="20"/>
      <w:szCs w:val="20"/>
      <w:lang w:eastAsia="ru-RU"/>
    </w:rPr>
  </w:style>
  <w:style w:type="paragraph" w:styleId="affb">
    <w:name w:val="annotation subject"/>
    <w:basedOn w:val="affa"/>
    <w:next w:val="affa"/>
    <w:link w:val="1f7"/>
    <w:qFormat/>
    <w:rsid w:val="004C223F"/>
    <w:rPr>
      <w:b/>
      <w:bCs/>
    </w:rPr>
  </w:style>
  <w:style w:type="character" w:customStyle="1" w:styleId="1f7">
    <w:name w:val="Тема примечания Знак1"/>
    <w:basedOn w:val="1f6"/>
    <w:link w:val="affb"/>
    <w:rsid w:val="004C223F"/>
    <w:rPr>
      <w:rFonts w:ascii="Times New Roman CYR" w:eastAsia="Times New Roman" w:hAnsi="Times New Roman CYR" w:cs="Times New Roman"/>
      <w:b/>
      <w:bCs/>
      <w:sz w:val="20"/>
      <w:szCs w:val="20"/>
      <w:lang w:eastAsia="ru-RU"/>
    </w:rPr>
  </w:style>
  <w:style w:type="paragraph" w:customStyle="1" w:styleId="Style7">
    <w:name w:val="Style7"/>
    <w:basedOn w:val="a"/>
    <w:qFormat/>
    <w:rsid w:val="004C223F"/>
    <w:pPr>
      <w:widowControl w:val="0"/>
      <w:spacing w:after="0" w:line="278" w:lineRule="exact"/>
      <w:jc w:val="both"/>
    </w:pPr>
    <w:rPr>
      <w:rFonts w:ascii="Times New Roman" w:eastAsia="Times New Roman" w:hAnsi="Times New Roman" w:cs="Times New Roman"/>
      <w:sz w:val="24"/>
      <w:szCs w:val="24"/>
      <w:lang w:eastAsia="ru-RU"/>
    </w:rPr>
  </w:style>
  <w:style w:type="paragraph" w:customStyle="1" w:styleId="Default">
    <w:name w:val="Default"/>
    <w:qFormat/>
    <w:rsid w:val="004C223F"/>
    <w:pPr>
      <w:spacing w:after="0" w:line="240" w:lineRule="auto"/>
    </w:pPr>
    <w:rPr>
      <w:rFonts w:ascii="Times New Roman" w:eastAsia="Times New Roman" w:hAnsi="Times New Roman" w:cs="Times New Roman"/>
      <w:color w:val="000000"/>
      <w:sz w:val="24"/>
      <w:szCs w:val="24"/>
      <w:lang w:eastAsia="ru-RU"/>
    </w:rPr>
  </w:style>
  <w:style w:type="paragraph" w:styleId="affc">
    <w:name w:val="endnote text"/>
    <w:basedOn w:val="a"/>
    <w:link w:val="1f8"/>
    <w:uiPriority w:val="99"/>
    <w:rsid w:val="004C223F"/>
    <w:pPr>
      <w:widowControl w:val="0"/>
      <w:spacing w:before="140" w:after="0" w:line="240" w:lineRule="auto"/>
      <w:ind w:firstLine="680"/>
      <w:jc w:val="both"/>
    </w:pPr>
    <w:rPr>
      <w:rFonts w:ascii="Times New Roman" w:eastAsia="Times New Roman" w:hAnsi="Times New Roman" w:cs="Times New Roman"/>
      <w:sz w:val="20"/>
      <w:szCs w:val="24"/>
      <w:lang w:val="x-none" w:eastAsia="ru-RU"/>
    </w:rPr>
  </w:style>
  <w:style w:type="character" w:customStyle="1" w:styleId="1f8">
    <w:name w:val="Текст концевой сноски Знак1"/>
    <w:basedOn w:val="a0"/>
    <w:link w:val="affc"/>
    <w:uiPriority w:val="99"/>
    <w:rsid w:val="004C223F"/>
    <w:rPr>
      <w:rFonts w:ascii="Times New Roman" w:eastAsia="Times New Roman" w:hAnsi="Times New Roman" w:cs="Times New Roman"/>
      <w:sz w:val="20"/>
      <w:szCs w:val="24"/>
      <w:lang w:val="x-none" w:eastAsia="ru-RU"/>
    </w:rPr>
  </w:style>
  <w:style w:type="paragraph" w:styleId="affd">
    <w:name w:val="header"/>
    <w:basedOn w:val="a"/>
    <w:link w:val="1f9"/>
    <w:uiPriority w:val="99"/>
    <w:rsid w:val="004C223F"/>
    <w:pPr>
      <w:widowControl w:val="0"/>
      <w:tabs>
        <w:tab w:val="center" w:pos="4986"/>
        <w:tab w:val="right" w:pos="9973"/>
      </w:tabs>
      <w:spacing w:after="0" w:line="240" w:lineRule="auto"/>
    </w:pPr>
    <w:rPr>
      <w:rFonts w:ascii="Times New Roman CYR" w:eastAsia="Times New Roman" w:hAnsi="Times New Roman CYR" w:cs="Times New Roman CYR"/>
      <w:sz w:val="24"/>
      <w:szCs w:val="24"/>
      <w:lang w:eastAsia="ru-RU"/>
    </w:rPr>
  </w:style>
  <w:style w:type="character" w:customStyle="1" w:styleId="1f9">
    <w:name w:val="Верхний колонтитул Знак1"/>
    <w:basedOn w:val="a0"/>
    <w:link w:val="affd"/>
    <w:uiPriority w:val="99"/>
    <w:rsid w:val="004C223F"/>
    <w:rPr>
      <w:rFonts w:ascii="Times New Roman CYR" w:eastAsia="Times New Roman" w:hAnsi="Times New Roman CYR" w:cs="Times New Roman CYR"/>
      <w:sz w:val="24"/>
      <w:szCs w:val="24"/>
      <w:lang w:eastAsia="ru-RU"/>
    </w:rPr>
  </w:style>
  <w:style w:type="paragraph" w:customStyle="1" w:styleId="1fa">
    <w:name w:val="Без інтервалів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12">
    <w:name w:val="Основной текст 21"/>
    <w:basedOn w:val="a"/>
    <w:uiPriority w:val="99"/>
    <w:qFormat/>
    <w:rsid w:val="004C223F"/>
    <w:pPr>
      <w:widowControl w:val="0"/>
      <w:overflowPunct w:val="0"/>
      <w:spacing w:after="0" w:line="240" w:lineRule="auto"/>
      <w:ind w:firstLine="900"/>
      <w:jc w:val="both"/>
    </w:pPr>
    <w:rPr>
      <w:rFonts w:ascii="Times New Roman" w:eastAsia="Times New Roman" w:hAnsi="Times New Roman" w:cs="Times New Roman"/>
      <w:sz w:val="28"/>
      <w:szCs w:val="20"/>
      <w:lang w:val="uk-UA" w:eastAsia="ru-RU"/>
    </w:rPr>
  </w:style>
  <w:style w:type="paragraph" w:customStyle="1" w:styleId="45">
    <w:name w:val="Знак Знак4 Знак Знак"/>
    <w:basedOn w:val="a"/>
    <w:uiPriority w:val="99"/>
    <w:qFormat/>
    <w:rsid w:val="004C223F"/>
    <w:pPr>
      <w:spacing w:after="0" w:line="240" w:lineRule="auto"/>
    </w:pPr>
    <w:rPr>
      <w:rFonts w:ascii="Verdana" w:eastAsia="Times New Roman" w:hAnsi="Verdana" w:cs="Verdana"/>
      <w:sz w:val="20"/>
      <w:szCs w:val="20"/>
      <w:lang w:val="en-US"/>
    </w:rPr>
  </w:style>
  <w:style w:type="paragraph" w:customStyle="1" w:styleId="1fb">
    <w:name w:val="Текст1"/>
    <w:basedOn w:val="a"/>
    <w:qFormat/>
    <w:rsid w:val="004C223F"/>
    <w:pPr>
      <w:spacing w:after="240" w:line="240" w:lineRule="auto"/>
    </w:pPr>
    <w:rPr>
      <w:rFonts w:ascii="Times New Roman" w:eastAsia="Times New Roman" w:hAnsi="Times New Roman" w:cs="Times New Roman"/>
      <w:sz w:val="24"/>
      <w:szCs w:val="20"/>
      <w:lang w:val="en-US"/>
    </w:rPr>
  </w:style>
  <w:style w:type="paragraph" w:customStyle="1" w:styleId="110">
    <w:name w:val="Без интервала1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27">
    <w:name w:val="Основний текст (2)"/>
    <w:basedOn w:val="a"/>
    <w:qFormat/>
    <w:rsid w:val="004C223F"/>
    <w:pPr>
      <w:shd w:val="clear" w:color="auto" w:fill="FFFFFF"/>
      <w:spacing w:after="0" w:line="878" w:lineRule="exact"/>
      <w:ind w:hanging="280"/>
      <w:jc w:val="right"/>
    </w:pPr>
    <w:rPr>
      <w:rFonts w:ascii="Arial" w:eastAsia="Arial" w:hAnsi="Arial" w:cs="Arial"/>
      <w:sz w:val="17"/>
      <w:szCs w:val="17"/>
      <w:lang w:val="uk-UA" w:eastAsia="ru-RU"/>
    </w:rPr>
  </w:style>
  <w:style w:type="paragraph" w:customStyle="1" w:styleId="28">
    <w:name w:val="Без интервала2"/>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NoSpacing1">
    <w:name w:val="No Spacing1"/>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paragraph" w:styleId="38">
    <w:name w:val="Body Text 3"/>
    <w:basedOn w:val="a"/>
    <w:link w:val="320"/>
    <w:qFormat/>
    <w:rsid w:val="004C223F"/>
    <w:pPr>
      <w:spacing w:after="0" w:line="240" w:lineRule="auto"/>
      <w:jc w:val="both"/>
    </w:pPr>
    <w:rPr>
      <w:rFonts w:ascii="Times New Roman" w:eastAsia="Times New Roman" w:hAnsi="Times New Roman" w:cs="Times New Roman"/>
      <w:sz w:val="16"/>
      <w:szCs w:val="16"/>
      <w:lang w:val="x-none" w:eastAsia="x-none"/>
    </w:rPr>
  </w:style>
  <w:style w:type="character" w:customStyle="1" w:styleId="320">
    <w:name w:val="Основной текст 3 Знак2"/>
    <w:basedOn w:val="a0"/>
    <w:link w:val="38"/>
    <w:rsid w:val="004C223F"/>
    <w:rPr>
      <w:rFonts w:ascii="Times New Roman" w:eastAsia="Times New Roman" w:hAnsi="Times New Roman" w:cs="Times New Roman"/>
      <w:sz w:val="16"/>
      <w:szCs w:val="16"/>
      <w:lang w:val="x-none" w:eastAsia="x-none"/>
    </w:rPr>
  </w:style>
  <w:style w:type="paragraph" w:customStyle="1" w:styleId="312">
    <w:name w:val="Заголовок 31"/>
    <w:basedOn w:val="a"/>
    <w:next w:val="a"/>
    <w:qFormat/>
    <w:rsid w:val="004C223F"/>
    <w:pPr>
      <w:keepNext/>
      <w:spacing w:after="0" w:line="240" w:lineRule="auto"/>
      <w:jc w:val="center"/>
    </w:pPr>
    <w:rPr>
      <w:rFonts w:ascii="Arial" w:eastAsia="Times New Roman" w:hAnsi="Arial" w:cs="Arial"/>
      <w:b/>
      <w:bCs/>
      <w:sz w:val="24"/>
      <w:szCs w:val="24"/>
      <w:lang w:eastAsia="ru-RU"/>
    </w:rPr>
  </w:style>
  <w:style w:type="paragraph" w:styleId="affe">
    <w:name w:val="Block Text"/>
    <w:basedOn w:val="a"/>
    <w:qFormat/>
    <w:rsid w:val="004C223F"/>
    <w:pPr>
      <w:shd w:val="clear" w:color="auto" w:fill="FFFFFF"/>
      <w:spacing w:after="0" w:line="283" w:lineRule="exact"/>
      <w:ind w:left="5" w:right="58" w:firstLine="715"/>
      <w:jc w:val="both"/>
    </w:pPr>
    <w:rPr>
      <w:rFonts w:ascii="Times New Roman" w:eastAsia="Times New Roman" w:hAnsi="Times New Roman" w:cs="Times New Roman"/>
      <w:sz w:val="24"/>
      <w:szCs w:val="24"/>
      <w:lang w:val="uk-UA" w:eastAsia="ru-RU"/>
    </w:rPr>
  </w:style>
  <w:style w:type="paragraph" w:styleId="1fc">
    <w:name w:val="index 1"/>
    <w:basedOn w:val="a"/>
    <w:next w:val="a"/>
    <w:autoRedefine/>
    <w:semiHidden/>
    <w:qFormat/>
    <w:rsid w:val="004C223F"/>
    <w:pPr>
      <w:spacing w:after="0" w:line="240" w:lineRule="auto"/>
      <w:ind w:left="240" w:hanging="240"/>
    </w:pPr>
    <w:rPr>
      <w:rFonts w:ascii="Times New Roman" w:eastAsia="Times New Roman" w:hAnsi="Times New Roman" w:cs="Times New Roman"/>
      <w:sz w:val="24"/>
      <w:szCs w:val="24"/>
      <w:lang w:eastAsia="ru-RU"/>
    </w:rPr>
  </w:style>
  <w:style w:type="paragraph" w:styleId="1fd">
    <w:name w:val="toc 1"/>
    <w:basedOn w:val="a"/>
    <w:next w:val="a"/>
    <w:autoRedefine/>
    <w:semiHidden/>
    <w:rsid w:val="004C223F"/>
    <w:pPr>
      <w:keepLines/>
      <w:tabs>
        <w:tab w:val="left" w:pos="9072"/>
      </w:tabs>
      <w:spacing w:before="160" w:after="120" w:line="240" w:lineRule="auto"/>
      <w:ind w:left="851" w:right="851" w:hanging="851"/>
      <w:jc w:val="right"/>
    </w:pPr>
    <w:rPr>
      <w:rFonts w:ascii="Arial" w:eastAsia="Times New Roman" w:hAnsi="Arial" w:cs="Arial"/>
      <w:b/>
      <w:bCs/>
      <w:caps/>
      <w:color w:val="000000"/>
      <w:sz w:val="20"/>
      <w:szCs w:val="20"/>
      <w:lang w:val="sl-SI" w:eastAsia="ru-RU"/>
    </w:rPr>
  </w:style>
  <w:style w:type="paragraph" w:customStyle="1" w:styleId="TableParagraph">
    <w:name w:val="Table Paragraph"/>
    <w:basedOn w:val="a"/>
    <w:qFormat/>
    <w:rsid w:val="004C223F"/>
    <w:pPr>
      <w:widowControl w:val="0"/>
      <w:spacing w:after="0" w:line="240" w:lineRule="auto"/>
    </w:pPr>
    <w:rPr>
      <w:rFonts w:ascii="Times New Roman" w:eastAsia="Times New Roman" w:hAnsi="Times New Roman" w:cs="Times New Roman"/>
      <w:lang w:val="en-US"/>
    </w:rPr>
  </w:style>
  <w:style w:type="paragraph" w:customStyle="1" w:styleId="46">
    <w:name w:val="Основной текст (4)"/>
    <w:basedOn w:val="a"/>
    <w:qFormat/>
    <w:rsid w:val="004C223F"/>
    <w:pPr>
      <w:shd w:val="clear" w:color="auto" w:fill="FFFFFF"/>
      <w:suppressAutoHyphens/>
      <w:spacing w:after="0" w:line="274" w:lineRule="exact"/>
      <w:ind w:hanging="340"/>
      <w:jc w:val="both"/>
    </w:pPr>
    <w:rPr>
      <w:rFonts w:ascii="Times New Roman" w:eastAsia="Times New Roman" w:hAnsi="Times New Roman" w:cs="Times New Roman"/>
      <w:sz w:val="24"/>
      <w:szCs w:val="24"/>
      <w:lang w:eastAsia="zh-CN"/>
    </w:rPr>
  </w:style>
  <w:style w:type="paragraph" w:customStyle="1" w:styleId="810">
    <w:name w:val="Знак8 Знак Знак Знак Знак1"/>
    <w:basedOn w:val="a"/>
    <w:qFormat/>
    <w:rsid w:val="004C223F"/>
    <w:pPr>
      <w:spacing w:after="0" w:line="240" w:lineRule="auto"/>
    </w:pPr>
    <w:rPr>
      <w:rFonts w:ascii="Verdana" w:eastAsia="Times New Roman" w:hAnsi="Verdana" w:cs="Verdana"/>
      <w:sz w:val="20"/>
      <w:szCs w:val="20"/>
      <w:lang w:val="en-US"/>
    </w:rPr>
  </w:style>
  <w:style w:type="paragraph" w:customStyle="1" w:styleId="35">
    <w:name w:val="Без интервала3"/>
    <w:link w:val="NoSpacingChar"/>
    <w:qFormat/>
    <w:rsid w:val="004C223F"/>
    <w:pPr>
      <w:widowControl w:val="0"/>
      <w:spacing w:after="0" w:line="240" w:lineRule="auto"/>
    </w:pPr>
    <w:rPr>
      <w:rFonts w:ascii="Times New Roman CYR" w:hAnsi="Times New Roman CYR"/>
      <w:sz w:val="24"/>
      <w:szCs w:val="24"/>
    </w:rPr>
  </w:style>
  <w:style w:type="paragraph" w:customStyle="1" w:styleId="47">
    <w:name w:val="Без интервала4"/>
    <w:qFormat/>
    <w:rsid w:val="004C223F"/>
    <w:pPr>
      <w:widowControl w:val="0"/>
      <w:spacing w:after="0" w:line="240" w:lineRule="auto"/>
    </w:pPr>
    <w:rPr>
      <w:rFonts w:ascii="Times New Roman CYR" w:eastAsia="Times New Roman" w:hAnsi="Times New Roman CYR" w:cs="Times New Roman"/>
      <w:sz w:val="24"/>
      <w:szCs w:val="24"/>
    </w:rPr>
  </w:style>
  <w:style w:type="paragraph" w:customStyle="1" w:styleId="Standard">
    <w:name w:val="Standard"/>
    <w:qFormat/>
    <w:rsid w:val="004C223F"/>
    <w:pPr>
      <w:widowControl w:val="0"/>
      <w:suppressAutoHyphens/>
      <w:spacing w:after="0" w:line="240" w:lineRule="auto"/>
      <w:textAlignment w:val="baseline"/>
    </w:pPr>
    <w:rPr>
      <w:rFonts w:ascii="Times New Roman CYR" w:eastAsia="Times New Roman" w:hAnsi="Times New Roman CYR" w:cs="Times New Roman CYR"/>
      <w:kern w:val="2"/>
      <w:sz w:val="24"/>
      <w:szCs w:val="24"/>
      <w:lang w:eastAsia="ru-RU"/>
    </w:rPr>
  </w:style>
  <w:style w:type="paragraph" w:customStyle="1" w:styleId="afff">
    <w:name w:val="Вміст рамки"/>
    <w:basedOn w:val="a"/>
    <w:qFormat/>
    <w:rsid w:val="004C223F"/>
    <w:pPr>
      <w:widowControl w:val="0"/>
      <w:spacing w:after="0" w:line="240" w:lineRule="auto"/>
    </w:pPr>
    <w:rPr>
      <w:rFonts w:ascii="Times New Roman CYR" w:eastAsia="Times New Roman" w:hAnsi="Times New Roman CYR" w:cs="Times New Roman CYR"/>
      <w:sz w:val="24"/>
      <w:szCs w:val="24"/>
      <w:lang w:eastAsia="ru-RU"/>
    </w:rPr>
  </w:style>
  <w:style w:type="numbering" w:customStyle="1" w:styleId="1fe">
    <w:name w:val="Импортированный стиль 1"/>
    <w:qFormat/>
    <w:rsid w:val="004C223F"/>
  </w:style>
  <w:style w:type="character" w:customStyle="1" w:styleId="Bodytext">
    <w:name w:val="Body text_"/>
    <w:link w:val="Bodytext10"/>
    <w:locked/>
    <w:rsid w:val="004C223F"/>
    <w:rPr>
      <w:sz w:val="24"/>
      <w:shd w:val="clear" w:color="auto" w:fill="FFFFFF"/>
    </w:rPr>
  </w:style>
  <w:style w:type="paragraph" w:customStyle="1" w:styleId="Bodytext10">
    <w:name w:val="Body text1"/>
    <w:basedOn w:val="a"/>
    <w:link w:val="Bodytext"/>
    <w:qFormat/>
    <w:rsid w:val="004C223F"/>
    <w:pPr>
      <w:shd w:val="clear" w:color="auto" w:fill="FFFFFF"/>
      <w:spacing w:after="240" w:line="240" w:lineRule="atLeast"/>
      <w:ind w:hanging="460"/>
    </w:pPr>
    <w:rPr>
      <w:sz w:val="24"/>
    </w:rPr>
  </w:style>
  <w:style w:type="numbering" w:customStyle="1" w:styleId="111">
    <w:name w:val="Нет списка11"/>
    <w:next w:val="a2"/>
    <w:uiPriority w:val="99"/>
    <w:semiHidden/>
    <w:unhideWhenUsed/>
    <w:rsid w:val="004C223F"/>
  </w:style>
  <w:style w:type="numbering" w:customStyle="1" w:styleId="213">
    <w:name w:val="Нет списка21"/>
    <w:next w:val="a2"/>
    <w:uiPriority w:val="99"/>
    <w:semiHidden/>
    <w:unhideWhenUsed/>
    <w:rsid w:val="004C223F"/>
  </w:style>
  <w:style w:type="character" w:customStyle="1" w:styleId="Bodytext2">
    <w:name w:val="Body text (2)_"/>
    <w:basedOn w:val="a0"/>
    <w:link w:val="Bodytext20"/>
    <w:rsid w:val="004C223F"/>
    <w:rPr>
      <w:sz w:val="26"/>
      <w:szCs w:val="26"/>
      <w:shd w:val="clear" w:color="auto" w:fill="FFFFFF"/>
    </w:rPr>
  </w:style>
  <w:style w:type="character" w:customStyle="1" w:styleId="BodytextItalic">
    <w:name w:val="Body text + Italic"/>
    <w:basedOn w:val="Bodytext"/>
    <w:rsid w:val="004C22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4C223F"/>
    <w:rPr>
      <w:i/>
      <w:iCs/>
      <w:shd w:val="clear" w:color="auto" w:fill="FFFFFF"/>
    </w:rPr>
  </w:style>
  <w:style w:type="character" w:customStyle="1" w:styleId="Heading10">
    <w:name w:val="Heading #1_"/>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rsid w:val="004C223F"/>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4C22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4C223F"/>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4C223F"/>
    <w:rPr>
      <w:shd w:val="clear" w:color="auto" w:fill="FFFFFF"/>
    </w:rPr>
  </w:style>
  <w:style w:type="character" w:customStyle="1" w:styleId="39">
    <w:name w:val="Основний текст3"/>
    <w:basedOn w:val="Bodytext"/>
    <w:rsid w:val="004C22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4C223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4C223F"/>
    <w:pPr>
      <w:widowControl w:val="0"/>
      <w:shd w:val="clear" w:color="auto" w:fill="FFFFFF"/>
      <w:spacing w:after="0" w:line="370" w:lineRule="exact"/>
    </w:pPr>
    <w:rPr>
      <w:sz w:val="26"/>
      <w:szCs w:val="26"/>
    </w:rPr>
  </w:style>
  <w:style w:type="paragraph" w:customStyle="1" w:styleId="Bodytext30">
    <w:name w:val="Body text (3)"/>
    <w:basedOn w:val="a"/>
    <w:link w:val="Bodytext3"/>
    <w:rsid w:val="004C223F"/>
    <w:pPr>
      <w:widowControl w:val="0"/>
      <w:shd w:val="clear" w:color="auto" w:fill="FFFFFF"/>
      <w:spacing w:after="0" w:line="274" w:lineRule="exact"/>
      <w:jc w:val="both"/>
    </w:pPr>
    <w:rPr>
      <w:i/>
      <w:iCs/>
    </w:rPr>
  </w:style>
  <w:style w:type="paragraph" w:customStyle="1" w:styleId="Tablecaption0">
    <w:name w:val="Table caption"/>
    <w:basedOn w:val="a"/>
    <w:link w:val="Tablecaption"/>
    <w:rsid w:val="004C223F"/>
    <w:pPr>
      <w:widowControl w:val="0"/>
      <w:shd w:val="clear" w:color="auto" w:fill="FFFFFF"/>
      <w:spacing w:after="0" w:line="0" w:lineRule="atLeast"/>
    </w:pPr>
  </w:style>
  <w:style w:type="character" w:customStyle="1" w:styleId="FontStyle32">
    <w:name w:val="Font Style32"/>
    <w:rsid w:val="004C223F"/>
    <w:rPr>
      <w:rFonts w:ascii="Times New Roman" w:hAnsi="Times New Roman"/>
      <w:sz w:val="26"/>
    </w:rPr>
  </w:style>
  <w:style w:type="table" w:customStyle="1" w:styleId="1ff">
    <w:name w:val="Сетка таблицы1"/>
    <w:basedOn w:val="a1"/>
    <w:next w:val="a5"/>
    <w:uiPriority w:val="39"/>
    <w:rsid w:val="004C223F"/>
    <w:pPr>
      <w:widowControl w:val="0"/>
      <w:spacing w:after="0" w:line="240" w:lineRule="auto"/>
    </w:pPr>
    <w:rPr>
      <w:rFonts w:ascii="Courier New" w:eastAsia="Courier New" w:hAnsi="Courier New" w:cs="Courier New"/>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basedOn w:val="a0"/>
    <w:link w:val="1f3"/>
    <w:rsid w:val="004C223F"/>
    <w:rPr>
      <w:rFonts w:ascii="Arial" w:eastAsia="Times New Roman" w:hAnsi="Arial" w:cs="Times New Roman"/>
      <w:sz w:val="24"/>
      <w:szCs w:val="20"/>
      <w:lang w:eastAsia="ru-RU"/>
    </w:rPr>
  </w:style>
  <w:style w:type="character" w:styleId="afff0">
    <w:name w:val="footnote reference"/>
    <w:uiPriority w:val="99"/>
    <w:rsid w:val="004C223F"/>
    <w:rPr>
      <w:vertAlign w:val="superscript"/>
    </w:rPr>
  </w:style>
  <w:style w:type="character" w:customStyle="1" w:styleId="2a">
    <w:name w:val="Основной текст (2)_"/>
    <w:basedOn w:val="a0"/>
    <w:link w:val="2b"/>
    <w:locked/>
    <w:rsid w:val="004C223F"/>
    <w:rPr>
      <w:b/>
      <w:bCs/>
      <w:sz w:val="21"/>
      <w:szCs w:val="21"/>
      <w:shd w:val="clear" w:color="auto" w:fill="FFFFFF"/>
    </w:rPr>
  </w:style>
  <w:style w:type="paragraph" w:customStyle="1" w:styleId="2b">
    <w:name w:val="Основной текст (2)"/>
    <w:basedOn w:val="a"/>
    <w:link w:val="2a"/>
    <w:rsid w:val="004C223F"/>
    <w:pPr>
      <w:widowControl w:val="0"/>
      <w:shd w:val="clear" w:color="auto" w:fill="FFFFFF"/>
      <w:spacing w:after="300" w:line="250" w:lineRule="exact"/>
      <w:jc w:val="both"/>
    </w:pPr>
    <w:rPr>
      <w:b/>
      <w:bCs/>
      <w:sz w:val="21"/>
      <w:szCs w:val="21"/>
    </w:rPr>
  </w:style>
  <w:style w:type="table" w:customStyle="1" w:styleId="1ff0">
    <w:name w:val="Сітка таблиці1"/>
    <w:basedOn w:val="a1"/>
    <w:uiPriority w:val="39"/>
    <w:rsid w:val="004C223F"/>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421089"/>
  </w:style>
  <w:style w:type="numbering" w:customStyle="1" w:styleId="112">
    <w:name w:val="Импортированный стиль 11"/>
    <w:qFormat/>
    <w:rsid w:val="00421089"/>
  </w:style>
  <w:style w:type="numbering" w:customStyle="1" w:styleId="121">
    <w:name w:val="Нет списка12"/>
    <w:next w:val="a2"/>
    <w:uiPriority w:val="99"/>
    <w:semiHidden/>
    <w:unhideWhenUsed/>
    <w:rsid w:val="00421089"/>
  </w:style>
  <w:style w:type="numbering" w:customStyle="1" w:styleId="222">
    <w:name w:val="Нет списка22"/>
    <w:next w:val="a2"/>
    <w:uiPriority w:val="99"/>
    <w:semiHidden/>
    <w:unhideWhenUsed/>
    <w:rsid w:val="0042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13"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18" Type="http://schemas.openxmlformats.org/officeDocument/2006/relationships/hyperlink" Target="mailto:puzrfeu@ukr.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12" Type="http://schemas.openxmlformats.org/officeDocument/2006/relationships/hyperlink" Target="mailto:puzrfeu@ukr.net" TargetMode="External"/><Relationship Id="rId17" Type="http://schemas.openxmlformats.org/officeDocument/2006/relationships/hyperlink" Target="mailto:puzrfeu@ukr.net" TargetMode="External"/><Relationship Id="rId2" Type="http://schemas.openxmlformats.org/officeDocument/2006/relationships/styles" Target="styles.xml"/><Relationship Id="rId16" Type="http://schemas.openxmlformats.org/officeDocument/2006/relationships/hyperlink" Target="mailto:puzrfeu@uk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11" Type="http://schemas.openxmlformats.org/officeDocument/2006/relationships/hyperlink" Target="mailto:puzrfeu@ukr.net" TargetMode="External"/><Relationship Id="rId5" Type="http://schemas.openxmlformats.org/officeDocument/2006/relationships/webSettings" Target="webSettings.xml"/><Relationship Id="rId15"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10" Type="http://schemas.openxmlformats.org/officeDocument/2006/relationships/hyperlink" Target="mailto:puzrfeu@ukr.net" TargetMode="External"/><Relationship Id="rId19" Type="http://schemas.openxmlformats.org/officeDocument/2006/relationships/hyperlink" Target="mailto:puzrfeu@ukr.net" TargetMode="External"/><Relationship Id="rId4" Type="http://schemas.openxmlformats.org/officeDocument/2006/relationships/settings" Target="settings.xml"/><Relationship Id="rId9" Type="http://schemas.openxmlformats.org/officeDocument/2006/relationships/hyperlink" Target="mailto:puzrfeu@ukr.net" TargetMode="External"/><Relationship Id="rId14"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53</Pages>
  <Words>27137</Words>
  <Characters>154685</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20</cp:revision>
  <dcterms:created xsi:type="dcterms:W3CDTF">2023-12-20T10:13:00Z</dcterms:created>
  <dcterms:modified xsi:type="dcterms:W3CDTF">2023-12-25T19:42:00Z</dcterms:modified>
</cp:coreProperties>
</file>