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31165C5E"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7244ED">
        <w:rPr>
          <w:bCs/>
          <w:sz w:val="28"/>
          <w:szCs w:val="28"/>
          <w:lang w:val="uk-UA"/>
        </w:rPr>
        <w:t>105</w:t>
      </w:r>
    </w:p>
    <w:p w14:paraId="76877F2D" w14:textId="5A1E4BA7"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7244ED">
        <w:rPr>
          <w:sz w:val="28"/>
          <w:szCs w:val="28"/>
          <w:lang w:val="uk-UA"/>
        </w:rPr>
        <w:t>1</w:t>
      </w:r>
      <w:r w:rsidR="00787CD2">
        <w:rPr>
          <w:sz w:val="28"/>
          <w:szCs w:val="28"/>
          <w:lang w:val="uk-UA"/>
        </w:rPr>
        <w:t>3</w:t>
      </w:r>
      <w:bookmarkStart w:id="0" w:name="_GoBack"/>
      <w:bookmarkEnd w:id="0"/>
      <w:r w:rsidR="002518CB" w:rsidRPr="00F01322">
        <w:rPr>
          <w:sz w:val="28"/>
          <w:szCs w:val="28"/>
          <w:lang w:val="uk-UA"/>
        </w:rPr>
        <w:t xml:space="preserve">» </w:t>
      </w:r>
      <w:r w:rsidR="007244ED">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57CCD78" w:rsidR="00012F78" w:rsidRPr="00F54B67" w:rsidRDefault="008E6A7E" w:rsidP="00F54B67">
      <w:pPr>
        <w:jc w:val="center"/>
        <w:rPr>
          <w:sz w:val="28"/>
          <w:szCs w:val="28"/>
          <w:lang w:val="uk-UA"/>
        </w:rPr>
      </w:pPr>
      <w:r w:rsidRPr="008E6A7E">
        <w:rPr>
          <w:sz w:val="28"/>
          <w:szCs w:val="28"/>
          <w:lang w:val="uk-UA"/>
        </w:rPr>
        <w:t>ДК 021:2015 код 09310000-5 Електрична енергія (електрична енергія (гуртожиток))</w:t>
      </w:r>
      <w:r w:rsidR="0060789C">
        <w:rPr>
          <w:sz w:val="28"/>
          <w:szCs w:val="28"/>
          <w:lang w:val="uk-UA"/>
        </w:rPr>
        <w:t xml:space="preserve"> </w:t>
      </w:r>
      <w:r w:rsidR="00C3338D" w:rsidRPr="00C3338D">
        <w:rPr>
          <w:sz w:val="28"/>
          <w:szCs w:val="28"/>
          <w:lang w:val="uk-UA"/>
        </w:rPr>
        <w:t>на 202</w:t>
      </w:r>
      <w:r w:rsidR="00094490">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4F721188" w:rsidR="00B234E0" w:rsidRPr="00173936" w:rsidRDefault="008E6A7E" w:rsidP="006F542E">
            <w:pPr>
              <w:jc w:val="both"/>
              <w:rPr>
                <w:sz w:val="28"/>
                <w:szCs w:val="28"/>
                <w:lang w:val="uk-UA"/>
              </w:rPr>
            </w:pPr>
            <w:r w:rsidRPr="001D1FA2">
              <w:rPr>
                <w:sz w:val="28"/>
                <w:szCs w:val="28"/>
                <w:lang w:val="uk-UA"/>
              </w:rPr>
              <w:t>ДК 021:2015 код 09310000-5 Електрична енергія (електрична енергія (гуртожиток))</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3005AA75" w:rsidR="00B234E0" w:rsidRPr="00394349" w:rsidRDefault="00F66C1E" w:rsidP="00782A0C">
            <w:pPr>
              <w:jc w:val="both"/>
              <w:rPr>
                <w:sz w:val="28"/>
                <w:szCs w:val="28"/>
                <w:lang w:val="uk-UA"/>
              </w:rPr>
            </w:pPr>
            <w:r w:rsidRPr="00F66C1E">
              <w:rPr>
                <w:sz w:val="28"/>
                <w:szCs w:val="28"/>
                <w:lang w:val="uk-UA"/>
              </w:rPr>
              <w:t>01.01.202</w:t>
            </w:r>
            <w:r>
              <w:rPr>
                <w:sz w:val="28"/>
                <w:szCs w:val="28"/>
                <w:lang w:val="uk-UA"/>
              </w:rPr>
              <w:t>4</w:t>
            </w:r>
            <w:r w:rsidRPr="00F66C1E">
              <w:rPr>
                <w:sz w:val="28"/>
                <w:szCs w:val="28"/>
                <w:lang w:val="uk-UA"/>
              </w:rPr>
              <w:t>-31.12.202</w:t>
            </w:r>
            <w:r>
              <w:rPr>
                <w:sz w:val="28"/>
                <w:szCs w:val="28"/>
                <w:lang w:val="uk-UA"/>
              </w:rPr>
              <w:t>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5592CD51"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425AAD">
              <w:rPr>
                <w:b/>
                <w:i/>
                <w:iCs/>
                <w:color w:val="000000" w:themeColor="text1"/>
                <w:sz w:val="28"/>
                <w:szCs w:val="28"/>
                <w:lang w:val="uk-UA"/>
              </w:rPr>
              <w:t>21.12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1" w:name="n581"/>
            <w:bookmarkEnd w:id="1"/>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57702499"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6D3A72">
              <w:rPr>
                <w:sz w:val="28"/>
                <w:szCs w:val="28"/>
                <w:lang w:val="uk-UA"/>
              </w:rPr>
              <w:t>;</w:t>
            </w:r>
          </w:p>
          <w:p w14:paraId="0438E70A" w14:textId="4873B216" w:rsidR="006D3A72" w:rsidRPr="007152C7" w:rsidRDefault="006D3A72" w:rsidP="007152C7">
            <w:pPr>
              <w:jc w:val="both"/>
              <w:rPr>
                <w:sz w:val="28"/>
                <w:szCs w:val="28"/>
                <w:lang w:val="uk-UA"/>
              </w:rPr>
            </w:pPr>
            <w:r w:rsidRPr="006D3A72">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6D3A72">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7C6C9557" w14:textId="77777777" w:rsidR="005975AD" w:rsidRPr="00226A5E" w:rsidRDefault="005975AD" w:rsidP="005975AD">
      <w:pPr>
        <w:ind w:firstLine="567"/>
        <w:jc w:val="right"/>
        <w:rPr>
          <w:sz w:val="28"/>
          <w:szCs w:val="28"/>
          <w:lang w:val="uk-UA"/>
        </w:rPr>
      </w:pPr>
      <w:r w:rsidRPr="00226A5E">
        <w:rPr>
          <w:sz w:val="28"/>
          <w:szCs w:val="28"/>
          <w:lang w:val="uk-UA"/>
        </w:rPr>
        <w:lastRenderedPageBreak/>
        <w:t>ДОДАТОК 1</w:t>
      </w:r>
    </w:p>
    <w:p w14:paraId="6CAA2E54" w14:textId="77777777" w:rsidR="005975AD" w:rsidRPr="00226A5E" w:rsidRDefault="005975AD" w:rsidP="005975AD">
      <w:pPr>
        <w:ind w:firstLine="567"/>
        <w:jc w:val="right"/>
        <w:rPr>
          <w:rFonts w:cs="Arial"/>
          <w:sz w:val="28"/>
          <w:szCs w:val="28"/>
          <w:lang w:val="uk-UA"/>
        </w:rPr>
      </w:pPr>
      <w:r w:rsidRPr="00226A5E">
        <w:rPr>
          <w:sz w:val="28"/>
          <w:szCs w:val="28"/>
          <w:lang w:val="uk-UA"/>
        </w:rPr>
        <w:t>тендерної документації</w:t>
      </w:r>
    </w:p>
    <w:p w14:paraId="57C032F1" w14:textId="77777777" w:rsidR="005975AD" w:rsidRPr="00226A5E" w:rsidRDefault="005975AD" w:rsidP="005975AD">
      <w:pPr>
        <w:ind w:firstLine="567"/>
        <w:jc w:val="right"/>
        <w:rPr>
          <w:sz w:val="28"/>
          <w:szCs w:val="28"/>
          <w:lang w:val="uk-UA"/>
        </w:rPr>
      </w:pPr>
    </w:p>
    <w:p w14:paraId="036F2D15" w14:textId="77777777" w:rsidR="005975AD" w:rsidRPr="00104D66" w:rsidRDefault="005975AD" w:rsidP="005975AD">
      <w:pPr>
        <w:widowControl w:val="0"/>
        <w:autoSpaceDE w:val="0"/>
        <w:autoSpaceDN w:val="0"/>
        <w:adjustRightInd w:val="0"/>
        <w:jc w:val="center"/>
        <w:rPr>
          <w:b/>
          <w:bCs/>
          <w:i/>
          <w:iCs/>
          <w:kern w:val="1"/>
          <w:lang w:val="uk-UA" w:eastAsia="zh-CN" w:bidi="hi-IN"/>
        </w:rPr>
      </w:pPr>
      <w:r w:rsidRPr="00104D66">
        <w:rPr>
          <w:b/>
          <w:bCs/>
          <w:i/>
          <w:iCs/>
          <w:kern w:val="1"/>
          <w:lang w:val="uk-UA" w:eastAsia="zh-CN" w:bidi="hi-IN"/>
        </w:rPr>
        <w:t>Форма «</w:t>
      </w:r>
      <w:r>
        <w:rPr>
          <w:b/>
          <w:bCs/>
          <w:i/>
          <w:iCs/>
          <w:kern w:val="1"/>
          <w:lang w:val="uk-UA" w:eastAsia="zh-CN" w:bidi="hi-IN"/>
        </w:rPr>
        <w:t>Цінова</w:t>
      </w:r>
      <w:r w:rsidRPr="00104D66">
        <w:rPr>
          <w:b/>
          <w:bCs/>
          <w:i/>
          <w:iCs/>
          <w:kern w:val="1"/>
          <w:lang w:val="uk-UA" w:eastAsia="zh-CN" w:bidi="hi-IN"/>
        </w:rPr>
        <w:t xml:space="preserve"> пропозиція» подається у вигляді, наведеному нижче.</w:t>
      </w:r>
    </w:p>
    <w:p w14:paraId="24411F56" w14:textId="77777777" w:rsidR="005975AD" w:rsidRPr="00104D66" w:rsidRDefault="005975AD" w:rsidP="005975AD">
      <w:pPr>
        <w:widowControl w:val="0"/>
        <w:tabs>
          <w:tab w:val="left" w:pos="8364"/>
        </w:tabs>
        <w:autoSpaceDE w:val="0"/>
        <w:autoSpaceDN w:val="0"/>
        <w:adjustRightInd w:val="0"/>
        <w:rPr>
          <w:kern w:val="1"/>
          <w:lang w:val="uk-UA" w:bidi="hi-IN"/>
        </w:rPr>
      </w:pPr>
    </w:p>
    <w:p w14:paraId="715BE22F" w14:textId="2D31D19A" w:rsidR="005975AD" w:rsidRPr="00C91E4B" w:rsidRDefault="005975AD" w:rsidP="002C23CC">
      <w:pPr>
        <w:widowControl w:val="0"/>
        <w:tabs>
          <w:tab w:val="left" w:pos="8364"/>
        </w:tabs>
        <w:autoSpaceDE w:val="0"/>
        <w:autoSpaceDN w:val="0"/>
        <w:adjustRightInd w:val="0"/>
        <w:ind w:firstLine="567"/>
        <w:jc w:val="both"/>
        <w:rPr>
          <w:kern w:val="1"/>
          <w:sz w:val="22"/>
          <w:szCs w:val="22"/>
          <w:lang w:val="uk-UA" w:eastAsia="zh-CN" w:bidi="hi-IN"/>
        </w:rPr>
      </w:pPr>
      <w:r w:rsidRPr="00C91E4B">
        <w:rPr>
          <w:kern w:val="1"/>
          <w:sz w:val="22"/>
          <w:szCs w:val="22"/>
          <w:lang w:val="uk-UA" w:eastAsia="en-US" w:bidi="hi-IN"/>
        </w:rPr>
        <w:t xml:space="preserve">    Ми, ______________________________________________________ (назва учасника), надаємо свою  пропозицію щодо участі у відкритих торгах на закупівлю згідно предмету закупівлі </w:t>
      </w:r>
      <w:r w:rsidRPr="00C91E4B">
        <w:rPr>
          <w:kern w:val="1"/>
          <w:sz w:val="22"/>
          <w:szCs w:val="22"/>
          <w:lang w:val="uk-UA" w:eastAsia="zh-CN" w:bidi="hi-IN"/>
        </w:rPr>
        <w:t>Електрична енергія за кодом  CPV за ДК 021:2015 – 09310000-5  Електрична енергія (</w:t>
      </w:r>
      <w:r w:rsidR="0053149F">
        <w:rPr>
          <w:kern w:val="1"/>
          <w:sz w:val="22"/>
          <w:szCs w:val="22"/>
          <w:lang w:val="uk-UA" w:eastAsia="zh-CN" w:bidi="hi-IN"/>
        </w:rPr>
        <w:t>е</w:t>
      </w:r>
      <w:r w:rsidRPr="00C91E4B">
        <w:rPr>
          <w:kern w:val="1"/>
          <w:sz w:val="22"/>
          <w:szCs w:val="22"/>
          <w:lang w:val="uk-UA" w:eastAsia="zh-CN" w:bidi="hi-IN"/>
        </w:rPr>
        <w:t>лектрична енергія (гуртожиток).</w:t>
      </w:r>
    </w:p>
    <w:p w14:paraId="6D010AE6" w14:textId="77777777" w:rsidR="005975AD" w:rsidRPr="00C91E4B" w:rsidRDefault="005975AD" w:rsidP="002C23CC">
      <w:pPr>
        <w:widowControl w:val="0"/>
        <w:shd w:val="clear" w:color="auto" w:fill="FFFFFF"/>
        <w:tabs>
          <w:tab w:val="left" w:pos="8364"/>
        </w:tabs>
        <w:spacing w:line="274" w:lineRule="exact"/>
        <w:ind w:firstLine="567"/>
        <w:jc w:val="both"/>
        <w:rPr>
          <w:sz w:val="22"/>
          <w:szCs w:val="22"/>
          <w:lang w:val="uk-UA" w:eastAsia="en-US"/>
        </w:rPr>
      </w:pPr>
      <w:r w:rsidRPr="00C91E4B">
        <w:rPr>
          <w:b/>
          <w:bCs/>
          <w:i/>
          <w:sz w:val="22"/>
          <w:szCs w:val="22"/>
          <w:lang w:val="uk-UA"/>
        </w:rPr>
        <w:t xml:space="preserve"> </w:t>
      </w:r>
      <w:r w:rsidRPr="00C91E4B">
        <w:rPr>
          <w:sz w:val="22"/>
          <w:szCs w:val="22"/>
          <w:lang w:val="uk-UA" w:eastAsia="en-US"/>
        </w:rPr>
        <w:t>Вивчивши тендерну документацію та вимоги щодо технічних, якісних та кількісних характеристик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такою ціною:</w:t>
      </w:r>
    </w:p>
    <w:p w14:paraId="566A830D" w14:textId="77777777" w:rsidR="005975AD" w:rsidRPr="00C91E4B" w:rsidRDefault="005975AD" w:rsidP="001533DB">
      <w:pPr>
        <w:widowControl w:val="0"/>
        <w:shd w:val="clear" w:color="auto" w:fill="FFFFFF"/>
        <w:tabs>
          <w:tab w:val="left" w:pos="8364"/>
        </w:tabs>
        <w:spacing w:line="274" w:lineRule="exact"/>
        <w:rPr>
          <w:sz w:val="22"/>
          <w:szCs w:val="22"/>
          <w:lang w:val="uk-UA" w:eastAsia="en-US"/>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
        <w:gridCol w:w="2773"/>
        <w:gridCol w:w="1417"/>
        <w:gridCol w:w="1562"/>
        <w:gridCol w:w="1560"/>
        <w:gridCol w:w="1978"/>
      </w:tblGrid>
      <w:tr w:rsidR="00A748BC" w:rsidRPr="00C91E4B" w14:paraId="7796859C" w14:textId="77777777" w:rsidTr="00042242">
        <w:trPr>
          <w:trHeight w:val="1122"/>
        </w:trPr>
        <w:tc>
          <w:tcPr>
            <w:tcW w:w="444" w:type="pct"/>
            <w:tcBorders>
              <w:top w:val="single" w:sz="4" w:space="0" w:color="auto"/>
              <w:left w:val="single" w:sz="4" w:space="0" w:color="auto"/>
              <w:bottom w:val="single" w:sz="4" w:space="0" w:color="auto"/>
              <w:right w:val="single" w:sz="4" w:space="0" w:color="auto"/>
            </w:tcBorders>
            <w:vAlign w:val="center"/>
            <w:hideMark/>
          </w:tcPr>
          <w:p w14:paraId="4F327060" w14:textId="77777777" w:rsidR="005975AD" w:rsidRPr="00C91E4B" w:rsidRDefault="005975AD" w:rsidP="00042242">
            <w:pPr>
              <w:widowControl w:val="0"/>
              <w:tabs>
                <w:tab w:val="center" w:pos="4153"/>
                <w:tab w:val="right" w:pos="8306"/>
                <w:tab w:val="left" w:pos="8364"/>
              </w:tabs>
              <w:autoSpaceDE w:val="0"/>
              <w:autoSpaceDN w:val="0"/>
              <w:adjustRightInd w:val="0"/>
              <w:jc w:val="center"/>
              <w:rPr>
                <w:color w:val="000000"/>
                <w:kern w:val="1"/>
                <w:sz w:val="22"/>
                <w:szCs w:val="22"/>
                <w:lang w:val="uk-UA" w:eastAsia="en-US" w:bidi="hi-IN"/>
              </w:rPr>
            </w:pPr>
            <w:r w:rsidRPr="00C91E4B">
              <w:rPr>
                <w:color w:val="000000"/>
                <w:kern w:val="1"/>
                <w:sz w:val="22"/>
                <w:szCs w:val="22"/>
                <w:lang w:val="uk-UA" w:eastAsia="en-US" w:bidi="hi-IN"/>
              </w:rPr>
              <w:t>№ з/п</w:t>
            </w:r>
          </w:p>
        </w:tc>
        <w:tc>
          <w:tcPr>
            <w:tcW w:w="1360" w:type="pct"/>
            <w:tcBorders>
              <w:top w:val="single" w:sz="4" w:space="0" w:color="auto"/>
              <w:left w:val="single" w:sz="4" w:space="0" w:color="auto"/>
              <w:bottom w:val="single" w:sz="4" w:space="0" w:color="auto"/>
              <w:right w:val="single" w:sz="4" w:space="0" w:color="auto"/>
            </w:tcBorders>
            <w:vAlign w:val="center"/>
            <w:hideMark/>
          </w:tcPr>
          <w:p w14:paraId="5D0DE6DE" w14:textId="77777777" w:rsidR="005975AD" w:rsidRPr="00C91E4B" w:rsidRDefault="005975AD" w:rsidP="00042242">
            <w:pPr>
              <w:widowControl w:val="0"/>
              <w:tabs>
                <w:tab w:val="center" w:pos="4153"/>
                <w:tab w:val="right" w:pos="8306"/>
                <w:tab w:val="left" w:pos="8364"/>
              </w:tabs>
              <w:autoSpaceDE w:val="0"/>
              <w:autoSpaceDN w:val="0"/>
              <w:adjustRightInd w:val="0"/>
              <w:jc w:val="center"/>
              <w:rPr>
                <w:color w:val="000000"/>
                <w:kern w:val="1"/>
                <w:sz w:val="22"/>
                <w:szCs w:val="22"/>
                <w:lang w:val="uk-UA" w:eastAsia="en-US" w:bidi="hi-IN"/>
              </w:rPr>
            </w:pPr>
            <w:r w:rsidRPr="00C91E4B">
              <w:rPr>
                <w:color w:val="000000"/>
                <w:kern w:val="1"/>
                <w:sz w:val="22"/>
                <w:szCs w:val="22"/>
                <w:lang w:val="uk-UA" w:eastAsia="en-US" w:bidi="hi-IN"/>
              </w:rPr>
              <w:t>Найменування предмета закупівлі</w:t>
            </w:r>
          </w:p>
        </w:tc>
        <w:tc>
          <w:tcPr>
            <w:tcW w:w="695" w:type="pct"/>
            <w:tcBorders>
              <w:top w:val="single" w:sz="4" w:space="0" w:color="auto"/>
              <w:left w:val="single" w:sz="4" w:space="0" w:color="auto"/>
              <w:bottom w:val="single" w:sz="4" w:space="0" w:color="auto"/>
              <w:right w:val="single" w:sz="4" w:space="0" w:color="auto"/>
            </w:tcBorders>
            <w:vAlign w:val="center"/>
            <w:hideMark/>
          </w:tcPr>
          <w:p w14:paraId="795EC43D" w14:textId="77777777" w:rsidR="005975AD"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Одиниця виміру</w:t>
            </w:r>
          </w:p>
        </w:tc>
        <w:tc>
          <w:tcPr>
            <w:tcW w:w="766" w:type="pct"/>
            <w:tcBorders>
              <w:top w:val="single" w:sz="4" w:space="0" w:color="auto"/>
              <w:left w:val="single" w:sz="4" w:space="0" w:color="auto"/>
              <w:bottom w:val="single" w:sz="4" w:space="0" w:color="auto"/>
              <w:right w:val="single" w:sz="4" w:space="0" w:color="auto"/>
            </w:tcBorders>
            <w:vAlign w:val="center"/>
            <w:hideMark/>
          </w:tcPr>
          <w:p w14:paraId="439B4016" w14:textId="77777777" w:rsidR="005975AD"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Кількість,  кВт/год</w:t>
            </w:r>
          </w:p>
        </w:tc>
        <w:tc>
          <w:tcPr>
            <w:tcW w:w="765" w:type="pct"/>
            <w:tcBorders>
              <w:top w:val="single" w:sz="4" w:space="0" w:color="auto"/>
              <w:left w:val="single" w:sz="4" w:space="0" w:color="auto"/>
              <w:bottom w:val="single" w:sz="4" w:space="0" w:color="auto"/>
              <w:right w:val="single" w:sz="4" w:space="0" w:color="auto"/>
            </w:tcBorders>
            <w:vAlign w:val="center"/>
            <w:hideMark/>
          </w:tcPr>
          <w:p w14:paraId="74E97601" w14:textId="77777777" w:rsidR="00042242"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 xml:space="preserve">Ціна за </w:t>
            </w:r>
          </w:p>
          <w:p w14:paraId="14E4B5D2" w14:textId="77777777" w:rsidR="00042242"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 xml:space="preserve">1 кВт/год </w:t>
            </w:r>
          </w:p>
          <w:p w14:paraId="35F6636F" w14:textId="3B610AB6" w:rsidR="005975AD"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з ПДВ (грн.)</w:t>
            </w:r>
          </w:p>
        </w:tc>
        <w:tc>
          <w:tcPr>
            <w:tcW w:w="970" w:type="pct"/>
            <w:tcBorders>
              <w:top w:val="single" w:sz="4" w:space="0" w:color="auto"/>
              <w:left w:val="single" w:sz="4" w:space="0" w:color="auto"/>
              <w:bottom w:val="single" w:sz="4" w:space="0" w:color="auto"/>
              <w:right w:val="single" w:sz="4" w:space="0" w:color="auto"/>
            </w:tcBorders>
            <w:vAlign w:val="center"/>
            <w:hideMark/>
          </w:tcPr>
          <w:p w14:paraId="30E87027" w14:textId="77777777" w:rsidR="00042242"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Вартість товару</w:t>
            </w:r>
          </w:p>
          <w:p w14:paraId="48517230" w14:textId="6C6319FA" w:rsidR="005975AD" w:rsidRPr="00C91E4B" w:rsidRDefault="005975AD" w:rsidP="00042242">
            <w:pPr>
              <w:widowControl w:val="0"/>
              <w:tabs>
                <w:tab w:val="center" w:pos="4153"/>
                <w:tab w:val="right" w:pos="8306"/>
                <w:tab w:val="left" w:pos="8364"/>
              </w:tabs>
              <w:autoSpaceDE w:val="0"/>
              <w:autoSpaceDN w:val="0"/>
              <w:adjustRightInd w:val="0"/>
              <w:ind w:right="-111"/>
              <w:jc w:val="center"/>
              <w:rPr>
                <w:color w:val="000000"/>
                <w:kern w:val="1"/>
                <w:sz w:val="22"/>
                <w:szCs w:val="22"/>
                <w:lang w:val="uk-UA" w:eastAsia="en-US" w:bidi="hi-IN"/>
              </w:rPr>
            </w:pPr>
            <w:r w:rsidRPr="00C91E4B">
              <w:rPr>
                <w:color w:val="000000"/>
                <w:kern w:val="1"/>
                <w:sz w:val="22"/>
                <w:szCs w:val="22"/>
                <w:lang w:val="uk-UA" w:eastAsia="en-US" w:bidi="hi-IN"/>
              </w:rPr>
              <w:t xml:space="preserve"> з ПДВ (грн.)</w:t>
            </w:r>
          </w:p>
        </w:tc>
      </w:tr>
      <w:tr w:rsidR="00A748BC" w:rsidRPr="00C91E4B" w14:paraId="0551F68C" w14:textId="77777777" w:rsidTr="009D5530">
        <w:trPr>
          <w:trHeight w:val="707"/>
        </w:trPr>
        <w:tc>
          <w:tcPr>
            <w:tcW w:w="444" w:type="pct"/>
            <w:tcBorders>
              <w:top w:val="single" w:sz="4" w:space="0" w:color="auto"/>
              <w:left w:val="single" w:sz="4" w:space="0" w:color="auto"/>
              <w:bottom w:val="single" w:sz="4" w:space="0" w:color="auto"/>
              <w:right w:val="single" w:sz="4" w:space="0" w:color="auto"/>
            </w:tcBorders>
            <w:vAlign w:val="center"/>
            <w:hideMark/>
          </w:tcPr>
          <w:p w14:paraId="64909A45" w14:textId="77777777" w:rsidR="005975AD" w:rsidRPr="00C91E4B" w:rsidRDefault="005975AD" w:rsidP="002C23CC">
            <w:pPr>
              <w:widowControl w:val="0"/>
              <w:tabs>
                <w:tab w:val="center" w:pos="4153"/>
                <w:tab w:val="right" w:pos="8306"/>
                <w:tab w:val="left" w:pos="8364"/>
              </w:tabs>
              <w:autoSpaceDE w:val="0"/>
              <w:autoSpaceDN w:val="0"/>
              <w:adjustRightInd w:val="0"/>
              <w:ind w:firstLine="567"/>
              <w:jc w:val="center"/>
              <w:rPr>
                <w:color w:val="000000"/>
                <w:kern w:val="1"/>
                <w:sz w:val="22"/>
                <w:szCs w:val="22"/>
                <w:lang w:val="uk-UA" w:eastAsia="en-US" w:bidi="hi-IN"/>
              </w:rPr>
            </w:pPr>
            <w:r w:rsidRPr="00C91E4B">
              <w:rPr>
                <w:color w:val="000000"/>
                <w:kern w:val="1"/>
                <w:sz w:val="22"/>
                <w:szCs w:val="22"/>
                <w:lang w:val="uk-UA" w:eastAsia="en-US" w:bidi="hi-IN"/>
              </w:rPr>
              <w:t>1</w:t>
            </w:r>
          </w:p>
        </w:tc>
        <w:tc>
          <w:tcPr>
            <w:tcW w:w="1360" w:type="pct"/>
            <w:tcBorders>
              <w:top w:val="single" w:sz="4" w:space="0" w:color="auto"/>
              <w:left w:val="single" w:sz="4" w:space="0" w:color="auto"/>
              <w:bottom w:val="single" w:sz="4" w:space="0" w:color="auto"/>
              <w:right w:val="single" w:sz="4" w:space="0" w:color="auto"/>
            </w:tcBorders>
            <w:vAlign w:val="center"/>
            <w:hideMark/>
          </w:tcPr>
          <w:p w14:paraId="1A7B38C9" w14:textId="77777777" w:rsidR="005975AD" w:rsidRPr="00C91E4B" w:rsidRDefault="005975AD" w:rsidP="00A748BC">
            <w:pPr>
              <w:widowControl w:val="0"/>
              <w:tabs>
                <w:tab w:val="center" w:pos="4153"/>
                <w:tab w:val="right" w:pos="8306"/>
                <w:tab w:val="left" w:pos="8364"/>
              </w:tabs>
              <w:autoSpaceDE w:val="0"/>
              <w:autoSpaceDN w:val="0"/>
              <w:adjustRightInd w:val="0"/>
              <w:rPr>
                <w:color w:val="000000"/>
                <w:kern w:val="1"/>
                <w:sz w:val="22"/>
                <w:szCs w:val="22"/>
                <w:lang w:val="uk-UA" w:eastAsia="en-US" w:bidi="hi-IN"/>
              </w:rPr>
            </w:pPr>
            <w:r w:rsidRPr="00C91E4B">
              <w:rPr>
                <w:color w:val="000000"/>
                <w:kern w:val="1"/>
                <w:sz w:val="22"/>
                <w:szCs w:val="22"/>
                <w:lang w:val="uk-UA" w:eastAsia="en-US" w:bidi="hi-IN"/>
              </w:rPr>
              <w:t>Електрична енергія</w:t>
            </w:r>
          </w:p>
        </w:tc>
        <w:tc>
          <w:tcPr>
            <w:tcW w:w="695" w:type="pct"/>
            <w:tcBorders>
              <w:top w:val="single" w:sz="4" w:space="0" w:color="auto"/>
              <w:left w:val="single" w:sz="4" w:space="0" w:color="auto"/>
              <w:bottom w:val="single" w:sz="4" w:space="0" w:color="auto"/>
              <w:right w:val="single" w:sz="4" w:space="0" w:color="auto"/>
            </w:tcBorders>
            <w:vAlign w:val="center"/>
            <w:hideMark/>
          </w:tcPr>
          <w:p w14:paraId="043E4A32" w14:textId="77777777" w:rsidR="005975AD" w:rsidRPr="00C91E4B" w:rsidRDefault="005975AD" w:rsidP="00A748BC">
            <w:pPr>
              <w:widowControl w:val="0"/>
              <w:tabs>
                <w:tab w:val="center" w:pos="4153"/>
                <w:tab w:val="right" w:pos="8306"/>
                <w:tab w:val="left" w:pos="8364"/>
              </w:tabs>
              <w:autoSpaceDE w:val="0"/>
              <w:autoSpaceDN w:val="0"/>
              <w:adjustRightInd w:val="0"/>
              <w:jc w:val="center"/>
              <w:rPr>
                <w:color w:val="000000"/>
                <w:kern w:val="1"/>
                <w:sz w:val="22"/>
                <w:szCs w:val="22"/>
                <w:lang w:val="uk-UA" w:eastAsia="en-US" w:bidi="hi-IN"/>
              </w:rPr>
            </w:pPr>
            <w:r w:rsidRPr="00C91E4B">
              <w:rPr>
                <w:color w:val="000000"/>
                <w:kern w:val="1"/>
                <w:sz w:val="22"/>
                <w:szCs w:val="22"/>
                <w:lang w:val="uk-UA" w:eastAsia="en-US" w:bidi="hi-IN"/>
              </w:rPr>
              <w:t>кВт/год</w:t>
            </w:r>
          </w:p>
        </w:tc>
        <w:tc>
          <w:tcPr>
            <w:tcW w:w="766" w:type="pct"/>
            <w:tcBorders>
              <w:top w:val="single" w:sz="4" w:space="0" w:color="auto"/>
              <w:left w:val="single" w:sz="4" w:space="0" w:color="auto"/>
              <w:bottom w:val="single" w:sz="4" w:space="0" w:color="auto"/>
              <w:right w:val="single" w:sz="4" w:space="0" w:color="auto"/>
            </w:tcBorders>
            <w:vAlign w:val="center"/>
            <w:hideMark/>
          </w:tcPr>
          <w:p w14:paraId="64B1051A" w14:textId="4FF7DA83" w:rsidR="005975AD" w:rsidRPr="00C91E4B" w:rsidRDefault="00517AE4" w:rsidP="00A748BC">
            <w:pPr>
              <w:widowControl w:val="0"/>
              <w:tabs>
                <w:tab w:val="center" w:pos="4153"/>
                <w:tab w:val="right" w:pos="8306"/>
                <w:tab w:val="left" w:pos="8364"/>
              </w:tabs>
              <w:autoSpaceDE w:val="0"/>
              <w:autoSpaceDN w:val="0"/>
              <w:adjustRightInd w:val="0"/>
              <w:jc w:val="center"/>
              <w:rPr>
                <w:kern w:val="1"/>
                <w:sz w:val="22"/>
                <w:szCs w:val="22"/>
                <w:lang w:val="uk-UA" w:eastAsia="en-US" w:bidi="hi-IN"/>
              </w:rPr>
            </w:pPr>
            <w:r>
              <w:rPr>
                <w:kern w:val="1"/>
                <w:sz w:val="22"/>
                <w:szCs w:val="22"/>
                <w:lang w:val="uk-UA" w:eastAsia="en-US" w:bidi="hi-IN"/>
              </w:rPr>
              <w:t>100</w:t>
            </w:r>
            <w:r w:rsidR="00A748BC" w:rsidRPr="00C91E4B">
              <w:rPr>
                <w:kern w:val="1"/>
                <w:sz w:val="22"/>
                <w:szCs w:val="22"/>
                <w:lang w:val="uk-UA" w:eastAsia="en-US" w:bidi="hi-IN"/>
              </w:rPr>
              <w:t xml:space="preserve"> </w:t>
            </w:r>
            <w:r w:rsidR="005975AD" w:rsidRPr="00C91E4B">
              <w:rPr>
                <w:kern w:val="1"/>
                <w:sz w:val="22"/>
                <w:szCs w:val="22"/>
                <w:lang w:val="uk-UA" w:eastAsia="en-US" w:bidi="hi-IN"/>
              </w:rPr>
              <w:t>000</w:t>
            </w:r>
          </w:p>
        </w:tc>
        <w:tc>
          <w:tcPr>
            <w:tcW w:w="765" w:type="pct"/>
            <w:tcBorders>
              <w:top w:val="single" w:sz="4" w:space="0" w:color="auto"/>
              <w:left w:val="single" w:sz="4" w:space="0" w:color="auto"/>
              <w:bottom w:val="single" w:sz="4" w:space="0" w:color="auto"/>
              <w:right w:val="single" w:sz="4" w:space="0" w:color="auto"/>
            </w:tcBorders>
            <w:vAlign w:val="center"/>
          </w:tcPr>
          <w:p w14:paraId="761DA556" w14:textId="77777777" w:rsidR="005975AD" w:rsidRPr="00C91E4B" w:rsidRDefault="005975AD" w:rsidP="00A748BC">
            <w:pPr>
              <w:widowControl w:val="0"/>
              <w:tabs>
                <w:tab w:val="center" w:pos="4153"/>
                <w:tab w:val="right" w:pos="8306"/>
                <w:tab w:val="left" w:pos="8364"/>
              </w:tabs>
              <w:autoSpaceDE w:val="0"/>
              <w:autoSpaceDN w:val="0"/>
              <w:adjustRightInd w:val="0"/>
              <w:ind w:firstLine="567"/>
              <w:jc w:val="center"/>
              <w:rPr>
                <w:color w:val="000000"/>
                <w:kern w:val="1"/>
                <w:sz w:val="22"/>
                <w:szCs w:val="22"/>
                <w:lang w:val="uk-UA" w:eastAsia="en-US" w:bidi="hi-IN"/>
              </w:rPr>
            </w:pPr>
          </w:p>
        </w:tc>
        <w:tc>
          <w:tcPr>
            <w:tcW w:w="970" w:type="pct"/>
            <w:tcBorders>
              <w:top w:val="single" w:sz="4" w:space="0" w:color="auto"/>
              <w:left w:val="single" w:sz="4" w:space="0" w:color="auto"/>
              <w:bottom w:val="single" w:sz="4" w:space="0" w:color="auto"/>
              <w:right w:val="single" w:sz="4" w:space="0" w:color="auto"/>
            </w:tcBorders>
            <w:vAlign w:val="center"/>
          </w:tcPr>
          <w:p w14:paraId="6A5CCDD9" w14:textId="77777777" w:rsidR="005975AD" w:rsidRPr="00C91E4B" w:rsidRDefault="005975AD" w:rsidP="00A748BC">
            <w:pPr>
              <w:widowControl w:val="0"/>
              <w:tabs>
                <w:tab w:val="center" w:pos="4153"/>
                <w:tab w:val="right" w:pos="8306"/>
                <w:tab w:val="left" w:pos="8364"/>
              </w:tabs>
              <w:autoSpaceDE w:val="0"/>
              <w:autoSpaceDN w:val="0"/>
              <w:adjustRightInd w:val="0"/>
              <w:ind w:firstLine="567"/>
              <w:jc w:val="center"/>
              <w:rPr>
                <w:color w:val="000000"/>
                <w:kern w:val="1"/>
                <w:sz w:val="22"/>
                <w:szCs w:val="22"/>
                <w:lang w:val="uk-UA" w:eastAsia="en-US" w:bidi="hi-IN"/>
              </w:rPr>
            </w:pPr>
          </w:p>
        </w:tc>
      </w:tr>
    </w:tbl>
    <w:p w14:paraId="346BFDE0" w14:textId="77777777" w:rsidR="005975AD" w:rsidRPr="00C91E4B" w:rsidRDefault="005975AD" w:rsidP="002C23CC">
      <w:pPr>
        <w:widowControl w:val="0"/>
        <w:tabs>
          <w:tab w:val="left" w:pos="8364"/>
        </w:tabs>
        <w:suppressAutoHyphens/>
        <w:autoSpaceDE w:val="0"/>
        <w:autoSpaceDN w:val="0"/>
        <w:adjustRightInd w:val="0"/>
        <w:ind w:firstLine="567"/>
        <w:jc w:val="both"/>
        <w:rPr>
          <w:rFonts w:eastAsia="Times New Roman CYR"/>
          <w:kern w:val="1"/>
          <w:sz w:val="22"/>
          <w:szCs w:val="22"/>
          <w:lang w:val="uk-UA" w:eastAsia="zh-CN" w:bidi="ru-RU"/>
        </w:rPr>
      </w:pPr>
      <w:r w:rsidRPr="00C91E4B">
        <w:rPr>
          <w:rFonts w:eastAsia="Times New Roman CYR"/>
          <w:kern w:val="1"/>
          <w:sz w:val="22"/>
          <w:szCs w:val="22"/>
          <w:lang w:val="uk-UA" w:eastAsia="zh-CN" w:bidi="ru-RU"/>
        </w:rPr>
        <w:t xml:space="preserve">    </w:t>
      </w:r>
    </w:p>
    <w:p w14:paraId="2DF749E0"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ind w:left="0" w:firstLine="567"/>
        <w:contextualSpacing/>
        <w:jc w:val="both"/>
        <w:rPr>
          <w:rFonts w:eastAsia="Times New Roman CYR"/>
          <w:b/>
          <w:sz w:val="22"/>
          <w:szCs w:val="22"/>
          <w:lang w:val="uk-UA" w:bidi="ru-RU"/>
        </w:rPr>
      </w:pPr>
      <w:r w:rsidRPr="00C91E4B">
        <w:rPr>
          <w:rFonts w:eastAsia="Times New Roman CYR"/>
          <w:sz w:val="22"/>
          <w:szCs w:val="22"/>
          <w:lang w:val="uk-UA"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02D9E581" w14:textId="77777777" w:rsidR="005975AD" w:rsidRPr="00C91E4B" w:rsidRDefault="005975AD" w:rsidP="002C23CC">
      <w:pPr>
        <w:widowControl w:val="0"/>
        <w:numPr>
          <w:ilvl w:val="0"/>
          <w:numId w:val="8"/>
        </w:numPr>
        <w:tabs>
          <w:tab w:val="left" w:pos="993"/>
          <w:tab w:val="left" w:pos="8364"/>
        </w:tabs>
        <w:autoSpaceDE w:val="0"/>
        <w:autoSpaceDN w:val="0"/>
        <w:adjustRightInd w:val="0"/>
        <w:ind w:left="0" w:right="-23" w:firstLine="567"/>
        <w:contextualSpacing/>
        <w:jc w:val="both"/>
        <w:rPr>
          <w:sz w:val="22"/>
          <w:szCs w:val="22"/>
          <w:lang w:val="uk-UA"/>
        </w:rPr>
      </w:pPr>
      <w:r w:rsidRPr="00C91E4B">
        <w:rPr>
          <w:sz w:val="22"/>
          <w:szCs w:val="22"/>
          <w:lang w:val="uk-UA"/>
        </w:rPr>
        <w:t>До ціни тендерної пропозиції не включені та не будуть включатися витрати, які ми понесли при підготовці пропозиції та проведенні процедури закупівлі.</w:t>
      </w:r>
    </w:p>
    <w:p w14:paraId="7C463224" w14:textId="77777777" w:rsidR="005975AD" w:rsidRPr="00C91E4B" w:rsidRDefault="005975AD" w:rsidP="002C23CC">
      <w:pPr>
        <w:widowControl w:val="0"/>
        <w:numPr>
          <w:ilvl w:val="0"/>
          <w:numId w:val="8"/>
        </w:numPr>
        <w:tabs>
          <w:tab w:val="left" w:pos="993"/>
          <w:tab w:val="left" w:pos="8364"/>
        </w:tabs>
        <w:autoSpaceDE w:val="0"/>
        <w:autoSpaceDN w:val="0"/>
        <w:adjustRightInd w:val="0"/>
        <w:ind w:left="0" w:right="-23" w:firstLine="567"/>
        <w:contextualSpacing/>
        <w:jc w:val="both"/>
        <w:rPr>
          <w:sz w:val="22"/>
          <w:szCs w:val="22"/>
          <w:lang w:val="uk-UA"/>
        </w:rPr>
      </w:pPr>
      <w:r w:rsidRPr="00C91E4B">
        <w:rPr>
          <w:sz w:val="22"/>
          <w:szCs w:val="22"/>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2BFE9CB2" w14:textId="77777777" w:rsidR="005975AD" w:rsidRPr="00C91E4B" w:rsidRDefault="005975AD" w:rsidP="002C23CC">
      <w:pPr>
        <w:widowControl w:val="0"/>
        <w:numPr>
          <w:ilvl w:val="0"/>
          <w:numId w:val="8"/>
        </w:numPr>
        <w:tabs>
          <w:tab w:val="left" w:pos="993"/>
          <w:tab w:val="left" w:pos="8364"/>
        </w:tabs>
        <w:autoSpaceDE w:val="0"/>
        <w:autoSpaceDN w:val="0"/>
        <w:adjustRightInd w:val="0"/>
        <w:ind w:left="0" w:right="-23" w:firstLine="567"/>
        <w:contextualSpacing/>
        <w:jc w:val="both"/>
        <w:rPr>
          <w:sz w:val="22"/>
          <w:szCs w:val="22"/>
          <w:lang w:val="uk-UA"/>
        </w:rPr>
      </w:pPr>
      <w:r w:rsidRPr="00C91E4B">
        <w:rPr>
          <w:sz w:val="22"/>
          <w:szCs w:val="22"/>
          <w:lang w:val="uk-UA"/>
        </w:rPr>
        <w:t>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1CE2EC1" w14:textId="77777777" w:rsidR="005975AD" w:rsidRPr="00C91E4B" w:rsidRDefault="005975AD" w:rsidP="002C23CC">
      <w:pPr>
        <w:widowControl w:val="0"/>
        <w:numPr>
          <w:ilvl w:val="0"/>
          <w:numId w:val="8"/>
        </w:numPr>
        <w:tabs>
          <w:tab w:val="left" w:pos="993"/>
          <w:tab w:val="left" w:pos="8364"/>
        </w:tabs>
        <w:autoSpaceDE w:val="0"/>
        <w:autoSpaceDN w:val="0"/>
        <w:adjustRightInd w:val="0"/>
        <w:ind w:left="0" w:right="-23" w:firstLine="567"/>
        <w:contextualSpacing/>
        <w:jc w:val="both"/>
        <w:rPr>
          <w:sz w:val="22"/>
          <w:szCs w:val="22"/>
          <w:lang w:val="uk-UA"/>
        </w:rPr>
      </w:pPr>
      <w:r w:rsidRPr="00C91E4B">
        <w:rPr>
          <w:sz w:val="22"/>
          <w:szCs w:val="22"/>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DE49700" w14:textId="77777777" w:rsidR="005975AD" w:rsidRPr="00C91E4B" w:rsidRDefault="005975AD" w:rsidP="002C23CC">
      <w:pPr>
        <w:widowControl w:val="0"/>
        <w:numPr>
          <w:ilvl w:val="0"/>
          <w:numId w:val="8"/>
        </w:numPr>
        <w:tabs>
          <w:tab w:val="left" w:pos="993"/>
          <w:tab w:val="left" w:pos="8364"/>
        </w:tabs>
        <w:autoSpaceDE w:val="0"/>
        <w:autoSpaceDN w:val="0"/>
        <w:adjustRightInd w:val="0"/>
        <w:spacing w:before="60" w:after="60" w:line="220" w:lineRule="atLeast"/>
        <w:ind w:left="0" w:right="-23" w:firstLine="567"/>
        <w:contextualSpacing/>
        <w:jc w:val="both"/>
        <w:rPr>
          <w:sz w:val="22"/>
          <w:szCs w:val="22"/>
          <w:lang w:val="uk-UA"/>
        </w:rPr>
      </w:pPr>
      <w:r w:rsidRPr="00C91E4B">
        <w:rPr>
          <w:sz w:val="22"/>
          <w:szCs w:val="22"/>
          <w:lang w:val="uk-UA"/>
        </w:rPr>
        <w:t xml:space="preserve">Ми погоджуємося дотримуватися умов цієї пропозиції протягом </w:t>
      </w:r>
      <w:r w:rsidRPr="00C91E4B">
        <w:rPr>
          <w:b/>
          <w:sz w:val="22"/>
          <w:szCs w:val="22"/>
          <w:lang w:val="uk-UA"/>
        </w:rPr>
        <w:t>90</w:t>
      </w:r>
      <w:r w:rsidRPr="00C91E4B">
        <w:rPr>
          <w:sz w:val="22"/>
          <w:szCs w:val="22"/>
          <w:lang w:val="uk-UA"/>
        </w:rPr>
        <w:t xml:space="preserve"> календарних днів з дня визначення переможця тендерних пропозицій.</w:t>
      </w:r>
    </w:p>
    <w:p w14:paraId="0581C2A1"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E1455FB"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 xml:space="preserve">Ми розуміємо та погоджуємося, що Ви можете відмінити процедуру закупівлі у разі наявності обставин для цього згідно із Законом. </w:t>
      </w:r>
    </w:p>
    <w:p w14:paraId="4D336090"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 xml:space="preserve">Якщо нас визначено переможцем торгів, ми беремо на себе зобов’язання підписати договір із Замовником не пізніше, ніж через </w:t>
      </w:r>
      <w:r w:rsidRPr="00C91E4B">
        <w:rPr>
          <w:rFonts w:eastAsia="Times New Roman CYR"/>
          <w:b/>
          <w:sz w:val="22"/>
          <w:szCs w:val="22"/>
          <w:lang w:val="uk-UA" w:bidi="ru-RU"/>
        </w:rPr>
        <w:t>15</w:t>
      </w:r>
      <w:r w:rsidRPr="00C91E4B">
        <w:rPr>
          <w:rFonts w:eastAsia="Times New Roman CYR"/>
          <w:sz w:val="22"/>
          <w:szCs w:val="22"/>
          <w:lang w:val="uk-UA" w:bidi="ru-RU"/>
        </w:rPr>
        <w:t xml:space="preserve"> днів з дня прийняття рішення про намір укласти договір про закупівлю та не раніше, ніж через </w:t>
      </w:r>
      <w:r w:rsidRPr="00C91E4B">
        <w:rPr>
          <w:rFonts w:eastAsia="Times New Roman CYR"/>
          <w:b/>
          <w:sz w:val="22"/>
          <w:szCs w:val="22"/>
          <w:lang w:val="uk-UA" w:bidi="ru-RU"/>
        </w:rPr>
        <w:t>5</w:t>
      </w:r>
      <w:r w:rsidRPr="00C91E4B">
        <w:rPr>
          <w:rFonts w:eastAsia="Times New Roman CYR"/>
          <w:sz w:val="22"/>
          <w:szCs w:val="22"/>
          <w:lang w:val="uk-UA" w:bidi="ru-RU"/>
        </w:rPr>
        <w:t xml:space="preserve"> днів з дати оприлюднення на веб-порталі Уповноваженого органу повідомлення про намір укласти договір про закупівлю. </w:t>
      </w:r>
    </w:p>
    <w:p w14:paraId="470C611C" w14:textId="77777777"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Ми погоджуємося з тим, що умови договору про закупівлю не повинні відрізнятися від змісту тендерної пропозиції за результатами аукціону  переможця процедури закупівлі, в тому числі у разі коливання ціни такої послуги на ринку, крім випадків, прямо передбачених умовами договору про закупівлю.</w:t>
      </w:r>
    </w:p>
    <w:p w14:paraId="40F63F1F" w14:textId="362638B4" w:rsidR="005975AD" w:rsidRPr="00C91E4B" w:rsidRDefault="005975AD" w:rsidP="002C23CC">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r w:rsidR="00C91E4B">
        <w:rPr>
          <w:rFonts w:eastAsia="Times New Roman CYR"/>
          <w:sz w:val="22"/>
          <w:szCs w:val="22"/>
          <w:lang w:val="uk-UA" w:bidi="ru-RU"/>
        </w:rPr>
        <w:t>.</w:t>
      </w:r>
    </w:p>
    <w:p w14:paraId="41E05AD5" w14:textId="77777777" w:rsidR="005975AD" w:rsidRPr="00C91E4B" w:rsidRDefault="005975AD" w:rsidP="00C91E4B">
      <w:pPr>
        <w:widowControl w:val="0"/>
        <w:numPr>
          <w:ilvl w:val="0"/>
          <w:numId w:val="8"/>
        </w:numPr>
        <w:tabs>
          <w:tab w:val="left" w:pos="993"/>
          <w:tab w:val="left" w:pos="8364"/>
        </w:tabs>
        <w:suppressAutoHyphens/>
        <w:autoSpaceDE w:val="0"/>
        <w:autoSpaceDN w:val="0"/>
        <w:adjustRightInd w:val="0"/>
        <w:spacing w:before="60" w:after="60" w:line="220" w:lineRule="atLeast"/>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7097DA9" w14:textId="77777777" w:rsidR="005975AD" w:rsidRPr="00C91E4B" w:rsidRDefault="005975AD" w:rsidP="002C23CC">
      <w:pPr>
        <w:widowControl w:val="0"/>
        <w:numPr>
          <w:ilvl w:val="0"/>
          <w:numId w:val="8"/>
        </w:numPr>
        <w:tabs>
          <w:tab w:val="left" w:pos="540"/>
          <w:tab w:val="left" w:pos="993"/>
          <w:tab w:val="left" w:pos="8364"/>
        </w:tabs>
        <w:autoSpaceDE w:val="0"/>
        <w:autoSpaceDN w:val="0"/>
        <w:adjustRightInd w:val="0"/>
        <w:ind w:left="0" w:right="-23" w:firstLine="567"/>
        <w:contextualSpacing/>
        <w:jc w:val="both"/>
        <w:rPr>
          <w:rFonts w:eastAsia="Times New Roman CYR"/>
          <w:sz w:val="22"/>
          <w:szCs w:val="22"/>
          <w:lang w:val="uk-UA" w:bidi="ru-RU"/>
        </w:rPr>
      </w:pPr>
      <w:r w:rsidRPr="00C91E4B">
        <w:rPr>
          <w:rFonts w:eastAsia="Times New Roman CYR"/>
          <w:sz w:val="22"/>
          <w:szCs w:val="22"/>
          <w:lang w:val="uk-UA" w:bidi="ru-RU"/>
        </w:rPr>
        <w:t>Ми  надаємо згоду на обробку персональних даних відповідно до Закону України “Про захист персональних даних”.</w:t>
      </w:r>
    </w:p>
    <w:p w14:paraId="3FB71271" w14:textId="77777777" w:rsidR="005975AD" w:rsidRPr="00C91E4B" w:rsidRDefault="005975AD" w:rsidP="005975AD">
      <w:pPr>
        <w:widowControl w:val="0"/>
        <w:tabs>
          <w:tab w:val="left" w:pos="8364"/>
        </w:tabs>
        <w:suppressAutoHyphens/>
        <w:autoSpaceDE w:val="0"/>
        <w:autoSpaceDN w:val="0"/>
        <w:adjustRightInd w:val="0"/>
        <w:spacing w:before="60" w:after="60" w:line="220" w:lineRule="atLeast"/>
        <w:ind w:right="-23" w:firstLine="360"/>
        <w:rPr>
          <w:rFonts w:eastAsia="Times New Roman CYR"/>
          <w:kern w:val="1"/>
          <w:sz w:val="22"/>
          <w:szCs w:val="22"/>
          <w:lang w:val="uk-UA" w:eastAsia="zh-CN" w:bidi="ru-RU"/>
        </w:rPr>
      </w:pPr>
      <w:r w:rsidRPr="00C91E4B">
        <w:rPr>
          <w:rFonts w:eastAsia="Times New Roman CYR"/>
          <w:kern w:val="1"/>
          <w:sz w:val="22"/>
          <w:szCs w:val="22"/>
          <w:lang w:val="uk-UA" w:eastAsia="zh-CN" w:bidi="ru-RU"/>
        </w:rPr>
        <w:t xml:space="preserve"> </w:t>
      </w:r>
    </w:p>
    <w:p w14:paraId="3486EBF4" w14:textId="4B3E9DA5" w:rsidR="00B234E0" w:rsidRDefault="005975AD" w:rsidP="00C91E4B">
      <w:pPr>
        <w:widowControl w:val="0"/>
        <w:tabs>
          <w:tab w:val="left" w:pos="8364"/>
        </w:tabs>
        <w:suppressAutoHyphens/>
        <w:autoSpaceDE w:val="0"/>
        <w:autoSpaceDN w:val="0"/>
        <w:adjustRightInd w:val="0"/>
        <w:spacing w:before="60" w:after="60" w:line="220" w:lineRule="atLeast"/>
        <w:ind w:left="360" w:right="-23"/>
        <w:jc w:val="both"/>
        <w:rPr>
          <w:sz w:val="28"/>
          <w:szCs w:val="28"/>
          <w:lang w:val="uk-UA"/>
        </w:rPr>
      </w:pPr>
      <w:r w:rsidRPr="00C91E4B">
        <w:rPr>
          <w:rFonts w:eastAsia="Times New Roman CYR"/>
          <w:b/>
          <w:i/>
          <w:kern w:val="1"/>
          <w:sz w:val="22"/>
          <w:szCs w:val="22"/>
          <w:lang w:val="uk-UA" w:eastAsia="zh-CN" w:bidi="ru-RU"/>
        </w:rPr>
        <w:t xml:space="preserve">Посада, прізвище, ініціали, підпис уповноваженої особи Учасника, завірені печаткою (у разі  її використання). </w:t>
      </w:r>
      <w:r w:rsidRPr="00C91E4B">
        <w:rPr>
          <w:rFonts w:eastAsia="Times New Roman CYR"/>
          <w:b/>
          <w:kern w:val="1"/>
          <w:sz w:val="22"/>
          <w:szCs w:val="22"/>
          <w:lang w:val="uk-UA" w:eastAsia="zh-CN" w:bidi="ru-RU"/>
        </w:rPr>
        <w:t>_________________________________________________________</w:t>
      </w:r>
      <w:r w:rsidR="00B234E0">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2"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430EF04" w14:textId="77777777" w:rsidR="005B7D40" w:rsidRPr="005B7D40" w:rsidRDefault="005B7D40" w:rsidP="005B7D40">
            <w:pPr>
              <w:jc w:val="both"/>
              <w:rPr>
                <w:sz w:val="28"/>
                <w:szCs w:val="28"/>
                <w:lang w:val="uk-UA" w:eastAsia="en-US"/>
              </w:rPr>
            </w:pPr>
            <w:r w:rsidRPr="005B7D40">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744E458A" w14:textId="77777777" w:rsidR="005B7D40" w:rsidRPr="005B7D40" w:rsidRDefault="005B7D40" w:rsidP="005B7D40">
            <w:pPr>
              <w:jc w:val="both"/>
              <w:rPr>
                <w:sz w:val="28"/>
                <w:szCs w:val="28"/>
                <w:lang w:val="uk-UA" w:eastAsia="en-US"/>
              </w:rPr>
            </w:pPr>
            <w:r w:rsidRPr="005B7D40">
              <w:rPr>
                <w:sz w:val="28"/>
                <w:szCs w:val="28"/>
                <w:lang w:val="uk-UA" w:eastAsia="en-US"/>
              </w:rPr>
              <w:t>Аналогічний договір – договір, який повністю відповідає наступним вимогам:</w:t>
            </w:r>
          </w:p>
          <w:p w14:paraId="79CEBE35" w14:textId="77777777" w:rsidR="005B7D40" w:rsidRPr="005B7D40" w:rsidRDefault="005B7D40" w:rsidP="005B7D40">
            <w:pPr>
              <w:jc w:val="both"/>
              <w:rPr>
                <w:sz w:val="28"/>
                <w:szCs w:val="28"/>
                <w:lang w:val="uk-UA" w:eastAsia="en-US"/>
              </w:rPr>
            </w:pPr>
            <w:r w:rsidRPr="005B7D40">
              <w:rPr>
                <w:sz w:val="28"/>
                <w:szCs w:val="28"/>
                <w:lang w:val="uk-UA" w:eastAsia="en-US"/>
              </w:rPr>
              <w:t>- укладений між сторонами, предметом закупівлі якого є ДК 021:2015 код 09310000-5 Електрична енергія;</w:t>
            </w:r>
          </w:p>
          <w:p w14:paraId="0B63F9DC" w14:textId="77777777" w:rsidR="005B7D40" w:rsidRPr="005B7D40" w:rsidRDefault="005B7D40" w:rsidP="005B7D40">
            <w:pPr>
              <w:jc w:val="both"/>
              <w:rPr>
                <w:sz w:val="28"/>
                <w:szCs w:val="28"/>
                <w:lang w:val="uk-UA" w:eastAsia="en-US"/>
              </w:rPr>
            </w:pPr>
            <w:r w:rsidRPr="005B7D40">
              <w:rPr>
                <w:sz w:val="28"/>
                <w:szCs w:val="28"/>
                <w:lang w:val="uk-UA" w:eastAsia="en-US"/>
              </w:rPr>
              <w:t>- сторонами визначена сума договору;</w:t>
            </w:r>
          </w:p>
          <w:p w14:paraId="1575111D" w14:textId="77777777" w:rsidR="005B7D40" w:rsidRPr="005B7D40" w:rsidRDefault="005B7D40" w:rsidP="005B7D40">
            <w:pPr>
              <w:jc w:val="both"/>
              <w:rPr>
                <w:sz w:val="28"/>
                <w:szCs w:val="28"/>
                <w:lang w:val="uk-UA" w:eastAsia="en-US"/>
              </w:rPr>
            </w:pPr>
            <w:r w:rsidRPr="005B7D40">
              <w:rPr>
                <w:sz w:val="28"/>
                <w:szCs w:val="28"/>
                <w:lang w:val="uk-UA" w:eastAsia="en-US"/>
              </w:rPr>
              <w:t>- сторонами встановлений строк дії договору;</w:t>
            </w:r>
          </w:p>
          <w:p w14:paraId="471E551C" w14:textId="77777777" w:rsidR="005B7D40" w:rsidRPr="005B7D40" w:rsidRDefault="005B7D40" w:rsidP="005B7D40">
            <w:pPr>
              <w:jc w:val="both"/>
              <w:rPr>
                <w:sz w:val="28"/>
                <w:szCs w:val="28"/>
                <w:lang w:val="uk-UA" w:eastAsia="en-US"/>
              </w:rPr>
            </w:pPr>
            <w:r w:rsidRPr="005B7D40">
              <w:rPr>
                <w:sz w:val="28"/>
                <w:szCs w:val="28"/>
                <w:lang w:val="uk-UA" w:eastAsia="en-US"/>
              </w:rPr>
              <w:t>- договір завершено, товар поставлено, накладні/акти підписані та оплачені.</w:t>
            </w:r>
          </w:p>
          <w:p w14:paraId="71B3E943" w14:textId="77777777" w:rsidR="005B7D40" w:rsidRPr="005B7D40" w:rsidRDefault="005B7D40" w:rsidP="005B7D40">
            <w:pPr>
              <w:jc w:val="both"/>
              <w:rPr>
                <w:sz w:val="28"/>
                <w:szCs w:val="28"/>
                <w:lang w:val="uk-UA" w:eastAsia="en-US"/>
              </w:rPr>
            </w:pPr>
            <w:r w:rsidRPr="005B7D40">
              <w:rPr>
                <w:sz w:val="28"/>
                <w:szCs w:val="28"/>
                <w:lang w:val="uk-UA" w:eastAsia="en-US"/>
              </w:rPr>
              <w:t>На підтвердження відповідності даній вимозі учасник має надати копію договору.</w:t>
            </w:r>
          </w:p>
          <w:p w14:paraId="330840C4" w14:textId="1E08A43B" w:rsidR="00CF12FC" w:rsidRPr="00CB3402" w:rsidRDefault="005B7D40" w:rsidP="005B7D40">
            <w:pPr>
              <w:jc w:val="both"/>
              <w:rPr>
                <w:sz w:val="28"/>
                <w:szCs w:val="28"/>
                <w:lang w:val="uk-UA"/>
              </w:rPr>
            </w:pPr>
            <w:r w:rsidRPr="005B7D40">
              <w:rPr>
                <w:sz w:val="28"/>
                <w:szCs w:val="28"/>
                <w:lang w:val="uk-UA" w:eastAsia="en-US"/>
              </w:rPr>
              <w:t>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w:t>
            </w:r>
          </w:p>
        </w:tc>
      </w:tr>
      <w:bookmarkEnd w:id="2"/>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606DBF33" w14:textId="77777777" w:rsidR="009B3E8B" w:rsidRPr="00F9544E" w:rsidRDefault="009B3E8B" w:rsidP="009B3E8B">
      <w:pPr>
        <w:ind w:firstLine="567"/>
        <w:jc w:val="right"/>
        <w:rPr>
          <w:rFonts w:eastAsiaTheme="minorHAnsi"/>
          <w:sz w:val="28"/>
          <w:szCs w:val="28"/>
          <w:lang w:val="uk-UA" w:eastAsia="en-US"/>
        </w:rPr>
      </w:pPr>
      <w:r w:rsidRPr="00F9544E">
        <w:rPr>
          <w:rFonts w:eastAsiaTheme="minorHAnsi"/>
          <w:sz w:val="28"/>
          <w:szCs w:val="28"/>
          <w:lang w:val="uk-UA" w:eastAsia="en-US"/>
        </w:rPr>
        <w:lastRenderedPageBreak/>
        <w:t>ДОДАТОК 4</w:t>
      </w:r>
    </w:p>
    <w:p w14:paraId="6D4CE988" w14:textId="77777777" w:rsidR="009B3E8B" w:rsidRPr="00F9544E" w:rsidRDefault="009B3E8B" w:rsidP="009B3E8B">
      <w:pPr>
        <w:ind w:firstLine="567"/>
        <w:jc w:val="right"/>
        <w:rPr>
          <w:rFonts w:eastAsiaTheme="minorHAnsi"/>
          <w:sz w:val="28"/>
          <w:szCs w:val="28"/>
          <w:lang w:val="uk-UA" w:eastAsia="en-US"/>
        </w:rPr>
      </w:pPr>
      <w:r w:rsidRPr="00F9544E">
        <w:rPr>
          <w:rFonts w:eastAsiaTheme="minorHAnsi"/>
          <w:sz w:val="28"/>
          <w:szCs w:val="28"/>
          <w:lang w:val="uk-UA" w:eastAsia="en-US"/>
        </w:rPr>
        <w:t xml:space="preserve">тендерної документації </w:t>
      </w:r>
    </w:p>
    <w:p w14:paraId="3AA7F6B9" w14:textId="77777777" w:rsidR="009B3E8B" w:rsidRPr="00F9544E" w:rsidRDefault="009B3E8B" w:rsidP="009B3E8B">
      <w:pPr>
        <w:ind w:firstLine="567"/>
        <w:jc w:val="right"/>
        <w:rPr>
          <w:rFonts w:eastAsiaTheme="minorHAnsi"/>
          <w:sz w:val="28"/>
          <w:szCs w:val="28"/>
          <w:lang w:val="uk-UA" w:eastAsia="en-US"/>
        </w:rPr>
      </w:pPr>
    </w:p>
    <w:p w14:paraId="58B0FBD6" w14:textId="1D1686F1" w:rsidR="009B3E8B" w:rsidRPr="00F9544E" w:rsidRDefault="009B3E8B" w:rsidP="009B3E8B">
      <w:pPr>
        <w:jc w:val="center"/>
        <w:rPr>
          <w:b/>
          <w:sz w:val="28"/>
          <w:szCs w:val="28"/>
          <w:lang w:val="uk-UA"/>
        </w:rPr>
      </w:pPr>
      <w:r w:rsidRPr="00F9544E">
        <w:rPr>
          <w:b/>
          <w:sz w:val="28"/>
          <w:szCs w:val="28"/>
          <w:lang w:val="uk-UA"/>
        </w:rPr>
        <w:t xml:space="preserve">Технічний опис предмету закупівлі </w:t>
      </w:r>
      <w:r w:rsidR="00D83DC1" w:rsidRPr="00F9544E">
        <w:rPr>
          <w:b/>
          <w:sz w:val="28"/>
          <w:szCs w:val="28"/>
          <w:lang w:val="uk-UA"/>
        </w:rPr>
        <w:t>ДК 021:2015 код 09310000-5 Електрична енергія (електрична енергія (гуртожиток))</w:t>
      </w:r>
    </w:p>
    <w:p w14:paraId="161D7C5F" w14:textId="77777777" w:rsidR="00D83DC1" w:rsidRPr="00F9544E" w:rsidRDefault="00D83DC1" w:rsidP="009B3E8B">
      <w:pPr>
        <w:jc w:val="center"/>
        <w:rPr>
          <w:b/>
          <w:sz w:val="28"/>
          <w:szCs w:val="28"/>
          <w:lang w:val="uk-UA"/>
        </w:rPr>
      </w:pPr>
    </w:p>
    <w:p w14:paraId="0AB37B94" w14:textId="77777777" w:rsidR="00F9544E" w:rsidRPr="00F9544E" w:rsidRDefault="00F9544E" w:rsidP="00F9544E">
      <w:pPr>
        <w:keepNext/>
        <w:keepLines/>
        <w:snapToGrid w:val="0"/>
        <w:ind w:right="-3"/>
        <w:jc w:val="both"/>
        <w:rPr>
          <w:bCs/>
          <w:kern w:val="1"/>
          <w:lang w:val="uk-UA" w:eastAsia="ar-SA"/>
        </w:rPr>
      </w:pPr>
      <w:r w:rsidRPr="00F9544E">
        <w:rPr>
          <w:bCs/>
          <w:kern w:val="1"/>
          <w:lang w:val="uk-UA" w:eastAsia="ar-SA"/>
        </w:rPr>
        <w:t>Гуртожиток № 1, м. Вінниця, вул. Чорновола, 3</w:t>
      </w:r>
    </w:p>
    <w:tbl>
      <w:tblPr>
        <w:tblStyle w:val="a3"/>
        <w:tblW w:w="9634" w:type="dxa"/>
        <w:tblLook w:val="04A0" w:firstRow="1" w:lastRow="0" w:firstColumn="1" w:lastColumn="0" w:noHBand="0" w:noVBand="1"/>
      </w:tblPr>
      <w:tblGrid>
        <w:gridCol w:w="704"/>
        <w:gridCol w:w="3119"/>
        <w:gridCol w:w="2407"/>
        <w:gridCol w:w="3404"/>
      </w:tblGrid>
      <w:tr w:rsidR="00F9544E" w:rsidRPr="00F9544E" w14:paraId="39BB074E" w14:textId="77777777" w:rsidTr="000063E8">
        <w:tc>
          <w:tcPr>
            <w:tcW w:w="704" w:type="dxa"/>
          </w:tcPr>
          <w:p w14:paraId="22988ED2" w14:textId="77777777" w:rsidR="00F9544E" w:rsidRPr="00F9544E" w:rsidRDefault="00F9544E" w:rsidP="000063E8">
            <w:pPr>
              <w:keepNext/>
              <w:keepLines/>
              <w:snapToGrid w:val="0"/>
              <w:ind w:right="-3"/>
              <w:jc w:val="both"/>
              <w:rPr>
                <w:lang w:val="uk-UA"/>
              </w:rPr>
            </w:pPr>
            <w:r w:rsidRPr="00F9544E">
              <w:rPr>
                <w:lang w:val="uk-UA"/>
              </w:rPr>
              <w:t>№</w:t>
            </w:r>
          </w:p>
        </w:tc>
        <w:tc>
          <w:tcPr>
            <w:tcW w:w="3119" w:type="dxa"/>
          </w:tcPr>
          <w:p w14:paraId="51ABCEA7" w14:textId="77777777" w:rsidR="00F9544E" w:rsidRPr="00F9544E" w:rsidRDefault="00F9544E" w:rsidP="000063E8">
            <w:pPr>
              <w:keepNext/>
              <w:keepLines/>
              <w:snapToGrid w:val="0"/>
              <w:ind w:right="-3"/>
              <w:jc w:val="both"/>
              <w:rPr>
                <w:lang w:val="uk-UA"/>
              </w:rPr>
            </w:pPr>
            <w:r w:rsidRPr="00F9544E">
              <w:rPr>
                <w:lang w:val="uk-UA"/>
              </w:rPr>
              <w:t xml:space="preserve">Адреса </w:t>
            </w:r>
          </w:p>
        </w:tc>
        <w:tc>
          <w:tcPr>
            <w:tcW w:w="2407" w:type="dxa"/>
          </w:tcPr>
          <w:p w14:paraId="4723B7A1" w14:textId="77777777" w:rsidR="00F9544E" w:rsidRPr="00F9544E" w:rsidRDefault="00F9544E" w:rsidP="000063E8">
            <w:pPr>
              <w:keepNext/>
              <w:keepLines/>
              <w:snapToGrid w:val="0"/>
              <w:ind w:right="-3"/>
              <w:jc w:val="both"/>
              <w:rPr>
                <w:lang w:val="uk-UA"/>
              </w:rPr>
            </w:pPr>
            <w:r w:rsidRPr="00F9544E">
              <w:rPr>
                <w:lang w:val="uk-UA"/>
              </w:rPr>
              <w:t>ЕІС - коди точок обліку</w:t>
            </w:r>
          </w:p>
        </w:tc>
        <w:tc>
          <w:tcPr>
            <w:tcW w:w="3404" w:type="dxa"/>
          </w:tcPr>
          <w:p w14:paraId="404888F5" w14:textId="77777777" w:rsidR="00F9544E" w:rsidRPr="00F9544E" w:rsidRDefault="00F9544E" w:rsidP="000063E8">
            <w:pPr>
              <w:keepNext/>
              <w:keepLines/>
              <w:snapToGrid w:val="0"/>
              <w:ind w:right="-3"/>
              <w:jc w:val="both"/>
              <w:rPr>
                <w:lang w:val="uk-UA"/>
              </w:rPr>
            </w:pPr>
            <w:r w:rsidRPr="00F9544E">
              <w:rPr>
                <w:lang w:val="uk-UA"/>
              </w:rPr>
              <w:t>Назва електророзподільної організації</w:t>
            </w:r>
          </w:p>
        </w:tc>
      </w:tr>
      <w:tr w:rsidR="00F9544E" w:rsidRPr="00F9544E" w14:paraId="2E1B65EB" w14:textId="77777777" w:rsidTr="000063E8">
        <w:tc>
          <w:tcPr>
            <w:tcW w:w="704" w:type="dxa"/>
          </w:tcPr>
          <w:p w14:paraId="57140F2E" w14:textId="77777777" w:rsidR="00F9544E" w:rsidRPr="00F9544E" w:rsidRDefault="00F9544E" w:rsidP="000063E8">
            <w:pPr>
              <w:keepNext/>
              <w:keepLines/>
              <w:snapToGrid w:val="0"/>
              <w:ind w:right="-3"/>
              <w:jc w:val="both"/>
              <w:rPr>
                <w:lang w:val="uk-UA"/>
              </w:rPr>
            </w:pPr>
            <w:r w:rsidRPr="00F9544E">
              <w:rPr>
                <w:lang w:val="uk-UA"/>
              </w:rPr>
              <w:t>1</w:t>
            </w:r>
          </w:p>
        </w:tc>
        <w:tc>
          <w:tcPr>
            <w:tcW w:w="3119" w:type="dxa"/>
          </w:tcPr>
          <w:p w14:paraId="37973B5E" w14:textId="77777777" w:rsidR="00F9544E" w:rsidRPr="00F9544E" w:rsidRDefault="00F9544E" w:rsidP="000063E8">
            <w:pPr>
              <w:keepNext/>
              <w:keepLines/>
              <w:snapToGrid w:val="0"/>
              <w:ind w:right="-3"/>
              <w:jc w:val="both"/>
              <w:rPr>
                <w:lang w:val="uk-UA"/>
              </w:rPr>
            </w:pPr>
            <w:r w:rsidRPr="00F9544E">
              <w:rPr>
                <w:lang w:val="uk-UA"/>
              </w:rPr>
              <w:t>м. Вінниця, вул. В’ячеслава Чорновола, 3.</w:t>
            </w:r>
          </w:p>
        </w:tc>
        <w:tc>
          <w:tcPr>
            <w:tcW w:w="2407" w:type="dxa"/>
          </w:tcPr>
          <w:p w14:paraId="3FCD4EF4" w14:textId="77777777" w:rsidR="00F9544E" w:rsidRPr="00F9544E" w:rsidRDefault="00F9544E" w:rsidP="000063E8">
            <w:pPr>
              <w:keepNext/>
              <w:keepLines/>
              <w:snapToGrid w:val="0"/>
              <w:ind w:right="-3"/>
              <w:jc w:val="both"/>
              <w:rPr>
                <w:lang w:val="uk-UA"/>
              </w:rPr>
            </w:pPr>
            <w:r w:rsidRPr="00F9544E">
              <w:rPr>
                <w:lang w:val="uk-UA"/>
              </w:rPr>
              <w:t>62Z2449341682550</w:t>
            </w:r>
          </w:p>
        </w:tc>
        <w:tc>
          <w:tcPr>
            <w:tcW w:w="3404" w:type="dxa"/>
          </w:tcPr>
          <w:p w14:paraId="425ABD42" w14:textId="77777777" w:rsidR="00F9544E" w:rsidRPr="00F9544E" w:rsidRDefault="00F9544E" w:rsidP="000063E8">
            <w:pPr>
              <w:keepNext/>
              <w:keepLines/>
              <w:snapToGrid w:val="0"/>
              <w:ind w:right="-3"/>
              <w:jc w:val="both"/>
              <w:rPr>
                <w:lang w:val="uk-UA"/>
              </w:rPr>
            </w:pPr>
            <w:r w:rsidRPr="00F9544E">
              <w:rPr>
                <w:lang w:val="uk-UA"/>
              </w:rPr>
              <w:t>АТ «Вінницяобленерго»</w:t>
            </w:r>
          </w:p>
        </w:tc>
      </w:tr>
      <w:tr w:rsidR="00F9544E" w:rsidRPr="00F9544E" w14:paraId="28C4E782" w14:textId="77777777" w:rsidTr="000063E8">
        <w:tc>
          <w:tcPr>
            <w:tcW w:w="704" w:type="dxa"/>
          </w:tcPr>
          <w:p w14:paraId="6C21B326" w14:textId="77777777" w:rsidR="00F9544E" w:rsidRPr="00F9544E" w:rsidRDefault="00F9544E" w:rsidP="000063E8">
            <w:pPr>
              <w:keepNext/>
              <w:keepLines/>
              <w:snapToGrid w:val="0"/>
              <w:ind w:right="-3"/>
              <w:jc w:val="both"/>
              <w:rPr>
                <w:lang w:val="uk-UA"/>
              </w:rPr>
            </w:pPr>
            <w:r w:rsidRPr="00F9544E">
              <w:rPr>
                <w:lang w:val="uk-UA"/>
              </w:rPr>
              <w:t>2</w:t>
            </w:r>
          </w:p>
        </w:tc>
        <w:tc>
          <w:tcPr>
            <w:tcW w:w="3119" w:type="dxa"/>
          </w:tcPr>
          <w:p w14:paraId="63E29D48" w14:textId="77777777" w:rsidR="00F9544E" w:rsidRPr="00F9544E" w:rsidRDefault="00F9544E" w:rsidP="000063E8">
            <w:pPr>
              <w:keepNext/>
              <w:keepLines/>
              <w:snapToGrid w:val="0"/>
              <w:ind w:right="-3"/>
              <w:jc w:val="both"/>
              <w:rPr>
                <w:lang w:val="uk-UA"/>
              </w:rPr>
            </w:pPr>
            <w:r w:rsidRPr="00F9544E">
              <w:rPr>
                <w:lang w:val="uk-UA"/>
              </w:rPr>
              <w:t>м. Вінниця, вул. В’ячеслава Чорновола, 3.</w:t>
            </w:r>
          </w:p>
        </w:tc>
        <w:tc>
          <w:tcPr>
            <w:tcW w:w="2407" w:type="dxa"/>
          </w:tcPr>
          <w:p w14:paraId="07B8C354" w14:textId="77777777" w:rsidR="00F9544E" w:rsidRPr="00F9544E" w:rsidRDefault="00F9544E" w:rsidP="000063E8">
            <w:pPr>
              <w:keepNext/>
              <w:keepLines/>
              <w:snapToGrid w:val="0"/>
              <w:ind w:right="-3"/>
              <w:jc w:val="both"/>
              <w:rPr>
                <w:lang w:val="uk-UA"/>
              </w:rPr>
            </w:pPr>
            <w:r w:rsidRPr="00F9544E">
              <w:rPr>
                <w:lang w:val="uk-UA"/>
              </w:rPr>
              <w:t>62Z1414791452568</w:t>
            </w:r>
          </w:p>
        </w:tc>
        <w:tc>
          <w:tcPr>
            <w:tcW w:w="3404" w:type="dxa"/>
          </w:tcPr>
          <w:p w14:paraId="562A1DC5" w14:textId="77777777" w:rsidR="00F9544E" w:rsidRPr="00F9544E" w:rsidRDefault="00F9544E" w:rsidP="000063E8">
            <w:pPr>
              <w:keepNext/>
              <w:keepLines/>
              <w:snapToGrid w:val="0"/>
              <w:ind w:right="-3"/>
              <w:jc w:val="both"/>
              <w:rPr>
                <w:lang w:val="uk-UA"/>
              </w:rPr>
            </w:pPr>
            <w:r w:rsidRPr="00F9544E">
              <w:rPr>
                <w:lang w:val="uk-UA"/>
              </w:rPr>
              <w:t>АТ «Вінницяобленерго»</w:t>
            </w:r>
          </w:p>
        </w:tc>
      </w:tr>
    </w:tbl>
    <w:p w14:paraId="24F23102" w14:textId="77777777" w:rsidR="00F9544E" w:rsidRPr="00F9544E" w:rsidRDefault="00F9544E" w:rsidP="00F9544E">
      <w:pPr>
        <w:keepNext/>
        <w:keepLines/>
        <w:snapToGrid w:val="0"/>
        <w:ind w:right="-3"/>
        <w:jc w:val="both"/>
        <w:rPr>
          <w:bCs/>
          <w:kern w:val="1"/>
          <w:lang w:val="uk-UA" w:eastAsia="ar-SA"/>
        </w:rPr>
      </w:pPr>
    </w:p>
    <w:p w14:paraId="7A4ED7D7" w14:textId="77777777" w:rsidR="00F9544E" w:rsidRPr="00F9544E" w:rsidRDefault="00F9544E" w:rsidP="00F9544E">
      <w:pPr>
        <w:keepNext/>
        <w:keepLines/>
        <w:snapToGrid w:val="0"/>
        <w:ind w:right="-3"/>
        <w:jc w:val="both"/>
        <w:rPr>
          <w:bCs/>
          <w:kern w:val="1"/>
          <w:lang w:val="uk-UA" w:eastAsia="ar-SA"/>
        </w:rPr>
      </w:pPr>
      <w:r w:rsidRPr="00F9544E">
        <w:rPr>
          <w:bCs/>
          <w:kern w:val="1"/>
          <w:lang w:val="uk-UA" w:eastAsia="ar-SA"/>
        </w:rPr>
        <w:t>Електрична енергія для потреб населення: індивідуальні та колективні побутові споживачі, в тому числі у гуртожитках, що розраховуються за електричну енергію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p>
    <w:p w14:paraId="3DBB4333" w14:textId="77777777" w:rsidR="00F9544E" w:rsidRPr="00F9544E" w:rsidRDefault="00F9544E" w:rsidP="00F9544E">
      <w:pPr>
        <w:keepNext/>
        <w:keepLines/>
        <w:snapToGrid w:val="0"/>
        <w:ind w:right="-3"/>
        <w:jc w:val="both"/>
        <w:rPr>
          <w:b/>
          <w:bCs/>
          <w:i/>
          <w:kern w:val="1"/>
          <w:lang w:val="uk-UA" w:eastAsia="ar-SA"/>
        </w:rPr>
      </w:pPr>
      <w:r w:rsidRPr="00F9544E">
        <w:rPr>
          <w:b/>
          <w:bCs/>
          <w:i/>
          <w:kern w:val="1"/>
          <w:lang w:val="uk-UA" w:eastAsia="ar-SA"/>
        </w:rPr>
        <w:t xml:space="preserve">Обсяг поставки 100000 кВт/год. </w:t>
      </w:r>
    </w:p>
    <w:p w14:paraId="540DCB2D" w14:textId="77777777" w:rsidR="00F9544E" w:rsidRPr="00F9544E" w:rsidRDefault="00F9544E" w:rsidP="00F9544E">
      <w:pPr>
        <w:keepNext/>
        <w:keepLines/>
        <w:snapToGrid w:val="0"/>
        <w:ind w:right="-3"/>
        <w:jc w:val="both"/>
        <w:rPr>
          <w:bCs/>
          <w:kern w:val="1"/>
          <w:lang w:val="uk-UA" w:eastAsia="ar-SA"/>
        </w:rPr>
      </w:pPr>
    </w:p>
    <w:p w14:paraId="30385A69" w14:textId="77777777" w:rsidR="00F9544E" w:rsidRPr="00F9544E" w:rsidRDefault="00F9544E" w:rsidP="00F9544E">
      <w:pPr>
        <w:keepNext/>
        <w:keepLines/>
        <w:snapToGrid w:val="0"/>
        <w:ind w:right="-3"/>
        <w:jc w:val="both"/>
        <w:rPr>
          <w:bCs/>
          <w:kern w:val="1"/>
          <w:lang w:val="uk-UA" w:eastAsia="ar-SA"/>
        </w:rPr>
      </w:pPr>
      <w:r w:rsidRPr="00F9544E">
        <w:rPr>
          <w:bCs/>
          <w:kern w:val="1"/>
          <w:lang w:val="uk-UA" w:eastAsia="ar-SA"/>
        </w:rPr>
        <w:t>Тариф, що підлягає застосуванню визначений постановою Кабінету Міністрів України від 05.06.2019 № 483 «Про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14:paraId="7CF1388C" w14:textId="77777777" w:rsidR="00F9544E" w:rsidRPr="00F9544E" w:rsidRDefault="00F9544E" w:rsidP="00F9544E">
      <w:pPr>
        <w:keepNext/>
        <w:keepLines/>
        <w:snapToGrid w:val="0"/>
        <w:ind w:right="-3"/>
        <w:jc w:val="both"/>
        <w:rPr>
          <w:bCs/>
          <w:kern w:val="1"/>
          <w:lang w:val="uk-UA" w:eastAsia="ar-SA"/>
        </w:rPr>
      </w:pPr>
      <w:r w:rsidRPr="00F9544E">
        <w:rPr>
          <w:bCs/>
          <w:kern w:val="1"/>
          <w:lang w:val="uk-UA" w:eastAsia="ar-SA"/>
        </w:rPr>
        <w:t>У вартість товару включається вартість товару, вартість послуг із передачі та розподілу електроенергії. За послуги із передачі та розподілу електроенергії сплачує учасник і включає їхню вартість у цінову пропозицію товару.</w:t>
      </w:r>
    </w:p>
    <w:p w14:paraId="4D133ADC" w14:textId="77777777" w:rsidR="00F9544E" w:rsidRPr="00F9544E" w:rsidRDefault="00F9544E" w:rsidP="00F9544E">
      <w:pPr>
        <w:keepNext/>
        <w:keepLines/>
        <w:snapToGrid w:val="0"/>
        <w:ind w:right="-3"/>
        <w:jc w:val="both"/>
        <w:rPr>
          <w:bCs/>
          <w:kern w:val="1"/>
          <w:lang w:val="uk-UA" w:eastAsia="ar-SA"/>
        </w:rPr>
      </w:pPr>
    </w:p>
    <w:p w14:paraId="75C5E841" w14:textId="77777777" w:rsidR="00F9544E" w:rsidRPr="00F9544E" w:rsidRDefault="00F9544E" w:rsidP="00F9544E">
      <w:pPr>
        <w:keepNext/>
        <w:keepLines/>
        <w:snapToGrid w:val="0"/>
        <w:ind w:right="-3"/>
        <w:jc w:val="both"/>
        <w:rPr>
          <w:bCs/>
          <w:kern w:val="1"/>
          <w:lang w:val="uk-UA" w:eastAsia="ar-SA"/>
        </w:rPr>
      </w:pPr>
      <w:r w:rsidRPr="00F9544E">
        <w:rPr>
          <w:bCs/>
          <w:kern w:val="1"/>
          <w:lang w:val="uk-UA" w:eastAsia="ar-SA"/>
        </w:rPr>
        <w:t>Термін постачання: з 01 січня 2024 року по 31 грудня 2024 року.</w:t>
      </w:r>
    </w:p>
    <w:p w14:paraId="446BF9C1" w14:textId="77777777" w:rsidR="00F9544E" w:rsidRPr="00F9544E" w:rsidRDefault="00F9544E" w:rsidP="00F9544E">
      <w:pPr>
        <w:keepNext/>
        <w:keepLines/>
        <w:snapToGrid w:val="0"/>
        <w:ind w:right="-3"/>
        <w:jc w:val="both"/>
        <w:rPr>
          <w:bCs/>
          <w:kern w:val="1"/>
          <w:lang w:val="uk-UA" w:eastAsia="ar-SA"/>
        </w:rPr>
      </w:pPr>
      <w:r w:rsidRPr="00F9544E">
        <w:rPr>
          <w:bCs/>
          <w:kern w:val="1"/>
          <w:lang w:val="uk-UA" w:eastAsia="ar-SA"/>
        </w:rPr>
        <w:t>Товар повинен відповідати наступним технічним вимогам до предмету закупівлі, що визначені наступними нормативно-правовими актами: Закону України «Про публічні закупівлі», Закону України «Про ринок електричної енергії», Постанові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Порядку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Кодексу комерційного обліку електричної енергії, Кодексу системи розподілу, Кодексу системи передачі,  Правилам ринку «на добу наперед» на внутрішньодобовому ринку, Правилам ринку та іншими нормативними актами прийнятими на виконання Закону України «Про ринок електричної енергії».</w:t>
      </w:r>
    </w:p>
    <w:p w14:paraId="7D592991" w14:textId="77777777" w:rsidR="00F9544E" w:rsidRPr="00F9544E" w:rsidRDefault="00F9544E" w:rsidP="00F9544E">
      <w:pPr>
        <w:keepNext/>
        <w:keepLines/>
        <w:snapToGrid w:val="0"/>
        <w:ind w:right="-3"/>
        <w:jc w:val="both"/>
        <w:rPr>
          <w:bCs/>
          <w:kern w:val="1"/>
          <w:lang w:val="uk-UA" w:eastAsia="ar-SA"/>
        </w:rPr>
      </w:pPr>
      <w:r w:rsidRPr="00F9544E">
        <w:rPr>
          <w:bCs/>
          <w:kern w:val="1"/>
          <w:lang w:val="uk-UA" w:eastAsia="ar-S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1F708584" w14:textId="609C9250" w:rsidR="00511FCA" w:rsidRPr="009B3E8B" w:rsidRDefault="00F9544E" w:rsidP="00F9544E">
      <w:pPr>
        <w:pStyle w:val="af4"/>
        <w:jc w:val="both"/>
        <w:rPr>
          <w:lang w:eastAsia="uk-UA"/>
        </w:rPr>
      </w:pPr>
      <w:r w:rsidRPr="00F9544E">
        <w:rPr>
          <w:bCs/>
          <w:kern w:val="1"/>
          <w:lang w:eastAsia="ar-SA"/>
        </w:rPr>
        <w:t>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w:t>
      </w: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3F6B16">
          <w:pgSz w:w="11906" w:h="16838"/>
          <w:pgMar w:top="851" w:right="70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2FB6654" w14:textId="77777777" w:rsidR="00EE4CA5" w:rsidRPr="00EE4CA5" w:rsidRDefault="00EE4CA5" w:rsidP="00EE4CA5">
      <w:pPr>
        <w:suppressAutoHyphens/>
        <w:ind w:firstLine="6946"/>
        <w:jc w:val="both"/>
        <w:rPr>
          <w:kern w:val="1"/>
          <w:lang w:val="uk-UA" w:eastAsia="zh-CN" w:bidi="hi-IN"/>
        </w:rPr>
      </w:pPr>
      <w:r w:rsidRPr="00EE4CA5">
        <w:rPr>
          <w:kern w:val="1"/>
          <w:lang w:val="uk-UA" w:eastAsia="zh-CN" w:bidi="hi-IN"/>
        </w:rPr>
        <w:t>Уповноваженій особі</w:t>
      </w:r>
    </w:p>
    <w:p w14:paraId="719180F9" w14:textId="77777777" w:rsidR="00EE4CA5" w:rsidRPr="00EE4CA5" w:rsidRDefault="00EE4CA5" w:rsidP="00EE4CA5">
      <w:pPr>
        <w:suppressAutoHyphens/>
        <w:ind w:firstLine="6946"/>
        <w:jc w:val="both"/>
        <w:rPr>
          <w:b/>
          <w:sz w:val="28"/>
          <w:szCs w:val="28"/>
          <w:lang w:val="uk-UA"/>
        </w:rPr>
      </w:pPr>
      <w:r w:rsidRPr="00EE4CA5">
        <w:rPr>
          <w:kern w:val="1"/>
          <w:lang w:val="uk-UA" w:eastAsia="zh-CN" w:bidi="hi-IN"/>
        </w:rPr>
        <w:t>Ніні Цухловій</w:t>
      </w:r>
    </w:p>
    <w:p w14:paraId="760DD633" w14:textId="77777777" w:rsidR="00EE4CA5" w:rsidRPr="00EE4CA5" w:rsidRDefault="00EE4CA5" w:rsidP="00EE4CA5">
      <w:pPr>
        <w:jc w:val="center"/>
        <w:rPr>
          <w:rFonts w:ascii="Arial" w:hAnsi="Arial" w:cs="Arial"/>
          <w:b/>
          <w:sz w:val="28"/>
          <w:szCs w:val="28"/>
          <w:lang w:val="uk-UA"/>
        </w:rPr>
      </w:pPr>
    </w:p>
    <w:p w14:paraId="0BDF6B93" w14:textId="77777777" w:rsidR="00EE4CA5" w:rsidRPr="00EE4CA5" w:rsidRDefault="00EE4CA5" w:rsidP="00EE4CA5">
      <w:pPr>
        <w:jc w:val="center"/>
        <w:rPr>
          <w:rFonts w:ascii="Arial" w:hAnsi="Arial" w:cs="Arial"/>
          <w:b/>
          <w:sz w:val="28"/>
          <w:szCs w:val="28"/>
          <w:lang w:val="uk-UA"/>
        </w:rPr>
      </w:pPr>
    </w:p>
    <w:p w14:paraId="152EA26C" w14:textId="77777777" w:rsidR="00EE4CA5" w:rsidRPr="00EE4CA5" w:rsidRDefault="00EE4CA5" w:rsidP="00EE4CA5">
      <w:pPr>
        <w:widowControl w:val="0"/>
        <w:autoSpaceDE w:val="0"/>
        <w:autoSpaceDN w:val="0"/>
        <w:adjustRightInd w:val="0"/>
        <w:jc w:val="center"/>
        <w:rPr>
          <w:b/>
          <w:kern w:val="1"/>
          <w:lang w:val="uk-UA" w:eastAsia="zh-CN" w:bidi="hi-IN"/>
        </w:rPr>
      </w:pPr>
      <w:r w:rsidRPr="00EE4CA5">
        <w:rPr>
          <w:b/>
          <w:kern w:val="1"/>
          <w:lang w:val="uk-UA" w:eastAsia="zh-CN" w:bidi="hi-IN"/>
        </w:rPr>
        <w:t>Лист – згода</w:t>
      </w:r>
    </w:p>
    <w:p w14:paraId="3919CFAB" w14:textId="77777777" w:rsidR="00EE4CA5" w:rsidRPr="00EE4CA5" w:rsidRDefault="00EE4CA5" w:rsidP="00EE4CA5">
      <w:pPr>
        <w:widowControl w:val="0"/>
        <w:autoSpaceDE w:val="0"/>
        <w:autoSpaceDN w:val="0"/>
        <w:adjustRightInd w:val="0"/>
        <w:jc w:val="center"/>
        <w:rPr>
          <w:b/>
          <w:kern w:val="1"/>
          <w:lang w:val="uk-UA" w:eastAsia="zh-CN" w:bidi="hi-IN"/>
        </w:rPr>
      </w:pPr>
      <w:r w:rsidRPr="00EE4CA5">
        <w:rPr>
          <w:b/>
          <w:kern w:val="1"/>
          <w:lang w:val="uk-UA" w:eastAsia="zh-CN" w:bidi="hi-IN"/>
        </w:rPr>
        <w:t>на обробку персональних даних</w:t>
      </w:r>
    </w:p>
    <w:p w14:paraId="2E40A312" w14:textId="77777777" w:rsidR="00EE4CA5" w:rsidRPr="00EE4CA5" w:rsidRDefault="00EE4CA5" w:rsidP="00EE4CA5">
      <w:pPr>
        <w:widowControl w:val="0"/>
        <w:autoSpaceDE w:val="0"/>
        <w:autoSpaceDN w:val="0"/>
        <w:adjustRightInd w:val="0"/>
        <w:jc w:val="center"/>
        <w:rPr>
          <w:b/>
          <w:bCs/>
          <w:kern w:val="1"/>
          <w:lang w:val="uk-UA" w:eastAsia="zh-CN" w:bidi="hi-IN"/>
        </w:rPr>
      </w:pPr>
    </w:p>
    <w:p w14:paraId="00BCBC1D" w14:textId="77777777" w:rsidR="00EE4CA5" w:rsidRPr="00EE4CA5" w:rsidRDefault="00EE4CA5" w:rsidP="00EE4CA5">
      <w:pPr>
        <w:widowControl w:val="0"/>
        <w:autoSpaceDE w:val="0"/>
        <w:autoSpaceDN w:val="0"/>
        <w:adjustRightInd w:val="0"/>
        <w:jc w:val="both"/>
        <w:rPr>
          <w:kern w:val="1"/>
          <w:lang w:val="uk-UA" w:eastAsia="zh-CN" w:bidi="hi-IN"/>
        </w:rPr>
      </w:pPr>
      <w:r w:rsidRPr="00EE4CA5">
        <w:rPr>
          <w:kern w:val="1"/>
          <w:lang w:val="uk-UA" w:eastAsia="zh-CN" w:bidi="hi-IN"/>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14:paraId="63895E74" w14:textId="77777777" w:rsidR="00EE4CA5" w:rsidRPr="00EE4CA5" w:rsidRDefault="00EE4CA5" w:rsidP="00EE4CA5">
      <w:pPr>
        <w:widowControl w:val="0"/>
        <w:autoSpaceDE w:val="0"/>
        <w:autoSpaceDN w:val="0"/>
        <w:adjustRightInd w:val="0"/>
        <w:rPr>
          <w:i/>
          <w:iCs/>
          <w:kern w:val="1"/>
          <w:lang w:val="uk-UA" w:eastAsia="zh-CN" w:bidi="hi-IN"/>
        </w:rPr>
      </w:pPr>
    </w:p>
    <w:p w14:paraId="27F971A5" w14:textId="77777777" w:rsidR="00EE4CA5" w:rsidRPr="00EE4CA5" w:rsidRDefault="00EE4CA5" w:rsidP="00EE4CA5">
      <w:pPr>
        <w:widowControl w:val="0"/>
        <w:autoSpaceDE w:val="0"/>
        <w:autoSpaceDN w:val="0"/>
        <w:adjustRightInd w:val="0"/>
        <w:rPr>
          <w:i/>
          <w:iCs/>
          <w:kern w:val="1"/>
          <w:lang w:val="uk-UA" w:eastAsia="zh-CN" w:bidi="hi-IN"/>
        </w:rPr>
      </w:pPr>
    </w:p>
    <w:p w14:paraId="7CFA84DF" w14:textId="27897C4B" w:rsidR="00B234E0" w:rsidRPr="00354470" w:rsidRDefault="00EE4CA5" w:rsidP="00EE4CA5">
      <w:pPr>
        <w:jc w:val="center"/>
        <w:rPr>
          <w:sz w:val="28"/>
          <w:szCs w:val="28"/>
          <w:lang w:val="uk-UA"/>
        </w:rPr>
      </w:pPr>
      <w:r w:rsidRPr="00EE4CA5">
        <w:rPr>
          <w:b/>
          <w:i/>
          <w:iCs/>
          <w:kern w:val="1"/>
          <w:lang w:val="uk-UA" w:eastAsia="zh-CN" w:bidi="hi-IN"/>
        </w:rPr>
        <w:t>Посада, прізвище, ініціали, підпис уповноваженої особи Учасника, завірені печаткою</w:t>
      </w:r>
      <w:r w:rsidRPr="00BA086F">
        <w:rPr>
          <w:b/>
          <w:i/>
          <w:iCs/>
          <w:kern w:val="1"/>
          <w:lang w:eastAsia="zh-CN" w:bidi="hi-IN"/>
        </w:rPr>
        <w:t>.</w:t>
      </w: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4563B" w14:textId="77777777" w:rsidR="00344AEC" w:rsidRDefault="00344AEC" w:rsidP="00DC55F7">
      <w:r>
        <w:separator/>
      </w:r>
    </w:p>
  </w:endnote>
  <w:endnote w:type="continuationSeparator" w:id="0">
    <w:p w14:paraId="31AD2D8A" w14:textId="77777777" w:rsidR="00344AEC" w:rsidRDefault="00344AEC"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13CAA" w14:textId="77777777" w:rsidR="00344AEC" w:rsidRDefault="00344AEC" w:rsidP="00DC55F7">
      <w:r>
        <w:separator/>
      </w:r>
    </w:p>
  </w:footnote>
  <w:footnote w:type="continuationSeparator" w:id="0">
    <w:p w14:paraId="17DB627A" w14:textId="77777777" w:rsidR="00344AEC" w:rsidRDefault="00344AEC"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00A0F80"/>
    <w:multiLevelType w:val="hybridMultilevel"/>
    <w:tmpl w:val="66DA3DBC"/>
    <w:lvl w:ilvl="0" w:tplc="DD50FAE6">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4"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5"/>
  </w:num>
  <w:num w:numId="2">
    <w:abstractNumId w:val="4"/>
  </w:num>
  <w:num w:numId="3">
    <w:abstractNumId w:val="7"/>
  </w:num>
  <w:num w:numId="4">
    <w:abstractNumId w:val="8"/>
  </w:num>
  <w:num w:numId="5">
    <w:abstractNumId w:val="3"/>
  </w:num>
  <w:num w:numId="6">
    <w:abstractNumId w:val="2"/>
  </w:num>
  <w:num w:numId="7">
    <w:abstractNumId w:val="6"/>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25F9"/>
    <w:rsid w:val="000359A0"/>
    <w:rsid w:val="00035E26"/>
    <w:rsid w:val="00036236"/>
    <w:rsid w:val="0004039C"/>
    <w:rsid w:val="00042242"/>
    <w:rsid w:val="00043CF0"/>
    <w:rsid w:val="00043DB0"/>
    <w:rsid w:val="000445FA"/>
    <w:rsid w:val="000452FE"/>
    <w:rsid w:val="000476CB"/>
    <w:rsid w:val="000503C2"/>
    <w:rsid w:val="00050428"/>
    <w:rsid w:val="0005280A"/>
    <w:rsid w:val="00053010"/>
    <w:rsid w:val="00053193"/>
    <w:rsid w:val="00053B78"/>
    <w:rsid w:val="0005447D"/>
    <w:rsid w:val="000567A6"/>
    <w:rsid w:val="00056AA4"/>
    <w:rsid w:val="0006008B"/>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94490"/>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356"/>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3DB"/>
    <w:rsid w:val="00153D68"/>
    <w:rsid w:val="001603D9"/>
    <w:rsid w:val="00164DCE"/>
    <w:rsid w:val="001673E3"/>
    <w:rsid w:val="00172542"/>
    <w:rsid w:val="00172A6F"/>
    <w:rsid w:val="00173936"/>
    <w:rsid w:val="0017442B"/>
    <w:rsid w:val="00183586"/>
    <w:rsid w:val="0018702D"/>
    <w:rsid w:val="00192589"/>
    <w:rsid w:val="00193BED"/>
    <w:rsid w:val="0019401B"/>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C22B7"/>
    <w:rsid w:val="002C23CC"/>
    <w:rsid w:val="002C6895"/>
    <w:rsid w:val="002D6979"/>
    <w:rsid w:val="002E208C"/>
    <w:rsid w:val="002E287C"/>
    <w:rsid w:val="002E2F45"/>
    <w:rsid w:val="002E5A82"/>
    <w:rsid w:val="002E6940"/>
    <w:rsid w:val="002F0E4B"/>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4AEC"/>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963"/>
    <w:rsid w:val="00411EAF"/>
    <w:rsid w:val="0041459B"/>
    <w:rsid w:val="004213AE"/>
    <w:rsid w:val="004218EE"/>
    <w:rsid w:val="00421C23"/>
    <w:rsid w:val="0042455D"/>
    <w:rsid w:val="00425AA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11FCA"/>
    <w:rsid w:val="00512195"/>
    <w:rsid w:val="00512D47"/>
    <w:rsid w:val="00514599"/>
    <w:rsid w:val="0051483B"/>
    <w:rsid w:val="00515D3B"/>
    <w:rsid w:val="00517AE4"/>
    <w:rsid w:val="005207BE"/>
    <w:rsid w:val="005214DD"/>
    <w:rsid w:val="00521D75"/>
    <w:rsid w:val="0052335A"/>
    <w:rsid w:val="005234CC"/>
    <w:rsid w:val="0052361F"/>
    <w:rsid w:val="005255FA"/>
    <w:rsid w:val="00525C8A"/>
    <w:rsid w:val="005277AB"/>
    <w:rsid w:val="005301EB"/>
    <w:rsid w:val="005303D7"/>
    <w:rsid w:val="0053149F"/>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975AD"/>
    <w:rsid w:val="005A0B53"/>
    <w:rsid w:val="005A13E5"/>
    <w:rsid w:val="005A1C42"/>
    <w:rsid w:val="005A434B"/>
    <w:rsid w:val="005A5A36"/>
    <w:rsid w:val="005A5CFB"/>
    <w:rsid w:val="005A6F4F"/>
    <w:rsid w:val="005B5450"/>
    <w:rsid w:val="005B59C0"/>
    <w:rsid w:val="005B6C9A"/>
    <w:rsid w:val="005B7D40"/>
    <w:rsid w:val="005C16A1"/>
    <w:rsid w:val="005C3152"/>
    <w:rsid w:val="005C60CE"/>
    <w:rsid w:val="005C73D9"/>
    <w:rsid w:val="005D078C"/>
    <w:rsid w:val="005D3815"/>
    <w:rsid w:val="005E0919"/>
    <w:rsid w:val="005E2C83"/>
    <w:rsid w:val="005E3643"/>
    <w:rsid w:val="005E5A60"/>
    <w:rsid w:val="005E76E1"/>
    <w:rsid w:val="005F1A78"/>
    <w:rsid w:val="005F36D9"/>
    <w:rsid w:val="005F3F64"/>
    <w:rsid w:val="005F3F6C"/>
    <w:rsid w:val="00600EC8"/>
    <w:rsid w:val="00601FC4"/>
    <w:rsid w:val="00601FF2"/>
    <w:rsid w:val="00602DC0"/>
    <w:rsid w:val="006033EF"/>
    <w:rsid w:val="0060789C"/>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64A02"/>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D3A72"/>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4ED"/>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87CD2"/>
    <w:rsid w:val="00791376"/>
    <w:rsid w:val="00791C81"/>
    <w:rsid w:val="0079295D"/>
    <w:rsid w:val="00792D29"/>
    <w:rsid w:val="00794E2C"/>
    <w:rsid w:val="00795504"/>
    <w:rsid w:val="00795FED"/>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2B4"/>
    <w:rsid w:val="00874F76"/>
    <w:rsid w:val="0087627A"/>
    <w:rsid w:val="00877390"/>
    <w:rsid w:val="00882DE3"/>
    <w:rsid w:val="00885EE8"/>
    <w:rsid w:val="008862C5"/>
    <w:rsid w:val="00886FDE"/>
    <w:rsid w:val="00890B77"/>
    <w:rsid w:val="008925DB"/>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E6A7E"/>
    <w:rsid w:val="008F23CF"/>
    <w:rsid w:val="008F3581"/>
    <w:rsid w:val="008F7442"/>
    <w:rsid w:val="008F7A57"/>
    <w:rsid w:val="00900038"/>
    <w:rsid w:val="0090033C"/>
    <w:rsid w:val="00901E6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3E8B"/>
    <w:rsid w:val="009B4707"/>
    <w:rsid w:val="009B4E2B"/>
    <w:rsid w:val="009B5845"/>
    <w:rsid w:val="009B71DB"/>
    <w:rsid w:val="009C0335"/>
    <w:rsid w:val="009C253B"/>
    <w:rsid w:val="009C6FFE"/>
    <w:rsid w:val="009D4217"/>
    <w:rsid w:val="009D5530"/>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8BC"/>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249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91E4B"/>
    <w:rsid w:val="00CA11E2"/>
    <w:rsid w:val="00CA13DD"/>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DC1"/>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D5466"/>
    <w:rsid w:val="00EE27E6"/>
    <w:rsid w:val="00EE2CED"/>
    <w:rsid w:val="00EE3030"/>
    <w:rsid w:val="00EE4CA5"/>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C1E"/>
    <w:rsid w:val="00F66DEE"/>
    <w:rsid w:val="00F66E8A"/>
    <w:rsid w:val="00F74686"/>
    <w:rsid w:val="00F7585F"/>
    <w:rsid w:val="00F7724A"/>
    <w:rsid w:val="00F77AAB"/>
    <w:rsid w:val="00F80E55"/>
    <w:rsid w:val="00F82157"/>
    <w:rsid w:val="00F82315"/>
    <w:rsid w:val="00F83DB6"/>
    <w:rsid w:val="00F85A71"/>
    <w:rsid w:val="00F8698B"/>
    <w:rsid w:val="00F90104"/>
    <w:rsid w:val="00F90697"/>
    <w:rsid w:val="00F94987"/>
    <w:rsid w:val="00F9544E"/>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7AD0-ED5D-4489-A87D-ED1973D9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34</Pages>
  <Words>40977</Words>
  <Characters>23358</Characters>
  <Application>Microsoft Office Word</Application>
  <DocSecurity>0</DocSecurity>
  <Lines>194</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918</cp:revision>
  <cp:lastPrinted>2023-06-22T12:23:00Z</cp:lastPrinted>
  <dcterms:created xsi:type="dcterms:W3CDTF">2018-11-19T10:13:00Z</dcterms:created>
  <dcterms:modified xsi:type="dcterms:W3CDTF">2023-12-13T12:59:00Z</dcterms:modified>
</cp:coreProperties>
</file>