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95" w:rsidRPr="00BA7BC9" w:rsidRDefault="003A3D95" w:rsidP="003A3D95">
      <w:pPr>
        <w:shd w:val="clear" w:color="auto" w:fill="FFFFFF"/>
        <w:spacing w:after="0" w:line="240" w:lineRule="auto"/>
        <w:jc w:val="right"/>
        <w:rPr>
          <w:rFonts w:ascii="Times New Roman" w:eastAsia="Arial" w:hAnsi="Times New Roman" w:cs="Times New Roman"/>
          <w:bCs/>
          <w:sz w:val="24"/>
          <w:szCs w:val="24"/>
          <w:lang w:eastAsia="ar-SA"/>
        </w:rPr>
      </w:pPr>
      <w:r w:rsidRPr="00BA7BC9">
        <w:rPr>
          <w:rFonts w:ascii="Times New Roman" w:eastAsia="Arial" w:hAnsi="Times New Roman" w:cs="Times New Roman"/>
          <w:bCs/>
          <w:sz w:val="24"/>
          <w:szCs w:val="24"/>
          <w:lang w:eastAsia="ar-SA"/>
        </w:rPr>
        <w:t>Затверджено</w:t>
      </w:r>
    </w:p>
    <w:p w:rsidR="003A3D95" w:rsidRPr="00BA7BC9" w:rsidRDefault="003A3D95" w:rsidP="003A3D95">
      <w:pPr>
        <w:shd w:val="clear" w:color="auto" w:fill="FFFFFF"/>
        <w:spacing w:after="0" w:line="240" w:lineRule="auto"/>
        <w:jc w:val="right"/>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Протоколом </w:t>
      </w:r>
      <w:r w:rsidRPr="00BA7BC9">
        <w:rPr>
          <w:rFonts w:ascii="Times New Roman" w:eastAsia="Arial" w:hAnsi="Times New Roman" w:cs="Times New Roman"/>
          <w:bCs/>
          <w:sz w:val="24"/>
          <w:szCs w:val="24"/>
          <w:lang w:eastAsia="ar-SA"/>
        </w:rPr>
        <w:t>уповноваженої особи</w:t>
      </w:r>
    </w:p>
    <w:p w:rsidR="003A3D95" w:rsidRDefault="003A3D95" w:rsidP="003A3D9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Державної установи </w:t>
      </w:r>
    </w:p>
    <w:p w:rsidR="003A3D95" w:rsidRPr="0057063D" w:rsidRDefault="003A3D95" w:rsidP="003A3D9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«Волинська обласна фітосанітарна лабораторія»</w:t>
      </w:r>
    </w:p>
    <w:p w:rsidR="003A3D95" w:rsidRPr="00BA7BC9" w:rsidRDefault="003A3D95" w:rsidP="003A3D95">
      <w:pPr>
        <w:spacing w:after="0" w:line="240" w:lineRule="auto"/>
        <w:jc w:val="right"/>
        <w:rPr>
          <w:rFonts w:ascii="Times New Roman" w:eastAsia="Times New Roman" w:hAnsi="Times New Roman" w:cs="Times New Roman"/>
          <w:bCs/>
          <w:color w:val="000000"/>
          <w:lang w:eastAsia="ru-RU"/>
        </w:rPr>
      </w:pPr>
      <w:r w:rsidRPr="00BA7BC9">
        <w:rPr>
          <w:rFonts w:ascii="Times New Roman" w:eastAsia="Arial" w:hAnsi="Times New Roman" w:cs="Times New Roman"/>
          <w:bCs/>
          <w:sz w:val="24"/>
          <w:szCs w:val="24"/>
          <w:lang w:eastAsia="ar-SA"/>
        </w:rPr>
        <w:t xml:space="preserve">№ </w:t>
      </w:r>
      <w:r w:rsidR="00660D4B">
        <w:rPr>
          <w:rFonts w:ascii="Times New Roman" w:eastAsia="Arial" w:hAnsi="Times New Roman" w:cs="Times New Roman"/>
          <w:bCs/>
          <w:sz w:val="24"/>
          <w:szCs w:val="24"/>
          <w:lang w:eastAsia="ar-SA"/>
        </w:rPr>
        <w:t>39</w:t>
      </w:r>
      <w:r w:rsidR="00D72801">
        <w:rPr>
          <w:rFonts w:ascii="Times New Roman" w:eastAsia="Arial" w:hAnsi="Times New Roman" w:cs="Times New Roman"/>
          <w:bCs/>
          <w:sz w:val="24"/>
          <w:szCs w:val="24"/>
          <w:lang w:eastAsia="ar-SA"/>
        </w:rPr>
        <w:t xml:space="preserve"> </w:t>
      </w:r>
      <w:r w:rsidRPr="00BA7BC9">
        <w:rPr>
          <w:rFonts w:ascii="Times New Roman" w:eastAsia="Arial" w:hAnsi="Times New Roman" w:cs="Times New Roman"/>
          <w:bCs/>
          <w:sz w:val="24"/>
          <w:szCs w:val="24"/>
          <w:lang w:eastAsia="ar-SA"/>
        </w:rPr>
        <w:t xml:space="preserve">від </w:t>
      </w:r>
      <w:r>
        <w:rPr>
          <w:rFonts w:ascii="Times New Roman" w:eastAsia="Arial" w:hAnsi="Times New Roman" w:cs="Times New Roman"/>
          <w:bCs/>
          <w:sz w:val="24"/>
          <w:szCs w:val="24"/>
          <w:lang w:eastAsia="ar-SA"/>
        </w:rPr>
        <w:t>«</w:t>
      </w:r>
      <w:r w:rsidR="0086485A">
        <w:rPr>
          <w:rFonts w:ascii="Times New Roman" w:eastAsia="Arial" w:hAnsi="Times New Roman" w:cs="Times New Roman"/>
          <w:bCs/>
          <w:sz w:val="24"/>
          <w:szCs w:val="24"/>
          <w:lang w:eastAsia="ar-SA"/>
        </w:rPr>
        <w:t>0</w:t>
      </w:r>
      <w:r w:rsidR="00D72801">
        <w:rPr>
          <w:rFonts w:ascii="Times New Roman" w:eastAsia="Arial" w:hAnsi="Times New Roman" w:cs="Times New Roman"/>
          <w:bCs/>
          <w:sz w:val="24"/>
          <w:szCs w:val="24"/>
          <w:lang w:eastAsia="ar-SA"/>
        </w:rPr>
        <w:t>3</w:t>
      </w:r>
      <w:r>
        <w:rPr>
          <w:rFonts w:ascii="Times New Roman" w:eastAsia="Arial" w:hAnsi="Times New Roman" w:cs="Times New Roman"/>
          <w:bCs/>
          <w:sz w:val="24"/>
          <w:szCs w:val="24"/>
          <w:lang w:eastAsia="ar-SA"/>
        </w:rPr>
        <w:t xml:space="preserve">» </w:t>
      </w:r>
      <w:r w:rsidR="00D72801">
        <w:rPr>
          <w:rFonts w:ascii="Times New Roman" w:eastAsia="Arial" w:hAnsi="Times New Roman" w:cs="Times New Roman"/>
          <w:bCs/>
          <w:sz w:val="24"/>
          <w:szCs w:val="24"/>
          <w:lang w:eastAsia="ar-SA"/>
        </w:rPr>
        <w:t xml:space="preserve">жовтня </w:t>
      </w:r>
      <w:r>
        <w:rPr>
          <w:rFonts w:ascii="Times New Roman" w:eastAsia="Arial" w:hAnsi="Times New Roman" w:cs="Times New Roman"/>
          <w:bCs/>
          <w:sz w:val="24"/>
          <w:szCs w:val="24"/>
          <w:lang w:eastAsia="ar-SA"/>
        </w:rPr>
        <w:t>202</w:t>
      </w:r>
      <w:r w:rsidR="00D72801">
        <w:rPr>
          <w:rFonts w:ascii="Times New Roman" w:eastAsia="Arial" w:hAnsi="Times New Roman" w:cs="Times New Roman"/>
          <w:bCs/>
          <w:sz w:val="24"/>
          <w:szCs w:val="24"/>
          <w:lang w:eastAsia="ar-SA"/>
        </w:rPr>
        <w:t>2</w:t>
      </w:r>
      <w:r w:rsidRPr="00BA7BC9">
        <w:rPr>
          <w:rFonts w:ascii="Times New Roman" w:eastAsia="Arial" w:hAnsi="Times New Roman" w:cs="Times New Roman"/>
          <w:bCs/>
          <w:sz w:val="24"/>
          <w:szCs w:val="24"/>
          <w:lang w:eastAsia="ar-SA"/>
        </w:rPr>
        <w:t xml:space="preserve"> року</w:t>
      </w:r>
    </w:p>
    <w:p w:rsidR="003A3D95" w:rsidRPr="00BA7BC9" w:rsidRDefault="003A3D95" w:rsidP="003A3D95">
      <w:pPr>
        <w:spacing w:after="0" w:line="240" w:lineRule="auto"/>
        <w:rPr>
          <w:rFonts w:ascii="Times New Roman" w:eastAsia="Times New Roman" w:hAnsi="Times New Roman" w:cs="Times New Roman"/>
          <w:bCs/>
          <w:lang w:eastAsia="ru-RU"/>
        </w:rPr>
      </w:pPr>
      <w:r w:rsidRPr="00BA7BC9">
        <w:rPr>
          <w:rFonts w:ascii="Times New Roman" w:eastAsia="Times New Roman" w:hAnsi="Times New Roman" w:cs="Times New Roman"/>
          <w:bCs/>
          <w:lang w:eastAsia="ru-RU"/>
        </w:rPr>
        <w:t xml:space="preserve">                                                     </w:t>
      </w:r>
    </w:p>
    <w:p w:rsidR="003A3D95" w:rsidRPr="00B956DB" w:rsidRDefault="003A3D95" w:rsidP="003A3D95">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rsidR="003A3D95" w:rsidRPr="00B956DB" w:rsidRDefault="003A3D95" w:rsidP="003A3D95">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rsidR="003A3D95" w:rsidRPr="00B956DB" w:rsidRDefault="003A3D95" w:rsidP="003A3D95">
      <w:pPr>
        <w:spacing w:line="240" w:lineRule="auto"/>
        <w:jc w:val="both"/>
        <w:rPr>
          <w:rFonts w:ascii="Times New Roman" w:eastAsia="Times New Roman" w:hAnsi="Times New Roman" w:cs="Times New Roman"/>
          <w:b/>
          <w:sz w:val="24"/>
          <w:szCs w:val="24"/>
        </w:rPr>
      </w:pPr>
      <w:r w:rsidRPr="00B956DB">
        <w:rPr>
          <w:rFonts w:ascii="Times New Roman" w:eastAsia="Times New Roman" w:hAnsi="Times New Roman" w:cs="Times New Roman"/>
          <w:b/>
          <w:sz w:val="24"/>
          <w:szCs w:val="24"/>
        </w:rPr>
        <w:t>1. Замовник:</w:t>
      </w:r>
    </w:p>
    <w:p w:rsidR="003A3D95" w:rsidRPr="00B05FED" w:rsidRDefault="003A3D95" w:rsidP="003A3D95">
      <w:pPr>
        <w:pStyle w:val="a3"/>
        <w:numPr>
          <w:ilvl w:val="1"/>
          <w:numId w:val="18"/>
        </w:numPr>
        <w:shd w:val="clear" w:color="auto" w:fill="FFFFFF"/>
        <w:spacing w:after="0" w:line="240" w:lineRule="auto"/>
        <w:jc w:val="both"/>
        <w:rPr>
          <w:rFonts w:ascii="Times New Roman" w:eastAsia="Times New Roman" w:hAnsi="Times New Roman" w:cs="Times New Roman"/>
          <w:b/>
          <w:sz w:val="24"/>
          <w:szCs w:val="24"/>
        </w:rPr>
      </w:pPr>
      <w:r w:rsidRPr="00B86CC7">
        <w:rPr>
          <w:rFonts w:ascii="Times New Roman" w:eastAsia="Times New Roman" w:hAnsi="Times New Roman" w:cs="Times New Roman"/>
          <w:bCs/>
          <w:color w:val="000000"/>
          <w:sz w:val="24"/>
          <w:szCs w:val="24"/>
          <w:lang w:eastAsia="ru-RU"/>
        </w:rPr>
        <w:t xml:space="preserve">Найменування замовника: </w:t>
      </w:r>
      <w:r w:rsidRPr="00B05FED">
        <w:rPr>
          <w:rFonts w:ascii="Times New Roman" w:eastAsia="Times New Roman" w:hAnsi="Times New Roman" w:cs="Times New Roman"/>
          <w:b/>
          <w:sz w:val="24"/>
          <w:szCs w:val="24"/>
        </w:rPr>
        <w:t>Державн</w:t>
      </w:r>
      <w:r>
        <w:rPr>
          <w:rFonts w:ascii="Times New Roman" w:eastAsia="Times New Roman" w:hAnsi="Times New Roman" w:cs="Times New Roman"/>
          <w:b/>
          <w:sz w:val="24"/>
          <w:szCs w:val="24"/>
        </w:rPr>
        <w:t>а</w:t>
      </w:r>
      <w:r w:rsidRPr="00B05FED">
        <w:rPr>
          <w:rFonts w:ascii="Times New Roman" w:eastAsia="Times New Roman" w:hAnsi="Times New Roman" w:cs="Times New Roman"/>
          <w:b/>
          <w:sz w:val="24"/>
          <w:szCs w:val="24"/>
        </w:rPr>
        <w:t xml:space="preserve"> установ</w:t>
      </w:r>
      <w:r>
        <w:rPr>
          <w:rFonts w:ascii="Times New Roman" w:eastAsia="Times New Roman" w:hAnsi="Times New Roman" w:cs="Times New Roman"/>
          <w:b/>
          <w:sz w:val="24"/>
          <w:szCs w:val="24"/>
        </w:rPr>
        <w:t>а</w:t>
      </w:r>
      <w:r w:rsidRPr="00B05FED">
        <w:rPr>
          <w:rFonts w:ascii="Times New Roman" w:eastAsia="Times New Roman" w:hAnsi="Times New Roman" w:cs="Times New Roman"/>
          <w:b/>
          <w:sz w:val="24"/>
          <w:szCs w:val="24"/>
        </w:rPr>
        <w:t xml:space="preserve"> «Волинська обласна фітосанітарна лабораторія»</w:t>
      </w:r>
    </w:p>
    <w:p w:rsidR="003A3D95" w:rsidRPr="00902C01" w:rsidRDefault="003A3D95" w:rsidP="003A3D95">
      <w:pPr>
        <w:tabs>
          <w:tab w:val="num" w:pos="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color w:val="000000"/>
          <w:sz w:val="24"/>
          <w:szCs w:val="24"/>
          <w:lang w:eastAsia="ru-RU"/>
        </w:rPr>
        <w:t>1.2</w:t>
      </w:r>
      <w:r w:rsidRPr="00B86CC7">
        <w:rPr>
          <w:rFonts w:ascii="Times New Roman" w:eastAsia="Times New Roman" w:hAnsi="Times New Roman" w:cs="Times New Roman"/>
          <w:bCs/>
          <w:color w:val="000000"/>
          <w:sz w:val="24"/>
          <w:szCs w:val="24"/>
          <w:lang w:eastAsia="ru-RU"/>
        </w:rPr>
        <w:t>.  Місцезнаходження  замовника:</w:t>
      </w:r>
      <w:r w:rsidRPr="00B86CC7">
        <w:rPr>
          <w:rFonts w:ascii="Times New Roman" w:eastAsia="Times New Roman" w:hAnsi="Times New Roman" w:cs="Times New Roman"/>
          <w:bCs/>
          <w:sz w:val="24"/>
          <w:szCs w:val="24"/>
          <w:lang w:eastAsia="ru-RU"/>
        </w:rPr>
        <w:t xml:space="preserve"> </w:t>
      </w:r>
      <w:r w:rsidRPr="00B05FED">
        <w:rPr>
          <w:rFonts w:ascii="Times New Roman" w:eastAsia="Times New Roman" w:hAnsi="Times New Roman" w:cs="Times New Roman"/>
          <w:b/>
          <w:bCs/>
          <w:sz w:val="24"/>
          <w:szCs w:val="24"/>
          <w:lang w:eastAsia="ru-RU"/>
        </w:rPr>
        <w:t>45632 В</w:t>
      </w:r>
      <w:r w:rsidRPr="00B05FED">
        <w:rPr>
          <w:rFonts w:ascii="Times New Roman" w:eastAsia="Times New Roman" w:hAnsi="Times New Roman" w:cs="Times New Roman"/>
          <w:b/>
          <w:sz w:val="24"/>
          <w:szCs w:val="24"/>
        </w:rPr>
        <w:t>олинська</w:t>
      </w:r>
      <w:r>
        <w:rPr>
          <w:rFonts w:ascii="Times New Roman" w:eastAsia="Times New Roman" w:hAnsi="Times New Roman" w:cs="Times New Roman"/>
          <w:b/>
          <w:sz w:val="24"/>
          <w:szCs w:val="24"/>
        </w:rPr>
        <w:t xml:space="preserve"> область, Луцький район, с. </w:t>
      </w:r>
      <w:proofErr w:type="spellStart"/>
      <w:r>
        <w:rPr>
          <w:rFonts w:ascii="Times New Roman" w:eastAsia="Times New Roman" w:hAnsi="Times New Roman" w:cs="Times New Roman"/>
          <w:b/>
          <w:sz w:val="24"/>
          <w:szCs w:val="24"/>
        </w:rPr>
        <w:t>Зміїнець</w:t>
      </w:r>
      <w:proofErr w:type="spellEnd"/>
      <w:r>
        <w:rPr>
          <w:rFonts w:ascii="Times New Roman" w:eastAsia="Times New Roman" w:hAnsi="Times New Roman" w:cs="Times New Roman"/>
          <w:b/>
          <w:sz w:val="24"/>
          <w:szCs w:val="24"/>
        </w:rPr>
        <w:t>, вул. Ліскова, 1.</w:t>
      </w:r>
    </w:p>
    <w:p w:rsidR="003A3D95" w:rsidRPr="00BA7BC9" w:rsidRDefault="003A3D95" w:rsidP="003A3D95">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1.3</w:t>
      </w:r>
      <w:r w:rsidRPr="00B86CC7">
        <w:rPr>
          <w:rFonts w:ascii="Times New Roman" w:eastAsia="Times New Roman" w:hAnsi="Times New Roman" w:cs="Times New Roman"/>
          <w:bCs/>
          <w:color w:val="000000"/>
          <w:sz w:val="24"/>
          <w:szCs w:val="24"/>
          <w:lang w:eastAsia="ru-RU"/>
        </w:rPr>
        <w:t>. Ідентифікаційний код</w:t>
      </w:r>
      <w:r w:rsidRPr="00BA7BC9">
        <w:rPr>
          <w:rFonts w:ascii="Times New Roman" w:eastAsia="Times New Roman" w:hAnsi="Times New Roman" w:cs="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color w:val="000000"/>
          <w:sz w:val="24"/>
          <w:szCs w:val="24"/>
          <w:lang w:eastAsia="ru-RU"/>
        </w:rPr>
        <w:t>38400580.</w:t>
      </w:r>
    </w:p>
    <w:p w:rsidR="003A3D95" w:rsidRDefault="003A3D95" w:rsidP="003A3D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color w:val="000000"/>
          <w:sz w:val="24"/>
          <w:szCs w:val="24"/>
          <w:lang w:eastAsia="ru-RU"/>
        </w:rPr>
        <w:t>1.4</w:t>
      </w:r>
      <w:r w:rsidRPr="00BA7BC9">
        <w:rPr>
          <w:rFonts w:ascii="Times New Roman" w:eastAsia="Times New Roman" w:hAnsi="Times New Roman" w:cs="Times New Roman"/>
          <w:bCs/>
          <w:color w:val="000000"/>
          <w:sz w:val="24"/>
          <w:szCs w:val="24"/>
          <w:lang w:eastAsia="ru-RU"/>
        </w:rPr>
        <w:t>. Категорія</w:t>
      </w:r>
      <w:bookmarkStart w:id="0" w:name="n181"/>
      <w:bookmarkEnd w:id="0"/>
      <w:r w:rsidRPr="00BA7BC9">
        <w:rPr>
          <w:rFonts w:ascii="Times New Roman" w:eastAsia="Times New Roman" w:hAnsi="Times New Roman" w:cs="Times New Roman"/>
          <w:bCs/>
          <w:color w:val="000000"/>
          <w:sz w:val="24"/>
          <w:szCs w:val="24"/>
          <w:lang w:eastAsia="ru-RU"/>
        </w:rPr>
        <w:t xml:space="preserve"> замовника: </w:t>
      </w:r>
      <w:r w:rsidRPr="000A1DB1">
        <w:rPr>
          <w:rFonts w:ascii="Times New Roman" w:eastAsia="Times New Roman" w:hAnsi="Times New Roman" w:cs="Times New Roman"/>
          <w:b/>
          <w:sz w:val="24"/>
          <w:szCs w:val="24"/>
          <w:shd w:val="clear" w:color="auto" w:fill="FFFFFF" w:themeFill="background1"/>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0A1DB1">
        <w:rPr>
          <w:rFonts w:ascii="Times New Roman" w:eastAsia="Times New Roman" w:hAnsi="Times New Roman" w:cs="Times New Roman"/>
          <w:b/>
          <w:sz w:val="24"/>
          <w:szCs w:val="24"/>
        </w:rPr>
        <w:t>.</w:t>
      </w:r>
    </w:p>
    <w:p w:rsidR="003A3D95" w:rsidRPr="0057063D" w:rsidRDefault="003A3D95" w:rsidP="003A3D95">
      <w:pPr>
        <w:spacing w:after="0" w:line="240" w:lineRule="auto"/>
        <w:jc w:val="both"/>
        <w:rPr>
          <w:rFonts w:ascii="Times New Roman" w:eastAsia="Times New Roman" w:hAnsi="Times New Roman" w:cs="Times New Roman"/>
          <w:spacing w:val="-20"/>
          <w:sz w:val="24"/>
          <w:szCs w:val="24"/>
          <w:lang w:eastAsia="ru-RU"/>
        </w:rPr>
      </w:pPr>
      <w:r>
        <w:rPr>
          <w:rFonts w:ascii="Times New Roman" w:eastAsia="Lucida Sans Unicode" w:hAnsi="Times New Roman" w:cs="Times New Roman"/>
          <w:sz w:val="24"/>
          <w:szCs w:val="24"/>
          <w:lang w:bidi="en-US"/>
        </w:rPr>
        <w:t xml:space="preserve">1.5. </w:t>
      </w:r>
      <w:r w:rsidRPr="00B956DB">
        <w:rPr>
          <w:rFonts w:ascii="Times New Roman" w:eastAsia="Lucida Sans Unicode" w:hAnsi="Times New Roman" w:cs="Times New Roman"/>
          <w:sz w:val="24"/>
          <w:szCs w:val="24"/>
          <w:lang w:bidi="en-US"/>
        </w:rPr>
        <w:t>Уповноважена особа Замовника, яка здійснює зв</w:t>
      </w:r>
      <w:r w:rsidRPr="00B956DB">
        <w:rPr>
          <w:rFonts w:ascii="Times New Roman" w:eastAsia="Lucida Sans Unicode" w:hAnsi="Times New Roman" w:cs="Times New Roman"/>
          <w:sz w:val="24"/>
          <w:szCs w:val="24"/>
          <w:shd w:val="clear" w:color="auto" w:fill="FFFFFF"/>
          <w:lang w:bidi="en-US"/>
        </w:rPr>
        <w:t xml:space="preserve">'язок з учасниками:                                                         </w:t>
      </w:r>
      <w:r w:rsidRPr="00884212">
        <w:rPr>
          <w:rFonts w:ascii="Times New Roman" w:eastAsia="Lucida Sans Unicode" w:hAnsi="Times New Roman" w:cs="Times New Roman"/>
          <w:b/>
          <w:sz w:val="24"/>
          <w:szCs w:val="24"/>
          <w:shd w:val="clear" w:color="auto" w:fill="FFFFFF"/>
          <w:lang w:bidi="en-US"/>
        </w:rPr>
        <w:t>Сидорчук Олександр Григорович</w:t>
      </w:r>
      <w:r w:rsidRPr="00B956DB">
        <w:rPr>
          <w:rFonts w:ascii="Times New Roman" w:eastAsia="Lucida Sans Unicode" w:hAnsi="Times New Roman" w:cs="Times New Roman"/>
          <w:sz w:val="24"/>
          <w:szCs w:val="24"/>
          <w:shd w:val="clear" w:color="auto" w:fill="FFFFFF"/>
          <w:lang w:bidi="en-US"/>
        </w:rPr>
        <w:t xml:space="preserve">, </w:t>
      </w:r>
      <w:proofErr w:type="spellStart"/>
      <w:r>
        <w:rPr>
          <w:rFonts w:ascii="Times New Roman" w:eastAsia="Lucida Sans Unicode" w:hAnsi="Times New Roman" w:cs="Times New Roman"/>
          <w:b/>
          <w:i/>
          <w:sz w:val="24"/>
          <w:szCs w:val="24"/>
          <w:lang w:bidi="en-US"/>
        </w:rPr>
        <w:t>тел</w:t>
      </w:r>
      <w:proofErr w:type="spellEnd"/>
      <w:r>
        <w:rPr>
          <w:rFonts w:ascii="Times New Roman" w:eastAsia="Lucida Sans Unicode" w:hAnsi="Times New Roman" w:cs="Times New Roman"/>
          <w:b/>
          <w:i/>
          <w:sz w:val="24"/>
          <w:szCs w:val="24"/>
          <w:lang w:bidi="en-US"/>
        </w:rPr>
        <w:t>. (0332) 72-71-47</w:t>
      </w:r>
      <w:r w:rsidRPr="00B956DB">
        <w:rPr>
          <w:rFonts w:ascii="Times New Roman" w:eastAsia="Lucida Sans Unicode" w:hAnsi="Times New Roman" w:cs="Times New Roman"/>
          <w:b/>
          <w:i/>
          <w:sz w:val="24"/>
          <w:szCs w:val="24"/>
          <w:lang w:bidi="en-US"/>
        </w:rPr>
        <w:t xml:space="preserve">, </w:t>
      </w:r>
      <w:proofErr w:type="spellStart"/>
      <w:r w:rsidRPr="00B956DB">
        <w:rPr>
          <w:rFonts w:ascii="Times New Roman" w:eastAsia="Times New Roman" w:hAnsi="Times New Roman" w:cs="Times New Roman"/>
          <w:spacing w:val="-20"/>
          <w:sz w:val="24"/>
          <w:szCs w:val="24"/>
          <w:lang w:eastAsia="ru-RU"/>
        </w:rPr>
        <w:t>конт</w:t>
      </w:r>
      <w:proofErr w:type="spellEnd"/>
      <w:r w:rsidRPr="00B956DB">
        <w:rPr>
          <w:rFonts w:ascii="Times New Roman" w:eastAsia="Times New Roman" w:hAnsi="Times New Roman" w:cs="Times New Roman"/>
          <w:spacing w:val="-20"/>
          <w:sz w:val="24"/>
          <w:szCs w:val="24"/>
          <w:lang w:eastAsia="ru-RU"/>
        </w:rPr>
        <w:t xml:space="preserve">. </w:t>
      </w:r>
      <w:r w:rsidRPr="00B956DB">
        <w:rPr>
          <w:rFonts w:ascii="Times New Roman" w:eastAsia="Times New Roman" w:hAnsi="Times New Roman" w:cs="Times New Roman"/>
          <w:spacing w:val="-20"/>
          <w:sz w:val="24"/>
          <w:szCs w:val="24"/>
          <w:lang w:val="en-US" w:eastAsia="ru-RU"/>
        </w:rPr>
        <w:t>email</w:t>
      </w:r>
      <w:r w:rsidRPr="00B956DB">
        <w:rPr>
          <w:rFonts w:ascii="Times New Roman" w:eastAsia="Times New Roman" w:hAnsi="Times New Roman" w:cs="Times New Roman"/>
          <w:spacing w:val="-20"/>
          <w:sz w:val="24"/>
          <w:szCs w:val="24"/>
          <w:lang w:eastAsia="ru-RU"/>
        </w:rPr>
        <w:t xml:space="preserve">: </w:t>
      </w:r>
      <w:proofErr w:type="spellStart"/>
      <w:r w:rsidRPr="00884212">
        <w:rPr>
          <w:rFonts w:ascii="Times New Roman" w:eastAsia="Times New Roman" w:hAnsi="Times New Roman" w:cs="Times New Roman"/>
          <w:b/>
          <w:spacing w:val="-20"/>
          <w:sz w:val="24"/>
          <w:szCs w:val="24"/>
          <w:lang w:val="en-US" w:eastAsia="ru-RU"/>
        </w:rPr>
        <w:t>fito</w:t>
      </w:r>
      <w:proofErr w:type="spellEnd"/>
      <w:r w:rsidRPr="000F79B7">
        <w:rPr>
          <w:rFonts w:ascii="Times New Roman" w:eastAsia="Times New Roman" w:hAnsi="Times New Roman" w:cs="Times New Roman"/>
          <w:b/>
          <w:spacing w:val="-20"/>
          <w:sz w:val="24"/>
          <w:szCs w:val="24"/>
          <w:lang w:eastAsia="ru-RU"/>
        </w:rPr>
        <w:t>_</w:t>
      </w:r>
      <w:r w:rsidRPr="00884212">
        <w:rPr>
          <w:rFonts w:ascii="Times New Roman" w:eastAsia="Times New Roman" w:hAnsi="Times New Roman" w:cs="Times New Roman"/>
          <w:b/>
          <w:spacing w:val="-20"/>
          <w:sz w:val="24"/>
          <w:szCs w:val="24"/>
          <w:lang w:val="en-US" w:eastAsia="ru-RU"/>
        </w:rPr>
        <w:t>lab</w:t>
      </w:r>
      <w:r w:rsidRPr="000F79B7">
        <w:rPr>
          <w:rFonts w:ascii="Times New Roman" w:eastAsia="Times New Roman" w:hAnsi="Times New Roman" w:cs="Times New Roman"/>
          <w:b/>
          <w:spacing w:val="-20"/>
          <w:sz w:val="24"/>
          <w:szCs w:val="24"/>
          <w:lang w:eastAsia="ru-RU"/>
        </w:rPr>
        <w:t>_</w:t>
      </w:r>
      <w:proofErr w:type="spellStart"/>
      <w:r w:rsidRPr="00884212">
        <w:rPr>
          <w:rFonts w:ascii="Times New Roman" w:eastAsia="Times New Roman" w:hAnsi="Times New Roman" w:cs="Times New Roman"/>
          <w:b/>
          <w:spacing w:val="-20"/>
          <w:sz w:val="24"/>
          <w:szCs w:val="24"/>
          <w:lang w:val="en-US" w:eastAsia="ru-RU"/>
        </w:rPr>
        <w:t>volyn</w:t>
      </w:r>
      <w:proofErr w:type="spellEnd"/>
      <w:r w:rsidRPr="000F79B7">
        <w:rPr>
          <w:rFonts w:ascii="Times New Roman" w:eastAsia="Times New Roman" w:hAnsi="Times New Roman" w:cs="Times New Roman"/>
          <w:b/>
          <w:spacing w:val="-20"/>
          <w:sz w:val="24"/>
          <w:szCs w:val="24"/>
          <w:lang w:eastAsia="ru-RU"/>
        </w:rPr>
        <w:t>@</w:t>
      </w:r>
      <w:proofErr w:type="spellStart"/>
      <w:r w:rsidRPr="00884212">
        <w:rPr>
          <w:rFonts w:ascii="Times New Roman" w:eastAsia="Times New Roman" w:hAnsi="Times New Roman" w:cs="Times New Roman"/>
          <w:b/>
          <w:spacing w:val="-20"/>
          <w:sz w:val="24"/>
          <w:szCs w:val="24"/>
          <w:lang w:val="en-US" w:eastAsia="ru-RU"/>
        </w:rPr>
        <w:t>i</w:t>
      </w:r>
      <w:proofErr w:type="spellEnd"/>
      <w:r w:rsidRPr="000F79B7">
        <w:rPr>
          <w:rFonts w:ascii="Times New Roman" w:eastAsia="Times New Roman" w:hAnsi="Times New Roman" w:cs="Times New Roman"/>
          <w:b/>
          <w:spacing w:val="-20"/>
          <w:sz w:val="24"/>
          <w:szCs w:val="24"/>
          <w:lang w:eastAsia="ru-RU"/>
        </w:rPr>
        <w:t>.</w:t>
      </w:r>
      <w:proofErr w:type="spellStart"/>
      <w:r w:rsidRPr="00884212">
        <w:rPr>
          <w:rFonts w:ascii="Times New Roman" w:eastAsia="Times New Roman" w:hAnsi="Times New Roman" w:cs="Times New Roman"/>
          <w:b/>
          <w:spacing w:val="-20"/>
          <w:sz w:val="24"/>
          <w:szCs w:val="24"/>
          <w:lang w:val="en-US" w:eastAsia="ru-RU"/>
        </w:rPr>
        <w:t>ua</w:t>
      </w:r>
      <w:proofErr w:type="spellEnd"/>
      <w:r>
        <w:rPr>
          <w:rFonts w:ascii="Times New Roman" w:eastAsia="Times New Roman" w:hAnsi="Times New Roman" w:cs="Times New Roman"/>
          <w:spacing w:val="-20"/>
          <w:sz w:val="24"/>
          <w:szCs w:val="24"/>
          <w:lang w:eastAsia="ru-RU"/>
        </w:rPr>
        <w:t>.</w:t>
      </w:r>
    </w:p>
    <w:p w:rsidR="00D72801" w:rsidRPr="00DB3AA9" w:rsidRDefault="003A3D95" w:rsidP="00D72801">
      <w:pPr>
        <w:shd w:val="clear" w:color="auto" w:fill="FFFFFF"/>
        <w:spacing w:after="0" w:line="240" w:lineRule="auto"/>
        <w:ind w:hanging="10"/>
        <w:jc w:val="both"/>
        <w:rPr>
          <w:rFonts w:ascii="Times New Roman" w:eastAsia="Times New Roman" w:hAnsi="Times New Roman" w:cs="Times New Roman"/>
          <w:b/>
          <w:bCs/>
          <w:color w:val="FF0000"/>
          <w:sz w:val="24"/>
          <w:szCs w:val="24"/>
          <w:lang w:eastAsia="ru-RU"/>
        </w:rPr>
      </w:pPr>
      <w:r w:rsidRPr="00BA7BC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Назва предмета закупівлі із зазначенням коду за Єдиним закупівельним словником:</w:t>
      </w:r>
      <w:r>
        <w:rPr>
          <w:rFonts w:ascii="Times New Roman" w:eastAsia="Times New Roman" w:hAnsi="Times New Roman" w:cs="Times New Roman"/>
          <w:color w:val="000000"/>
          <w:sz w:val="24"/>
          <w:szCs w:val="24"/>
          <w:lang w:eastAsia="ru-RU"/>
        </w:rPr>
        <w:t xml:space="preserve"> </w:t>
      </w:r>
      <w:r w:rsidR="00531C32" w:rsidRPr="00376E1C">
        <w:rPr>
          <w:rFonts w:ascii="Times New Roman" w:eastAsia="Times New Roman" w:hAnsi="Times New Roman" w:cs="Times New Roman"/>
          <w:b/>
          <w:bCs/>
          <w:sz w:val="24"/>
          <w:szCs w:val="24"/>
          <w:lang w:eastAsia="ru-RU"/>
        </w:rPr>
        <w:t>ДК 021:2015:33120000-7: Системи реєстрації медичної інформації та дослідне обладнання</w:t>
      </w:r>
      <w:r w:rsidR="00DF5AF5">
        <w:rPr>
          <w:rFonts w:ascii="Times New Roman" w:eastAsia="Times New Roman" w:hAnsi="Times New Roman" w:cs="Times New Roman"/>
          <w:b/>
          <w:bCs/>
          <w:sz w:val="24"/>
          <w:szCs w:val="24"/>
          <w:lang w:eastAsia="ru-RU"/>
        </w:rPr>
        <w:t xml:space="preserve">. </w:t>
      </w:r>
      <w:r w:rsidR="00DF5AF5" w:rsidRPr="0054793D">
        <w:rPr>
          <w:rFonts w:ascii="Times New Roman" w:hAnsi="Times New Roman" w:cs="Times New Roman"/>
          <w:b/>
          <w:bCs/>
          <w:iCs/>
          <w:sz w:val="26"/>
          <w:szCs w:val="26"/>
        </w:rPr>
        <w:t>(Тест-системи та набори для виявлення ДК 021:2015:33124110-9 – Діагностичні системи)</w:t>
      </w:r>
      <w:r w:rsidR="00D72801">
        <w:rPr>
          <w:rFonts w:ascii="Times New Roman" w:eastAsia="Times New Roman" w:hAnsi="Times New Roman" w:cs="Times New Roman"/>
          <w:b/>
          <w:bCs/>
          <w:sz w:val="24"/>
          <w:szCs w:val="24"/>
          <w:lang w:eastAsia="ru-RU"/>
        </w:rPr>
        <w:t>.</w:t>
      </w:r>
    </w:p>
    <w:p w:rsidR="003A3D95" w:rsidRPr="007725C8" w:rsidRDefault="003A3D95" w:rsidP="003A3D95">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Pr="00BA7BC9">
        <w:rPr>
          <w:rFonts w:ascii="Times New Roman" w:eastAsia="Times New Roman" w:hAnsi="Times New Roman" w:cs="Times New Roman"/>
          <w:b/>
          <w:bCs/>
          <w:i/>
          <w:iCs/>
          <w:color w:val="000000"/>
          <w:sz w:val="24"/>
          <w:szCs w:val="24"/>
          <w:lang w:eastAsia="ru-RU"/>
        </w:rPr>
        <w:t xml:space="preserve"> Згідно </w:t>
      </w:r>
      <w:r w:rsidRPr="007725C8">
        <w:rPr>
          <w:rFonts w:ascii="Times New Roman" w:eastAsia="Times New Roman" w:hAnsi="Times New Roman" w:cs="Times New Roman"/>
          <w:b/>
          <w:bCs/>
          <w:i/>
          <w:iCs/>
          <w:sz w:val="24"/>
          <w:szCs w:val="24"/>
          <w:lang w:eastAsia="ru-RU"/>
        </w:rPr>
        <w:t>Додатку 1 та Додатку 2.</w:t>
      </w:r>
    </w:p>
    <w:p w:rsidR="003A3D95" w:rsidRDefault="003A3D95" w:rsidP="003A3D95">
      <w:pPr>
        <w:tabs>
          <w:tab w:val="num" w:pos="0"/>
        </w:tabs>
        <w:spacing w:after="0" w:line="240" w:lineRule="auto"/>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Кількість та місце поставки товарів або обсяг і місце виконання робіт чи надання послуг:                </w:t>
      </w:r>
      <w:r w:rsidRPr="00BA7BC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FE1A87">
        <w:rPr>
          <w:rFonts w:ascii="Times New Roman" w:eastAsia="Times New Roman" w:hAnsi="Times New Roman" w:cs="Times New Roman"/>
          <w:b/>
          <w:bCs/>
          <w:color w:val="000000"/>
          <w:sz w:val="24"/>
          <w:szCs w:val="24"/>
          <w:lang w:eastAsia="ru-RU"/>
        </w:rPr>
        <w:t xml:space="preserve"> </w:t>
      </w:r>
    </w:p>
    <w:p w:rsidR="003A3D95" w:rsidRPr="000A1DB1" w:rsidRDefault="003A3D95" w:rsidP="003A3D95">
      <w:pPr>
        <w:tabs>
          <w:tab w:val="num"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Pr="000A1DB1">
        <w:rPr>
          <w:rFonts w:ascii="Times New Roman" w:eastAsia="Times New Roman" w:hAnsi="Times New Roman" w:cs="Times New Roman"/>
          <w:b/>
          <w:sz w:val="28"/>
          <w:szCs w:val="28"/>
          <w:lang w:eastAsia="ru-RU"/>
        </w:rPr>
        <w:t xml:space="preserve"> </w:t>
      </w:r>
      <w:r w:rsidRPr="000A1DB1">
        <w:rPr>
          <w:rFonts w:ascii="Times New Roman" w:eastAsia="Times New Roman" w:hAnsi="Times New Roman" w:cs="Times New Roman"/>
          <w:b/>
          <w:sz w:val="24"/>
          <w:szCs w:val="24"/>
        </w:rPr>
        <w:tab/>
        <w:t xml:space="preserve">45632,  Україна, Волинська обл., Луцький р-н, с. </w:t>
      </w:r>
      <w:proofErr w:type="spellStart"/>
      <w:r w:rsidRPr="000A1DB1">
        <w:rPr>
          <w:rFonts w:ascii="Times New Roman" w:eastAsia="Times New Roman" w:hAnsi="Times New Roman" w:cs="Times New Roman"/>
          <w:b/>
          <w:sz w:val="24"/>
          <w:szCs w:val="24"/>
        </w:rPr>
        <w:t>Зміїнець</w:t>
      </w:r>
      <w:proofErr w:type="spellEnd"/>
      <w:r w:rsidRPr="000A1DB1">
        <w:rPr>
          <w:rFonts w:ascii="Times New Roman" w:eastAsia="Times New Roman" w:hAnsi="Times New Roman" w:cs="Times New Roman"/>
          <w:b/>
          <w:sz w:val="24"/>
          <w:szCs w:val="24"/>
        </w:rPr>
        <w:t>,  вул.</w:t>
      </w:r>
      <w:r>
        <w:rPr>
          <w:rFonts w:ascii="Times New Roman" w:eastAsia="Times New Roman" w:hAnsi="Times New Roman" w:cs="Times New Roman"/>
          <w:b/>
          <w:sz w:val="24"/>
          <w:szCs w:val="24"/>
        </w:rPr>
        <w:t xml:space="preserve"> </w:t>
      </w:r>
      <w:r w:rsidRPr="000A1DB1">
        <w:rPr>
          <w:rFonts w:ascii="Times New Roman" w:eastAsia="Times New Roman" w:hAnsi="Times New Roman" w:cs="Times New Roman"/>
          <w:b/>
          <w:sz w:val="24"/>
          <w:szCs w:val="24"/>
        </w:rPr>
        <w:t>Ліскова</w:t>
      </w:r>
      <w:r w:rsidR="007725C8">
        <w:rPr>
          <w:rFonts w:ascii="Times New Roman" w:eastAsia="Times New Roman" w:hAnsi="Times New Roman" w:cs="Times New Roman"/>
          <w:b/>
          <w:sz w:val="24"/>
          <w:szCs w:val="24"/>
        </w:rPr>
        <w:t>,</w:t>
      </w:r>
      <w:r w:rsidRPr="000A1DB1">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w:t>
      </w:r>
    </w:p>
    <w:p w:rsidR="003A3D95" w:rsidRPr="000045B5" w:rsidRDefault="003A3D95" w:rsidP="003A3D95">
      <w:pPr>
        <w:tabs>
          <w:tab w:val="num" w:pos="0"/>
        </w:tabs>
        <w:spacing w:after="0" w:line="240" w:lineRule="auto"/>
        <w:jc w:val="both"/>
        <w:rPr>
          <w:rFonts w:ascii="Times New Roman" w:eastAsia="Times New Roman" w:hAnsi="Times New Roman" w:cs="Times New Roman"/>
          <w:b/>
          <w:bCs/>
          <w:sz w:val="24"/>
          <w:szCs w:val="24"/>
        </w:rPr>
      </w:pPr>
      <w:r w:rsidRPr="00B956DB">
        <w:rPr>
          <w:rFonts w:ascii="Times New Roman" w:hAnsi="Times New Roman" w:cs="Times New Roman"/>
          <w:sz w:val="24"/>
          <w:szCs w:val="24"/>
        </w:rPr>
        <w:t xml:space="preserve">Кількість поставки товарів зазначена у Додатку 2 </w:t>
      </w:r>
      <w:r w:rsidRPr="00B956DB">
        <w:rPr>
          <w:rFonts w:ascii="Times New Roman" w:eastAsia="Times New Roman" w:hAnsi="Times New Roman" w:cs="Times New Roman"/>
          <w:i/>
          <w:iCs/>
          <w:sz w:val="24"/>
          <w:szCs w:val="24"/>
          <w:lang w:eastAsia="ru-RU"/>
        </w:rPr>
        <w:t xml:space="preserve">до </w:t>
      </w:r>
      <w:r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Pr="00B956DB">
        <w:rPr>
          <w:rFonts w:ascii="Times New Roman" w:hAnsi="Times New Roman" w:cs="Times New Roman"/>
          <w:sz w:val="24"/>
          <w:szCs w:val="24"/>
        </w:rPr>
        <w:t>.</w:t>
      </w:r>
    </w:p>
    <w:p w:rsidR="003A3D95" w:rsidRPr="00DB3AA9" w:rsidRDefault="003A3D95" w:rsidP="003A3D95">
      <w:pPr>
        <w:spacing w:after="24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Строк поставки товарів, виконання робіт, надання послуг: </w:t>
      </w:r>
      <w:r w:rsidRPr="00DB3AA9">
        <w:rPr>
          <w:rFonts w:ascii="Times New Roman" w:eastAsia="Times New Roman" w:hAnsi="Times New Roman" w:cs="Times New Roman"/>
          <w:b/>
          <w:bCs/>
          <w:sz w:val="24"/>
          <w:szCs w:val="24"/>
          <w:lang w:eastAsia="ru-RU"/>
        </w:rPr>
        <w:t xml:space="preserve">до  </w:t>
      </w:r>
      <w:r w:rsidR="00DB3AA9" w:rsidRPr="00DB3AA9">
        <w:rPr>
          <w:rFonts w:ascii="Times New Roman" w:eastAsia="Times New Roman" w:hAnsi="Times New Roman" w:cs="Times New Roman"/>
          <w:b/>
          <w:bCs/>
          <w:sz w:val="24"/>
          <w:szCs w:val="24"/>
          <w:lang w:eastAsia="ru-RU"/>
        </w:rPr>
        <w:t>3</w:t>
      </w:r>
      <w:r w:rsidR="004155CF">
        <w:rPr>
          <w:rFonts w:ascii="Times New Roman" w:eastAsia="Times New Roman" w:hAnsi="Times New Roman" w:cs="Times New Roman"/>
          <w:b/>
          <w:bCs/>
          <w:sz w:val="24"/>
          <w:szCs w:val="24"/>
          <w:lang w:eastAsia="ru-RU"/>
        </w:rPr>
        <w:t>0</w:t>
      </w:r>
      <w:r w:rsidR="00DB3AA9" w:rsidRPr="00DB3AA9">
        <w:rPr>
          <w:rFonts w:ascii="Times New Roman" w:eastAsia="Times New Roman" w:hAnsi="Times New Roman" w:cs="Times New Roman"/>
          <w:b/>
          <w:bCs/>
          <w:sz w:val="24"/>
          <w:szCs w:val="24"/>
          <w:lang w:eastAsia="ru-RU"/>
        </w:rPr>
        <w:t xml:space="preserve"> грудня</w:t>
      </w:r>
      <w:r w:rsidR="00502781" w:rsidRPr="00DB3AA9">
        <w:rPr>
          <w:rFonts w:ascii="Times New Roman" w:eastAsia="Times New Roman" w:hAnsi="Times New Roman" w:cs="Times New Roman"/>
          <w:b/>
          <w:bCs/>
          <w:sz w:val="24"/>
          <w:szCs w:val="24"/>
          <w:lang w:eastAsia="ru-RU"/>
        </w:rPr>
        <w:t xml:space="preserve"> </w:t>
      </w:r>
      <w:r w:rsidR="00A576F9" w:rsidRPr="00DB3AA9">
        <w:rPr>
          <w:rFonts w:ascii="Times New Roman" w:eastAsia="Times New Roman" w:hAnsi="Times New Roman" w:cs="Times New Roman"/>
          <w:b/>
          <w:bCs/>
          <w:sz w:val="24"/>
          <w:szCs w:val="24"/>
          <w:lang w:eastAsia="ru-RU"/>
        </w:rPr>
        <w:t xml:space="preserve"> </w:t>
      </w:r>
      <w:r w:rsidRPr="00DB3AA9">
        <w:rPr>
          <w:rFonts w:ascii="Times New Roman" w:eastAsia="Times New Roman" w:hAnsi="Times New Roman" w:cs="Times New Roman"/>
          <w:b/>
          <w:bCs/>
          <w:sz w:val="24"/>
          <w:szCs w:val="24"/>
          <w:lang w:eastAsia="ru-RU"/>
        </w:rPr>
        <w:t xml:space="preserve"> 202</w:t>
      </w:r>
      <w:r w:rsidR="00502781" w:rsidRPr="00DB3AA9">
        <w:rPr>
          <w:rFonts w:ascii="Times New Roman" w:eastAsia="Times New Roman" w:hAnsi="Times New Roman" w:cs="Times New Roman"/>
          <w:b/>
          <w:bCs/>
          <w:sz w:val="24"/>
          <w:szCs w:val="24"/>
          <w:lang w:eastAsia="ru-RU"/>
        </w:rPr>
        <w:t>2</w:t>
      </w:r>
      <w:r w:rsidRPr="00DB3AA9">
        <w:rPr>
          <w:rFonts w:ascii="Times New Roman" w:eastAsia="Times New Roman" w:hAnsi="Times New Roman" w:cs="Times New Roman"/>
          <w:b/>
          <w:bCs/>
          <w:sz w:val="24"/>
          <w:szCs w:val="24"/>
          <w:lang w:eastAsia="ru-RU"/>
        </w:rPr>
        <w:t xml:space="preserve"> року</w:t>
      </w:r>
    </w:p>
    <w:p w:rsidR="003A3D95" w:rsidRPr="00BA7BC9" w:rsidRDefault="003A3D95" w:rsidP="003A3D95">
      <w:pPr>
        <w:spacing w:after="24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2268"/>
        <w:gridCol w:w="1701"/>
        <w:gridCol w:w="1701"/>
        <w:gridCol w:w="1134"/>
      </w:tblGrid>
      <w:tr w:rsidR="003A3D95" w:rsidRPr="00BA7BC9" w:rsidTr="00565CA3">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rsidR="003A3D95" w:rsidRPr="00BA7BC9" w:rsidRDefault="003A3D95" w:rsidP="00565CA3">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3A3D95" w:rsidRPr="00BA7BC9" w:rsidTr="00565CA3">
        <w:trPr>
          <w:trHeight w:val="121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D95" w:rsidRPr="00457068" w:rsidRDefault="003A3D95" w:rsidP="00565CA3">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D95" w:rsidRPr="00457068" w:rsidRDefault="003A3D95" w:rsidP="00565CA3">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після</w:t>
            </w:r>
            <w:r w:rsidRPr="00457068">
              <w:rPr>
                <w:rFonts w:ascii="Times New Roman" w:eastAsia="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D95" w:rsidRPr="00457068" w:rsidRDefault="003A3D95" w:rsidP="00565CA3">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D95" w:rsidRPr="00457068" w:rsidRDefault="003A3D95" w:rsidP="00565CA3">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Календарні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D95" w:rsidRPr="00457068" w:rsidRDefault="003A3D95" w:rsidP="00565CA3">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100</w:t>
            </w:r>
          </w:p>
        </w:tc>
      </w:tr>
    </w:tbl>
    <w:p w:rsidR="003A3D95" w:rsidRPr="00BA7BC9" w:rsidRDefault="003A3D95" w:rsidP="00A073E1">
      <w:pPr>
        <w:spacing w:after="12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Очікувана вартість предмета закупівлі:</w:t>
      </w:r>
      <w:r>
        <w:rPr>
          <w:rFonts w:ascii="Times New Roman" w:eastAsia="Times New Roman" w:hAnsi="Times New Roman" w:cs="Times New Roman"/>
          <w:color w:val="000000"/>
          <w:sz w:val="24"/>
          <w:szCs w:val="24"/>
          <w:lang w:eastAsia="ru-RU"/>
        </w:rPr>
        <w:t xml:space="preserve"> </w:t>
      </w:r>
      <w:r w:rsidR="00502781">
        <w:rPr>
          <w:rFonts w:ascii="Times New Roman" w:eastAsia="Times New Roman" w:hAnsi="Times New Roman" w:cs="Times New Roman"/>
          <w:b/>
          <w:color w:val="000000"/>
          <w:sz w:val="24"/>
          <w:szCs w:val="24"/>
          <w:lang w:val="ru-RU" w:eastAsia="ru-RU"/>
        </w:rPr>
        <w:t>48500</w:t>
      </w:r>
      <w:r w:rsidR="00200DC1">
        <w:rPr>
          <w:rFonts w:ascii="Times New Roman" w:eastAsia="Times New Roman" w:hAnsi="Times New Roman" w:cs="Times New Roman"/>
          <w:b/>
          <w:color w:val="000000"/>
          <w:sz w:val="24"/>
          <w:szCs w:val="24"/>
          <w:lang w:val="ru-RU" w:eastAsia="ru-RU"/>
        </w:rPr>
        <w:t>,00</w:t>
      </w:r>
      <w:r>
        <w:rPr>
          <w:rFonts w:ascii="Times New Roman" w:eastAsia="Times New Roman" w:hAnsi="Times New Roman" w:cs="Times New Roman"/>
          <w:b/>
          <w:color w:val="000000"/>
          <w:sz w:val="24"/>
          <w:szCs w:val="24"/>
          <w:lang w:eastAsia="ru-RU"/>
        </w:rPr>
        <w:t xml:space="preserve"> </w:t>
      </w:r>
      <w:r w:rsidRPr="007F381C">
        <w:rPr>
          <w:rFonts w:ascii="Times New Roman" w:eastAsia="Times New Roman" w:hAnsi="Times New Roman" w:cs="Times New Roman"/>
          <w:b/>
          <w:bCs/>
          <w:color w:val="000000"/>
          <w:sz w:val="24"/>
          <w:szCs w:val="24"/>
          <w:lang w:eastAsia="ru-RU"/>
        </w:rPr>
        <w:t>грн</w:t>
      </w:r>
      <w:r>
        <w:rPr>
          <w:rFonts w:ascii="Times New Roman" w:eastAsia="Times New Roman" w:hAnsi="Times New Roman" w:cs="Times New Roman"/>
          <w:b/>
          <w:bCs/>
          <w:color w:val="000000"/>
          <w:sz w:val="24"/>
          <w:szCs w:val="24"/>
          <w:lang w:eastAsia="ru-RU"/>
        </w:rPr>
        <w:t>.</w:t>
      </w:r>
      <w:r w:rsidRPr="007F381C">
        <w:rPr>
          <w:rFonts w:ascii="Times New Roman" w:eastAsia="Times New Roman" w:hAnsi="Times New Roman" w:cs="Times New Roman"/>
          <w:b/>
          <w:bCs/>
          <w:color w:val="000000"/>
          <w:sz w:val="24"/>
          <w:szCs w:val="24"/>
          <w:lang w:eastAsia="ru-RU"/>
        </w:rPr>
        <w:t xml:space="preserve"> </w:t>
      </w:r>
      <w:r w:rsidRPr="00DB3AA9">
        <w:rPr>
          <w:rFonts w:ascii="Times New Roman" w:eastAsia="Times New Roman" w:hAnsi="Times New Roman" w:cs="Times New Roman"/>
          <w:b/>
          <w:bCs/>
          <w:sz w:val="24"/>
          <w:szCs w:val="24"/>
          <w:lang w:eastAsia="ru-RU"/>
        </w:rPr>
        <w:t>з ПДВ</w:t>
      </w:r>
      <w:r w:rsidR="00A073E1" w:rsidRPr="00DB3AA9">
        <w:rPr>
          <w:rFonts w:ascii="Times New Roman" w:eastAsia="Times New Roman" w:hAnsi="Times New Roman" w:cs="Times New Roman"/>
          <w:b/>
          <w:bCs/>
          <w:sz w:val="24"/>
          <w:szCs w:val="24"/>
          <w:lang w:eastAsia="ru-RU"/>
        </w:rPr>
        <w:t xml:space="preserve"> </w:t>
      </w:r>
      <w:r w:rsidR="00A073E1" w:rsidRPr="00A073E1">
        <w:rPr>
          <w:rFonts w:ascii="Times New Roman" w:eastAsia="Times New Roman" w:hAnsi="Times New Roman" w:cs="Times New Roman"/>
          <w:bCs/>
          <w:color w:val="000000"/>
          <w:sz w:val="24"/>
          <w:szCs w:val="24"/>
          <w:lang w:eastAsia="ru-RU"/>
        </w:rPr>
        <w:t xml:space="preserve">(Вартість доставки, завантаження, розвантаження, встановлення (монтаж) товару за </w:t>
      </w:r>
      <w:proofErr w:type="spellStart"/>
      <w:r w:rsidR="00A073E1" w:rsidRPr="00A073E1">
        <w:rPr>
          <w:rFonts w:ascii="Times New Roman" w:eastAsia="Times New Roman" w:hAnsi="Times New Roman" w:cs="Times New Roman"/>
          <w:bCs/>
          <w:color w:val="000000"/>
          <w:sz w:val="24"/>
          <w:szCs w:val="24"/>
          <w:lang w:eastAsia="ru-RU"/>
        </w:rPr>
        <w:t>адресою</w:t>
      </w:r>
      <w:proofErr w:type="spellEnd"/>
      <w:r w:rsidR="00A073E1" w:rsidRPr="00A073E1">
        <w:rPr>
          <w:rFonts w:ascii="Times New Roman" w:eastAsia="Times New Roman" w:hAnsi="Times New Roman" w:cs="Times New Roman"/>
          <w:bCs/>
          <w:color w:val="000000"/>
          <w:sz w:val="24"/>
          <w:szCs w:val="24"/>
          <w:lang w:eastAsia="ru-RU"/>
        </w:rPr>
        <w:t xml:space="preserve"> поставки та необхідні витратні матеріали повинні бути враховані в загальній ціні пропозиції учасника та здійснюються останнім власними засобами та силами).</w:t>
      </w:r>
    </w:p>
    <w:p w:rsidR="003A3D95" w:rsidRPr="005E7E20" w:rsidRDefault="003A3D95" w:rsidP="003A3D95">
      <w:pPr>
        <w:spacing w:after="120" w:line="240" w:lineRule="auto"/>
        <w:contextualSpacing/>
        <w:jc w:val="both"/>
        <w:rPr>
          <w:rFonts w:ascii="Times New Roman" w:eastAsia="Times New Roman" w:hAnsi="Times New Roman" w:cs="Times New Roman"/>
          <w:b/>
          <w:bCs/>
          <w:color w:val="000000" w:themeColor="text1"/>
          <w:sz w:val="24"/>
          <w:szCs w:val="24"/>
          <w:lang w:eastAsia="ru-RU"/>
        </w:rPr>
      </w:pPr>
      <w:r w:rsidRPr="005E7E20">
        <w:rPr>
          <w:rFonts w:ascii="Times New Roman" w:eastAsia="Times New Roman" w:hAnsi="Times New Roman" w:cs="Times New Roman"/>
          <w:color w:val="000000" w:themeColor="text1"/>
          <w:sz w:val="24"/>
          <w:szCs w:val="24"/>
          <w:lang w:eastAsia="ru-RU"/>
        </w:rPr>
        <w:t xml:space="preserve"> 8. Період уточнення інформації про закупівлю (не менше трьох робочих днів): до </w:t>
      </w:r>
      <w:r w:rsidR="00DB3AA9" w:rsidRPr="00DB3AA9">
        <w:rPr>
          <w:rFonts w:ascii="Times New Roman" w:eastAsia="Times New Roman" w:hAnsi="Times New Roman" w:cs="Times New Roman"/>
          <w:b/>
          <w:color w:val="FF0000"/>
          <w:sz w:val="24"/>
          <w:szCs w:val="24"/>
          <w:lang w:eastAsia="ru-RU"/>
        </w:rPr>
        <w:t>0</w:t>
      </w:r>
      <w:r w:rsidR="00DB3AA9" w:rsidRPr="00DB3AA9">
        <w:rPr>
          <w:rFonts w:ascii="Times New Roman" w:eastAsia="Times New Roman" w:hAnsi="Times New Roman" w:cs="Times New Roman"/>
          <w:b/>
          <w:color w:val="FF0000"/>
          <w:sz w:val="24"/>
          <w:szCs w:val="24"/>
          <w:lang w:val="ru-RU" w:eastAsia="ru-RU"/>
        </w:rPr>
        <w:t>7</w:t>
      </w:r>
      <w:r w:rsidR="00A576F9" w:rsidRPr="00502781">
        <w:rPr>
          <w:rFonts w:ascii="Times New Roman" w:eastAsia="Times New Roman" w:hAnsi="Times New Roman" w:cs="Times New Roman"/>
          <w:b/>
          <w:color w:val="FF0000"/>
          <w:sz w:val="24"/>
          <w:szCs w:val="24"/>
          <w:lang w:eastAsia="ru-RU"/>
        </w:rPr>
        <w:t>.</w:t>
      </w:r>
      <w:r w:rsidR="00502781" w:rsidRPr="00502781">
        <w:rPr>
          <w:rFonts w:ascii="Times New Roman" w:eastAsia="Times New Roman" w:hAnsi="Times New Roman" w:cs="Times New Roman"/>
          <w:b/>
          <w:color w:val="FF0000"/>
          <w:sz w:val="24"/>
          <w:szCs w:val="24"/>
          <w:lang w:eastAsia="ru-RU"/>
        </w:rPr>
        <w:t>10</w:t>
      </w:r>
      <w:r w:rsidR="00754791" w:rsidRPr="00502781">
        <w:rPr>
          <w:rFonts w:ascii="Times New Roman" w:eastAsia="Times New Roman" w:hAnsi="Times New Roman" w:cs="Times New Roman"/>
          <w:b/>
          <w:color w:val="FF0000"/>
          <w:sz w:val="24"/>
          <w:szCs w:val="24"/>
          <w:lang w:eastAsia="ru-RU"/>
        </w:rPr>
        <w:t>.202</w:t>
      </w:r>
      <w:r w:rsidR="00502781" w:rsidRPr="00502781">
        <w:rPr>
          <w:rFonts w:ascii="Times New Roman" w:eastAsia="Times New Roman" w:hAnsi="Times New Roman" w:cs="Times New Roman"/>
          <w:b/>
          <w:color w:val="FF0000"/>
          <w:sz w:val="24"/>
          <w:szCs w:val="24"/>
          <w:lang w:eastAsia="ru-RU"/>
        </w:rPr>
        <w:t>2</w:t>
      </w:r>
      <w:r w:rsidRPr="00502781">
        <w:rPr>
          <w:rFonts w:ascii="Times New Roman" w:eastAsia="Times New Roman" w:hAnsi="Times New Roman" w:cs="Times New Roman"/>
          <w:b/>
          <w:color w:val="FF0000"/>
          <w:sz w:val="24"/>
          <w:szCs w:val="24"/>
          <w:lang w:eastAsia="ru-RU"/>
        </w:rPr>
        <w:t xml:space="preserve"> </w:t>
      </w:r>
      <w:r w:rsidRPr="005E7E20">
        <w:rPr>
          <w:rFonts w:ascii="Times New Roman" w:eastAsia="Times New Roman" w:hAnsi="Times New Roman" w:cs="Times New Roman"/>
          <w:b/>
          <w:bCs/>
          <w:color w:val="000000" w:themeColor="text1"/>
          <w:sz w:val="24"/>
          <w:szCs w:val="24"/>
          <w:lang w:eastAsia="ru-RU"/>
        </w:rPr>
        <w:t xml:space="preserve">року. </w:t>
      </w:r>
    </w:p>
    <w:p w:rsidR="003A3D95" w:rsidRPr="005E7E20" w:rsidRDefault="003A3D95" w:rsidP="003A3D95">
      <w:pPr>
        <w:spacing w:after="120" w:line="240" w:lineRule="auto"/>
        <w:contextualSpacing/>
        <w:jc w:val="both"/>
        <w:rPr>
          <w:rFonts w:ascii="Times New Roman" w:eastAsia="Times New Roman" w:hAnsi="Times New Roman" w:cs="Times New Roman"/>
          <w:b/>
          <w:bCs/>
          <w:color w:val="000000" w:themeColor="text1"/>
          <w:sz w:val="24"/>
          <w:szCs w:val="24"/>
          <w:lang w:eastAsia="ru-RU"/>
        </w:rPr>
      </w:pPr>
      <w:r w:rsidRPr="005E7E20">
        <w:rPr>
          <w:rFonts w:ascii="Times New Roman" w:eastAsia="Times New Roman" w:hAnsi="Times New Roman" w:cs="Times New Roman"/>
          <w:color w:val="000000" w:themeColor="text1"/>
          <w:sz w:val="24"/>
          <w:szCs w:val="24"/>
          <w:lang w:eastAsia="ru-RU"/>
        </w:rPr>
        <w:t xml:space="preserve">9. Кінцевий строк подання пропозицій: </w:t>
      </w:r>
      <w:r w:rsidRPr="00502781">
        <w:rPr>
          <w:rFonts w:ascii="Times New Roman" w:eastAsia="Times New Roman" w:hAnsi="Times New Roman" w:cs="Times New Roman"/>
          <w:b/>
          <w:color w:val="FF0000"/>
          <w:sz w:val="24"/>
          <w:szCs w:val="24"/>
          <w:lang w:eastAsia="ru-RU"/>
        </w:rPr>
        <w:t xml:space="preserve">до </w:t>
      </w:r>
      <w:r w:rsidR="00DB3AA9">
        <w:rPr>
          <w:rFonts w:ascii="Times New Roman" w:eastAsia="Times New Roman" w:hAnsi="Times New Roman" w:cs="Times New Roman"/>
          <w:b/>
          <w:color w:val="FF0000"/>
          <w:sz w:val="24"/>
          <w:szCs w:val="24"/>
          <w:lang w:eastAsia="ru-RU"/>
        </w:rPr>
        <w:t>11</w:t>
      </w:r>
      <w:r w:rsidR="00502781" w:rsidRPr="00502781">
        <w:rPr>
          <w:rFonts w:ascii="Times New Roman" w:eastAsia="Times New Roman" w:hAnsi="Times New Roman" w:cs="Times New Roman"/>
          <w:b/>
          <w:color w:val="FF0000"/>
          <w:sz w:val="24"/>
          <w:szCs w:val="24"/>
          <w:lang w:eastAsia="ru-RU"/>
        </w:rPr>
        <w:t>.10.</w:t>
      </w:r>
      <w:r w:rsidR="00754791" w:rsidRPr="00502781">
        <w:rPr>
          <w:rFonts w:ascii="Times New Roman" w:eastAsia="Times New Roman" w:hAnsi="Times New Roman" w:cs="Times New Roman"/>
          <w:b/>
          <w:color w:val="FF0000"/>
          <w:sz w:val="24"/>
          <w:szCs w:val="24"/>
          <w:lang w:eastAsia="ru-RU"/>
        </w:rPr>
        <w:t>202</w:t>
      </w:r>
      <w:r w:rsidR="00502781" w:rsidRPr="00502781">
        <w:rPr>
          <w:rFonts w:ascii="Times New Roman" w:eastAsia="Times New Roman" w:hAnsi="Times New Roman" w:cs="Times New Roman"/>
          <w:b/>
          <w:color w:val="FF0000"/>
          <w:sz w:val="24"/>
          <w:szCs w:val="24"/>
          <w:lang w:eastAsia="ru-RU"/>
        </w:rPr>
        <w:t>2</w:t>
      </w:r>
      <w:r w:rsidRPr="00502781">
        <w:rPr>
          <w:rFonts w:ascii="Times New Roman" w:eastAsia="Times New Roman" w:hAnsi="Times New Roman" w:cs="Times New Roman"/>
          <w:b/>
          <w:color w:val="FF0000"/>
          <w:sz w:val="24"/>
          <w:szCs w:val="24"/>
          <w:lang w:eastAsia="ru-RU"/>
        </w:rPr>
        <w:t xml:space="preserve"> року.</w:t>
      </w:r>
    </w:p>
    <w:p w:rsidR="003A3D95" w:rsidRPr="00BA7BC9" w:rsidRDefault="003A3D95" w:rsidP="003A3D95">
      <w:pPr>
        <w:spacing w:after="120" w:line="240" w:lineRule="auto"/>
        <w:contextualSpacing/>
        <w:jc w:val="both"/>
        <w:rPr>
          <w:rFonts w:ascii="Times New Roman" w:eastAsia="Times New Roman" w:hAnsi="Times New Roman" w:cs="Times New Roman"/>
          <w:sz w:val="24"/>
          <w:szCs w:val="24"/>
          <w:lang w:eastAsia="ru-RU"/>
        </w:rPr>
      </w:pPr>
      <w:r w:rsidRPr="005E7E20">
        <w:rPr>
          <w:rFonts w:ascii="Times New Roman" w:eastAsia="Times New Roman" w:hAnsi="Times New Roman" w:cs="Times New Roman"/>
          <w:color w:val="000000" w:themeColor="text1"/>
          <w:sz w:val="24"/>
          <w:szCs w:val="24"/>
          <w:lang w:eastAsia="ru-RU"/>
        </w:rPr>
        <w:t xml:space="preserve">10. Перелік критеріїв та методика оцінки пропозицій із зазначенням питомої ваги </w:t>
      </w:r>
      <w:r w:rsidRPr="00BA7BC9">
        <w:rPr>
          <w:rFonts w:ascii="Times New Roman" w:eastAsia="Times New Roman" w:hAnsi="Times New Roman" w:cs="Times New Roman"/>
          <w:color w:val="000000"/>
          <w:sz w:val="24"/>
          <w:szCs w:val="24"/>
          <w:lang w:eastAsia="ru-RU"/>
        </w:rPr>
        <w:t xml:space="preserve">критеріїв: </w:t>
      </w:r>
      <w:r w:rsidRPr="00BA7BC9">
        <w:rPr>
          <w:rFonts w:ascii="Times New Roman" w:eastAsia="Times New Roman" w:hAnsi="Times New Roman" w:cs="Times New Roman"/>
          <w:b/>
          <w:bCs/>
          <w:sz w:val="24"/>
          <w:szCs w:val="24"/>
          <w:lang w:eastAsia="ru-RU"/>
        </w:rPr>
        <w:t>Ціна – 100%.</w:t>
      </w:r>
    </w:p>
    <w:p w:rsidR="003A3D95" w:rsidRPr="00BA7BC9" w:rsidRDefault="003A3D95" w:rsidP="003A3D95">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lastRenderedPageBreak/>
        <w:t>11.</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r w:rsidRPr="00BA7BC9">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sz w:val="24"/>
          <w:szCs w:val="24"/>
          <w:lang w:eastAsia="ru-RU"/>
        </w:rPr>
        <w:t xml:space="preserve"> </w:t>
      </w:r>
    </w:p>
    <w:p w:rsidR="003A3D95" w:rsidRPr="00BA7BC9" w:rsidRDefault="003A3D95" w:rsidP="003A3D95">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r w:rsidRPr="00BA7BC9">
        <w:rPr>
          <w:rFonts w:ascii="Times New Roman" w:eastAsia="Times New Roman" w:hAnsi="Times New Roman" w:cs="Times New Roman"/>
          <w:sz w:val="24"/>
          <w:szCs w:val="24"/>
          <w:lang w:eastAsia="ru-RU"/>
        </w:rPr>
        <w:t xml:space="preserve"> </w:t>
      </w:r>
    </w:p>
    <w:p w:rsidR="003A3D95" w:rsidRPr="00BA7BC9" w:rsidRDefault="003A3D95" w:rsidP="003A3D95">
      <w:pPr>
        <w:spacing w:after="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w:t>
      </w:r>
      <w:r>
        <w:rPr>
          <w:rFonts w:ascii="Times New Roman" w:eastAsia="Times New Roman" w:hAnsi="Times New Roman" w:cs="Times New Roman"/>
          <w:color w:val="000000"/>
          <w:sz w:val="24"/>
          <w:szCs w:val="24"/>
          <w:lang w:eastAsia="ru-RU"/>
        </w:rPr>
        <w:t xml:space="preserve"> становить 1 відсоток</w:t>
      </w:r>
      <w:r w:rsidRPr="00BA7BC9">
        <w:rPr>
          <w:rFonts w:ascii="Times New Roman" w:eastAsia="Times New Roman" w:hAnsi="Times New Roman" w:cs="Times New Roman"/>
          <w:color w:val="000000"/>
          <w:sz w:val="24"/>
          <w:szCs w:val="24"/>
          <w:lang w:eastAsia="ru-RU"/>
        </w:rPr>
        <w:t xml:space="preserve"> або в грошових одиницях очікуваної вартості закупівлі:</w:t>
      </w:r>
      <w:r w:rsidR="00B35E04">
        <w:rPr>
          <w:rFonts w:ascii="Times New Roman" w:eastAsia="Times New Roman" w:hAnsi="Times New Roman" w:cs="Times New Roman"/>
          <w:color w:val="000000"/>
          <w:sz w:val="24"/>
          <w:szCs w:val="24"/>
          <w:lang w:eastAsia="ru-RU"/>
        </w:rPr>
        <w:t xml:space="preserve"> </w:t>
      </w:r>
      <w:r w:rsidR="00502781">
        <w:rPr>
          <w:rFonts w:ascii="Times New Roman" w:eastAsia="Times New Roman" w:hAnsi="Times New Roman" w:cs="Times New Roman"/>
          <w:b/>
          <w:color w:val="000000"/>
          <w:sz w:val="24"/>
          <w:szCs w:val="24"/>
          <w:lang w:eastAsia="ru-RU"/>
        </w:rPr>
        <w:t>485,00</w:t>
      </w:r>
      <w:r>
        <w:rPr>
          <w:rFonts w:ascii="Times New Roman" w:eastAsia="Times New Roman" w:hAnsi="Times New Roman" w:cs="Times New Roman"/>
          <w:b/>
          <w:bCs/>
          <w:color w:val="000000"/>
          <w:sz w:val="24"/>
          <w:szCs w:val="24"/>
          <w:lang w:eastAsia="ru-RU"/>
        </w:rPr>
        <w:t xml:space="preserve">   </w:t>
      </w:r>
      <w:r w:rsidRPr="00BA7BC9">
        <w:rPr>
          <w:rFonts w:ascii="Times New Roman" w:eastAsia="Times New Roman" w:hAnsi="Times New Roman" w:cs="Times New Roman"/>
          <w:b/>
          <w:bCs/>
          <w:color w:val="000000"/>
          <w:sz w:val="24"/>
          <w:szCs w:val="24"/>
          <w:lang w:eastAsia="ru-RU"/>
        </w:rPr>
        <w:t>грн.</w:t>
      </w:r>
    </w:p>
    <w:p w:rsidR="003A3D95" w:rsidRDefault="003A3D95" w:rsidP="003A3D95">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565CA3" w:rsidRPr="00BA7BC9" w:rsidRDefault="00565CA3" w:rsidP="00565CA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65CA3" w:rsidRPr="00BF4F15" w:rsidRDefault="00565CA3" w:rsidP="00565CA3">
      <w:pPr>
        <w:spacing w:before="200" w:after="0" w:line="240" w:lineRule="auto"/>
        <w:ind w:firstLine="708"/>
        <w:jc w:val="both"/>
        <w:rPr>
          <w:rFonts w:ascii="Times New Roman" w:eastAsia="Times New Roman" w:hAnsi="Times New Roman" w:cs="Times New Roman"/>
          <w:b/>
          <w:bCs/>
          <w:sz w:val="36"/>
          <w:szCs w:val="36"/>
          <w:lang w:eastAsia="ru-RU"/>
        </w:rPr>
      </w:pPr>
      <w:r w:rsidRPr="00BF4F15">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BF4F15">
          <w:rPr>
            <w:rFonts w:ascii="Times New Roman" w:eastAsia="Times New Roman" w:hAnsi="Times New Roman" w:cs="Times New Roman"/>
            <w:b/>
            <w:bCs/>
            <w:sz w:val="24"/>
            <w:szCs w:val="24"/>
            <w:lang w:eastAsia="ru-RU"/>
          </w:rPr>
          <w:t>"Про електронні документи та електронний документообіг"</w:t>
        </w:r>
      </w:hyperlink>
      <w:r w:rsidRPr="00BF4F15">
        <w:rPr>
          <w:rFonts w:ascii="Times New Roman" w:eastAsia="Times New Roman" w:hAnsi="Times New Roman" w:cs="Times New Roman"/>
          <w:b/>
          <w:bCs/>
          <w:sz w:val="24"/>
          <w:szCs w:val="24"/>
          <w:lang w:eastAsia="ru-RU"/>
        </w:rPr>
        <w:t xml:space="preserve"> та </w:t>
      </w:r>
      <w:hyperlink r:id="rId8" w:history="1">
        <w:r w:rsidRPr="00BF4F15">
          <w:rPr>
            <w:rFonts w:ascii="Times New Roman" w:eastAsia="Times New Roman" w:hAnsi="Times New Roman" w:cs="Times New Roman"/>
            <w:b/>
            <w:bCs/>
            <w:sz w:val="24"/>
            <w:szCs w:val="24"/>
            <w:lang w:eastAsia="ru-RU"/>
          </w:rPr>
          <w:t>"Про електронні довірчі послуги"</w:t>
        </w:r>
      </w:hyperlink>
      <w:r w:rsidRPr="00BF4F15">
        <w:rPr>
          <w:rFonts w:ascii="Times New Roman" w:eastAsia="Times New Roman" w:hAnsi="Times New Roman" w:cs="Times New Roman"/>
          <w:b/>
          <w:bCs/>
          <w:sz w:val="24"/>
          <w:szCs w:val="24"/>
          <w:lang w:eastAsia="ru-RU"/>
        </w:rPr>
        <w:t xml:space="preserve">. </w:t>
      </w:r>
      <w:r w:rsidRPr="00BF4F15">
        <w:rPr>
          <w:rFonts w:ascii="Times New Roman" w:eastAsia="Times New Roman" w:hAnsi="Times New Roman" w:cs="Times New Roman"/>
          <w:b/>
          <w:bCs/>
          <w:sz w:val="36"/>
          <w:szCs w:val="36"/>
          <w:lang w:eastAsia="ru-RU"/>
        </w:rPr>
        <w:t xml:space="preserve"> </w:t>
      </w:r>
      <w:proofErr w:type="spellStart"/>
      <w:r w:rsidRPr="00BF4F15">
        <w:rPr>
          <w:rFonts w:ascii="Times New Roman" w:eastAsia="Calibri" w:hAnsi="Times New Roman" w:cs="Times New Roman"/>
          <w:b/>
          <w:bCs/>
          <w:sz w:val="24"/>
          <w:szCs w:val="24"/>
          <w:shd w:val="clear" w:color="auto" w:fill="FFFFFF"/>
          <w:lang w:val="ru-RU"/>
        </w:rPr>
        <w:t>Всі</w:t>
      </w:r>
      <w:proofErr w:type="spellEnd"/>
      <w:r w:rsidRPr="00BF4F15">
        <w:rPr>
          <w:rFonts w:ascii="Times New Roman" w:eastAsia="Calibri" w:hAnsi="Times New Roman" w:cs="Times New Roman"/>
          <w:b/>
          <w:bCs/>
          <w:sz w:val="24"/>
          <w:szCs w:val="24"/>
          <w:shd w:val="clear" w:color="auto" w:fill="FFFFFF"/>
          <w:lang w:val="ru-RU"/>
        </w:rPr>
        <w:t xml:space="preserve"> </w:t>
      </w:r>
      <w:proofErr w:type="spellStart"/>
      <w:r w:rsidRPr="00BF4F15">
        <w:rPr>
          <w:rFonts w:ascii="Times New Roman" w:eastAsia="Calibri" w:hAnsi="Times New Roman" w:cs="Times New Roman"/>
          <w:b/>
          <w:bCs/>
          <w:sz w:val="24"/>
          <w:szCs w:val="24"/>
          <w:shd w:val="clear" w:color="auto" w:fill="FFFFFF"/>
          <w:lang w:val="ru-RU"/>
        </w:rPr>
        <w:t>документи</w:t>
      </w:r>
      <w:proofErr w:type="spellEnd"/>
      <w:r w:rsidRPr="00BF4F15">
        <w:rPr>
          <w:rFonts w:ascii="Times New Roman" w:eastAsia="Calibri" w:hAnsi="Times New Roman" w:cs="Times New Roman"/>
          <w:b/>
          <w:bCs/>
          <w:sz w:val="24"/>
          <w:szCs w:val="24"/>
          <w:shd w:val="clear" w:color="auto" w:fill="FFFFFF"/>
          <w:lang w:val="ru-RU"/>
        </w:rPr>
        <w:t xml:space="preserve"> </w:t>
      </w:r>
      <w:proofErr w:type="spellStart"/>
      <w:r w:rsidRPr="00BF4F15">
        <w:rPr>
          <w:rFonts w:ascii="Times New Roman" w:eastAsia="Calibri" w:hAnsi="Times New Roman" w:cs="Times New Roman"/>
          <w:b/>
          <w:bCs/>
          <w:sz w:val="24"/>
          <w:szCs w:val="24"/>
          <w:shd w:val="clear" w:color="auto" w:fill="FFFFFF"/>
          <w:lang w:val="ru-RU"/>
        </w:rPr>
        <w:t>пропозиції</w:t>
      </w:r>
      <w:proofErr w:type="spellEnd"/>
      <w:r w:rsidRPr="00BF4F15">
        <w:rPr>
          <w:rFonts w:ascii="Times New Roman" w:eastAsia="Calibri" w:hAnsi="Times New Roman" w:cs="Times New Roman"/>
          <w:b/>
          <w:bCs/>
          <w:sz w:val="24"/>
          <w:szCs w:val="24"/>
          <w:shd w:val="clear" w:color="auto" w:fill="FFFFFF"/>
          <w:lang w:val="ru-RU"/>
        </w:rPr>
        <w:t xml:space="preserve"> </w:t>
      </w:r>
      <w:proofErr w:type="spellStart"/>
      <w:r w:rsidRPr="00BF4F15">
        <w:rPr>
          <w:rFonts w:ascii="Times New Roman" w:eastAsia="Calibri" w:hAnsi="Times New Roman" w:cs="Times New Roman"/>
          <w:b/>
          <w:bCs/>
          <w:sz w:val="24"/>
          <w:szCs w:val="24"/>
          <w:shd w:val="clear" w:color="auto" w:fill="FFFFFF"/>
          <w:lang w:val="ru-RU"/>
        </w:rPr>
        <w:t>подаються</w:t>
      </w:r>
      <w:proofErr w:type="spellEnd"/>
      <w:r w:rsidRPr="00BF4F15">
        <w:rPr>
          <w:rFonts w:ascii="Times New Roman" w:eastAsia="Calibri" w:hAnsi="Times New Roman" w:cs="Times New Roman"/>
          <w:b/>
          <w:bCs/>
          <w:sz w:val="24"/>
          <w:szCs w:val="24"/>
          <w:shd w:val="clear" w:color="auto" w:fill="FFFFFF"/>
          <w:lang w:val="ru-RU"/>
        </w:rPr>
        <w:t xml:space="preserve"> в </w:t>
      </w:r>
      <w:proofErr w:type="spellStart"/>
      <w:r w:rsidRPr="00BF4F15">
        <w:rPr>
          <w:rFonts w:ascii="Times New Roman" w:eastAsia="Calibri" w:hAnsi="Times New Roman" w:cs="Times New Roman"/>
          <w:b/>
          <w:bCs/>
          <w:sz w:val="24"/>
          <w:szCs w:val="24"/>
          <w:shd w:val="clear" w:color="auto" w:fill="FFFFFF"/>
          <w:lang w:val="ru-RU"/>
        </w:rPr>
        <w:t>електронному</w:t>
      </w:r>
      <w:proofErr w:type="spellEnd"/>
      <w:r w:rsidRPr="00BF4F15">
        <w:rPr>
          <w:rFonts w:ascii="Times New Roman" w:eastAsia="Calibri" w:hAnsi="Times New Roman" w:cs="Times New Roman"/>
          <w:b/>
          <w:bCs/>
          <w:sz w:val="24"/>
          <w:szCs w:val="24"/>
          <w:shd w:val="clear" w:color="auto" w:fill="FFFFFF"/>
          <w:lang w:val="ru-RU"/>
        </w:rPr>
        <w:t xml:space="preserve"> </w:t>
      </w:r>
      <w:proofErr w:type="spellStart"/>
      <w:r w:rsidRPr="00BF4F15">
        <w:rPr>
          <w:rFonts w:ascii="Times New Roman" w:eastAsia="Calibri" w:hAnsi="Times New Roman" w:cs="Times New Roman"/>
          <w:b/>
          <w:bCs/>
          <w:sz w:val="24"/>
          <w:szCs w:val="24"/>
          <w:shd w:val="clear" w:color="auto" w:fill="FFFFFF"/>
          <w:lang w:val="ru-RU"/>
        </w:rPr>
        <w:t>вигляді</w:t>
      </w:r>
      <w:proofErr w:type="spellEnd"/>
      <w:r w:rsidRPr="00BF4F15">
        <w:rPr>
          <w:rFonts w:ascii="Times New Roman" w:eastAsia="Calibri" w:hAnsi="Times New Roman" w:cs="Times New Roman"/>
          <w:b/>
          <w:bCs/>
          <w:sz w:val="24"/>
          <w:szCs w:val="24"/>
          <w:shd w:val="clear" w:color="auto" w:fill="FFFFFF"/>
          <w:lang w:val="ru-RU"/>
        </w:rPr>
        <w:t xml:space="preserve"> через </w:t>
      </w:r>
      <w:proofErr w:type="spellStart"/>
      <w:r w:rsidRPr="00BF4F15">
        <w:rPr>
          <w:rFonts w:ascii="Times New Roman" w:eastAsia="Calibri" w:hAnsi="Times New Roman" w:cs="Times New Roman"/>
          <w:b/>
          <w:bCs/>
          <w:sz w:val="24"/>
          <w:szCs w:val="24"/>
          <w:shd w:val="clear" w:color="auto" w:fill="FFFFFF"/>
          <w:lang w:val="ru-RU"/>
        </w:rPr>
        <w:t>електронну</w:t>
      </w:r>
      <w:proofErr w:type="spellEnd"/>
      <w:r w:rsidRPr="00BF4F15">
        <w:rPr>
          <w:rFonts w:ascii="Times New Roman" w:eastAsia="Calibri" w:hAnsi="Times New Roman" w:cs="Times New Roman"/>
          <w:b/>
          <w:bCs/>
          <w:sz w:val="24"/>
          <w:szCs w:val="24"/>
          <w:shd w:val="clear" w:color="auto" w:fill="FFFFFF"/>
          <w:lang w:val="ru-RU"/>
        </w:rPr>
        <w:t xml:space="preserve"> систему закупівель</w:t>
      </w:r>
      <w:r w:rsidRPr="00BF4F15">
        <w:rPr>
          <w:rFonts w:ascii="Times New Roman" w:eastAsia="Calibri" w:hAnsi="Times New Roman" w:cs="Times New Roman"/>
          <w:b/>
          <w:bCs/>
          <w:sz w:val="24"/>
          <w:szCs w:val="24"/>
          <w:shd w:val="clear" w:color="auto" w:fill="FFFFFF"/>
        </w:rPr>
        <w:t xml:space="preserve"> </w:t>
      </w:r>
      <w:r w:rsidRPr="00BF4F15">
        <w:rPr>
          <w:rFonts w:ascii="Times New Roman" w:eastAsia="Calibri" w:hAnsi="Times New Roman" w:cs="Times New Roman"/>
          <w:b/>
          <w:bCs/>
          <w:sz w:val="24"/>
          <w:szCs w:val="24"/>
          <w:shd w:val="clear" w:color="auto" w:fill="FFFFFF"/>
          <w:lang w:val="ru-RU"/>
        </w:rPr>
        <w:t xml:space="preserve">шляхом </w:t>
      </w:r>
      <w:proofErr w:type="spellStart"/>
      <w:r w:rsidRPr="00BF4F15">
        <w:rPr>
          <w:rFonts w:ascii="Times New Roman" w:eastAsia="Calibri" w:hAnsi="Times New Roman" w:cs="Times New Roman"/>
          <w:b/>
          <w:bCs/>
          <w:sz w:val="24"/>
          <w:szCs w:val="24"/>
          <w:shd w:val="clear" w:color="auto" w:fill="FFFFFF"/>
          <w:lang w:val="ru-RU"/>
        </w:rPr>
        <w:t>завантаження</w:t>
      </w:r>
      <w:proofErr w:type="spellEnd"/>
      <w:r w:rsidRPr="00BF4F15">
        <w:rPr>
          <w:rFonts w:ascii="Times New Roman" w:eastAsia="Calibri" w:hAnsi="Times New Roman" w:cs="Times New Roman"/>
          <w:b/>
          <w:bCs/>
          <w:sz w:val="24"/>
          <w:szCs w:val="24"/>
          <w:shd w:val="clear" w:color="auto" w:fill="FFFFFF"/>
          <w:lang w:val="ru-RU"/>
        </w:rPr>
        <w:t xml:space="preserve"> </w:t>
      </w:r>
      <w:proofErr w:type="spellStart"/>
      <w:r w:rsidRPr="00BF4F15">
        <w:rPr>
          <w:rFonts w:ascii="Times New Roman" w:eastAsia="Calibri" w:hAnsi="Times New Roman" w:cs="Times New Roman"/>
          <w:b/>
          <w:bCs/>
          <w:sz w:val="24"/>
          <w:szCs w:val="24"/>
          <w:shd w:val="clear" w:color="auto" w:fill="FFFFFF"/>
          <w:lang w:val="ru-RU"/>
        </w:rPr>
        <w:t>сканованих</w:t>
      </w:r>
      <w:proofErr w:type="spellEnd"/>
      <w:r w:rsidRPr="00BF4F15">
        <w:rPr>
          <w:rFonts w:ascii="Times New Roman" w:eastAsia="Calibri" w:hAnsi="Times New Roman" w:cs="Times New Roman"/>
          <w:b/>
          <w:bCs/>
          <w:sz w:val="24"/>
          <w:szCs w:val="24"/>
          <w:shd w:val="clear" w:color="auto" w:fill="FFFFFF"/>
          <w:lang w:val="ru-RU"/>
        </w:rPr>
        <w:t xml:space="preserve"> </w:t>
      </w:r>
      <w:proofErr w:type="spellStart"/>
      <w:r w:rsidRPr="00BF4F15">
        <w:rPr>
          <w:rFonts w:ascii="Times New Roman" w:eastAsia="Calibri" w:hAnsi="Times New Roman" w:cs="Times New Roman"/>
          <w:b/>
          <w:bCs/>
          <w:sz w:val="24"/>
          <w:szCs w:val="24"/>
          <w:shd w:val="clear" w:color="auto" w:fill="FFFFFF"/>
          <w:lang w:val="ru-RU"/>
        </w:rPr>
        <w:t>документів</w:t>
      </w:r>
      <w:proofErr w:type="spellEnd"/>
      <w:r w:rsidRPr="00BF4F15">
        <w:rPr>
          <w:rFonts w:ascii="Times New Roman" w:eastAsia="Calibri" w:hAnsi="Times New Roman" w:cs="Times New Roman"/>
          <w:b/>
          <w:bCs/>
          <w:sz w:val="24"/>
          <w:szCs w:val="24"/>
          <w:shd w:val="clear" w:color="auto" w:fill="FFFFFF"/>
          <w:lang w:val="ru-RU"/>
        </w:rPr>
        <w:t> </w:t>
      </w:r>
      <w:proofErr w:type="spellStart"/>
      <w:r w:rsidRPr="00BF4F15">
        <w:rPr>
          <w:rFonts w:ascii="Times New Roman" w:eastAsia="Calibri" w:hAnsi="Times New Roman" w:cs="Times New Roman"/>
          <w:b/>
          <w:bCs/>
          <w:sz w:val="24"/>
          <w:szCs w:val="24"/>
          <w:shd w:val="clear" w:color="auto" w:fill="FFFFFF"/>
          <w:lang w:val="ru-RU"/>
        </w:rPr>
        <w:t>або</w:t>
      </w:r>
      <w:proofErr w:type="spellEnd"/>
      <w:r w:rsidRPr="00BF4F15">
        <w:rPr>
          <w:rFonts w:ascii="Times New Roman" w:eastAsia="Calibri" w:hAnsi="Times New Roman" w:cs="Times New Roman"/>
          <w:b/>
          <w:bCs/>
          <w:sz w:val="24"/>
          <w:szCs w:val="24"/>
          <w:shd w:val="clear" w:color="auto" w:fill="FFFFFF"/>
          <w:lang w:val="ru-RU"/>
        </w:rPr>
        <w:t xml:space="preserve"> </w:t>
      </w:r>
      <w:proofErr w:type="spellStart"/>
      <w:r w:rsidRPr="00BF4F15">
        <w:rPr>
          <w:rFonts w:ascii="Times New Roman" w:eastAsia="Calibri" w:hAnsi="Times New Roman" w:cs="Times New Roman"/>
          <w:b/>
          <w:bCs/>
          <w:sz w:val="24"/>
          <w:szCs w:val="24"/>
          <w:shd w:val="clear" w:color="auto" w:fill="FFFFFF"/>
          <w:lang w:val="ru-RU"/>
        </w:rPr>
        <w:t>електронних</w:t>
      </w:r>
      <w:proofErr w:type="spellEnd"/>
      <w:r w:rsidRPr="00BF4F15">
        <w:rPr>
          <w:rFonts w:ascii="Times New Roman" w:eastAsia="Calibri" w:hAnsi="Times New Roman" w:cs="Times New Roman"/>
          <w:b/>
          <w:bCs/>
          <w:sz w:val="24"/>
          <w:szCs w:val="24"/>
          <w:shd w:val="clear" w:color="auto" w:fill="FFFFFF"/>
          <w:lang w:val="ru-RU"/>
        </w:rPr>
        <w:t> </w:t>
      </w:r>
      <w:proofErr w:type="spellStart"/>
      <w:r w:rsidRPr="00BF4F15">
        <w:rPr>
          <w:rFonts w:ascii="Times New Roman" w:eastAsia="Calibri" w:hAnsi="Times New Roman" w:cs="Times New Roman"/>
          <w:b/>
          <w:bCs/>
          <w:sz w:val="24"/>
          <w:szCs w:val="24"/>
          <w:shd w:val="clear" w:color="auto" w:fill="FFFFFF"/>
          <w:lang w:val="ru-RU"/>
        </w:rPr>
        <w:t>документів</w:t>
      </w:r>
      <w:proofErr w:type="spellEnd"/>
      <w:r w:rsidRPr="00BF4F15">
        <w:rPr>
          <w:rFonts w:ascii="Times New Roman" w:eastAsia="Calibri" w:hAnsi="Times New Roman" w:cs="Times New Roman"/>
          <w:b/>
          <w:bCs/>
          <w:sz w:val="24"/>
          <w:szCs w:val="24"/>
          <w:shd w:val="clear" w:color="auto" w:fill="FFFFFF"/>
          <w:lang w:val="ru-RU"/>
        </w:rPr>
        <w:t xml:space="preserve"> в </w:t>
      </w:r>
      <w:proofErr w:type="spellStart"/>
      <w:r w:rsidRPr="00BF4F15">
        <w:rPr>
          <w:rFonts w:ascii="Times New Roman" w:eastAsia="Calibri" w:hAnsi="Times New Roman" w:cs="Times New Roman"/>
          <w:b/>
          <w:bCs/>
          <w:sz w:val="24"/>
          <w:szCs w:val="24"/>
          <w:shd w:val="clear" w:color="auto" w:fill="FFFFFF"/>
          <w:lang w:val="ru-RU"/>
        </w:rPr>
        <w:t>електронну</w:t>
      </w:r>
      <w:proofErr w:type="spellEnd"/>
      <w:r w:rsidRPr="00BF4F15">
        <w:rPr>
          <w:rFonts w:ascii="Times New Roman" w:eastAsia="Calibri" w:hAnsi="Times New Roman" w:cs="Times New Roman"/>
          <w:b/>
          <w:bCs/>
          <w:sz w:val="24"/>
          <w:szCs w:val="24"/>
          <w:shd w:val="clear" w:color="auto" w:fill="FFFFFF"/>
          <w:lang w:val="ru-RU"/>
        </w:rPr>
        <w:t xml:space="preserve"> систему закупівель</w:t>
      </w:r>
      <w:r w:rsidRPr="00BF4F15">
        <w:rPr>
          <w:rFonts w:ascii="Times New Roman" w:eastAsia="Calibri" w:hAnsi="Times New Roman" w:cs="Times New Roman"/>
          <w:b/>
          <w:bCs/>
          <w:sz w:val="24"/>
          <w:szCs w:val="24"/>
          <w:shd w:val="clear" w:color="auto" w:fill="FFFFFF"/>
        </w:rPr>
        <w:t xml:space="preserve">. </w:t>
      </w:r>
      <w:r w:rsidRPr="00BF4F15">
        <w:rPr>
          <w:rFonts w:ascii="Times New Roman" w:eastAsia="Times New Roman" w:hAnsi="Times New Roman" w:cs="Times New Roman"/>
          <w:b/>
          <w:bCs/>
          <w:sz w:val="24"/>
          <w:szCs w:val="24"/>
          <w:lang w:eastAsia="ru-RU"/>
        </w:rPr>
        <w:t xml:space="preserve">Документи мають бути належного рівня зображення (чіткими та розбірливими для читання). </w:t>
      </w:r>
      <w:r w:rsidRPr="00BF4F15">
        <w:rPr>
          <w:rFonts w:ascii="Times New Roman" w:eastAsia="Calibri" w:hAnsi="Times New Roman" w:cs="Times New Roman"/>
          <w:b/>
          <w:bCs/>
          <w:sz w:val="24"/>
          <w:szCs w:val="24"/>
          <w:shd w:val="clear" w:color="auto" w:fill="FFFFFF"/>
        </w:rPr>
        <w:t xml:space="preserve">Учасник повинен накласти </w:t>
      </w:r>
      <w:r w:rsidR="00DC2696" w:rsidRPr="00BF4F15">
        <w:rPr>
          <w:rFonts w:ascii="Times New Roman" w:eastAsia="Calibri" w:hAnsi="Times New Roman" w:cs="Times New Roman"/>
          <w:b/>
          <w:bCs/>
          <w:sz w:val="24"/>
          <w:szCs w:val="24"/>
          <w:shd w:val="clear" w:color="auto" w:fill="FFFFFF"/>
        </w:rPr>
        <w:t>удосконалений</w:t>
      </w:r>
      <w:r w:rsidRPr="00BF4F15">
        <w:rPr>
          <w:rFonts w:ascii="Times New Roman" w:eastAsia="Calibri" w:hAnsi="Times New Roman" w:cs="Times New Roman"/>
          <w:b/>
          <w:bCs/>
          <w:sz w:val="24"/>
          <w:szCs w:val="24"/>
          <w:shd w:val="clear" w:color="auto" w:fill="FFFFFF"/>
        </w:rPr>
        <w:t xml:space="preserve"> </w:t>
      </w:r>
      <w:proofErr w:type="spellStart"/>
      <w:r w:rsidR="00DC2696" w:rsidRPr="00BF4F15">
        <w:rPr>
          <w:rFonts w:ascii="Times New Roman" w:eastAsia="Calibri" w:hAnsi="Times New Roman" w:cs="Times New Roman"/>
          <w:b/>
          <w:bCs/>
          <w:sz w:val="24"/>
          <w:szCs w:val="24"/>
          <w:shd w:val="clear" w:color="auto" w:fill="FFFFFF"/>
        </w:rPr>
        <w:t>елктронний</w:t>
      </w:r>
      <w:proofErr w:type="spellEnd"/>
      <w:r w:rsidRPr="00BF4F15">
        <w:rPr>
          <w:rFonts w:ascii="Times New Roman" w:eastAsia="Calibri" w:hAnsi="Times New Roman" w:cs="Times New Roman"/>
          <w:b/>
          <w:bCs/>
          <w:sz w:val="24"/>
          <w:szCs w:val="24"/>
          <w:shd w:val="clear" w:color="auto" w:fill="FFFFFF"/>
        </w:rPr>
        <w:t xml:space="preserve"> підпис (</w:t>
      </w:r>
      <w:r w:rsidR="00DC2696" w:rsidRPr="00BF4F15">
        <w:rPr>
          <w:rFonts w:ascii="Times New Roman" w:eastAsia="Calibri" w:hAnsi="Times New Roman" w:cs="Times New Roman"/>
          <w:b/>
          <w:bCs/>
          <w:sz w:val="24"/>
          <w:szCs w:val="24"/>
          <w:shd w:val="clear" w:color="auto" w:fill="FFFFFF"/>
        </w:rPr>
        <w:t>УЕ</w:t>
      </w:r>
      <w:r w:rsidRPr="00BF4F15">
        <w:rPr>
          <w:rFonts w:ascii="Times New Roman" w:eastAsia="Calibri" w:hAnsi="Times New Roman" w:cs="Times New Roman"/>
          <w:b/>
          <w:bCs/>
          <w:sz w:val="24"/>
          <w:szCs w:val="24"/>
          <w:shd w:val="clear" w:color="auto" w:fill="FFFFFF"/>
        </w:rPr>
        <w:t>П) або кваліфікований електронний підпис (КЕП) на пропозицію або на кожен електронний документ пропозиції окремо.</w:t>
      </w:r>
      <w:r w:rsidRPr="00BF4F15">
        <w:rPr>
          <w:rFonts w:ascii="Times New Roman" w:eastAsia="Times New Roman" w:hAnsi="Times New Roman" w:cs="Times New Roman"/>
          <w:b/>
          <w:bCs/>
          <w:sz w:val="24"/>
          <w:szCs w:val="24"/>
          <w:lang w:eastAsia="ru-RU"/>
        </w:rPr>
        <w:t xml:space="preserve"> </w:t>
      </w:r>
    </w:p>
    <w:p w:rsidR="00565CA3" w:rsidRPr="00BF4F15" w:rsidRDefault="00565CA3" w:rsidP="00565CA3">
      <w:pPr>
        <w:spacing w:before="200" w:after="0" w:line="240" w:lineRule="auto"/>
        <w:ind w:firstLine="708"/>
        <w:jc w:val="both"/>
        <w:rPr>
          <w:rFonts w:ascii="Times New Roman" w:eastAsia="Times New Roman" w:hAnsi="Times New Roman" w:cs="Times New Roman"/>
          <w:b/>
          <w:bCs/>
          <w:sz w:val="36"/>
          <w:szCs w:val="36"/>
          <w:lang w:eastAsia="ru-RU"/>
        </w:rPr>
      </w:pPr>
      <w:r w:rsidRPr="00BF4F15">
        <w:rPr>
          <w:rFonts w:ascii="Times New Roman" w:eastAsia="Times New Roman" w:hAnsi="Times New Roman" w:cs="Times New Roman"/>
          <w:sz w:val="24"/>
          <w:szCs w:val="24"/>
          <w:lang w:eastAsia="ru-RU"/>
        </w:rPr>
        <w:t xml:space="preserve">У якості КЕП учасник може скористатися </w:t>
      </w:r>
      <w:r w:rsidR="00DC2696" w:rsidRPr="00BF4F15">
        <w:rPr>
          <w:rFonts w:ascii="Times New Roman" w:eastAsia="Times New Roman" w:hAnsi="Times New Roman" w:cs="Times New Roman"/>
          <w:sz w:val="24"/>
          <w:szCs w:val="24"/>
          <w:lang w:eastAsia="ru-RU"/>
        </w:rPr>
        <w:t>удосконаленим електронним</w:t>
      </w:r>
      <w:r w:rsidRPr="00BF4F15">
        <w:rPr>
          <w:rFonts w:ascii="Times New Roman" w:eastAsia="Times New Roman" w:hAnsi="Times New Roman" w:cs="Times New Roman"/>
          <w:sz w:val="24"/>
          <w:szCs w:val="24"/>
          <w:lang w:eastAsia="ru-RU"/>
        </w:rPr>
        <w:t xml:space="preserve"> підписом (</w:t>
      </w:r>
      <w:r w:rsidR="00DC2696" w:rsidRPr="00BF4F15">
        <w:rPr>
          <w:rFonts w:ascii="Times New Roman" w:eastAsia="Times New Roman" w:hAnsi="Times New Roman" w:cs="Times New Roman"/>
          <w:sz w:val="24"/>
          <w:szCs w:val="24"/>
          <w:lang w:eastAsia="ru-RU"/>
        </w:rPr>
        <w:t>УЕП</w:t>
      </w:r>
      <w:r w:rsidRPr="00BF4F15">
        <w:rPr>
          <w:rFonts w:ascii="Times New Roman" w:eastAsia="Times New Roman" w:hAnsi="Times New Roman" w:cs="Times New Roman"/>
          <w:sz w:val="24"/>
          <w:szCs w:val="24"/>
          <w:lang w:eastAsia="ru-RU"/>
        </w:rPr>
        <w:t>)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65CA3" w:rsidRPr="00BF4F15" w:rsidRDefault="00565CA3" w:rsidP="00565CA3">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rPr>
      </w:pPr>
      <w:r w:rsidRPr="00BF4F15">
        <w:rPr>
          <w:rFonts w:ascii="Times New Roman" w:eastAsia="Calibri" w:hAnsi="Times New Roman" w:cs="Times New Roman"/>
          <w:b/>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DC2696" w:rsidRPr="00BF4F15">
        <w:rPr>
          <w:rFonts w:ascii="Times New Roman" w:eastAsia="Calibri" w:hAnsi="Times New Roman" w:cs="Times New Roman"/>
          <w:b/>
          <w:bCs/>
          <w:sz w:val="24"/>
          <w:szCs w:val="24"/>
          <w:shd w:val="clear" w:color="auto" w:fill="FFFFFF"/>
        </w:rPr>
        <w:t>удосконаленого електронного</w:t>
      </w:r>
      <w:r w:rsidRPr="00BF4F15">
        <w:rPr>
          <w:rFonts w:ascii="Times New Roman" w:eastAsia="Calibri" w:hAnsi="Times New Roman" w:cs="Times New Roman"/>
          <w:b/>
          <w:bCs/>
          <w:sz w:val="24"/>
          <w:szCs w:val="24"/>
          <w:shd w:val="clear" w:color="auto" w:fill="FFFFFF"/>
        </w:rPr>
        <w:t xml:space="preserve"> підпису (</w:t>
      </w:r>
      <w:r w:rsidR="00DC2696" w:rsidRPr="00BF4F15">
        <w:rPr>
          <w:rFonts w:ascii="Times New Roman" w:eastAsia="Calibri" w:hAnsi="Times New Roman" w:cs="Times New Roman"/>
          <w:b/>
          <w:bCs/>
          <w:sz w:val="24"/>
          <w:szCs w:val="24"/>
          <w:shd w:val="clear" w:color="auto" w:fill="FFFFFF"/>
        </w:rPr>
        <w:t>УЕ</w:t>
      </w:r>
      <w:r w:rsidRPr="00BF4F15">
        <w:rPr>
          <w:rFonts w:ascii="Times New Roman" w:eastAsia="Calibri" w:hAnsi="Times New Roman" w:cs="Times New Roman"/>
          <w:b/>
          <w:bCs/>
          <w:sz w:val="24"/>
          <w:szCs w:val="24"/>
          <w:shd w:val="clear" w:color="auto" w:fill="FFFFFF"/>
        </w:rPr>
        <w:t xml:space="preserve">П) або кваліфікованого електронного підпису (КЕП) на пропозицію, а не на кожен електронний документ пропозиції окремо. </w:t>
      </w:r>
    </w:p>
    <w:p w:rsidR="00BD70B4" w:rsidRPr="00BA7BC9" w:rsidRDefault="00BD70B4" w:rsidP="00565CA3">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rPr>
      </w:pPr>
      <w:r w:rsidRPr="00BF4F15">
        <w:rPr>
          <w:rFonts w:ascii="ProbaPro" w:hAnsi="ProbaPro"/>
          <w:color w:val="000000"/>
          <w:sz w:val="27"/>
          <w:szCs w:val="27"/>
          <w:shd w:val="clear" w:color="auto" w:fill="FFFFFF"/>
        </w:rPr>
        <w:t xml:space="preserve">Під час підготовки учасниками своїх тендерних пропозицій просимо звернути увагу на </w:t>
      </w:r>
      <w:bookmarkStart w:id="1" w:name="_Hlk65673994"/>
      <w:r w:rsidRPr="00BF4F15">
        <w:rPr>
          <w:i/>
        </w:rPr>
        <w:fldChar w:fldCharType="begin"/>
      </w:r>
      <w:r w:rsidRPr="00BF4F15">
        <w:rPr>
          <w:i/>
        </w:rPr>
        <w:instrText xml:space="preserve"> HYPERLINK "https://amcu.gov.ua/storage/app/uploads/public/604/0a9/4dc/6040a94dce4b3594737504.pdf" \t "_blank" </w:instrText>
      </w:r>
      <w:r w:rsidRPr="00BF4F15">
        <w:rPr>
          <w:i/>
        </w:rPr>
        <w:fldChar w:fldCharType="separate"/>
      </w:r>
      <w:r w:rsidRPr="00BF4F15">
        <w:rPr>
          <w:rStyle w:val="a5"/>
          <w:rFonts w:ascii="ProbaPro" w:hAnsi="ProbaPro"/>
          <w:b/>
          <w:bCs/>
          <w:i w:val="0"/>
          <w:sz w:val="27"/>
          <w:szCs w:val="27"/>
          <w:bdr w:val="none" w:sz="0" w:space="0" w:color="auto" w:frame="1"/>
          <w:shd w:val="clear" w:color="auto" w:fill="FFFFFF"/>
        </w:rPr>
        <w:t>лист від 16.02.2021 № 1/06-3-1587</w:t>
      </w:r>
      <w:r w:rsidRPr="00BF4F15">
        <w:rPr>
          <w:rStyle w:val="a4"/>
          <w:rFonts w:ascii="ProbaPro" w:hAnsi="ProbaPro"/>
          <w:i/>
          <w:color w:val="auto"/>
          <w:sz w:val="27"/>
          <w:szCs w:val="27"/>
          <w:u w:val="none"/>
          <w:bdr w:val="none" w:sz="0" w:space="0" w:color="auto" w:frame="1"/>
          <w:shd w:val="clear" w:color="auto" w:fill="FFFFFF"/>
        </w:rPr>
        <w:t> </w:t>
      </w:r>
      <w:r w:rsidRPr="00BF4F15">
        <w:rPr>
          <w:i/>
        </w:rPr>
        <w:fldChar w:fldCharType="end"/>
      </w:r>
      <w:bookmarkEnd w:id="1"/>
      <w:r w:rsidRPr="00BF4F15">
        <w:rPr>
          <w:i/>
        </w:rPr>
        <w:t xml:space="preserve"> </w:t>
      </w:r>
      <w:r w:rsidRPr="00BF4F15">
        <w:rPr>
          <w:rFonts w:ascii="ProbaPro" w:hAnsi="ProbaPro"/>
          <w:color w:val="000000"/>
          <w:sz w:val="27"/>
          <w:szCs w:val="27"/>
          <w:shd w:val="clear" w:color="auto" w:fill="FFFFFF"/>
        </w:rPr>
        <w:t>Міністерство цифрової трансформації України.</w:t>
      </w:r>
    </w:p>
    <w:p w:rsidR="003A3D95" w:rsidRDefault="003A3D95" w:rsidP="003A3D95">
      <w:pPr>
        <w:spacing w:after="0" w:line="240" w:lineRule="auto"/>
        <w:jc w:val="right"/>
        <w:rPr>
          <w:rFonts w:ascii="Arial" w:eastAsia="Arial" w:hAnsi="Arial" w:cs="Arial"/>
          <w:b/>
          <w:color w:val="000000"/>
        </w:rPr>
      </w:pPr>
    </w:p>
    <w:p w:rsidR="00565CA3" w:rsidRPr="00BA7BC9" w:rsidRDefault="00565CA3" w:rsidP="00565CA3">
      <w:pPr>
        <w:keepNext/>
        <w:keepLines/>
        <w:spacing w:after="0" w:line="240" w:lineRule="auto"/>
        <w:ind w:left="40" w:firstLine="604"/>
        <w:contextualSpacing/>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A7BC9">
        <w:rPr>
          <w:rFonts w:ascii="Times New Roman" w:eastAsia="Times New Roman" w:hAnsi="Times New Roman" w:cs="Times New Roman"/>
          <w:color w:val="000000"/>
          <w:sz w:val="24"/>
          <w:szCs w:val="24"/>
          <w:shd w:val="clear" w:color="auto" w:fill="FFFFFF"/>
          <w:lang w:eastAsia="ru-RU"/>
        </w:rPr>
        <w:t>неукладення</w:t>
      </w:r>
      <w:proofErr w:type="spellEnd"/>
      <w:r w:rsidRPr="00BA7BC9">
        <w:rPr>
          <w:rFonts w:ascii="Times New Roman" w:eastAsia="Times New Roman" w:hAnsi="Times New Roman" w:cs="Times New Roman"/>
          <w:color w:val="000000"/>
          <w:sz w:val="24"/>
          <w:szCs w:val="24"/>
          <w:shd w:val="clear" w:color="auto" w:fill="FFFFFF"/>
          <w:lang w:eastAsia="ru-RU"/>
        </w:rPr>
        <w:t xml:space="preserve"> договору з боку учасника) більше двох разів із замовником, який проводить таку спрощену закупівлю.</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565CA3" w:rsidRPr="00BA7BC9" w:rsidRDefault="00565CA3" w:rsidP="00565CA3">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565CA3" w:rsidRPr="00BA7BC9" w:rsidRDefault="00565CA3" w:rsidP="00565CA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lastRenderedPageBreak/>
        <w:t>1) відсутності подальшої потреби в закупівлі товарів, робіт і послуг;</w:t>
      </w:r>
    </w:p>
    <w:p w:rsidR="00565CA3" w:rsidRPr="00BA7BC9" w:rsidRDefault="00565CA3" w:rsidP="00565CA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565CA3" w:rsidRPr="00BA7BC9" w:rsidRDefault="00565CA3" w:rsidP="00565CA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565CA3" w:rsidRPr="00BA7BC9" w:rsidRDefault="00565CA3" w:rsidP="00565CA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565CA3" w:rsidRPr="00BA7BC9" w:rsidRDefault="00565CA3" w:rsidP="00565CA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565CA3" w:rsidRPr="00BA7BC9" w:rsidRDefault="00565CA3" w:rsidP="00565CA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565CA3" w:rsidRPr="00BA7BC9" w:rsidRDefault="00565CA3" w:rsidP="00565CA3">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565CA3" w:rsidRPr="00BA7BC9" w:rsidRDefault="00565CA3" w:rsidP="00565CA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565CA3" w:rsidRPr="00BA7BC9" w:rsidRDefault="00565CA3" w:rsidP="00565CA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 xml:space="preserve">відміни спрощеної закупівлі внаслідок відхилення всіх пропозицій згідно з частиною тринадцятою </w:t>
      </w:r>
      <w:r w:rsidRPr="007056AD">
        <w:rPr>
          <w:rFonts w:ascii="Times New Roman" w:eastAsia="Times New Roman" w:hAnsi="Times New Roman" w:cs="Times New Roman"/>
          <w:color w:val="000000"/>
          <w:sz w:val="24"/>
          <w:szCs w:val="24"/>
          <w:shd w:val="clear" w:color="auto" w:fill="FFFFFF"/>
          <w:lang w:eastAsia="ru-RU"/>
        </w:rPr>
        <w:t xml:space="preserve">статті 14 Закону </w:t>
      </w:r>
      <w:r w:rsidRPr="00BA7BC9">
        <w:rPr>
          <w:rFonts w:ascii="Times New Roman" w:eastAsia="Times New Roman" w:hAnsi="Times New Roman" w:cs="Times New Roman"/>
          <w:color w:val="000000"/>
          <w:sz w:val="24"/>
          <w:szCs w:val="24"/>
          <w:shd w:val="clear" w:color="auto" w:fill="FFFFFF"/>
          <w:lang w:eastAsia="ru-RU"/>
        </w:rPr>
        <w:t>або відсутності пропозицій учасників для участі у ній.</w:t>
      </w:r>
    </w:p>
    <w:p w:rsidR="00565CA3" w:rsidRPr="00BA7BC9" w:rsidRDefault="00565CA3" w:rsidP="00565CA3">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565CA3" w:rsidRPr="00BA7BC9" w:rsidRDefault="00565CA3" w:rsidP="00565CA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565CA3" w:rsidRPr="00BA7BC9" w:rsidRDefault="00565CA3" w:rsidP="00565CA3">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rsidR="00565CA3" w:rsidRPr="00BA7BC9" w:rsidRDefault="00565CA3" w:rsidP="00565CA3">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рішення про намір укласти договір про закупівлю. </w:t>
      </w:r>
    </w:p>
    <w:p w:rsidR="00565CA3" w:rsidRPr="00BA7BC9" w:rsidRDefault="00565CA3" w:rsidP="00565CA3">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565CA3" w:rsidRPr="00BA7BC9" w:rsidRDefault="00565CA3" w:rsidP="00565CA3">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565CA3" w:rsidRPr="00BA7BC9" w:rsidRDefault="00565CA3" w:rsidP="00565CA3">
      <w:pPr>
        <w:keepNext/>
        <w:keepLines/>
        <w:numPr>
          <w:ilvl w:val="0"/>
          <w:numId w:val="19"/>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565CA3" w:rsidRPr="00BA7BC9" w:rsidRDefault="00565CA3" w:rsidP="00565CA3">
      <w:pPr>
        <w:keepNext/>
        <w:keepLines/>
        <w:spacing w:after="200" w:line="276" w:lineRule="auto"/>
        <w:ind w:left="360" w:right="120" w:firstLine="348"/>
        <w:contextualSpacing/>
        <w:jc w:val="both"/>
        <w:rPr>
          <w:rFonts w:ascii="Calibri" w:eastAsia="Calibri" w:hAnsi="Calibri" w:cs="Times New Roman"/>
          <w:b/>
          <w:bCs/>
          <w:color w:val="000000"/>
        </w:rPr>
      </w:pPr>
      <w:proofErr w:type="spellStart"/>
      <w:r w:rsidRPr="00BA7BC9">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eastAsia="ru-RU"/>
        </w:rPr>
        <w:t>є</w:t>
      </w:r>
      <w:r w:rsidRPr="00BA7BC9">
        <w:rPr>
          <w:rFonts w:ascii="Times New Roman" w:eastAsia="Times New Roman" w:hAnsi="Times New Roman" w:cs="Times New Roman"/>
          <w:color w:val="000000"/>
          <w:sz w:val="24"/>
          <w:szCs w:val="24"/>
          <w:lang w:eastAsia="ru-RU"/>
        </w:rPr>
        <w:t>кт</w:t>
      </w:r>
      <w:proofErr w:type="spellEnd"/>
      <w:r w:rsidRPr="00BA7BC9">
        <w:rPr>
          <w:rFonts w:ascii="Times New Roman" w:eastAsia="Times New Roman" w:hAnsi="Times New Roman" w:cs="Times New Roman"/>
          <w:color w:val="000000"/>
          <w:sz w:val="24"/>
          <w:szCs w:val="24"/>
          <w:lang w:eastAsia="ru-RU"/>
        </w:rPr>
        <w:t xml:space="preserve"> Договору про закупівлю викладено в </w:t>
      </w:r>
      <w:r w:rsidRPr="00BA7BC9">
        <w:rPr>
          <w:rFonts w:ascii="Times New Roman" w:eastAsia="Times New Roman" w:hAnsi="Times New Roman" w:cs="Times New Roman"/>
          <w:b/>
          <w:bCs/>
          <w:i/>
          <w:iCs/>
          <w:color w:val="000000"/>
          <w:sz w:val="24"/>
          <w:szCs w:val="24"/>
          <w:lang w:eastAsia="ru-RU"/>
        </w:rPr>
        <w:t xml:space="preserve">Додатку </w:t>
      </w:r>
      <w:r w:rsidR="00DB3AA9">
        <w:rPr>
          <w:rFonts w:ascii="Times New Roman" w:eastAsia="Times New Roman" w:hAnsi="Times New Roman" w:cs="Times New Roman"/>
          <w:b/>
          <w:bCs/>
          <w:i/>
          <w:iCs/>
          <w:color w:val="000000"/>
          <w:sz w:val="24"/>
          <w:szCs w:val="24"/>
          <w:lang w:eastAsia="ru-RU"/>
        </w:rPr>
        <w:t>4</w:t>
      </w:r>
      <w:r w:rsidRPr="00BA7BC9">
        <w:rPr>
          <w:rFonts w:ascii="Times New Roman" w:eastAsia="Times New Roman" w:hAnsi="Times New Roman" w:cs="Times New Roman"/>
          <w:color w:val="000000"/>
          <w:sz w:val="24"/>
          <w:szCs w:val="24"/>
          <w:lang w:eastAsia="ru-RU"/>
        </w:rPr>
        <w:t xml:space="preserve"> до цього Оголошення.</w:t>
      </w:r>
    </w:p>
    <w:p w:rsidR="00565CA3" w:rsidRPr="00BA7BC9" w:rsidRDefault="00565CA3" w:rsidP="00565CA3">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9"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10"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565CA3" w:rsidRPr="00BA7BC9" w:rsidRDefault="00565CA3" w:rsidP="00565CA3">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BA7BC9">
        <w:rPr>
          <w:rFonts w:ascii="Times New Roman" w:eastAsia="Calibri" w:hAnsi="Times New Roman" w:cs="Times New Roman"/>
          <w:sz w:val="24"/>
          <w:szCs w:val="24"/>
        </w:rPr>
        <w:t>про</w:t>
      </w:r>
      <w:r>
        <w:rPr>
          <w:rFonts w:ascii="Times New Roman" w:eastAsia="Calibri" w:hAnsi="Times New Roman" w:cs="Times New Roman"/>
          <w:sz w:val="24"/>
          <w:szCs w:val="24"/>
        </w:rPr>
        <w:t>є</w:t>
      </w:r>
      <w:r w:rsidRPr="00BA7BC9">
        <w:rPr>
          <w:rFonts w:ascii="Times New Roman" w:eastAsia="Calibri" w:hAnsi="Times New Roman" w:cs="Times New Roman"/>
          <w:sz w:val="24"/>
          <w:szCs w:val="24"/>
        </w:rPr>
        <w:t>кту</w:t>
      </w:r>
      <w:proofErr w:type="spellEnd"/>
      <w:r w:rsidRPr="00BA7BC9">
        <w:rPr>
          <w:rFonts w:ascii="Times New Roman" w:eastAsia="Calibri" w:hAnsi="Times New Roman" w:cs="Times New Roman"/>
          <w:sz w:val="24"/>
          <w:szCs w:val="24"/>
        </w:rPr>
        <w:t xml:space="preserve"> договору про закупівлю, що є Додатком </w:t>
      </w:r>
      <w:r w:rsidR="00DB3AA9">
        <w:rPr>
          <w:rFonts w:ascii="Times New Roman" w:eastAsia="Calibri" w:hAnsi="Times New Roman" w:cs="Times New Roman"/>
          <w:sz w:val="24"/>
          <w:szCs w:val="24"/>
        </w:rPr>
        <w:t>4</w:t>
      </w:r>
      <w:r w:rsidRPr="00BA7BC9">
        <w:rPr>
          <w:rFonts w:ascii="Times New Roman" w:eastAsia="Calibri"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BA7BC9">
        <w:rPr>
          <w:rFonts w:ascii="Times New Roman" w:eastAsia="Calibri" w:hAnsi="Times New Roman" w:cs="Times New Roman"/>
          <w:sz w:val="24"/>
          <w:szCs w:val="24"/>
        </w:rPr>
        <w:t>розцінено</w:t>
      </w:r>
      <w:proofErr w:type="spellEnd"/>
      <w:r w:rsidRPr="00BA7BC9">
        <w:rPr>
          <w:rFonts w:ascii="Times New Roman" w:eastAsia="Calibri"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sz w:val="24"/>
          <w:szCs w:val="24"/>
          <w:lang w:eastAsia="ru-RU"/>
        </w:rPr>
        <w:t xml:space="preserve"> </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565CA3" w:rsidRPr="00BA7BC9" w:rsidRDefault="00565CA3" w:rsidP="00565CA3">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947AB9" w:rsidRPr="00947AB9" w:rsidRDefault="00947AB9" w:rsidP="00947AB9">
      <w:pPr>
        <w:spacing w:after="200" w:line="276" w:lineRule="auto"/>
        <w:jc w:val="both"/>
        <w:rPr>
          <w:rFonts w:ascii="Times New Roman" w:eastAsia="Arial" w:hAnsi="Times New Roman" w:cs="Times New Roman"/>
          <w:b/>
          <w:sz w:val="24"/>
          <w:szCs w:val="24"/>
        </w:rPr>
      </w:pPr>
      <w:r w:rsidRPr="00947AB9">
        <w:rPr>
          <w:rFonts w:ascii="Times New Roman" w:eastAsia="Arial" w:hAnsi="Times New Roman" w:cs="Times New Roman"/>
          <w:b/>
          <w:sz w:val="24"/>
          <w:szCs w:val="24"/>
        </w:rPr>
        <w:t>Додатки до оголошення:</w:t>
      </w:r>
    </w:p>
    <w:p w:rsidR="00947AB9" w:rsidRPr="00947AB9" w:rsidRDefault="00947AB9" w:rsidP="00947AB9">
      <w:pPr>
        <w:spacing w:after="0" w:line="240" w:lineRule="auto"/>
        <w:rPr>
          <w:rFonts w:ascii="Times New Roman" w:eastAsia="Arial" w:hAnsi="Times New Roman" w:cs="Times New Roman"/>
          <w:b/>
          <w:sz w:val="24"/>
          <w:szCs w:val="24"/>
        </w:rPr>
      </w:pPr>
      <w:r w:rsidRPr="00947AB9">
        <w:rPr>
          <w:rFonts w:ascii="Times New Roman" w:eastAsia="Arial" w:hAnsi="Times New Roman" w:cs="Times New Roman"/>
          <w:b/>
          <w:sz w:val="24"/>
          <w:szCs w:val="24"/>
        </w:rPr>
        <w:t xml:space="preserve">1. Додаток </w:t>
      </w:r>
      <w:r w:rsidR="007725C8">
        <w:rPr>
          <w:rFonts w:ascii="Times New Roman" w:eastAsia="Arial" w:hAnsi="Times New Roman" w:cs="Times New Roman"/>
          <w:b/>
          <w:sz w:val="24"/>
          <w:szCs w:val="24"/>
        </w:rPr>
        <w:t>№</w:t>
      </w:r>
      <w:r w:rsidRPr="00947AB9">
        <w:rPr>
          <w:rFonts w:ascii="Times New Roman" w:eastAsia="Arial" w:hAnsi="Times New Roman" w:cs="Times New Roman"/>
          <w:b/>
          <w:sz w:val="24"/>
          <w:szCs w:val="24"/>
        </w:rPr>
        <w:t xml:space="preserve">1 </w:t>
      </w:r>
      <w:r w:rsidR="007725C8" w:rsidRPr="007725C8">
        <w:rPr>
          <w:rFonts w:ascii="Times New Roman" w:eastAsia="Arial" w:hAnsi="Times New Roman" w:cs="Times New Roman"/>
          <w:sz w:val="24"/>
          <w:szCs w:val="24"/>
        </w:rPr>
        <w:t>Інша інформація</w:t>
      </w:r>
      <w:r w:rsidR="00011A66">
        <w:rPr>
          <w:rFonts w:ascii="Times New Roman" w:eastAsia="Arial" w:hAnsi="Times New Roman" w:cs="Times New Roman"/>
          <w:sz w:val="24"/>
          <w:szCs w:val="24"/>
        </w:rPr>
        <w:t>;</w:t>
      </w:r>
    </w:p>
    <w:p w:rsidR="00947AB9" w:rsidRPr="00947AB9" w:rsidRDefault="00947AB9" w:rsidP="00947AB9">
      <w:pPr>
        <w:spacing w:after="0" w:line="276" w:lineRule="auto"/>
        <w:rPr>
          <w:rFonts w:ascii="Times New Roman" w:eastAsia="Arial" w:hAnsi="Times New Roman" w:cs="Times New Roman"/>
          <w:b/>
          <w:sz w:val="24"/>
          <w:szCs w:val="24"/>
        </w:rPr>
      </w:pPr>
      <w:r w:rsidRPr="00947AB9">
        <w:rPr>
          <w:rFonts w:ascii="Times New Roman" w:eastAsia="Arial" w:hAnsi="Times New Roman" w:cs="Times New Roman"/>
          <w:b/>
          <w:sz w:val="24"/>
          <w:szCs w:val="24"/>
        </w:rPr>
        <w:lastRenderedPageBreak/>
        <w:t xml:space="preserve">2. Додаток </w:t>
      </w:r>
      <w:r w:rsidR="007725C8">
        <w:rPr>
          <w:rFonts w:ascii="Times New Roman" w:eastAsia="Arial" w:hAnsi="Times New Roman" w:cs="Times New Roman"/>
          <w:b/>
          <w:sz w:val="24"/>
          <w:szCs w:val="24"/>
        </w:rPr>
        <w:t>№</w:t>
      </w:r>
      <w:r w:rsidRPr="00947AB9">
        <w:rPr>
          <w:rFonts w:ascii="Times New Roman" w:eastAsia="Arial" w:hAnsi="Times New Roman" w:cs="Times New Roman"/>
          <w:b/>
          <w:sz w:val="24"/>
          <w:szCs w:val="24"/>
        </w:rPr>
        <w:t xml:space="preserve">2 </w:t>
      </w:r>
      <w:r w:rsidR="007725C8" w:rsidRPr="00BA7BC9">
        <w:rPr>
          <w:rFonts w:ascii="Times New Roman" w:eastAsia="Times New Roman" w:hAnsi="Times New Roman" w:cs="Times New Roman"/>
          <w:color w:val="000000"/>
          <w:sz w:val="24"/>
          <w:szCs w:val="24"/>
          <w:lang w:eastAsia="ru-RU"/>
        </w:rPr>
        <w:t xml:space="preserve">Інформація про </w:t>
      </w:r>
      <w:r w:rsidR="007725C8">
        <w:rPr>
          <w:rFonts w:ascii="Times New Roman" w:eastAsia="Times New Roman" w:hAnsi="Times New Roman" w:cs="Times New Roman"/>
          <w:color w:val="000000"/>
          <w:sz w:val="24"/>
          <w:szCs w:val="24"/>
          <w:lang w:eastAsia="ru-RU"/>
        </w:rPr>
        <w:t xml:space="preserve">необхідні </w:t>
      </w:r>
      <w:r w:rsidR="007725C8" w:rsidRPr="00BA7BC9">
        <w:rPr>
          <w:rFonts w:ascii="Times New Roman" w:eastAsia="Times New Roman" w:hAnsi="Times New Roman" w:cs="Times New Roman"/>
          <w:color w:val="000000"/>
          <w:sz w:val="24"/>
          <w:szCs w:val="24"/>
          <w:lang w:eastAsia="ru-RU"/>
        </w:rPr>
        <w:t xml:space="preserve">технічні, якісні та </w:t>
      </w:r>
      <w:r w:rsidR="007725C8">
        <w:rPr>
          <w:rFonts w:ascii="Times New Roman" w:eastAsia="Times New Roman" w:hAnsi="Times New Roman" w:cs="Times New Roman"/>
          <w:color w:val="000000"/>
          <w:sz w:val="24"/>
          <w:szCs w:val="24"/>
          <w:lang w:eastAsia="ru-RU"/>
        </w:rPr>
        <w:t>кількісні</w:t>
      </w:r>
      <w:r w:rsidR="007725C8" w:rsidRPr="00BA7BC9">
        <w:rPr>
          <w:rFonts w:ascii="Times New Roman" w:eastAsia="Times New Roman" w:hAnsi="Times New Roman" w:cs="Times New Roman"/>
          <w:color w:val="000000"/>
          <w:sz w:val="24"/>
          <w:szCs w:val="24"/>
          <w:lang w:eastAsia="ru-RU"/>
        </w:rPr>
        <w:t xml:space="preserve"> характеристики предмета закупівлі</w:t>
      </w:r>
      <w:r w:rsidR="00011A66">
        <w:rPr>
          <w:rFonts w:ascii="Times New Roman" w:eastAsia="Times New Roman" w:hAnsi="Times New Roman" w:cs="Times New Roman"/>
          <w:color w:val="000000"/>
          <w:sz w:val="24"/>
          <w:szCs w:val="24"/>
          <w:lang w:eastAsia="ru-RU"/>
        </w:rPr>
        <w:t>;</w:t>
      </w:r>
    </w:p>
    <w:p w:rsidR="007725C8" w:rsidRPr="007725C8" w:rsidRDefault="007725C8" w:rsidP="008A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Arial" w:hAnsi="Times New Roman" w:cs="Times New Roman"/>
          <w:b/>
          <w:sz w:val="24"/>
          <w:szCs w:val="24"/>
        </w:rPr>
        <w:t xml:space="preserve">3. Додаток №3 </w:t>
      </w:r>
      <w:r w:rsidRPr="007725C8">
        <w:rPr>
          <w:rFonts w:ascii="Times New Roman" w:eastAsia="Arial" w:hAnsi="Times New Roman" w:cs="Times New Roman"/>
          <w:sz w:val="24"/>
          <w:szCs w:val="24"/>
        </w:rPr>
        <w:t>Форма пропозиції</w:t>
      </w:r>
      <w:r w:rsidR="00011A66">
        <w:rPr>
          <w:rFonts w:ascii="Times New Roman" w:eastAsia="Arial" w:hAnsi="Times New Roman" w:cs="Times New Roman"/>
          <w:sz w:val="24"/>
          <w:szCs w:val="24"/>
        </w:rPr>
        <w:t>;</w:t>
      </w:r>
    </w:p>
    <w:p w:rsidR="00947AB9" w:rsidRPr="007725C8" w:rsidRDefault="007725C8" w:rsidP="008A07C2">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 xml:space="preserve">4. Додаток №4 </w:t>
      </w:r>
      <w:r>
        <w:rPr>
          <w:rFonts w:ascii="Times New Roman" w:eastAsia="Arial" w:hAnsi="Times New Roman" w:cs="Times New Roman"/>
          <w:sz w:val="24"/>
          <w:szCs w:val="24"/>
        </w:rPr>
        <w:t>Проект договору поставки товару</w:t>
      </w:r>
      <w:r w:rsidR="00011A66">
        <w:rPr>
          <w:rFonts w:ascii="Times New Roman" w:eastAsia="Arial" w:hAnsi="Times New Roman" w:cs="Times New Roman"/>
          <w:sz w:val="24"/>
          <w:szCs w:val="24"/>
        </w:rPr>
        <w:t>;</w:t>
      </w:r>
    </w:p>
    <w:p w:rsidR="00011A66" w:rsidRDefault="00947AB9" w:rsidP="008A07C2">
      <w:pPr>
        <w:spacing w:after="0" w:line="240" w:lineRule="auto"/>
        <w:jc w:val="both"/>
        <w:rPr>
          <w:rFonts w:ascii="Times New Roman" w:hAnsi="Times New Roman" w:cs="Times New Roman"/>
          <w:sz w:val="24"/>
          <w:szCs w:val="24"/>
        </w:rPr>
      </w:pPr>
      <w:r w:rsidRPr="00947AB9">
        <w:rPr>
          <w:rFonts w:ascii="Times New Roman" w:eastAsia="Arial" w:hAnsi="Times New Roman" w:cs="Times New Roman"/>
          <w:b/>
          <w:sz w:val="24"/>
          <w:szCs w:val="24"/>
        </w:rPr>
        <w:t xml:space="preserve">5. Додаток </w:t>
      </w:r>
      <w:r w:rsidR="007725C8">
        <w:rPr>
          <w:rFonts w:ascii="Times New Roman" w:eastAsia="Arial" w:hAnsi="Times New Roman" w:cs="Times New Roman"/>
          <w:b/>
          <w:sz w:val="24"/>
          <w:szCs w:val="24"/>
        </w:rPr>
        <w:t>№</w:t>
      </w:r>
      <w:r w:rsidRPr="00947AB9">
        <w:rPr>
          <w:rFonts w:ascii="Times New Roman" w:eastAsia="Arial" w:hAnsi="Times New Roman" w:cs="Times New Roman"/>
          <w:b/>
          <w:sz w:val="24"/>
          <w:szCs w:val="24"/>
        </w:rPr>
        <w:t xml:space="preserve">5 </w:t>
      </w:r>
      <w:r w:rsidR="00011A66" w:rsidRPr="00011A66">
        <w:rPr>
          <w:rFonts w:ascii="Times New Roman" w:hAnsi="Times New Roman" w:cs="Times New Roman"/>
          <w:sz w:val="24"/>
          <w:szCs w:val="24"/>
        </w:rPr>
        <w:t>Інформація про відсутність підстав, визначених у  частинах першій і другій статті 17 Закону надається учасником в довільній формі на фірмовому бланку (в разі його наявності)</w:t>
      </w:r>
      <w:r w:rsidR="00011A66">
        <w:rPr>
          <w:rFonts w:ascii="Times New Roman" w:hAnsi="Times New Roman" w:cs="Times New Roman"/>
          <w:sz w:val="24"/>
          <w:szCs w:val="24"/>
        </w:rPr>
        <w:t>;</w:t>
      </w:r>
    </w:p>
    <w:p w:rsidR="006071E1" w:rsidRPr="006071E1" w:rsidRDefault="00011A66" w:rsidP="008A07C2">
      <w:pPr>
        <w:widowControl w:val="0"/>
        <w:spacing w:after="0" w:line="240" w:lineRule="auto"/>
        <w:rPr>
          <w:rFonts w:ascii="Times New Roman" w:eastAsia="Times New Roman" w:hAnsi="Times New Roman" w:cs="Times New Roman"/>
          <w:color w:val="000000"/>
        </w:rPr>
      </w:pPr>
      <w:r w:rsidRPr="00011A66">
        <w:rPr>
          <w:rFonts w:ascii="Times New Roman" w:hAnsi="Times New Roman" w:cs="Times New Roman"/>
          <w:b/>
          <w:sz w:val="24"/>
          <w:szCs w:val="24"/>
        </w:rPr>
        <w:t>6. Додаток №6</w:t>
      </w:r>
      <w:r w:rsidR="006071E1">
        <w:rPr>
          <w:rFonts w:ascii="Times New Roman" w:hAnsi="Times New Roman" w:cs="Times New Roman"/>
          <w:b/>
          <w:sz w:val="24"/>
          <w:szCs w:val="24"/>
        </w:rPr>
        <w:t xml:space="preserve"> </w:t>
      </w:r>
      <w:r w:rsidR="006071E1" w:rsidRPr="006071E1">
        <w:rPr>
          <w:rFonts w:ascii="Times New Roman" w:eastAsia="Times New Roman" w:hAnsi="Times New Roman" w:cs="Times New Roman"/>
          <w:color w:val="000000"/>
        </w:rPr>
        <w:t>Лист – згода щодо використання персональних даних</w:t>
      </w:r>
      <w:r w:rsidR="008A07C2">
        <w:rPr>
          <w:rFonts w:ascii="Times New Roman" w:eastAsia="Times New Roman" w:hAnsi="Times New Roman" w:cs="Times New Roman"/>
          <w:color w:val="000000"/>
        </w:rPr>
        <w:t>.</w:t>
      </w:r>
    </w:p>
    <w:p w:rsidR="00011A66" w:rsidRPr="00011A66" w:rsidRDefault="00011A66" w:rsidP="00011A66">
      <w:pPr>
        <w:jc w:val="both"/>
        <w:rPr>
          <w:rFonts w:ascii="Times New Roman" w:hAnsi="Times New Roman" w:cs="Times New Roman"/>
          <w:b/>
          <w:sz w:val="24"/>
          <w:szCs w:val="24"/>
        </w:rPr>
      </w:pPr>
    </w:p>
    <w:p w:rsidR="00947AB9" w:rsidRPr="00947AB9" w:rsidRDefault="00947AB9" w:rsidP="00947AB9">
      <w:pPr>
        <w:spacing w:after="0" w:line="240" w:lineRule="auto"/>
        <w:rPr>
          <w:rFonts w:ascii="Times New Roman" w:eastAsia="Arial" w:hAnsi="Times New Roman" w:cs="Times New Roman"/>
          <w:b/>
          <w:sz w:val="24"/>
          <w:szCs w:val="24"/>
        </w:rPr>
      </w:pPr>
    </w:p>
    <w:p w:rsidR="00565CA3" w:rsidRDefault="00565CA3"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1B7D2C" w:rsidRDefault="001B7D2C"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44767D" w:rsidRDefault="0044767D" w:rsidP="00565CA3">
      <w:pPr>
        <w:spacing w:after="0" w:line="240" w:lineRule="auto"/>
        <w:jc w:val="right"/>
        <w:rPr>
          <w:rFonts w:ascii="Times New Roman" w:eastAsia="Times New Roman" w:hAnsi="Times New Roman" w:cs="Times New Roman"/>
          <w:b/>
          <w:bCs/>
          <w:color w:val="000000"/>
          <w:sz w:val="24"/>
          <w:szCs w:val="24"/>
          <w:lang w:eastAsia="ru-RU"/>
        </w:rPr>
      </w:pPr>
    </w:p>
    <w:p w:rsidR="006F1372" w:rsidRDefault="006F1372" w:rsidP="00565CA3">
      <w:pPr>
        <w:spacing w:after="0" w:line="240" w:lineRule="auto"/>
        <w:jc w:val="right"/>
        <w:rPr>
          <w:rFonts w:ascii="Times New Roman" w:eastAsia="Times New Roman" w:hAnsi="Times New Roman" w:cs="Times New Roman"/>
          <w:b/>
          <w:bCs/>
          <w:color w:val="000000"/>
          <w:sz w:val="24"/>
          <w:szCs w:val="24"/>
          <w:lang w:eastAsia="ru-RU"/>
        </w:rPr>
      </w:pPr>
    </w:p>
    <w:p w:rsidR="00565CA3" w:rsidRPr="003F0A3F" w:rsidRDefault="00565CA3" w:rsidP="00565CA3">
      <w:pPr>
        <w:spacing w:after="0" w:line="240" w:lineRule="auto"/>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lastRenderedPageBreak/>
        <w:t>Додаток</w:t>
      </w:r>
      <w:r>
        <w:rPr>
          <w:rFonts w:ascii="Times New Roman" w:eastAsia="Times New Roman" w:hAnsi="Times New Roman" w:cs="Times New Roman"/>
          <w:b/>
          <w:bCs/>
          <w:color w:val="000000"/>
          <w:sz w:val="24"/>
          <w:szCs w:val="24"/>
          <w:lang w:eastAsia="ru-RU"/>
        </w:rPr>
        <w:t xml:space="preserve"> №</w:t>
      </w:r>
      <w:r w:rsidR="007725C8">
        <w:rPr>
          <w:rFonts w:ascii="Times New Roman" w:eastAsia="Times New Roman" w:hAnsi="Times New Roman" w:cs="Times New Roman"/>
          <w:b/>
          <w:bCs/>
          <w:color w:val="000000"/>
          <w:sz w:val="24"/>
          <w:szCs w:val="24"/>
          <w:lang w:eastAsia="ru-RU"/>
        </w:rPr>
        <w:t>1</w:t>
      </w:r>
    </w:p>
    <w:p w:rsidR="00565CA3" w:rsidRPr="003F0A3F" w:rsidRDefault="00565CA3" w:rsidP="00565CA3">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65CA3" w:rsidRPr="003F0A3F" w:rsidRDefault="00565CA3" w:rsidP="00565CA3">
      <w:pPr>
        <w:spacing w:after="240" w:line="240" w:lineRule="auto"/>
        <w:contextualSpacing/>
        <w:rPr>
          <w:rFonts w:ascii="Times New Roman" w:eastAsia="Times New Roman" w:hAnsi="Times New Roman" w:cs="Times New Roman"/>
          <w:sz w:val="24"/>
          <w:szCs w:val="24"/>
          <w:lang w:eastAsia="ru-RU"/>
        </w:rPr>
      </w:pPr>
    </w:p>
    <w:p w:rsidR="00565CA3" w:rsidRPr="003F0A3F" w:rsidRDefault="00565CA3" w:rsidP="00565CA3">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rsidR="00565CA3" w:rsidRPr="003F0A3F" w:rsidRDefault="00565CA3" w:rsidP="00565CA3">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9099"/>
      </w:tblGrid>
      <w:tr w:rsidR="00565CA3" w:rsidRPr="00845176" w:rsidTr="00565CA3">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65CA3" w:rsidRPr="00845176" w:rsidRDefault="00565CA3" w:rsidP="00565CA3">
            <w:pPr>
              <w:spacing w:after="0" w:line="240" w:lineRule="auto"/>
              <w:contextualSpacing/>
              <w:rPr>
                <w:rFonts w:ascii="Times New Roman" w:eastAsia="Times New Roman" w:hAnsi="Times New Roman" w:cs="Times New Roman"/>
                <w:sz w:val="24"/>
                <w:szCs w:val="24"/>
                <w:lang w:eastAsia="ru-RU"/>
              </w:rPr>
            </w:pPr>
          </w:p>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b/>
                <w:bCs/>
                <w:color w:val="000000"/>
                <w:sz w:val="24"/>
                <w:szCs w:val="24"/>
                <w:lang w:eastAsia="ru-RU"/>
              </w:rPr>
              <w:t>Інші документи від Учасника:</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5CA3" w:rsidRPr="00845176" w:rsidRDefault="00565CA3" w:rsidP="00565CA3">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Для фізичних осіб,  фізичних осіб- підприємців:</w:t>
            </w:r>
          </w:p>
          <w:p w:rsidR="00565CA3" w:rsidRPr="00845176" w:rsidRDefault="00565CA3" w:rsidP="00565CA3">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65CA3" w:rsidRPr="00845176" w:rsidRDefault="00565CA3" w:rsidP="00565CA3">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та </w:t>
            </w:r>
          </w:p>
          <w:p w:rsidR="00565CA3" w:rsidRPr="00845176" w:rsidRDefault="00565CA3" w:rsidP="00565CA3">
            <w:pPr>
              <w:spacing w:after="0" w:line="240" w:lineRule="auto"/>
              <w:ind w:left="13" w:right="113"/>
              <w:contextualSpacing/>
              <w:jc w:val="both"/>
              <w:rPr>
                <w:rFonts w:ascii="Times New Roman" w:eastAsia="Times New Roman" w:hAnsi="Times New Roman" w:cs="Times New Roman"/>
                <w:sz w:val="24"/>
                <w:szCs w:val="24"/>
                <w:lang w:eastAsia="ru-RU"/>
              </w:rPr>
            </w:pPr>
            <w:r w:rsidRPr="00845176">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5CA3" w:rsidRPr="00845176" w:rsidRDefault="00565CA3" w:rsidP="00565CA3">
            <w:pPr>
              <w:spacing w:after="0" w:line="240" w:lineRule="auto"/>
              <w:contextualSpacing/>
              <w:jc w:val="both"/>
              <w:rPr>
                <w:rFonts w:ascii="Times New Roman" w:eastAsia="Times New Roman" w:hAnsi="Times New Roman" w:cs="Times New Roman"/>
                <w:sz w:val="24"/>
                <w:szCs w:val="24"/>
                <w:lang w:eastAsia="ru-RU"/>
              </w:rPr>
            </w:pPr>
            <w:r w:rsidRPr="00845176">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5CA3" w:rsidRPr="00845176" w:rsidRDefault="00565CA3" w:rsidP="00565CA3">
            <w:pPr>
              <w:spacing w:after="0" w:line="240" w:lineRule="auto"/>
              <w:contextualSpacing/>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Гарантійний  лист від Учасника  наступного змісту:</w:t>
            </w:r>
          </w:p>
          <w:p w:rsidR="00565CA3" w:rsidRPr="00845176" w:rsidRDefault="00565CA3" w:rsidP="00565CA3">
            <w:pPr>
              <w:spacing w:after="0" w:line="240" w:lineRule="auto"/>
              <w:contextualSpacing/>
              <w:jc w:val="both"/>
              <w:rPr>
                <w:rFonts w:ascii="Times New Roman" w:eastAsia="Times New Roman" w:hAnsi="Times New Roman" w:cs="Times New Roman"/>
                <w:sz w:val="24"/>
                <w:szCs w:val="24"/>
                <w:lang w:eastAsia="ru-RU"/>
              </w:rPr>
            </w:pPr>
            <w:r w:rsidRPr="00845176">
              <w:rPr>
                <w:rFonts w:ascii="Times New Roman" w:eastAsia="Times New Roman" w:hAnsi="Times New Roman" w:cs="Times New Roman"/>
                <w:color w:val="000000"/>
                <w:sz w:val="24"/>
                <w:szCs w:val="24"/>
                <w:lang w:eastAsia="ru-RU"/>
              </w:rPr>
              <w:t>“Даним листом підтверджуємо, що (</w:t>
            </w:r>
            <w:r w:rsidRPr="00845176">
              <w:rPr>
                <w:rFonts w:ascii="Times New Roman" w:eastAsia="Times New Roman" w:hAnsi="Times New Roman" w:cs="Times New Roman"/>
                <w:color w:val="000000"/>
                <w:sz w:val="24"/>
                <w:szCs w:val="24"/>
                <w:u w:val="single"/>
                <w:lang w:eastAsia="ru-RU"/>
              </w:rPr>
              <w:t>зазначити найменування Учасника)</w:t>
            </w:r>
            <w:r w:rsidRPr="00845176">
              <w:rPr>
                <w:rFonts w:ascii="Times New Roman" w:eastAsia="Times New Roman" w:hAnsi="Times New Roman" w:cs="Times New Roman"/>
                <w:color w:val="000000"/>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DF5AF5">
            <w:pPr>
              <w:spacing w:after="0" w:line="240" w:lineRule="auto"/>
              <w:contextualSpacing/>
              <w:jc w:val="both"/>
              <w:rPr>
                <w:rFonts w:ascii="Times New Roman" w:eastAsia="Times New Roman" w:hAnsi="Times New Roman" w:cs="Times New Roman"/>
                <w:color w:val="000000"/>
                <w:sz w:val="24"/>
                <w:szCs w:val="24"/>
                <w:lang w:eastAsia="ru-RU"/>
              </w:rPr>
            </w:pPr>
            <w:r w:rsidRPr="00845176">
              <w:rPr>
                <w:rFonts w:ascii="Times New Roman" w:eastAsia="Calibri" w:hAnsi="Times New Roman" w:cs="Times New Roman"/>
                <w:sz w:val="24"/>
                <w:szCs w:val="24"/>
              </w:rPr>
              <w:t>Лист-погодж</w:t>
            </w:r>
            <w:r>
              <w:rPr>
                <w:rFonts w:ascii="Times New Roman" w:eastAsia="Calibri" w:hAnsi="Times New Roman" w:cs="Times New Roman"/>
                <w:sz w:val="24"/>
                <w:szCs w:val="24"/>
              </w:rPr>
              <w:t xml:space="preserve">ення Учасника з умовами </w:t>
            </w:r>
            <w:proofErr w:type="spellStart"/>
            <w:r>
              <w:rPr>
                <w:rFonts w:ascii="Times New Roman" w:eastAsia="Calibri" w:hAnsi="Times New Roman" w:cs="Times New Roman"/>
                <w:sz w:val="24"/>
                <w:szCs w:val="24"/>
              </w:rPr>
              <w:t>проє</w:t>
            </w:r>
            <w:r w:rsidRPr="00845176">
              <w:rPr>
                <w:rFonts w:ascii="Times New Roman" w:eastAsia="Calibri" w:hAnsi="Times New Roman" w:cs="Times New Roman"/>
                <w:sz w:val="24"/>
                <w:szCs w:val="24"/>
              </w:rPr>
              <w:t>кту</w:t>
            </w:r>
            <w:proofErr w:type="spellEnd"/>
            <w:r w:rsidRPr="00845176">
              <w:rPr>
                <w:rFonts w:ascii="Times New Roman" w:eastAsia="Calibri" w:hAnsi="Times New Roman" w:cs="Times New Roman"/>
                <w:sz w:val="24"/>
                <w:szCs w:val="24"/>
              </w:rPr>
              <w:t xml:space="preserve"> Договору, що міститься в Додатку </w:t>
            </w:r>
            <w:r w:rsidR="00DF5AF5">
              <w:rPr>
                <w:rFonts w:ascii="Times New Roman" w:eastAsia="Calibri" w:hAnsi="Times New Roman" w:cs="Times New Roman"/>
                <w:sz w:val="24"/>
                <w:szCs w:val="24"/>
              </w:rPr>
              <w:t>4</w:t>
            </w:r>
            <w:r w:rsidRPr="00845176">
              <w:rPr>
                <w:rFonts w:ascii="Times New Roman" w:eastAsia="Calibri" w:hAnsi="Times New Roman" w:cs="Times New Roman"/>
                <w:sz w:val="24"/>
                <w:szCs w:val="24"/>
              </w:rPr>
              <w:t xml:space="preserve"> до Оголошення</w:t>
            </w:r>
            <w:r w:rsidRPr="00845176">
              <w:rPr>
                <w:rFonts w:ascii="Times New Roman" w:eastAsia="Calibri" w:hAnsi="Times New Roman" w:cs="Times New Roman"/>
                <w:bCs/>
                <w:sz w:val="24"/>
                <w:szCs w:val="24"/>
              </w:rPr>
              <w:t xml:space="preserve"> наступного змісту: «Ми (</w:t>
            </w:r>
            <w:r w:rsidRPr="00845176">
              <w:rPr>
                <w:rFonts w:ascii="Times New Roman" w:eastAsia="Calibri" w:hAnsi="Times New Roman" w:cs="Times New Roman"/>
                <w:bCs/>
                <w:sz w:val="24"/>
                <w:szCs w:val="24"/>
                <w:u w:val="single"/>
              </w:rPr>
              <w:t>зазначити найменування Учасника)</w:t>
            </w:r>
            <w:r w:rsidRPr="00845176">
              <w:rPr>
                <w:rFonts w:ascii="Times New Roman" w:eastAsia="Calibri" w:hAnsi="Times New Roman" w:cs="Times New Roman"/>
                <w:bCs/>
                <w:sz w:val="24"/>
                <w:szCs w:val="24"/>
              </w:rPr>
              <w:t xml:space="preserve"> підтверджуємо свою згоду з </w:t>
            </w:r>
            <w:proofErr w:type="spellStart"/>
            <w:r w:rsidRPr="00845176">
              <w:rPr>
                <w:rFonts w:ascii="Times New Roman" w:eastAsia="Calibri" w:hAnsi="Times New Roman" w:cs="Times New Roman"/>
                <w:bCs/>
                <w:sz w:val="24"/>
                <w:szCs w:val="24"/>
              </w:rPr>
              <w:t>про</w:t>
            </w:r>
            <w:r>
              <w:rPr>
                <w:rFonts w:ascii="Times New Roman" w:eastAsia="Calibri" w:hAnsi="Times New Roman" w:cs="Times New Roman"/>
                <w:bCs/>
                <w:sz w:val="24"/>
                <w:szCs w:val="24"/>
              </w:rPr>
              <w:t>є</w:t>
            </w:r>
            <w:r w:rsidRPr="00845176">
              <w:rPr>
                <w:rFonts w:ascii="Times New Roman" w:eastAsia="Calibri" w:hAnsi="Times New Roman" w:cs="Times New Roman"/>
                <w:bCs/>
                <w:sz w:val="24"/>
                <w:szCs w:val="24"/>
              </w:rPr>
              <w:t>ктом</w:t>
            </w:r>
            <w:proofErr w:type="spellEnd"/>
            <w:r w:rsidRPr="00845176">
              <w:rPr>
                <w:rFonts w:ascii="Times New Roman" w:eastAsia="Calibri" w:hAnsi="Times New Roman" w:cs="Times New Roman"/>
                <w:bCs/>
                <w:sz w:val="24"/>
                <w:szCs w:val="24"/>
              </w:rPr>
              <w:t xml:space="preserve"> договору, що міститься в Додатку </w:t>
            </w:r>
            <w:r w:rsidR="00DF5AF5">
              <w:rPr>
                <w:rFonts w:ascii="Times New Roman" w:eastAsia="Calibri" w:hAnsi="Times New Roman" w:cs="Times New Roman"/>
                <w:bCs/>
                <w:sz w:val="24"/>
                <w:szCs w:val="24"/>
              </w:rPr>
              <w:t>4</w:t>
            </w:r>
            <w:r w:rsidRPr="00845176">
              <w:rPr>
                <w:rFonts w:ascii="Times New Roman" w:eastAsia="Calibri" w:hAnsi="Times New Roman" w:cs="Times New Roman"/>
                <w:bCs/>
                <w:sz w:val="24"/>
                <w:szCs w:val="24"/>
              </w:rPr>
              <w:t xml:space="preserve"> до оголошення,  зобов’язуємось підписати його у разі визнання нас переможцем спрощеної закупівлі та забезпечити виконання договору у повній відповідності із його умовами».</w:t>
            </w:r>
            <w:r w:rsidRPr="00845176">
              <w:rPr>
                <w:rFonts w:ascii="Times New Roman" w:eastAsia="Calibri" w:hAnsi="Times New Roman" w:cs="Times New Roman"/>
                <w:b/>
                <w:sz w:val="24"/>
                <w:szCs w:val="24"/>
              </w:rPr>
              <w:t xml:space="preserve"> </w:t>
            </w:r>
          </w:p>
        </w:tc>
      </w:tr>
      <w:tr w:rsidR="00565CA3" w:rsidRPr="00845176" w:rsidTr="00565CA3">
        <w:trPr>
          <w:trHeight w:val="31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Відомості про учасника за формою наведеною нижче:</w:t>
            </w:r>
          </w:p>
          <w:p w:rsidR="00565CA3" w:rsidRPr="00845176" w:rsidRDefault="00565CA3" w:rsidP="00565CA3">
            <w:pPr>
              <w:spacing w:after="0" w:line="240" w:lineRule="auto"/>
              <w:jc w:val="center"/>
              <w:rPr>
                <w:rFonts w:ascii="Times New Roman" w:eastAsia="Times New Roman" w:hAnsi="Times New Roman" w:cs="Times New Roman"/>
                <w:b/>
                <w:bCs/>
                <w:color w:val="000000"/>
                <w:sz w:val="24"/>
                <w:szCs w:val="24"/>
                <w:lang w:eastAsia="ru-RU"/>
              </w:rPr>
            </w:pPr>
            <w:r w:rsidRPr="00845176">
              <w:rPr>
                <w:rFonts w:ascii="Times New Roman" w:eastAsia="Times New Roman" w:hAnsi="Times New Roman" w:cs="Times New Roman"/>
                <w:b/>
                <w:bCs/>
                <w:color w:val="000000"/>
                <w:sz w:val="24"/>
                <w:szCs w:val="24"/>
                <w:lang w:eastAsia="ru-RU"/>
              </w:rPr>
              <w:t>Відомості про учасника</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Повна назва учасника: ________________________________________________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Юридична адреса: ____________________________________________________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Поштова адреса: _____________________________________________________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Банківські реквізити (</w:t>
            </w:r>
            <w:proofErr w:type="spellStart"/>
            <w:r w:rsidRPr="00845176">
              <w:rPr>
                <w:rFonts w:ascii="Times New Roman" w:eastAsia="Times New Roman" w:hAnsi="Times New Roman" w:cs="Times New Roman"/>
                <w:color w:val="000000"/>
                <w:sz w:val="24"/>
                <w:szCs w:val="24"/>
                <w:lang w:eastAsia="ru-RU"/>
              </w:rPr>
              <w:t>розрахунокий</w:t>
            </w:r>
            <w:proofErr w:type="spellEnd"/>
            <w:r w:rsidRPr="00845176">
              <w:rPr>
                <w:rFonts w:ascii="Times New Roman" w:eastAsia="Times New Roman" w:hAnsi="Times New Roman" w:cs="Times New Roman"/>
                <w:color w:val="000000"/>
                <w:sz w:val="24"/>
                <w:szCs w:val="24"/>
                <w:lang w:eastAsia="ru-RU"/>
              </w:rPr>
              <w:t xml:space="preserve"> рахунок):  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Код ЄДРПОУ: _______________________________________________________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Індивідуальний податковий номер: _____________________________________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Статус платника податку: _____________________________________________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Контактний номер телефону (телефаксу): 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Е-</w:t>
            </w:r>
            <w:proofErr w:type="spellStart"/>
            <w:r w:rsidRPr="00845176">
              <w:rPr>
                <w:rFonts w:ascii="Times New Roman" w:eastAsia="Times New Roman" w:hAnsi="Times New Roman" w:cs="Times New Roman"/>
                <w:color w:val="000000"/>
                <w:sz w:val="24"/>
                <w:szCs w:val="24"/>
                <w:lang w:eastAsia="ru-RU"/>
              </w:rPr>
              <w:t>mail</w:t>
            </w:r>
            <w:proofErr w:type="spellEnd"/>
            <w:r w:rsidRPr="00845176">
              <w:rPr>
                <w:rFonts w:ascii="Times New Roman" w:eastAsia="Times New Roman" w:hAnsi="Times New Roman" w:cs="Times New Roman"/>
                <w:color w:val="000000"/>
                <w:sz w:val="24"/>
                <w:szCs w:val="24"/>
                <w:lang w:eastAsia="ru-RU"/>
              </w:rPr>
              <w:t>: _____________________________________________________________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Відомості про керівника (посада, ПІБ, </w:t>
            </w:r>
            <w:proofErr w:type="spellStart"/>
            <w:r w:rsidRPr="00845176">
              <w:rPr>
                <w:rFonts w:ascii="Times New Roman" w:eastAsia="Times New Roman" w:hAnsi="Times New Roman" w:cs="Times New Roman"/>
                <w:color w:val="000000"/>
                <w:sz w:val="24"/>
                <w:szCs w:val="24"/>
                <w:lang w:eastAsia="ru-RU"/>
              </w:rPr>
              <w:t>тел</w:t>
            </w:r>
            <w:proofErr w:type="spellEnd"/>
            <w:r w:rsidRPr="00845176">
              <w:rPr>
                <w:rFonts w:ascii="Times New Roman" w:eastAsia="Times New Roman" w:hAnsi="Times New Roman" w:cs="Times New Roman"/>
                <w:color w:val="000000"/>
                <w:sz w:val="24"/>
                <w:szCs w:val="24"/>
                <w:lang w:eastAsia="ru-RU"/>
              </w:rPr>
              <w:t>.): ______________________________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Відомості про підписанта договору (посада, ПІБ, </w:t>
            </w:r>
            <w:proofErr w:type="spellStart"/>
            <w:r w:rsidRPr="00845176">
              <w:rPr>
                <w:rFonts w:ascii="Times New Roman" w:eastAsia="Times New Roman" w:hAnsi="Times New Roman" w:cs="Times New Roman"/>
                <w:color w:val="000000"/>
                <w:sz w:val="24"/>
                <w:szCs w:val="24"/>
                <w:lang w:eastAsia="ru-RU"/>
              </w:rPr>
              <w:t>тел</w:t>
            </w:r>
            <w:proofErr w:type="spellEnd"/>
            <w:r w:rsidRPr="00845176">
              <w:rPr>
                <w:rFonts w:ascii="Times New Roman" w:eastAsia="Times New Roman" w:hAnsi="Times New Roman" w:cs="Times New Roman"/>
                <w:color w:val="000000"/>
                <w:sz w:val="24"/>
                <w:szCs w:val="24"/>
                <w:lang w:eastAsia="ru-RU"/>
              </w:rPr>
              <w:t>.): _____________________</w:t>
            </w:r>
          </w:p>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Відомості про підписанта документів тендерної пропозиції (посада, ПІБ, тел.):___________________________________________________________________</w:t>
            </w:r>
          </w:p>
          <w:p w:rsidR="00565CA3" w:rsidRPr="00845176" w:rsidRDefault="00565CA3" w:rsidP="00565CA3">
            <w:pPr>
              <w:spacing w:after="0" w:line="240" w:lineRule="auto"/>
              <w:ind w:left="1080"/>
              <w:contextualSpacing/>
              <w:jc w:val="both"/>
              <w:rPr>
                <w:rFonts w:ascii="Times New Roman" w:eastAsia="Calibri" w:hAnsi="Times New Roman" w:cs="Times New Roman"/>
                <w:sz w:val="24"/>
                <w:szCs w:val="24"/>
              </w:rPr>
            </w:pP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tabs>
                <w:tab w:val="left" w:pos="43"/>
                <w:tab w:val="left" w:pos="1800"/>
              </w:tabs>
              <w:spacing w:after="0" w:line="240" w:lineRule="auto"/>
              <w:ind w:left="104"/>
              <w:contextualSpacing/>
              <w:jc w:val="both"/>
              <w:rPr>
                <w:rFonts w:ascii="Times New Roman" w:eastAsia="Times New Roman" w:hAnsi="Times New Roman" w:cs="Times New Roman"/>
                <w:sz w:val="24"/>
                <w:szCs w:val="24"/>
              </w:rPr>
            </w:pPr>
            <w:r w:rsidRPr="00845176">
              <w:rPr>
                <w:rFonts w:ascii="Times New Roman" w:eastAsia="Times New Roman" w:hAnsi="Times New Roman" w:cs="Times New Roman"/>
                <w:bCs/>
                <w:color w:val="000000"/>
                <w:sz w:val="24"/>
                <w:szCs w:val="24"/>
                <w:lang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вигляді листа-гарантії наступного </w:t>
            </w:r>
            <w:r w:rsidRPr="00845176">
              <w:rPr>
                <w:rFonts w:ascii="Times New Roman" w:eastAsia="Times New Roman" w:hAnsi="Times New Roman" w:cs="Times New Roman"/>
                <w:bCs/>
                <w:color w:val="000000"/>
                <w:sz w:val="24"/>
                <w:szCs w:val="24"/>
                <w:lang w:eastAsia="ru-RU"/>
              </w:rPr>
              <w:lastRenderedPageBreak/>
              <w:t>змісту: «Ми (</w:t>
            </w:r>
            <w:r w:rsidRPr="00845176">
              <w:rPr>
                <w:rFonts w:ascii="Times New Roman" w:eastAsia="Times New Roman" w:hAnsi="Times New Roman" w:cs="Times New Roman"/>
                <w:bCs/>
                <w:color w:val="000000"/>
                <w:sz w:val="24"/>
                <w:szCs w:val="24"/>
                <w:u w:val="single"/>
                <w:lang w:eastAsia="ru-RU"/>
              </w:rPr>
              <w:t>зазначити найменування Учасника)</w:t>
            </w:r>
            <w:r w:rsidRPr="00845176">
              <w:rPr>
                <w:rFonts w:ascii="Times New Roman" w:eastAsia="Times New Roman" w:hAnsi="Times New Roman" w:cs="Times New Roman"/>
                <w:bCs/>
                <w:color w:val="000000"/>
                <w:sz w:val="24"/>
                <w:szCs w:val="24"/>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оголошенні, в </w:t>
            </w:r>
            <w:proofErr w:type="spellStart"/>
            <w:r w:rsidRPr="00845176">
              <w:rPr>
                <w:rFonts w:ascii="Times New Roman" w:eastAsia="Times New Roman" w:hAnsi="Times New Roman" w:cs="Times New Roman"/>
                <w:bCs/>
                <w:color w:val="000000"/>
                <w:sz w:val="24"/>
                <w:szCs w:val="24"/>
                <w:lang w:eastAsia="ru-RU"/>
              </w:rPr>
              <w:t>т.ч</w:t>
            </w:r>
            <w:proofErr w:type="spellEnd"/>
            <w:r w:rsidRPr="00845176">
              <w:rPr>
                <w:rFonts w:ascii="Times New Roman" w:eastAsia="Times New Roman" w:hAnsi="Times New Roman" w:cs="Times New Roman"/>
                <w:bCs/>
                <w:color w:val="000000"/>
                <w:sz w:val="24"/>
                <w:szCs w:val="24"/>
                <w:lang w:eastAsia="ru-RU"/>
              </w:rPr>
              <w:t xml:space="preserve">. </w:t>
            </w:r>
            <w:r w:rsidRPr="00D77AE6">
              <w:rPr>
                <w:rFonts w:ascii="Times New Roman" w:eastAsia="Times New Roman" w:hAnsi="Times New Roman" w:cs="Times New Roman"/>
                <w:bCs/>
                <w:sz w:val="24"/>
                <w:szCs w:val="24"/>
                <w:lang w:eastAsia="ru-RU"/>
              </w:rPr>
              <w:t>Додатку 2</w:t>
            </w:r>
            <w:r w:rsidRPr="00845176">
              <w:rPr>
                <w:rFonts w:ascii="Times New Roman" w:eastAsia="Times New Roman" w:hAnsi="Times New Roman" w:cs="Times New Roman"/>
                <w:bCs/>
                <w:color w:val="000000"/>
                <w:sz w:val="24"/>
                <w:szCs w:val="24"/>
                <w:lang w:eastAsia="ru-RU"/>
              </w:rPr>
              <w:t xml:space="preserve"> до оголошення, а також підтверджуємо можливість поставки товару у повній відповідності з умовами оголошення та </w:t>
            </w:r>
            <w:proofErr w:type="spellStart"/>
            <w:r w:rsidRPr="00845176">
              <w:rPr>
                <w:rFonts w:ascii="Times New Roman" w:eastAsia="Times New Roman" w:hAnsi="Times New Roman" w:cs="Times New Roman"/>
                <w:bCs/>
                <w:color w:val="000000"/>
                <w:sz w:val="24"/>
                <w:szCs w:val="24"/>
                <w:lang w:eastAsia="ru-RU"/>
              </w:rPr>
              <w:t>про</w:t>
            </w:r>
            <w:r>
              <w:rPr>
                <w:rFonts w:ascii="Times New Roman" w:eastAsia="Times New Roman" w:hAnsi="Times New Roman" w:cs="Times New Roman"/>
                <w:bCs/>
                <w:color w:val="000000"/>
                <w:sz w:val="24"/>
                <w:szCs w:val="24"/>
                <w:lang w:eastAsia="ru-RU"/>
              </w:rPr>
              <w:t>є</w:t>
            </w:r>
            <w:r w:rsidRPr="00845176">
              <w:rPr>
                <w:rFonts w:ascii="Times New Roman" w:eastAsia="Times New Roman" w:hAnsi="Times New Roman" w:cs="Times New Roman"/>
                <w:bCs/>
                <w:color w:val="000000"/>
                <w:sz w:val="24"/>
                <w:szCs w:val="24"/>
                <w:lang w:eastAsia="ru-RU"/>
              </w:rPr>
              <w:t>ктом</w:t>
            </w:r>
            <w:proofErr w:type="spellEnd"/>
            <w:r w:rsidRPr="00845176">
              <w:rPr>
                <w:rFonts w:ascii="Times New Roman" w:eastAsia="Times New Roman" w:hAnsi="Times New Roman" w:cs="Times New Roman"/>
                <w:bCs/>
                <w:color w:val="000000"/>
                <w:sz w:val="24"/>
                <w:szCs w:val="24"/>
                <w:lang w:eastAsia="ru-RU"/>
              </w:rPr>
              <w:t xml:space="preserve"> договору»</w:t>
            </w:r>
            <w:r>
              <w:rPr>
                <w:rFonts w:ascii="Times New Roman" w:eastAsia="Times New Roman" w:hAnsi="Times New Roman" w:cs="Times New Roman"/>
                <w:bCs/>
                <w:color w:val="000000"/>
                <w:sz w:val="24"/>
                <w:szCs w:val="24"/>
                <w:lang w:eastAsia="ru-RU"/>
              </w:rPr>
              <w:t>.</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tabs>
                <w:tab w:val="left" w:pos="43"/>
                <w:tab w:val="left" w:pos="1800"/>
              </w:tabs>
              <w:spacing w:after="0" w:line="240" w:lineRule="auto"/>
              <w:ind w:left="104"/>
              <w:contextualSpacing/>
              <w:jc w:val="both"/>
              <w:rPr>
                <w:rFonts w:ascii="Times New Roman" w:eastAsia="Times New Roman" w:hAnsi="Times New Roman" w:cs="Times New Roman"/>
                <w:bCs/>
                <w:color w:val="000000"/>
                <w:sz w:val="24"/>
                <w:szCs w:val="24"/>
                <w:lang w:eastAsia="ru-RU"/>
              </w:rPr>
            </w:pPr>
            <w:r w:rsidRPr="00845176">
              <w:rPr>
                <w:rFonts w:ascii="Times New Roman" w:eastAsia="Times New Roman" w:hAnsi="Times New Roman" w:cs="Times New Roman"/>
                <w:bCs/>
                <w:color w:val="000000"/>
                <w:sz w:val="24"/>
                <w:szCs w:val="24"/>
                <w:lang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47ED" w:rsidRPr="00845176" w:rsidRDefault="00DF5AF5" w:rsidP="00565CA3">
            <w:pPr>
              <w:spacing w:after="0" w:line="240" w:lineRule="auto"/>
              <w:jc w:val="both"/>
              <w:rPr>
                <w:rFonts w:ascii="Times New Roman" w:eastAsia="Times New Roman" w:hAnsi="Times New Roman" w:cs="Times New Roman"/>
                <w:bCs/>
                <w:color w:val="000000"/>
                <w:sz w:val="24"/>
                <w:szCs w:val="24"/>
                <w:lang w:eastAsia="ru-RU"/>
              </w:rPr>
            </w:pPr>
            <w:r w:rsidRPr="00DF5AF5">
              <w:rPr>
                <w:rFonts w:ascii="Times New Roman" w:eastAsia="Times New Roman" w:hAnsi="Times New Roman" w:cs="Times New Roman"/>
                <w:sz w:val="24"/>
                <w:szCs w:val="24"/>
                <w:lang w:eastAsia="ru-RU"/>
              </w:rPr>
              <w:t>Документи щодо підтвердження досвіду виконання Учасником аналогічного (аналогічних) за предметом закупівлі договору (договорів), а саме: копія (копії) договору (договорів) та/або листи з рекомендаціями від контрагентів Учасника, якими підтверджується укладання і виконання Учасником аналогічного (аналогічних) за предметом закупівлі договору (договорів). Інформація надається виключно по договору (договорах), який (які) виконано Учасником у повному обсязі або який (які) виконується (виконуються) Учасником на момент проведення цієї процедури закупівлі за умови відсутності у контрагента Учасника зауважень до Учасника по такому договору (договорах), що має бути підтверджено відповідним листом контрагента Учасника. Належним підтвердженням досвіду виконання Учасником аналогічного за предметом закупівлі договору є підтвердження виконання договору поставки «ДК 021:2015:33120000-7: Системи реєстрації медичної інформації та дослідне обладнання або ДК 021:2015:33690000-3 – Лікарські засоби різні».</w:t>
            </w:r>
          </w:p>
        </w:tc>
      </w:tr>
      <w:tr w:rsidR="00565CA3" w:rsidRPr="00845176" w:rsidTr="00565CA3">
        <w:trPr>
          <w:trHeight w:val="1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tabs>
                <w:tab w:val="left" w:pos="43"/>
                <w:tab w:val="left" w:pos="1800"/>
              </w:tabs>
              <w:spacing w:after="0" w:line="240" w:lineRule="auto"/>
              <w:ind w:left="104"/>
              <w:contextualSpacing/>
              <w:jc w:val="both"/>
              <w:rPr>
                <w:rFonts w:ascii="Times New Roman" w:eastAsia="Times New Roman" w:hAnsi="Times New Roman" w:cs="Times New Roman"/>
                <w:bCs/>
                <w:color w:val="000000"/>
                <w:sz w:val="24"/>
                <w:szCs w:val="24"/>
                <w:lang w:eastAsia="ru-RU"/>
              </w:rPr>
            </w:pPr>
            <w:r w:rsidRPr="00B05BB2">
              <w:rPr>
                <w:rFonts w:ascii="Times New Roman" w:eastAsia="Times New Roman" w:hAnsi="Times New Roman" w:cs="Times New Roman"/>
                <w:color w:val="000000"/>
                <w:sz w:val="24"/>
                <w:szCs w:val="24"/>
                <w:lang w:eastAsia="ru-RU"/>
              </w:rPr>
              <w:t>Інформаційну довідку в довільній формі засвідчена учасником (або уповноваженою особою учасника)  про наявність в учасника працівників відповідної кваліфікації, які мають необхідні знання та досвід, необхідних для виконання умов договору. Якщо учасником є фізична особа/фізична особа-підприємець, яка не має найманих працівників, то вона надає інформацію  про себе.</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jc w:val="both"/>
              <w:rPr>
                <w:rFonts w:ascii="Times New Roman" w:eastAsia="Times New Roman" w:hAnsi="Times New Roman" w:cs="Times New Roman"/>
                <w:color w:val="000000"/>
                <w:sz w:val="24"/>
                <w:szCs w:val="24"/>
                <w:lang w:eastAsia="ru-RU"/>
              </w:rPr>
            </w:pPr>
            <w:r w:rsidRPr="00B05BB2">
              <w:rPr>
                <w:rFonts w:ascii="Times New Roman" w:eastAsia="Times New Roman" w:hAnsi="Times New Roman" w:cs="Times New Roman"/>
                <w:color w:val="000000"/>
                <w:sz w:val="24"/>
                <w:szCs w:val="24"/>
                <w:lang w:eastAsia="ru-RU"/>
              </w:rPr>
              <w:t xml:space="preserve">Учасник повинен </w:t>
            </w:r>
            <w:r>
              <w:rPr>
                <w:rFonts w:ascii="Times New Roman" w:eastAsia="Times New Roman" w:hAnsi="Times New Roman" w:cs="Times New Roman"/>
                <w:color w:val="000000"/>
                <w:sz w:val="24"/>
                <w:szCs w:val="24"/>
                <w:lang w:eastAsia="ru-RU"/>
              </w:rPr>
              <w:t xml:space="preserve">надати гарантійний лист про </w:t>
            </w:r>
            <w:r w:rsidRPr="00B05BB2">
              <w:rPr>
                <w:rFonts w:ascii="Times New Roman" w:eastAsia="Times New Roman" w:hAnsi="Times New Roman" w:cs="Times New Roman"/>
                <w:color w:val="000000"/>
                <w:sz w:val="24"/>
                <w:szCs w:val="24"/>
                <w:lang w:eastAsia="ru-RU"/>
              </w:rPr>
              <w:t>можливість поставки запропонованого ним товару, у кількості та в терміни, визначені цією тендерною документацією та пропозицією учасника.</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sidRPr="00845176">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5548A" w:rsidRDefault="00565CA3" w:rsidP="00565CA3">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85548A">
              <w:rPr>
                <w:rFonts w:ascii="Times New Roman" w:eastAsia="Times New Roman" w:hAnsi="Times New Roman" w:cs="Times New Roman"/>
                <w:sz w:val="24"/>
                <w:szCs w:val="24"/>
                <w:lang w:eastAsia="ru-RU"/>
              </w:rPr>
              <w:t>Учасник повинен надати гарантійний лист, що т</w:t>
            </w:r>
            <w:r w:rsidRPr="0085548A">
              <w:rPr>
                <w:rFonts w:ascii="Times New Roman" w:eastAsia="Times New Roman" w:hAnsi="Times New Roman" w:cs="Times New Roman"/>
                <w:color w:val="000000"/>
                <w:sz w:val="24"/>
                <w:szCs w:val="24"/>
              </w:rPr>
              <w:t xml:space="preserve">овар буде постачатися постачальником за його рахунок за </w:t>
            </w:r>
            <w:proofErr w:type="spellStart"/>
            <w:r w:rsidRPr="0085548A">
              <w:rPr>
                <w:rFonts w:ascii="Times New Roman" w:eastAsia="Times New Roman" w:hAnsi="Times New Roman" w:cs="Times New Roman"/>
                <w:color w:val="000000"/>
                <w:sz w:val="24"/>
                <w:szCs w:val="24"/>
              </w:rPr>
              <w:t>адресою</w:t>
            </w:r>
            <w:proofErr w:type="spellEnd"/>
            <w:r w:rsidRPr="0085548A">
              <w:rPr>
                <w:rFonts w:ascii="Times New Roman" w:eastAsia="Times New Roman" w:hAnsi="Times New Roman" w:cs="Times New Roman"/>
                <w:color w:val="000000"/>
                <w:sz w:val="24"/>
                <w:szCs w:val="24"/>
              </w:rPr>
              <w:t xml:space="preserve"> Замовника.</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5548A" w:rsidRDefault="00565CA3" w:rsidP="00565CA3">
            <w:pPr>
              <w:spacing w:after="0" w:line="240" w:lineRule="auto"/>
              <w:jc w:val="both"/>
              <w:rPr>
                <w:rFonts w:ascii="Times New Roman" w:eastAsia="Arial" w:hAnsi="Times New Roman" w:cs="Times New Roman"/>
                <w:sz w:val="24"/>
                <w:szCs w:val="24"/>
              </w:rPr>
            </w:pPr>
            <w:r w:rsidRPr="0085548A">
              <w:rPr>
                <w:rFonts w:ascii="Times New Roman" w:eastAsia="Arial" w:hAnsi="Times New Roman" w:cs="Times New Roman"/>
                <w:sz w:val="24"/>
                <w:szCs w:val="24"/>
              </w:rPr>
              <w:t>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tc>
      </w:tr>
      <w:tr w:rsidR="00565CA3"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45176" w:rsidRDefault="00565CA3" w:rsidP="00565C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5CA3" w:rsidRPr="0085548A" w:rsidRDefault="00565CA3" w:rsidP="00A6204D">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85548A">
              <w:rPr>
                <w:rFonts w:ascii="Times New Roman" w:eastAsia="Arial" w:hAnsi="Times New Roman" w:cs="Times New Roman"/>
                <w:sz w:val="24"/>
                <w:szCs w:val="24"/>
              </w:rPr>
              <w:t xml:space="preserve">Якість товару повинна бути підтверджена сертифікатами </w:t>
            </w:r>
            <w:r w:rsidR="00A6204D">
              <w:rPr>
                <w:rFonts w:ascii="Times New Roman" w:eastAsia="Arial" w:hAnsi="Times New Roman" w:cs="Times New Roman"/>
                <w:sz w:val="24"/>
                <w:szCs w:val="24"/>
              </w:rPr>
              <w:t xml:space="preserve">якості. </w:t>
            </w:r>
          </w:p>
        </w:tc>
      </w:tr>
      <w:tr w:rsidR="00C07444" w:rsidRPr="00845176" w:rsidTr="00565CA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07444" w:rsidRPr="00C07444" w:rsidRDefault="00C07444" w:rsidP="00A6204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20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07444" w:rsidRPr="0085548A" w:rsidRDefault="00C07444" w:rsidP="0085548A">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C07444">
              <w:rPr>
                <w:rFonts w:ascii="Times New Roman" w:eastAsia="Times New Roman" w:hAnsi="Times New Roman" w:cs="Times New Roman"/>
                <w:sz w:val="24"/>
                <w:szCs w:val="24"/>
                <w:lang w:eastAsia="ru-RU"/>
              </w:rPr>
              <w:t>Учасник має надати гарантійний лист, що при поставці товару будуть застосовані заходи із захисту довкілля, передбачені чинним законодавством України.</w:t>
            </w:r>
          </w:p>
        </w:tc>
      </w:tr>
    </w:tbl>
    <w:p w:rsidR="003A3D95" w:rsidRDefault="003A3D95" w:rsidP="003A3D95">
      <w:pPr>
        <w:spacing w:after="0" w:line="240" w:lineRule="auto"/>
        <w:jc w:val="right"/>
        <w:rPr>
          <w:rFonts w:ascii="Arial" w:eastAsia="Arial" w:hAnsi="Arial" w:cs="Arial"/>
          <w:b/>
          <w:color w:val="000000"/>
        </w:rPr>
      </w:pPr>
    </w:p>
    <w:p w:rsidR="00701F52" w:rsidRDefault="00701F52" w:rsidP="005569A6">
      <w:pPr>
        <w:spacing w:after="0" w:line="240" w:lineRule="auto"/>
        <w:jc w:val="right"/>
        <w:rPr>
          <w:rFonts w:ascii="Times New Roman" w:eastAsia="Times New Roman" w:hAnsi="Times New Roman" w:cs="Times New Roman"/>
          <w:b/>
          <w:color w:val="000000"/>
          <w:sz w:val="24"/>
          <w:szCs w:val="24"/>
          <w:lang w:eastAsia="en-US"/>
        </w:rPr>
      </w:pPr>
    </w:p>
    <w:p w:rsidR="00701F52" w:rsidRDefault="00701F52" w:rsidP="005569A6">
      <w:pPr>
        <w:spacing w:after="0" w:line="240" w:lineRule="auto"/>
        <w:jc w:val="right"/>
        <w:rPr>
          <w:rFonts w:ascii="Times New Roman" w:eastAsia="Times New Roman" w:hAnsi="Times New Roman" w:cs="Times New Roman"/>
          <w:b/>
          <w:color w:val="000000"/>
          <w:sz w:val="24"/>
          <w:szCs w:val="24"/>
          <w:lang w:eastAsia="en-US"/>
        </w:rPr>
      </w:pPr>
    </w:p>
    <w:p w:rsidR="00701F52" w:rsidRDefault="00701F52" w:rsidP="005569A6">
      <w:pPr>
        <w:spacing w:after="0" w:line="240" w:lineRule="auto"/>
        <w:jc w:val="right"/>
        <w:rPr>
          <w:rFonts w:ascii="Times New Roman" w:eastAsia="Times New Roman" w:hAnsi="Times New Roman" w:cs="Times New Roman"/>
          <w:b/>
          <w:color w:val="000000"/>
          <w:sz w:val="24"/>
          <w:szCs w:val="24"/>
          <w:lang w:eastAsia="en-US"/>
        </w:rPr>
      </w:pPr>
    </w:p>
    <w:p w:rsidR="00701F52" w:rsidRDefault="00701F52" w:rsidP="005569A6">
      <w:pPr>
        <w:spacing w:after="0" w:line="240" w:lineRule="auto"/>
        <w:jc w:val="right"/>
        <w:rPr>
          <w:rFonts w:ascii="Times New Roman" w:eastAsia="Times New Roman" w:hAnsi="Times New Roman" w:cs="Times New Roman"/>
          <w:b/>
          <w:color w:val="000000"/>
          <w:sz w:val="24"/>
          <w:szCs w:val="24"/>
          <w:lang w:eastAsia="en-US"/>
        </w:rPr>
      </w:pPr>
    </w:p>
    <w:p w:rsidR="00DF5AF5" w:rsidRDefault="00DF5AF5" w:rsidP="005569A6">
      <w:pPr>
        <w:spacing w:after="0" w:line="240" w:lineRule="auto"/>
        <w:jc w:val="right"/>
        <w:rPr>
          <w:rFonts w:ascii="Times New Roman" w:eastAsia="Times New Roman" w:hAnsi="Times New Roman" w:cs="Times New Roman"/>
          <w:b/>
          <w:color w:val="000000"/>
          <w:sz w:val="24"/>
          <w:szCs w:val="24"/>
          <w:lang w:eastAsia="en-US"/>
        </w:rPr>
      </w:pPr>
    </w:p>
    <w:p w:rsidR="00DF5AF5" w:rsidRDefault="00DF5AF5" w:rsidP="005569A6">
      <w:pPr>
        <w:spacing w:after="0" w:line="240" w:lineRule="auto"/>
        <w:jc w:val="right"/>
        <w:rPr>
          <w:rFonts w:ascii="Times New Roman" w:eastAsia="Times New Roman" w:hAnsi="Times New Roman" w:cs="Times New Roman"/>
          <w:b/>
          <w:color w:val="000000"/>
          <w:sz w:val="24"/>
          <w:szCs w:val="24"/>
          <w:lang w:eastAsia="en-US"/>
        </w:rPr>
      </w:pPr>
    </w:p>
    <w:p w:rsidR="00DF5AF5" w:rsidRDefault="00DF5AF5" w:rsidP="005569A6">
      <w:pPr>
        <w:spacing w:after="0" w:line="240" w:lineRule="auto"/>
        <w:jc w:val="right"/>
        <w:rPr>
          <w:rFonts w:ascii="Times New Roman" w:eastAsia="Times New Roman" w:hAnsi="Times New Roman" w:cs="Times New Roman"/>
          <w:b/>
          <w:color w:val="000000"/>
          <w:sz w:val="24"/>
          <w:szCs w:val="24"/>
          <w:lang w:eastAsia="en-US"/>
        </w:rPr>
      </w:pPr>
    </w:p>
    <w:p w:rsidR="004A6652" w:rsidRDefault="004A6652" w:rsidP="004A6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Times New Roman" w:hAnsi="Times New Roman" w:cs="Times New Roman"/>
          <w:b/>
          <w:color w:val="000000"/>
          <w:sz w:val="24"/>
          <w:szCs w:val="24"/>
          <w:lang w:eastAsia="en-US"/>
        </w:rPr>
      </w:pPr>
    </w:p>
    <w:p w:rsidR="004A6652" w:rsidRDefault="004A6652" w:rsidP="004A6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Times New Roman" w:hAnsi="Times New Roman" w:cs="Times New Roman"/>
          <w:b/>
          <w:color w:val="000000"/>
          <w:sz w:val="24"/>
          <w:szCs w:val="24"/>
          <w:lang w:eastAsia="en-US"/>
        </w:rPr>
      </w:pPr>
    </w:p>
    <w:p w:rsidR="004A6652" w:rsidRDefault="004A6652" w:rsidP="004A6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Times New Roman" w:hAnsi="Times New Roman" w:cs="Times New Roman"/>
          <w:b/>
          <w:color w:val="000000"/>
          <w:sz w:val="24"/>
          <w:szCs w:val="24"/>
          <w:lang w:eastAsia="en-US"/>
        </w:rPr>
      </w:pPr>
    </w:p>
    <w:p w:rsidR="004A6652" w:rsidRDefault="004A6652" w:rsidP="004A6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Times New Roman" w:hAnsi="Times New Roman" w:cs="Times New Roman"/>
          <w:b/>
          <w:color w:val="000000"/>
          <w:sz w:val="24"/>
          <w:szCs w:val="24"/>
          <w:lang w:eastAsia="en-US"/>
        </w:rPr>
      </w:pPr>
    </w:p>
    <w:p w:rsidR="004A6652" w:rsidRDefault="004A6652" w:rsidP="004A6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Times New Roman" w:hAnsi="Times New Roman" w:cs="Times New Roman"/>
          <w:b/>
          <w:color w:val="000000"/>
          <w:sz w:val="24"/>
          <w:szCs w:val="24"/>
          <w:lang w:eastAsia="en-US"/>
        </w:rPr>
      </w:pPr>
    </w:p>
    <w:p w:rsidR="004A6652" w:rsidRPr="005569A6" w:rsidRDefault="004A6652" w:rsidP="004A6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Times New Roman" w:hAnsi="Times New Roman" w:cs="Times New Roman"/>
          <w:b/>
          <w:color w:val="000000"/>
          <w:sz w:val="24"/>
          <w:szCs w:val="24"/>
          <w:lang w:eastAsia="en-US"/>
        </w:rPr>
      </w:pPr>
      <w:r w:rsidRPr="005569A6">
        <w:rPr>
          <w:rFonts w:ascii="Times New Roman" w:eastAsia="Times New Roman" w:hAnsi="Times New Roman" w:cs="Times New Roman"/>
          <w:b/>
          <w:color w:val="000000"/>
          <w:sz w:val="24"/>
          <w:szCs w:val="24"/>
          <w:lang w:eastAsia="en-US"/>
        </w:rPr>
        <w:t>ІНФОРМАЦІЯ ПРО НЕОБХІДНІ ТЕХНІЧНІ, ЯКІСНІ ТА КІЛЬКІСНІ  ХАРАКТЕРИСТИКИ ПРЕДМЕТА ЗАКУПІВЛІ</w:t>
      </w:r>
    </w:p>
    <w:p w:rsidR="004A6652" w:rsidRPr="005569A6" w:rsidRDefault="004A6652" w:rsidP="004A6652">
      <w:pPr>
        <w:spacing w:after="0" w:line="240" w:lineRule="auto"/>
        <w:jc w:val="center"/>
        <w:rPr>
          <w:rFonts w:ascii="Times New Roman" w:eastAsia="Tahoma" w:hAnsi="Times New Roman" w:cs="Times New Roman"/>
          <w:b/>
          <w:color w:val="000000"/>
          <w:sz w:val="24"/>
          <w:szCs w:val="24"/>
          <w:lang w:eastAsia="zh-CN" w:bidi="hi-IN"/>
        </w:rPr>
      </w:pPr>
      <w:r w:rsidRPr="005569A6">
        <w:rPr>
          <w:rFonts w:ascii="Times New Roman" w:eastAsia="Tahoma" w:hAnsi="Times New Roman" w:cs="Times New Roman"/>
          <w:b/>
          <w:color w:val="000000"/>
          <w:sz w:val="24"/>
          <w:szCs w:val="24"/>
          <w:lang w:eastAsia="zh-CN" w:bidi="hi-IN"/>
        </w:rPr>
        <w:t xml:space="preserve">ТЕХНІЧНІ ВИМОГИ ДО ПРЕДМЕТУ ЗАКУПІВЛІ </w:t>
      </w:r>
    </w:p>
    <w:p w:rsidR="004A6652" w:rsidRPr="005569A6" w:rsidRDefault="004A6652" w:rsidP="004A6652">
      <w:pPr>
        <w:widowControl w:val="0"/>
        <w:autoSpaceDE w:val="0"/>
        <w:autoSpaceDN w:val="0"/>
        <w:spacing w:after="0" w:line="240" w:lineRule="auto"/>
        <w:ind w:left="140" w:right="1"/>
        <w:jc w:val="center"/>
        <w:rPr>
          <w:rFonts w:ascii="Times New Roman" w:eastAsia="Times New Roman" w:hAnsi="Times New Roman" w:cs="Times New Roman"/>
          <w:b/>
          <w:sz w:val="24"/>
          <w:lang w:eastAsia="en-US"/>
        </w:rPr>
      </w:pPr>
      <w:r w:rsidRPr="005569A6">
        <w:rPr>
          <w:rFonts w:ascii="Times New Roman" w:eastAsia="Times New Roman" w:hAnsi="Times New Roman" w:cs="Times New Roman"/>
          <w:b/>
          <w:sz w:val="24"/>
          <w:lang w:eastAsia="en-US"/>
        </w:rPr>
        <w:t>ТЕХНІЧНЕ ЗАВДАННЯ</w:t>
      </w:r>
    </w:p>
    <w:p w:rsidR="00DF5AF5" w:rsidRDefault="004A6652" w:rsidP="004A6652">
      <w:pPr>
        <w:spacing w:after="0" w:line="240" w:lineRule="auto"/>
        <w:jc w:val="center"/>
        <w:rPr>
          <w:rFonts w:ascii="Times New Roman" w:eastAsia="Times New Roman" w:hAnsi="Times New Roman" w:cs="Times New Roman"/>
          <w:b/>
          <w:color w:val="000000"/>
          <w:sz w:val="24"/>
          <w:szCs w:val="24"/>
          <w:lang w:eastAsia="en-US"/>
        </w:rPr>
      </w:pPr>
      <w:r w:rsidRPr="000F79B7">
        <w:rPr>
          <w:rFonts w:ascii="Times New Roman" w:eastAsia="Times New Roman" w:hAnsi="Times New Roman" w:cs="Times New Roman"/>
          <w:b/>
          <w:color w:val="000009"/>
          <w:sz w:val="24"/>
          <w:lang w:eastAsia="en-US"/>
        </w:rPr>
        <w:t xml:space="preserve">ДК 021:2015:33120000-7: Системи реєстрації медичної інформації та дослідне обладнання </w:t>
      </w:r>
      <w:r w:rsidRPr="00DF5AF5">
        <w:rPr>
          <w:rFonts w:ascii="Times New Roman" w:eastAsia="Times New Roman" w:hAnsi="Times New Roman" w:cs="Times New Roman"/>
          <w:b/>
          <w:color w:val="000009"/>
          <w:sz w:val="24"/>
          <w:lang w:eastAsia="en-US"/>
        </w:rPr>
        <w:t>(Тест-системи та набори для виявлення ДК 021:2015:33124110-9 – Діагностичні системи).</w:t>
      </w:r>
    </w:p>
    <w:p w:rsidR="005569A6" w:rsidRDefault="005569A6" w:rsidP="005569A6">
      <w:pPr>
        <w:spacing w:after="0" w:line="240" w:lineRule="auto"/>
        <w:jc w:val="right"/>
        <w:rPr>
          <w:rFonts w:ascii="Times New Roman" w:eastAsia="Times New Roman" w:hAnsi="Times New Roman" w:cs="Times New Roman"/>
          <w:b/>
          <w:color w:val="000000"/>
          <w:sz w:val="24"/>
          <w:szCs w:val="24"/>
          <w:lang w:eastAsia="en-US"/>
        </w:rPr>
      </w:pPr>
      <w:r w:rsidRPr="005569A6">
        <w:rPr>
          <w:rFonts w:ascii="Times New Roman" w:eastAsia="Times New Roman" w:hAnsi="Times New Roman" w:cs="Times New Roman"/>
          <w:b/>
          <w:color w:val="000000"/>
          <w:sz w:val="24"/>
          <w:szCs w:val="24"/>
          <w:lang w:eastAsia="en-US"/>
        </w:rPr>
        <w:t xml:space="preserve">Додаток </w:t>
      </w:r>
      <w:r>
        <w:rPr>
          <w:rFonts w:ascii="Times New Roman" w:eastAsia="Times New Roman" w:hAnsi="Times New Roman" w:cs="Times New Roman"/>
          <w:b/>
          <w:color w:val="000000"/>
          <w:sz w:val="24"/>
          <w:szCs w:val="24"/>
          <w:lang w:eastAsia="en-US"/>
        </w:rPr>
        <w:t>№</w:t>
      </w:r>
      <w:r w:rsidR="007725C8">
        <w:rPr>
          <w:rFonts w:ascii="Times New Roman" w:eastAsia="Times New Roman" w:hAnsi="Times New Roman" w:cs="Times New Roman"/>
          <w:b/>
          <w:color w:val="000000"/>
          <w:sz w:val="24"/>
          <w:szCs w:val="24"/>
          <w:lang w:eastAsia="en-US"/>
        </w:rPr>
        <w:t>2</w:t>
      </w:r>
    </w:p>
    <w:p w:rsidR="004A6652" w:rsidRDefault="004A6652" w:rsidP="005569A6">
      <w:pPr>
        <w:spacing w:after="0" w:line="240" w:lineRule="auto"/>
        <w:jc w:val="right"/>
        <w:rPr>
          <w:rFonts w:ascii="Times New Roman" w:eastAsia="Times New Roman" w:hAnsi="Times New Roman" w:cs="Times New Roman"/>
          <w:b/>
          <w:color w:val="000000"/>
          <w:sz w:val="24"/>
          <w:szCs w:val="24"/>
          <w:lang w:eastAsia="en-US"/>
        </w:rPr>
      </w:pPr>
    </w:p>
    <w:tbl>
      <w:tblPr>
        <w:tblStyle w:val="ac"/>
        <w:tblW w:w="0" w:type="auto"/>
        <w:tblInd w:w="143" w:type="dxa"/>
        <w:tblLook w:val="04A0" w:firstRow="1" w:lastRow="0" w:firstColumn="1" w:lastColumn="0" w:noHBand="0" w:noVBand="1"/>
      </w:tblPr>
      <w:tblGrid>
        <w:gridCol w:w="694"/>
        <w:gridCol w:w="2243"/>
        <w:gridCol w:w="1140"/>
        <w:gridCol w:w="1187"/>
        <w:gridCol w:w="2575"/>
        <w:gridCol w:w="1647"/>
      </w:tblGrid>
      <w:tr w:rsidR="004A6652" w:rsidRPr="004A6652" w:rsidTr="004A6652">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 п/п</w:t>
            </w:r>
          </w:p>
        </w:tc>
        <w:tc>
          <w:tcPr>
            <w:tcW w:w="2243"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 xml:space="preserve">Найменування </w:t>
            </w:r>
          </w:p>
          <w:p w:rsidR="004A6652" w:rsidRPr="004A6652" w:rsidRDefault="004A6652" w:rsidP="004A6652">
            <w:pPr>
              <w:jc w:val="center"/>
              <w:rPr>
                <w:rFonts w:ascii="Times New Roman" w:hAnsi="Times New Roman" w:cs="Times New Roman"/>
                <w:b/>
                <w:lang w:val="en-US"/>
              </w:rPr>
            </w:pPr>
            <w:r w:rsidRPr="004A6652">
              <w:rPr>
                <w:rFonts w:ascii="Times New Roman" w:hAnsi="Times New Roman" w:cs="Times New Roman"/>
                <w:b/>
              </w:rPr>
              <w:t>товару</w:t>
            </w:r>
            <w:r w:rsidRPr="004A6652">
              <w:rPr>
                <w:rFonts w:ascii="Times New Roman" w:hAnsi="Times New Roman" w:cs="Times New Roman"/>
                <w:b/>
                <w:lang w:val="en-US"/>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Одиниця виміру</w:t>
            </w:r>
          </w:p>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товару</w:t>
            </w:r>
          </w:p>
        </w:tc>
        <w:tc>
          <w:tcPr>
            <w:tcW w:w="1187"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Кількість</w:t>
            </w:r>
          </w:p>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товару</w:t>
            </w:r>
          </w:p>
        </w:tc>
        <w:tc>
          <w:tcPr>
            <w:tcW w:w="2575" w:type="dxa"/>
            <w:tcBorders>
              <w:top w:val="single" w:sz="4" w:space="0" w:color="auto"/>
              <w:left w:val="nil"/>
              <w:bottom w:val="single" w:sz="4" w:space="0" w:color="auto"/>
              <w:right w:val="single" w:sz="4" w:space="0" w:color="auto"/>
            </w:tcBorders>
            <w:vAlign w:val="center"/>
          </w:tcPr>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Відповідність технічним вимогам</w:t>
            </w:r>
          </w:p>
        </w:tc>
        <w:tc>
          <w:tcPr>
            <w:tcW w:w="1647" w:type="dxa"/>
            <w:tcBorders>
              <w:top w:val="single" w:sz="4" w:space="0" w:color="auto"/>
              <w:left w:val="nil"/>
              <w:bottom w:val="single" w:sz="4" w:space="0" w:color="auto"/>
              <w:right w:val="single" w:sz="4" w:space="0" w:color="auto"/>
            </w:tcBorders>
          </w:tcPr>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 xml:space="preserve">Відповідність: так/ні, </w:t>
            </w:r>
          </w:p>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з посиланням на офіційну</w:t>
            </w:r>
          </w:p>
          <w:p w:rsidR="004A6652" w:rsidRPr="004A6652" w:rsidRDefault="004A6652" w:rsidP="004A6652">
            <w:pPr>
              <w:jc w:val="center"/>
              <w:rPr>
                <w:rFonts w:ascii="Times New Roman" w:hAnsi="Times New Roman" w:cs="Times New Roman"/>
                <w:b/>
              </w:rPr>
            </w:pPr>
            <w:r w:rsidRPr="004A6652">
              <w:rPr>
                <w:rFonts w:ascii="Times New Roman" w:hAnsi="Times New Roman" w:cs="Times New Roman"/>
                <w:b/>
              </w:rPr>
              <w:t>інформацію виробника</w:t>
            </w:r>
          </w:p>
        </w:tc>
      </w:tr>
      <w:tr w:rsidR="004A6652" w:rsidRPr="004A6652" w:rsidTr="004A6652">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bCs/>
              </w:rPr>
            </w:pPr>
            <w:r w:rsidRPr="004A6652">
              <w:rPr>
                <w:rFonts w:ascii="Times New Roman" w:hAnsi="Times New Roman" w:cs="Times New Roman"/>
                <w:bCs/>
              </w:rPr>
              <w:t>1</w:t>
            </w:r>
          </w:p>
        </w:tc>
        <w:tc>
          <w:tcPr>
            <w:tcW w:w="2243"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rPr>
            </w:pPr>
            <w:r w:rsidRPr="004A6652">
              <w:rPr>
                <w:rFonts w:ascii="Times New Roman" w:hAnsi="Times New Roman" w:cs="Times New Roman"/>
              </w:rPr>
              <w:t xml:space="preserve">Набір реактивів для виявлення ДНК збудника </w:t>
            </w:r>
            <w:proofErr w:type="spellStart"/>
            <w:r w:rsidRPr="004A6652">
              <w:rPr>
                <w:rFonts w:ascii="Times New Roman" w:hAnsi="Times New Roman" w:cs="Times New Roman"/>
              </w:rPr>
              <w:t>Ervinia</w:t>
            </w:r>
            <w:proofErr w:type="spellEnd"/>
            <w:r w:rsidRPr="004A6652">
              <w:rPr>
                <w:rFonts w:ascii="Times New Roman" w:hAnsi="Times New Roman" w:cs="Times New Roman"/>
              </w:rPr>
              <w:t xml:space="preserve"> </w:t>
            </w:r>
            <w:proofErr w:type="spellStart"/>
            <w:r w:rsidRPr="004A6652">
              <w:rPr>
                <w:rFonts w:ascii="Times New Roman" w:hAnsi="Times New Roman" w:cs="Times New Roman"/>
              </w:rPr>
              <w:t>amylovora</w:t>
            </w:r>
            <w:proofErr w:type="spellEnd"/>
            <w:r w:rsidRPr="004A6652">
              <w:rPr>
                <w:rFonts w:ascii="Times New Roman" w:hAnsi="Times New Roman" w:cs="Times New Roman"/>
              </w:rPr>
              <w:t xml:space="preserve">  (Бактеріальний опік плодових), методом </w:t>
            </w:r>
          </w:p>
          <w:p w:rsidR="004A6652" w:rsidRPr="004A6652" w:rsidRDefault="004A6652" w:rsidP="004A6652">
            <w:pPr>
              <w:ind w:left="-53" w:right="-115"/>
              <w:jc w:val="center"/>
              <w:rPr>
                <w:rFonts w:ascii="Times New Roman" w:hAnsi="Times New Roman" w:cs="Times New Roman"/>
                <w:b/>
              </w:rPr>
            </w:pPr>
            <w:r w:rsidRPr="004A6652">
              <w:rPr>
                <w:rFonts w:ascii="Times New Roman" w:hAnsi="Times New Roman" w:cs="Times New Roman"/>
              </w:rPr>
              <w:t>ПЛР-РЧ, 24 тести</w:t>
            </w:r>
          </w:p>
        </w:tc>
        <w:tc>
          <w:tcPr>
            <w:tcW w:w="1140" w:type="dxa"/>
            <w:tcBorders>
              <w:top w:val="single" w:sz="4" w:space="0" w:color="auto"/>
              <w:left w:val="nil"/>
              <w:bottom w:val="single" w:sz="4" w:space="0" w:color="auto"/>
              <w:right w:val="single" w:sz="4" w:space="0" w:color="auto"/>
            </w:tcBorders>
            <w:shd w:val="clear" w:color="auto" w:fill="auto"/>
            <w:vAlign w:val="center"/>
          </w:tcPr>
          <w:p w:rsidR="004A6652" w:rsidRPr="001B7D2C" w:rsidRDefault="001B7D2C" w:rsidP="004A6652">
            <w:pPr>
              <w:jc w:val="center"/>
              <w:rPr>
                <w:rFonts w:ascii="Times New Roman" w:hAnsi="Times New Roman" w:cs="Times New Roman"/>
                <w:bCs/>
              </w:rPr>
            </w:pPr>
            <w:proofErr w:type="spellStart"/>
            <w:r>
              <w:rPr>
                <w:rFonts w:ascii="Times New Roman" w:hAnsi="Times New Roman" w:cs="Times New Roman"/>
                <w:bCs/>
                <w:lang w:val="en-US"/>
              </w:rPr>
              <w:t>шт</w:t>
            </w:r>
            <w:proofErr w:type="spellEnd"/>
            <w:r>
              <w:rPr>
                <w:rFonts w:ascii="Times New Roman" w:hAnsi="Times New Roman" w:cs="Times New Roman"/>
                <w:bCs/>
                <w:lang w:val="en-US"/>
              </w:rPr>
              <w:t>.</w:t>
            </w:r>
            <w:bookmarkStart w:id="2" w:name="_GoBack"/>
            <w:bookmarkEnd w:id="2"/>
          </w:p>
        </w:tc>
        <w:tc>
          <w:tcPr>
            <w:tcW w:w="1187"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1B7D2C" w:rsidP="004A6652">
            <w:pPr>
              <w:jc w:val="center"/>
              <w:rPr>
                <w:rFonts w:ascii="Times New Roman" w:hAnsi="Times New Roman" w:cs="Times New Roman"/>
                <w:bCs/>
              </w:rPr>
            </w:pPr>
            <w:r>
              <w:rPr>
                <w:rFonts w:ascii="Times New Roman" w:hAnsi="Times New Roman" w:cs="Times New Roman"/>
                <w:bCs/>
              </w:rPr>
              <w:t>24</w:t>
            </w:r>
          </w:p>
        </w:tc>
        <w:tc>
          <w:tcPr>
            <w:tcW w:w="2575" w:type="dxa"/>
            <w:tcBorders>
              <w:top w:val="single" w:sz="4" w:space="0" w:color="auto"/>
              <w:left w:val="nil"/>
              <w:bottom w:val="single" w:sz="4" w:space="0" w:color="auto"/>
              <w:right w:val="single" w:sz="4" w:space="0" w:color="auto"/>
            </w:tcBorders>
            <w:vAlign w:val="center"/>
          </w:tcPr>
          <w:p w:rsidR="004A6652" w:rsidRPr="004A6652" w:rsidRDefault="004A6652" w:rsidP="004A6652">
            <w:pPr>
              <w:rPr>
                <w:rFonts w:ascii="Times New Roman" w:hAnsi="Times New Roman" w:cs="Times New Roman"/>
                <w:bCs/>
              </w:rPr>
            </w:pPr>
            <w:r w:rsidRPr="004A6652">
              <w:rPr>
                <w:rFonts w:ascii="Times New Roman" w:hAnsi="Times New Roman" w:cs="Times New Roman"/>
                <w:bCs/>
              </w:rPr>
              <w:t>До набору мають входити наступні позиції:</w:t>
            </w:r>
          </w:p>
          <w:p w:rsidR="004A6652" w:rsidRPr="004A6652" w:rsidRDefault="004A6652" w:rsidP="004A6652">
            <w:pPr>
              <w:numPr>
                <w:ilvl w:val="0"/>
                <w:numId w:val="26"/>
              </w:numPr>
              <w:rPr>
                <w:rFonts w:ascii="Times New Roman" w:hAnsi="Times New Roman" w:cs="Times New Roman"/>
                <w:bCs/>
              </w:rPr>
            </w:pPr>
            <w:r w:rsidRPr="004A6652">
              <w:rPr>
                <w:rFonts w:ascii="Times New Roman" w:hAnsi="Times New Roman" w:cs="Times New Roman"/>
                <w:bCs/>
              </w:rPr>
              <w:t xml:space="preserve">Готовий </w:t>
            </w:r>
            <w:proofErr w:type="spellStart"/>
            <w:r w:rsidRPr="004A6652">
              <w:rPr>
                <w:rFonts w:ascii="Times New Roman" w:hAnsi="Times New Roman" w:cs="Times New Roman"/>
                <w:bCs/>
              </w:rPr>
              <w:t>Мастер-мікс</w:t>
            </w:r>
            <w:proofErr w:type="spellEnd"/>
            <w:r w:rsidRPr="004A6652">
              <w:rPr>
                <w:rFonts w:ascii="Times New Roman" w:hAnsi="Times New Roman" w:cs="Times New Roman"/>
                <w:bCs/>
              </w:rPr>
              <w:t>, 1 флакон</w:t>
            </w:r>
          </w:p>
          <w:p w:rsidR="004A6652" w:rsidRPr="004A6652" w:rsidRDefault="004A6652" w:rsidP="004A6652">
            <w:pPr>
              <w:numPr>
                <w:ilvl w:val="0"/>
                <w:numId w:val="26"/>
              </w:numPr>
              <w:rPr>
                <w:rFonts w:ascii="Times New Roman" w:hAnsi="Times New Roman" w:cs="Times New Roman"/>
                <w:bCs/>
              </w:rPr>
            </w:pPr>
            <w:r w:rsidRPr="004A6652">
              <w:rPr>
                <w:rFonts w:ascii="Times New Roman" w:hAnsi="Times New Roman" w:cs="Times New Roman"/>
                <w:bCs/>
              </w:rPr>
              <w:t>Позитивний контроль, 1 флакон</w:t>
            </w:r>
          </w:p>
          <w:p w:rsidR="004A6652" w:rsidRPr="004A6652" w:rsidRDefault="004A6652" w:rsidP="004A6652">
            <w:pPr>
              <w:numPr>
                <w:ilvl w:val="0"/>
                <w:numId w:val="26"/>
              </w:numPr>
              <w:rPr>
                <w:rFonts w:ascii="Times New Roman" w:hAnsi="Times New Roman" w:cs="Times New Roman"/>
                <w:bCs/>
              </w:rPr>
            </w:pPr>
            <w:r w:rsidRPr="004A6652">
              <w:rPr>
                <w:rFonts w:ascii="Times New Roman" w:hAnsi="Times New Roman" w:cs="Times New Roman"/>
                <w:bCs/>
              </w:rPr>
              <w:t>Негативний контроль, 1 флакон</w:t>
            </w:r>
          </w:p>
          <w:p w:rsidR="004A6652" w:rsidRPr="004A6652" w:rsidRDefault="004A6652" w:rsidP="004A6652">
            <w:pPr>
              <w:numPr>
                <w:ilvl w:val="0"/>
                <w:numId w:val="26"/>
              </w:numPr>
              <w:rPr>
                <w:rFonts w:ascii="Times New Roman" w:hAnsi="Times New Roman" w:cs="Times New Roman"/>
                <w:bCs/>
              </w:rPr>
            </w:pPr>
            <w:r w:rsidRPr="004A6652">
              <w:rPr>
                <w:rFonts w:ascii="Times New Roman" w:hAnsi="Times New Roman" w:cs="Times New Roman"/>
                <w:bCs/>
              </w:rPr>
              <w:t>Інструкція користувача на українській мові</w:t>
            </w:r>
          </w:p>
          <w:p w:rsidR="004A6652" w:rsidRPr="004A6652" w:rsidRDefault="004A6652" w:rsidP="004A6652">
            <w:pPr>
              <w:jc w:val="center"/>
              <w:rPr>
                <w:rFonts w:ascii="Times New Roman" w:hAnsi="Times New Roman" w:cs="Times New Roman"/>
                <w:b/>
                <w:bCs/>
              </w:rPr>
            </w:pPr>
            <w:r w:rsidRPr="004A6652">
              <w:rPr>
                <w:rFonts w:ascii="Times New Roman" w:hAnsi="Times New Roman" w:cs="Times New Roman"/>
                <w:bCs/>
              </w:rPr>
              <w:t>Кількість визначень в наборі: 24 тести</w:t>
            </w:r>
          </w:p>
        </w:tc>
        <w:tc>
          <w:tcPr>
            <w:tcW w:w="1647" w:type="dxa"/>
            <w:tcBorders>
              <w:top w:val="single" w:sz="4" w:space="0" w:color="auto"/>
              <w:left w:val="nil"/>
              <w:bottom w:val="single" w:sz="4" w:space="0" w:color="auto"/>
              <w:right w:val="single" w:sz="4" w:space="0" w:color="auto"/>
            </w:tcBorders>
            <w:vAlign w:val="center"/>
          </w:tcPr>
          <w:p w:rsidR="004A6652" w:rsidRPr="004A6652" w:rsidRDefault="004A6652" w:rsidP="004A6652">
            <w:pPr>
              <w:jc w:val="center"/>
              <w:rPr>
                <w:rFonts w:ascii="Times New Roman" w:hAnsi="Times New Roman" w:cs="Times New Roman"/>
                <w:bCs/>
              </w:rPr>
            </w:pPr>
          </w:p>
        </w:tc>
      </w:tr>
      <w:tr w:rsidR="004A6652" w:rsidRPr="004A6652" w:rsidTr="004A6652">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bCs/>
              </w:rPr>
            </w:pPr>
            <w:r w:rsidRPr="004A6652">
              <w:rPr>
                <w:rFonts w:ascii="Times New Roman" w:hAnsi="Times New Roman" w:cs="Times New Roman"/>
                <w:bCs/>
              </w:rPr>
              <w:t>2</w:t>
            </w:r>
          </w:p>
        </w:tc>
        <w:tc>
          <w:tcPr>
            <w:tcW w:w="2243"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4A6652" w:rsidP="004A6652">
            <w:pPr>
              <w:jc w:val="center"/>
              <w:rPr>
                <w:rFonts w:ascii="Times New Roman" w:hAnsi="Times New Roman" w:cs="Times New Roman"/>
              </w:rPr>
            </w:pPr>
            <w:r w:rsidRPr="004A6652">
              <w:rPr>
                <w:rFonts w:ascii="Times New Roman" w:hAnsi="Times New Roman" w:cs="Times New Roman"/>
              </w:rPr>
              <w:t xml:space="preserve">Набір реактивів для виявлення ДНК збудника </w:t>
            </w:r>
            <w:proofErr w:type="spellStart"/>
            <w:r w:rsidRPr="004A6652">
              <w:rPr>
                <w:rFonts w:ascii="Times New Roman" w:hAnsi="Times New Roman" w:cs="Times New Roman"/>
              </w:rPr>
              <w:t>Potato</w:t>
            </w:r>
            <w:proofErr w:type="spellEnd"/>
            <w:r w:rsidRPr="004A6652">
              <w:rPr>
                <w:rFonts w:ascii="Times New Roman" w:hAnsi="Times New Roman" w:cs="Times New Roman"/>
              </w:rPr>
              <w:t xml:space="preserve">  </w:t>
            </w:r>
            <w:proofErr w:type="spellStart"/>
            <w:r w:rsidRPr="004A6652">
              <w:rPr>
                <w:rFonts w:ascii="Times New Roman" w:hAnsi="Times New Roman" w:cs="Times New Roman"/>
              </w:rPr>
              <w:t>spindle</w:t>
            </w:r>
            <w:proofErr w:type="spellEnd"/>
            <w:r w:rsidRPr="004A6652">
              <w:rPr>
                <w:rFonts w:ascii="Times New Roman" w:hAnsi="Times New Roman" w:cs="Times New Roman"/>
              </w:rPr>
              <w:t xml:space="preserve"> </w:t>
            </w:r>
            <w:proofErr w:type="spellStart"/>
            <w:r w:rsidRPr="004A6652">
              <w:rPr>
                <w:rFonts w:ascii="Times New Roman" w:hAnsi="Times New Roman" w:cs="Times New Roman"/>
              </w:rPr>
              <w:t>tuber</w:t>
            </w:r>
            <w:proofErr w:type="spellEnd"/>
            <w:r w:rsidRPr="004A6652">
              <w:rPr>
                <w:rFonts w:ascii="Times New Roman" w:hAnsi="Times New Roman" w:cs="Times New Roman"/>
              </w:rPr>
              <w:t xml:space="preserve"> </w:t>
            </w:r>
            <w:proofErr w:type="spellStart"/>
            <w:r w:rsidRPr="004A6652">
              <w:rPr>
                <w:rFonts w:ascii="Times New Roman" w:hAnsi="Times New Roman" w:cs="Times New Roman"/>
              </w:rPr>
              <w:t>viroid</w:t>
            </w:r>
            <w:proofErr w:type="spellEnd"/>
            <w:r w:rsidRPr="004A6652">
              <w:rPr>
                <w:rFonts w:ascii="Times New Roman" w:hAnsi="Times New Roman" w:cs="Times New Roman"/>
              </w:rPr>
              <w:t xml:space="preserve">  (</w:t>
            </w:r>
            <w:proofErr w:type="spellStart"/>
            <w:r w:rsidRPr="004A6652">
              <w:rPr>
                <w:rFonts w:ascii="Times New Roman" w:hAnsi="Times New Roman" w:cs="Times New Roman"/>
              </w:rPr>
              <w:t>Віроїд</w:t>
            </w:r>
            <w:proofErr w:type="spellEnd"/>
            <w:r w:rsidRPr="004A6652">
              <w:rPr>
                <w:rFonts w:ascii="Times New Roman" w:hAnsi="Times New Roman" w:cs="Times New Roman"/>
              </w:rPr>
              <w:t xml:space="preserve"> </w:t>
            </w:r>
            <w:proofErr w:type="spellStart"/>
            <w:r w:rsidRPr="004A6652">
              <w:rPr>
                <w:rFonts w:ascii="Times New Roman" w:hAnsi="Times New Roman" w:cs="Times New Roman"/>
              </w:rPr>
              <w:t>веретеновидності</w:t>
            </w:r>
            <w:proofErr w:type="spellEnd"/>
            <w:r w:rsidRPr="004A6652">
              <w:rPr>
                <w:rFonts w:ascii="Times New Roman" w:hAnsi="Times New Roman" w:cs="Times New Roman"/>
              </w:rPr>
              <w:t xml:space="preserve"> бульб картоплі), методом </w:t>
            </w:r>
          </w:p>
          <w:p w:rsidR="004A6652" w:rsidRPr="004A6652" w:rsidRDefault="004A6652" w:rsidP="004A6652">
            <w:pPr>
              <w:ind w:left="-53" w:right="-115"/>
              <w:jc w:val="center"/>
              <w:rPr>
                <w:rFonts w:ascii="Times New Roman" w:hAnsi="Times New Roman" w:cs="Times New Roman"/>
                <w:b/>
              </w:rPr>
            </w:pPr>
            <w:r w:rsidRPr="004A6652">
              <w:rPr>
                <w:rFonts w:ascii="Times New Roman" w:hAnsi="Times New Roman" w:cs="Times New Roman"/>
              </w:rPr>
              <w:t>ПЛР-РЧ, 24 тести</w:t>
            </w:r>
          </w:p>
        </w:tc>
        <w:tc>
          <w:tcPr>
            <w:tcW w:w="1140"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1B7D2C" w:rsidP="004A6652">
            <w:pPr>
              <w:jc w:val="center"/>
              <w:rPr>
                <w:rFonts w:ascii="Times New Roman" w:hAnsi="Times New Roman" w:cs="Times New Roman"/>
                <w:bCs/>
              </w:rPr>
            </w:pPr>
            <w:r>
              <w:rPr>
                <w:rFonts w:ascii="Times New Roman" w:hAnsi="Times New Roman" w:cs="Times New Roman"/>
                <w:bCs/>
              </w:rPr>
              <w:t>шт.</w:t>
            </w:r>
          </w:p>
        </w:tc>
        <w:tc>
          <w:tcPr>
            <w:tcW w:w="1187" w:type="dxa"/>
            <w:tcBorders>
              <w:top w:val="single" w:sz="4" w:space="0" w:color="auto"/>
              <w:left w:val="nil"/>
              <w:bottom w:val="single" w:sz="4" w:space="0" w:color="auto"/>
              <w:right w:val="single" w:sz="4" w:space="0" w:color="auto"/>
            </w:tcBorders>
            <w:shd w:val="clear" w:color="auto" w:fill="auto"/>
            <w:vAlign w:val="center"/>
          </w:tcPr>
          <w:p w:rsidR="004A6652" w:rsidRPr="004A6652" w:rsidRDefault="001B7D2C" w:rsidP="004A6652">
            <w:pPr>
              <w:jc w:val="center"/>
              <w:rPr>
                <w:rFonts w:ascii="Times New Roman" w:hAnsi="Times New Roman" w:cs="Times New Roman"/>
                <w:bCs/>
              </w:rPr>
            </w:pPr>
            <w:r>
              <w:rPr>
                <w:rFonts w:ascii="Times New Roman" w:hAnsi="Times New Roman" w:cs="Times New Roman"/>
                <w:bCs/>
              </w:rPr>
              <w:t>24</w:t>
            </w:r>
          </w:p>
        </w:tc>
        <w:tc>
          <w:tcPr>
            <w:tcW w:w="2575" w:type="dxa"/>
            <w:tcBorders>
              <w:top w:val="single" w:sz="4" w:space="0" w:color="auto"/>
              <w:left w:val="nil"/>
              <w:bottom w:val="single" w:sz="4" w:space="0" w:color="auto"/>
              <w:right w:val="single" w:sz="4" w:space="0" w:color="auto"/>
            </w:tcBorders>
            <w:vAlign w:val="center"/>
          </w:tcPr>
          <w:p w:rsidR="004A6652" w:rsidRPr="004A6652" w:rsidRDefault="004A6652" w:rsidP="004A6652">
            <w:pPr>
              <w:rPr>
                <w:rFonts w:ascii="Times New Roman" w:hAnsi="Times New Roman" w:cs="Times New Roman"/>
                <w:bCs/>
              </w:rPr>
            </w:pPr>
            <w:r w:rsidRPr="004A6652">
              <w:rPr>
                <w:rFonts w:ascii="Times New Roman" w:hAnsi="Times New Roman" w:cs="Times New Roman"/>
                <w:bCs/>
              </w:rPr>
              <w:t>До набору мають входити наступні позиції:</w:t>
            </w:r>
          </w:p>
          <w:p w:rsidR="004A6652" w:rsidRPr="004A6652" w:rsidRDefault="004A6652" w:rsidP="004A6652">
            <w:pPr>
              <w:numPr>
                <w:ilvl w:val="0"/>
                <w:numId w:val="27"/>
              </w:numPr>
              <w:rPr>
                <w:rFonts w:ascii="Times New Roman" w:hAnsi="Times New Roman" w:cs="Times New Roman"/>
                <w:bCs/>
              </w:rPr>
            </w:pPr>
            <w:r w:rsidRPr="004A6652">
              <w:rPr>
                <w:rFonts w:ascii="Times New Roman" w:hAnsi="Times New Roman" w:cs="Times New Roman"/>
                <w:bCs/>
              </w:rPr>
              <w:t xml:space="preserve">Готовий </w:t>
            </w:r>
            <w:proofErr w:type="spellStart"/>
            <w:r w:rsidRPr="004A6652">
              <w:rPr>
                <w:rFonts w:ascii="Times New Roman" w:hAnsi="Times New Roman" w:cs="Times New Roman"/>
                <w:bCs/>
              </w:rPr>
              <w:t>Мастер-мікс</w:t>
            </w:r>
            <w:proofErr w:type="spellEnd"/>
            <w:r w:rsidRPr="004A6652">
              <w:rPr>
                <w:rFonts w:ascii="Times New Roman" w:hAnsi="Times New Roman" w:cs="Times New Roman"/>
                <w:bCs/>
              </w:rPr>
              <w:t>, 1 флакон</w:t>
            </w:r>
          </w:p>
          <w:p w:rsidR="004A6652" w:rsidRPr="004A6652" w:rsidRDefault="004A6652" w:rsidP="004A6652">
            <w:pPr>
              <w:numPr>
                <w:ilvl w:val="0"/>
                <w:numId w:val="27"/>
              </w:numPr>
              <w:rPr>
                <w:rFonts w:ascii="Times New Roman" w:hAnsi="Times New Roman" w:cs="Times New Roman"/>
                <w:bCs/>
              </w:rPr>
            </w:pPr>
            <w:r w:rsidRPr="004A6652">
              <w:rPr>
                <w:rFonts w:ascii="Times New Roman" w:hAnsi="Times New Roman" w:cs="Times New Roman"/>
                <w:bCs/>
                <w:lang w:val="en-US"/>
              </w:rPr>
              <w:t>RT</w:t>
            </w:r>
            <w:r w:rsidRPr="004A6652">
              <w:rPr>
                <w:rFonts w:ascii="Times New Roman" w:hAnsi="Times New Roman" w:cs="Times New Roman"/>
                <w:bCs/>
              </w:rPr>
              <w:t xml:space="preserve"> </w:t>
            </w:r>
            <w:r w:rsidRPr="004A6652">
              <w:rPr>
                <w:rFonts w:ascii="Times New Roman" w:hAnsi="Times New Roman" w:cs="Times New Roman"/>
                <w:bCs/>
                <w:lang w:val="en-US"/>
              </w:rPr>
              <w:t xml:space="preserve">- </w:t>
            </w:r>
            <w:proofErr w:type="spellStart"/>
            <w:r w:rsidRPr="004A6652">
              <w:rPr>
                <w:rFonts w:ascii="Times New Roman" w:hAnsi="Times New Roman" w:cs="Times New Roman"/>
                <w:bCs/>
                <w:lang w:val="en-US"/>
              </w:rPr>
              <w:t>ензим</w:t>
            </w:r>
            <w:proofErr w:type="spellEnd"/>
            <w:r w:rsidRPr="004A6652">
              <w:rPr>
                <w:rFonts w:ascii="Times New Roman" w:hAnsi="Times New Roman" w:cs="Times New Roman"/>
                <w:bCs/>
              </w:rPr>
              <w:t>, 1 флакон</w:t>
            </w:r>
          </w:p>
          <w:p w:rsidR="004A6652" w:rsidRPr="004A6652" w:rsidRDefault="004A6652" w:rsidP="004A6652">
            <w:pPr>
              <w:numPr>
                <w:ilvl w:val="0"/>
                <w:numId w:val="27"/>
              </w:numPr>
              <w:rPr>
                <w:rFonts w:ascii="Times New Roman" w:hAnsi="Times New Roman" w:cs="Times New Roman"/>
                <w:bCs/>
              </w:rPr>
            </w:pPr>
            <w:r w:rsidRPr="004A6652">
              <w:rPr>
                <w:rFonts w:ascii="Times New Roman" w:hAnsi="Times New Roman" w:cs="Times New Roman"/>
                <w:bCs/>
              </w:rPr>
              <w:t>Позитивний контроль, 1 флакон</w:t>
            </w:r>
          </w:p>
          <w:p w:rsidR="004A6652" w:rsidRPr="004A6652" w:rsidRDefault="004A6652" w:rsidP="004A6652">
            <w:pPr>
              <w:numPr>
                <w:ilvl w:val="0"/>
                <w:numId w:val="27"/>
              </w:numPr>
              <w:rPr>
                <w:rFonts w:ascii="Times New Roman" w:hAnsi="Times New Roman" w:cs="Times New Roman"/>
                <w:bCs/>
              </w:rPr>
            </w:pPr>
            <w:r w:rsidRPr="004A6652">
              <w:rPr>
                <w:rFonts w:ascii="Times New Roman" w:hAnsi="Times New Roman" w:cs="Times New Roman"/>
                <w:bCs/>
              </w:rPr>
              <w:t>Негативний контроль, 1 флакон</w:t>
            </w:r>
          </w:p>
          <w:p w:rsidR="004A6652" w:rsidRPr="004A6652" w:rsidRDefault="004A6652" w:rsidP="004A6652">
            <w:pPr>
              <w:numPr>
                <w:ilvl w:val="0"/>
                <w:numId w:val="27"/>
              </w:numPr>
              <w:rPr>
                <w:rFonts w:ascii="Times New Roman" w:hAnsi="Times New Roman" w:cs="Times New Roman"/>
                <w:bCs/>
              </w:rPr>
            </w:pPr>
            <w:r w:rsidRPr="004A6652">
              <w:rPr>
                <w:rFonts w:ascii="Times New Roman" w:hAnsi="Times New Roman" w:cs="Times New Roman"/>
                <w:bCs/>
              </w:rPr>
              <w:t>Інструкція користувача на українській мові</w:t>
            </w:r>
          </w:p>
          <w:p w:rsidR="004A6652" w:rsidRPr="004A6652" w:rsidRDefault="004A6652" w:rsidP="004A6652">
            <w:pPr>
              <w:jc w:val="center"/>
              <w:rPr>
                <w:rFonts w:ascii="Times New Roman" w:hAnsi="Times New Roman" w:cs="Times New Roman"/>
                <w:b/>
                <w:bCs/>
              </w:rPr>
            </w:pPr>
            <w:r w:rsidRPr="004A6652">
              <w:rPr>
                <w:rFonts w:ascii="Times New Roman" w:hAnsi="Times New Roman" w:cs="Times New Roman"/>
                <w:bCs/>
              </w:rPr>
              <w:t>Кількість визначень в наборі: 24 тести</w:t>
            </w:r>
          </w:p>
        </w:tc>
        <w:tc>
          <w:tcPr>
            <w:tcW w:w="1647" w:type="dxa"/>
            <w:tcBorders>
              <w:top w:val="single" w:sz="4" w:space="0" w:color="auto"/>
              <w:left w:val="nil"/>
              <w:bottom w:val="single" w:sz="4" w:space="0" w:color="auto"/>
              <w:right w:val="single" w:sz="4" w:space="0" w:color="auto"/>
            </w:tcBorders>
            <w:vAlign w:val="center"/>
          </w:tcPr>
          <w:p w:rsidR="004A6652" w:rsidRPr="004A6652" w:rsidRDefault="004A6652" w:rsidP="004A6652">
            <w:pPr>
              <w:jc w:val="center"/>
              <w:rPr>
                <w:rFonts w:ascii="Times New Roman" w:hAnsi="Times New Roman" w:cs="Times New Roman"/>
                <w:bCs/>
              </w:rPr>
            </w:pPr>
          </w:p>
        </w:tc>
      </w:tr>
    </w:tbl>
    <w:p w:rsidR="005569A6" w:rsidRDefault="005569A6" w:rsidP="005569A6">
      <w:pPr>
        <w:widowControl w:val="0"/>
        <w:autoSpaceDE w:val="0"/>
        <w:autoSpaceDN w:val="0"/>
        <w:spacing w:after="0" w:line="240" w:lineRule="auto"/>
        <w:ind w:left="143"/>
        <w:jc w:val="center"/>
        <w:rPr>
          <w:rFonts w:ascii="Times New Roman" w:eastAsia="Times New Roman" w:hAnsi="Times New Roman" w:cs="Times New Roman"/>
          <w:b/>
          <w:color w:val="000009"/>
          <w:sz w:val="24"/>
          <w:lang w:eastAsia="en-US"/>
        </w:rPr>
      </w:pPr>
    </w:p>
    <w:p w:rsidR="004C34D1" w:rsidRDefault="004C34D1" w:rsidP="004C34D1">
      <w:pPr>
        <w:ind w:firstLine="644"/>
        <w:jc w:val="both"/>
        <w:rPr>
          <w:rFonts w:ascii="Times New Roman" w:eastAsia="Times New Roman" w:hAnsi="Times New Roman" w:cs="Times New Roman"/>
          <w:color w:val="000000"/>
        </w:rPr>
      </w:pPr>
      <w:r>
        <w:rPr>
          <w:rFonts w:ascii="Times New Roman" w:eastAsia="Times New Roman" w:hAnsi="Times New Roman" w:cs="Times New Roman"/>
          <w:color w:val="000000"/>
        </w:rPr>
        <w:t>Запропонований учасником товар повинен відповідати вимогам, зазначеним у таблицях</w:t>
      </w:r>
      <w:r w:rsidR="005F5876">
        <w:rPr>
          <w:rFonts w:ascii="Times New Roman" w:eastAsia="Times New Roman" w:hAnsi="Times New Roman" w:cs="Times New Roman"/>
          <w:color w:val="000000"/>
        </w:rPr>
        <w:t xml:space="preserve"> </w:t>
      </w:r>
      <w:r w:rsidR="005F5876" w:rsidRPr="00376E1C">
        <w:rPr>
          <w:rFonts w:ascii="Times New Roman" w:eastAsia="Times New Roman" w:hAnsi="Times New Roman" w:cs="Times New Roman"/>
        </w:rPr>
        <w:t xml:space="preserve">та підходити для проведення аналізування на </w:t>
      </w:r>
      <w:proofErr w:type="spellStart"/>
      <w:r w:rsidR="005F5876" w:rsidRPr="00376E1C">
        <w:rPr>
          <w:rFonts w:ascii="Times New Roman" w:eastAsia="Times New Roman" w:hAnsi="Times New Roman" w:cs="Times New Roman"/>
        </w:rPr>
        <w:t>ампліфікаторі</w:t>
      </w:r>
      <w:proofErr w:type="spellEnd"/>
      <w:r w:rsidR="005F5876" w:rsidRPr="00376E1C">
        <w:rPr>
          <w:rFonts w:ascii="Times New Roman" w:eastAsia="Times New Roman" w:hAnsi="Times New Roman" w:cs="Times New Roman"/>
        </w:rPr>
        <w:t xml:space="preserve"> </w:t>
      </w:r>
      <w:r w:rsidR="005F5876" w:rsidRPr="00376E1C">
        <w:rPr>
          <w:rFonts w:ascii="Times New Roman" w:eastAsia="Times New Roman" w:hAnsi="Times New Roman" w:cs="Times New Roman"/>
          <w:lang w:val="en-US"/>
        </w:rPr>
        <w:t>Rotor</w:t>
      </w:r>
      <w:r w:rsidR="005F5876" w:rsidRPr="00376E1C">
        <w:rPr>
          <w:rFonts w:ascii="Times New Roman" w:eastAsia="Times New Roman" w:hAnsi="Times New Roman" w:cs="Times New Roman"/>
          <w:lang w:val="ru-RU"/>
        </w:rPr>
        <w:t>-</w:t>
      </w:r>
      <w:r w:rsidR="005F5876" w:rsidRPr="00376E1C">
        <w:rPr>
          <w:rFonts w:ascii="Times New Roman" w:eastAsia="Times New Roman" w:hAnsi="Times New Roman" w:cs="Times New Roman"/>
          <w:lang w:val="en-US"/>
        </w:rPr>
        <w:t>Gene</w:t>
      </w:r>
      <w:r w:rsidR="005F5876" w:rsidRPr="00376E1C">
        <w:rPr>
          <w:rFonts w:ascii="Times New Roman" w:eastAsia="Times New Roman" w:hAnsi="Times New Roman" w:cs="Times New Roman"/>
          <w:lang w:val="ru-RU"/>
        </w:rPr>
        <w:t xml:space="preserve"> </w:t>
      </w:r>
      <w:r w:rsidR="005F5876" w:rsidRPr="00376E1C">
        <w:rPr>
          <w:rFonts w:ascii="Times New Roman" w:eastAsia="Times New Roman" w:hAnsi="Times New Roman" w:cs="Times New Roman"/>
          <w:lang w:val="en-US"/>
        </w:rPr>
        <w:t>Q</w:t>
      </w:r>
      <w:r w:rsidR="005F5876" w:rsidRPr="00376E1C">
        <w:rPr>
          <w:rFonts w:ascii="Times New Roman" w:eastAsia="Times New Roman" w:hAnsi="Times New Roman" w:cs="Times New Roman"/>
          <w:lang w:val="ru-RU"/>
        </w:rPr>
        <w:t xml:space="preserve"> </w:t>
      </w:r>
      <w:proofErr w:type="spellStart"/>
      <w:r w:rsidR="005F5876" w:rsidRPr="00376E1C">
        <w:rPr>
          <w:rFonts w:ascii="Times New Roman" w:eastAsia="Times New Roman" w:hAnsi="Times New Roman" w:cs="Times New Roman"/>
          <w:lang w:val="en-US"/>
        </w:rPr>
        <w:t>MDx</w:t>
      </w:r>
      <w:proofErr w:type="spellEnd"/>
      <w:r w:rsidR="005F5876" w:rsidRPr="00376E1C">
        <w:rPr>
          <w:rFonts w:ascii="Times New Roman" w:eastAsia="Times New Roman" w:hAnsi="Times New Roman" w:cs="Times New Roman"/>
          <w:lang w:val="ru-RU"/>
        </w:rPr>
        <w:t xml:space="preserve"> </w:t>
      </w:r>
      <w:r w:rsidR="005F5876" w:rsidRPr="00376E1C">
        <w:rPr>
          <w:rFonts w:ascii="Times New Roman" w:eastAsia="Times New Roman" w:hAnsi="Times New Roman" w:cs="Times New Roman"/>
          <w:lang w:val="en-US"/>
        </w:rPr>
        <w:t>QIADGEN</w:t>
      </w:r>
      <w:r w:rsidRPr="00376E1C">
        <w:rPr>
          <w:rFonts w:ascii="Times New Roman" w:eastAsia="Times New Roman" w:hAnsi="Times New Roman" w:cs="Times New Roman"/>
        </w:rPr>
        <w:t>.</w:t>
      </w:r>
      <w:r w:rsidRPr="005F5876">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На підтвердження відповідності Учасник повинен надати заповнені таблиці, наведені в цьому додатку з </w:t>
      </w:r>
      <w:r>
        <w:rPr>
          <w:rFonts w:ascii="Times New Roman" w:eastAsia="Times New Roman" w:hAnsi="Times New Roman" w:cs="Times New Roman"/>
          <w:color w:val="000000"/>
        </w:rPr>
        <w:lastRenderedPageBreak/>
        <w:t>посиланням на  технічний опис, інструкцію або інший технічний документ виробника, з наданням копії або оригіналу такого документу у складі пропозиції.</w:t>
      </w:r>
    </w:p>
    <w:p w:rsidR="004C34D1" w:rsidRDefault="004C34D1" w:rsidP="004C34D1">
      <w:pPr>
        <w:ind w:firstLine="644"/>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Усі показники мають бути не гіршими, ніж у товару, вказаному у вищенаведеному переліку.</w:t>
      </w:r>
    </w:p>
    <w:p w:rsidR="008479D0" w:rsidRPr="006040E1" w:rsidRDefault="008479D0" w:rsidP="008479D0">
      <w:pPr>
        <w:spacing w:after="0" w:line="240" w:lineRule="auto"/>
        <w:ind w:firstLine="644"/>
        <w:jc w:val="both"/>
        <w:rPr>
          <w:rFonts w:ascii="Times New Roman" w:eastAsia="Times New Roman" w:hAnsi="Times New Roman" w:cs="Times New Roman"/>
          <w:sz w:val="24"/>
          <w:szCs w:val="24"/>
          <w:lang w:eastAsia="ru-RU"/>
        </w:rPr>
      </w:pPr>
      <w:r w:rsidRPr="006040E1">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A6652" w:rsidRDefault="004A6652" w:rsidP="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rPr>
      </w:pPr>
      <w:r>
        <w:rPr>
          <w:rFonts w:ascii="Times New Roman" w:eastAsia="Arial" w:hAnsi="Times New Roman" w:cs="Times New Roman"/>
        </w:rPr>
        <w:tab/>
      </w:r>
    </w:p>
    <w:p w:rsidR="00214481" w:rsidRPr="004A6652" w:rsidRDefault="004A6652" w:rsidP="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rPr>
      </w:pPr>
      <w:r>
        <w:rPr>
          <w:rFonts w:ascii="Times New Roman" w:eastAsia="Arial" w:hAnsi="Times New Roman" w:cs="Times New Roman"/>
        </w:rPr>
        <w:tab/>
      </w:r>
      <w:r w:rsidRPr="004A6652">
        <w:rPr>
          <w:rFonts w:ascii="Times New Roman" w:eastAsia="Arial" w:hAnsi="Times New Roman" w:cs="Times New Roman"/>
        </w:rPr>
        <w:t>Учасник повинен надати в складі пропозиції інформацію та документи, які підтверджують відповідність цінової пропозиції учасника технічним, якісним, кількісним та іншим  вимогам до предмета закупівлі, зокрема,  надати копію сертифікату ISO 9001:2015 від виробника (у разі надання сертифікату іноземною мовою, він повинен мати переклад українською мовою), які офіційно підтверджують якість товарів.</w:t>
      </w: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905740" w:rsidRDefault="0090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905740" w:rsidRDefault="0090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905740" w:rsidRDefault="0090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0F79B7" w:rsidRDefault="000F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214481" w:rsidRDefault="0021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D72801" w:rsidRDefault="00D7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D72801" w:rsidRDefault="00D7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D72801" w:rsidRDefault="00D7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4A6652" w:rsidRDefault="004A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346941" w:rsidRDefault="0086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r w:rsidRPr="00947AB9">
        <w:rPr>
          <w:rFonts w:ascii="Times New Roman" w:eastAsia="Arial" w:hAnsi="Times New Roman" w:cs="Times New Roman"/>
          <w:b/>
        </w:rPr>
        <w:t xml:space="preserve">Додаток </w:t>
      </w:r>
      <w:r w:rsidRPr="00947AB9">
        <w:rPr>
          <w:rFonts w:ascii="Times New Roman" w:eastAsia="Segoe UI Symbol" w:hAnsi="Times New Roman" w:cs="Times New Roman"/>
          <w:b/>
        </w:rPr>
        <w:t>№</w:t>
      </w:r>
      <w:r w:rsidR="007725C8">
        <w:rPr>
          <w:rFonts w:ascii="Times New Roman" w:eastAsia="Segoe UI Symbol" w:hAnsi="Times New Roman" w:cs="Times New Roman"/>
          <w:b/>
        </w:rPr>
        <w:t>3</w:t>
      </w:r>
      <w:r w:rsidRPr="00947AB9">
        <w:rPr>
          <w:rFonts w:ascii="Times New Roman" w:eastAsia="Arial" w:hAnsi="Times New Roman" w:cs="Times New Roman"/>
          <w:b/>
        </w:rPr>
        <w:t xml:space="preserve"> </w:t>
      </w:r>
    </w:p>
    <w:p w:rsidR="00947AB9" w:rsidRPr="00947AB9" w:rsidRDefault="0094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rPr>
      </w:pPr>
    </w:p>
    <w:p w:rsidR="00346941" w:rsidRPr="00947AB9" w:rsidRDefault="00864A6B">
      <w:pPr>
        <w:spacing w:after="200" w:line="276" w:lineRule="auto"/>
        <w:ind w:right="196"/>
        <w:jc w:val="center"/>
        <w:rPr>
          <w:rFonts w:ascii="Times New Roman" w:eastAsia="Arial" w:hAnsi="Times New Roman" w:cs="Times New Roman"/>
          <w:b/>
          <w:caps/>
          <w:sz w:val="24"/>
          <w:szCs w:val="24"/>
        </w:rPr>
      </w:pPr>
      <w:r w:rsidRPr="00947AB9">
        <w:rPr>
          <w:rFonts w:ascii="Times New Roman" w:eastAsia="Arial" w:hAnsi="Times New Roman" w:cs="Times New Roman"/>
          <w:b/>
          <w:sz w:val="24"/>
          <w:szCs w:val="24"/>
        </w:rPr>
        <w:t>Ф</w:t>
      </w:r>
      <w:r w:rsidRPr="00947AB9">
        <w:rPr>
          <w:rFonts w:ascii="Times New Roman" w:eastAsia="Arial" w:hAnsi="Times New Roman" w:cs="Times New Roman"/>
          <w:b/>
          <w:caps/>
          <w:sz w:val="24"/>
          <w:szCs w:val="24"/>
        </w:rPr>
        <w:t>орма    «пропозиції»</w:t>
      </w:r>
    </w:p>
    <w:p w:rsidR="00346941" w:rsidRPr="00947AB9" w:rsidRDefault="00864A6B">
      <w:pPr>
        <w:spacing w:after="200" w:line="276" w:lineRule="auto"/>
        <w:jc w:val="both"/>
        <w:rPr>
          <w:rFonts w:ascii="Times New Roman" w:eastAsia="Arial" w:hAnsi="Times New Roman" w:cs="Times New Roman"/>
          <w:sz w:val="24"/>
          <w:szCs w:val="24"/>
          <w:u w:val="single"/>
        </w:rPr>
      </w:pPr>
      <w:r w:rsidRPr="00947AB9">
        <w:rPr>
          <w:rFonts w:ascii="Times New Roman" w:eastAsia="Arial" w:hAnsi="Times New Roman" w:cs="Times New Roman"/>
          <w:sz w:val="24"/>
          <w:szCs w:val="24"/>
        </w:rPr>
        <w:t xml:space="preserve">__________________________________________(повна назва юридичної/фізичної особи), надає свою пропозицію щодо участі у електронних </w:t>
      </w:r>
      <w:proofErr w:type="spellStart"/>
      <w:r w:rsidRPr="00947AB9">
        <w:rPr>
          <w:rFonts w:ascii="Times New Roman" w:eastAsia="Arial" w:hAnsi="Times New Roman" w:cs="Times New Roman"/>
          <w:sz w:val="24"/>
          <w:szCs w:val="24"/>
        </w:rPr>
        <w:t>закупівлях</w:t>
      </w:r>
      <w:proofErr w:type="spellEnd"/>
      <w:r w:rsidRPr="00947AB9">
        <w:rPr>
          <w:rFonts w:ascii="Times New Roman" w:eastAsia="Arial" w:hAnsi="Times New Roman" w:cs="Times New Roman"/>
          <w:sz w:val="24"/>
          <w:szCs w:val="24"/>
        </w:rPr>
        <w:t xml:space="preserve"> </w:t>
      </w:r>
      <w:r w:rsidRPr="00947AB9">
        <w:rPr>
          <w:rFonts w:ascii="Times New Roman" w:eastAsia="Arial" w:hAnsi="Times New Roman" w:cs="Times New Roman"/>
          <w:sz w:val="24"/>
          <w:szCs w:val="24"/>
          <w:u w:val="single"/>
        </w:rPr>
        <w:t>(</w:t>
      </w:r>
      <w:r w:rsidRPr="00947AB9">
        <w:rPr>
          <w:rFonts w:ascii="Times New Roman" w:eastAsia="Arial" w:hAnsi="Times New Roman" w:cs="Times New Roman"/>
          <w:i/>
          <w:sz w:val="24"/>
          <w:szCs w:val="24"/>
          <w:u w:val="single"/>
        </w:rPr>
        <w:t>назва конкретного предмету закупівлі) з</w:t>
      </w:r>
      <w:r w:rsidRPr="00947AB9">
        <w:rPr>
          <w:rFonts w:ascii="Times New Roman" w:eastAsia="Arial" w:hAnsi="Times New Roman" w:cs="Times New Roman"/>
          <w:sz w:val="24"/>
          <w:szCs w:val="24"/>
          <w:u w:val="single"/>
        </w:rPr>
        <w:t>_________________________________</w:t>
      </w:r>
    </w:p>
    <w:tbl>
      <w:tblPr>
        <w:tblW w:w="0" w:type="auto"/>
        <w:tblInd w:w="108" w:type="dxa"/>
        <w:tblCellMar>
          <w:left w:w="10" w:type="dxa"/>
          <w:right w:w="10" w:type="dxa"/>
        </w:tblCellMar>
        <w:tblLook w:val="0000" w:firstRow="0" w:lastRow="0" w:firstColumn="0" w:lastColumn="0" w:noHBand="0" w:noVBand="0"/>
      </w:tblPr>
      <w:tblGrid>
        <w:gridCol w:w="769"/>
        <w:gridCol w:w="1314"/>
        <w:gridCol w:w="889"/>
        <w:gridCol w:w="138"/>
        <w:gridCol w:w="1026"/>
        <w:gridCol w:w="1026"/>
        <w:gridCol w:w="1027"/>
        <w:gridCol w:w="1026"/>
        <w:gridCol w:w="1026"/>
        <w:gridCol w:w="1027"/>
      </w:tblGrid>
      <w:tr w:rsidR="00346941" w:rsidRPr="00947AB9" w:rsidTr="003C6FF0">
        <w:trPr>
          <w:trHeight w:val="1"/>
        </w:trPr>
        <w:tc>
          <w:tcPr>
            <w:tcW w:w="294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864A6B" w:rsidP="009D7FBC">
            <w:pPr>
              <w:spacing w:after="0" w:line="276" w:lineRule="auto"/>
              <w:rPr>
                <w:rFonts w:ascii="Times New Roman" w:hAnsi="Times New Roman" w:cs="Times New Roman"/>
                <w:sz w:val="24"/>
                <w:szCs w:val="24"/>
              </w:rPr>
            </w:pPr>
            <w:r w:rsidRPr="00947AB9">
              <w:rPr>
                <w:rFonts w:ascii="Times New Roman" w:eastAsia="Arial" w:hAnsi="Times New Roman" w:cs="Times New Roman"/>
                <w:b/>
                <w:sz w:val="24"/>
                <w:szCs w:val="24"/>
              </w:rPr>
              <w:t>Відомості про підприємство</w:t>
            </w:r>
          </w:p>
        </w:tc>
        <w:tc>
          <w:tcPr>
            <w:tcW w:w="629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864A6B" w:rsidP="009D7FBC">
            <w:pPr>
              <w:spacing w:after="0" w:line="276" w:lineRule="auto"/>
              <w:rPr>
                <w:rFonts w:ascii="Times New Roman" w:hAnsi="Times New Roman" w:cs="Times New Roman"/>
                <w:sz w:val="24"/>
                <w:szCs w:val="24"/>
              </w:rPr>
            </w:pPr>
            <w:r w:rsidRPr="00947AB9">
              <w:rPr>
                <w:rFonts w:ascii="Times New Roman" w:eastAsia="Arial" w:hAnsi="Times New Roman" w:cs="Times New Roman"/>
                <w:sz w:val="24"/>
                <w:szCs w:val="24"/>
              </w:rPr>
              <w:t>Повне найменування учасника – суб’єкта господарювання</w:t>
            </w:r>
          </w:p>
        </w:tc>
      </w:tr>
      <w:tr w:rsidR="00346941" w:rsidRPr="00947AB9" w:rsidTr="003C6FF0">
        <w:trPr>
          <w:trHeight w:val="1"/>
        </w:trPr>
        <w:tc>
          <w:tcPr>
            <w:tcW w:w="294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346941" w:rsidP="009D7FBC">
            <w:pPr>
              <w:spacing w:after="0" w:line="276" w:lineRule="auto"/>
              <w:rPr>
                <w:rFonts w:ascii="Times New Roman" w:eastAsia="Calibri" w:hAnsi="Times New Roman" w:cs="Times New Roman"/>
                <w:sz w:val="24"/>
                <w:szCs w:val="24"/>
              </w:rPr>
            </w:pPr>
          </w:p>
        </w:tc>
        <w:tc>
          <w:tcPr>
            <w:tcW w:w="629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864A6B" w:rsidP="009D7FBC">
            <w:pPr>
              <w:spacing w:after="0" w:line="276" w:lineRule="auto"/>
              <w:rPr>
                <w:rFonts w:ascii="Times New Roman" w:hAnsi="Times New Roman" w:cs="Times New Roman"/>
                <w:sz w:val="24"/>
                <w:szCs w:val="24"/>
              </w:rPr>
            </w:pPr>
            <w:r w:rsidRPr="00947AB9">
              <w:rPr>
                <w:rFonts w:ascii="Times New Roman" w:eastAsia="Arial" w:hAnsi="Times New Roman" w:cs="Times New Roman"/>
                <w:sz w:val="24"/>
                <w:szCs w:val="24"/>
              </w:rPr>
              <w:t>Ідентифікаційний код за ЄДРПОУ або реєстраційний номер облікової картки платника податків</w:t>
            </w:r>
          </w:p>
        </w:tc>
      </w:tr>
      <w:tr w:rsidR="00346941" w:rsidRPr="00947AB9" w:rsidTr="003C6FF0">
        <w:trPr>
          <w:trHeight w:val="1"/>
        </w:trPr>
        <w:tc>
          <w:tcPr>
            <w:tcW w:w="294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346941" w:rsidP="009D7FBC">
            <w:pPr>
              <w:spacing w:after="0" w:line="276" w:lineRule="auto"/>
              <w:rPr>
                <w:rFonts w:ascii="Times New Roman" w:eastAsia="Calibri" w:hAnsi="Times New Roman" w:cs="Times New Roman"/>
                <w:sz w:val="24"/>
                <w:szCs w:val="24"/>
              </w:rPr>
            </w:pPr>
          </w:p>
        </w:tc>
        <w:tc>
          <w:tcPr>
            <w:tcW w:w="629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864A6B" w:rsidP="009D7FBC">
            <w:pPr>
              <w:spacing w:after="0" w:line="276" w:lineRule="auto"/>
              <w:rPr>
                <w:rFonts w:ascii="Times New Roman" w:hAnsi="Times New Roman" w:cs="Times New Roman"/>
                <w:sz w:val="24"/>
                <w:szCs w:val="24"/>
              </w:rPr>
            </w:pPr>
            <w:r w:rsidRPr="00947AB9">
              <w:rPr>
                <w:rFonts w:ascii="Times New Roman" w:eastAsia="Arial" w:hAnsi="Times New Roman" w:cs="Times New Roman"/>
                <w:sz w:val="24"/>
                <w:szCs w:val="24"/>
              </w:rPr>
              <w:t>Реквізити (адреса - юридична та фактична, телефон, факс, телефон для контактів, e-</w:t>
            </w:r>
            <w:proofErr w:type="spellStart"/>
            <w:r w:rsidRPr="00947AB9">
              <w:rPr>
                <w:rFonts w:ascii="Times New Roman" w:eastAsia="Arial" w:hAnsi="Times New Roman" w:cs="Times New Roman"/>
                <w:sz w:val="24"/>
                <w:szCs w:val="24"/>
              </w:rPr>
              <w:t>mail</w:t>
            </w:r>
            <w:proofErr w:type="spellEnd"/>
            <w:r w:rsidRPr="00947AB9">
              <w:rPr>
                <w:rFonts w:ascii="Times New Roman" w:eastAsia="Arial" w:hAnsi="Times New Roman" w:cs="Times New Roman"/>
                <w:sz w:val="24"/>
                <w:szCs w:val="24"/>
              </w:rPr>
              <w:t>)</w:t>
            </w:r>
          </w:p>
        </w:tc>
      </w:tr>
      <w:tr w:rsidR="00346941" w:rsidRPr="00947AB9" w:rsidTr="003C6FF0">
        <w:trPr>
          <w:trHeight w:val="1"/>
        </w:trPr>
        <w:tc>
          <w:tcPr>
            <w:tcW w:w="29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864A6B" w:rsidP="009D7FBC">
            <w:pPr>
              <w:spacing w:after="0" w:line="276" w:lineRule="auto"/>
              <w:rPr>
                <w:rFonts w:ascii="Times New Roman" w:hAnsi="Times New Roman" w:cs="Times New Roman"/>
                <w:sz w:val="24"/>
                <w:szCs w:val="24"/>
              </w:rPr>
            </w:pPr>
            <w:r w:rsidRPr="00947AB9">
              <w:rPr>
                <w:rFonts w:ascii="Times New Roman" w:eastAsia="Arial" w:hAnsi="Times New Roman" w:cs="Times New Roman"/>
                <w:sz w:val="24"/>
                <w:szCs w:val="24"/>
              </w:rPr>
              <w:t xml:space="preserve">Термін виконання </w:t>
            </w:r>
          </w:p>
        </w:tc>
        <w:tc>
          <w:tcPr>
            <w:tcW w:w="629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346941" w:rsidP="009D7FBC">
            <w:pPr>
              <w:spacing w:after="0" w:line="276" w:lineRule="auto"/>
              <w:rPr>
                <w:rFonts w:ascii="Times New Roman" w:eastAsia="Calibri" w:hAnsi="Times New Roman" w:cs="Times New Roman"/>
                <w:sz w:val="24"/>
                <w:szCs w:val="24"/>
              </w:rPr>
            </w:pPr>
          </w:p>
        </w:tc>
      </w:tr>
      <w:tr w:rsidR="00346941" w:rsidRPr="00947AB9" w:rsidTr="003C6FF0">
        <w:trPr>
          <w:trHeight w:val="1"/>
        </w:trPr>
        <w:tc>
          <w:tcPr>
            <w:tcW w:w="29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864A6B" w:rsidP="009D7FBC">
            <w:pPr>
              <w:spacing w:after="0" w:line="276" w:lineRule="auto"/>
              <w:rPr>
                <w:rFonts w:ascii="Times New Roman" w:hAnsi="Times New Roman" w:cs="Times New Roman"/>
                <w:sz w:val="24"/>
                <w:szCs w:val="24"/>
              </w:rPr>
            </w:pPr>
            <w:r w:rsidRPr="00947AB9">
              <w:rPr>
                <w:rFonts w:ascii="Times New Roman" w:eastAsia="Arial" w:hAnsi="Times New Roman" w:cs="Times New Roman"/>
                <w:b/>
                <w:sz w:val="24"/>
                <w:szCs w:val="24"/>
              </w:rPr>
              <w:t>Відомості про особу (осіб), які уповноважені представляти інтереси Учасника</w:t>
            </w:r>
          </w:p>
        </w:tc>
        <w:tc>
          <w:tcPr>
            <w:tcW w:w="629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6941" w:rsidRPr="00947AB9" w:rsidRDefault="00864A6B" w:rsidP="009D7FBC">
            <w:pPr>
              <w:spacing w:after="0" w:line="276" w:lineRule="auto"/>
              <w:rPr>
                <w:rFonts w:ascii="Times New Roman" w:hAnsi="Times New Roman" w:cs="Times New Roman"/>
                <w:sz w:val="24"/>
                <w:szCs w:val="24"/>
              </w:rPr>
            </w:pPr>
            <w:r w:rsidRPr="00947AB9">
              <w:rPr>
                <w:rFonts w:ascii="Times New Roman" w:eastAsia="Arial" w:hAnsi="Times New Roman" w:cs="Times New Roman"/>
                <w:sz w:val="24"/>
                <w:szCs w:val="24"/>
              </w:rPr>
              <w:t>(Прізвище, ім’я, по батькові, посада, контактний телефон).</w:t>
            </w:r>
          </w:p>
        </w:tc>
      </w:tr>
      <w:tr w:rsidR="009D7FBC" w:rsidRPr="00947AB9" w:rsidTr="009D7FBC">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№п/п</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Назва товару</w:t>
            </w:r>
          </w:p>
        </w:tc>
        <w:tc>
          <w:tcPr>
            <w:tcW w:w="102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Одиниця виміру</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Кількість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Ціна за одиницю виміру без ПДВ, грн.</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Ціна за одиницю виміру </w:t>
            </w:r>
            <w:r w:rsidRPr="009D7FBC">
              <w:rPr>
                <w:rFonts w:ascii="Times New Roman" w:eastAsia="Arial" w:hAnsi="Times New Roman" w:cs="Times New Roman"/>
                <w:sz w:val="24"/>
                <w:szCs w:val="24"/>
              </w:rPr>
              <w:t>з ПДВ</w:t>
            </w:r>
            <w:r>
              <w:rPr>
                <w:rFonts w:ascii="Times New Roman" w:eastAsia="Arial" w:hAnsi="Times New Roman" w:cs="Times New Roman"/>
                <w:sz w:val="24"/>
                <w:szCs w:val="24"/>
              </w:rPr>
              <w:t>, грн.</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Ставка ПДВ, %</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Загальна вартість без ПДВ, грн.</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rsidP="009D7FBC">
            <w:pPr>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Загальна вартість </w:t>
            </w:r>
            <w:r w:rsidRPr="009D7FBC">
              <w:rPr>
                <w:rFonts w:ascii="Times New Roman" w:eastAsia="Arial" w:hAnsi="Times New Roman" w:cs="Times New Roman"/>
                <w:sz w:val="24"/>
                <w:szCs w:val="24"/>
              </w:rPr>
              <w:t>з ПДВ, грн</w:t>
            </w:r>
          </w:p>
        </w:tc>
      </w:tr>
      <w:tr w:rsidR="009D7FBC" w:rsidRPr="00947AB9" w:rsidTr="009D7FBC">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7FBC" w:rsidRPr="00947AB9" w:rsidRDefault="009D7FBC">
            <w:pPr>
              <w:spacing w:after="200" w:line="276" w:lineRule="auto"/>
              <w:rPr>
                <w:rFonts w:ascii="Times New Roman" w:eastAsia="Arial" w:hAnsi="Times New Roman" w:cs="Times New Roman"/>
                <w:sz w:val="24"/>
                <w:szCs w:val="24"/>
              </w:rPr>
            </w:pPr>
          </w:p>
        </w:tc>
      </w:tr>
    </w:tbl>
    <w:p w:rsidR="00346941" w:rsidRPr="00947AB9" w:rsidRDefault="00864A6B" w:rsidP="00947AB9">
      <w:pPr>
        <w:spacing w:after="0" w:line="240" w:lineRule="auto"/>
        <w:ind w:firstLine="567"/>
        <w:jc w:val="both"/>
        <w:rPr>
          <w:rFonts w:ascii="Times New Roman" w:eastAsia="Arial" w:hAnsi="Times New Roman" w:cs="Times New Roman"/>
          <w:color w:val="000000"/>
          <w:sz w:val="24"/>
          <w:szCs w:val="24"/>
        </w:rPr>
      </w:pPr>
      <w:r w:rsidRPr="00947AB9">
        <w:rPr>
          <w:rFonts w:ascii="Times New Roman" w:eastAsia="Arial" w:hAnsi="Times New Roman" w:cs="Times New Roman"/>
          <w:color w:val="000000"/>
          <w:sz w:val="24"/>
          <w:szCs w:val="24"/>
        </w:rPr>
        <w:t>1. Якщо нас визначать переможцем, ми візьмемо на себе зобов'язання виконати всі умови, передбачені Договором.</w:t>
      </w:r>
    </w:p>
    <w:p w:rsidR="00346941" w:rsidRPr="00947AB9" w:rsidRDefault="00864A6B" w:rsidP="00947AB9">
      <w:pPr>
        <w:spacing w:after="0" w:line="240" w:lineRule="auto"/>
        <w:ind w:firstLine="540"/>
        <w:jc w:val="both"/>
        <w:rPr>
          <w:rFonts w:ascii="Times New Roman" w:eastAsia="Arial" w:hAnsi="Times New Roman" w:cs="Times New Roman"/>
          <w:color w:val="000000"/>
          <w:sz w:val="24"/>
          <w:szCs w:val="24"/>
        </w:rPr>
      </w:pPr>
      <w:r w:rsidRPr="00947AB9">
        <w:rPr>
          <w:rFonts w:ascii="Times New Roman" w:eastAsia="Arial" w:hAnsi="Times New Roman" w:cs="Times New Roman"/>
          <w:color w:val="000000"/>
          <w:sz w:val="24"/>
          <w:szCs w:val="24"/>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rsidR="00346941" w:rsidRPr="00947AB9" w:rsidRDefault="00864A6B" w:rsidP="00947AB9">
      <w:pPr>
        <w:spacing w:after="0" w:line="240" w:lineRule="auto"/>
        <w:ind w:firstLine="540"/>
        <w:jc w:val="both"/>
        <w:rPr>
          <w:rFonts w:ascii="Times New Roman" w:eastAsia="Arial" w:hAnsi="Times New Roman" w:cs="Times New Roman"/>
          <w:color w:val="000000"/>
          <w:sz w:val="24"/>
          <w:szCs w:val="24"/>
        </w:rPr>
      </w:pPr>
      <w:r w:rsidRPr="00947AB9">
        <w:rPr>
          <w:rFonts w:ascii="Times New Roman" w:eastAsia="Arial" w:hAnsi="Times New Roman" w:cs="Times New Roman"/>
          <w:color w:val="000000"/>
          <w:sz w:val="24"/>
          <w:szCs w:val="24"/>
        </w:rPr>
        <w:t>3. Якщо нас визначать переможцем цих електронних спрощених закупівель, ми зобов'язуємося підписати Договір із Замовником не пізніше 20 календарних  днів з дня прийняття рішення про намір укласти договір про закупівлю.</w:t>
      </w:r>
    </w:p>
    <w:p w:rsidR="00346941" w:rsidRPr="00947AB9" w:rsidRDefault="00864A6B" w:rsidP="00947AB9">
      <w:pPr>
        <w:spacing w:after="0" w:line="240" w:lineRule="auto"/>
        <w:ind w:firstLine="540"/>
        <w:jc w:val="both"/>
        <w:rPr>
          <w:rFonts w:ascii="Times New Roman" w:eastAsia="Arial" w:hAnsi="Times New Roman" w:cs="Times New Roman"/>
          <w:sz w:val="24"/>
          <w:szCs w:val="24"/>
        </w:rPr>
      </w:pPr>
      <w:r w:rsidRPr="00947AB9">
        <w:rPr>
          <w:rFonts w:ascii="Times New Roman" w:eastAsia="Arial" w:hAnsi="Times New Roman" w:cs="Times New Roman"/>
          <w:sz w:val="24"/>
          <w:szCs w:val="24"/>
        </w:rPr>
        <w:t xml:space="preserve">4.Ми погоджуємося протягом двох робочих днів з моменту оприлюднення відповідної інформації про визначення нас переможцями надати замовнику до  укладання договору про закупівлю на його адресу в паперовому вигляді копії документів, за підписом керівника або уповноваженої особи учасника та завірені печаткою учасника (у разі наявності) і оригінал пропозиції. </w:t>
      </w:r>
    </w:p>
    <w:p w:rsidR="00346941" w:rsidRPr="00947AB9" w:rsidRDefault="00864A6B" w:rsidP="00947AB9">
      <w:pPr>
        <w:tabs>
          <w:tab w:val="left" w:pos="709"/>
          <w:tab w:val="left" w:pos="851"/>
        </w:tabs>
        <w:spacing w:after="0" w:line="240" w:lineRule="auto"/>
        <w:jc w:val="both"/>
        <w:rPr>
          <w:rFonts w:ascii="Times New Roman" w:eastAsia="Arial" w:hAnsi="Times New Roman" w:cs="Times New Roman"/>
          <w:sz w:val="24"/>
          <w:szCs w:val="24"/>
        </w:rPr>
      </w:pPr>
      <w:r w:rsidRPr="00947AB9">
        <w:rPr>
          <w:rFonts w:ascii="Times New Roman" w:eastAsia="Arial" w:hAnsi="Times New Roman" w:cs="Times New Roman"/>
          <w:sz w:val="24"/>
          <w:szCs w:val="24"/>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p w:rsidR="00947AB9" w:rsidRPr="00947AB9" w:rsidRDefault="00947AB9" w:rsidP="00947AB9">
      <w:pPr>
        <w:tabs>
          <w:tab w:val="left" w:pos="709"/>
          <w:tab w:val="left" w:pos="851"/>
        </w:tabs>
        <w:spacing w:after="0" w:line="240" w:lineRule="auto"/>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520"/>
        <w:gridCol w:w="2826"/>
        <w:gridCol w:w="3185"/>
      </w:tblGrid>
      <w:tr w:rsidR="00346941" w:rsidRPr="00947AB9">
        <w:trPr>
          <w:trHeight w:val="1"/>
        </w:trPr>
        <w:tc>
          <w:tcPr>
            <w:tcW w:w="37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6941" w:rsidRPr="00947AB9" w:rsidRDefault="00864A6B">
            <w:pPr>
              <w:tabs>
                <w:tab w:val="left" w:pos="709"/>
                <w:tab w:val="left" w:pos="851"/>
              </w:tabs>
              <w:spacing w:after="0" w:line="240" w:lineRule="auto"/>
              <w:ind w:left="283"/>
              <w:rPr>
                <w:rFonts w:ascii="Times New Roman" w:hAnsi="Times New Roman" w:cs="Times New Roman"/>
                <w:sz w:val="24"/>
                <w:szCs w:val="24"/>
              </w:rPr>
            </w:pPr>
            <w:r w:rsidRPr="00947AB9">
              <w:rPr>
                <w:rFonts w:ascii="Times New Roman" w:eastAsia="Arial" w:hAnsi="Times New Roman" w:cs="Times New Roman"/>
                <w:sz w:val="24"/>
                <w:szCs w:val="24"/>
              </w:rPr>
              <w:t>Керівник організації – учасника процедури закупівлі або інша уповноважена посадова особа</w:t>
            </w:r>
          </w:p>
        </w:tc>
        <w:tc>
          <w:tcPr>
            <w:tcW w:w="28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6941" w:rsidRPr="00947AB9" w:rsidRDefault="00346941">
            <w:pPr>
              <w:tabs>
                <w:tab w:val="left" w:pos="709"/>
                <w:tab w:val="left" w:pos="851"/>
              </w:tabs>
              <w:spacing w:after="0" w:line="240" w:lineRule="auto"/>
              <w:ind w:left="283" w:firstLine="709"/>
              <w:rPr>
                <w:rFonts w:ascii="Times New Roman" w:eastAsia="Arial" w:hAnsi="Times New Roman" w:cs="Times New Roman"/>
                <w:sz w:val="24"/>
                <w:szCs w:val="24"/>
              </w:rPr>
            </w:pPr>
          </w:p>
          <w:p w:rsidR="00346941" w:rsidRPr="00947AB9" w:rsidRDefault="00864A6B">
            <w:pPr>
              <w:tabs>
                <w:tab w:val="left" w:pos="709"/>
                <w:tab w:val="left" w:pos="851"/>
              </w:tabs>
              <w:spacing w:after="0" w:line="240" w:lineRule="auto"/>
              <w:ind w:left="283"/>
              <w:jc w:val="center"/>
              <w:rPr>
                <w:rFonts w:ascii="Times New Roman" w:eastAsia="Arial" w:hAnsi="Times New Roman" w:cs="Times New Roman"/>
                <w:sz w:val="24"/>
                <w:szCs w:val="24"/>
              </w:rPr>
            </w:pPr>
            <w:r w:rsidRPr="00947AB9">
              <w:rPr>
                <w:rFonts w:ascii="Times New Roman" w:eastAsia="Arial" w:hAnsi="Times New Roman" w:cs="Times New Roman"/>
                <w:sz w:val="24"/>
                <w:szCs w:val="24"/>
              </w:rPr>
              <w:t>___________________</w:t>
            </w:r>
          </w:p>
          <w:p w:rsidR="00346941" w:rsidRPr="00947AB9" w:rsidRDefault="00864A6B">
            <w:pPr>
              <w:tabs>
                <w:tab w:val="left" w:pos="709"/>
                <w:tab w:val="left" w:pos="851"/>
              </w:tabs>
              <w:spacing w:after="0" w:line="240" w:lineRule="auto"/>
              <w:rPr>
                <w:rFonts w:ascii="Times New Roman" w:eastAsia="Arial" w:hAnsi="Times New Roman" w:cs="Times New Roman"/>
                <w:sz w:val="24"/>
                <w:szCs w:val="24"/>
              </w:rPr>
            </w:pPr>
            <w:r w:rsidRPr="00947AB9">
              <w:rPr>
                <w:rFonts w:ascii="Times New Roman" w:eastAsia="Arial" w:hAnsi="Times New Roman" w:cs="Times New Roman"/>
                <w:sz w:val="24"/>
                <w:szCs w:val="24"/>
              </w:rPr>
              <w:t>(підпис)</w:t>
            </w:r>
          </w:p>
          <w:p w:rsidR="00346941" w:rsidRPr="00947AB9" w:rsidRDefault="00864A6B">
            <w:pPr>
              <w:tabs>
                <w:tab w:val="left" w:pos="709"/>
                <w:tab w:val="left" w:pos="851"/>
              </w:tabs>
              <w:spacing w:after="0" w:line="240" w:lineRule="auto"/>
              <w:ind w:left="283"/>
              <w:rPr>
                <w:rFonts w:ascii="Times New Roman" w:hAnsi="Times New Roman" w:cs="Times New Roman"/>
                <w:sz w:val="24"/>
                <w:szCs w:val="24"/>
              </w:rPr>
            </w:pPr>
            <w:r w:rsidRPr="00947AB9">
              <w:rPr>
                <w:rFonts w:ascii="Times New Roman" w:eastAsia="Arial" w:hAnsi="Times New Roman" w:cs="Times New Roman"/>
                <w:sz w:val="24"/>
                <w:szCs w:val="24"/>
              </w:rPr>
              <w:t xml:space="preserve">     М.П. (за наявності)</w:t>
            </w:r>
          </w:p>
        </w:tc>
        <w:tc>
          <w:tcPr>
            <w:tcW w:w="3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6941" w:rsidRPr="00947AB9" w:rsidRDefault="00346941">
            <w:pPr>
              <w:tabs>
                <w:tab w:val="left" w:pos="709"/>
                <w:tab w:val="left" w:pos="851"/>
              </w:tabs>
              <w:spacing w:after="0" w:line="240" w:lineRule="auto"/>
              <w:ind w:left="283"/>
              <w:rPr>
                <w:rFonts w:ascii="Times New Roman" w:eastAsia="Arial" w:hAnsi="Times New Roman" w:cs="Times New Roman"/>
                <w:sz w:val="24"/>
                <w:szCs w:val="24"/>
              </w:rPr>
            </w:pPr>
          </w:p>
          <w:p w:rsidR="00346941" w:rsidRPr="00947AB9" w:rsidRDefault="00864A6B">
            <w:pPr>
              <w:tabs>
                <w:tab w:val="left" w:pos="709"/>
                <w:tab w:val="left" w:pos="851"/>
              </w:tabs>
              <w:spacing w:after="0" w:line="240" w:lineRule="auto"/>
              <w:ind w:left="283"/>
              <w:rPr>
                <w:rFonts w:ascii="Times New Roman" w:eastAsia="Arial" w:hAnsi="Times New Roman" w:cs="Times New Roman"/>
                <w:sz w:val="24"/>
                <w:szCs w:val="24"/>
              </w:rPr>
            </w:pPr>
            <w:r w:rsidRPr="00947AB9">
              <w:rPr>
                <w:rFonts w:ascii="Times New Roman" w:eastAsia="Arial" w:hAnsi="Times New Roman" w:cs="Times New Roman"/>
                <w:sz w:val="24"/>
                <w:szCs w:val="24"/>
              </w:rPr>
              <w:t>______________________</w:t>
            </w:r>
          </w:p>
          <w:p w:rsidR="00346941" w:rsidRPr="00947AB9" w:rsidRDefault="00864A6B">
            <w:pPr>
              <w:tabs>
                <w:tab w:val="left" w:pos="709"/>
                <w:tab w:val="left" w:pos="851"/>
              </w:tabs>
              <w:spacing w:after="0" w:line="240" w:lineRule="auto"/>
              <w:ind w:left="283"/>
              <w:rPr>
                <w:rFonts w:ascii="Times New Roman" w:hAnsi="Times New Roman" w:cs="Times New Roman"/>
                <w:sz w:val="24"/>
                <w:szCs w:val="24"/>
              </w:rPr>
            </w:pPr>
            <w:r w:rsidRPr="00947AB9">
              <w:rPr>
                <w:rFonts w:ascii="Times New Roman" w:eastAsia="Arial" w:hAnsi="Times New Roman" w:cs="Times New Roman"/>
                <w:sz w:val="24"/>
                <w:szCs w:val="24"/>
              </w:rPr>
              <w:t xml:space="preserve">      (ініціали та прізвище)</w:t>
            </w:r>
          </w:p>
        </w:tc>
      </w:tr>
    </w:tbl>
    <w:p w:rsidR="00346941" w:rsidRPr="00947AB9" w:rsidRDefault="00346941">
      <w:pPr>
        <w:spacing w:after="200" w:line="276" w:lineRule="auto"/>
        <w:rPr>
          <w:rFonts w:ascii="Times New Roman" w:eastAsia="Arial" w:hAnsi="Times New Roman" w:cs="Times New Roman"/>
          <w:sz w:val="24"/>
          <w:szCs w:val="24"/>
        </w:rPr>
      </w:pPr>
    </w:p>
    <w:p w:rsidR="000F79B7" w:rsidRDefault="000F79B7" w:rsidP="004B03FA">
      <w:pPr>
        <w:spacing w:after="0"/>
        <w:jc w:val="right"/>
        <w:rPr>
          <w:rFonts w:ascii="Times New Roman" w:eastAsia="Times New Roman" w:hAnsi="Times New Roman" w:cs="Times New Roman"/>
          <w:b/>
          <w:color w:val="000000"/>
          <w:sz w:val="24"/>
          <w:szCs w:val="24"/>
        </w:rPr>
      </w:pPr>
    </w:p>
    <w:p w:rsidR="004155CF" w:rsidRDefault="004155CF" w:rsidP="004B03FA">
      <w:pPr>
        <w:spacing w:after="0"/>
        <w:jc w:val="right"/>
        <w:rPr>
          <w:rFonts w:ascii="Times New Roman" w:eastAsia="Times New Roman" w:hAnsi="Times New Roman" w:cs="Times New Roman"/>
          <w:b/>
          <w:color w:val="000000"/>
          <w:sz w:val="24"/>
          <w:szCs w:val="24"/>
        </w:rPr>
      </w:pPr>
    </w:p>
    <w:p w:rsidR="004B03FA" w:rsidRPr="00D750B9" w:rsidRDefault="004B03FA" w:rsidP="004B03FA">
      <w:pPr>
        <w:spacing w:after="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Pr="00D750B9">
        <w:rPr>
          <w:rFonts w:ascii="Times New Roman" w:eastAsia="Times New Roman" w:hAnsi="Times New Roman" w:cs="Times New Roman"/>
          <w:b/>
          <w:color w:val="000000"/>
          <w:sz w:val="24"/>
          <w:szCs w:val="24"/>
        </w:rPr>
        <w:t xml:space="preserve">одаток </w:t>
      </w:r>
      <w:r>
        <w:rPr>
          <w:rFonts w:ascii="Times New Roman" w:eastAsia="Times New Roman" w:hAnsi="Times New Roman" w:cs="Times New Roman"/>
          <w:b/>
          <w:color w:val="000000"/>
          <w:sz w:val="24"/>
          <w:szCs w:val="24"/>
        </w:rPr>
        <w:t>№</w:t>
      </w:r>
      <w:r w:rsidR="007725C8">
        <w:rPr>
          <w:rFonts w:ascii="Times New Roman" w:eastAsia="Times New Roman" w:hAnsi="Times New Roman" w:cs="Times New Roman"/>
          <w:b/>
          <w:color w:val="000000"/>
          <w:sz w:val="24"/>
          <w:szCs w:val="24"/>
        </w:rPr>
        <w:t>4</w:t>
      </w:r>
    </w:p>
    <w:p w:rsidR="004B03FA" w:rsidRDefault="004B03FA" w:rsidP="004B03FA">
      <w:pPr>
        <w:spacing w:after="0"/>
        <w:jc w:val="center"/>
        <w:rPr>
          <w:rFonts w:ascii="Times New Roman" w:eastAsia="Times New Roman" w:hAnsi="Times New Roman" w:cs="Times New Roman"/>
          <w:i/>
          <w:color w:val="000000"/>
          <w:sz w:val="24"/>
          <w:szCs w:val="24"/>
        </w:rPr>
      </w:pPr>
      <w:r w:rsidRPr="008C329B">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sidRPr="008C329B">
        <w:rPr>
          <w:rFonts w:ascii="Times New Roman" w:eastAsia="Times New Roman" w:hAnsi="Times New Roman" w:cs="Times New Roman"/>
          <w:i/>
          <w:color w:val="000000"/>
          <w:sz w:val="24"/>
          <w:szCs w:val="24"/>
        </w:rPr>
        <w:t xml:space="preserve">  до  оголошення про проведення спрощеної закупівлі</w:t>
      </w:r>
    </w:p>
    <w:p w:rsidR="004B03FA" w:rsidRPr="008C329B" w:rsidRDefault="004B03FA" w:rsidP="004B03FA">
      <w:pPr>
        <w:spacing w:after="0"/>
        <w:jc w:val="center"/>
        <w:rPr>
          <w:rFonts w:ascii="Times New Roman" w:eastAsia="Times New Roman" w:hAnsi="Times New Roman" w:cs="Times New Roman"/>
          <w:i/>
          <w:color w:val="000000"/>
          <w:sz w:val="24"/>
          <w:szCs w:val="24"/>
        </w:rPr>
      </w:pPr>
    </w:p>
    <w:p w:rsidR="004155CF" w:rsidRPr="004155CF" w:rsidRDefault="004155CF" w:rsidP="004155CF">
      <w:pPr>
        <w:spacing w:after="200" w:line="276" w:lineRule="auto"/>
        <w:jc w:val="center"/>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 xml:space="preserve">Проект договору </w:t>
      </w:r>
    </w:p>
    <w:p w:rsidR="004155CF" w:rsidRPr="004155CF" w:rsidRDefault="004155CF" w:rsidP="004155CF">
      <w:pPr>
        <w:widowControl w:val="0"/>
        <w:spacing w:after="0" w:line="240" w:lineRule="auto"/>
        <w:jc w:val="center"/>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ДОГОВІР ПОСТАВКИ ТОВАРУ № _____</w:t>
      </w:r>
    </w:p>
    <w:p w:rsidR="004155CF" w:rsidRPr="004155CF" w:rsidRDefault="004155CF" w:rsidP="004155CF">
      <w:pPr>
        <w:widowControl w:val="0"/>
        <w:spacing w:after="0" w:line="240" w:lineRule="auto"/>
        <w:jc w:val="center"/>
        <w:rPr>
          <w:rFonts w:ascii="Times New Roman" w:eastAsia="Times New Roman" w:hAnsi="Times New Roman" w:cs="Times New Roman"/>
          <w:b/>
          <w:color w:val="000000"/>
          <w:sz w:val="24"/>
          <w:szCs w:val="24"/>
          <w:lang w:eastAsia="en-US"/>
        </w:rPr>
      </w:pPr>
    </w:p>
    <w:tbl>
      <w:tblPr>
        <w:tblW w:w="10348" w:type="dxa"/>
        <w:tblLayout w:type="fixed"/>
        <w:tblLook w:val="0000" w:firstRow="0" w:lastRow="0" w:firstColumn="0" w:lastColumn="0" w:noHBand="0" w:noVBand="0"/>
      </w:tblPr>
      <w:tblGrid>
        <w:gridCol w:w="4927"/>
        <w:gridCol w:w="5421"/>
      </w:tblGrid>
      <w:tr w:rsidR="004155CF" w:rsidRPr="004155CF" w:rsidTr="005970DD">
        <w:tc>
          <w:tcPr>
            <w:tcW w:w="4927" w:type="dxa"/>
            <w:shd w:val="clear" w:color="auto" w:fill="auto"/>
          </w:tcPr>
          <w:p w:rsidR="004155CF" w:rsidRPr="004155CF" w:rsidRDefault="004155CF" w:rsidP="004155CF">
            <w:pPr>
              <w:tabs>
                <w:tab w:val="left" w:pos="6907"/>
                <w:tab w:val="left" w:pos="9014"/>
              </w:tabs>
              <w:spacing w:after="0" w:line="276" w:lineRule="auto"/>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8"/>
                <w:lang w:eastAsia="en-US"/>
              </w:rPr>
              <w:t xml:space="preserve">с. </w:t>
            </w:r>
            <w:proofErr w:type="spellStart"/>
            <w:r w:rsidRPr="004155CF">
              <w:rPr>
                <w:rFonts w:ascii="Times New Roman" w:eastAsia="Times New Roman" w:hAnsi="Times New Roman" w:cs="Times New Roman"/>
                <w:color w:val="000000"/>
                <w:sz w:val="24"/>
                <w:szCs w:val="24"/>
                <w:lang w:eastAsia="en-US"/>
              </w:rPr>
              <w:t>Зміїнець</w:t>
            </w:r>
            <w:proofErr w:type="spellEnd"/>
          </w:p>
        </w:tc>
        <w:tc>
          <w:tcPr>
            <w:tcW w:w="5421" w:type="dxa"/>
            <w:shd w:val="clear" w:color="auto" w:fill="auto"/>
          </w:tcPr>
          <w:p w:rsidR="004155CF" w:rsidRPr="004155CF" w:rsidRDefault="004155CF" w:rsidP="004155CF">
            <w:pPr>
              <w:tabs>
                <w:tab w:val="left" w:pos="6907"/>
                <w:tab w:val="left" w:pos="9014"/>
              </w:tabs>
              <w:spacing w:after="0" w:line="276"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8"/>
                <w:lang w:eastAsia="en-US"/>
              </w:rPr>
              <w:t xml:space="preserve">                         ___ ______________ 20__ р.</w:t>
            </w:r>
          </w:p>
        </w:tc>
      </w:tr>
      <w:tr w:rsidR="004155CF" w:rsidRPr="004155CF" w:rsidTr="005970DD">
        <w:tc>
          <w:tcPr>
            <w:tcW w:w="4927" w:type="dxa"/>
            <w:shd w:val="clear" w:color="auto" w:fill="auto"/>
          </w:tcPr>
          <w:p w:rsidR="004155CF" w:rsidRPr="004155CF" w:rsidRDefault="004155CF" w:rsidP="004155CF">
            <w:pPr>
              <w:tabs>
                <w:tab w:val="left" w:pos="6907"/>
                <w:tab w:val="left" w:pos="9014"/>
              </w:tabs>
              <w:spacing w:after="0" w:line="276" w:lineRule="auto"/>
              <w:rPr>
                <w:rFonts w:ascii="Times New Roman" w:eastAsia="Times New Roman" w:hAnsi="Times New Roman" w:cs="Times New Roman"/>
                <w:color w:val="000000"/>
                <w:sz w:val="28"/>
                <w:lang w:eastAsia="en-US"/>
              </w:rPr>
            </w:pPr>
          </w:p>
        </w:tc>
        <w:tc>
          <w:tcPr>
            <w:tcW w:w="5421" w:type="dxa"/>
            <w:shd w:val="clear" w:color="auto" w:fill="auto"/>
          </w:tcPr>
          <w:p w:rsidR="004155CF" w:rsidRPr="004155CF" w:rsidRDefault="004155CF" w:rsidP="004155CF">
            <w:pPr>
              <w:tabs>
                <w:tab w:val="left" w:pos="6907"/>
                <w:tab w:val="left" w:pos="9014"/>
              </w:tabs>
              <w:spacing w:after="0" w:line="276" w:lineRule="auto"/>
              <w:jc w:val="right"/>
              <w:rPr>
                <w:rFonts w:ascii="Times New Roman" w:eastAsia="Times New Roman" w:hAnsi="Times New Roman" w:cs="Times New Roman"/>
                <w:color w:val="000000"/>
                <w:sz w:val="28"/>
                <w:lang w:eastAsia="en-US"/>
              </w:rPr>
            </w:pPr>
          </w:p>
        </w:tc>
      </w:tr>
    </w:tbl>
    <w:p w:rsidR="004155CF" w:rsidRPr="004155CF" w:rsidRDefault="004155CF" w:rsidP="004155CF">
      <w:pPr>
        <w:widowControl w:val="0"/>
        <w:spacing w:after="0" w:line="240" w:lineRule="auto"/>
        <w:ind w:firstLine="567"/>
        <w:jc w:val="both"/>
        <w:rPr>
          <w:rFonts w:ascii="Times New Roman" w:eastAsia="Times New Roman" w:hAnsi="Times New Roman" w:cs="Times New Roman"/>
          <w:color w:val="000000"/>
          <w:sz w:val="24"/>
          <w:szCs w:val="24"/>
          <w:vertAlign w:val="superscript"/>
          <w:lang w:eastAsia="en-US"/>
        </w:rPr>
      </w:pPr>
      <w:r w:rsidRPr="004155CF">
        <w:rPr>
          <w:rFonts w:ascii="Times New Roman" w:eastAsia="Times New Roman" w:hAnsi="Times New Roman" w:cs="Times New Roman"/>
          <w:color w:val="000000"/>
          <w:sz w:val="24"/>
          <w:szCs w:val="24"/>
          <w:lang w:eastAsia="en-US"/>
        </w:rPr>
        <w:t>_____________________________,</w:t>
      </w:r>
      <w:r w:rsidRPr="004155CF">
        <w:rPr>
          <w:rFonts w:ascii="Times New Roman" w:eastAsia="Times New Roman" w:hAnsi="Times New Roman" w:cs="Times New Roman"/>
          <w:b/>
          <w:color w:val="000000"/>
          <w:sz w:val="24"/>
          <w:szCs w:val="24"/>
          <w:lang w:eastAsia="en-US"/>
        </w:rPr>
        <w:t xml:space="preserve"> </w:t>
      </w:r>
      <w:r w:rsidRPr="004155CF">
        <w:rPr>
          <w:rFonts w:ascii="Times New Roman" w:eastAsia="Times New Roman" w:hAnsi="Times New Roman" w:cs="Times New Roman"/>
          <w:color w:val="000000"/>
          <w:sz w:val="24"/>
          <w:szCs w:val="24"/>
          <w:lang w:eastAsia="en-US"/>
        </w:rPr>
        <w:t xml:space="preserve">що надалі іменується </w:t>
      </w:r>
      <w:r w:rsidRPr="004155CF">
        <w:rPr>
          <w:rFonts w:ascii="Times New Roman" w:eastAsia="Times New Roman" w:hAnsi="Times New Roman" w:cs="Times New Roman"/>
          <w:b/>
          <w:color w:val="000000"/>
          <w:sz w:val="24"/>
          <w:szCs w:val="24"/>
          <w:lang w:eastAsia="en-US"/>
        </w:rPr>
        <w:t>«Замовник»</w:t>
      </w:r>
      <w:r w:rsidRPr="004155CF">
        <w:rPr>
          <w:rFonts w:ascii="Times New Roman" w:eastAsia="Times New Roman" w:hAnsi="Times New Roman" w:cs="Times New Roman"/>
          <w:color w:val="000000"/>
          <w:sz w:val="24"/>
          <w:szCs w:val="24"/>
          <w:lang w:eastAsia="en-US"/>
        </w:rPr>
        <w:t xml:space="preserve">, в особі </w:t>
      </w:r>
      <w:r w:rsidRPr="004155CF">
        <w:rPr>
          <w:rFonts w:ascii="Times New Roman" w:eastAsia="Times New Roman" w:hAnsi="Times New Roman" w:cs="Times New Roman"/>
          <w:b/>
          <w:color w:val="000000"/>
          <w:sz w:val="24"/>
          <w:szCs w:val="24"/>
          <w:lang w:eastAsia="en-US"/>
        </w:rPr>
        <w:t>__________________________________________________</w:t>
      </w:r>
      <w:r w:rsidRPr="004155CF">
        <w:rPr>
          <w:rFonts w:ascii="Times New Roman" w:eastAsia="Times New Roman" w:hAnsi="Times New Roman" w:cs="Times New Roman"/>
          <w:color w:val="000000"/>
          <w:sz w:val="24"/>
          <w:szCs w:val="24"/>
          <w:lang w:eastAsia="en-US"/>
        </w:rPr>
        <w:t xml:space="preserve">, який діє на підставі </w:t>
      </w:r>
      <w:r w:rsidRPr="004155CF">
        <w:rPr>
          <w:rFonts w:ascii="Times New Roman" w:eastAsia="Times New Roman" w:hAnsi="Times New Roman" w:cs="Times New Roman"/>
          <w:b/>
          <w:color w:val="000000"/>
          <w:sz w:val="24"/>
          <w:szCs w:val="24"/>
          <w:lang w:eastAsia="en-US"/>
        </w:rPr>
        <w:t>__________________________________________________________________________,</w:t>
      </w:r>
    </w:p>
    <w:p w:rsidR="004155CF" w:rsidRPr="004155CF" w:rsidRDefault="004155CF" w:rsidP="004155CF">
      <w:pPr>
        <w:spacing w:after="0" w:line="240" w:lineRule="auto"/>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i/>
          <w:color w:val="000000"/>
          <w:sz w:val="24"/>
          <w:szCs w:val="24"/>
          <w:lang w:eastAsia="en-US"/>
        </w:rPr>
        <w:t>з</w:t>
      </w:r>
      <w:r w:rsidRPr="004155CF">
        <w:rPr>
          <w:rFonts w:ascii="Times New Roman" w:eastAsia="Times New Roman" w:hAnsi="Times New Roman" w:cs="Times New Roman"/>
          <w:color w:val="000000"/>
          <w:sz w:val="28"/>
          <w:lang w:eastAsia="en-US"/>
        </w:rPr>
        <w:t xml:space="preserve"> </w:t>
      </w:r>
      <w:r w:rsidRPr="004155CF">
        <w:rPr>
          <w:rFonts w:ascii="Times New Roman" w:eastAsia="Times New Roman" w:hAnsi="Times New Roman" w:cs="Times New Roman"/>
          <w:color w:val="000000"/>
          <w:sz w:val="24"/>
          <w:szCs w:val="24"/>
          <w:lang w:eastAsia="en-US"/>
        </w:rPr>
        <w:t>одного боку, та</w:t>
      </w:r>
      <w:r w:rsidRPr="004155CF">
        <w:rPr>
          <w:rFonts w:ascii="Times New Roman" w:eastAsia="Times New Roman" w:hAnsi="Times New Roman" w:cs="Times New Roman"/>
          <w:b/>
          <w:color w:val="000000"/>
          <w:sz w:val="24"/>
          <w:szCs w:val="24"/>
          <w:lang w:eastAsia="en-US"/>
        </w:rPr>
        <w:t>_________________________________</w:t>
      </w:r>
      <w:r w:rsidRPr="004155CF">
        <w:rPr>
          <w:rFonts w:ascii="Times New Roman" w:eastAsia="Times New Roman" w:hAnsi="Times New Roman" w:cs="Times New Roman"/>
          <w:color w:val="000000"/>
          <w:sz w:val="24"/>
          <w:szCs w:val="24"/>
          <w:lang w:eastAsia="en-US"/>
        </w:rPr>
        <w:t>, у подальшому «</w:t>
      </w:r>
      <w:r w:rsidRPr="004155CF">
        <w:rPr>
          <w:rFonts w:ascii="Times New Roman" w:eastAsia="Times New Roman" w:hAnsi="Times New Roman" w:cs="Times New Roman"/>
          <w:b/>
          <w:color w:val="000000"/>
          <w:sz w:val="24"/>
          <w:szCs w:val="24"/>
          <w:lang w:eastAsia="en-US"/>
        </w:rPr>
        <w:t>Постачальник</w:t>
      </w:r>
      <w:r w:rsidRPr="004155CF">
        <w:rPr>
          <w:rFonts w:ascii="Times New Roman" w:eastAsia="Times New Roman" w:hAnsi="Times New Roman" w:cs="Times New Roman"/>
          <w:color w:val="000000"/>
          <w:sz w:val="24"/>
          <w:szCs w:val="24"/>
          <w:lang w:eastAsia="en-US"/>
        </w:rPr>
        <w:t xml:space="preserve">», в особі _________________________________________, що діє на підставі ______________, з іншого боку, разом іменовані «Сторони», уклали цей Договір поставки товару (надалі іменується «Договір») про </w:t>
      </w:r>
      <w:proofErr w:type="spellStart"/>
      <w:r w:rsidRPr="004155CF">
        <w:rPr>
          <w:rFonts w:ascii="Times New Roman" w:eastAsia="Times New Roman" w:hAnsi="Times New Roman" w:cs="Times New Roman"/>
          <w:color w:val="000000"/>
          <w:sz w:val="24"/>
          <w:szCs w:val="24"/>
          <w:lang w:eastAsia="en-US"/>
        </w:rPr>
        <w:t>наступне:я</w:t>
      </w:r>
      <w:proofErr w:type="spellEnd"/>
    </w:p>
    <w:p w:rsidR="004155CF" w:rsidRPr="004155CF" w:rsidRDefault="004155CF" w:rsidP="004155CF">
      <w:pPr>
        <w:spacing w:after="0" w:line="240" w:lineRule="auto"/>
        <w:ind w:firstLine="720"/>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1. ПРЕДМЕТ ДОГОВОРУ</w:t>
      </w:r>
    </w:p>
    <w:p w:rsidR="004155CF" w:rsidRPr="004155CF" w:rsidRDefault="004155CF" w:rsidP="004155CF">
      <w:pPr>
        <w:spacing w:after="40" w:line="240" w:lineRule="auto"/>
        <w:ind w:right="-15"/>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              1.1. Постачальник зобов'язується поставити Замовникові наступний товар: </w:t>
      </w:r>
      <w:r w:rsidRPr="004155CF">
        <w:rPr>
          <w:rFonts w:ascii="Times New Roman" w:eastAsia="Times New Roman" w:hAnsi="Times New Roman" w:cs="Times New Roman"/>
          <w:b/>
          <w:color w:val="000000"/>
          <w:sz w:val="24"/>
          <w:szCs w:val="24"/>
          <w:lang w:eastAsia="en-US"/>
        </w:rPr>
        <w:t>______________________________</w:t>
      </w:r>
      <w:r w:rsidRPr="004155CF">
        <w:rPr>
          <w:rFonts w:ascii="Times New Roman" w:eastAsia="Times New Roman" w:hAnsi="Times New Roman" w:cs="Times New Roman"/>
          <w:color w:val="000000"/>
          <w:sz w:val="24"/>
          <w:szCs w:val="24"/>
          <w:lang w:eastAsia="en-US"/>
        </w:rPr>
        <w:t>, згідно Специфікації (Додаток 1, що є невід’ємною частиною цього Договору), в подальшому іменований Товар, а Замовник зобов'язується прийняти Товар від Постачальника та оплатити його вартість на умовах даного Договору.</w:t>
      </w:r>
    </w:p>
    <w:p w:rsidR="004155CF" w:rsidRPr="004155CF" w:rsidRDefault="004155CF" w:rsidP="004155CF">
      <w:pPr>
        <w:spacing w:after="0" w:line="240" w:lineRule="auto"/>
        <w:ind w:firstLine="708"/>
        <w:jc w:val="both"/>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 xml:space="preserve">1.2. Постачальник зобов'язується до </w:t>
      </w:r>
      <w:r>
        <w:rPr>
          <w:rFonts w:ascii="Times New Roman" w:eastAsia="Times New Roman" w:hAnsi="Times New Roman" w:cs="Times New Roman"/>
          <w:sz w:val="24"/>
          <w:szCs w:val="24"/>
          <w:lang w:eastAsia="en-US"/>
        </w:rPr>
        <w:t>30</w:t>
      </w:r>
      <w:r w:rsidRPr="004155CF">
        <w:rPr>
          <w:rFonts w:ascii="Times New Roman" w:eastAsia="Times New Roman" w:hAnsi="Times New Roman" w:cs="Times New Roman"/>
          <w:sz w:val="24"/>
          <w:szCs w:val="24"/>
          <w:lang w:eastAsia="en-US"/>
        </w:rPr>
        <w:t>.12.202</w:t>
      </w:r>
      <w:r>
        <w:rPr>
          <w:rFonts w:ascii="Times New Roman" w:eastAsia="Times New Roman" w:hAnsi="Times New Roman" w:cs="Times New Roman"/>
          <w:sz w:val="24"/>
          <w:szCs w:val="24"/>
          <w:lang w:eastAsia="en-US"/>
        </w:rPr>
        <w:t>2</w:t>
      </w:r>
      <w:r w:rsidRPr="004155CF">
        <w:rPr>
          <w:rFonts w:ascii="Times New Roman" w:eastAsia="Times New Roman" w:hAnsi="Times New Roman" w:cs="Times New Roman"/>
          <w:sz w:val="24"/>
          <w:szCs w:val="24"/>
          <w:lang w:eastAsia="en-US"/>
        </w:rPr>
        <w:t xml:space="preserve"> року поставити Замовникові товар, зазначений в пункті 1.1. даного розділу, а Замовник - прийняти і оплатити такий товар.</w:t>
      </w:r>
    </w:p>
    <w:p w:rsidR="004155CF" w:rsidRPr="004155CF" w:rsidRDefault="004155CF" w:rsidP="004155CF">
      <w:pPr>
        <w:spacing w:after="0" w:line="240" w:lineRule="auto"/>
        <w:ind w:firstLine="709"/>
        <w:jc w:val="both"/>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1.3. Обсяги закупівлі товару можуть бути зменшені залежно від реального фінансування видатків.</w:t>
      </w:r>
    </w:p>
    <w:p w:rsidR="004155CF" w:rsidRPr="004155CF" w:rsidRDefault="004155CF" w:rsidP="004155CF">
      <w:pPr>
        <w:spacing w:after="0" w:line="240" w:lineRule="auto"/>
        <w:ind w:firstLine="709"/>
        <w:jc w:val="both"/>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1.4. Комплектація товару зазначається в Додатку 2, що є невід’ємною частиною цього Договору.</w:t>
      </w:r>
    </w:p>
    <w:p w:rsidR="004155CF" w:rsidRPr="004155CF" w:rsidRDefault="004155CF" w:rsidP="004155CF">
      <w:pPr>
        <w:spacing w:after="0" w:line="240" w:lineRule="auto"/>
        <w:ind w:firstLine="708"/>
        <w:jc w:val="both"/>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 xml:space="preserve">1.5. Договір укладений за результатами відкритих торгів відповідно до вимог Закону України «Про публічні закупівлі»: </w:t>
      </w:r>
    </w:p>
    <w:p w:rsidR="004155CF" w:rsidRPr="004155CF" w:rsidRDefault="004155CF" w:rsidP="004155CF">
      <w:pPr>
        <w:spacing w:after="0" w:line="240" w:lineRule="auto"/>
        <w:ind w:firstLine="708"/>
        <w:jc w:val="both"/>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 xml:space="preserve">конкретна назва предмету закупівлі:__________________________________________. </w:t>
      </w:r>
    </w:p>
    <w:p w:rsidR="004155CF" w:rsidRPr="004155CF" w:rsidRDefault="004155CF" w:rsidP="004155CF">
      <w:pPr>
        <w:spacing w:after="0" w:line="240" w:lineRule="auto"/>
        <w:ind w:firstLine="708"/>
        <w:jc w:val="both"/>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єдиний закупівельний словник (CPV) «ДК 021:2015:33120000-7: Системи реєстрації медичної інформації та дослідне обладнання» (Тест-системи та набори для виявлення ДК 021:2015:33124110-9 – Діагностичні системи).</w:t>
      </w:r>
    </w:p>
    <w:p w:rsidR="004155CF" w:rsidRPr="004155CF" w:rsidRDefault="004155CF" w:rsidP="004155CF">
      <w:pPr>
        <w:spacing w:after="0" w:line="240" w:lineRule="auto"/>
        <w:ind w:firstLine="708"/>
        <w:jc w:val="both"/>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1.6. Платіжні зобов’язання за Договором виникають при наявності відповідного бюджетного призначення (бюджетних асигнувань).</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2. ЯКІСТЬ ТОВАРІВ</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 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2.2. Гарантійний термін придатності______________________________.</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2.3. 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2.4. Замовник має право повернути Постачальнику неякісний товар.</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2.5. Сервісне обслуговування запропонованого товару, повинно здійснюватися працівниками, сертифікованими виробником.</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lastRenderedPageBreak/>
        <w:t>2.6. Запропонований учасником товар обов'язково забезпечується гарантійним ремонтом. Гарантійний ремонт (обслуговування), заміна неякісного (несправного) товару проводиться постачальником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3. СУМА (ЦІНА) ДОГОВОРУ</w:t>
      </w:r>
    </w:p>
    <w:p w:rsidR="004155CF" w:rsidRPr="004155CF" w:rsidRDefault="004155CF" w:rsidP="004155CF">
      <w:pPr>
        <w:widowControl w:val="0"/>
        <w:spacing w:after="0" w:line="276" w:lineRule="auto"/>
        <w:ind w:firstLine="708"/>
        <w:jc w:val="both"/>
        <w:rPr>
          <w:rFonts w:ascii="Times New Roman" w:eastAsia="Times New Roman" w:hAnsi="Times New Roman" w:cs="Times New Roman"/>
          <w:b/>
          <w:color w:val="000000"/>
          <w:sz w:val="24"/>
          <w:szCs w:val="24"/>
          <w:vertAlign w:val="superscript"/>
          <w:lang w:eastAsia="en-US"/>
        </w:rPr>
      </w:pPr>
      <w:r w:rsidRPr="004155CF">
        <w:rPr>
          <w:rFonts w:ascii="Times New Roman" w:eastAsia="Times New Roman" w:hAnsi="Times New Roman" w:cs="Times New Roman"/>
          <w:color w:val="000000"/>
          <w:sz w:val="24"/>
          <w:szCs w:val="24"/>
          <w:lang w:eastAsia="en-US"/>
        </w:rPr>
        <w:t xml:space="preserve">3.1. Загальна сума даного Договору становить - ___________ грн. ( ___________________________ грн. __ коп.) у </w:t>
      </w:r>
      <w:proofErr w:type="spellStart"/>
      <w:r w:rsidRPr="004155CF">
        <w:rPr>
          <w:rFonts w:ascii="Times New Roman" w:eastAsia="Times New Roman" w:hAnsi="Times New Roman" w:cs="Times New Roman"/>
          <w:color w:val="000000"/>
          <w:sz w:val="24"/>
          <w:szCs w:val="24"/>
          <w:lang w:eastAsia="en-US"/>
        </w:rPr>
        <w:t>т.ч</w:t>
      </w:r>
      <w:proofErr w:type="spellEnd"/>
      <w:r w:rsidRPr="004155CF">
        <w:rPr>
          <w:rFonts w:ascii="Times New Roman" w:eastAsia="Times New Roman" w:hAnsi="Times New Roman" w:cs="Times New Roman"/>
          <w:color w:val="000000"/>
          <w:sz w:val="24"/>
          <w:szCs w:val="24"/>
          <w:lang w:eastAsia="en-US"/>
        </w:rPr>
        <w:t>.  з / без</w:t>
      </w:r>
    </w:p>
    <w:p w:rsidR="004155CF" w:rsidRPr="004155CF" w:rsidRDefault="004155CF" w:rsidP="004155CF">
      <w:pPr>
        <w:spacing w:after="0" w:line="240" w:lineRule="auto"/>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vertAlign w:val="superscript"/>
          <w:lang w:eastAsia="en-US"/>
        </w:rPr>
        <w:t xml:space="preserve"> (сума цифрами)</w:t>
      </w:r>
      <w:r w:rsidRPr="004155CF">
        <w:rPr>
          <w:rFonts w:ascii="Times New Roman" w:eastAsia="Times New Roman" w:hAnsi="Times New Roman" w:cs="Times New Roman"/>
          <w:b/>
          <w:color w:val="000000"/>
          <w:sz w:val="24"/>
          <w:szCs w:val="24"/>
          <w:vertAlign w:val="superscript"/>
          <w:lang w:eastAsia="en-US"/>
        </w:rPr>
        <w:tab/>
      </w:r>
      <w:r w:rsidRPr="004155CF">
        <w:rPr>
          <w:rFonts w:ascii="Times New Roman" w:eastAsia="Times New Roman" w:hAnsi="Times New Roman" w:cs="Times New Roman"/>
          <w:b/>
          <w:color w:val="000000"/>
          <w:sz w:val="24"/>
          <w:szCs w:val="24"/>
          <w:vertAlign w:val="superscript"/>
          <w:lang w:eastAsia="en-US"/>
        </w:rPr>
        <w:tab/>
        <w:t xml:space="preserve"> (сума прописом)</w:t>
      </w:r>
      <w:r w:rsidRPr="004155CF">
        <w:rPr>
          <w:rFonts w:ascii="Times New Roman" w:eastAsia="Times New Roman" w:hAnsi="Times New Roman" w:cs="Times New Roman"/>
          <w:b/>
          <w:color w:val="000000"/>
          <w:sz w:val="24"/>
          <w:szCs w:val="24"/>
          <w:vertAlign w:val="superscript"/>
          <w:lang w:eastAsia="en-US"/>
        </w:rPr>
        <w:tab/>
      </w:r>
      <w:r w:rsidRPr="004155CF">
        <w:rPr>
          <w:rFonts w:ascii="Times New Roman" w:eastAsia="Times New Roman" w:hAnsi="Times New Roman" w:cs="Times New Roman"/>
          <w:b/>
          <w:color w:val="000000"/>
          <w:sz w:val="24"/>
          <w:szCs w:val="24"/>
          <w:vertAlign w:val="superscript"/>
          <w:lang w:eastAsia="en-US"/>
        </w:rPr>
        <w:tab/>
      </w:r>
      <w:r w:rsidRPr="004155CF">
        <w:rPr>
          <w:rFonts w:ascii="Times New Roman" w:eastAsia="Times New Roman" w:hAnsi="Times New Roman" w:cs="Times New Roman"/>
          <w:b/>
          <w:color w:val="000000"/>
          <w:sz w:val="24"/>
          <w:szCs w:val="24"/>
          <w:vertAlign w:val="superscript"/>
          <w:lang w:eastAsia="en-US"/>
        </w:rPr>
        <w:tab/>
        <w:t>(необхідне підкреслити)</w:t>
      </w:r>
    </w:p>
    <w:p w:rsidR="004155CF" w:rsidRPr="004155CF" w:rsidRDefault="004155CF" w:rsidP="004155CF">
      <w:pPr>
        <w:widowControl w:val="0"/>
        <w:spacing w:after="0" w:line="276" w:lineRule="auto"/>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ПДВ – ___________ грн. ( _________________________ грн. __ </w:t>
      </w:r>
      <w:proofErr w:type="spellStart"/>
      <w:r w:rsidRPr="004155CF">
        <w:rPr>
          <w:rFonts w:ascii="Times New Roman" w:eastAsia="Times New Roman" w:hAnsi="Times New Roman" w:cs="Times New Roman"/>
          <w:color w:val="000000"/>
          <w:sz w:val="24"/>
          <w:szCs w:val="24"/>
          <w:lang w:eastAsia="en-US"/>
        </w:rPr>
        <w:t>коп</w:t>
      </w:r>
      <w:proofErr w:type="spellEnd"/>
      <w:r w:rsidRPr="004155CF">
        <w:rPr>
          <w:rFonts w:ascii="Times New Roman" w:eastAsia="Times New Roman" w:hAnsi="Times New Roman" w:cs="Times New Roman"/>
          <w:color w:val="000000"/>
          <w:sz w:val="24"/>
          <w:szCs w:val="24"/>
          <w:lang w:eastAsia="en-US"/>
        </w:rPr>
        <w:t>).</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Джерело фінансування закупівлі – кошти державного бюджету України.</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3.2. Сума договору включає податки, збори та інші обов’язкові платежі до бюджетів, передбачені чинним законодавством України.</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3.3. Сума цього Договору може бути зменшена за взаємною згодою Сторін.</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3.4. За ціноутворення за даним Договором відповідальність несе Постачальник.</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4. ПОРЯДОК ЗДІЙСНЕННЯ ОПЛАТИ</w:t>
      </w:r>
    </w:p>
    <w:p w:rsidR="004155CF" w:rsidRPr="004155CF" w:rsidRDefault="004155CF" w:rsidP="004155CF">
      <w:pPr>
        <w:spacing w:after="0" w:line="240" w:lineRule="auto"/>
        <w:ind w:firstLine="851"/>
        <w:jc w:val="both"/>
        <w:rPr>
          <w:rFonts w:ascii="Times New Roman" w:eastAsia="Times New Roman" w:hAnsi="Times New Roman" w:cs="Times New Roman"/>
          <w:bCs/>
          <w:sz w:val="23"/>
          <w:szCs w:val="23"/>
          <w:lang w:eastAsia="zh-CN"/>
        </w:rPr>
      </w:pPr>
      <w:r w:rsidRPr="004155CF">
        <w:rPr>
          <w:rFonts w:ascii="Times New Roman" w:eastAsia="Times New Roman" w:hAnsi="Times New Roman" w:cs="Times New Roman"/>
          <w:bCs/>
          <w:sz w:val="23"/>
          <w:szCs w:val="23"/>
          <w:lang w:eastAsia="zh-CN"/>
        </w:rPr>
        <w:t xml:space="preserve">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 цього Договору та за наявності відповідного бюджетного призначення. </w:t>
      </w:r>
    </w:p>
    <w:p w:rsidR="004155CF" w:rsidRPr="004155CF" w:rsidRDefault="004155CF" w:rsidP="004155CF">
      <w:pPr>
        <w:spacing w:after="0" w:line="240" w:lineRule="auto"/>
        <w:ind w:firstLine="709"/>
        <w:jc w:val="both"/>
        <w:rPr>
          <w:rFonts w:ascii="Times New Roman" w:eastAsia="Times New Roman" w:hAnsi="Times New Roman" w:cs="Times New Roman"/>
          <w:bCs/>
          <w:sz w:val="23"/>
          <w:szCs w:val="23"/>
          <w:lang w:eastAsia="zh-CN"/>
        </w:rPr>
      </w:pPr>
      <w:r w:rsidRPr="004155CF">
        <w:rPr>
          <w:rFonts w:ascii="Times New Roman" w:eastAsia="Times New Roman" w:hAnsi="Times New Roman" w:cs="Times New Roman"/>
          <w:bCs/>
          <w:sz w:val="23"/>
          <w:szCs w:val="23"/>
          <w:lang w:eastAsia="zh-CN"/>
        </w:rPr>
        <w:t>4.2. Покупець здійснює оплату вартості поставленого Товару відповідно до видаткової накладної. Покупець зобов’язується повністю оплатити вартість (ціну) переданого у його власність (поставленого) товару протягом 30 календарних днів з моменту підписання Сторонами видаткової накладної або акту прийому-передачі шляхом перерахування грошових коштів на банківський поточний рахунок Продавця, при наявності фінансування. У разі затримки бюджетного фінансування розрахунки за товар  буде здійснюватися при отриманні бюджетного призначення на фінансування даного товару протягом 10 банківських днів.</w:t>
      </w:r>
    </w:p>
    <w:p w:rsidR="004155CF" w:rsidRPr="004155CF" w:rsidRDefault="004155CF" w:rsidP="004155CF">
      <w:pPr>
        <w:spacing w:after="0" w:line="240" w:lineRule="auto"/>
        <w:ind w:firstLine="709"/>
        <w:jc w:val="both"/>
        <w:rPr>
          <w:rFonts w:ascii="Times New Roman" w:eastAsia="Times New Roman" w:hAnsi="Times New Roman" w:cs="Times New Roman"/>
          <w:bCs/>
          <w:sz w:val="23"/>
          <w:szCs w:val="23"/>
          <w:lang w:eastAsia="zh-CN"/>
        </w:rPr>
      </w:pPr>
      <w:r w:rsidRPr="004155CF">
        <w:rPr>
          <w:rFonts w:ascii="Times New Roman" w:eastAsia="Times New Roman" w:hAnsi="Times New Roman" w:cs="Times New Roman"/>
          <w:bCs/>
          <w:sz w:val="23"/>
          <w:szCs w:val="23"/>
          <w:lang w:eastAsia="zh-CN"/>
        </w:rPr>
        <w:t>4.3. Валютою платежу, в якій виконуються платежі Продавцю за Договором, визначається гривня.</w:t>
      </w: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5. ПОСТАВКА ТОВАРІВ</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5.1. Строк (термін) поставки (передачі) товару:</w:t>
      </w:r>
    </w:p>
    <w:p w:rsidR="004155CF" w:rsidRPr="004155CF" w:rsidRDefault="004155CF" w:rsidP="004155CF">
      <w:pPr>
        <w:spacing w:after="0" w:line="240" w:lineRule="auto"/>
        <w:ind w:firstLine="709"/>
        <w:jc w:val="both"/>
        <w:rPr>
          <w:rFonts w:ascii="Times New Roman" w:eastAsia="Times New Roman" w:hAnsi="Times New Roman" w:cs="Times New Roman"/>
          <w:b/>
          <w:sz w:val="24"/>
          <w:szCs w:val="24"/>
          <w:lang w:eastAsia="en-US"/>
        </w:rPr>
      </w:pPr>
      <w:r w:rsidRPr="004155CF">
        <w:rPr>
          <w:rFonts w:ascii="Times New Roman" w:eastAsia="Times New Roman" w:hAnsi="Times New Roman" w:cs="Times New Roman"/>
          <w:color w:val="000000"/>
          <w:sz w:val="24"/>
          <w:szCs w:val="24"/>
          <w:lang w:eastAsia="en-US"/>
        </w:rPr>
        <w:t xml:space="preserve">-  </w:t>
      </w:r>
      <w:r w:rsidRPr="004155CF">
        <w:rPr>
          <w:rFonts w:ascii="Times New Roman" w:eastAsia="Times New Roman" w:hAnsi="Times New Roman" w:cs="Times New Roman"/>
          <w:b/>
          <w:color w:val="000000"/>
          <w:sz w:val="24"/>
          <w:szCs w:val="24"/>
          <w:lang w:eastAsia="en-US"/>
        </w:rPr>
        <w:t xml:space="preserve">з дати укладання договору </w:t>
      </w:r>
      <w:r w:rsidRPr="004155CF">
        <w:rPr>
          <w:rFonts w:ascii="Times New Roman" w:eastAsia="Times New Roman" w:hAnsi="Times New Roman" w:cs="Times New Roman"/>
          <w:b/>
          <w:sz w:val="24"/>
          <w:szCs w:val="24"/>
          <w:lang w:eastAsia="en-US"/>
        </w:rPr>
        <w:t xml:space="preserve">до </w:t>
      </w:r>
      <w:r w:rsidR="00905740">
        <w:rPr>
          <w:rFonts w:ascii="Times New Roman" w:eastAsia="Times New Roman" w:hAnsi="Times New Roman" w:cs="Times New Roman"/>
          <w:b/>
          <w:sz w:val="24"/>
          <w:szCs w:val="24"/>
          <w:lang w:eastAsia="en-US"/>
        </w:rPr>
        <w:t>30</w:t>
      </w:r>
      <w:r w:rsidRPr="004155CF">
        <w:rPr>
          <w:rFonts w:ascii="Times New Roman" w:eastAsia="Times New Roman" w:hAnsi="Times New Roman" w:cs="Times New Roman"/>
          <w:b/>
          <w:sz w:val="24"/>
          <w:szCs w:val="24"/>
          <w:lang w:eastAsia="en-US"/>
        </w:rPr>
        <w:t>.12.202</w:t>
      </w:r>
      <w:r w:rsidR="00905740">
        <w:rPr>
          <w:rFonts w:ascii="Times New Roman" w:eastAsia="Times New Roman" w:hAnsi="Times New Roman" w:cs="Times New Roman"/>
          <w:b/>
          <w:sz w:val="24"/>
          <w:szCs w:val="24"/>
          <w:lang w:eastAsia="en-US"/>
        </w:rPr>
        <w:t>2</w:t>
      </w:r>
      <w:r w:rsidRPr="004155CF">
        <w:rPr>
          <w:rFonts w:ascii="Times New Roman" w:eastAsia="Times New Roman" w:hAnsi="Times New Roman" w:cs="Times New Roman"/>
          <w:b/>
          <w:sz w:val="24"/>
          <w:szCs w:val="24"/>
          <w:lang w:eastAsia="en-US"/>
        </w:rPr>
        <w:t>р.</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Поставка товару може здійснюватися частинами, проте підписання остаточної накладної і її оплата будуть  здійснені після поставки повного комплекту товару.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5.2. Місце поставки (передачі) товару:  _____________________</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5.3. При поставці Товару Постачальник повинен надати: </w:t>
      </w:r>
    </w:p>
    <w:p w:rsidR="004155CF" w:rsidRPr="004155CF" w:rsidRDefault="004155CF" w:rsidP="004155CF">
      <w:pPr>
        <w:numPr>
          <w:ilvl w:val="0"/>
          <w:numId w:val="20"/>
        </w:numPr>
        <w:spacing w:after="0" w:line="240" w:lineRule="auto"/>
        <w:jc w:val="both"/>
        <w:rPr>
          <w:rFonts w:ascii="Liberation Serif" w:eastAsia="Liberation Serif" w:hAnsi="Liberation Serif" w:cs="Liberation Serif"/>
          <w:color w:val="000000"/>
          <w:sz w:val="24"/>
          <w:szCs w:val="24"/>
          <w:lang w:eastAsia="en-US"/>
        </w:rPr>
      </w:pPr>
      <w:r w:rsidRPr="004155CF">
        <w:rPr>
          <w:rFonts w:ascii="Times New Roman" w:eastAsia="Times New Roman" w:hAnsi="Times New Roman" w:cs="Times New Roman"/>
          <w:color w:val="000000"/>
          <w:sz w:val="24"/>
          <w:szCs w:val="24"/>
          <w:lang w:eastAsia="en-US"/>
        </w:rPr>
        <w:t>гарантійний талон, паспорт або інший документ, що передбачає гарантійні зобов’язання Постачальника відповідно до умов цього договору;</w:t>
      </w:r>
    </w:p>
    <w:p w:rsidR="004155CF" w:rsidRPr="004155CF" w:rsidRDefault="004155CF" w:rsidP="004155CF">
      <w:pPr>
        <w:numPr>
          <w:ilvl w:val="0"/>
          <w:numId w:val="20"/>
        </w:numPr>
        <w:spacing w:after="0" w:line="240" w:lineRule="auto"/>
        <w:jc w:val="both"/>
        <w:rPr>
          <w:rFonts w:ascii="Liberation Serif" w:eastAsia="Liberation Serif" w:hAnsi="Liberation Serif" w:cs="Liberation Serif"/>
          <w:color w:val="000000"/>
          <w:sz w:val="24"/>
          <w:szCs w:val="24"/>
          <w:lang w:eastAsia="en-US"/>
        </w:rPr>
      </w:pPr>
      <w:r w:rsidRPr="004155CF">
        <w:rPr>
          <w:rFonts w:ascii="Times New Roman" w:eastAsia="Times New Roman" w:hAnsi="Times New Roman" w:cs="Times New Roman"/>
          <w:color w:val="000000"/>
          <w:sz w:val="24"/>
          <w:szCs w:val="24"/>
          <w:lang w:eastAsia="en-US"/>
        </w:rPr>
        <w:t>видаткові накладні.</w:t>
      </w:r>
    </w:p>
    <w:p w:rsidR="004155CF" w:rsidRPr="004155CF" w:rsidRDefault="004155CF" w:rsidP="004155CF">
      <w:pPr>
        <w:spacing w:after="0" w:line="240" w:lineRule="auto"/>
        <w:ind w:firstLine="709"/>
        <w:jc w:val="both"/>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5.4. Товар, що поставляється Постачальником Замовникові повинен бути упакований в заводській упаковці таким чином, щоб виключити псування та/або знищення його на період поставки до прийняття товару Замовником, що повинна задовольняти вимогам для даного типу товару. Доставка товару здійснюється транспортом Постачальника за </w:t>
      </w:r>
      <w:proofErr w:type="spellStart"/>
      <w:r w:rsidRPr="004155CF">
        <w:rPr>
          <w:rFonts w:ascii="Times New Roman" w:eastAsia="Times New Roman" w:hAnsi="Times New Roman" w:cs="Times New Roman"/>
          <w:color w:val="000000"/>
          <w:sz w:val="24"/>
          <w:szCs w:val="24"/>
          <w:lang w:eastAsia="en-US"/>
        </w:rPr>
        <w:t>адресою</w:t>
      </w:r>
      <w:proofErr w:type="spellEnd"/>
      <w:r w:rsidRPr="004155CF">
        <w:rPr>
          <w:rFonts w:ascii="Times New Roman" w:eastAsia="Times New Roman" w:hAnsi="Times New Roman" w:cs="Times New Roman"/>
          <w:color w:val="000000"/>
          <w:sz w:val="24"/>
          <w:szCs w:val="24"/>
          <w:lang w:eastAsia="en-US"/>
        </w:rPr>
        <w:t xml:space="preserve"> Замовника (місце поставки визначене в п.5.2. даного Договору). Відвантаження має бути здійснене у 202</w:t>
      </w:r>
      <w:r w:rsidR="00905740">
        <w:rPr>
          <w:rFonts w:ascii="Times New Roman" w:eastAsia="Times New Roman" w:hAnsi="Times New Roman" w:cs="Times New Roman"/>
          <w:color w:val="000000"/>
          <w:sz w:val="24"/>
          <w:szCs w:val="24"/>
          <w:lang w:eastAsia="en-US"/>
        </w:rPr>
        <w:t>2</w:t>
      </w:r>
      <w:r w:rsidRPr="004155CF">
        <w:rPr>
          <w:rFonts w:ascii="Times New Roman" w:eastAsia="Times New Roman" w:hAnsi="Times New Roman" w:cs="Times New Roman"/>
          <w:color w:val="000000"/>
          <w:sz w:val="24"/>
          <w:szCs w:val="24"/>
          <w:lang w:eastAsia="en-US"/>
        </w:rPr>
        <w:t xml:space="preserve"> році.</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5.5. При виявленні  Замовником ознак неякісного товару Постачальник негайно (протягом трьох робочих днів) здійснює заміну недоброякісного товару за власний рахунок.</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0"/>
          <w:szCs w:val="20"/>
          <w:lang w:eastAsia="en-US"/>
        </w:rPr>
      </w:pP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5.6. Приймання товару по якості, комплектності і кількості здійснюється уповноваженими представниками обох Сторін. Приймання товару здійснюється виключно за </w:t>
      </w:r>
      <w:proofErr w:type="spellStart"/>
      <w:r w:rsidRPr="004155CF">
        <w:rPr>
          <w:rFonts w:ascii="Times New Roman" w:eastAsia="Times New Roman" w:hAnsi="Times New Roman" w:cs="Times New Roman"/>
          <w:color w:val="000000"/>
          <w:sz w:val="24"/>
          <w:szCs w:val="24"/>
          <w:lang w:eastAsia="en-US"/>
        </w:rPr>
        <w:t>адресою</w:t>
      </w:r>
      <w:proofErr w:type="spellEnd"/>
      <w:r w:rsidRPr="004155CF">
        <w:rPr>
          <w:rFonts w:ascii="Times New Roman" w:eastAsia="Times New Roman" w:hAnsi="Times New Roman" w:cs="Times New Roman"/>
          <w:color w:val="000000"/>
          <w:sz w:val="24"/>
          <w:szCs w:val="24"/>
          <w:lang w:eastAsia="en-US"/>
        </w:rPr>
        <w:t xml:space="preserve"> Замовника, розвантаження товару і його встановлення у визначеному Замовником місці здійснюється Постачальником. </w:t>
      </w: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6. ПРАВА ТА ОБОВ’ЯЗКИ СТОРІН</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6.1. Замовник зобов’язаний:</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6.1.1. Своєчасно та в повному обсязі сплачувати за поставлений товар;</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6.1.2. Приймати поставлений товар згідно з видатковими накладними;</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6.2. Замовник має право:</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6.2.1. Достроково розірвати цей Договір у разі невиконання зобов’язань Постачальником, повідомивши про це його у строк 3 робочих дня;</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6.2.2. Контролювати поставку товару у строки, встановлені цим Договором;</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6.2.4. Повернути видаткову накладну Постачальнику без здійснення оплати в разі неналежного оформлення документів, зазначених у цьому Договорі (відсутність печатки, якщо печатка використовується, підписів уповноваженої особи, тощо);</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6.3. Постачальник зобов’язаний:</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6.3.1. Забезпечити поставку товару у строки, встановлені цим Договором;</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6.3.2. Забезпечити поставку товару, якість якого відповідає умовам, установленим розділом 2 цього Договору;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6.4. Постачальник має право:</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6.4.1. Своєчасно та в повному обсязі отримувати плату за поставлений товар;</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6.4.2. На дострокову поставку товару за письмовим погодженням Замовника;</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7. ВІДПОВІДАЛЬНІСТЬ СТОРІН</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7.3. У разі несвоєчасного постачання товару з вини Постачальника  Постачальник сплачує Замовнику пеню в розмірі 1% від вартості товару за кожен день прострочення поставки.</w:t>
      </w: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8. ОБСТАВИНИ НЕПЕРЕБОРНОЇ СИЛИ</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lastRenderedPageBreak/>
        <w:t>9. ВИРІШЕННЯ СПОРІВ</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4155CF" w:rsidRPr="004155CF" w:rsidRDefault="004155CF" w:rsidP="004155CF">
      <w:pPr>
        <w:spacing w:after="0" w:line="240" w:lineRule="auto"/>
        <w:ind w:firstLine="709"/>
        <w:jc w:val="both"/>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color w:val="000000"/>
          <w:sz w:val="24"/>
          <w:szCs w:val="24"/>
          <w:lang w:eastAsia="en-US"/>
        </w:rPr>
        <w:t>9.2. У разі недосягнення Сторонами згоди спори (розбіжності) вирішуються у судовому порядку.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0"/>
          <w:szCs w:val="20"/>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10. СТРОК ДІЇ ДОГОВОРУ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10.1. Цей Договір набирає чинності з дня підписання його сторонами і діє до 31.12.202</w:t>
      </w:r>
      <w:r w:rsidR="00905740">
        <w:rPr>
          <w:rFonts w:ascii="Times New Roman" w:eastAsia="Times New Roman" w:hAnsi="Times New Roman" w:cs="Times New Roman"/>
          <w:color w:val="000000"/>
          <w:sz w:val="24"/>
          <w:szCs w:val="24"/>
          <w:lang w:eastAsia="en-US"/>
        </w:rPr>
        <w:t>2</w:t>
      </w:r>
      <w:r w:rsidRPr="004155CF">
        <w:rPr>
          <w:rFonts w:ascii="Times New Roman" w:eastAsia="Times New Roman" w:hAnsi="Times New Roman" w:cs="Times New Roman"/>
          <w:color w:val="000000"/>
          <w:sz w:val="24"/>
          <w:szCs w:val="24"/>
          <w:lang w:eastAsia="en-US"/>
        </w:rPr>
        <w:t xml:space="preserve"> року але, у будь-якому разі – до повного виконання сторонами зобов’язань за цим Договором.</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10.2. Цей Договір укладається і підписується у двох примірниках, що мають однакову юридичну силу.</w:t>
      </w: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11. ІНШІ УМОВИ</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11.1. Своїм підписом під цим Договором, кожна із Сторін надає згоду іншій Стороні на обробку персональних даних в письмовій/електронній формі, в обсязі, що містяться у цьому Договорі. Сторони зобов’язуються виконувати вимоги Закону України «Про захист персональних даних» від 01.06.2010 р., №2297-VI.</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11.2.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4155CF" w:rsidRPr="004155CF" w:rsidRDefault="004155CF" w:rsidP="004155CF">
      <w:pPr>
        <w:spacing w:after="0" w:line="240" w:lineRule="auto"/>
        <w:jc w:val="both"/>
        <w:rPr>
          <w:rFonts w:ascii="Times New Roman" w:eastAsia="Times New Roman" w:hAnsi="Times New Roman" w:cs="Times New Roman"/>
          <w:color w:val="000000"/>
          <w:sz w:val="20"/>
          <w:szCs w:val="20"/>
          <w:lang w:eastAsia="en-US"/>
        </w:rPr>
      </w:pP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 оформлюються додатковими угодами. Одностороння відмова від виконання договору та/або одностороннє внесення змін не допускається.</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11.4. Дія даного Договору припиняється у разі:</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закінчення строку, на який він був укладений;</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достроково за згодою Сторін або за рішенням суду;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інших підстав, передбачених законодавством.</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11.5.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11.6.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 xml:space="preserve">12. ВНЕСЕННЯ ЗМІН ДО УМОВ ДОГОВОРУ </w:t>
      </w: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З УРАХУВАННЯ ЗАКОНОДАВСТВА «ПРО ПУБЛІЧНІ ЗАКУПІВЛІ»</w:t>
      </w:r>
    </w:p>
    <w:p w:rsidR="004155CF" w:rsidRPr="004155CF" w:rsidRDefault="004155CF" w:rsidP="004155CF">
      <w:pPr>
        <w:spacing w:after="0" w:line="240" w:lineRule="auto"/>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                                                         </w:t>
      </w:r>
    </w:p>
    <w:p w:rsidR="004155CF" w:rsidRPr="004155CF" w:rsidRDefault="004155CF" w:rsidP="004155CF">
      <w:pPr>
        <w:widowControl w:val="0"/>
        <w:spacing w:after="0" w:line="240" w:lineRule="auto"/>
        <w:ind w:firstLine="567"/>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12.1. Даний Договір укладається відповідно до норм Цивільного кодексу України та Господарського кодексу України з урахуванням особливостей, визначених Законом, а також відповідно до тендерної пропозиції Постачальника. </w:t>
      </w:r>
    </w:p>
    <w:p w:rsidR="004155CF" w:rsidRPr="004155CF" w:rsidRDefault="004155CF" w:rsidP="004155CF">
      <w:pPr>
        <w:shd w:val="clear" w:color="auto" w:fill="FFFFFF"/>
        <w:spacing w:after="150" w:line="240" w:lineRule="auto"/>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         12.2. Переможець процедури закупівлі (Постачальник) під час укладення договору про закупівлю повинен надати:</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 відповідну інформацію про право підписання договору про закупівлю;</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lastRenderedPageBreak/>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2) збільшення ціни за одиницю товару до 10 відсотків </w:t>
      </w:r>
      <w:proofErr w:type="spellStart"/>
      <w:r w:rsidRPr="004155CF">
        <w:rPr>
          <w:rFonts w:ascii="Times New Roman" w:eastAsia="Times New Roman" w:hAnsi="Times New Roman" w:cs="Times New Roman"/>
          <w:color w:val="000000"/>
          <w:sz w:val="24"/>
          <w:szCs w:val="24"/>
          <w:lang w:eastAsia="en-US"/>
        </w:rPr>
        <w:t>пропорційно</w:t>
      </w:r>
      <w:proofErr w:type="spellEnd"/>
      <w:r w:rsidRPr="004155CF">
        <w:rPr>
          <w:rFonts w:ascii="Times New Roman" w:eastAsia="Times New Roman" w:hAnsi="Times New Roman" w:cs="Times New Roman"/>
          <w:color w:val="000000"/>
          <w:sz w:val="24"/>
          <w:szCs w:val="24"/>
          <w:lang w:eastAsia="en-US"/>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155CF">
        <w:rPr>
          <w:rFonts w:ascii="Times New Roman" w:eastAsia="Times New Roman" w:hAnsi="Times New Roman" w:cs="Times New Roman"/>
          <w:color w:val="000000"/>
          <w:sz w:val="24"/>
          <w:szCs w:val="24"/>
          <w:lang w:eastAsia="en-US"/>
        </w:rPr>
        <w:t>пропорційно</w:t>
      </w:r>
      <w:proofErr w:type="spellEnd"/>
      <w:r w:rsidRPr="004155CF">
        <w:rPr>
          <w:rFonts w:ascii="Times New Roman" w:eastAsia="Times New Roman" w:hAnsi="Times New Roman" w:cs="Times New Roman"/>
          <w:color w:val="000000"/>
          <w:sz w:val="24"/>
          <w:szCs w:val="24"/>
          <w:lang w:eastAsia="en-US"/>
        </w:rPr>
        <w:t xml:space="preserve"> до зміни таких ставок та/або пільг з оподаткування;</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55CF">
        <w:rPr>
          <w:rFonts w:ascii="Times New Roman" w:eastAsia="Times New Roman" w:hAnsi="Times New Roman" w:cs="Times New Roman"/>
          <w:color w:val="000000"/>
          <w:sz w:val="24"/>
          <w:szCs w:val="24"/>
          <w:lang w:eastAsia="en-US"/>
        </w:rPr>
        <w:t>Platts</w:t>
      </w:r>
      <w:proofErr w:type="spellEnd"/>
      <w:r w:rsidRPr="004155CF">
        <w:rPr>
          <w:rFonts w:ascii="Times New Roman" w:eastAsia="Times New Roman" w:hAnsi="Times New Roman" w:cs="Times New Roman"/>
          <w:color w:val="000000"/>
          <w:sz w:val="24"/>
          <w:szCs w:val="24"/>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8) зміни умов у зв’язку із застосуванням положень </w:t>
      </w:r>
      <w:hyperlink r:id="rId11" w:anchor="n1778">
        <w:r w:rsidRPr="004155CF">
          <w:rPr>
            <w:rFonts w:ascii="Times New Roman" w:eastAsia="Times New Roman" w:hAnsi="Times New Roman" w:cs="Times New Roman"/>
            <w:color w:val="000000"/>
            <w:sz w:val="24"/>
            <w:szCs w:val="24"/>
            <w:u w:val="single"/>
            <w:lang w:eastAsia="en-US"/>
          </w:rPr>
          <w:t>частини шостої</w:t>
        </w:r>
      </w:hyperlink>
      <w:r w:rsidRPr="004155CF">
        <w:rPr>
          <w:rFonts w:ascii="Times New Roman" w:eastAsia="Times New Roman" w:hAnsi="Times New Roman" w:cs="Times New Roman"/>
          <w:color w:val="000000"/>
          <w:sz w:val="24"/>
          <w:szCs w:val="24"/>
          <w:lang w:eastAsia="en-US"/>
        </w:rPr>
        <w:t>  статті 41 Закону.</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Істотними умовами договору є умови про обсяг товару, його ціну та вартість, строк та місце поставки, строк дії договору.</w:t>
      </w:r>
    </w:p>
    <w:p w:rsidR="004155CF" w:rsidRPr="004155CF" w:rsidRDefault="004155CF" w:rsidP="004155CF">
      <w:pPr>
        <w:widowControl w:val="0"/>
        <w:spacing w:after="0" w:line="228" w:lineRule="auto"/>
        <w:ind w:firstLine="567"/>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12.3. Даний договір вважається укладеним у день його підписання обома Сторонами.</w:t>
      </w:r>
    </w:p>
    <w:p w:rsidR="004155CF" w:rsidRPr="004155CF" w:rsidRDefault="004155CF" w:rsidP="004155CF">
      <w:pPr>
        <w:widowControl w:val="0"/>
        <w:spacing w:after="0" w:line="228" w:lineRule="auto"/>
        <w:ind w:firstLine="567"/>
        <w:jc w:val="both"/>
        <w:rPr>
          <w:rFonts w:ascii="Times New Roman" w:eastAsia="Times New Roman" w:hAnsi="Times New Roman" w:cs="Times New Roman"/>
          <w:i/>
          <w:sz w:val="24"/>
          <w:szCs w:val="24"/>
          <w:lang w:eastAsia="en-US"/>
        </w:rPr>
      </w:pPr>
      <w:r w:rsidRPr="004155CF">
        <w:rPr>
          <w:rFonts w:ascii="Times New Roman" w:eastAsia="Times New Roman" w:hAnsi="Times New Roman" w:cs="Times New Roman"/>
          <w:sz w:val="24"/>
          <w:szCs w:val="24"/>
          <w:lang w:eastAsia="en-US"/>
        </w:rPr>
        <w:t>12.4. Даний Договір укладено українською мовою у двох оригінальних примірниках, які мають однакову юридичну силу, по одному примірнику для кожної із Сторін. Сторони дійшли згоди, що ____________________________________________________ (</w:t>
      </w:r>
      <w:r w:rsidRPr="004155CF">
        <w:rPr>
          <w:rFonts w:ascii="Times New Roman" w:eastAsia="Times New Roman" w:hAnsi="Times New Roman" w:cs="Times New Roman"/>
          <w:i/>
          <w:sz w:val="24"/>
          <w:szCs w:val="24"/>
          <w:lang w:eastAsia="en-US"/>
        </w:rPr>
        <w:t>зазначається інформація про використання печаток)</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0"/>
          <w:szCs w:val="20"/>
          <w:lang w:eastAsia="en-US"/>
        </w:rPr>
      </w:pPr>
    </w:p>
    <w:p w:rsidR="004155CF" w:rsidRPr="004155CF" w:rsidRDefault="004155CF" w:rsidP="004155CF">
      <w:pPr>
        <w:widowControl w:val="0"/>
        <w:spacing w:after="0" w:line="228" w:lineRule="auto"/>
        <w:ind w:firstLine="567"/>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12.5.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(п'яти) календарних днів.</w:t>
      </w:r>
    </w:p>
    <w:p w:rsidR="004155CF" w:rsidRPr="004155CF" w:rsidRDefault="004155CF" w:rsidP="004155CF">
      <w:pPr>
        <w:widowControl w:val="0"/>
        <w:spacing w:after="0" w:line="228" w:lineRule="auto"/>
        <w:ind w:firstLine="567"/>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12.6.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rsidR="004155CF" w:rsidRPr="004155CF" w:rsidRDefault="004155CF" w:rsidP="004155CF">
      <w:pPr>
        <w:widowControl w:val="0"/>
        <w:spacing w:after="0" w:line="228" w:lineRule="auto"/>
        <w:ind w:firstLine="567"/>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12.7. Договір є нікчемним у разі:</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lastRenderedPageBreak/>
        <w:t>1) якщо замовник уклав договір про закупівлю до/без проведення процедури закупівлі згідно з вимогами Закону;</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2) укладення договору з порушенням вимог </w:t>
      </w:r>
      <w:hyperlink r:id="rId12" w:anchor="n1767">
        <w:r w:rsidRPr="004155CF">
          <w:rPr>
            <w:rFonts w:ascii="Times New Roman" w:eastAsia="Times New Roman" w:hAnsi="Times New Roman" w:cs="Times New Roman"/>
            <w:color w:val="000000"/>
            <w:sz w:val="24"/>
            <w:szCs w:val="24"/>
            <w:u w:val="single"/>
            <w:lang w:eastAsia="en-US"/>
          </w:rPr>
          <w:t>частини четвертої</w:t>
        </w:r>
      </w:hyperlink>
      <w:r w:rsidRPr="004155CF">
        <w:rPr>
          <w:rFonts w:ascii="Times New Roman" w:eastAsia="Times New Roman" w:hAnsi="Times New Roman" w:cs="Times New Roman"/>
          <w:color w:val="000000"/>
          <w:sz w:val="24"/>
          <w:szCs w:val="24"/>
          <w:lang w:eastAsia="en-US"/>
        </w:rPr>
        <w:t> статті 41 Закону;</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3) укладення договору в період оскарження процедури закупівлі відповідно до </w:t>
      </w:r>
      <w:hyperlink r:id="rId13" w:anchor="n1284">
        <w:r w:rsidRPr="004155CF">
          <w:rPr>
            <w:rFonts w:ascii="Times New Roman" w:eastAsia="Times New Roman" w:hAnsi="Times New Roman" w:cs="Times New Roman"/>
            <w:color w:val="000000"/>
            <w:sz w:val="24"/>
            <w:szCs w:val="24"/>
            <w:u w:val="single"/>
            <w:lang w:eastAsia="en-US"/>
          </w:rPr>
          <w:t>статті 18</w:t>
        </w:r>
      </w:hyperlink>
      <w:r w:rsidRPr="004155CF">
        <w:rPr>
          <w:rFonts w:ascii="Times New Roman" w:eastAsia="Times New Roman" w:hAnsi="Times New Roman" w:cs="Times New Roman"/>
          <w:color w:val="000000"/>
          <w:sz w:val="24"/>
          <w:szCs w:val="24"/>
          <w:lang w:eastAsia="en-US"/>
        </w:rPr>
        <w:t>  Закону;</w:t>
      </w:r>
    </w:p>
    <w:p w:rsidR="004155CF" w:rsidRPr="004155CF" w:rsidRDefault="004155CF" w:rsidP="004155CF">
      <w:pPr>
        <w:shd w:val="clear" w:color="auto" w:fill="FFFFFF"/>
        <w:spacing w:after="150" w:line="240" w:lineRule="auto"/>
        <w:ind w:firstLine="450"/>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4) укладення договору з порушенням строків, передбачених </w:t>
      </w:r>
      <w:hyperlink r:id="rId14" w:anchor="n1623">
        <w:r w:rsidRPr="004155CF">
          <w:rPr>
            <w:rFonts w:ascii="Times New Roman" w:eastAsia="Times New Roman" w:hAnsi="Times New Roman" w:cs="Times New Roman"/>
            <w:color w:val="000000"/>
            <w:sz w:val="24"/>
            <w:szCs w:val="24"/>
            <w:u w:val="single"/>
            <w:lang w:eastAsia="en-US"/>
          </w:rPr>
          <w:t>частинами п’ятою</w:t>
        </w:r>
      </w:hyperlink>
      <w:r w:rsidRPr="004155CF">
        <w:rPr>
          <w:rFonts w:ascii="Times New Roman" w:eastAsia="Times New Roman" w:hAnsi="Times New Roman" w:cs="Times New Roman"/>
          <w:color w:val="000000"/>
          <w:sz w:val="24"/>
          <w:szCs w:val="24"/>
          <w:lang w:eastAsia="en-US"/>
        </w:rPr>
        <w:t> і </w:t>
      </w:r>
      <w:hyperlink r:id="rId15" w:anchor="n1624">
        <w:r w:rsidRPr="004155CF">
          <w:rPr>
            <w:rFonts w:ascii="Times New Roman" w:eastAsia="Times New Roman" w:hAnsi="Times New Roman" w:cs="Times New Roman"/>
            <w:color w:val="000000"/>
            <w:sz w:val="24"/>
            <w:szCs w:val="24"/>
            <w:u w:val="single"/>
            <w:lang w:eastAsia="en-US"/>
          </w:rPr>
          <w:t>шостою статті 33</w:t>
        </w:r>
      </w:hyperlink>
      <w:r w:rsidRPr="004155CF">
        <w:rPr>
          <w:rFonts w:ascii="Times New Roman" w:eastAsia="Times New Roman" w:hAnsi="Times New Roman" w:cs="Times New Roman"/>
          <w:color w:val="000000"/>
          <w:sz w:val="24"/>
          <w:szCs w:val="24"/>
          <w:lang w:eastAsia="en-US"/>
        </w:rPr>
        <w:t> та </w:t>
      </w:r>
      <w:hyperlink r:id="rId16" w:anchor="n1750">
        <w:r w:rsidRPr="004155CF">
          <w:rPr>
            <w:rFonts w:ascii="Times New Roman" w:eastAsia="Times New Roman" w:hAnsi="Times New Roman" w:cs="Times New Roman"/>
            <w:color w:val="000000"/>
            <w:sz w:val="24"/>
            <w:szCs w:val="24"/>
            <w:u w:val="single"/>
            <w:lang w:eastAsia="en-US"/>
          </w:rPr>
          <w:t>частиною сьомою статті 40</w:t>
        </w:r>
      </w:hyperlink>
      <w:r w:rsidRPr="004155CF">
        <w:rPr>
          <w:rFonts w:ascii="Times New Roman" w:eastAsia="Times New Roman" w:hAnsi="Times New Roman" w:cs="Times New Roman"/>
          <w:color w:val="000000"/>
          <w:sz w:val="24"/>
          <w:szCs w:val="24"/>
          <w:lang w:eastAsia="en-US"/>
        </w:rPr>
        <w:t>  Закону, крім випадків зупинення перебігу строків у зв’язку з розглядом скарги органом оскарження відповідно до </w:t>
      </w:r>
      <w:hyperlink r:id="rId17" w:anchor="n1284">
        <w:r w:rsidRPr="004155CF">
          <w:rPr>
            <w:rFonts w:ascii="Times New Roman" w:eastAsia="Times New Roman" w:hAnsi="Times New Roman" w:cs="Times New Roman"/>
            <w:color w:val="000000"/>
            <w:sz w:val="24"/>
            <w:szCs w:val="24"/>
            <w:u w:val="single"/>
            <w:lang w:eastAsia="en-US"/>
          </w:rPr>
          <w:t>статті 18</w:t>
        </w:r>
      </w:hyperlink>
      <w:r w:rsidRPr="004155CF">
        <w:rPr>
          <w:rFonts w:ascii="Times New Roman" w:eastAsia="Times New Roman" w:hAnsi="Times New Roman" w:cs="Times New Roman"/>
          <w:color w:val="000000"/>
          <w:sz w:val="24"/>
          <w:szCs w:val="24"/>
          <w:lang w:eastAsia="en-US"/>
        </w:rPr>
        <w:t>  Закону.</w:t>
      </w:r>
    </w:p>
    <w:p w:rsidR="004155CF" w:rsidRPr="004155CF" w:rsidRDefault="004155CF" w:rsidP="004155CF">
      <w:pPr>
        <w:widowControl w:val="0"/>
        <w:spacing w:after="0" w:line="228" w:lineRule="auto"/>
        <w:ind w:right="425" w:firstLine="567"/>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12.8. Дія даного Договору припиняється в наступних випадках:</w:t>
      </w:r>
    </w:p>
    <w:p w:rsidR="004155CF" w:rsidRPr="004155CF" w:rsidRDefault="004155CF" w:rsidP="004155CF">
      <w:pPr>
        <w:widowControl w:val="0"/>
        <w:numPr>
          <w:ilvl w:val="0"/>
          <w:numId w:val="21"/>
        </w:numPr>
        <w:spacing w:after="0" w:line="228" w:lineRule="auto"/>
        <w:ind w:right="425"/>
        <w:jc w:val="both"/>
        <w:rPr>
          <w:rFonts w:ascii="Liberation Serif" w:eastAsia="Liberation Serif" w:hAnsi="Liberation Serif" w:cs="Liberation Serif"/>
          <w:color w:val="000000"/>
          <w:sz w:val="24"/>
          <w:szCs w:val="24"/>
          <w:lang w:eastAsia="en-US"/>
        </w:rPr>
      </w:pPr>
      <w:r w:rsidRPr="004155CF">
        <w:rPr>
          <w:rFonts w:ascii="Times New Roman" w:eastAsia="Times New Roman" w:hAnsi="Times New Roman" w:cs="Times New Roman"/>
          <w:color w:val="000000"/>
          <w:sz w:val="24"/>
          <w:szCs w:val="24"/>
          <w:lang w:eastAsia="en-US"/>
        </w:rPr>
        <w:t>за взаємною згодою Сторін;</w:t>
      </w:r>
    </w:p>
    <w:p w:rsidR="004155CF" w:rsidRPr="004155CF" w:rsidRDefault="004155CF" w:rsidP="004155CF">
      <w:pPr>
        <w:widowControl w:val="0"/>
        <w:numPr>
          <w:ilvl w:val="0"/>
          <w:numId w:val="21"/>
        </w:numPr>
        <w:spacing w:after="0" w:line="228" w:lineRule="auto"/>
        <w:ind w:right="425"/>
        <w:jc w:val="both"/>
        <w:rPr>
          <w:rFonts w:ascii="Liberation Serif" w:eastAsia="Liberation Serif" w:hAnsi="Liberation Serif" w:cs="Liberation Serif"/>
          <w:color w:val="000000"/>
          <w:sz w:val="24"/>
          <w:szCs w:val="24"/>
          <w:lang w:eastAsia="en-US"/>
        </w:rPr>
      </w:pPr>
      <w:r w:rsidRPr="004155CF">
        <w:rPr>
          <w:rFonts w:ascii="Times New Roman" w:eastAsia="Times New Roman" w:hAnsi="Times New Roman" w:cs="Times New Roman"/>
          <w:color w:val="000000"/>
          <w:sz w:val="24"/>
          <w:szCs w:val="24"/>
          <w:lang w:eastAsia="en-US"/>
        </w:rPr>
        <w:t>при неналежному виконанні Сторонами зобов’язань за цим Договором.</w:t>
      </w:r>
    </w:p>
    <w:p w:rsidR="004155CF" w:rsidRPr="004155CF" w:rsidRDefault="004155CF" w:rsidP="004155CF">
      <w:pPr>
        <w:widowControl w:val="0"/>
        <w:numPr>
          <w:ilvl w:val="0"/>
          <w:numId w:val="21"/>
        </w:numPr>
        <w:spacing w:after="0" w:line="228" w:lineRule="auto"/>
        <w:ind w:right="425"/>
        <w:jc w:val="both"/>
        <w:rPr>
          <w:rFonts w:ascii="Liberation Serif" w:eastAsia="Liberation Serif" w:hAnsi="Liberation Serif" w:cs="Liberation Serif"/>
          <w:color w:val="000000"/>
          <w:sz w:val="24"/>
          <w:szCs w:val="24"/>
          <w:lang w:eastAsia="en-US"/>
        </w:rPr>
      </w:pPr>
      <w:r w:rsidRPr="004155CF">
        <w:rPr>
          <w:rFonts w:ascii="Times New Roman" w:eastAsia="Times New Roman" w:hAnsi="Times New Roman" w:cs="Times New Roman"/>
          <w:color w:val="000000"/>
          <w:sz w:val="24"/>
          <w:szCs w:val="24"/>
          <w:lang w:eastAsia="en-US"/>
        </w:rPr>
        <w:t>в інших випадках, передбачених Договором.</w:t>
      </w:r>
    </w:p>
    <w:p w:rsidR="004155CF" w:rsidRPr="004155CF" w:rsidRDefault="004155CF" w:rsidP="004155CF">
      <w:pPr>
        <w:spacing w:after="0" w:line="240" w:lineRule="auto"/>
        <w:ind w:firstLine="567"/>
        <w:jc w:val="both"/>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color w:val="000000"/>
          <w:sz w:val="24"/>
          <w:szCs w:val="24"/>
          <w:lang w:eastAsia="en-US"/>
        </w:rPr>
        <w:t>12.9. З усіх питань, що не врегульовані даним Договором, Сторони керуються чинним законодавством України. Не вважається зміною істотних умов зміна умов Договору, передбачених даним Договором. Не вважається зміною істотних умов зміна умов Договору відповідно до змін законодавства.</w:t>
      </w: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b/>
          <w:color w:val="000000"/>
          <w:sz w:val="24"/>
          <w:szCs w:val="24"/>
          <w:lang w:eastAsia="en-US"/>
        </w:rPr>
        <w:t>13. ДОДАТКИ ДО ДОГОВОРУ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13.1. Всі додатки та додаткові угоди до даного Договору, підписані у встановленому порядку обома сторонами, складають його невід’ємну частину.</w:t>
      </w:r>
    </w:p>
    <w:p w:rsidR="004155CF" w:rsidRPr="004155CF" w:rsidRDefault="004155CF" w:rsidP="004155CF">
      <w:pPr>
        <w:spacing w:after="0" w:line="240" w:lineRule="auto"/>
        <w:ind w:firstLine="709"/>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13.2. Невід’ємною частиною цього Договору є:</w:t>
      </w:r>
    </w:p>
    <w:p w:rsidR="004155CF" w:rsidRPr="004155CF" w:rsidRDefault="004155CF" w:rsidP="004155CF">
      <w:pPr>
        <w:numPr>
          <w:ilvl w:val="0"/>
          <w:numId w:val="22"/>
        </w:numPr>
        <w:spacing w:after="0" w:line="240" w:lineRule="auto"/>
        <w:jc w:val="both"/>
        <w:rPr>
          <w:rFonts w:ascii="Liberation Serif" w:eastAsia="Liberation Serif" w:hAnsi="Liberation Serif" w:cs="Liberation Serif"/>
          <w:color w:val="000000"/>
          <w:sz w:val="24"/>
          <w:szCs w:val="24"/>
          <w:lang w:eastAsia="en-US"/>
        </w:rPr>
      </w:pPr>
      <w:r w:rsidRPr="004155CF">
        <w:rPr>
          <w:rFonts w:ascii="Times New Roman" w:eastAsia="Times New Roman" w:hAnsi="Times New Roman" w:cs="Times New Roman"/>
          <w:color w:val="000000"/>
          <w:sz w:val="24"/>
          <w:szCs w:val="24"/>
          <w:lang w:eastAsia="en-US"/>
        </w:rPr>
        <w:t>Додаток 1 Специфікація</w:t>
      </w:r>
    </w:p>
    <w:p w:rsidR="004155CF" w:rsidRPr="004155CF" w:rsidRDefault="004155CF" w:rsidP="004155CF">
      <w:pPr>
        <w:numPr>
          <w:ilvl w:val="0"/>
          <w:numId w:val="22"/>
        </w:numPr>
        <w:spacing w:after="0" w:line="240" w:lineRule="auto"/>
        <w:jc w:val="both"/>
        <w:rPr>
          <w:rFonts w:ascii="Liberation Serif" w:eastAsia="Liberation Serif" w:hAnsi="Liberation Serif" w:cs="Liberation Serif"/>
          <w:sz w:val="24"/>
          <w:szCs w:val="24"/>
          <w:lang w:eastAsia="en-US"/>
        </w:rPr>
      </w:pPr>
      <w:r w:rsidRPr="004155CF">
        <w:rPr>
          <w:rFonts w:ascii="Times New Roman" w:eastAsia="Times New Roman" w:hAnsi="Times New Roman" w:cs="Times New Roman"/>
          <w:sz w:val="24"/>
          <w:szCs w:val="24"/>
          <w:lang w:eastAsia="en-US"/>
        </w:rPr>
        <w:t>Додаток 2 Комплектація товару</w:t>
      </w:r>
    </w:p>
    <w:p w:rsidR="004155CF" w:rsidRPr="004155CF" w:rsidRDefault="004155CF" w:rsidP="004155CF">
      <w:pPr>
        <w:spacing w:after="0" w:line="240" w:lineRule="auto"/>
        <w:jc w:val="both"/>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14. МІСЦЕЗНАХОДЖЕННЯ ТА БАНКІВСЬКІ РЕКВІЗИТИ СТОРІН</w:t>
      </w:r>
    </w:p>
    <w:tbl>
      <w:tblPr>
        <w:tblW w:w="9356" w:type="dxa"/>
        <w:tblLayout w:type="fixed"/>
        <w:tblLook w:val="0000" w:firstRow="0" w:lastRow="0" w:firstColumn="0" w:lastColumn="0" w:noHBand="0" w:noVBand="0"/>
      </w:tblPr>
      <w:tblGrid>
        <w:gridCol w:w="4819"/>
        <w:gridCol w:w="4537"/>
      </w:tblGrid>
      <w:tr w:rsidR="004155CF" w:rsidRPr="004155CF" w:rsidTr="005970DD">
        <w:tc>
          <w:tcPr>
            <w:tcW w:w="4819" w:type="dxa"/>
            <w:shd w:val="clear" w:color="auto" w:fill="auto"/>
          </w:tcPr>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ЗАМОВНИК:</w:t>
            </w:r>
          </w:p>
        </w:tc>
        <w:tc>
          <w:tcPr>
            <w:tcW w:w="4537" w:type="dxa"/>
            <w:shd w:val="clear" w:color="auto" w:fill="auto"/>
          </w:tcPr>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ПОСТАЧАЛЬНИК:</w:t>
            </w:r>
          </w:p>
        </w:tc>
      </w:tr>
    </w:tbl>
    <w:p w:rsidR="004155CF" w:rsidRPr="004155CF" w:rsidRDefault="004155CF" w:rsidP="004155CF">
      <w:pPr>
        <w:spacing w:after="0" w:line="240" w:lineRule="auto"/>
        <w:rPr>
          <w:rFonts w:ascii="Times New Roman" w:eastAsia="Times New Roman" w:hAnsi="Times New Roman" w:cs="Times New Roman"/>
          <w:color w:val="000000"/>
          <w:sz w:val="24"/>
          <w:szCs w:val="24"/>
          <w:lang w:eastAsia="en-US"/>
        </w:rPr>
      </w:pPr>
    </w:p>
    <w:p w:rsidR="004155CF" w:rsidRPr="004155CF" w:rsidRDefault="004155CF" w:rsidP="004155CF">
      <w:pPr>
        <w:widowControl w:val="0"/>
        <w:spacing w:after="0" w:line="240" w:lineRule="auto"/>
        <w:ind w:left="839" w:right="196"/>
        <w:jc w:val="both"/>
        <w:rPr>
          <w:rFonts w:ascii="Times New Roman" w:eastAsia="Times New Roman" w:hAnsi="Times New Roman" w:cs="Times New Roman"/>
          <w:color w:val="000000"/>
          <w:sz w:val="20"/>
          <w:szCs w:val="20"/>
          <w:lang w:eastAsia="en-US"/>
        </w:rPr>
      </w:pPr>
    </w:p>
    <w:p w:rsidR="004155CF" w:rsidRPr="004155CF" w:rsidRDefault="004155CF" w:rsidP="004155CF">
      <w:pPr>
        <w:widowControl w:val="0"/>
        <w:spacing w:after="0" w:line="240" w:lineRule="auto"/>
        <w:ind w:left="839" w:right="196"/>
        <w:jc w:val="both"/>
        <w:rPr>
          <w:rFonts w:ascii="Times New Roman" w:eastAsia="Times New Roman" w:hAnsi="Times New Roman" w:cs="Times New Roman"/>
          <w:color w:val="000000"/>
          <w:sz w:val="20"/>
          <w:szCs w:val="20"/>
          <w:lang w:eastAsia="en-US"/>
        </w:rPr>
      </w:pPr>
    </w:p>
    <w:p w:rsidR="004155CF" w:rsidRPr="004155CF" w:rsidRDefault="004155CF" w:rsidP="004155CF">
      <w:pPr>
        <w:widowControl w:val="0"/>
        <w:spacing w:after="0" w:line="240" w:lineRule="auto"/>
        <w:ind w:left="839" w:right="196"/>
        <w:jc w:val="both"/>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Примітка: </w:t>
      </w:r>
    </w:p>
    <w:p w:rsidR="004155CF" w:rsidRPr="004155CF" w:rsidRDefault="004155CF" w:rsidP="004155CF">
      <w:pPr>
        <w:spacing w:after="0" w:line="240" w:lineRule="auto"/>
        <w:jc w:val="both"/>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i/>
          <w:color w:val="000000"/>
          <w:sz w:val="24"/>
          <w:szCs w:val="24"/>
          <w:lang w:eastAsia="en-US"/>
        </w:rPr>
        <w:t xml:space="preserve">зміни до </w:t>
      </w:r>
      <w:proofErr w:type="spellStart"/>
      <w:r w:rsidRPr="004155CF">
        <w:rPr>
          <w:rFonts w:ascii="Times New Roman" w:eastAsia="Times New Roman" w:hAnsi="Times New Roman" w:cs="Times New Roman"/>
          <w:i/>
          <w:color w:val="000000"/>
          <w:sz w:val="24"/>
          <w:szCs w:val="24"/>
          <w:lang w:eastAsia="en-US"/>
        </w:rPr>
        <w:t>проєкту</w:t>
      </w:r>
      <w:proofErr w:type="spellEnd"/>
      <w:r w:rsidRPr="004155CF">
        <w:rPr>
          <w:rFonts w:ascii="Times New Roman" w:eastAsia="Times New Roman" w:hAnsi="Times New Roman" w:cs="Times New Roman"/>
          <w:i/>
          <w:color w:val="000000"/>
          <w:sz w:val="24"/>
          <w:szCs w:val="24"/>
          <w:lang w:eastAsia="en-US"/>
        </w:rPr>
        <w:t xml:space="preserve"> договору можуть бути внесені шляхом заповнення порожніх форм та додатків. Інші зміни чи доповнення до проекту договору можуть бути внесені тільки за ініціативою Замовника.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Pr="004155CF">
        <w:rPr>
          <w:rFonts w:ascii="Times New Roman" w:eastAsia="Times New Roman" w:hAnsi="Times New Roman" w:cs="Times New Roman"/>
          <w:color w:val="000000"/>
          <w:sz w:val="24"/>
          <w:szCs w:val="24"/>
          <w:lang w:eastAsia="en-US"/>
        </w:rPr>
        <w:t xml:space="preserve"> </w:t>
      </w:r>
      <w:r w:rsidRPr="004155CF">
        <w:rPr>
          <w:rFonts w:ascii="Times New Roman" w:eastAsia="Times New Roman" w:hAnsi="Times New Roman" w:cs="Times New Roman"/>
          <w:i/>
          <w:color w:val="000000"/>
          <w:sz w:val="24"/>
          <w:szCs w:val="24"/>
          <w:lang w:eastAsia="en-US"/>
        </w:rPr>
        <w:t xml:space="preserve">Додатки до договору, передбачені проектом, заповнюються під час підписання договору з переможцем..  Специфікація і </w:t>
      </w:r>
      <w:r w:rsidRPr="004155CF">
        <w:rPr>
          <w:rFonts w:ascii="Times New Roman" w:eastAsia="Times New Roman" w:hAnsi="Times New Roman" w:cs="Times New Roman"/>
          <w:i/>
          <w:sz w:val="24"/>
          <w:szCs w:val="24"/>
          <w:lang w:eastAsia="en-US"/>
        </w:rPr>
        <w:t xml:space="preserve">Комплектація товару будуть </w:t>
      </w:r>
      <w:r w:rsidRPr="004155CF">
        <w:rPr>
          <w:rFonts w:ascii="Times New Roman" w:eastAsia="Times New Roman" w:hAnsi="Times New Roman" w:cs="Times New Roman"/>
          <w:i/>
          <w:color w:val="000000"/>
          <w:sz w:val="24"/>
          <w:szCs w:val="24"/>
          <w:lang w:eastAsia="en-US"/>
        </w:rPr>
        <w:t>заповнені виходячи з умов Технічної специфікації та пропозиції Переможця. Пусті поля та форми заповнюються під час підписання договору, з урахуванням тендерної пропозиції Переможця.</w:t>
      </w:r>
    </w:p>
    <w:p w:rsidR="004155CF" w:rsidRPr="004155CF" w:rsidRDefault="004155CF" w:rsidP="004155CF">
      <w:pPr>
        <w:spacing w:after="0" w:line="240" w:lineRule="auto"/>
        <w:jc w:val="right"/>
        <w:rPr>
          <w:rFonts w:ascii="Times New Roman" w:eastAsia="Times New Roman" w:hAnsi="Times New Roman" w:cs="Times New Roman"/>
          <w:color w:val="000000"/>
          <w:sz w:val="24"/>
          <w:szCs w:val="24"/>
          <w:lang w:eastAsia="en-US"/>
        </w:rPr>
      </w:pPr>
    </w:p>
    <w:p w:rsidR="00905740" w:rsidRDefault="00905740" w:rsidP="004155CF">
      <w:pPr>
        <w:spacing w:after="0" w:line="240" w:lineRule="auto"/>
        <w:jc w:val="right"/>
        <w:rPr>
          <w:rFonts w:ascii="Times New Roman" w:eastAsia="Times New Roman" w:hAnsi="Times New Roman" w:cs="Times New Roman"/>
          <w:color w:val="000000"/>
          <w:sz w:val="24"/>
          <w:szCs w:val="24"/>
          <w:lang w:eastAsia="en-US"/>
        </w:rPr>
      </w:pPr>
    </w:p>
    <w:p w:rsidR="00905740" w:rsidRDefault="00905740" w:rsidP="004155CF">
      <w:pPr>
        <w:spacing w:after="0" w:line="240" w:lineRule="auto"/>
        <w:jc w:val="right"/>
        <w:rPr>
          <w:rFonts w:ascii="Times New Roman" w:eastAsia="Times New Roman" w:hAnsi="Times New Roman" w:cs="Times New Roman"/>
          <w:color w:val="000000"/>
          <w:sz w:val="24"/>
          <w:szCs w:val="24"/>
          <w:lang w:eastAsia="en-US"/>
        </w:rPr>
      </w:pPr>
    </w:p>
    <w:p w:rsidR="00905740" w:rsidRDefault="00905740" w:rsidP="004155CF">
      <w:pPr>
        <w:spacing w:after="0" w:line="240" w:lineRule="auto"/>
        <w:jc w:val="right"/>
        <w:rPr>
          <w:rFonts w:ascii="Times New Roman" w:eastAsia="Times New Roman" w:hAnsi="Times New Roman" w:cs="Times New Roman"/>
          <w:color w:val="000000"/>
          <w:sz w:val="24"/>
          <w:szCs w:val="24"/>
          <w:lang w:eastAsia="en-US"/>
        </w:rPr>
      </w:pPr>
    </w:p>
    <w:p w:rsidR="00905740" w:rsidRDefault="00905740" w:rsidP="004155CF">
      <w:pPr>
        <w:spacing w:after="0" w:line="240" w:lineRule="auto"/>
        <w:jc w:val="right"/>
        <w:rPr>
          <w:rFonts w:ascii="Times New Roman" w:eastAsia="Times New Roman" w:hAnsi="Times New Roman" w:cs="Times New Roman"/>
          <w:color w:val="000000"/>
          <w:sz w:val="24"/>
          <w:szCs w:val="24"/>
          <w:lang w:eastAsia="en-US"/>
        </w:rPr>
      </w:pPr>
    </w:p>
    <w:p w:rsidR="00905740" w:rsidRDefault="00905740" w:rsidP="004155CF">
      <w:pPr>
        <w:spacing w:after="0" w:line="240" w:lineRule="auto"/>
        <w:jc w:val="right"/>
        <w:rPr>
          <w:rFonts w:ascii="Times New Roman" w:eastAsia="Times New Roman" w:hAnsi="Times New Roman" w:cs="Times New Roman"/>
          <w:color w:val="000000"/>
          <w:sz w:val="24"/>
          <w:szCs w:val="24"/>
          <w:lang w:eastAsia="en-US"/>
        </w:rPr>
      </w:pPr>
    </w:p>
    <w:p w:rsidR="00905740" w:rsidRDefault="00905740" w:rsidP="004155CF">
      <w:pPr>
        <w:spacing w:after="0" w:line="240" w:lineRule="auto"/>
        <w:jc w:val="right"/>
        <w:rPr>
          <w:rFonts w:ascii="Times New Roman" w:eastAsia="Times New Roman" w:hAnsi="Times New Roman" w:cs="Times New Roman"/>
          <w:color w:val="000000"/>
          <w:sz w:val="24"/>
          <w:szCs w:val="24"/>
          <w:lang w:eastAsia="en-US"/>
        </w:rPr>
      </w:pPr>
    </w:p>
    <w:p w:rsidR="00905740" w:rsidRDefault="00905740" w:rsidP="004155CF">
      <w:pPr>
        <w:spacing w:after="0" w:line="240" w:lineRule="auto"/>
        <w:jc w:val="right"/>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right"/>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Додаток 1 до Договору поставки товару №___ від _________</w:t>
      </w:r>
    </w:p>
    <w:p w:rsidR="004155CF" w:rsidRPr="004155CF" w:rsidRDefault="004155CF" w:rsidP="004155CF">
      <w:pPr>
        <w:spacing w:after="0" w:line="240" w:lineRule="auto"/>
        <w:jc w:val="right"/>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СПЕЦИФІКАЦІЯ</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2150"/>
        <w:gridCol w:w="1597"/>
        <w:gridCol w:w="1545"/>
        <w:gridCol w:w="1250"/>
        <w:gridCol w:w="1245"/>
        <w:gridCol w:w="1112"/>
      </w:tblGrid>
      <w:tr w:rsidR="004155CF" w:rsidRPr="004155CF" w:rsidTr="005970DD">
        <w:tc>
          <w:tcPr>
            <w:tcW w:w="446"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w:t>
            </w:r>
          </w:p>
        </w:tc>
        <w:tc>
          <w:tcPr>
            <w:tcW w:w="21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Назва предмету закупівлі (товару)</w:t>
            </w:r>
          </w:p>
        </w:tc>
        <w:tc>
          <w:tcPr>
            <w:tcW w:w="1597"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Код за ДК 021:2015 (CPV)</w:t>
            </w:r>
          </w:p>
        </w:tc>
        <w:tc>
          <w:tcPr>
            <w:tcW w:w="15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Одиниця виміру</w:t>
            </w:r>
          </w:p>
        </w:tc>
        <w:tc>
          <w:tcPr>
            <w:tcW w:w="12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Кількість</w:t>
            </w:r>
          </w:p>
        </w:tc>
        <w:tc>
          <w:tcPr>
            <w:tcW w:w="12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Ціна за одиницю, грн. без ПДВ</w:t>
            </w:r>
          </w:p>
        </w:tc>
        <w:tc>
          <w:tcPr>
            <w:tcW w:w="1112"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Загальна вартість, грн. без ПДВ</w:t>
            </w:r>
          </w:p>
        </w:tc>
      </w:tr>
      <w:tr w:rsidR="004155CF" w:rsidRPr="004155CF" w:rsidTr="005970DD">
        <w:tc>
          <w:tcPr>
            <w:tcW w:w="446"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21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597"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5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2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2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112"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r>
      <w:tr w:rsidR="004155CF" w:rsidRPr="004155CF" w:rsidTr="005970DD">
        <w:tc>
          <w:tcPr>
            <w:tcW w:w="446"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21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597"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5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2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2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112"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r>
      <w:tr w:rsidR="004155CF" w:rsidRPr="004155CF" w:rsidTr="005970DD">
        <w:tc>
          <w:tcPr>
            <w:tcW w:w="5738" w:type="dxa"/>
            <w:gridSpan w:val="4"/>
          </w:tcPr>
          <w:p w:rsidR="004155CF" w:rsidRPr="004155CF" w:rsidRDefault="004155CF" w:rsidP="004155CF">
            <w:pPr>
              <w:spacing w:after="0" w:line="240" w:lineRule="auto"/>
              <w:jc w:val="right"/>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РАЗОМ без ПДВ</w:t>
            </w:r>
          </w:p>
        </w:tc>
        <w:tc>
          <w:tcPr>
            <w:tcW w:w="12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2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х</w:t>
            </w:r>
          </w:p>
        </w:tc>
        <w:tc>
          <w:tcPr>
            <w:tcW w:w="1112"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r>
      <w:tr w:rsidR="004155CF" w:rsidRPr="004155CF" w:rsidTr="005970DD">
        <w:tc>
          <w:tcPr>
            <w:tcW w:w="5738" w:type="dxa"/>
            <w:gridSpan w:val="4"/>
          </w:tcPr>
          <w:p w:rsidR="004155CF" w:rsidRPr="004155CF" w:rsidRDefault="004155CF" w:rsidP="004155CF">
            <w:pPr>
              <w:spacing w:after="0" w:line="240" w:lineRule="auto"/>
              <w:jc w:val="right"/>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ПДВ ___ %</w:t>
            </w:r>
          </w:p>
        </w:tc>
        <w:tc>
          <w:tcPr>
            <w:tcW w:w="12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2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112"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r>
      <w:tr w:rsidR="004155CF" w:rsidRPr="004155CF" w:rsidTr="005970DD">
        <w:tc>
          <w:tcPr>
            <w:tcW w:w="5738" w:type="dxa"/>
            <w:gridSpan w:val="4"/>
          </w:tcPr>
          <w:p w:rsidR="004155CF" w:rsidRPr="004155CF" w:rsidRDefault="004155CF" w:rsidP="004155CF">
            <w:pPr>
              <w:spacing w:after="0" w:line="240" w:lineRule="auto"/>
              <w:jc w:val="right"/>
              <w:rPr>
                <w:rFonts w:ascii="Times New Roman" w:eastAsia="Times New Roman" w:hAnsi="Times New Roman" w:cs="Times New Roman"/>
                <w:color w:val="000000"/>
                <w:sz w:val="24"/>
                <w:szCs w:val="24"/>
                <w:lang w:eastAsia="en-US"/>
              </w:rPr>
            </w:pPr>
            <w:r w:rsidRPr="004155CF">
              <w:rPr>
                <w:rFonts w:ascii="Times New Roman" w:eastAsia="Times New Roman" w:hAnsi="Times New Roman" w:cs="Times New Roman"/>
                <w:color w:val="000000"/>
                <w:sz w:val="24"/>
                <w:szCs w:val="24"/>
                <w:lang w:eastAsia="en-US"/>
              </w:rPr>
              <w:t xml:space="preserve">Разом з ПДВ </w:t>
            </w:r>
          </w:p>
        </w:tc>
        <w:tc>
          <w:tcPr>
            <w:tcW w:w="1250"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245"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c>
          <w:tcPr>
            <w:tcW w:w="1112" w:type="dxa"/>
          </w:tcPr>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tc>
      </w:tr>
    </w:tbl>
    <w:p w:rsidR="004155CF" w:rsidRPr="004155CF" w:rsidRDefault="004155CF" w:rsidP="004155CF">
      <w:pPr>
        <w:spacing w:after="0" w:line="240" w:lineRule="auto"/>
        <w:jc w:val="center"/>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jc w:val="right"/>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rPr>
          <w:rFonts w:ascii="Times New Roman" w:eastAsia="Times New Roman" w:hAnsi="Times New Roman" w:cs="Times New Roman"/>
          <w:color w:val="000000"/>
          <w:sz w:val="24"/>
          <w:szCs w:val="24"/>
          <w:lang w:eastAsia="en-US"/>
        </w:rPr>
      </w:pPr>
    </w:p>
    <w:p w:rsidR="004155CF" w:rsidRPr="004155CF" w:rsidRDefault="004155CF" w:rsidP="004155CF">
      <w:pPr>
        <w:spacing w:after="0" w:line="240" w:lineRule="auto"/>
        <w:rPr>
          <w:rFonts w:ascii="Times New Roman" w:eastAsia="Times New Roman" w:hAnsi="Times New Roman" w:cs="Times New Roman"/>
          <w:color w:val="000000"/>
          <w:sz w:val="24"/>
          <w:szCs w:val="24"/>
          <w:lang w:eastAsia="en-US"/>
        </w:rPr>
      </w:pPr>
    </w:p>
    <w:tbl>
      <w:tblPr>
        <w:tblW w:w="9356" w:type="dxa"/>
        <w:tblLayout w:type="fixed"/>
        <w:tblLook w:val="0000" w:firstRow="0" w:lastRow="0" w:firstColumn="0" w:lastColumn="0" w:noHBand="0" w:noVBand="0"/>
      </w:tblPr>
      <w:tblGrid>
        <w:gridCol w:w="4819"/>
        <w:gridCol w:w="4537"/>
      </w:tblGrid>
      <w:tr w:rsidR="004155CF" w:rsidRPr="004155CF" w:rsidTr="005970DD">
        <w:tc>
          <w:tcPr>
            <w:tcW w:w="4819" w:type="dxa"/>
            <w:shd w:val="clear" w:color="auto" w:fill="auto"/>
          </w:tcPr>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ЗАМОВНИК:</w:t>
            </w:r>
          </w:p>
        </w:tc>
        <w:tc>
          <w:tcPr>
            <w:tcW w:w="4537" w:type="dxa"/>
            <w:shd w:val="clear" w:color="auto" w:fill="auto"/>
          </w:tcPr>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ПОСТАЧАЛЬНИК:</w:t>
            </w:r>
          </w:p>
        </w:tc>
      </w:tr>
    </w:tbl>
    <w:p w:rsidR="004155CF" w:rsidRPr="004155CF" w:rsidRDefault="004155CF" w:rsidP="004155CF">
      <w:pPr>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155CF" w:rsidRPr="004155CF" w:rsidRDefault="004155CF" w:rsidP="004155CF">
      <w:pPr>
        <w:spacing w:after="0" w:line="240" w:lineRule="auto"/>
        <w:jc w:val="right"/>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lastRenderedPageBreak/>
        <w:t>Додаток 2 до Договору поставки товару №___ від _________</w:t>
      </w:r>
    </w:p>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КОМПЛЕКТАЦІЯ ТОВАРУ</w:t>
      </w:r>
    </w:p>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p w:rsidR="004155CF" w:rsidRPr="004155CF" w:rsidRDefault="004155CF" w:rsidP="00415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r w:rsidRPr="004155CF">
        <w:rPr>
          <w:rFonts w:ascii="Times New Roman" w:eastAsia="Times New Roman" w:hAnsi="Times New Roman" w:cs="Times New Roman"/>
          <w:b/>
          <w:sz w:val="24"/>
          <w:szCs w:val="24"/>
          <w:lang w:eastAsia="en-US"/>
        </w:rPr>
        <w:t>Предмет закупівлі - «ДК 021:2015:33120000-7:Системи реєстрації медичної інформації та дослідне обладнання» (Тест-системи та набори для виявлення ДК 021:2015:33124110-9 – Діагностичні системи).</w:t>
      </w:r>
    </w:p>
    <w:p w:rsidR="004155CF" w:rsidRPr="004155CF" w:rsidRDefault="004155CF" w:rsidP="00415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p>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Склад  та характеристики складових  системи</w:t>
      </w:r>
    </w:p>
    <w:tbl>
      <w:tblPr>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459"/>
        <w:gridCol w:w="2146"/>
        <w:gridCol w:w="2142"/>
        <w:gridCol w:w="2142"/>
      </w:tblGrid>
      <w:tr w:rsidR="004155CF" w:rsidRPr="004155CF" w:rsidTr="005970DD">
        <w:tc>
          <w:tcPr>
            <w:tcW w:w="565"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№1</w:t>
            </w:r>
          </w:p>
        </w:tc>
        <w:tc>
          <w:tcPr>
            <w:tcW w:w="2459"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Найменування складової «ДК 021:2015:33120000-7: Системи реєстрації медичної інформації та дослідне обладнання»</w:t>
            </w:r>
          </w:p>
        </w:tc>
        <w:tc>
          <w:tcPr>
            <w:tcW w:w="2146"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Кількість, шт.</w:t>
            </w:r>
          </w:p>
        </w:tc>
        <w:tc>
          <w:tcPr>
            <w:tcW w:w="2142"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Характеристика</w:t>
            </w:r>
          </w:p>
        </w:tc>
        <w:tc>
          <w:tcPr>
            <w:tcW w:w="2142"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Країна виробник</w:t>
            </w:r>
          </w:p>
        </w:tc>
      </w:tr>
      <w:tr w:rsidR="004155CF" w:rsidRPr="004155CF" w:rsidTr="005970DD">
        <w:tc>
          <w:tcPr>
            <w:tcW w:w="565"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c>
          <w:tcPr>
            <w:tcW w:w="2459" w:type="dxa"/>
          </w:tcPr>
          <w:p w:rsidR="004155CF" w:rsidRPr="004155CF" w:rsidRDefault="004155CF" w:rsidP="004155CF">
            <w:pPr>
              <w:spacing w:after="0" w:line="276" w:lineRule="auto"/>
              <w:jc w:val="center"/>
              <w:rPr>
                <w:rFonts w:ascii="Times New Roman" w:eastAsia="Times New Roman" w:hAnsi="Times New Roman" w:cs="Times New Roman"/>
                <w:sz w:val="24"/>
                <w:szCs w:val="24"/>
                <w:lang w:eastAsia="en-US"/>
              </w:rPr>
            </w:pPr>
          </w:p>
        </w:tc>
        <w:tc>
          <w:tcPr>
            <w:tcW w:w="2146"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c>
          <w:tcPr>
            <w:tcW w:w="2142"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c>
          <w:tcPr>
            <w:tcW w:w="2142"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r>
      <w:tr w:rsidR="004155CF" w:rsidRPr="004155CF" w:rsidTr="005970DD">
        <w:tc>
          <w:tcPr>
            <w:tcW w:w="565"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r w:rsidRPr="004155CF">
              <w:rPr>
                <w:rFonts w:ascii="Times New Roman" w:eastAsia="Times New Roman" w:hAnsi="Times New Roman" w:cs="Times New Roman"/>
                <w:sz w:val="24"/>
                <w:szCs w:val="24"/>
                <w:lang w:eastAsia="en-US"/>
              </w:rPr>
              <w:t>…</w:t>
            </w:r>
          </w:p>
        </w:tc>
        <w:tc>
          <w:tcPr>
            <w:tcW w:w="2459"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c>
          <w:tcPr>
            <w:tcW w:w="2146"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c>
          <w:tcPr>
            <w:tcW w:w="2142"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c>
          <w:tcPr>
            <w:tcW w:w="2142" w:type="dxa"/>
          </w:tcPr>
          <w:p w:rsidR="004155CF" w:rsidRPr="004155CF" w:rsidRDefault="004155CF" w:rsidP="004155CF">
            <w:pPr>
              <w:spacing w:after="0" w:line="240" w:lineRule="auto"/>
              <w:jc w:val="center"/>
              <w:rPr>
                <w:rFonts w:ascii="Times New Roman" w:eastAsia="Times New Roman" w:hAnsi="Times New Roman" w:cs="Times New Roman"/>
                <w:sz w:val="24"/>
                <w:szCs w:val="24"/>
                <w:lang w:eastAsia="en-US"/>
              </w:rPr>
            </w:pPr>
          </w:p>
        </w:tc>
      </w:tr>
    </w:tbl>
    <w:p w:rsidR="004155CF" w:rsidRPr="004155CF" w:rsidRDefault="004155CF" w:rsidP="004155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en-US"/>
        </w:rPr>
      </w:pPr>
    </w:p>
    <w:tbl>
      <w:tblPr>
        <w:tblW w:w="9356" w:type="dxa"/>
        <w:tblLayout w:type="fixed"/>
        <w:tblLook w:val="0000" w:firstRow="0" w:lastRow="0" w:firstColumn="0" w:lastColumn="0" w:noHBand="0" w:noVBand="0"/>
      </w:tblPr>
      <w:tblGrid>
        <w:gridCol w:w="4819"/>
        <w:gridCol w:w="4537"/>
      </w:tblGrid>
      <w:tr w:rsidR="004155CF" w:rsidRPr="004155CF" w:rsidTr="005970DD">
        <w:tc>
          <w:tcPr>
            <w:tcW w:w="4819" w:type="dxa"/>
            <w:shd w:val="clear" w:color="auto" w:fill="auto"/>
          </w:tcPr>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 xml:space="preserve">ЗАМОВНИК:                                                           </w:t>
            </w:r>
          </w:p>
        </w:tc>
        <w:tc>
          <w:tcPr>
            <w:tcW w:w="4537" w:type="dxa"/>
            <w:shd w:val="clear" w:color="auto" w:fill="auto"/>
          </w:tcPr>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p>
          <w:p w:rsidR="004155CF" w:rsidRPr="004155CF" w:rsidRDefault="004155CF" w:rsidP="004155CF">
            <w:pPr>
              <w:widowControl w:val="0"/>
              <w:spacing w:after="0" w:line="240" w:lineRule="auto"/>
              <w:rPr>
                <w:rFonts w:ascii="Times New Roman" w:eastAsia="Times New Roman" w:hAnsi="Times New Roman" w:cs="Times New Roman"/>
                <w:b/>
                <w:color w:val="000000"/>
                <w:sz w:val="24"/>
                <w:szCs w:val="24"/>
                <w:lang w:eastAsia="en-US"/>
              </w:rPr>
            </w:pPr>
            <w:r w:rsidRPr="004155CF">
              <w:rPr>
                <w:rFonts w:ascii="Times New Roman" w:eastAsia="Times New Roman" w:hAnsi="Times New Roman" w:cs="Times New Roman"/>
                <w:b/>
                <w:color w:val="000000"/>
                <w:sz w:val="24"/>
                <w:szCs w:val="24"/>
                <w:lang w:eastAsia="en-US"/>
              </w:rPr>
              <w:t>ПОСТАЧАЛЬНИК:</w:t>
            </w:r>
          </w:p>
        </w:tc>
      </w:tr>
    </w:tbl>
    <w:p w:rsidR="004155CF" w:rsidRPr="004155CF" w:rsidRDefault="004155CF" w:rsidP="004155CF">
      <w:pPr>
        <w:spacing w:after="0" w:line="276" w:lineRule="auto"/>
        <w:rPr>
          <w:rFonts w:ascii="Times New Roman" w:eastAsia="Times New Roman" w:hAnsi="Times New Roman" w:cs="Times New Roman"/>
          <w:color w:val="00000A"/>
          <w:sz w:val="24"/>
          <w:szCs w:val="24"/>
          <w:lang w:eastAsia="en-US"/>
        </w:rPr>
      </w:pPr>
    </w:p>
    <w:p w:rsidR="004155CF" w:rsidRPr="004155CF" w:rsidRDefault="004155CF" w:rsidP="004155CF">
      <w:pPr>
        <w:spacing w:after="200" w:line="276" w:lineRule="auto"/>
        <w:jc w:val="both"/>
        <w:rPr>
          <w:rFonts w:ascii="Times New Roman" w:eastAsia="Times New Roman" w:hAnsi="Times New Roman" w:cs="Times New Roman"/>
          <w:bCs/>
          <w:color w:val="000000"/>
          <w:sz w:val="24"/>
          <w:szCs w:val="24"/>
          <w:lang w:eastAsia="zh-CN"/>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4B03FA" w:rsidRDefault="004B03FA" w:rsidP="004B03FA">
      <w:pPr>
        <w:spacing w:after="0" w:line="240" w:lineRule="auto"/>
        <w:ind w:firstLine="700"/>
        <w:jc w:val="both"/>
        <w:rPr>
          <w:rFonts w:ascii="Times New Roman" w:eastAsia="Times New Roman" w:hAnsi="Times New Roman" w:cs="Times New Roman"/>
          <w:i/>
          <w:sz w:val="24"/>
          <w:szCs w:val="24"/>
          <w:lang w:eastAsia="ru-RU"/>
        </w:rPr>
      </w:pPr>
    </w:p>
    <w:p w:rsidR="00905740" w:rsidRDefault="00905740" w:rsidP="004B03FA">
      <w:pPr>
        <w:jc w:val="both"/>
        <w:rPr>
          <w:rFonts w:ascii="Times New Roman" w:hAnsi="Times New Roman" w:cs="Times New Roman"/>
        </w:rPr>
      </w:pPr>
    </w:p>
    <w:p w:rsidR="00346941" w:rsidRPr="004B03FA" w:rsidRDefault="00A941C5" w:rsidP="004B03FA">
      <w:pPr>
        <w:jc w:val="both"/>
        <w:rPr>
          <w:rFonts w:ascii="Times New Roman" w:hAnsi="Times New Roman" w:cs="Times New Roman"/>
          <w:b/>
        </w:rPr>
      </w:pPr>
      <w:r w:rsidRPr="004B03FA">
        <w:rPr>
          <w:rFonts w:ascii="Times New Roman" w:hAnsi="Times New Roman" w:cs="Times New Roman"/>
        </w:rPr>
        <w:lastRenderedPageBreak/>
        <w:t xml:space="preserve">  </w:t>
      </w:r>
      <w:r w:rsidR="00864A6B" w:rsidRPr="004B03FA">
        <w:rPr>
          <w:rFonts w:ascii="Times New Roman" w:hAnsi="Times New Roman" w:cs="Times New Roman"/>
          <w:b/>
        </w:rPr>
        <w:t>Додаток</w:t>
      </w:r>
      <w:r w:rsidR="00011A66">
        <w:rPr>
          <w:rFonts w:ascii="Times New Roman" w:hAnsi="Times New Roman" w:cs="Times New Roman"/>
          <w:b/>
        </w:rPr>
        <w:t xml:space="preserve"> №5</w:t>
      </w:r>
    </w:p>
    <w:p w:rsidR="00346941" w:rsidRPr="00011A66" w:rsidRDefault="00864A6B" w:rsidP="004B03FA">
      <w:pPr>
        <w:jc w:val="both"/>
        <w:rPr>
          <w:rFonts w:ascii="Times New Roman" w:hAnsi="Times New Roman" w:cs="Times New Roman"/>
          <w:sz w:val="24"/>
          <w:szCs w:val="24"/>
        </w:rPr>
      </w:pPr>
      <w:r w:rsidRPr="00011A66">
        <w:rPr>
          <w:rFonts w:ascii="Times New Roman" w:hAnsi="Times New Roman" w:cs="Times New Roman"/>
          <w:sz w:val="24"/>
          <w:szCs w:val="24"/>
        </w:rPr>
        <w:t>Інформація про відсутність підстав, визначених у  частинах першій і другій статті 17 Закону надається учасником в довільній формі на фірмовому бланку (в разі його наявності)</w:t>
      </w:r>
    </w:p>
    <w:p w:rsidR="00346941" w:rsidRPr="00011A66" w:rsidRDefault="00346941" w:rsidP="004B03FA">
      <w:pPr>
        <w:ind w:firstLine="709"/>
        <w:jc w:val="both"/>
        <w:rPr>
          <w:rFonts w:ascii="Times New Roman" w:eastAsia="Arial" w:hAnsi="Times New Roman" w:cs="Times New Roman"/>
          <w:b/>
          <w:i/>
          <w:color w:val="000000"/>
          <w:sz w:val="24"/>
          <w:szCs w:val="24"/>
          <w:shd w:val="clear" w:color="auto" w:fill="FFFF00"/>
        </w:rPr>
      </w:pPr>
    </w:p>
    <w:p w:rsidR="00346941" w:rsidRPr="00011A66" w:rsidRDefault="00864A6B" w:rsidP="004B03FA">
      <w:pPr>
        <w:jc w:val="both"/>
        <w:rPr>
          <w:rFonts w:ascii="Times New Roman" w:hAnsi="Times New Roman" w:cs="Times New Roman"/>
          <w:b/>
          <w:sz w:val="24"/>
          <w:szCs w:val="24"/>
        </w:rPr>
      </w:pPr>
      <w:r w:rsidRPr="00011A66">
        <w:rPr>
          <w:rFonts w:ascii="Times New Roman" w:hAnsi="Times New Roman" w:cs="Times New Roman"/>
          <w:b/>
          <w:sz w:val="24"/>
          <w:szCs w:val="24"/>
        </w:rPr>
        <w:t>Довідка про відсутність підстав</w:t>
      </w:r>
    </w:p>
    <w:p w:rsidR="00346941" w:rsidRPr="00011A66" w:rsidRDefault="00864A6B" w:rsidP="004B03FA">
      <w:pPr>
        <w:jc w:val="both"/>
        <w:rPr>
          <w:rFonts w:ascii="Times New Roman" w:hAnsi="Times New Roman" w:cs="Times New Roman"/>
          <w:b/>
          <w:sz w:val="24"/>
          <w:szCs w:val="24"/>
        </w:rPr>
      </w:pPr>
      <w:r w:rsidRPr="00011A66">
        <w:rPr>
          <w:rFonts w:ascii="Times New Roman" w:hAnsi="Times New Roman" w:cs="Times New Roman"/>
          <w:b/>
          <w:sz w:val="24"/>
          <w:szCs w:val="24"/>
        </w:rPr>
        <w:t>для відмови в участі у процедурі закупівлі</w:t>
      </w:r>
    </w:p>
    <w:p w:rsidR="00246E8B" w:rsidRPr="00011A66" w:rsidRDefault="00864A6B" w:rsidP="00242FE0">
      <w:pPr>
        <w:spacing w:line="240" w:lineRule="auto"/>
        <w:ind w:firstLine="708"/>
        <w:jc w:val="both"/>
        <w:rPr>
          <w:rFonts w:ascii="Times New Roman" w:hAnsi="Times New Roman" w:cs="Times New Roman"/>
          <w:b/>
          <w:sz w:val="24"/>
          <w:szCs w:val="24"/>
        </w:rPr>
      </w:pPr>
      <w:r w:rsidRPr="00011A66">
        <w:rPr>
          <w:rFonts w:ascii="Times New Roman" w:hAnsi="Times New Roman" w:cs="Times New Roman"/>
          <w:sz w:val="24"/>
          <w:szCs w:val="24"/>
        </w:rPr>
        <w:t xml:space="preserve">На виконання вимог замовника закупівлі – </w:t>
      </w:r>
      <w:r w:rsidR="000A2710" w:rsidRPr="00C21A38">
        <w:rPr>
          <w:rFonts w:ascii="Times New Roman" w:hAnsi="Times New Roman" w:cs="Times New Roman"/>
          <w:sz w:val="24"/>
          <w:szCs w:val="24"/>
        </w:rPr>
        <w:t>Державна установа «Волинська обласна фітосанітарна лабораторія»</w:t>
      </w:r>
      <w:r w:rsidRPr="00C21A38">
        <w:rPr>
          <w:rFonts w:ascii="Times New Roman" w:hAnsi="Times New Roman" w:cs="Times New Roman"/>
          <w:sz w:val="24"/>
          <w:szCs w:val="24"/>
        </w:rPr>
        <w:t xml:space="preserve">: </w:t>
      </w:r>
      <w:r w:rsidR="00905740" w:rsidRPr="004155CF">
        <w:rPr>
          <w:rFonts w:ascii="Times New Roman" w:eastAsia="Times New Roman" w:hAnsi="Times New Roman" w:cs="Times New Roman"/>
          <w:b/>
          <w:sz w:val="24"/>
          <w:szCs w:val="24"/>
          <w:lang w:eastAsia="en-US"/>
        </w:rPr>
        <w:t>«ДК 021:2015:33120000-7:Системи реєстрації медичної інформації та дослідне обладнання» (Тест-системи та набори для виявлення ДК 021:2015:33124110-9 – Діагностичні системи)</w:t>
      </w:r>
      <w:r w:rsidR="00905740">
        <w:rPr>
          <w:rFonts w:ascii="Times New Roman" w:eastAsia="Times New Roman" w:hAnsi="Times New Roman" w:cs="Times New Roman"/>
          <w:b/>
          <w:sz w:val="24"/>
          <w:szCs w:val="24"/>
          <w:lang w:eastAsia="en-US"/>
        </w:rPr>
        <w:t xml:space="preserve"> _</w:t>
      </w:r>
      <w:r w:rsidR="00FC2BB1">
        <w:rPr>
          <w:rFonts w:ascii="Times New Roman" w:hAnsi="Times New Roman" w:cs="Times New Roman"/>
          <w:b/>
          <w:sz w:val="24"/>
          <w:szCs w:val="24"/>
        </w:rPr>
        <w:t>_</w:t>
      </w:r>
      <w:r w:rsidR="00246E8B" w:rsidRPr="00C21A38">
        <w:rPr>
          <w:rFonts w:ascii="Times New Roman" w:hAnsi="Times New Roman" w:cs="Times New Roman"/>
          <w:b/>
          <w:sz w:val="24"/>
          <w:szCs w:val="24"/>
        </w:rPr>
        <w:t>____________</w:t>
      </w:r>
      <w:r w:rsidR="00246E8B" w:rsidRPr="00011A66">
        <w:rPr>
          <w:rFonts w:ascii="Times New Roman" w:hAnsi="Times New Roman" w:cs="Times New Roman"/>
          <w:b/>
          <w:sz w:val="24"/>
          <w:szCs w:val="24"/>
        </w:rPr>
        <w:t>______________</w:t>
      </w:r>
      <w:r w:rsidR="00242FE0">
        <w:rPr>
          <w:rFonts w:ascii="Times New Roman" w:hAnsi="Times New Roman" w:cs="Times New Roman"/>
          <w:b/>
          <w:sz w:val="24"/>
          <w:szCs w:val="24"/>
        </w:rPr>
        <w:t>___________</w:t>
      </w:r>
    </w:p>
    <w:p w:rsidR="00246E8B" w:rsidRPr="00011A66" w:rsidRDefault="00246E8B" w:rsidP="004B03FA">
      <w:pPr>
        <w:spacing w:line="240" w:lineRule="auto"/>
        <w:jc w:val="both"/>
        <w:rPr>
          <w:rFonts w:ascii="Times New Roman" w:hAnsi="Times New Roman" w:cs="Times New Roman"/>
          <w:b/>
          <w:sz w:val="24"/>
          <w:szCs w:val="24"/>
        </w:rPr>
      </w:pPr>
      <w:r w:rsidRPr="00011A66">
        <w:rPr>
          <w:rFonts w:ascii="Times New Roman" w:hAnsi="Times New Roman" w:cs="Times New Roman"/>
          <w:b/>
          <w:sz w:val="24"/>
          <w:szCs w:val="24"/>
        </w:rPr>
        <w:t>_____________________________________________________________________________</w:t>
      </w:r>
      <w:r w:rsidR="00242FE0">
        <w:rPr>
          <w:rFonts w:ascii="Times New Roman" w:hAnsi="Times New Roman" w:cs="Times New Roman"/>
          <w:b/>
          <w:sz w:val="24"/>
          <w:szCs w:val="24"/>
        </w:rPr>
        <w:t>___</w:t>
      </w:r>
    </w:p>
    <w:p w:rsidR="00346941" w:rsidRPr="00011A66" w:rsidRDefault="00242FE0" w:rsidP="004B03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A6B" w:rsidRPr="00011A66">
        <w:rPr>
          <w:rFonts w:ascii="Times New Roman" w:hAnsi="Times New Roman" w:cs="Times New Roman"/>
          <w:sz w:val="24"/>
          <w:szCs w:val="24"/>
        </w:rPr>
        <w:t>(назва учасника)</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 xml:space="preserve">в особі ___________________________________, що діє на підставі _______________ (надалі </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 xml:space="preserve">                                    (посада, ПІБ)</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«учасник») зазначає наступне:</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 xml:space="preserve">На виконання п.5.ч.1.ст.17 </w:t>
      </w:r>
    </w:p>
    <w:p w:rsidR="00346941" w:rsidRPr="00011A66" w:rsidRDefault="00864A6B" w:rsidP="00011A66">
      <w:pPr>
        <w:spacing w:line="240" w:lineRule="auto"/>
        <w:ind w:firstLine="708"/>
        <w:jc w:val="both"/>
        <w:rPr>
          <w:rFonts w:ascii="Times New Roman" w:hAnsi="Times New Roman" w:cs="Times New Roman"/>
          <w:sz w:val="24"/>
          <w:szCs w:val="24"/>
        </w:rPr>
      </w:pPr>
      <w:r w:rsidRPr="00011A66">
        <w:rPr>
          <w:rFonts w:ascii="Times New Roman" w:hAnsi="Times New Roman" w:cs="Times New Roman"/>
          <w:sz w:val="24"/>
          <w:szCs w:val="24"/>
        </w:rPr>
        <w:t>Фізична особа, _______________________________</w:t>
      </w:r>
      <w:r w:rsidR="00011A66">
        <w:rPr>
          <w:rFonts w:ascii="Times New Roman" w:hAnsi="Times New Roman" w:cs="Times New Roman"/>
          <w:sz w:val="24"/>
          <w:szCs w:val="24"/>
        </w:rPr>
        <w:t>_____________________________</w:t>
      </w:r>
      <w:r w:rsidRPr="00011A66">
        <w:rPr>
          <w:rFonts w:ascii="Times New Roman" w:hAnsi="Times New Roman" w:cs="Times New Roman"/>
          <w:sz w:val="24"/>
          <w:szCs w:val="24"/>
        </w:rPr>
        <w:t>,</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 xml:space="preserve">                                                                                                  (ПІБ)</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учасників – фізичних осіб, у тому числі фізичних осіб-підприємців).</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На виконання п.6.ч.1.ст.17</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 xml:space="preserve"> </w:t>
      </w:r>
      <w:r w:rsidR="00011A66">
        <w:rPr>
          <w:rFonts w:ascii="Times New Roman" w:hAnsi="Times New Roman" w:cs="Times New Roman"/>
          <w:sz w:val="24"/>
          <w:szCs w:val="24"/>
        </w:rPr>
        <w:tab/>
      </w:r>
      <w:r w:rsidRPr="00011A66">
        <w:rPr>
          <w:rFonts w:ascii="Times New Roman" w:hAnsi="Times New Roman" w:cs="Times New Roman"/>
          <w:sz w:val="24"/>
          <w:szCs w:val="24"/>
        </w:rPr>
        <w:t>Службова (посадова) особа учасника процедури закупівлі, ________________________________________________</w:t>
      </w:r>
      <w:r w:rsidR="00011A66">
        <w:rPr>
          <w:rFonts w:ascii="Times New Roman" w:hAnsi="Times New Roman" w:cs="Times New Roman"/>
          <w:sz w:val="24"/>
          <w:szCs w:val="24"/>
        </w:rPr>
        <w:t>_______________________________</w:t>
      </w:r>
      <w:r w:rsidRPr="00011A66">
        <w:rPr>
          <w:rFonts w:ascii="Times New Roman" w:hAnsi="Times New Roman" w:cs="Times New Roman"/>
          <w:sz w:val="24"/>
          <w:szCs w:val="24"/>
        </w:rPr>
        <w:t xml:space="preserve">, </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 xml:space="preserve">                                               (посада, ПІБ),</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На виконання п.12.ч.1.ст.17</w:t>
      </w:r>
    </w:p>
    <w:p w:rsidR="00346941" w:rsidRPr="00011A66" w:rsidRDefault="00864A6B" w:rsidP="00011A66">
      <w:pPr>
        <w:spacing w:line="240" w:lineRule="auto"/>
        <w:ind w:firstLine="708"/>
        <w:jc w:val="both"/>
        <w:rPr>
          <w:rFonts w:ascii="Times New Roman" w:hAnsi="Times New Roman" w:cs="Times New Roman"/>
          <w:sz w:val="24"/>
          <w:szCs w:val="24"/>
        </w:rPr>
      </w:pPr>
      <w:r w:rsidRPr="00011A66">
        <w:rPr>
          <w:rFonts w:ascii="Times New Roman" w:hAnsi="Times New Roman" w:cs="Times New Roman"/>
          <w:sz w:val="24"/>
          <w:szCs w:val="24"/>
        </w:rPr>
        <w:t>Службова (посадова) особу учасника процедури закупівлі,</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яку уповноважено учасником представляти його інтереси під час проведення процедури закупівлі,</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фізичну особу,</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яка є учасником,</w:t>
      </w:r>
      <w:r w:rsidR="00B04FEC" w:rsidRPr="00011A66">
        <w:rPr>
          <w:rFonts w:ascii="Times New Roman" w:hAnsi="Times New Roman" w:cs="Times New Roman"/>
          <w:sz w:val="24"/>
          <w:szCs w:val="24"/>
        </w:rPr>
        <w:t xml:space="preserve"> не </w:t>
      </w:r>
      <w:r w:rsidRPr="00011A66">
        <w:rPr>
          <w:rFonts w:ascii="Times New Roman" w:hAnsi="Times New Roman" w:cs="Times New Roman"/>
          <w:sz w:val="24"/>
          <w:szCs w:val="24"/>
        </w:rPr>
        <w:t xml:space="preserve">було притягнуто згідно із законом до відповідальності за вчинення правопорушення, </w:t>
      </w:r>
      <w:r w:rsidR="00B04FEC" w:rsidRPr="00011A66">
        <w:rPr>
          <w:rFonts w:ascii="Times New Roman" w:hAnsi="Times New Roman" w:cs="Times New Roman"/>
          <w:sz w:val="24"/>
          <w:szCs w:val="24"/>
        </w:rPr>
        <w:t>пов’язаного</w:t>
      </w:r>
      <w:r w:rsidRPr="00011A66">
        <w:rPr>
          <w:rFonts w:ascii="Times New Roman" w:hAnsi="Times New Roman" w:cs="Times New Roman"/>
          <w:sz w:val="24"/>
          <w:szCs w:val="24"/>
        </w:rPr>
        <w:t xml:space="preserve"> з використанням дитячої праці чи будь-якими формами торгівлі людьми.</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На виконання п.13.ч.1.ст.17</w:t>
      </w:r>
    </w:p>
    <w:p w:rsidR="00346941" w:rsidRPr="00011A66" w:rsidRDefault="00864A6B" w:rsidP="00011A66">
      <w:pPr>
        <w:spacing w:line="240" w:lineRule="auto"/>
        <w:ind w:firstLine="708"/>
        <w:jc w:val="both"/>
        <w:rPr>
          <w:rFonts w:ascii="Times New Roman" w:hAnsi="Times New Roman" w:cs="Times New Roman"/>
          <w:sz w:val="24"/>
          <w:szCs w:val="24"/>
        </w:rPr>
      </w:pPr>
      <w:r w:rsidRPr="00011A66">
        <w:rPr>
          <w:rFonts w:ascii="Times New Roman" w:hAnsi="Times New Roman" w:cs="Times New Roman"/>
          <w:sz w:val="24"/>
          <w:szCs w:val="24"/>
        </w:rPr>
        <w:t>Учасник процедури закупівлі не має заборгованості із сплати податків і зборів (</w:t>
      </w:r>
      <w:r w:rsidR="00B04FEC" w:rsidRPr="00011A66">
        <w:rPr>
          <w:rFonts w:ascii="Times New Roman" w:hAnsi="Times New Roman" w:cs="Times New Roman"/>
          <w:sz w:val="24"/>
          <w:szCs w:val="24"/>
        </w:rPr>
        <w:t>обов’язкових</w:t>
      </w:r>
      <w:r w:rsidRPr="00011A66">
        <w:rPr>
          <w:rFonts w:ascii="Times New Roman" w:hAnsi="Times New Roman" w:cs="Times New Roman"/>
          <w:sz w:val="24"/>
          <w:szCs w:val="24"/>
        </w:rPr>
        <w:t xml:space="preserve"> платежів),крім випадку,</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якщо такий учасник здійснив заходи щодо розстрочення і відстрочення такої заборгованості у порядку та на умовах,</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визначених законодавством країни реєстрації такого учасника.</w:t>
      </w:r>
    </w:p>
    <w:p w:rsidR="00346941" w:rsidRPr="00011A66" w:rsidRDefault="00864A6B" w:rsidP="00011A66">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lastRenderedPageBreak/>
        <w:t>На виконання ч.2.ст.17.</w:t>
      </w:r>
    </w:p>
    <w:p w:rsidR="00346941" w:rsidRPr="00011A66" w:rsidRDefault="00864A6B" w:rsidP="00011A66">
      <w:pPr>
        <w:spacing w:line="240" w:lineRule="auto"/>
        <w:ind w:firstLine="708"/>
        <w:jc w:val="both"/>
        <w:rPr>
          <w:rFonts w:ascii="Times New Roman" w:hAnsi="Times New Roman" w:cs="Times New Roman"/>
          <w:sz w:val="24"/>
          <w:szCs w:val="24"/>
        </w:rPr>
      </w:pPr>
      <w:r w:rsidRPr="00011A66">
        <w:rPr>
          <w:rFonts w:ascii="Times New Roman" w:hAnsi="Times New Roman" w:cs="Times New Roman"/>
          <w:sz w:val="24"/>
          <w:szCs w:val="24"/>
        </w:rPr>
        <w:t xml:space="preserve">В учасника процедури закупівлі відсутнє не виконання своїх </w:t>
      </w:r>
      <w:r w:rsidR="00B04FEC" w:rsidRPr="00011A66">
        <w:rPr>
          <w:rFonts w:ascii="Times New Roman" w:hAnsi="Times New Roman" w:cs="Times New Roman"/>
          <w:sz w:val="24"/>
          <w:szCs w:val="24"/>
        </w:rPr>
        <w:t>зобов’язань</w:t>
      </w:r>
      <w:r w:rsidRPr="00011A66">
        <w:rPr>
          <w:rFonts w:ascii="Times New Roman" w:hAnsi="Times New Roman" w:cs="Times New Roman"/>
          <w:sz w:val="24"/>
          <w:szCs w:val="24"/>
        </w:rPr>
        <w:t xml:space="preserve">  за раніше укладеним договором про закупівлю з цим самим замовником,</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 xml:space="preserve">що призвело до його дострокового </w:t>
      </w:r>
      <w:r w:rsidR="00B04FEC" w:rsidRPr="00011A66">
        <w:rPr>
          <w:rFonts w:ascii="Times New Roman" w:hAnsi="Times New Roman" w:cs="Times New Roman"/>
          <w:sz w:val="24"/>
          <w:szCs w:val="24"/>
        </w:rPr>
        <w:t>розірвання</w:t>
      </w:r>
      <w:r w:rsidRPr="00011A66">
        <w:rPr>
          <w:rFonts w:ascii="Times New Roman" w:hAnsi="Times New Roman" w:cs="Times New Roman"/>
          <w:sz w:val="24"/>
          <w:szCs w:val="24"/>
        </w:rPr>
        <w:t xml:space="preserve"> було застосовано санкції у вигляді штрафів та/або відшкодування збитків-протягом трьох років з дати дострокового розірвання такого договору.</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ab/>
        <w:t>Учасник процедури закупівлі,</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що перебуває в обставинах,</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зазначених у частині другій цієї статті,</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може надати підтвердження вжиття заходів для доведення своєї надійності,</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незважаючи на наявність відповідної підстави для відмови в часті у процедурі закупівлі.</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Для цього учасник повинен довести,</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 xml:space="preserve">що він сплатив або </w:t>
      </w:r>
      <w:r w:rsidR="00B04FEC" w:rsidRPr="00011A66">
        <w:rPr>
          <w:rFonts w:ascii="Times New Roman" w:hAnsi="Times New Roman" w:cs="Times New Roman"/>
          <w:sz w:val="24"/>
          <w:szCs w:val="24"/>
        </w:rPr>
        <w:t>зобов’язався</w:t>
      </w:r>
      <w:r w:rsidRPr="00011A66">
        <w:rPr>
          <w:rFonts w:ascii="Times New Roman" w:hAnsi="Times New Roman" w:cs="Times New Roman"/>
          <w:sz w:val="24"/>
          <w:szCs w:val="24"/>
        </w:rPr>
        <w:t xml:space="preserve">  сплатити відповідні </w:t>
      </w:r>
      <w:r w:rsidR="00B04FEC" w:rsidRPr="00011A66">
        <w:rPr>
          <w:rFonts w:ascii="Times New Roman" w:hAnsi="Times New Roman" w:cs="Times New Roman"/>
          <w:sz w:val="24"/>
          <w:szCs w:val="24"/>
        </w:rPr>
        <w:t>зобов’язання</w:t>
      </w:r>
      <w:r w:rsidRPr="00011A66">
        <w:rPr>
          <w:rFonts w:ascii="Times New Roman" w:hAnsi="Times New Roman" w:cs="Times New Roman"/>
          <w:sz w:val="24"/>
          <w:szCs w:val="24"/>
        </w:rPr>
        <w:t xml:space="preserve"> та відшкодування завданих збитків.</w:t>
      </w:r>
    </w:p>
    <w:p w:rsidR="00346941" w:rsidRPr="00011A66" w:rsidRDefault="00864A6B" w:rsidP="00011A66">
      <w:pPr>
        <w:spacing w:line="240" w:lineRule="auto"/>
        <w:ind w:firstLine="708"/>
        <w:jc w:val="both"/>
        <w:rPr>
          <w:rFonts w:ascii="Times New Roman" w:hAnsi="Times New Roman" w:cs="Times New Roman"/>
          <w:sz w:val="24"/>
          <w:szCs w:val="24"/>
        </w:rPr>
      </w:pPr>
      <w:r w:rsidRPr="00011A66">
        <w:rPr>
          <w:rFonts w:ascii="Times New Roman" w:hAnsi="Times New Roman" w:cs="Times New Roman"/>
          <w:sz w:val="24"/>
          <w:szCs w:val="24"/>
        </w:rPr>
        <w:t>Учасник и в складі тендерної пропозиції мають надати  довідку в довільній формі щодо відсутності застосування до них санкцій у вигляді заборони на здійснення в них публічних закупівель товарів ,робіт і послуг згідно із Законом України «Про санкції»</w:t>
      </w:r>
    </w:p>
    <w:p w:rsidR="00346941" w:rsidRPr="00011A66" w:rsidRDefault="00346941" w:rsidP="004B03FA">
      <w:pPr>
        <w:spacing w:line="240" w:lineRule="auto"/>
        <w:jc w:val="both"/>
        <w:rPr>
          <w:rFonts w:ascii="Times New Roman" w:hAnsi="Times New Roman" w:cs="Times New Roman"/>
          <w:sz w:val="24"/>
          <w:szCs w:val="24"/>
        </w:rPr>
      </w:pPr>
    </w:p>
    <w:p w:rsidR="00346941" w:rsidRPr="00011A66" w:rsidRDefault="00864A6B" w:rsidP="00011A66">
      <w:pPr>
        <w:spacing w:line="240" w:lineRule="auto"/>
        <w:ind w:firstLine="708"/>
        <w:jc w:val="both"/>
        <w:rPr>
          <w:rFonts w:ascii="Times New Roman" w:hAnsi="Times New Roman" w:cs="Times New Roman"/>
          <w:sz w:val="24"/>
          <w:szCs w:val="24"/>
        </w:rPr>
      </w:pPr>
      <w:r w:rsidRPr="00011A66">
        <w:rPr>
          <w:rFonts w:ascii="Times New Roman" w:hAnsi="Times New Roman" w:cs="Times New Roman"/>
          <w:sz w:val="24"/>
          <w:szCs w:val="24"/>
        </w:rPr>
        <w:t>Замовник не вимагає документального підтвердження інформації про відповідність підставам,</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встановленим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та/або  міститься у відкритих єдиних державних реєстрах,</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доступ до яких є вільними.</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Замовник самостійно перевіряє надану Учасником інформацію, у разі якщо така інформація є публічною,</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що оприлюднена у формі відкритих даних згідно гідно із Законом України «Про доступ до публічної інформації» та/або  міститься у відкритих єдиних державних реєстрах,</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доступ до яких є вільними.</w:t>
      </w:r>
    </w:p>
    <w:p w:rsidR="00346941" w:rsidRPr="00011A66" w:rsidRDefault="00864A6B" w:rsidP="00011A66">
      <w:pPr>
        <w:spacing w:line="240" w:lineRule="auto"/>
        <w:ind w:firstLine="708"/>
        <w:jc w:val="both"/>
        <w:rPr>
          <w:rFonts w:ascii="Times New Roman" w:hAnsi="Times New Roman" w:cs="Times New Roman"/>
          <w:sz w:val="24"/>
          <w:szCs w:val="24"/>
        </w:rPr>
      </w:pPr>
      <w:r w:rsidRPr="00011A66">
        <w:rPr>
          <w:rFonts w:ascii="Times New Roman" w:hAnsi="Times New Roman" w:cs="Times New Roman"/>
          <w:sz w:val="24"/>
          <w:szCs w:val="24"/>
        </w:rPr>
        <w:t xml:space="preserve">При цьому, в разі відсутності інформації в ЄДР про кінцевих </w:t>
      </w:r>
      <w:proofErr w:type="spellStart"/>
      <w:r w:rsidRPr="00011A66">
        <w:rPr>
          <w:rFonts w:ascii="Times New Roman" w:hAnsi="Times New Roman" w:cs="Times New Roman"/>
          <w:sz w:val="24"/>
          <w:szCs w:val="24"/>
        </w:rPr>
        <w:t>бенефеціарних</w:t>
      </w:r>
      <w:proofErr w:type="spellEnd"/>
      <w:r w:rsidRPr="00011A66">
        <w:rPr>
          <w:rFonts w:ascii="Times New Roman" w:hAnsi="Times New Roman" w:cs="Times New Roman"/>
          <w:sz w:val="24"/>
          <w:szCs w:val="24"/>
        </w:rPr>
        <w:t xml:space="preserve"> власників,</w:t>
      </w:r>
      <w:r w:rsidR="00B04FEC" w:rsidRPr="00011A66">
        <w:rPr>
          <w:rFonts w:ascii="Times New Roman" w:hAnsi="Times New Roman" w:cs="Times New Roman"/>
          <w:sz w:val="24"/>
          <w:szCs w:val="24"/>
        </w:rPr>
        <w:t xml:space="preserve"> </w:t>
      </w:r>
      <w:r w:rsidRPr="00011A66">
        <w:rPr>
          <w:rFonts w:ascii="Times New Roman" w:hAnsi="Times New Roman" w:cs="Times New Roman"/>
          <w:sz w:val="24"/>
          <w:szCs w:val="24"/>
        </w:rPr>
        <w:t>Учасник повинен надати довідку в довільній формі з вказанням причин відсутності даної інформації.</w:t>
      </w:r>
    </w:p>
    <w:p w:rsidR="00346941" w:rsidRPr="00011A66" w:rsidRDefault="00346941" w:rsidP="004B03FA">
      <w:pPr>
        <w:spacing w:line="240" w:lineRule="auto"/>
        <w:jc w:val="both"/>
        <w:rPr>
          <w:rFonts w:ascii="Times New Roman" w:hAnsi="Times New Roman" w:cs="Times New Roman"/>
          <w:sz w:val="24"/>
          <w:szCs w:val="24"/>
        </w:rPr>
      </w:pP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_________________</w:t>
      </w:r>
    </w:p>
    <w:p w:rsidR="00346941" w:rsidRPr="00011A66" w:rsidRDefault="00864A6B" w:rsidP="004B03FA">
      <w:pPr>
        <w:spacing w:line="240" w:lineRule="auto"/>
        <w:jc w:val="both"/>
        <w:rPr>
          <w:rFonts w:ascii="Times New Roman" w:hAnsi="Times New Roman" w:cs="Times New Roman"/>
          <w:sz w:val="24"/>
          <w:szCs w:val="24"/>
        </w:rPr>
      </w:pPr>
      <w:r w:rsidRPr="00011A66">
        <w:rPr>
          <w:rFonts w:ascii="Times New Roman" w:hAnsi="Times New Roman" w:cs="Times New Roman"/>
          <w:sz w:val="24"/>
          <w:szCs w:val="24"/>
        </w:rPr>
        <w:t xml:space="preserve">  (дата)</w:t>
      </w:r>
    </w:p>
    <w:p w:rsidR="00346941" w:rsidRPr="00011A66" w:rsidRDefault="00346941" w:rsidP="004B03FA">
      <w:pPr>
        <w:spacing w:line="240" w:lineRule="auto"/>
        <w:jc w:val="both"/>
        <w:rPr>
          <w:rFonts w:ascii="Times New Roman" w:hAnsi="Times New Roman" w:cs="Times New Roman"/>
          <w:sz w:val="24"/>
          <w:szCs w:val="24"/>
        </w:rPr>
      </w:pPr>
    </w:p>
    <w:p w:rsidR="00346941" w:rsidRPr="00011A66" w:rsidRDefault="00864A6B" w:rsidP="004B03FA">
      <w:pPr>
        <w:spacing w:line="240" w:lineRule="auto"/>
        <w:jc w:val="both"/>
        <w:rPr>
          <w:rFonts w:ascii="Arial" w:hAnsi="Arial" w:cs="Arial"/>
          <w:sz w:val="24"/>
          <w:szCs w:val="24"/>
        </w:rPr>
      </w:pPr>
      <w:r w:rsidRPr="00011A66">
        <w:rPr>
          <w:rFonts w:ascii="Times New Roman" w:hAnsi="Times New Roman" w:cs="Times New Roman"/>
          <w:sz w:val="24"/>
          <w:szCs w:val="24"/>
        </w:rPr>
        <w:t>______________________        _______________________       __________________________</w:t>
      </w:r>
    </w:p>
    <w:p w:rsidR="00346941" w:rsidRDefault="00346941">
      <w:pPr>
        <w:spacing w:after="200" w:line="276" w:lineRule="auto"/>
        <w:rPr>
          <w:rFonts w:ascii="Arial" w:eastAsia="Arial" w:hAnsi="Arial" w:cs="Arial"/>
        </w:rPr>
      </w:pPr>
    </w:p>
    <w:p w:rsidR="00346941" w:rsidRDefault="00346941">
      <w:pPr>
        <w:spacing w:after="200" w:line="276" w:lineRule="auto"/>
        <w:rPr>
          <w:rFonts w:ascii="Arial" w:eastAsia="Arial" w:hAnsi="Arial" w:cs="Arial"/>
        </w:rPr>
      </w:pPr>
    </w:p>
    <w:p w:rsidR="00947AB9" w:rsidRDefault="00947AB9">
      <w:pPr>
        <w:spacing w:after="200" w:line="276" w:lineRule="auto"/>
        <w:rPr>
          <w:rFonts w:ascii="Arial" w:eastAsia="Arial" w:hAnsi="Arial" w:cs="Arial"/>
        </w:rPr>
      </w:pPr>
    </w:p>
    <w:p w:rsidR="00947AB9" w:rsidRDefault="00947AB9">
      <w:pPr>
        <w:spacing w:after="200" w:line="276" w:lineRule="auto"/>
        <w:rPr>
          <w:rFonts w:ascii="Arial" w:eastAsia="Arial" w:hAnsi="Arial" w:cs="Arial"/>
        </w:rPr>
      </w:pPr>
    </w:p>
    <w:p w:rsidR="00947AB9" w:rsidRDefault="00947AB9">
      <w:pPr>
        <w:spacing w:after="200" w:line="276" w:lineRule="auto"/>
        <w:rPr>
          <w:rFonts w:ascii="Arial" w:eastAsia="Arial" w:hAnsi="Arial" w:cs="Arial"/>
        </w:rPr>
      </w:pPr>
    </w:p>
    <w:p w:rsidR="00947AB9" w:rsidRDefault="00947AB9">
      <w:pPr>
        <w:spacing w:after="200" w:line="276" w:lineRule="auto"/>
        <w:rPr>
          <w:rFonts w:ascii="Arial" w:eastAsia="Arial" w:hAnsi="Arial" w:cs="Arial"/>
        </w:rPr>
      </w:pPr>
    </w:p>
    <w:p w:rsidR="00947AB9" w:rsidRDefault="00947AB9">
      <w:pPr>
        <w:spacing w:after="200" w:line="276" w:lineRule="auto"/>
        <w:rPr>
          <w:rFonts w:ascii="Arial" w:eastAsia="Arial" w:hAnsi="Arial" w:cs="Arial"/>
        </w:rPr>
      </w:pPr>
    </w:p>
    <w:p w:rsidR="00D72801" w:rsidRDefault="00D72801">
      <w:pPr>
        <w:spacing w:after="200" w:line="276" w:lineRule="auto"/>
        <w:rPr>
          <w:rFonts w:ascii="Arial" w:eastAsia="Arial" w:hAnsi="Arial" w:cs="Arial"/>
        </w:rPr>
      </w:pPr>
    </w:p>
    <w:p w:rsidR="00947AB9" w:rsidRDefault="00947AB9">
      <w:pPr>
        <w:spacing w:after="200" w:line="276" w:lineRule="auto"/>
        <w:rPr>
          <w:rFonts w:ascii="Arial" w:eastAsia="Arial" w:hAnsi="Arial" w:cs="Arial"/>
        </w:rPr>
      </w:pPr>
    </w:p>
    <w:p w:rsidR="00947AB9" w:rsidRPr="00D750B9" w:rsidRDefault="00947AB9" w:rsidP="00947AB9">
      <w:pPr>
        <w:spacing w:after="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w:t>
      </w:r>
      <w:r w:rsidRPr="00D750B9">
        <w:rPr>
          <w:rFonts w:ascii="Times New Roman" w:eastAsia="Times New Roman" w:hAnsi="Times New Roman" w:cs="Times New Roman"/>
          <w:b/>
          <w:color w:val="000000"/>
          <w:sz w:val="24"/>
          <w:szCs w:val="24"/>
        </w:rPr>
        <w:t xml:space="preserve">одаток </w:t>
      </w:r>
      <w:r>
        <w:rPr>
          <w:rFonts w:ascii="Times New Roman" w:eastAsia="Times New Roman" w:hAnsi="Times New Roman" w:cs="Times New Roman"/>
          <w:b/>
          <w:color w:val="000000"/>
          <w:sz w:val="24"/>
          <w:szCs w:val="24"/>
        </w:rPr>
        <w:t>№</w:t>
      </w:r>
      <w:r w:rsidR="00011A66">
        <w:rPr>
          <w:rFonts w:ascii="Times New Roman" w:eastAsia="Times New Roman" w:hAnsi="Times New Roman" w:cs="Times New Roman"/>
          <w:b/>
          <w:color w:val="000000"/>
          <w:sz w:val="24"/>
          <w:szCs w:val="24"/>
        </w:rPr>
        <w:t>6</w:t>
      </w:r>
    </w:p>
    <w:p w:rsidR="00947AB9" w:rsidRDefault="00947AB9" w:rsidP="00947AB9">
      <w:pPr>
        <w:spacing w:after="0"/>
        <w:jc w:val="center"/>
        <w:rPr>
          <w:rFonts w:ascii="Times New Roman" w:eastAsia="Times New Roman" w:hAnsi="Times New Roman" w:cs="Times New Roman"/>
          <w:i/>
          <w:color w:val="000000"/>
          <w:sz w:val="24"/>
          <w:szCs w:val="24"/>
        </w:rPr>
      </w:pPr>
      <w:r w:rsidRPr="008C329B">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sidRPr="008C329B">
        <w:rPr>
          <w:rFonts w:ascii="Times New Roman" w:eastAsia="Times New Roman" w:hAnsi="Times New Roman" w:cs="Times New Roman"/>
          <w:i/>
          <w:color w:val="000000"/>
          <w:sz w:val="24"/>
          <w:szCs w:val="24"/>
        </w:rPr>
        <w:t xml:space="preserve">  до  оголошення про проведення спрощеної закупівлі</w:t>
      </w:r>
    </w:p>
    <w:p w:rsidR="00947AB9" w:rsidRPr="004C1A36" w:rsidRDefault="00947AB9" w:rsidP="00947AB9">
      <w:pPr>
        <w:widowControl w:val="0"/>
        <w:spacing w:line="240" w:lineRule="auto"/>
        <w:ind w:left="-357" w:firstLine="902"/>
        <w:jc w:val="both"/>
        <w:rPr>
          <w:rFonts w:ascii="Times New Roman" w:eastAsia="Times New Roman" w:hAnsi="Times New Roman" w:cs="Times New Roman"/>
          <w:color w:val="000000"/>
        </w:rPr>
      </w:pPr>
    </w:p>
    <w:p w:rsidR="00947AB9" w:rsidRPr="004C1A36" w:rsidRDefault="00947AB9" w:rsidP="00947AB9">
      <w:pPr>
        <w:widowControl w:val="0"/>
        <w:spacing w:line="240" w:lineRule="auto"/>
        <w:ind w:left="-357" w:firstLine="902"/>
        <w:jc w:val="center"/>
        <w:rPr>
          <w:rFonts w:ascii="Times New Roman" w:eastAsia="Times New Roman" w:hAnsi="Times New Roman" w:cs="Times New Roman"/>
          <w:b/>
          <w:color w:val="000000"/>
        </w:rPr>
      </w:pPr>
      <w:r w:rsidRPr="004C1A36">
        <w:rPr>
          <w:rFonts w:ascii="Times New Roman" w:eastAsia="Times New Roman" w:hAnsi="Times New Roman" w:cs="Times New Roman"/>
          <w:b/>
          <w:color w:val="000000"/>
        </w:rPr>
        <w:t>Лист – згода щодо використання персональних даних</w:t>
      </w:r>
    </w:p>
    <w:p w:rsidR="00947AB9" w:rsidRPr="004C1A36" w:rsidRDefault="00947AB9" w:rsidP="00947AB9">
      <w:pPr>
        <w:widowControl w:val="0"/>
        <w:spacing w:line="240" w:lineRule="auto"/>
        <w:ind w:left="-357" w:firstLine="902"/>
        <w:jc w:val="both"/>
        <w:rPr>
          <w:rFonts w:ascii="Times New Roman" w:eastAsia="Times New Roman" w:hAnsi="Times New Roman" w:cs="Times New Roman"/>
          <w:color w:val="000000"/>
        </w:rPr>
      </w:pPr>
    </w:p>
    <w:p w:rsidR="00947AB9" w:rsidRPr="004C1A36" w:rsidRDefault="00947AB9" w:rsidP="00947AB9">
      <w:pPr>
        <w:widowControl w:val="0"/>
        <w:spacing w:line="240" w:lineRule="auto"/>
        <w:ind w:firstLine="426"/>
        <w:jc w:val="both"/>
        <w:rPr>
          <w:rFonts w:ascii="Times New Roman" w:eastAsia="Times New Roman" w:hAnsi="Times New Roman" w:cs="Times New Roman"/>
          <w:color w:val="000000"/>
        </w:rPr>
      </w:pPr>
      <w:r w:rsidRPr="004C1A36">
        <w:rPr>
          <w:rFonts w:ascii="Times New Roman" w:eastAsia="Times New Roman" w:hAnsi="Times New Roman" w:cs="Times New Roman"/>
          <w:color w:val="000000"/>
        </w:rPr>
        <w:t xml:space="preserve">Відповідно до Закону України «Про захист персональних даних»  від 01.06.10 № 2297-VІ.  </w:t>
      </w:r>
    </w:p>
    <w:p w:rsidR="00947AB9" w:rsidRPr="004C1A36" w:rsidRDefault="00947AB9" w:rsidP="00947AB9">
      <w:pPr>
        <w:widowControl w:val="0"/>
        <w:spacing w:line="240" w:lineRule="auto"/>
        <w:ind w:left="-357" w:firstLine="902"/>
        <w:jc w:val="both"/>
        <w:rPr>
          <w:rFonts w:ascii="Times New Roman" w:eastAsia="Times New Roman" w:hAnsi="Times New Roman" w:cs="Times New Roman"/>
          <w:color w:val="000000"/>
        </w:rPr>
      </w:pPr>
      <w:r w:rsidRPr="004C1A36">
        <w:rPr>
          <w:rFonts w:ascii="Times New Roman" w:eastAsia="Times New Roman" w:hAnsi="Times New Roman" w:cs="Times New Roman"/>
          <w:color w:val="000000"/>
        </w:rPr>
        <w:t xml:space="preserve">Я  ____________________________ (П.І.Б.)  даю згоду на обробку, використання, поширення та доступ до персональних даних, які передбачено Законом України </w:t>
      </w:r>
      <w:r w:rsidRPr="004C1A36">
        <w:rPr>
          <w:rFonts w:ascii="Times New Roman" w:eastAsia="Times New Roman" w:hAnsi="Times New Roman" w:cs="Times New Roman"/>
          <w:i/>
          <w:color w:val="000000"/>
        </w:rPr>
        <w:t>"</w:t>
      </w:r>
      <w:r w:rsidRPr="004C1A36">
        <w:rPr>
          <w:rFonts w:ascii="Times New Roman" w:eastAsia="Times New Roman" w:hAnsi="Times New Roman" w:cs="Times New Roman"/>
          <w:color w:val="000000"/>
        </w:rPr>
        <w:t>Про публічні закупівлі</w:t>
      </w:r>
      <w:r w:rsidRPr="004C1A36">
        <w:rPr>
          <w:rFonts w:ascii="Times New Roman" w:eastAsia="Times New Roman" w:hAnsi="Times New Roman" w:cs="Times New Roman"/>
          <w:i/>
          <w:color w:val="000000"/>
        </w:rPr>
        <w:t>"</w:t>
      </w:r>
      <w:r w:rsidRPr="004C1A36">
        <w:rPr>
          <w:rFonts w:ascii="Times New Roman" w:eastAsia="Times New Roman" w:hAnsi="Times New Roman" w:cs="Times New Roman"/>
          <w:color w:val="000000"/>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47AB9" w:rsidRPr="004C1A36" w:rsidRDefault="00947AB9" w:rsidP="00947AB9">
      <w:pPr>
        <w:widowControl w:val="0"/>
        <w:spacing w:line="240" w:lineRule="auto"/>
        <w:ind w:left="-357" w:firstLine="902"/>
        <w:jc w:val="both"/>
        <w:rPr>
          <w:rFonts w:ascii="Times New Roman" w:eastAsia="Times New Roman" w:hAnsi="Times New Roman" w:cs="Times New Roman"/>
          <w:color w:val="000000"/>
        </w:rPr>
      </w:pPr>
    </w:p>
    <w:p w:rsidR="00947AB9" w:rsidRPr="004C1A36" w:rsidRDefault="00947AB9" w:rsidP="00947AB9">
      <w:pPr>
        <w:widowControl w:val="0"/>
        <w:spacing w:line="240" w:lineRule="auto"/>
        <w:ind w:left="-357" w:firstLine="902"/>
        <w:jc w:val="both"/>
        <w:rPr>
          <w:rFonts w:ascii="Times New Roman" w:eastAsia="Times New Roman" w:hAnsi="Times New Roman" w:cs="Times New Roman"/>
          <w:color w:val="000000"/>
        </w:rPr>
      </w:pPr>
      <w:r w:rsidRPr="004C1A36">
        <w:rPr>
          <w:rFonts w:ascii="Times New Roman" w:eastAsia="Times New Roman" w:hAnsi="Times New Roman" w:cs="Times New Roman"/>
          <w:color w:val="000000"/>
        </w:rPr>
        <w:tab/>
        <w:t>Дата</w:t>
      </w:r>
      <w:r w:rsidRPr="004C1A36">
        <w:rPr>
          <w:rFonts w:ascii="Times New Roman" w:eastAsia="Times New Roman" w:hAnsi="Times New Roman" w:cs="Times New Roman"/>
          <w:color w:val="000000"/>
        </w:rPr>
        <w:tab/>
        <w:t>____________</w:t>
      </w:r>
      <w:r w:rsidRPr="004C1A36">
        <w:rPr>
          <w:rFonts w:ascii="Times New Roman" w:eastAsia="Times New Roman" w:hAnsi="Times New Roman" w:cs="Times New Roman"/>
          <w:color w:val="000000"/>
        </w:rPr>
        <w:tab/>
      </w:r>
      <w:r w:rsidRPr="004C1A36">
        <w:rPr>
          <w:rFonts w:ascii="Times New Roman" w:eastAsia="Times New Roman" w:hAnsi="Times New Roman" w:cs="Times New Roman"/>
          <w:color w:val="000000"/>
        </w:rPr>
        <w:tab/>
        <w:t xml:space="preserve">      _______________/________/</w:t>
      </w:r>
    </w:p>
    <w:p w:rsidR="00947AB9" w:rsidRPr="004C1A36" w:rsidRDefault="00947AB9" w:rsidP="00947AB9">
      <w:pPr>
        <w:widowControl w:val="0"/>
        <w:spacing w:line="240" w:lineRule="auto"/>
        <w:ind w:left="-357" w:firstLine="902"/>
        <w:jc w:val="both"/>
        <w:rPr>
          <w:rFonts w:ascii="Times New Roman" w:eastAsia="Times New Roman" w:hAnsi="Times New Roman" w:cs="Times New Roman"/>
          <w:color w:val="000000"/>
        </w:rPr>
      </w:pPr>
      <w:r w:rsidRPr="004C1A36">
        <w:rPr>
          <w:rFonts w:ascii="Times New Roman" w:eastAsia="Times New Roman" w:hAnsi="Times New Roman" w:cs="Times New Roman"/>
          <w:color w:val="000000"/>
        </w:rPr>
        <w:tab/>
      </w:r>
      <w:r w:rsidRPr="004C1A36">
        <w:rPr>
          <w:rFonts w:ascii="Times New Roman" w:eastAsia="Times New Roman" w:hAnsi="Times New Roman" w:cs="Times New Roman"/>
          <w:color w:val="000000"/>
        </w:rPr>
        <w:tab/>
      </w:r>
      <w:r w:rsidRPr="004C1A36">
        <w:rPr>
          <w:rFonts w:ascii="Times New Roman" w:eastAsia="Times New Roman" w:hAnsi="Times New Roman" w:cs="Times New Roman"/>
          <w:color w:val="000000"/>
        </w:rPr>
        <w:tab/>
        <w:t xml:space="preserve">                                              /Підпис/           /ПІБ</w:t>
      </w:r>
    </w:p>
    <w:p w:rsidR="00947AB9" w:rsidRDefault="00947AB9">
      <w:pPr>
        <w:spacing w:after="200" w:line="276" w:lineRule="auto"/>
        <w:rPr>
          <w:rFonts w:ascii="Arial" w:eastAsia="Arial" w:hAnsi="Arial" w:cs="Arial"/>
        </w:rPr>
      </w:pPr>
    </w:p>
    <w:sectPr w:rsidR="00947AB9">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A9" w:rsidRDefault="00DB3AA9" w:rsidP="00C772EE">
      <w:pPr>
        <w:spacing w:after="0" w:line="240" w:lineRule="auto"/>
      </w:pPr>
      <w:r>
        <w:separator/>
      </w:r>
    </w:p>
  </w:endnote>
  <w:endnote w:type="continuationSeparator" w:id="0">
    <w:p w:rsidR="00DB3AA9" w:rsidRDefault="00DB3AA9" w:rsidP="00C7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roba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1"/>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55212"/>
      <w:docPartObj>
        <w:docPartGallery w:val="Page Numbers (Bottom of Page)"/>
        <w:docPartUnique/>
      </w:docPartObj>
    </w:sdtPr>
    <w:sdtEndPr/>
    <w:sdtContent>
      <w:p w:rsidR="00DB3AA9" w:rsidRDefault="00DB3AA9">
        <w:pPr>
          <w:pStyle w:val="aa"/>
          <w:jc w:val="right"/>
        </w:pPr>
        <w:r>
          <w:fldChar w:fldCharType="begin"/>
        </w:r>
        <w:r>
          <w:instrText>PAGE   \* MERGEFORMAT</w:instrText>
        </w:r>
        <w:r>
          <w:fldChar w:fldCharType="separate"/>
        </w:r>
        <w:r w:rsidR="001B7D2C" w:rsidRPr="001B7D2C">
          <w:rPr>
            <w:noProof/>
            <w:lang w:val="ru-RU"/>
          </w:rPr>
          <w:t>10</w:t>
        </w:r>
        <w:r>
          <w:fldChar w:fldCharType="end"/>
        </w:r>
      </w:p>
    </w:sdtContent>
  </w:sdt>
  <w:p w:rsidR="00DB3AA9" w:rsidRDefault="00DB3AA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A9" w:rsidRDefault="00DB3AA9" w:rsidP="00C772EE">
      <w:pPr>
        <w:spacing w:after="0" w:line="240" w:lineRule="auto"/>
      </w:pPr>
      <w:r>
        <w:separator/>
      </w:r>
    </w:p>
  </w:footnote>
  <w:footnote w:type="continuationSeparator" w:id="0">
    <w:p w:rsidR="00DB3AA9" w:rsidRDefault="00DB3AA9" w:rsidP="00C77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C122B56"/>
    <w:name w:val="WW8Num3"/>
    <w:lvl w:ilvl="0">
      <w:start w:val="1"/>
      <w:numFmt w:val="decimal"/>
      <w:lvlText w:val="%1."/>
      <w:lvlJc w:val="left"/>
      <w:pPr>
        <w:tabs>
          <w:tab w:val="num" w:pos="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51A1B"/>
    <w:multiLevelType w:val="multilevel"/>
    <w:tmpl w:val="7FF20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759EC"/>
    <w:multiLevelType w:val="multilevel"/>
    <w:tmpl w:val="DFF44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02589"/>
    <w:multiLevelType w:val="multilevel"/>
    <w:tmpl w:val="5F5A5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5345A"/>
    <w:multiLevelType w:val="hybridMultilevel"/>
    <w:tmpl w:val="A67EBF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53503B"/>
    <w:multiLevelType w:val="multilevel"/>
    <w:tmpl w:val="66CAC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60BA1"/>
    <w:multiLevelType w:val="multilevel"/>
    <w:tmpl w:val="86EA412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BE26EB"/>
    <w:multiLevelType w:val="multilevel"/>
    <w:tmpl w:val="5F58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6230A0"/>
    <w:multiLevelType w:val="multilevel"/>
    <w:tmpl w:val="66CAB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AA0AD6"/>
    <w:multiLevelType w:val="multilevel"/>
    <w:tmpl w:val="EFB0F6B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1D336977"/>
    <w:multiLevelType w:val="hybridMultilevel"/>
    <w:tmpl w:val="622A7EEC"/>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872D2E"/>
    <w:multiLevelType w:val="multilevel"/>
    <w:tmpl w:val="08109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15:restartNumberingAfterBreak="0">
    <w:nsid w:val="322A29FF"/>
    <w:multiLevelType w:val="multilevel"/>
    <w:tmpl w:val="A89AB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8415E4"/>
    <w:multiLevelType w:val="hybridMultilevel"/>
    <w:tmpl w:val="1C5C597E"/>
    <w:lvl w:ilvl="0" w:tplc="CFF43D10">
      <w:start w:val="1"/>
      <w:numFmt w:val="decimal"/>
      <w:lvlText w:val="%1."/>
      <w:lvlJc w:val="left"/>
      <w:pPr>
        <w:ind w:left="720" w:hanging="360"/>
      </w:pPr>
      <w:rPr>
        <w:rFonts w:ascii="Times New Roman" w:eastAsiaTheme="minorEastAsia"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711F04"/>
    <w:multiLevelType w:val="multilevel"/>
    <w:tmpl w:val="43C68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947F8"/>
    <w:multiLevelType w:val="multilevel"/>
    <w:tmpl w:val="67849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F33E85"/>
    <w:multiLevelType w:val="multilevel"/>
    <w:tmpl w:val="4DF04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0F09F1"/>
    <w:multiLevelType w:val="multilevel"/>
    <w:tmpl w:val="2A566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50347C"/>
    <w:multiLevelType w:val="multilevel"/>
    <w:tmpl w:val="6458FA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CCC6A53"/>
    <w:multiLevelType w:val="multilevel"/>
    <w:tmpl w:val="A94C6198"/>
    <w:lvl w:ilvl="0">
      <w:start w:val="1"/>
      <w:numFmt w:val="decimal"/>
      <w:lvlText w:val="%1."/>
      <w:lvlJc w:val="left"/>
      <w:pPr>
        <w:tabs>
          <w:tab w:val="num" w:pos="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365C72"/>
    <w:multiLevelType w:val="multilevel"/>
    <w:tmpl w:val="811E0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43E1F"/>
    <w:multiLevelType w:val="multilevel"/>
    <w:tmpl w:val="EE864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770010"/>
    <w:multiLevelType w:val="multilevel"/>
    <w:tmpl w:val="1D884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936593"/>
    <w:multiLevelType w:val="multilevel"/>
    <w:tmpl w:val="1034D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89340A"/>
    <w:multiLevelType w:val="hybridMultilevel"/>
    <w:tmpl w:val="452C394E"/>
    <w:lvl w:ilvl="0" w:tplc="E91452FC">
      <w:start w:val="1"/>
      <w:numFmt w:val="decimal"/>
      <w:lvlText w:val="%1."/>
      <w:lvlJc w:val="left"/>
      <w:pPr>
        <w:ind w:left="930" w:hanging="360"/>
      </w:pPr>
      <w:rPr>
        <w:rFonts w:ascii="Times New Roman" w:eastAsiaTheme="minorEastAsia" w:hAnsi="Times New Roman" w:cs="Times New Roman"/>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7"/>
  </w:num>
  <w:num w:numId="2">
    <w:abstractNumId w:val="24"/>
  </w:num>
  <w:num w:numId="3">
    <w:abstractNumId w:val="22"/>
  </w:num>
  <w:num w:numId="4">
    <w:abstractNumId w:val="1"/>
  </w:num>
  <w:num w:numId="5">
    <w:abstractNumId w:val="16"/>
  </w:num>
  <w:num w:numId="6">
    <w:abstractNumId w:val="18"/>
  </w:num>
  <w:num w:numId="7">
    <w:abstractNumId w:val="2"/>
  </w:num>
  <w:num w:numId="8">
    <w:abstractNumId w:val="14"/>
  </w:num>
  <w:num w:numId="9">
    <w:abstractNumId w:val="19"/>
  </w:num>
  <w:num w:numId="10">
    <w:abstractNumId w:val="8"/>
  </w:num>
  <w:num w:numId="11">
    <w:abstractNumId w:val="23"/>
  </w:num>
  <w:num w:numId="12">
    <w:abstractNumId w:val="11"/>
  </w:num>
  <w:num w:numId="13">
    <w:abstractNumId w:val="3"/>
  </w:num>
  <w:num w:numId="14">
    <w:abstractNumId w:val="5"/>
  </w:num>
  <w:num w:numId="15">
    <w:abstractNumId w:val="17"/>
  </w:num>
  <w:num w:numId="16">
    <w:abstractNumId w:val="25"/>
  </w:num>
  <w:num w:numId="17">
    <w:abstractNumId w:val="10"/>
  </w:num>
  <w:num w:numId="18">
    <w:abstractNumId w:val="13"/>
  </w:num>
  <w:num w:numId="19">
    <w:abstractNumId w:val="12"/>
  </w:num>
  <w:num w:numId="20">
    <w:abstractNumId w:val="6"/>
  </w:num>
  <w:num w:numId="21">
    <w:abstractNumId w:val="9"/>
  </w:num>
  <w:num w:numId="22">
    <w:abstractNumId w:val="20"/>
  </w:num>
  <w:num w:numId="23">
    <w:abstractNumId w:val="15"/>
  </w:num>
  <w:num w:numId="24">
    <w:abstractNumId w:val="4"/>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1"/>
    <w:rsid w:val="00011A66"/>
    <w:rsid w:val="00047B05"/>
    <w:rsid w:val="000633CE"/>
    <w:rsid w:val="000A2710"/>
    <w:rsid w:val="000F79B7"/>
    <w:rsid w:val="00104474"/>
    <w:rsid w:val="00105449"/>
    <w:rsid w:val="00123275"/>
    <w:rsid w:val="00135683"/>
    <w:rsid w:val="00150D7E"/>
    <w:rsid w:val="00154986"/>
    <w:rsid w:val="00161AE3"/>
    <w:rsid w:val="00190542"/>
    <w:rsid w:val="001B7D2C"/>
    <w:rsid w:val="001F5AF6"/>
    <w:rsid w:val="00200DC1"/>
    <w:rsid w:val="00204052"/>
    <w:rsid w:val="00214481"/>
    <w:rsid w:val="002172F8"/>
    <w:rsid w:val="00227235"/>
    <w:rsid w:val="0024144A"/>
    <w:rsid w:val="00242FE0"/>
    <w:rsid w:val="00246E8B"/>
    <w:rsid w:val="002A4413"/>
    <w:rsid w:val="0033193E"/>
    <w:rsid w:val="00346941"/>
    <w:rsid w:val="00361580"/>
    <w:rsid w:val="00376E1C"/>
    <w:rsid w:val="003A3D95"/>
    <w:rsid w:val="003C6FF0"/>
    <w:rsid w:val="003F4A6A"/>
    <w:rsid w:val="004136D1"/>
    <w:rsid w:val="004155CF"/>
    <w:rsid w:val="0044767D"/>
    <w:rsid w:val="004645A8"/>
    <w:rsid w:val="004A6652"/>
    <w:rsid w:val="004B03FA"/>
    <w:rsid w:val="004C2DAA"/>
    <w:rsid w:val="004C34D1"/>
    <w:rsid w:val="004C47ED"/>
    <w:rsid w:val="004F0B28"/>
    <w:rsid w:val="00502781"/>
    <w:rsid w:val="00531C32"/>
    <w:rsid w:val="005569A6"/>
    <w:rsid w:val="00565CA3"/>
    <w:rsid w:val="00566296"/>
    <w:rsid w:val="00571AC5"/>
    <w:rsid w:val="005B7B9B"/>
    <w:rsid w:val="005C745E"/>
    <w:rsid w:val="005E085F"/>
    <w:rsid w:val="005F5876"/>
    <w:rsid w:val="00600B12"/>
    <w:rsid w:val="006022E0"/>
    <w:rsid w:val="0060342A"/>
    <w:rsid w:val="006071E1"/>
    <w:rsid w:val="00627E84"/>
    <w:rsid w:val="00636C20"/>
    <w:rsid w:val="00660D4B"/>
    <w:rsid w:val="0066719D"/>
    <w:rsid w:val="00676DC2"/>
    <w:rsid w:val="00692A33"/>
    <w:rsid w:val="006A1365"/>
    <w:rsid w:val="006D0133"/>
    <w:rsid w:val="006D27C3"/>
    <w:rsid w:val="006F1372"/>
    <w:rsid w:val="00701F52"/>
    <w:rsid w:val="00751DD1"/>
    <w:rsid w:val="00754791"/>
    <w:rsid w:val="00756547"/>
    <w:rsid w:val="007725C8"/>
    <w:rsid w:val="00776F9E"/>
    <w:rsid w:val="00791C19"/>
    <w:rsid w:val="007C12F8"/>
    <w:rsid w:val="007D2AA3"/>
    <w:rsid w:val="007D3098"/>
    <w:rsid w:val="00833D44"/>
    <w:rsid w:val="00845B17"/>
    <w:rsid w:val="008479D0"/>
    <w:rsid w:val="0085548A"/>
    <w:rsid w:val="0086485A"/>
    <w:rsid w:val="00864A6B"/>
    <w:rsid w:val="008650D2"/>
    <w:rsid w:val="00867897"/>
    <w:rsid w:val="00887BAB"/>
    <w:rsid w:val="008A07C2"/>
    <w:rsid w:val="00905740"/>
    <w:rsid w:val="00930D7C"/>
    <w:rsid w:val="00947AB9"/>
    <w:rsid w:val="00981435"/>
    <w:rsid w:val="00984F64"/>
    <w:rsid w:val="009B2C03"/>
    <w:rsid w:val="009D38A2"/>
    <w:rsid w:val="009D7FBC"/>
    <w:rsid w:val="00A073E1"/>
    <w:rsid w:val="00A576F9"/>
    <w:rsid w:val="00A577FF"/>
    <w:rsid w:val="00A610B7"/>
    <w:rsid w:val="00A6204D"/>
    <w:rsid w:val="00A65DF5"/>
    <w:rsid w:val="00A941C5"/>
    <w:rsid w:val="00AB6E46"/>
    <w:rsid w:val="00AD0E37"/>
    <w:rsid w:val="00AE4C9A"/>
    <w:rsid w:val="00B04FEC"/>
    <w:rsid w:val="00B35E04"/>
    <w:rsid w:val="00B70374"/>
    <w:rsid w:val="00BD70B4"/>
    <w:rsid w:val="00BE14D6"/>
    <w:rsid w:val="00BF00D0"/>
    <w:rsid w:val="00BF4F15"/>
    <w:rsid w:val="00C07444"/>
    <w:rsid w:val="00C15B73"/>
    <w:rsid w:val="00C21A38"/>
    <w:rsid w:val="00C2487D"/>
    <w:rsid w:val="00C45ACE"/>
    <w:rsid w:val="00C65BE9"/>
    <w:rsid w:val="00C772EE"/>
    <w:rsid w:val="00D53B84"/>
    <w:rsid w:val="00D60C75"/>
    <w:rsid w:val="00D72801"/>
    <w:rsid w:val="00D77AE6"/>
    <w:rsid w:val="00DA29B0"/>
    <w:rsid w:val="00DA6ED3"/>
    <w:rsid w:val="00DB3AA9"/>
    <w:rsid w:val="00DC2696"/>
    <w:rsid w:val="00DD2CBC"/>
    <w:rsid w:val="00DD7AEE"/>
    <w:rsid w:val="00DF5AF5"/>
    <w:rsid w:val="00E43C7E"/>
    <w:rsid w:val="00E57732"/>
    <w:rsid w:val="00E8380D"/>
    <w:rsid w:val="00EA4033"/>
    <w:rsid w:val="00EB652E"/>
    <w:rsid w:val="00EC6560"/>
    <w:rsid w:val="00F25F4D"/>
    <w:rsid w:val="00F351D5"/>
    <w:rsid w:val="00F67FE1"/>
    <w:rsid w:val="00F913DC"/>
    <w:rsid w:val="00FC2BB1"/>
    <w:rsid w:val="00FE4C5E"/>
    <w:rsid w:val="00FF6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D8B8"/>
  <w15:docId w15:val="{E0AC62CE-4FED-4F50-B9DD-87EB2A13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A6B"/>
    <w:pPr>
      <w:ind w:left="720"/>
      <w:contextualSpacing/>
    </w:pPr>
  </w:style>
  <w:style w:type="character" w:styleId="a4">
    <w:name w:val="Hyperlink"/>
    <w:basedOn w:val="a0"/>
    <w:uiPriority w:val="99"/>
    <w:semiHidden/>
    <w:unhideWhenUsed/>
    <w:rsid w:val="00BD70B4"/>
    <w:rPr>
      <w:color w:val="0000FF"/>
      <w:u w:val="single"/>
    </w:rPr>
  </w:style>
  <w:style w:type="character" w:styleId="a5">
    <w:name w:val="Emphasis"/>
    <w:basedOn w:val="a0"/>
    <w:uiPriority w:val="20"/>
    <w:qFormat/>
    <w:rsid w:val="00BD70B4"/>
    <w:rPr>
      <w:i/>
      <w:iCs/>
    </w:rPr>
  </w:style>
  <w:style w:type="paragraph" w:styleId="a6">
    <w:name w:val="Normal (Web)"/>
    <w:aliases w:val="Обычный (веб) Знак"/>
    <w:basedOn w:val="a"/>
    <w:link w:val="1"/>
    <w:qFormat/>
    <w:rsid w:val="006D27C3"/>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a7">
    <w:name w:val="обичний"/>
    <w:basedOn w:val="2"/>
    <w:rsid w:val="006D27C3"/>
    <w:pPr>
      <w:autoSpaceDE w:val="0"/>
      <w:autoSpaceDN w:val="0"/>
      <w:spacing w:after="0" w:line="240" w:lineRule="auto"/>
      <w:jc w:val="center"/>
    </w:pPr>
    <w:rPr>
      <w:rFonts w:ascii="Times New Roman CYR" w:eastAsia="Times New Roman" w:hAnsi="Times New Roman CYR" w:cs="Times New Roman CYR"/>
      <w:sz w:val="24"/>
      <w:szCs w:val="24"/>
    </w:rPr>
  </w:style>
  <w:style w:type="character" w:customStyle="1" w:styleId="1">
    <w:name w:val="Обычный (веб) Знак1"/>
    <w:aliases w:val="Обычный (веб) Знак Знак"/>
    <w:link w:val="a6"/>
    <w:locked/>
    <w:rsid w:val="006D27C3"/>
    <w:rPr>
      <w:rFonts w:ascii="Times New Roman" w:eastAsia="Times New Roman" w:hAnsi="Times New Roman" w:cs="Times New Roman"/>
      <w:sz w:val="24"/>
      <w:szCs w:val="24"/>
      <w:lang w:val="ru-RU" w:eastAsia="ar-SA"/>
    </w:rPr>
  </w:style>
  <w:style w:type="paragraph" w:styleId="2">
    <w:name w:val="Body Text 2"/>
    <w:basedOn w:val="a"/>
    <w:link w:val="20"/>
    <w:uiPriority w:val="99"/>
    <w:semiHidden/>
    <w:unhideWhenUsed/>
    <w:rsid w:val="006D27C3"/>
    <w:pPr>
      <w:spacing w:after="120" w:line="480" w:lineRule="auto"/>
    </w:pPr>
  </w:style>
  <w:style w:type="character" w:customStyle="1" w:styleId="20">
    <w:name w:val="Основной текст 2 Знак"/>
    <w:basedOn w:val="a0"/>
    <w:link w:val="2"/>
    <w:uiPriority w:val="99"/>
    <w:semiHidden/>
    <w:rsid w:val="006D27C3"/>
  </w:style>
  <w:style w:type="paragraph" w:styleId="a8">
    <w:name w:val="header"/>
    <w:basedOn w:val="a"/>
    <w:link w:val="a9"/>
    <w:uiPriority w:val="99"/>
    <w:unhideWhenUsed/>
    <w:rsid w:val="00C772E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772EE"/>
  </w:style>
  <w:style w:type="paragraph" w:styleId="aa">
    <w:name w:val="footer"/>
    <w:basedOn w:val="a"/>
    <w:link w:val="ab"/>
    <w:uiPriority w:val="99"/>
    <w:unhideWhenUsed/>
    <w:rsid w:val="00C772E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772EE"/>
  </w:style>
  <w:style w:type="table" w:styleId="ac">
    <w:name w:val="Table Grid"/>
    <w:basedOn w:val="a1"/>
    <w:uiPriority w:val="39"/>
    <w:rsid w:val="004A6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6-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5-15"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28699</Words>
  <Characters>16359</Characters>
  <Application>Microsoft Office Word</Application>
  <DocSecurity>0</DocSecurity>
  <Lines>136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2021-08-05T06:58:00Z</dcterms:created>
  <dcterms:modified xsi:type="dcterms:W3CDTF">2022-10-03T07:27:00Z</dcterms:modified>
</cp:coreProperties>
</file>