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B48" w14:textId="77777777" w:rsidR="00910685" w:rsidRPr="00910685" w:rsidRDefault="00910685" w:rsidP="00910685">
      <w:pPr>
        <w:jc w:val="right"/>
        <w:rPr>
          <w:rFonts w:eastAsia="Calibri"/>
          <w:b/>
          <w:color w:val="auto"/>
          <w:kern w:val="0"/>
          <w:sz w:val="24"/>
          <w:szCs w:val="24"/>
          <w:lang w:val="uk-UA" w:eastAsia="ru-RU"/>
        </w:rPr>
      </w:pPr>
      <w:r w:rsidRPr="00910685">
        <w:rPr>
          <w:b/>
          <w:sz w:val="24"/>
          <w:szCs w:val="24"/>
          <w:lang w:val="uk-UA"/>
        </w:rPr>
        <w:t>Додаток №5</w:t>
      </w:r>
    </w:p>
    <w:p w14:paraId="304C309B" w14:textId="77777777" w:rsidR="00910685" w:rsidRPr="00910685" w:rsidRDefault="00910685" w:rsidP="00910685">
      <w:pPr>
        <w:jc w:val="right"/>
        <w:rPr>
          <w:b/>
          <w:sz w:val="24"/>
          <w:szCs w:val="24"/>
          <w:lang w:val="uk-UA"/>
        </w:rPr>
      </w:pPr>
      <w:r w:rsidRPr="00910685">
        <w:rPr>
          <w:b/>
          <w:sz w:val="24"/>
          <w:szCs w:val="24"/>
          <w:lang w:val="uk-UA"/>
        </w:rPr>
        <w:t>До тендерної документації</w:t>
      </w:r>
    </w:p>
    <w:p w14:paraId="75F16DAB" w14:textId="77777777" w:rsidR="00910685" w:rsidRPr="00910685" w:rsidRDefault="00910685" w:rsidP="00910685">
      <w:pPr>
        <w:jc w:val="right"/>
        <w:rPr>
          <w:b/>
          <w:sz w:val="24"/>
          <w:szCs w:val="24"/>
          <w:lang w:val="uk-UA"/>
        </w:rPr>
      </w:pPr>
    </w:p>
    <w:p w14:paraId="4A091E46" w14:textId="77777777" w:rsidR="00910685" w:rsidRPr="00910685" w:rsidRDefault="00910685" w:rsidP="00910685">
      <w:pPr>
        <w:jc w:val="right"/>
        <w:rPr>
          <w:sz w:val="24"/>
          <w:szCs w:val="24"/>
          <w:lang w:val="uk-UA"/>
        </w:rPr>
      </w:pPr>
      <w:r w:rsidRPr="00910685">
        <w:rPr>
          <w:b/>
          <w:i/>
          <w:sz w:val="24"/>
          <w:szCs w:val="24"/>
          <w:lang w:val="uk-UA"/>
        </w:rPr>
        <w:t>Проект договору</w:t>
      </w:r>
    </w:p>
    <w:p w14:paraId="5ADB45A9" w14:textId="77777777" w:rsidR="00910685" w:rsidRPr="00910685" w:rsidRDefault="00910685" w:rsidP="00910685">
      <w:pPr>
        <w:jc w:val="center"/>
        <w:rPr>
          <w:sz w:val="24"/>
          <w:szCs w:val="24"/>
          <w:lang w:val="uk-UA"/>
        </w:rPr>
      </w:pPr>
      <w:r w:rsidRPr="00910685">
        <w:rPr>
          <w:b/>
          <w:sz w:val="24"/>
          <w:szCs w:val="24"/>
          <w:lang w:val="uk-UA"/>
        </w:rPr>
        <w:t>ДОГОВІР №_______</w:t>
      </w:r>
    </w:p>
    <w:p w14:paraId="290C4341" w14:textId="77777777" w:rsidR="00910685" w:rsidRPr="00910685" w:rsidRDefault="00910685" w:rsidP="00910685">
      <w:pPr>
        <w:jc w:val="center"/>
        <w:rPr>
          <w:sz w:val="24"/>
          <w:szCs w:val="24"/>
          <w:lang w:val="uk-UA"/>
        </w:rPr>
      </w:pPr>
      <w:r w:rsidRPr="00910685">
        <w:rPr>
          <w:b/>
          <w:sz w:val="24"/>
          <w:szCs w:val="24"/>
          <w:lang w:val="uk-UA"/>
        </w:rPr>
        <w:t>про закупівлю</w:t>
      </w:r>
      <w:r w:rsidRPr="00A70906">
        <w:rPr>
          <w:b/>
          <w:sz w:val="24"/>
          <w:szCs w:val="24"/>
          <w:lang w:val="uk-UA"/>
        </w:rPr>
        <w:t xml:space="preserve"> </w:t>
      </w:r>
      <w:r w:rsidRPr="00910685">
        <w:rPr>
          <w:b/>
          <w:sz w:val="24"/>
          <w:szCs w:val="24"/>
          <w:lang w:val="uk-UA"/>
        </w:rPr>
        <w:t xml:space="preserve">харчових продуктів  </w:t>
      </w:r>
    </w:p>
    <w:p w14:paraId="567CECCE" w14:textId="52C910C0" w:rsidR="00910685" w:rsidRPr="00910685" w:rsidRDefault="00910685" w:rsidP="00910685">
      <w:pPr>
        <w:jc w:val="center"/>
        <w:rPr>
          <w:sz w:val="24"/>
          <w:szCs w:val="24"/>
          <w:lang w:val="uk-UA"/>
        </w:rPr>
      </w:pPr>
      <w:r w:rsidRPr="00910685">
        <w:rPr>
          <w:sz w:val="24"/>
          <w:szCs w:val="24"/>
          <w:lang w:val="uk-UA"/>
        </w:rPr>
        <w:t>м. ________________</w:t>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t>«___» _________ 202</w:t>
      </w:r>
      <w:r w:rsidR="00A70906">
        <w:rPr>
          <w:sz w:val="24"/>
          <w:szCs w:val="24"/>
          <w:lang w:val="uk-UA"/>
        </w:rPr>
        <w:t>3</w:t>
      </w:r>
      <w:r w:rsidRPr="00910685">
        <w:rPr>
          <w:sz w:val="24"/>
          <w:szCs w:val="24"/>
          <w:lang w:val="uk-UA"/>
        </w:rPr>
        <w:t>р.</w:t>
      </w:r>
    </w:p>
    <w:p w14:paraId="11956CA9" w14:textId="77777777" w:rsidR="00910685" w:rsidRPr="00910685" w:rsidRDefault="00910685" w:rsidP="00910685">
      <w:pPr>
        <w:rPr>
          <w:sz w:val="24"/>
          <w:szCs w:val="24"/>
          <w:lang w:val="uk-UA"/>
        </w:rPr>
      </w:pPr>
    </w:p>
    <w:p w14:paraId="2C76505C" w14:textId="77777777" w:rsidR="00910685" w:rsidRPr="00910685" w:rsidRDefault="00910685" w:rsidP="00910685">
      <w:pPr>
        <w:rPr>
          <w:sz w:val="24"/>
          <w:szCs w:val="24"/>
          <w:lang w:val="uk-UA"/>
        </w:rPr>
      </w:pPr>
      <w:r w:rsidRPr="00910685">
        <w:rPr>
          <w:sz w:val="24"/>
          <w:szCs w:val="24"/>
          <w:lang w:val="uk-UA"/>
        </w:rPr>
        <w:t xml:space="preserve">__________________________ в особі ___________________________ що діє на підставі ________________, надалі – Продавець, з однієї сторони, та </w:t>
      </w:r>
      <w:r w:rsidRPr="00910685">
        <w:rPr>
          <w:b/>
          <w:sz w:val="24"/>
          <w:szCs w:val="24"/>
          <w:lang w:val="uk-UA"/>
        </w:rPr>
        <w:t>_______________________________,</w:t>
      </w:r>
      <w:r w:rsidRPr="00910685">
        <w:rPr>
          <w:sz w:val="24"/>
          <w:szCs w:val="24"/>
          <w:lang w:val="uk-UA"/>
        </w:rPr>
        <w:t xml:space="preserve"> в особі __________________, що діє на підставі ___________, надалі – Покупець, з іншої сторони, уклали цей договір про наступне:</w:t>
      </w:r>
    </w:p>
    <w:p w14:paraId="51F59F67" w14:textId="77777777" w:rsidR="00910685" w:rsidRPr="00910685" w:rsidRDefault="00910685" w:rsidP="00910685">
      <w:pPr>
        <w:rPr>
          <w:sz w:val="24"/>
          <w:szCs w:val="24"/>
          <w:lang w:val="uk-UA"/>
        </w:rPr>
      </w:pPr>
    </w:p>
    <w:p w14:paraId="56F12548" w14:textId="77777777" w:rsidR="00910685" w:rsidRPr="00910685" w:rsidRDefault="00910685" w:rsidP="00910685">
      <w:pPr>
        <w:jc w:val="center"/>
        <w:rPr>
          <w:sz w:val="24"/>
          <w:szCs w:val="24"/>
          <w:lang w:val="uk-UA"/>
        </w:rPr>
      </w:pPr>
      <w:r w:rsidRPr="00910685">
        <w:rPr>
          <w:b/>
          <w:sz w:val="24"/>
          <w:szCs w:val="24"/>
          <w:lang w:val="uk-UA"/>
        </w:rPr>
        <w:t>1.  ПРЕДМЕТ ДОГОВОРУ</w:t>
      </w:r>
    </w:p>
    <w:p w14:paraId="7C302673" w14:textId="77777777" w:rsidR="00910685" w:rsidRPr="00910685" w:rsidRDefault="00910685" w:rsidP="00910685">
      <w:pPr>
        <w:rPr>
          <w:sz w:val="24"/>
          <w:szCs w:val="24"/>
          <w:lang w:val="uk-UA"/>
        </w:rPr>
      </w:pPr>
      <w:r w:rsidRPr="00910685">
        <w:rPr>
          <w:sz w:val="24"/>
          <w:szCs w:val="24"/>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E400E2D" w14:textId="34C816B4" w:rsidR="00910685" w:rsidRPr="009629CA" w:rsidRDefault="00910685" w:rsidP="00904963">
      <w:pPr>
        <w:rPr>
          <w:sz w:val="24"/>
          <w:szCs w:val="24"/>
          <w:lang w:bidi="hi-IN"/>
        </w:rPr>
      </w:pPr>
      <w:r w:rsidRPr="00904963">
        <w:rPr>
          <w:sz w:val="24"/>
          <w:szCs w:val="24"/>
          <w:lang w:val="ru-RU"/>
        </w:rPr>
        <w:t>1</w:t>
      </w:r>
      <w:r w:rsidRPr="00904963">
        <w:rPr>
          <w:sz w:val="24"/>
          <w:szCs w:val="24"/>
          <w:lang w:val="ru-RU" w:bidi="hi-IN"/>
        </w:rPr>
        <w:t xml:space="preserve">.2. Товаром за </w:t>
      </w:r>
      <w:proofErr w:type="spellStart"/>
      <w:r w:rsidRPr="00904963">
        <w:rPr>
          <w:sz w:val="24"/>
          <w:szCs w:val="24"/>
          <w:lang w:val="ru-RU" w:bidi="hi-IN"/>
        </w:rPr>
        <w:t>даним</w:t>
      </w:r>
      <w:proofErr w:type="spellEnd"/>
      <w:r w:rsidRPr="00904963">
        <w:rPr>
          <w:sz w:val="24"/>
          <w:szCs w:val="24"/>
          <w:lang w:val="ru-RU" w:bidi="hi-IN"/>
        </w:rPr>
        <w:t xml:space="preserve"> Договором є </w:t>
      </w:r>
      <w:proofErr w:type="spellStart"/>
      <w:r w:rsidRPr="00904963">
        <w:rPr>
          <w:sz w:val="24"/>
          <w:szCs w:val="24"/>
          <w:lang w:val="ru-RU" w:bidi="hi-IN"/>
        </w:rPr>
        <w:t>харчові</w:t>
      </w:r>
      <w:proofErr w:type="spellEnd"/>
      <w:r w:rsidRPr="00904963">
        <w:rPr>
          <w:sz w:val="24"/>
          <w:szCs w:val="24"/>
          <w:lang w:val="ru-RU" w:bidi="hi-IN"/>
        </w:rPr>
        <w:t xml:space="preserve"> </w:t>
      </w:r>
      <w:proofErr w:type="spellStart"/>
      <w:r w:rsidRPr="00904963">
        <w:rPr>
          <w:sz w:val="24"/>
          <w:szCs w:val="24"/>
          <w:lang w:val="ru-RU" w:bidi="hi-IN"/>
        </w:rPr>
        <w:t>продукти</w:t>
      </w:r>
      <w:proofErr w:type="spellEnd"/>
      <w:r w:rsidRPr="00904963">
        <w:rPr>
          <w:sz w:val="24"/>
          <w:szCs w:val="24"/>
          <w:lang w:val="ru-RU" w:bidi="hi-IN"/>
        </w:rPr>
        <w:t xml:space="preserve">, а </w:t>
      </w:r>
      <w:proofErr w:type="spellStart"/>
      <w:r w:rsidRPr="00904963">
        <w:rPr>
          <w:sz w:val="24"/>
          <w:szCs w:val="24"/>
          <w:lang w:val="ru-RU" w:bidi="hi-IN"/>
        </w:rPr>
        <w:t>саме</w:t>
      </w:r>
      <w:proofErr w:type="spellEnd"/>
      <w:r w:rsidRPr="00904963">
        <w:rPr>
          <w:sz w:val="24"/>
          <w:szCs w:val="24"/>
          <w:lang w:val="ru-RU" w:bidi="hi-IN"/>
        </w:rPr>
        <w:t xml:space="preserve">:  «ДК 021:2015: </w:t>
      </w:r>
      <w:r w:rsidR="00904963" w:rsidRPr="00152D3A">
        <w:rPr>
          <w:lang w:val="uk-UA"/>
        </w:rPr>
        <w:t>15981000-8 - Мінеральна вода</w:t>
      </w:r>
      <w:r w:rsidR="00904963" w:rsidRPr="005C5BC4">
        <w:rPr>
          <w:lang w:val="uk-UA"/>
        </w:rPr>
        <w:t xml:space="preserve"> (</w:t>
      </w:r>
      <w:r w:rsidR="00904963" w:rsidRPr="00152D3A">
        <w:rPr>
          <w:lang w:val="uk-UA"/>
        </w:rPr>
        <w:t>Мінеральна вода</w:t>
      </w:r>
      <w:r w:rsidR="00904963" w:rsidRPr="005C5BC4">
        <w:rPr>
          <w:lang w:val="uk-UA"/>
        </w:rPr>
        <w:t>)</w:t>
      </w:r>
      <w:r w:rsidR="00130427">
        <w:rPr>
          <w:rFonts w:eastAsia="Courier New"/>
          <w:i/>
          <w:sz w:val="24"/>
          <w:szCs w:val="24"/>
          <w:lang w:eastAsia="x-none"/>
        </w:rPr>
        <w:t xml:space="preserve"> (</w:t>
      </w:r>
      <w:r w:rsidRPr="00910685">
        <w:rPr>
          <w:sz w:val="24"/>
          <w:szCs w:val="24"/>
          <w:lang w:bidi="hi-IN"/>
        </w:rPr>
        <w:t>надалі — товар).</w:t>
      </w:r>
    </w:p>
    <w:p w14:paraId="5A6CACB0" w14:textId="77777777" w:rsidR="00910685" w:rsidRPr="00910685" w:rsidRDefault="00910685" w:rsidP="00910685">
      <w:pPr>
        <w:rPr>
          <w:sz w:val="24"/>
          <w:szCs w:val="24"/>
          <w:lang w:val="uk-UA" w:bidi="hi-IN"/>
        </w:rPr>
      </w:pPr>
      <w:r w:rsidRPr="00910685">
        <w:rPr>
          <w:sz w:val="24"/>
          <w:szCs w:val="24"/>
          <w:lang w:val="uk-UA" w:bidi="hi-IN"/>
        </w:rPr>
        <w:t>1.3. Найменування, асортимент, кількість, ціна за одиницю товару, зазначаються в Специфікації, що є невід’ємною частиною даного Договору.</w:t>
      </w:r>
    </w:p>
    <w:p w14:paraId="1629BBB3" w14:textId="77777777" w:rsidR="00910685" w:rsidRPr="00910685" w:rsidRDefault="00910685" w:rsidP="00910685">
      <w:pPr>
        <w:rPr>
          <w:sz w:val="24"/>
          <w:szCs w:val="24"/>
          <w:lang w:val="uk-UA"/>
        </w:rPr>
      </w:pPr>
    </w:p>
    <w:p w14:paraId="5A127ABF" w14:textId="77777777" w:rsidR="00910685" w:rsidRPr="00910685" w:rsidRDefault="00910685" w:rsidP="00910685">
      <w:pPr>
        <w:jc w:val="center"/>
        <w:rPr>
          <w:sz w:val="24"/>
          <w:szCs w:val="24"/>
          <w:lang w:val="uk-UA"/>
        </w:rPr>
      </w:pPr>
      <w:r w:rsidRPr="00910685">
        <w:rPr>
          <w:b/>
          <w:sz w:val="24"/>
          <w:szCs w:val="24"/>
          <w:lang w:val="uk-UA"/>
        </w:rPr>
        <w:t>2. ЯКІСТЬ ТОВАРУ</w:t>
      </w:r>
    </w:p>
    <w:p w14:paraId="11FBDE7C" w14:textId="77777777" w:rsidR="00910685" w:rsidRPr="00910685" w:rsidRDefault="00910685" w:rsidP="00910685">
      <w:pPr>
        <w:rPr>
          <w:sz w:val="24"/>
          <w:szCs w:val="24"/>
          <w:lang w:val="uk-UA"/>
        </w:rPr>
      </w:pPr>
      <w:r w:rsidRPr="00910685">
        <w:rPr>
          <w:sz w:val="24"/>
          <w:szCs w:val="24"/>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910685">
        <w:rPr>
          <w:sz w:val="24"/>
          <w:szCs w:val="24"/>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6930082" w14:textId="77777777" w:rsidR="00910685" w:rsidRPr="00910685" w:rsidRDefault="00910685" w:rsidP="00910685">
      <w:pPr>
        <w:tabs>
          <w:tab w:val="left" w:pos="360"/>
        </w:tabs>
        <w:rPr>
          <w:sz w:val="24"/>
          <w:szCs w:val="24"/>
          <w:lang w:val="uk-UA"/>
        </w:rPr>
      </w:pPr>
      <w:r w:rsidRPr="00910685">
        <w:rPr>
          <w:sz w:val="24"/>
          <w:szCs w:val="24"/>
          <w:lang w:val="uk-UA" w:bidi="hi-IN"/>
        </w:rPr>
        <w:t>2.2. Продавець</w:t>
      </w:r>
      <w:r w:rsidRPr="00910685">
        <w:rPr>
          <w:sz w:val="24"/>
          <w:szCs w:val="24"/>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___ % від терміну визначеного виробником.</w:t>
      </w:r>
    </w:p>
    <w:p w14:paraId="50873D50" w14:textId="77777777" w:rsidR="00910685" w:rsidRPr="00910685" w:rsidRDefault="00910685" w:rsidP="00910685">
      <w:pPr>
        <w:tabs>
          <w:tab w:val="left" w:pos="360"/>
        </w:tabs>
        <w:rPr>
          <w:sz w:val="24"/>
          <w:szCs w:val="24"/>
          <w:lang w:val="uk-UA"/>
        </w:rPr>
      </w:pPr>
      <w:r w:rsidRPr="00910685">
        <w:rPr>
          <w:sz w:val="24"/>
          <w:szCs w:val="24"/>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6F4807D7" w14:textId="77777777" w:rsidR="00910685" w:rsidRPr="00910685" w:rsidRDefault="00910685" w:rsidP="00910685">
      <w:pPr>
        <w:tabs>
          <w:tab w:val="left" w:pos="360"/>
        </w:tabs>
        <w:rPr>
          <w:sz w:val="24"/>
          <w:szCs w:val="24"/>
          <w:lang w:val="uk-UA"/>
        </w:rPr>
      </w:pPr>
      <w:r w:rsidRPr="00910685">
        <w:rPr>
          <w:sz w:val="24"/>
          <w:szCs w:val="24"/>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3961C4E2" w14:textId="77777777" w:rsidR="00910685" w:rsidRPr="00910685" w:rsidRDefault="00910685" w:rsidP="00910685">
      <w:pPr>
        <w:tabs>
          <w:tab w:val="left" w:pos="360"/>
        </w:tabs>
        <w:rPr>
          <w:sz w:val="24"/>
          <w:szCs w:val="24"/>
          <w:lang w:val="uk-UA" w:bidi="hi-IN"/>
        </w:rPr>
      </w:pPr>
    </w:p>
    <w:p w14:paraId="76CADCA7" w14:textId="77777777" w:rsidR="00910685" w:rsidRPr="00910685" w:rsidRDefault="00910685" w:rsidP="00910685">
      <w:pPr>
        <w:jc w:val="center"/>
        <w:rPr>
          <w:kern w:val="0"/>
          <w:sz w:val="24"/>
          <w:szCs w:val="24"/>
          <w:lang w:val="uk-UA"/>
        </w:rPr>
      </w:pPr>
      <w:r w:rsidRPr="00910685">
        <w:rPr>
          <w:b/>
          <w:sz w:val="24"/>
          <w:szCs w:val="24"/>
          <w:lang w:val="uk-UA"/>
        </w:rPr>
        <w:t>3. ЦІНА ТОВАРУ ТА СУМА ДОГОВОРУ</w:t>
      </w:r>
    </w:p>
    <w:p w14:paraId="5F7FE89B" w14:textId="77777777" w:rsidR="00910685" w:rsidRPr="00910685" w:rsidRDefault="00910685" w:rsidP="00910685">
      <w:pPr>
        <w:rPr>
          <w:sz w:val="24"/>
          <w:szCs w:val="24"/>
          <w:lang w:val="uk-UA"/>
        </w:rPr>
      </w:pPr>
      <w:r w:rsidRPr="00910685">
        <w:rPr>
          <w:sz w:val="24"/>
          <w:szCs w:val="24"/>
          <w:lang w:val="uk-UA"/>
        </w:rPr>
        <w:t xml:space="preserve">3.1.  Сума цього договору складає  _________________(______________________ ), у </w:t>
      </w:r>
      <w:proofErr w:type="spellStart"/>
      <w:r w:rsidRPr="00910685">
        <w:rPr>
          <w:sz w:val="24"/>
          <w:szCs w:val="24"/>
          <w:lang w:val="uk-UA"/>
        </w:rPr>
        <w:t>т.ч</w:t>
      </w:r>
      <w:proofErr w:type="spellEnd"/>
      <w:r w:rsidRPr="00910685">
        <w:rPr>
          <w:sz w:val="24"/>
          <w:szCs w:val="24"/>
          <w:lang w:val="uk-UA"/>
        </w:rPr>
        <w:t xml:space="preserve">. ПДВ  –  ______________ грн.  (прописом) </w:t>
      </w:r>
    </w:p>
    <w:p w14:paraId="490B588D" w14:textId="77777777" w:rsidR="00910685" w:rsidRPr="00910685" w:rsidRDefault="00910685" w:rsidP="00910685">
      <w:pPr>
        <w:rPr>
          <w:sz w:val="24"/>
          <w:szCs w:val="24"/>
          <w:lang w:val="uk-UA"/>
        </w:rPr>
      </w:pPr>
      <w:r w:rsidRPr="00910685">
        <w:rPr>
          <w:sz w:val="24"/>
          <w:szCs w:val="24"/>
          <w:lang w:val="uk-UA"/>
        </w:rPr>
        <w:t>3.2. Сума цього договору може бути зменшена за взаємною згодою сторін в залежності від реального фінансування видатків.</w:t>
      </w:r>
    </w:p>
    <w:p w14:paraId="5350F5AF" w14:textId="77777777" w:rsidR="00910685" w:rsidRPr="00910685" w:rsidRDefault="00910685" w:rsidP="00910685">
      <w:pPr>
        <w:tabs>
          <w:tab w:val="left" w:pos="360"/>
        </w:tabs>
        <w:rPr>
          <w:sz w:val="24"/>
          <w:szCs w:val="24"/>
          <w:lang w:val="uk-UA"/>
        </w:rPr>
      </w:pPr>
      <w:r w:rsidRPr="00910685">
        <w:rPr>
          <w:sz w:val="24"/>
          <w:szCs w:val="24"/>
          <w:lang w:val="uk-UA"/>
        </w:rPr>
        <w:t xml:space="preserve">3.3. У вартість товару включено всі витрати Продавця, у тому числі вартість тари (упаковки), транспортування, податки та інші платежі.  </w:t>
      </w:r>
    </w:p>
    <w:p w14:paraId="63EE19F5" w14:textId="77777777" w:rsidR="00910685" w:rsidRPr="00910685" w:rsidRDefault="00910685" w:rsidP="00910685">
      <w:pPr>
        <w:rPr>
          <w:sz w:val="24"/>
          <w:szCs w:val="24"/>
          <w:lang w:val="uk-UA"/>
        </w:rPr>
      </w:pPr>
    </w:p>
    <w:p w14:paraId="4066AE9C" w14:textId="77777777" w:rsidR="00910685" w:rsidRPr="00910685" w:rsidRDefault="00910685" w:rsidP="00910685">
      <w:pPr>
        <w:jc w:val="center"/>
        <w:rPr>
          <w:sz w:val="24"/>
          <w:szCs w:val="24"/>
          <w:lang w:val="uk-UA"/>
        </w:rPr>
      </w:pPr>
      <w:r w:rsidRPr="00910685">
        <w:rPr>
          <w:b/>
          <w:sz w:val="24"/>
          <w:szCs w:val="24"/>
          <w:lang w:val="uk-UA"/>
        </w:rPr>
        <w:t>4. ПОРЯДОК ОПЛАТИ</w:t>
      </w:r>
    </w:p>
    <w:p w14:paraId="3E457203" w14:textId="77777777" w:rsidR="00910685" w:rsidRPr="00910685" w:rsidRDefault="00910685" w:rsidP="00910685">
      <w:pPr>
        <w:rPr>
          <w:sz w:val="24"/>
          <w:szCs w:val="24"/>
          <w:lang w:val="uk-UA"/>
        </w:rPr>
      </w:pPr>
      <w:r w:rsidRPr="00910685">
        <w:rPr>
          <w:sz w:val="24"/>
          <w:szCs w:val="24"/>
          <w:lang w:val="uk-UA"/>
        </w:rPr>
        <w:t xml:space="preserve">4.1. Покупець зобов’язаний оплатити товар Продавцеві на протязі </w:t>
      </w:r>
      <w:r w:rsidRPr="00910685">
        <w:rPr>
          <w:b/>
          <w:sz w:val="24"/>
          <w:szCs w:val="24"/>
          <w:lang w:val="uk-UA"/>
        </w:rPr>
        <w:t>30 /тридцяти/</w:t>
      </w:r>
      <w:r w:rsidRPr="00910685">
        <w:rPr>
          <w:i/>
          <w:sz w:val="24"/>
          <w:szCs w:val="24"/>
          <w:lang w:val="uk-UA"/>
        </w:rPr>
        <w:t xml:space="preserve"> </w:t>
      </w:r>
      <w:r w:rsidRPr="00910685">
        <w:rPr>
          <w:sz w:val="24"/>
          <w:szCs w:val="24"/>
          <w:lang w:val="uk-UA"/>
        </w:rPr>
        <w:t xml:space="preserve">календарних днів з дати фактичного отримання товару (дати підписання видаткової накладної).   </w:t>
      </w:r>
    </w:p>
    <w:p w14:paraId="0933A0AE" w14:textId="77777777" w:rsidR="00910685" w:rsidRPr="00910685" w:rsidRDefault="00910685" w:rsidP="00910685">
      <w:pPr>
        <w:rPr>
          <w:sz w:val="24"/>
          <w:szCs w:val="24"/>
          <w:lang w:val="uk-UA"/>
        </w:rPr>
      </w:pPr>
      <w:r w:rsidRPr="00910685">
        <w:rPr>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1CA7E08C" w14:textId="77777777" w:rsidR="00910685" w:rsidRPr="00910685" w:rsidRDefault="00910685" w:rsidP="00910685">
      <w:pPr>
        <w:rPr>
          <w:sz w:val="24"/>
          <w:szCs w:val="24"/>
          <w:lang w:val="uk-UA"/>
        </w:rPr>
      </w:pPr>
    </w:p>
    <w:p w14:paraId="6F5E0A36" w14:textId="77777777" w:rsidR="00910685" w:rsidRPr="00910685" w:rsidRDefault="00910685" w:rsidP="00910685">
      <w:pPr>
        <w:jc w:val="center"/>
        <w:rPr>
          <w:sz w:val="24"/>
          <w:szCs w:val="24"/>
          <w:lang w:val="uk-UA"/>
        </w:rPr>
      </w:pPr>
      <w:r w:rsidRPr="00910685">
        <w:rPr>
          <w:b/>
          <w:sz w:val="24"/>
          <w:szCs w:val="24"/>
          <w:lang w:val="uk-UA"/>
        </w:rPr>
        <w:t>5. ПОРЯДОК ПЕРЕДАЧІ ТОВАРІВ</w:t>
      </w:r>
    </w:p>
    <w:p w14:paraId="05BAB208" w14:textId="77777777" w:rsidR="00910685" w:rsidRPr="00910685" w:rsidRDefault="00910685" w:rsidP="00910685">
      <w:pPr>
        <w:shd w:val="clear" w:color="auto" w:fill="FFFFFF"/>
        <w:rPr>
          <w:sz w:val="24"/>
          <w:szCs w:val="24"/>
          <w:lang w:val="uk-UA"/>
        </w:rPr>
      </w:pPr>
      <w:r w:rsidRPr="00910685">
        <w:rPr>
          <w:sz w:val="24"/>
          <w:szCs w:val="24"/>
          <w:lang w:val="uk-UA"/>
        </w:rPr>
        <w:t xml:space="preserve">5.1. Продавець забезпечує доставку товару на склад Покупця за </w:t>
      </w:r>
      <w:proofErr w:type="spellStart"/>
      <w:r w:rsidRPr="00910685">
        <w:rPr>
          <w:sz w:val="24"/>
          <w:szCs w:val="24"/>
          <w:lang w:val="uk-UA"/>
        </w:rPr>
        <w:t>адресою</w:t>
      </w:r>
      <w:proofErr w:type="spellEnd"/>
      <w:r w:rsidRPr="00910685">
        <w:rPr>
          <w:sz w:val="24"/>
          <w:szCs w:val="24"/>
          <w:lang w:val="uk-UA"/>
        </w:rPr>
        <w:t>: ___________.</w:t>
      </w:r>
    </w:p>
    <w:p w14:paraId="664C8C7C" w14:textId="77777777" w:rsidR="00910685" w:rsidRPr="00910685" w:rsidRDefault="00910685" w:rsidP="00910685">
      <w:pPr>
        <w:shd w:val="clear" w:color="auto" w:fill="FFFFFF"/>
        <w:rPr>
          <w:sz w:val="24"/>
          <w:szCs w:val="24"/>
          <w:lang w:val="uk-UA"/>
        </w:rPr>
      </w:pPr>
      <w:r w:rsidRPr="00910685">
        <w:rPr>
          <w:sz w:val="24"/>
          <w:szCs w:val="24"/>
          <w:lang w:val="uk-UA"/>
        </w:rPr>
        <w:lastRenderedPageBreak/>
        <w:t xml:space="preserve">5.2. Продавець постачає товар партіями згідно замовлень Покупця на протязі </w:t>
      </w:r>
      <w:r w:rsidRPr="00910685">
        <w:rPr>
          <w:b/>
          <w:i/>
          <w:sz w:val="24"/>
          <w:szCs w:val="24"/>
          <w:lang w:val="uk-UA"/>
        </w:rPr>
        <w:t>___________________________</w:t>
      </w:r>
      <w:r w:rsidRPr="00910685">
        <w:rPr>
          <w:sz w:val="24"/>
          <w:szCs w:val="24"/>
          <w:lang w:val="uk-UA"/>
        </w:rPr>
        <w:t xml:space="preserve"> з моменту отримання такого замовлення. Замовлення надається Покупцем в усній або  письмові формі.</w:t>
      </w:r>
    </w:p>
    <w:p w14:paraId="21B65800" w14:textId="77777777" w:rsidR="00910685" w:rsidRPr="00910685" w:rsidRDefault="00910685" w:rsidP="00910685">
      <w:pPr>
        <w:rPr>
          <w:sz w:val="24"/>
          <w:szCs w:val="24"/>
          <w:lang w:val="uk-UA"/>
        </w:rPr>
      </w:pPr>
      <w:r w:rsidRPr="00910685">
        <w:rPr>
          <w:sz w:val="24"/>
          <w:szCs w:val="24"/>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B5AC181" w14:textId="77777777" w:rsidR="00910685" w:rsidRPr="00910685" w:rsidRDefault="00910685" w:rsidP="00910685">
      <w:pPr>
        <w:rPr>
          <w:sz w:val="24"/>
          <w:szCs w:val="24"/>
          <w:lang w:val="uk-UA"/>
        </w:rPr>
      </w:pPr>
      <w:r w:rsidRPr="00910685">
        <w:rPr>
          <w:sz w:val="24"/>
          <w:szCs w:val="24"/>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13BE52F9" w14:textId="77777777" w:rsidR="00910685" w:rsidRPr="00910685" w:rsidRDefault="00910685" w:rsidP="00910685">
      <w:pPr>
        <w:rPr>
          <w:sz w:val="24"/>
          <w:szCs w:val="24"/>
          <w:lang w:val="uk-UA"/>
        </w:rPr>
      </w:pPr>
      <w:r w:rsidRPr="00910685">
        <w:rPr>
          <w:sz w:val="24"/>
          <w:szCs w:val="24"/>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0781DD86" w14:textId="77777777" w:rsidR="00910685" w:rsidRPr="00910685" w:rsidRDefault="00910685" w:rsidP="00910685">
      <w:pPr>
        <w:rPr>
          <w:sz w:val="24"/>
          <w:szCs w:val="24"/>
          <w:lang w:val="uk-UA"/>
        </w:rPr>
      </w:pPr>
      <w:r w:rsidRPr="00910685">
        <w:rPr>
          <w:sz w:val="24"/>
          <w:szCs w:val="24"/>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1C1C0099" w14:textId="77777777" w:rsidR="00910685" w:rsidRPr="00910685" w:rsidRDefault="00910685" w:rsidP="00910685">
      <w:pPr>
        <w:rPr>
          <w:sz w:val="24"/>
          <w:szCs w:val="24"/>
          <w:lang w:val="uk-UA"/>
        </w:rPr>
      </w:pPr>
    </w:p>
    <w:p w14:paraId="794FB9C8" w14:textId="77777777" w:rsidR="00910685" w:rsidRPr="00910685" w:rsidRDefault="00910685" w:rsidP="00910685">
      <w:pPr>
        <w:jc w:val="center"/>
        <w:rPr>
          <w:sz w:val="24"/>
          <w:szCs w:val="24"/>
          <w:lang w:val="uk-UA"/>
        </w:rPr>
      </w:pPr>
      <w:r w:rsidRPr="00910685">
        <w:rPr>
          <w:b/>
          <w:sz w:val="24"/>
          <w:szCs w:val="24"/>
          <w:lang w:val="uk-UA"/>
        </w:rPr>
        <w:t>6. ПРАВА ТА ОБОВ’ЯЗКИ СТОРІН</w:t>
      </w:r>
    </w:p>
    <w:p w14:paraId="02972373" w14:textId="77777777" w:rsidR="00910685" w:rsidRPr="00910685" w:rsidRDefault="00910685" w:rsidP="00910685">
      <w:pPr>
        <w:rPr>
          <w:sz w:val="24"/>
          <w:szCs w:val="24"/>
          <w:lang w:val="uk-UA"/>
        </w:rPr>
      </w:pPr>
      <w:r w:rsidRPr="00910685">
        <w:rPr>
          <w:b/>
          <w:sz w:val="24"/>
          <w:szCs w:val="24"/>
          <w:lang w:val="uk-UA"/>
        </w:rPr>
        <w:t>6.1. Покупець зобов’язаний</w:t>
      </w:r>
      <w:r w:rsidRPr="00910685">
        <w:rPr>
          <w:sz w:val="24"/>
          <w:szCs w:val="24"/>
          <w:lang w:val="uk-UA"/>
        </w:rPr>
        <w:t>:</w:t>
      </w:r>
    </w:p>
    <w:p w14:paraId="7B379491" w14:textId="77777777" w:rsidR="00910685" w:rsidRPr="00910685" w:rsidRDefault="00910685" w:rsidP="00910685">
      <w:pPr>
        <w:rPr>
          <w:sz w:val="24"/>
          <w:szCs w:val="24"/>
          <w:lang w:val="uk-UA"/>
        </w:rPr>
      </w:pPr>
      <w:r w:rsidRPr="00910685">
        <w:rPr>
          <w:sz w:val="24"/>
          <w:szCs w:val="24"/>
          <w:lang w:val="uk-UA"/>
        </w:rPr>
        <w:t>6.1.1. Своєчасно та в повному обсязі сплачувати вартість придбаного товару;</w:t>
      </w:r>
    </w:p>
    <w:p w14:paraId="1E4B7BD0" w14:textId="77777777" w:rsidR="00910685" w:rsidRPr="00910685" w:rsidRDefault="00910685" w:rsidP="00910685">
      <w:pPr>
        <w:rPr>
          <w:sz w:val="24"/>
          <w:szCs w:val="24"/>
          <w:lang w:val="uk-UA"/>
        </w:rPr>
      </w:pPr>
      <w:r w:rsidRPr="00910685">
        <w:rPr>
          <w:sz w:val="24"/>
          <w:szCs w:val="24"/>
          <w:lang w:val="uk-UA"/>
        </w:rPr>
        <w:t>6.1.2. Прийняти придбаний товар згідно з рахунком та накладною, крім випадків, коли він має право вимагати заміни товару.</w:t>
      </w:r>
    </w:p>
    <w:p w14:paraId="50D98BCA" w14:textId="77777777" w:rsidR="00910685" w:rsidRPr="00910685" w:rsidRDefault="00910685" w:rsidP="00910685">
      <w:pPr>
        <w:tabs>
          <w:tab w:val="left" w:pos="762"/>
        </w:tabs>
        <w:rPr>
          <w:sz w:val="24"/>
          <w:szCs w:val="24"/>
          <w:lang w:val="uk-UA"/>
        </w:rPr>
      </w:pPr>
      <w:r w:rsidRPr="00910685">
        <w:rPr>
          <w:sz w:val="24"/>
          <w:szCs w:val="24"/>
          <w:lang w:val="uk-UA"/>
        </w:rPr>
        <w:t>6.</w:t>
      </w:r>
      <w:r w:rsidRPr="00910685">
        <w:rPr>
          <w:sz w:val="24"/>
          <w:szCs w:val="24"/>
          <w:lang w:val="ru-RU"/>
        </w:rPr>
        <w:t>2</w:t>
      </w:r>
      <w:r w:rsidRPr="00910685">
        <w:rPr>
          <w:sz w:val="24"/>
          <w:szCs w:val="24"/>
          <w:lang w:val="uk-UA"/>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14:paraId="44D4AB2F" w14:textId="77777777" w:rsidR="00910685" w:rsidRPr="00910685" w:rsidRDefault="00910685" w:rsidP="00910685">
      <w:pPr>
        <w:widowControl/>
        <w:numPr>
          <w:ilvl w:val="0"/>
          <w:numId w:val="3"/>
        </w:numPr>
        <w:rPr>
          <w:sz w:val="24"/>
          <w:szCs w:val="24"/>
          <w:lang w:val="uk-UA"/>
        </w:rPr>
      </w:pPr>
      <w:r w:rsidRPr="00910685">
        <w:rPr>
          <w:sz w:val="24"/>
          <w:szCs w:val="24"/>
          <w:lang w:val="uk-UA"/>
        </w:rPr>
        <w:t>-  порушення терміну поставки товару, що передбачено п.5.1. даного Договору.</w:t>
      </w:r>
    </w:p>
    <w:p w14:paraId="2DB80C02"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порушення умов поставки та збереження товарного вигляду товару. </w:t>
      </w:r>
    </w:p>
    <w:p w14:paraId="08B16BB7"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 поставка товару з порушення терміну придатності, що передбачено п.2.2. даного Договору.</w:t>
      </w:r>
    </w:p>
    <w:p w14:paraId="197E0DCB" w14:textId="77777777" w:rsidR="00910685" w:rsidRPr="00910685" w:rsidRDefault="00910685" w:rsidP="00910685">
      <w:pPr>
        <w:widowControl/>
        <w:numPr>
          <w:ilvl w:val="0"/>
          <w:numId w:val="3"/>
        </w:numPr>
        <w:rPr>
          <w:sz w:val="24"/>
          <w:szCs w:val="24"/>
          <w:lang w:val="uk-UA"/>
        </w:rPr>
      </w:pPr>
      <w:r w:rsidRPr="00910685">
        <w:rPr>
          <w:sz w:val="24"/>
          <w:szCs w:val="24"/>
          <w:lang w:val="uk-UA"/>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14:paraId="13E3F512" w14:textId="77777777" w:rsidR="00910685" w:rsidRPr="00910685" w:rsidRDefault="00910685" w:rsidP="00910685">
      <w:pPr>
        <w:widowControl/>
        <w:numPr>
          <w:ilvl w:val="0"/>
          <w:numId w:val="3"/>
        </w:numPr>
        <w:rPr>
          <w:sz w:val="24"/>
          <w:szCs w:val="24"/>
          <w:lang w:val="uk-UA"/>
        </w:rPr>
      </w:pPr>
      <w:r w:rsidRPr="00910685">
        <w:rPr>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2B3D8297" w14:textId="77777777" w:rsidR="00910685" w:rsidRPr="00910685" w:rsidRDefault="00910685" w:rsidP="00910685">
      <w:pPr>
        <w:numPr>
          <w:ilvl w:val="0"/>
          <w:numId w:val="3"/>
        </w:numPr>
        <w:tabs>
          <w:tab w:val="left" w:pos="945"/>
        </w:tabs>
        <w:rPr>
          <w:sz w:val="24"/>
          <w:szCs w:val="24"/>
          <w:lang w:val="uk-UA"/>
        </w:rPr>
      </w:pPr>
      <w:r w:rsidRPr="00910685">
        <w:rPr>
          <w:sz w:val="24"/>
          <w:szCs w:val="24"/>
          <w:lang w:val="uk-UA"/>
        </w:rPr>
        <w:t>Контролювати поставку товарів у строки, встановлені цим Договором;</w:t>
      </w:r>
    </w:p>
    <w:p w14:paraId="71C7A688"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6.2.7. Зменшувати обсяг та номенклатуру товарів, та загальну вартість Договору залежно</w:t>
      </w:r>
      <w:r w:rsidRPr="00910685">
        <w:rPr>
          <w:rFonts w:eastAsia="Batang"/>
          <w:sz w:val="24"/>
          <w:szCs w:val="24"/>
          <w:lang w:val="uk-UA" w:eastAsia="ar-SA"/>
        </w:rPr>
        <w:br/>
        <w:t>від реального фінансування видатків. У такому разі сторони вносять відповідні зміни до Договору;</w:t>
      </w:r>
    </w:p>
    <w:p w14:paraId="134C9AC8"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6.3. Продавець зобов’язаний:</w:t>
      </w:r>
    </w:p>
    <w:p w14:paraId="7CDAA95E"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6.3.1. Забезпечити поставку товарів, у строки, встановлені цим Договором;</w:t>
      </w:r>
    </w:p>
    <w:p w14:paraId="6BA07C9F"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6.3.2. Забезпечити поставку товарів, якість яких відповідає умовам, встановленим цим Договором;</w:t>
      </w:r>
    </w:p>
    <w:p w14:paraId="06D9DB2C"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6.4. Продавець має право:</w:t>
      </w:r>
    </w:p>
    <w:p w14:paraId="6EB9E0C0"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6.4.1. Своєчасно та в повному обсязі отримувати плату за поставлені товари.</w:t>
      </w:r>
    </w:p>
    <w:p w14:paraId="6BF027AC"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6.4.2. На дострокову поставку товарів за письмовим погодженням Замовника;</w:t>
      </w:r>
    </w:p>
    <w:p w14:paraId="772EF07C" w14:textId="77777777" w:rsidR="00910685" w:rsidRPr="00910685" w:rsidRDefault="00910685" w:rsidP="00910685">
      <w:pPr>
        <w:rPr>
          <w:rFonts w:eastAsia="Calibri"/>
          <w:sz w:val="24"/>
          <w:szCs w:val="24"/>
          <w:lang w:val="uk-UA" w:eastAsia="ru-RU"/>
        </w:rPr>
      </w:pPr>
      <w:r w:rsidRPr="00910685">
        <w:rPr>
          <w:b/>
          <w:sz w:val="24"/>
          <w:szCs w:val="24"/>
          <w:lang w:val="uk-UA"/>
        </w:rPr>
        <w:t>6.</w:t>
      </w:r>
      <w:r w:rsidRPr="00910685">
        <w:rPr>
          <w:b/>
          <w:sz w:val="24"/>
          <w:szCs w:val="24"/>
          <w:lang w:val="ru-RU"/>
        </w:rPr>
        <w:t>3</w:t>
      </w:r>
      <w:r w:rsidRPr="00910685">
        <w:rPr>
          <w:b/>
          <w:sz w:val="24"/>
          <w:szCs w:val="24"/>
          <w:lang w:val="uk-UA"/>
        </w:rPr>
        <w:t>. Покупець має право</w:t>
      </w:r>
      <w:r w:rsidRPr="00910685">
        <w:rPr>
          <w:sz w:val="24"/>
          <w:szCs w:val="24"/>
          <w:lang w:val="uk-UA"/>
        </w:rPr>
        <w:t>:</w:t>
      </w:r>
    </w:p>
    <w:p w14:paraId="5ECCC0C0"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700B81C1"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.2. Контролювати поставку товарів у строки, встановлені цим договором.</w:t>
      </w:r>
    </w:p>
    <w:p w14:paraId="047DBA8F"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 xml:space="preserve">.3.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w:t>
      </w:r>
      <w:r w:rsidRPr="00910685">
        <w:rPr>
          <w:sz w:val="24"/>
          <w:szCs w:val="24"/>
          <w:lang w:val="uk-UA"/>
        </w:rPr>
        <w:lastRenderedPageBreak/>
        <w:t>до цього договору.</w:t>
      </w:r>
    </w:p>
    <w:p w14:paraId="666AB3B9"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14:paraId="267DADC1" w14:textId="77777777" w:rsidR="00910685" w:rsidRPr="00910685" w:rsidRDefault="00910685" w:rsidP="00910685">
      <w:pPr>
        <w:rPr>
          <w:sz w:val="24"/>
          <w:szCs w:val="24"/>
          <w:lang w:val="ru-RU"/>
        </w:rPr>
      </w:pPr>
      <w:r w:rsidRPr="00910685">
        <w:rPr>
          <w:sz w:val="24"/>
          <w:szCs w:val="24"/>
          <w:lang w:val="uk-UA"/>
        </w:rPr>
        <w:t>6.</w:t>
      </w:r>
      <w:r w:rsidRPr="00910685">
        <w:rPr>
          <w:sz w:val="24"/>
          <w:szCs w:val="24"/>
          <w:lang w:val="ru-RU"/>
        </w:rPr>
        <w:t>3</w:t>
      </w:r>
      <w:r w:rsidRPr="00910685">
        <w:rPr>
          <w:sz w:val="24"/>
          <w:szCs w:val="24"/>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3E7F8E05"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4</w:t>
      </w:r>
      <w:r w:rsidRPr="00910685">
        <w:rPr>
          <w:b/>
          <w:sz w:val="24"/>
          <w:szCs w:val="24"/>
          <w:lang w:val="uk-UA"/>
        </w:rPr>
        <w:t>. Продавець зобов’язаний:</w:t>
      </w:r>
    </w:p>
    <w:p w14:paraId="3E78258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224503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.2. Надати копії документів, які посвідчують якість проданого товару на кожну її партію.</w:t>
      </w:r>
    </w:p>
    <w:p w14:paraId="4C97288A" w14:textId="77777777" w:rsidR="00910685" w:rsidRPr="00910685" w:rsidRDefault="00910685" w:rsidP="00910685">
      <w:pPr>
        <w:rPr>
          <w:sz w:val="24"/>
          <w:szCs w:val="24"/>
          <w:lang w:val="uk-UA"/>
        </w:rPr>
      </w:pPr>
      <w:r w:rsidRPr="00910685">
        <w:rPr>
          <w:sz w:val="24"/>
          <w:szCs w:val="24"/>
          <w:lang w:val="uk-UA"/>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5DFB1E8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.4. Належним чином оформляти документи на товар, проводити звірку взаєморозрахунків із Покупцем.</w:t>
      </w:r>
    </w:p>
    <w:p w14:paraId="05CE3C0B"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5</w:t>
      </w:r>
      <w:r w:rsidRPr="00910685">
        <w:rPr>
          <w:b/>
          <w:sz w:val="24"/>
          <w:szCs w:val="24"/>
          <w:lang w:val="uk-UA"/>
        </w:rPr>
        <w:t>. Продавець має право</w:t>
      </w:r>
      <w:r w:rsidRPr="00910685">
        <w:rPr>
          <w:sz w:val="24"/>
          <w:szCs w:val="24"/>
          <w:lang w:val="uk-UA"/>
        </w:rPr>
        <w:t xml:space="preserve"> :</w:t>
      </w:r>
    </w:p>
    <w:p w14:paraId="53E22B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.1. Своєчасно та в повному обсязі отримувати плату за проданий товар.</w:t>
      </w:r>
    </w:p>
    <w:p w14:paraId="269EDACD"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.2. На дострокову передачу товару за письмовим погодженням з Покупцем.</w:t>
      </w:r>
    </w:p>
    <w:p w14:paraId="373CBD9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14:paraId="30414E60" w14:textId="77777777" w:rsidR="00910685" w:rsidRPr="00910685" w:rsidRDefault="00910685" w:rsidP="00910685">
      <w:pPr>
        <w:rPr>
          <w:sz w:val="24"/>
          <w:szCs w:val="24"/>
          <w:lang w:val="uk-UA"/>
        </w:rPr>
      </w:pPr>
    </w:p>
    <w:p w14:paraId="54688587" w14:textId="77777777" w:rsidR="00910685" w:rsidRPr="00910685" w:rsidRDefault="00910685" w:rsidP="00910685">
      <w:pPr>
        <w:jc w:val="center"/>
        <w:rPr>
          <w:sz w:val="24"/>
          <w:szCs w:val="24"/>
          <w:lang w:val="uk-UA"/>
        </w:rPr>
      </w:pPr>
      <w:r w:rsidRPr="00910685">
        <w:rPr>
          <w:b/>
          <w:sz w:val="24"/>
          <w:szCs w:val="24"/>
          <w:lang w:val="uk-UA"/>
        </w:rPr>
        <w:t>7. ВІДПОВІДАЛЬНІСТЬ СТОРІН</w:t>
      </w:r>
    </w:p>
    <w:p w14:paraId="48D75EEA" w14:textId="77777777" w:rsidR="00910685" w:rsidRPr="00910685" w:rsidRDefault="00910685" w:rsidP="00910685">
      <w:pPr>
        <w:rPr>
          <w:sz w:val="24"/>
          <w:szCs w:val="24"/>
          <w:lang w:val="uk-UA"/>
        </w:rPr>
      </w:pPr>
      <w:r w:rsidRPr="00910685">
        <w:rPr>
          <w:sz w:val="24"/>
          <w:szCs w:val="24"/>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9610CCE" w14:textId="77777777" w:rsidR="00910685" w:rsidRPr="00910685" w:rsidRDefault="00910685" w:rsidP="00910685">
      <w:pPr>
        <w:rPr>
          <w:sz w:val="24"/>
          <w:szCs w:val="24"/>
          <w:lang w:val="uk-UA"/>
        </w:rPr>
      </w:pPr>
      <w:r w:rsidRPr="00910685">
        <w:rPr>
          <w:sz w:val="24"/>
          <w:szCs w:val="24"/>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B34ED7C" w14:textId="77777777" w:rsidR="00910685" w:rsidRPr="00910685" w:rsidRDefault="00910685" w:rsidP="00910685">
      <w:pPr>
        <w:rPr>
          <w:sz w:val="24"/>
          <w:szCs w:val="24"/>
          <w:lang w:val="uk-UA"/>
        </w:rPr>
      </w:pPr>
      <w:r w:rsidRPr="00910685">
        <w:rPr>
          <w:sz w:val="24"/>
          <w:szCs w:val="24"/>
          <w:lang w:val="uk-UA"/>
        </w:rPr>
        <w:t>7.3. Сплата штрафних санкцій не звільняє сторону, яка їх сплатила, від виконання зобов’язань за цим договором.</w:t>
      </w:r>
    </w:p>
    <w:p w14:paraId="6887A628" w14:textId="77777777" w:rsidR="00910685" w:rsidRPr="00910685" w:rsidRDefault="00910685" w:rsidP="00910685">
      <w:pPr>
        <w:rPr>
          <w:sz w:val="24"/>
          <w:szCs w:val="24"/>
          <w:lang w:val="uk-UA"/>
        </w:rPr>
      </w:pPr>
    </w:p>
    <w:p w14:paraId="36FE2CF7" w14:textId="77777777" w:rsidR="00910685" w:rsidRPr="00910685" w:rsidRDefault="00910685" w:rsidP="00910685">
      <w:pPr>
        <w:jc w:val="center"/>
        <w:rPr>
          <w:sz w:val="24"/>
          <w:szCs w:val="24"/>
          <w:lang w:val="uk-UA"/>
        </w:rPr>
      </w:pPr>
      <w:r w:rsidRPr="00910685">
        <w:rPr>
          <w:b/>
          <w:sz w:val="24"/>
          <w:szCs w:val="24"/>
          <w:lang w:val="uk-UA"/>
        </w:rPr>
        <w:t xml:space="preserve">8. ФОРС-МАЖОРНІ ОБСТАВИНИ </w:t>
      </w:r>
    </w:p>
    <w:p w14:paraId="500FD0CD" w14:textId="77777777" w:rsidR="00910685" w:rsidRPr="00910685" w:rsidRDefault="00910685" w:rsidP="00910685">
      <w:pPr>
        <w:rPr>
          <w:sz w:val="24"/>
          <w:szCs w:val="24"/>
          <w:lang w:val="uk-UA"/>
        </w:rPr>
      </w:pPr>
      <w:r w:rsidRPr="00910685">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10685">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910685">
        <w:rPr>
          <w:sz w:val="24"/>
          <w:szCs w:val="24"/>
          <w:lang w:val="uk-UA"/>
        </w:rPr>
        <w:t>тощо).</w:t>
      </w:r>
    </w:p>
    <w:p w14:paraId="09CA36D8" w14:textId="77777777" w:rsidR="00910685" w:rsidRPr="00910685" w:rsidRDefault="00910685" w:rsidP="00910685">
      <w:pPr>
        <w:rPr>
          <w:sz w:val="24"/>
          <w:szCs w:val="24"/>
          <w:lang w:val="uk-UA"/>
        </w:rPr>
      </w:pPr>
      <w:r w:rsidRPr="00910685">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DA6C54D" w14:textId="77777777" w:rsidR="00910685" w:rsidRPr="00910685" w:rsidRDefault="00910685" w:rsidP="00910685">
      <w:pPr>
        <w:rPr>
          <w:sz w:val="24"/>
          <w:szCs w:val="24"/>
          <w:lang w:val="uk-UA"/>
        </w:rPr>
      </w:pPr>
      <w:r w:rsidRPr="00910685">
        <w:rPr>
          <w:sz w:val="24"/>
          <w:szCs w:val="24"/>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71EBE3BA" w14:textId="77777777" w:rsidR="00910685" w:rsidRPr="00910685" w:rsidRDefault="00910685" w:rsidP="00910685">
      <w:pPr>
        <w:rPr>
          <w:sz w:val="24"/>
          <w:szCs w:val="24"/>
          <w:lang w:val="uk-UA"/>
        </w:rPr>
      </w:pPr>
      <w:r w:rsidRPr="00910685">
        <w:rPr>
          <w:sz w:val="24"/>
          <w:szCs w:val="24"/>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18C3EBA" w14:textId="77777777" w:rsidR="00910685" w:rsidRPr="00910685" w:rsidRDefault="00910685" w:rsidP="00910685">
      <w:pPr>
        <w:rPr>
          <w:sz w:val="24"/>
          <w:szCs w:val="24"/>
          <w:lang w:val="uk-UA"/>
        </w:rPr>
      </w:pPr>
    </w:p>
    <w:p w14:paraId="7C4F0543" w14:textId="77777777" w:rsidR="00910685" w:rsidRPr="00910685" w:rsidRDefault="00910685" w:rsidP="00910685">
      <w:pPr>
        <w:jc w:val="center"/>
        <w:rPr>
          <w:sz w:val="24"/>
          <w:szCs w:val="24"/>
          <w:lang w:val="uk-UA"/>
        </w:rPr>
      </w:pPr>
      <w:r w:rsidRPr="00910685">
        <w:rPr>
          <w:b/>
          <w:sz w:val="24"/>
          <w:szCs w:val="24"/>
          <w:lang w:val="uk-UA"/>
        </w:rPr>
        <w:t>9. ВИРІШЕННЯ СПОРІВ</w:t>
      </w:r>
    </w:p>
    <w:p w14:paraId="7E89D52C" w14:textId="77777777" w:rsidR="00910685" w:rsidRPr="00910685" w:rsidRDefault="00910685" w:rsidP="00910685">
      <w:pPr>
        <w:rPr>
          <w:sz w:val="24"/>
          <w:szCs w:val="24"/>
          <w:lang w:val="uk-UA"/>
        </w:rPr>
      </w:pPr>
      <w:r w:rsidRPr="00910685">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8C3EBB4" w14:textId="77777777" w:rsidR="00910685" w:rsidRPr="00910685" w:rsidRDefault="00910685" w:rsidP="00910685">
      <w:pPr>
        <w:rPr>
          <w:sz w:val="24"/>
          <w:szCs w:val="24"/>
          <w:lang w:val="uk-UA"/>
        </w:rPr>
      </w:pPr>
      <w:r w:rsidRPr="00910685">
        <w:rPr>
          <w:sz w:val="24"/>
          <w:szCs w:val="24"/>
          <w:lang w:val="uk-UA"/>
        </w:rPr>
        <w:t>9.2. У разі недосягнення сторонами згоди спір вирішуються у судовому порядку.</w:t>
      </w:r>
    </w:p>
    <w:p w14:paraId="5F360F76" w14:textId="77777777" w:rsidR="00910685" w:rsidRPr="00910685" w:rsidRDefault="00910685" w:rsidP="00910685">
      <w:pPr>
        <w:jc w:val="center"/>
        <w:rPr>
          <w:b/>
          <w:sz w:val="24"/>
          <w:szCs w:val="24"/>
          <w:lang w:val="uk-UA"/>
        </w:rPr>
      </w:pPr>
    </w:p>
    <w:p w14:paraId="37FC0F1D" w14:textId="77777777" w:rsidR="00910685" w:rsidRPr="00910685" w:rsidRDefault="00910685" w:rsidP="00910685">
      <w:pPr>
        <w:jc w:val="center"/>
        <w:rPr>
          <w:sz w:val="24"/>
          <w:szCs w:val="24"/>
          <w:lang w:val="uk-UA"/>
        </w:rPr>
      </w:pPr>
      <w:r w:rsidRPr="00910685">
        <w:rPr>
          <w:b/>
          <w:sz w:val="24"/>
          <w:szCs w:val="24"/>
          <w:lang w:val="uk-UA"/>
        </w:rPr>
        <w:t>10. СТРОК ДІЇ ДОГОВОРУ</w:t>
      </w:r>
    </w:p>
    <w:p w14:paraId="5BDC9EEE" w14:textId="703A2FDF" w:rsidR="00910685" w:rsidRPr="00910685" w:rsidRDefault="00910685" w:rsidP="00910685">
      <w:pPr>
        <w:rPr>
          <w:sz w:val="24"/>
          <w:szCs w:val="24"/>
          <w:lang w:val="uk-UA"/>
        </w:rPr>
      </w:pPr>
      <w:r w:rsidRPr="00910685">
        <w:rPr>
          <w:sz w:val="24"/>
          <w:szCs w:val="24"/>
          <w:lang w:val="uk-UA"/>
        </w:rPr>
        <w:t xml:space="preserve">10.1. Даний договір набуває чинності з моменту його підписання уповноваженими </w:t>
      </w:r>
      <w:r w:rsidRPr="00910685">
        <w:rPr>
          <w:sz w:val="24"/>
          <w:szCs w:val="24"/>
          <w:lang w:val="uk-UA"/>
        </w:rPr>
        <w:lastRenderedPageBreak/>
        <w:t>представниками сторін і діє до 31 грудня 202</w:t>
      </w:r>
      <w:r w:rsidR="00CE23BE">
        <w:rPr>
          <w:sz w:val="24"/>
          <w:szCs w:val="24"/>
          <w:lang w:val="uk-UA"/>
        </w:rPr>
        <w:t>3</w:t>
      </w:r>
      <w:r w:rsidRPr="00910685">
        <w:rPr>
          <w:sz w:val="24"/>
          <w:szCs w:val="24"/>
          <w:lang w:val="uk-UA"/>
        </w:rPr>
        <w:t xml:space="preserve"> р. або до повного виконання сторонами договірних зобов’язань.</w:t>
      </w:r>
    </w:p>
    <w:p w14:paraId="39C9F0AB" w14:textId="77777777" w:rsidR="00910685" w:rsidRPr="00910685" w:rsidRDefault="00910685" w:rsidP="00910685">
      <w:pPr>
        <w:rPr>
          <w:sz w:val="24"/>
          <w:szCs w:val="24"/>
          <w:lang w:val="uk-UA"/>
        </w:rPr>
      </w:pPr>
      <w:r w:rsidRPr="00910685">
        <w:rPr>
          <w:sz w:val="24"/>
          <w:szCs w:val="24"/>
          <w:lang w:val="uk-UA"/>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22B2A8" w14:textId="77777777" w:rsidR="00910685" w:rsidRPr="00910685" w:rsidRDefault="00910685" w:rsidP="00910685">
      <w:pPr>
        <w:rPr>
          <w:sz w:val="24"/>
          <w:szCs w:val="24"/>
          <w:lang w:val="uk-UA"/>
        </w:rPr>
      </w:pPr>
    </w:p>
    <w:p w14:paraId="352C850A" w14:textId="77777777" w:rsidR="00910685" w:rsidRPr="00910685" w:rsidRDefault="00910685" w:rsidP="00910685">
      <w:pPr>
        <w:jc w:val="center"/>
        <w:rPr>
          <w:sz w:val="24"/>
          <w:szCs w:val="24"/>
          <w:lang w:val="uk-UA"/>
        </w:rPr>
      </w:pPr>
      <w:r w:rsidRPr="00910685">
        <w:rPr>
          <w:b/>
          <w:sz w:val="24"/>
          <w:szCs w:val="24"/>
          <w:lang w:val="uk-UA"/>
        </w:rPr>
        <w:t>11. ІНШІ УМОВИ</w:t>
      </w:r>
    </w:p>
    <w:p w14:paraId="2B51E51C" w14:textId="77777777" w:rsidR="00910685" w:rsidRDefault="00910685" w:rsidP="00910685">
      <w:pPr>
        <w:widowControl/>
        <w:suppressAutoHyphens/>
        <w:autoSpaceDN w:val="0"/>
        <w:rPr>
          <w:sz w:val="24"/>
          <w:szCs w:val="24"/>
          <w:lang w:val="uk-UA"/>
        </w:rPr>
      </w:pPr>
      <w:r w:rsidRPr="00910685">
        <w:rPr>
          <w:sz w:val="24"/>
          <w:szCs w:val="24"/>
          <w:lang w:val="uk-UA"/>
        </w:rPr>
        <w:t xml:space="preserve">11.1. </w:t>
      </w:r>
      <w:r>
        <w:rPr>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7FCF32D1" w14:textId="6AC2FD0B" w:rsidR="00910685" w:rsidRDefault="00910685" w:rsidP="00910685">
      <w:pPr>
        <w:widowControl/>
        <w:suppressAutoHyphens/>
        <w:autoSpaceDN w:val="0"/>
        <w:rPr>
          <w:sz w:val="24"/>
          <w:szCs w:val="24"/>
          <w:lang w:val="uk-UA"/>
        </w:rPr>
      </w:pPr>
      <w:r>
        <w:rPr>
          <w:sz w:val="24"/>
          <w:szCs w:val="24"/>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ADD7F5A"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 xml:space="preserve">визначення грошового еквівалента зобов’язання в іноземній валюті; </w:t>
      </w:r>
    </w:p>
    <w:p w14:paraId="2E6B6A40"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9D7E8D2"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B0BBCBF" w14:textId="2365E160" w:rsidR="00910685" w:rsidRDefault="00910685" w:rsidP="00910685">
      <w:pPr>
        <w:pStyle w:val="13"/>
        <w:jc w:val="both"/>
        <w:rPr>
          <w:rFonts w:ascii="Times New Roman" w:hAnsi="Times New Roman"/>
          <w:sz w:val="24"/>
          <w:szCs w:val="24"/>
          <w:lang w:val="uk-UA"/>
        </w:rPr>
      </w:pPr>
      <w:r>
        <w:rPr>
          <w:rFonts w:ascii="Times New Roman" w:hAnsi="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p>
    <w:p w14:paraId="2C54B9E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96D0745"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BCC3EB"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B5171E"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44A068"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BCA8CB3"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податкового навантаження внаслідок зміни системи оподаткування;</w:t>
      </w:r>
    </w:p>
    <w:p w14:paraId="64847D7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CE91F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52EFCC5" w14:textId="4DFA181E" w:rsidR="00910685" w:rsidRPr="00910685" w:rsidRDefault="00910685" w:rsidP="00910685">
      <w:pPr>
        <w:autoSpaceDE w:val="0"/>
        <w:autoSpaceDN w:val="0"/>
        <w:adjustRightInd w:val="0"/>
        <w:rPr>
          <w:rFonts w:eastAsia="Times New Roman"/>
          <w:color w:val="auto"/>
          <w:sz w:val="24"/>
          <w:szCs w:val="24"/>
          <w:lang w:val="uk-UA" w:eastAsia="uk-UA"/>
        </w:rPr>
      </w:pPr>
    </w:p>
    <w:p w14:paraId="76A3B47B" w14:textId="08DCD10A" w:rsidR="00910685" w:rsidRPr="00910685" w:rsidRDefault="00910685" w:rsidP="00910685">
      <w:pPr>
        <w:rPr>
          <w:sz w:val="24"/>
          <w:szCs w:val="24"/>
          <w:lang w:val="uk-UA"/>
        </w:rPr>
      </w:pPr>
      <w:r>
        <w:rPr>
          <w:iCs/>
          <w:sz w:val="24"/>
          <w:szCs w:val="24"/>
          <w:bdr w:val="none" w:sz="0" w:space="0" w:color="auto" w:frame="1"/>
          <w:lang w:val="uk-UA"/>
        </w:rPr>
        <w:t>11.4</w:t>
      </w:r>
      <w:r w:rsidRPr="00910685">
        <w:rPr>
          <w:iCs/>
          <w:sz w:val="24"/>
          <w:szCs w:val="24"/>
          <w:bdr w:val="none" w:sz="0" w:space="0" w:color="auto" w:frame="1"/>
          <w:lang w:val="uk-UA"/>
        </w:rPr>
        <w:t xml:space="preserve">. </w:t>
      </w:r>
      <w:r w:rsidRPr="00910685">
        <w:rPr>
          <w:sz w:val="24"/>
          <w:szCs w:val="24"/>
          <w:lang w:val="uk-UA"/>
        </w:rPr>
        <w:t>Дія Договору припиняється :</w:t>
      </w:r>
    </w:p>
    <w:p w14:paraId="014FC541" w14:textId="77777777" w:rsidR="00910685" w:rsidRPr="00910685" w:rsidRDefault="00910685" w:rsidP="00910685">
      <w:pPr>
        <w:rPr>
          <w:sz w:val="24"/>
          <w:szCs w:val="24"/>
          <w:lang w:val="uk-UA"/>
        </w:rPr>
      </w:pPr>
      <w:r w:rsidRPr="00910685">
        <w:rPr>
          <w:sz w:val="24"/>
          <w:szCs w:val="24"/>
          <w:lang w:val="uk-UA"/>
        </w:rPr>
        <w:lastRenderedPageBreak/>
        <w:t xml:space="preserve"> - повним виконанням Сторонами своїх зобов’язань за цим Договором;</w:t>
      </w:r>
    </w:p>
    <w:p w14:paraId="6C4EF7BF" w14:textId="77777777" w:rsidR="00910685" w:rsidRPr="00910685" w:rsidRDefault="00910685" w:rsidP="00910685">
      <w:pPr>
        <w:rPr>
          <w:sz w:val="24"/>
          <w:szCs w:val="24"/>
          <w:lang w:val="uk-UA"/>
        </w:rPr>
      </w:pPr>
      <w:r w:rsidRPr="00910685">
        <w:rPr>
          <w:sz w:val="24"/>
          <w:szCs w:val="24"/>
          <w:lang w:val="uk-UA"/>
        </w:rPr>
        <w:t xml:space="preserve"> - за згодою Сторін;</w:t>
      </w:r>
    </w:p>
    <w:p w14:paraId="2C834FE1" w14:textId="77777777" w:rsidR="00910685" w:rsidRPr="00910685" w:rsidRDefault="00910685" w:rsidP="00910685">
      <w:pPr>
        <w:rPr>
          <w:sz w:val="24"/>
          <w:szCs w:val="24"/>
          <w:lang w:val="uk-UA"/>
        </w:rPr>
      </w:pPr>
      <w:r w:rsidRPr="00910685">
        <w:rPr>
          <w:sz w:val="24"/>
          <w:szCs w:val="24"/>
          <w:lang w:val="uk-UA"/>
        </w:rPr>
        <w:t xml:space="preserve"> - з інших підстав, передбачених чинним законодавством України.</w:t>
      </w:r>
    </w:p>
    <w:p w14:paraId="449C228F" w14:textId="06CC5C3D" w:rsidR="00910685" w:rsidRPr="00910685" w:rsidRDefault="00910685" w:rsidP="00910685">
      <w:pPr>
        <w:rPr>
          <w:sz w:val="24"/>
          <w:szCs w:val="24"/>
          <w:lang w:val="uk-UA"/>
        </w:rPr>
      </w:pPr>
      <w:r>
        <w:rPr>
          <w:sz w:val="24"/>
          <w:szCs w:val="24"/>
          <w:lang w:val="uk-UA"/>
        </w:rPr>
        <w:t>11.5</w:t>
      </w:r>
      <w:r w:rsidRPr="00910685">
        <w:rPr>
          <w:sz w:val="24"/>
          <w:szCs w:val="24"/>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34E6AE27" w14:textId="444EEE92" w:rsidR="00910685" w:rsidRPr="00910685" w:rsidRDefault="00910685" w:rsidP="00910685">
      <w:pPr>
        <w:rPr>
          <w:sz w:val="24"/>
          <w:szCs w:val="24"/>
          <w:lang w:val="uk-UA"/>
        </w:rPr>
      </w:pPr>
      <w:r>
        <w:rPr>
          <w:sz w:val="24"/>
          <w:szCs w:val="24"/>
          <w:lang w:val="uk-UA"/>
        </w:rPr>
        <w:t>11.6</w:t>
      </w:r>
      <w:r w:rsidRPr="00910685">
        <w:rPr>
          <w:sz w:val="24"/>
          <w:szCs w:val="24"/>
          <w:lang w:val="uk-UA"/>
        </w:rPr>
        <w:t>. Умови договору зберігають свою силу протягом всього строку дії договору.</w:t>
      </w:r>
    </w:p>
    <w:p w14:paraId="10B3DEB8" w14:textId="51DA6416" w:rsidR="00910685" w:rsidRPr="00910685" w:rsidRDefault="00910685" w:rsidP="00910685">
      <w:pPr>
        <w:rPr>
          <w:sz w:val="24"/>
          <w:szCs w:val="24"/>
          <w:lang w:val="uk-UA"/>
        </w:rPr>
      </w:pPr>
      <w:r>
        <w:rPr>
          <w:sz w:val="24"/>
          <w:szCs w:val="24"/>
          <w:lang w:val="uk-UA"/>
        </w:rPr>
        <w:t>11.7</w:t>
      </w:r>
      <w:r w:rsidRPr="00910685">
        <w:rPr>
          <w:sz w:val="24"/>
          <w:szCs w:val="24"/>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F73F66F" w14:textId="797650CF" w:rsidR="00910685" w:rsidRPr="00910685" w:rsidRDefault="00910685" w:rsidP="00910685">
      <w:pPr>
        <w:autoSpaceDE w:val="0"/>
        <w:autoSpaceDN w:val="0"/>
        <w:adjustRightInd w:val="0"/>
        <w:rPr>
          <w:sz w:val="24"/>
          <w:szCs w:val="24"/>
          <w:lang w:val="uk-UA"/>
        </w:rPr>
      </w:pPr>
      <w:r>
        <w:rPr>
          <w:sz w:val="24"/>
          <w:szCs w:val="24"/>
          <w:lang w:val="uk-UA"/>
        </w:rPr>
        <w:t>11.8</w:t>
      </w:r>
      <w:r w:rsidRPr="00910685">
        <w:rPr>
          <w:sz w:val="24"/>
          <w:szCs w:val="24"/>
          <w:lang w:val="uk-UA"/>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EC1E600" w14:textId="2FC87FE3" w:rsidR="00910685" w:rsidRPr="00910685" w:rsidRDefault="00910685" w:rsidP="00910685">
      <w:pPr>
        <w:autoSpaceDE w:val="0"/>
        <w:autoSpaceDN w:val="0"/>
        <w:adjustRightInd w:val="0"/>
        <w:rPr>
          <w:sz w:val="24"/>
          <w:szCs w:val="24"/>
          <w:lang w:val="uk-UA"/>
        </w:rPr>
      </w:pPr>
      <w:r>
        <w:rPr>
          <w:sz w:val="24"/>
          <w:szCs w:val="24"/>
          <w:lang w:val="uk-UA"/>
        </w:rPr>
        <w:t>11.9</w:t>
      </w:r>
      <w:r w:rsidRPr="00910685">
        <w:rPr>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FA17A7E" w14:textId="75725C26" w:rsidR="00910685" w:rsidRPr="00910685" w:rsidRDefault="00910685" w:rsidP="00910685">
      <w:pPr>
        <w:rPr>
          <w:sz w:val="24"/>
          <w:szCs w:val="24"/>
          <w:lang w:val="uk-UA"/>
        </w:rPr>
      </w:pPr>
      <w:r>
        <w:rPr>
          <w:sz w:val="24"/>
          <w:szCs w:val="24"/>
          <w:lang w:val="uk-UA"/>
        </w:rPr>
        <w:t>11.10</w:t>
      </w:r>
      <w:r w:rsidRPr="00910685">
        <w:rPr>
          <w:sz w:val="24"/>
          <w:szCs w:val="24"/>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0E53494" w14:textId="2BF25D73" w:rsidR="00910685" w:rsidRPr="00910685" w:rsidRDefault="00910685" w:rsidP="00910685">
      <w:pPr>
        <w:rPr>
          <w:sz w:val="24"/>
          <w:szCs w:val="24"/>
          <w:lang w:val="uk-UA"/>
        </w:rPr>
      </w:pPr>
      <w:r>
        <w:rPr>
          <w:sz w:val="24"/>
          <w:szCs w:val="24"/>
          <w:lang w:val="uk-UA"/>
        </w:rPr>
        <w:t>11.11</w:t>
      </w:r>
      <w:r w:rsidRPr="00910685">
        <w:rPr>
          <w:sz w:val="24"/>
          <w:szCs w:val="24"/>
          <w:lang w:val="uk-UA"/>
        </w:rPr>
        <w:t>. У випадках, не передбачених цим Договором, Сторони керуються чинним законодавством України.</w:t>
      </w:r>
    </w:p>
    <w:p w14:paraId="141ECE89" w14:textId="1FE1C06E" w:rsidR="00910685" w:rsidRPr="00910685" w:rsidRDefault="00910685" w:rsidP="00910685">
      <w:pPr>
        <w:rPr>
          <w:sz w:val="24"/>
          <w:szCs w:val="24"/>
          <w:lang w:val="uk-UA"/>
        </w:rPr>
      </w:pPr>
      <w:r>
        <w:rPr>
          <w:sz w:val="24"/>
          <w:szCs w:val="24"/>
          <w:lang w:val="uk-UA"/>
        </w:rPr>
        <w:t>11.12</w:t>
      </w:r>
      <w:r w:rsidRPr="00910685">
        <w:rPr>
          <w:sz w:val="24"/>
          <w:szCs w:val="24"/>
          <w:lang w:val="uk-UA"/>
        </w:rPr>
        <w:t>. Сторони зобов’язані негайно письмово повідомляти одна одну у випадку зміни банківських чи поштових реквізитів.</w:t>
      </w:r>
    </w:p>
    <w:p w14:paraId="7CE61D28" w14:textId="77777777" w:rsidR="00910685" w:rsidRPr="00910685" w:rsidRDefault="00910685" w:rsidP="00910685">
      <w:pPr>
        <w:rPr>
          <w:sz w:val="24"/>
          <w:szCs w:val="24"/>
          <w:lang w:val="ru-RU"/>
        </w:rPr>
      </w:pPr>
    </w:p>
    <w:p w14:paraId="22F97AFF" w14:textId="77777777" w:rsidR="00910685" w:rsidRPr="00910685" w:rsidRDefault="00910685" w:rsidP="00910685">
      <w:pPr>
        <w:jc w:val="center"/>
        <w:rPr>
          <w:sz w:val="24"/>
          <w:szCs w:val="24"/>
          <w:lang w:val="uk-UA"/>
        </w:rPr>
      </w:pPr>
      <w:r w:rsidRPr="00910685">
        <w:rPr>
          <w:b/>
          <w:sz w:val="24"/>
          <w:szCs w:val="24"/>
          <w:lang w:val="uk-UA"/>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28361C61" w14:textId="77777777" w:rsidTr="00910685">
        <w:trPr>
          <w:jc w:val="center"/>
        </w:trPr>
        <w:tc>
          <w:tcPr>
            <w:tcW w:w="4113" w:type="dxa"/>
            <w:tcMar>
              <w:top w:w="55" w:type="dxa"/>
              <w:left w:w="55" w:type="dxa"/>
              <w:bottom w:w="55" w:type="dxa"/>
              <w:right w:w="55" w:type="dxa"/>
            </w:tcMar>
            <w:hideMark/>
          </w:tcPr>
          <w:p w14:paraId="57F05F07" w14:textId="77777777" w:rsidR="00910685" w:rsidRPr="00910685" w:rsidRDefault="00910685">
            <w:pPr>
              <w:spacing w:line="276" w:lineRule="auto"/>
              <w:jc w:val="center"/>
              <w:rPr>
                <w:sz w:val="24"/>
                <w:szCs w:val="24"/>
                <w:lang w:val="uk-UA"/>
              </w:rPr>
            </w:pPr>
            <w:bookmarkStart w:id="0" w:name="_Hlk61427361"/>
            <w:r w:rsidRPr="00910685">
              <w:rPr>
                <w:b/>
                <w:sz w:val="24"/>
                <w:szCs w:val="24"/>
                <w:shd w:val="clear" w:color="auto" w:fill="FFFFFF"/>
                <w:lang w:val="uk-UA"/>
              </w:rPr>
              <w:t>Продавець:</w:t>
            </w:r>
          </w:p>
          <w:p w14:paraId="3B7A79F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4A4E9B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25A60EA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6E8D1753"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35C4B24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55F73F0E"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093AD4F4"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31085874"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bookmarkEnd w:id="0"/>
    <w:p w14:paraId="3EEB7E98"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6B646063" w14:textId="77777777" w:rsidR="00910685" w:rsidRPr="00910685" w:rsidRDefault="00910685" w:rsidP="00910685">
      <w:pPr>
        <w:rPr>
          <w:sz w:val="24"/>
          <w:szCs w:val="24"/>
        </w:rPr>
      </w:pPr>
    </w:p>
    <w:p w14:paraId="04D2A7A3" w14:textId="77777777" w:rsidR="00910685" w:rsidRPr="00910685" w:rsidRDefault="00910685" w:rsidP="00910685">
      <w:pPr>
        <w:rPr>
          <w:sz w:val="24"/>
          <w:szCs w:val="24"/>
        </w:rPr>
      </w:pPr>
    </w:p>
    <w:p w14:paraId="2075BA76" w14:textId="77777777" w:rsidR="00910685" w:rsidRPr="00910685" w:rsidRDefault="00910685" w:rsidP="00910685">
      <w:pPr>
        <w:rPr>
          <w:sz w:val="24"/>
          <w:szCs w:val="24"/>
          <w:lang w:val="uk-UA"/>
        </w:rPr>
      </w:pPr>
    </w:p>
    <w:p w14:paraId="5F7EF4B7" w14:textId="77777777" w:rsidR="00910685" w:rsidRPr="00910685" w:rsidRDefault="00910685" w:rsidP="00910685">
      <w:pPr>
        <w:pageBreakBefore/>
        <w:jc w:val="right"/>
        <w:rPr>
          <w:sz w:val="24"/>
          <w:szCs w:val="24"/>
          <w:lang w:val="uk-UA"/>
        </w:rPr>
      </w:pPr>
      <w:r w:rsidRPr="00910685">
        <w:rPr>
          <w:b/>
          <w:sz w:val="24"/>
          <w:szCs w:val="24"/>
          <w:lang w:val="uk-UA"/>
        </w:rPr>
        <w:lastRenderedPageBreak/>
        <w:t>Додаток №1</w:t>
      </w:r>
    </w:p>
    <w:p w14:paraId="247F04FF" w14:textId="77777777" w:rsidR="00910685" w:rsidRPr="00910685" w:rsidRDefault="00910685" w:rsidP="00910685">
      <w:pPr>
        <w:jc w:val="right"/>
        <w:rPr>
          <w:b/>
          <w:sz w:val="24"/>
          <w:szCs w:val="24"/>
          <w:lang w:val="uk-UA"/>
        </w:rPr>
      </w:pPr>
    </w:p>
    <w:p w14:paraId="37EF6F6C" w14:textId="77777777" w:rsidR="00910685" w:rsidRPr="00910685" w:rsidRDefault="00910685" w:rsidP="00910685">
      <w:pPr>
        <w:keepNext/>
        <w:jc w:val="right"/>
        <w:rPr>
          <w:sz w:val="24"/>
          <w:szCs w:val="24"/>
          <w:lang w:val="uk-UA"/>
        </w:rPr>
      </w:pPr>
      <w:r w:rsidRPr="00910685">
        <w:rPr>
          <w:b/>
          <w:sz w:val="24"/>
          <w:szCs w:val="24"/>
          <w:lang w:val="uk-UA"/>
        </w:rPr>
        <w:t>СПЕЦИФІКАЦІЯ</w:t>
      </w:r>
    </w:p>
    <w:p w14:paraId="77925254" w14:textId="57DAF205" w:rsidR="00910685" w:rsidRPr="00910685" w:rsidRDefault="00910685" w:rsidP="00910685">
      <w:pPr>
        <w:keepNext/>
        <w:jc w:val="right"/>
        <w:rPr>
          <w:sz w:val="24"/>
          <w:szCs w:val="24"/>
          <w:lang w:val="uk-UA"/>
        </w:rPr>
      </w:pPr>
      <w:r w:rsidRPr="00910685">
        <w:rPr>
          <w:b/>
          <w:sz w:val="24"/>
          <w:szCs w:val="24"/>
          <w:lang w:val="uk-UA"/>
        </w:rPr>
        <w:t>до договору № _______ від «___»__________202</w:t>
      </w:r>
      <w:r w:rsidR="003C6584">
        <w:rPr>
          <w:b/>
          <w:sz w:val="24"/>
          <w:szCs w:val="24"/>
          <w:lang w:val="uk-UA"/>
        </w:rPr>
        <w:t>3</w:t>
      </w:r>
      <w:r w:rsidRPr="00910685">
        <w:rPr>
          <w:b/>
          <w:sz w:val="24"/>
          <w:szCs w:val="24"/>
          <w:lang w:val="uk-UA"/>
        </w:rPr>
        <w:t xml:space="preserve"> р.</w:t>
      </w:r>
    </w:p>
    <w:p w14:paraId="436D6763" w14:textId="77777777" w:rsidR="00910685" w:rsidRPr="00910685" w:rsidRDefault="00910685" w:rsidP="00910685">
      <w:pPr>
        <w:jc w:val="center"/>
        <w:rPr>
          <w:sz w:val="24"/>
          <w:szCs w:val="24"/>
          <w:lang w:val="uk-UA"/>
        </w:rPr>
      </w:pPr>
    </w:p>
    <w:p w14:paraId="57241901" w14:textId="77777777" w:rsidR="00910685" w:rsidRPr="00910685" w:rsidRDefault="00910685" w:rsidP="00910685">
      <w:pPr>
        <w:rPr>
          <w:sz w:val="24"/>
          <w:szCs w:val="24"/>
          <w:lang w:val="ru-RU"/>
        </w:rPr>
      </w:pPr>
    </w:p>
    <w:tbl>
      <w:tblPr>
        <w:tblW w:w="9960" w:type="dxa"/>
        <w:jc w:val="center"/>
        <w:tblLayout w:type="fixed"/>
        <w:tblCellMar>
          <w:left w:w="0" w:type="dxa"/>
          <w:right w:w="0" w:type="dxa"/>
        </w:tblCellMar>
        <w:tblLook w:val="04A0" w:firstRow="1" w:lastRow="0" w:firstColumn="1" w:lastColumn="0" w:noHBand="0" w:noVBand="1"/>
      </w:tblPr>
      <w:tblGrid>
        <w:gridCol w:w="476"/>
        <w:gridCol w:w="2919"/>
        <w:gridCol w:w="1418"/>
        <w:gridCol w:w="1501"/>
        <w:gridCol w:w="1427"/>
        <w:gridCol w:w="956"/>
        <w:gridCol w:w="13"/>
        <w:gridCol w:w="1237"/>
        <w:gridCol w:w="13"/>
      </w:tblGrid>
      <w:tr w:rsidR="00910685" w:rsidRPr="00904963" w14:paraId="0122E04C" w14:textId="77777777" w:rsidTr="00910685">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E0259D"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 з/п</w:t>
            </w: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0FC13E" w14:textId="77777777" w:rsidR="00910685" w:rsidRPr="00910685" w:rsidRDefault="00910685">
            <w:pPr>
              <w:tabs>
                <w:tab w:val="left" w:pos="540"/>
              </w:tabs>
              <w:spacing w:line="276" w:lineRule="auto"/>
              <w:jc w:val="center"/>
              <w:rPr>
                <w:b/>
                <w:sz w:val="24"/>
                <w:szCs w:val="24"/>
                <w:lang w:val="uk-UA"/>
              </w:rPr>
            </w:pPr>
          </w:p>
          <w:p w14:paraId="2F752CC2"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Найменування товару</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42E206" w14:textId="77777777" w:rsidR="00910685" w:rsidRPr="00910685" w:rsidRDefault="00910685">
            <w:pPr>
              <w:spacing w:line="276" w:lineRule="auto"/>
              <w:jc w:val="center"/>
              <w:rPr>
                <w:b/>
                <w:sz w:val="24"/>
                <w:szCs w:val="24"/>
                <w:lang w:val="uk-UA"/>
              </w:rPr>
            </w:pPr>
          </w:p>
          <w:p w14:paraId="49E5C7F6" w14:textId="77777777" w:rsidR="00910685" w:rsidRPr="00910685" w:rsidRDefault="00910685">
            <w:pPr>
              <w:spacing w:line="276" w:lineRule="auto"/>
              <w:jc w:val="center"/>
              <w:rPr>
                <w:sz w:val="24"/>
                <w:szCs w:val="24"/>
                <w:lang w:val="uk-UA"/>
              </w:rPr>
            </w:pPr>
            <w:r w:rsidRPr="00910685">
              <w:rPr>
                <w:b/>
                <w:sz w:val="24"/>
                <w:szCs w:val="24"/>
                <w:lang w:val="uk-UA"/>
              </w:rPr>
              <w:t>Од.</w:t>
            </w:r>
          </w:p>
          <w:p w14:paraId="0F3502A9" w14:textId="77777777" w:rsidR="00910685" w:rsidRPr="00910685" w:rsidRDefault="00910685">
            <w:pPr>
              <w:tabs>
                <w:tab w:val="left" w:pos="540"/>
              </w:tabs>
              <w:spacing w:line="276" w:lineRule="auto"/>
              <w:jc w:val="center"/>
              <w:rPr>
                <w:sz w:val="24"/>
                <w:szCs w:val="24"/>
                <w:lang w:val="uk-UA"/>
              </w:rPr>
            </w:pPr>
            <w:proofErr w:type="spellStart"/>
            <w:r w:rsidRPr="00910685">
              <w:rPr>
                <w:b/>
                <w:sz w:val="24"/>
                <w:szCs w:val="24"/>
                <w:lang w:val="uk-UA"/>
              </w:rPr>
              <w:t>вим</w:t>
            </w:r>
            <w:proofErr w:type="spellEnd"/>
            <w:r w:rsidRPr="00910685">
              <w:rPr>
                <w:b/>
                <w:sz w:val="24"/>
                <w:szCs w:val="24"/>
                <w:lang w:val="uk-UA"/>
              </w:rPr>
              <w:t>.</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B3BC25" w14:textId="77777777" w:rsidR="00910685" w:rsidRPr="00910685" w:rsidRDefault="00910685">
            <w:pPr>
              <w:tabs>
                <w:tab w:val="left" w:pos="540"/>
              </w:tabs>
              <w:spacing w:line="276" w:lineRule="auto"/>
              <w:jc w:val="center"/>
              <w:rPr>
                <w:b/>
                <w:sz w:val="24"/>
                <w:szCs w:val="24"/>
                <w:lang w:val="uk-UA"/>
              </w:rPr>
            </w:pPr>
          </w:p>
          <w:p w14:paraId="2D45E4D5"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Кількість</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688FE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665B0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FE78C"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Загальна сума, грн., з ПДВ</w:t>
            </w:r>
          </w:p>
        </w:tc>
      </w:tr>
      <w:tr w:rsidR="00910685" w:rsidRPr="00904963" w14:paraId="1FC1239E" w14:textId="77777777" w:rsidTr="00910685">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036F98" w14:textId="77777777" w:rsidR="00910685" w:rsidRPr="00910685" w:rsidRDefault="00910685">
            <w:pPr>
              <w:tabs>
                <w:tab w:val="left" w:pos="540"/>
              </w:tabs>
              <w:spacing w:line="276" w:lineRule="auto"/>
              <w:rPr>
                <w:sz w:val="24"/>
                <w:szCs w:val="24"/>
                <w:lang w:val="uk-UA" w:eastAsia="en-US"/>
              </w:rPr>
            </w:pP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DCE599" w14:textId="77777777" w:rsidR="00910685" w:rsidRPr="00910685" w:rsidRDefault="00910685">
            <w:pPr>
              <w:tabs>
                <w:tab w:val="left" w:pos="540"/>
              </w:tabs>
              <w:spacing w:line="276" w:lineRule="auto"/>
              <w:rPr>
                <w:sz w:val="24"/>
                <w:szCs w:val="24"/>
                <w:lang w:val="uk-UA" w:eastAsia="en-US"/>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60F995" w14:textId="77777777" w:rsidR="00910685" w:rsidRPr="00910685" w:rsidRDefault="00910685">
            <w:pPr>
              <w:tabs>
                <w:tab w:val="left" w:pos="540"/>
              </w:tabs>
              <w:spacing w:line="276" w:lineRule="auto"/>
              <w:rPr>
                <w:sz w:val="24"/>
                <w:szCs w:val="24"/>
                <w:lang w:val="uk-UA" w:eastAsia="en-US"/>
              </w:rPr>
            </w:pP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53A6F0" w14:textId="77777777" w:rsidR="00910685" w:rsidRPr="00910685" w:rsidRDefault="00910685">
            <w:pPr>
              <w:tabs>
                <w:tab w:val="left" w:pos="540"/>
              </w:tabs>
              <w:spacing w:line="276" w:lineRule="auto"/>
              <w:rPr>
                <w:sz w:val="24"/>
                <w:szCs w:val="24"/>
                <w:lang w:val="uk-UA" w:eastAsia="en-US"/>
              </w:rPr>
            </w:pP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382EE9" w14:textId="77777777" w:rsidR="00910685" w:rsidRPr="00910685" w:rsidRDefault="00910685">
            <w:pPr>
              <w:tabs>
                <w:tab w:val="left" w:pos="540"/>
              </w:tabs>
              <w:spacing w:line="276" w:lineRule="auto"/>
              <w:rPr>
                <w:sz w:val="24"/>
                <w:szCs w:val="24"/>
                <w:lang w:val="uk-UA"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6C85DF" w14:textId="77777777" w:rsidR="00910685" w:rsidRPr="00910685" w:rsidRDefault="00910685">
            <w:pPr>
              <w:tabs>
                <w:tab w:val="left" w:pos="540"/>
              </w:tabs>
              <w:spacing w:line="276" w:lineRule="auto"/>
              <w:rPr>
                <w:sz w:val="24"/>
                <w:szCs w:val="24"/>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A50F" w14:textId="77777777" w:rsidR="00910685" w:rsidRPr="00910685" w:rsidRDefault="00910685">
            <w:pPr>
              <w:tabs>
                <w:tab w:val="left" w:pos="540"/>
              </w:tabs>
              <w:spacing w:line="276" w:lineRule="auto"/>
              <w:rPr>
                <w:sz w:val="24"/>
                <w:szCs w:val="24"/>
                <w:lang w:val="uk-UA" w:eastAsia="en-US"/>
              </w:rPr>
            </w:pPr>
          </w:p>
        </w:tc>
      </w:tr>
      <w:tr w:rsidR="00910685" w:rsidRPr="00910685" w14:paraId="3A0045C5" w14:textId="77777777" w:rsidTr="00910685">
        <w:trPr>
          <w:trHeight w:val="255"/>
          <w:jc w:val="center"/>
        </w:trPr>
        <w:tc>
          <w:tcPr>
            <w:tcW w:w="8712"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801EEB" w14:textId="77777777" w:rsidR="00910685" w:rsidRPr="00910685" w:rsidRDefault="00910685">
            <w:pPr>
              <w:spacing w:line="276" w:lineRule="auto"/>
              <w:rPr>
                <w:sz w:val="24"/>
                <w:szCs w:val="24"/>
                <w:lang w:val="uk-UA"/>
              </w:rPr>
            </w:pPr>
            <w:r w:rsidRPr="00910685">
              <w:rPr>
                <w:b/>
                <w:sz w:val="24"/>
                <w:szCs w:val="24"/>
                <w:lang w:val="uk-UA"/>
              </w:rPr>
              <w:t xml:space="preserve"> Разом сума партії товару</w:t>
            </w:r>
          </w:p>
          <w:p w14:paraId="012EF1E5"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____________________________________________________________грн. </w:t>
            </w:r>
          </w:p>
          <w:p w14:paraId="01028D7A"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у тому числі ПДВ ______________                     </w:t>
            </w:r>
            <w:r w:rsidRPr="00910685">
              <w:rPr>
                <w:sz w:val="24"/>
                <w:szCs w:val="24"/>
                <w:lang w:val="uk-UA"/>
              </w:rPr>
              <w:t>(</w:t>
            </w:r>
            <w:r w:rsidRPr="00910685">
              <w:rPr>
                <w:i/>
                <w:sz w:val="24"/>
                <w:szCs w:val="24"/>
                <w:lang w:val="uk-UA"/>
              </w:rPr>
              <w:t>цифрами та прописом</w:t>
            </w:r>
            <w:r w:rsidRPr="00910685">
              <w:rPr>
                <w:sz w:val="24"/>
                <w:szCs w:val="24"/>
                <w:lang w:val="uk-UA"/>
              </w:rPr>
              <w:t xml:space="preserve">) </w:t>
            </w:r>
          </w:p>
          <w:p w14:paraId="59FA2609" w14:textId="77777777" w:rsidR="00910685" w:rsidRPr="00910685" w:rsidRDefault="00910685">
            <w:pPr>
              <w:tabs>
                <w:tab w:val="left" w:pos="540"/>
              </w:tabs>
              <w:spacing w:line="276" w:lineRule="auto"/>
              <w:rPr>
                <w:sz w:val="24"/>
                <w:szCs w:val="24"/>
                <w:lang w:val="uk-UA"/>
              </w:rPr>
            </w:pPr>
            <w:r w:rsidRPr="00910685">
              <w:rPr>
                <w:sz w:val="24"/>
                <w:szCs w:val="24"/>
                <w:lang w:val="uk-UA"/>
              </w:rPr>
              <w:t xml:space="preserve">                                    (</w:t>
            </w:r>
            <w:r w:rsidRPr="00910685">
              <w:rPr>
                <w:i/>
                <w:sz w:val="24"/>
                <w:szCs w:val="24"/>
                <w:lang w:val="uk-UA"/>
              </w:rPr>
              <w:t>цифрами та прописом</w:t>
            </w:r>
            <w:r w:rsidRPr="00910685">
              <w:rPr>
                <w:sz w:val="24"/>
                <w:szCs w:val="24"/>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20CC1" w14:textId="77777777" w:rsidR="00910685" w:rsidRPr="00910685" w:rsidRDefault="00910685">
            <w:pPr>
              <w:tabs>
                <w:tab w:val="left" w:pos="540"/>
              </w:tabs>
              <w:spacing w:line="276" w:lineRule="auto"/>
              <w:rPr>
                <w:sz w:val="24"/>
                <w:szCs w:val="24"/>
                <w:lang w:val="uk-UA"/>
              </w:rPr>
            </w:pPr>
          </w:p>
        </w:tc>
      </w:tr>
    </w:tbl>
    <w:p w14:paraId="37816192" w14:textId="77777777" w:rsidR="00910685" w:rsidRPr="00910685" w:rsidRDefault="00910685" w:rsidP="00910685">
      <w:pPr>
        <w:rPr>
          <w:rFonts w:eastAsia="Calibri"/>
          <w:sz w:val="24"/>
          <w:szCs w:val="24"/>
          <w:lang w:val="uk-UA" w:eastAsia="ru-RU"/>
        </w:rPr>
      </w:pP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0D85F334" w14:textId="77777777" w:rsidTr="00910685">
        <w:trPr>
          <w:jc w:val="center"/>
        </w:trPr>
        <w:tc>
          <w:tcPr>
            <w:tcW w:w="4113" w:type="dxa"/>
            <w:tcMar>
              <w:top w:w="55" w:type="dxa"/>
              <w:left w:w="55" w:type="dxa"/>
              <w:bottom w:w="55" w:type="dxa"/>
              <w:right w:w="55" w:type="dxa"/>
            </w:tcMar>
            <w:hideMark/>
          </w:tcPr>
          <w:p w14:paraId="7988F10E" w14:textId="77777777" w:rsidR="00910685" w:rsidRPr="00910685" w:rsidRDefault="00910685">
            <w:pPr>
              <w:spacing w:line="276" w:lineRule="auto"/>
              <w:jc w:val="center"/>
              <w:rPr>
                <w:color w:val="auto"/>
                <w:sz w:val="24"/>
                <w:szCs w:val="24"/>
                <w:lang w:val="uk-UA"/>
              </w:rPr>
            </w:pPr>
            <w:r w:rsidRPr="00910685">
              <w:rPr>
                <w:b/>
                <w:sz w:val="24"/>
                <w:szCs w:val="24"/>
                <w:shd w:val="clear" w:color="auto" w:fill="FFFFFF"/>
                <w:lang w:val="uk-UA"/>
              </w:rPr>
              <w:t>Продавець:</w:t>
            </w:r>
          </w:p>
          <w:p w14:paraId="1594B02F"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0437A590"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5D73869"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0C9C0FB4"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5A133405"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DBF968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9FEBCC5"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2C9C917B"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p w14:paraId="66CFCB5C"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4CB96E79" w14:textId="77777777" w:rsidR="00910685" w:rsidRPr="00910685" w:rsidRDefault="00910685" w:rsidP="00910685">
      <w:pPr>
        <w:rPr>
          <w:sz w:val="24"/>
          <w:szCs w:val="24"/>
        </w:rPr>
      </w:pPr>
    </w:p>
    <w:p w14:paraId="00D000F0" w14:textId="77777777" w:rsidR="00910685" w:rsidRPr="00910685" w:rsidRDefault="00910685" w:rsidP="00910685">
      <w:pPr>
        <w:rPr>
          <w:sz w:val="24"/>
          <w:szCs w:val="24"/>
          <w:lang w:val="uk-UA"/>
        </w:rPr>
      </w:pPr>
    </w:p>
    <w:p w14:paraId="46C096A8" w14:textId="77777777" w:rsidR="00910685" w:rsidRPr="00910685" w:rsidRDefault="00910685" w:rsidP="00910685">
      <w:pPr>
        <w:rPr>
          <w:sz w:val="24"/>
          <w:szCs w:val="24"/>
          <w:lang w:val="ru-RU"/>
        </w:rPr>
      </w:pPr>
    </w:p>
    <w:p w14:paraId="4BC2794B" w14:textId="329FFE33" w:rsidR="009477D1" w:rsidRDefault="009477D1" w:rsidP="00910685">
      <w:pPr>
        <w:rPr>
          <w:sz w:val="24"/>
          <w:szCs w:val="24"/>
        </w:rPr>
      </w:pPr>
    </w:p>
    <w:p w14:paraId="3EE7B3E2" w14:textId="59ECB845" w:rsidR="00910685" w:rsidRDefault="00910685" w:rsidP="00910685">
      <w:pPr>
        <w:rPr>
          <w:sz w:val="24"/>
          <w:szCs w:val="24"/>
        </w:rPr>
      </w:pPr>
    </w:p>
    <w:p w14:paraId="696620BB" w14:textId="5ECBBD80" w:rsidR="00910685" w:rsidRPr="00910685" w:rsidRDefault="00910685" w:rsidP="00910685">
      <w:pPr>
        <w:rPr>
          <w:i/>
          <w:sz w:val="24"/>
          <w:szCs w:val="24"/>
          <w:lang w:val="uk-UA"/>
        </w:rPr>
      </w:pPr>
      <w:r w:rsidRPr="00910685">
        <w:rPr>
          <w:i/>
          <w:sz w:val="24"/>
          <w:szCs w:val="24"/>
          <w:lang w:val="uk-UA"/>
        </w:rPr>
        <w:t>*Всі додатки до договору формуються під час укладення договору.</w:t>
      </w:r>
    </w:p>
    <w:sectPr w:rsidR="00910685" w:rsidRPr="009106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1"/>
    <w:rsid w:val="00045637"/>
    <w:rsid w:val="00063595"/>
    <w:rsid w:val="00073833"/>
    <w:rsid w:val="00085B59"/>
    <w:rsid w:val="000A4B63"/>
    <w:rsid w:val="00103F7D"/>
    <w:rsid w:val="0010556D"/>
    <w:rsid w:val="00130427"/>
    <w:rsid w:val="001356FA"/>
    <w:rsid w:val="001423EE"/>
    <w:rsid w:val="001430AB"/>
    <w:rsid w:val="00146BB1"/>
    <w:rsid w:val="001954D9"/>
    <w:rsid w:val="00212636"/>
    <w:rsid w:val="002262EE"/>
    <w:rsid w:val="0026684D"/>
    <w:rsid w:val="00271CC1"/>
    <w:rsid w:val="0029099C"/>
    <w:rsid w:val="002B070E"/>
    <w:rsid w:val="00382D5F"/>
    <w:rsid w:val="003A3FED"/>
    <w:rsid w:val="003C6584"/>
    <w:rsid w:val="003C7D0D"/>
    <w:rsid w:val="003D1E3B"/>
    <w:rsid w:val="003D6238"/>
    <w:rsid w:val="003E1428"/>
    <w:rsid w:val="00413953"/>
    <w:rsid w:val="00452362"/>
    <w:rsid w:val="004579DB"/>
    <w:rsid w:val="00466D0B"/>
    <w:rsid w:val="00491FB1"/>
    <w:rsid w:val="004A48A9"/>
    <w:rsid w:val="004F4E86"/>
    <w:rsid w:val="005245F6"/>
    <w:rsid w:val="00554F47"/>
    <w:rsid w:val="00570B59"/>
    <w:rsid w:val="005964B3"/>
    <w:rsid w:val="005D5F2E"/>
    <w:rsid w:val="005D6123"/>
    <w:rsid w:val="00671C09"/>
    <w:rsid w:val="006A41BF"/>
    <w:rsid w:val="006A7B90"/>
    <w:rsid w:val="006E48A9"/>
    <w:rsid w:val="00717C45"/>
    <w:rsid w:val="007215F9"/>
    <w:rsid w:val="00745D31"/>
    <w:rsid w:val="007714A5"/>
    <w:rsid w:val="00773365"/>
    <w:rsid w:val="007C777F"/>
    <w:rsid w:val="007E7439"/>
    <w:rsid w:val="007F1703"/>
    <w:rsid w:val="007F3538"/>
    <w:rsid w:val="008C0456"/>
    <w:rsid w:val="00904963"/>
    <w:rsid w:val="00910685"/>
    <w:rsid w:val="00924238"/>
    <w:rsid w:val="009477D1"/>
    <w:rsid w:val="00956337"/>
    <w:rsid w:val="009629CA"/>
    <w:rsid w:val="009D31D3"/>
    <w:rsid w:val="009E0E65"/>
    <w:rsid w:val="009E1F7B"/>
    <w:rsid w:val="009F0FF2"/>
    <w:rsid w:val="00A70906"/>
    <w:rsid w:val="00AE239A"/>
    <w:rsid w:val="00AE7C56"/>
    <w:rsid w:val="00AF2E87"/>
    <w:rsid w:val="00B12F45"/>
    <w:rsid w:val="00B268D5"/>
    <w:rsid w:val="00B43D77"/>
    <w:rsid w:val="00B44BD4"/>
    <w:rsid w:val="00B80252"/>
    <w:rsid w:val="00BD5204"/>
    <w:rsid w:val="00BE2E8F"/>
    <w:rsid w:val="00BE5774"/>
    <w:rsid w:val="00C026FC"/>
    <w:rsid w:val="00C076E5"/>
    <w:rsid w:val="00C10194"/>
    <w:rsid w:val="00C179D3"/>
    <w:rsid w:val="00C3510E"/>
    <w:rsid w:val="00CA2532"/>
    <w:rsid w:val="00CD6BEF"/>
    <w:rsid w:val="00CE23BE"/>
    <w:rsid w:val="00D20710"/>
    <w:rsid w:val="00D41700"/>
    <w:rsid w:val="00DC3D98"/>
    <w:rsid w:val="00DF1C78"/>
    <w:rsid w:val="00DF5365"/>
    <w:rsid w:val="00E03605"/>
    <w:rsid w:val="00E20241"/>
    <w:rsid w:val="00EA2576"/>
    <w:rsid w:val="00F22162"/>
    <w:rsid w:val="00F47BD5"/>
    <w:rsid w:val="00F5207D"/>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qFormat/>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paragraph" w:customStyle="1" w:styleId="rvps2">
    <w:name w:val="rvps2"/>
    <w:basedOn w:val="a"/>
    <w:rsid w:val="00910685"/>
    <w:pPr>
      <w:widowControl/>
      <w:spacing w:before="100" w:beforeAutospacing="1" w:after="100" w:afterAutospacing="1"/>
      <w:jc w:val="left"/>
    </w:pPr>
    <w:rPr>
      <w:rFonts w:eastAsia="Times New Roman"/>
      <w:color w:val="auto"/>
      <w:kern w:val="0"/>
      <w:sz w:val="24"/>
      <w:szCs w:val="24"/>
      <w:lang w:val="uk-UA" w:eastAsia="uk-UA"/>
    </w:rPr>
  </w:style>
  <w:style w:type="character" w:customStyle="1" w:styleId="FontStyle">
    <w:name w:val="Font Style"/>
    <w:uiPriority w:val="99"/>
    <w:rsid w:val="00910685"/>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034">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392700304">
      <w:bodyDiv w:val="1"/>
      <w:marLeft w:val="0"/>
      <w:marRight w:val="0"/>
      <w:marTop w:val="0"/>
      <w:marBottom w:val="0"/>
      <w:divBdr>
        <w:top w:val="none" w:sz="0" w:space="0" w:color="auto"/>
        <w:left w:val="none" w:sz="0" w:space="0" w:color="auto"/>
        <w:bottom w:val="none" w:sz="0" w:space="0" w:color="auto"/>
        <w:right w:val="none" w:sz="0" w:space="0" w:color="auto"/>
      </w:divBdr>
    </w:div>
    <w:div w:id="653680575">
      <w:bodyDiv w:val="1"/>
      <w:marLeft w:val="0"/>
      <w:marRight w:val="0"/>
      <w:marTop w:val="0"/>
      <w:marBottom w:val="0"/>
      <w:divBdr>
        <w:top w:val="none" w:sz="0" w:space="0" w:color="auto"/>
        <w:left w:val="none" w:sz="0" w:space="0" w:color="auto"/>
        <w:bottom w:val="none" w:sz="0" w:space="0" w:color="auto"/>
        <w:right w:val="none" w:sz="0" w:space="0" w:color="auto"/>
      </w:divBdr>
    </w:div>
    <w:div w:id="668872680">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43174818">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10742</Words>
  <Characters>6124</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15</cp:revision>
  <dcterms:created xsi:type="dcterms:W3CDTF">2022-10-26T09:48:00Z</dcterms:created>
  <dcterms:modified xsi:type="dcterms:W3CDTF">2023-02-15T13:45:00Z</dcterms:modified>
</cp:coreProperties>
</file>