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721E35" w:rsidRDefault="00EF21E2" w:rsidP="00EF21E2">
      <w:pPr>
        <w:spacing w:after="0" w:line="240" w:lineRule="auto"/>
        <w:ind w:left="6237"/>
        <w:rPr>
          <w:rFonts w:ascii="Times New Roman" w:eastAsia="Times New Roman" w:hAnsi="Times New Roman"/>
          <w:sz w:val="24"/>
          <w:szCs w:val="24"/>
        </w:rPr>
      </w:pPr>
      <w:r w:rsidRPr="00721E35">
        <w:rPr>
          <w:rFonts w:ascii="Times New Roman" w:eastAsia="Times New Roman" w:hAnsi="Times New Roman"/>
          <w:sz w:val="24"/>
          <w:szCs w:val="24"/>
        </w:rPr>
        <w:t>Рішенням уповноваженої особи</w:t>
      </w:r>
    </w:p>
    <w:p w14:paraId="23F283C8" w14:textId="626BDBD7" w:rsidR="00EF21E2" w:rsidRPr="00721E35" w:rsidRDefault="00EF21E2" w:rsidP="00EF21E2">
      <w:pPr>
        <w:spacing w:after="0" w:line="240" w:lineRule="auto"/>
        <w:ind w:left="6237"/>
        <w:rPr>
          <w:rFonts w:ascii="Times New Roman" w:eastAsia="Times New Roman" w:hAnsi="Times New Roman"/>
          <w:sz w:val="24"/>
          <w:szCs w:val="24"/>
        </w:rPr>
      </w:pPr>
      <w:r w:rsidRPr="00721E35">
        <w:rPr>
          <w:rFonts w:ascii="Times New Roman" w:eastAsia="Times New Roman" w:hAnsi="Times New Roman"/>
          <w:sz w:val="24"/>
          <w:szCs w:val="24"/>
        </w:rPr>
        <w:t>від «</w:t>
      </w:r>
      <w:r w:rsidR="00C740A5" w:rsidRPr="00721E35">
        <w:rPr>
          <w:rFonts w:ascii="Times New Roman" w:eastAsia="Times New Roman" w:hAnsi="Times New Roman"/>
          <w:sz w:val="24"/>
          <w:szCs w:val="24"/>
        </w:rPr>
        <w:t xml:space="preserve"> </w:t>
      </w:r>
      <w:r w:rsidR="00E71357">
        <w:rPr>
          <w:rFonts w:ascii="Times New Roman" w:eastAsia="Times New Roman" w:hAnsi="Times New Roman"/>
          <w:sz w:val="24"/>
          <w:szCs w:val="24"/>
        </w:rPr>
        <w:t>08</w:t>
      </w:r>
      <w:r w:rsidRPr="00721E35">
        <w:rPr>
          <w:rFonts w:ascii="Times New Roman" w:eastAsia="Times New Roman" w:hAnsi="Times New Roman"/>
          <w:sz w:val="24"/>
          <w:szCs w:val="24"/>
        </w:rPr>
        <w:t xml:space="preserve">» </w:t>
      </w:r>
      <w:r w:rsidR="00E71357">
        <w:rPr>
          <w:rFonts w:ascii="Times New Roman" w:eastAsia="Times New Roman" w:hAnsi="Times New Roman"/>
          <w:sz w:val="24"/>
          <w:szCs w:val="24"/>
        </w:rPr>
        <w:t>квітня</w:t>
      </w:r>
      <w:r w:rsidR="00C35861" w:rsidRPr="00721E35">
        <w:rPr>
          <w:rFonts w:ascii="Times New Roman" w:eastAsia="Times New Roman" w:hAnsi="Times New Roman"/>
          <w:sz w:val="24"/>
          <w:szCs w:val="24"/>
        </w:rPr>
        <w:t xml:space="preserve"> </w:t>
      </w:r>
      <w:r w:rsidRPr="00721E35">
        <w:rPr>
          <w:rFonts w:ascii="Times New Roman" w:eastAsia="Times New Roman" w:hAnsi="Times New Roman"/>
          <w:sz w:val="24"/>
          <w:szCs w:val="24"/>
        </w:rPr>
        <w:t>202</w:t>
      </w:r>
      <w:r w:rsidR="00721E35">
        <w:rPr>
          <w:rFonts w:ascii="Times New Roman" w:eastAsia="Times New Roman" w:hAnsi="Times New Roman"/>
          <w:sz w:val="24"/>
          <w:szCs w:val="24"/>
        </w:rPr>
        <w:t>4</w:t>
      </w:r>
      <w:r w:rsidRPr="00721E35">
        <w:rPr>
          <w:rFonts w:ascii="Times New Roman" w:eastAsia="Times New Roman" w:hAnsi="Times New Roman"/>
          <w:sz w:val="24"/>
          <w:szCs w:val="24"/>
        </w:rPr>
        <w:t xml:space="preserve"> р.</w:t>
      </w:r>
    </w:p>
    <w:p w14:paraId="29B65C4F" w14:textId="04360E5C" w:rsidR="00EF21E2" w:rsidRPr="00721E35" w:rsidRDefault="00EF21E2" w:rsidP="00EF21E2">
      <w:pPr>
        <w:spacing w:after="0" w:line="240" w:lineRule="auto"/>
        <w:ind w:left="6237"/>
        <w:rPr>
          <w:rFonts w:ascii="Times New Roman" w:eastAsia="Times New Roman" w:hAnsi="Times New Roman"/>
          <w:sz w:val="24"/>
          <w:szCs w:val="24"/>
          <w:lang w:val="ru-RU"/>
        </w:rPr>
      </w:pPr>
      <w:r w:rsidRPr="00721E35">
        <w:rPr>
          <w:rFonts w:ascii="Times New Roman" w:eastAsia="Times New Roman" w:hAnsi="Times New Roman"/>
          <w:sz w:val="24"/>
          <w:szCs w:val="24"/>
        </w:rPr>
        <w:t>Протокол №</w:t>
      </w:r>
      <w:r w:rsidR="00E71357">
        <w:rPr>
          <w:rFonts w:ascii="Times New Roman" w:eastAsia="Times New Roman" w:hAnsi="Times New Roman"/>
          <w:sz w:val="24"/>
          <w:szCs w:val="24"/>
        </w:rPr>
        <w:t>23</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28D18423" w14:textId="7FFC1268" w:rsidR="00E71357" w:rsidRPr="0081709F" w:rsidRDefault="00E71357"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Нова редакція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2730F7F0"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463769">
              <w:rPr>
                <w:rFonts w:ascii="Times New Roman" w:hAnsi="Times New Roman" w:cs="Times New Roman"/>
                <w:b/>
                <w:bCs/>
                <w:sz w:val="28"/>
                <w:szCs w:val="28"/>
              </w:rPr>
              <w:t>Б.Хмельницького</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24C52C91" w:rsidR="002859E6" w:rsidRPr="00BC77DF" w:rsidRDefault="00794F3D" w:rsidP="00463769">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463769">
              <w:rPr>
                <w:rFonts w:ascii="Times New Roman" w:hAnsi="Times New Roman" w:cs="Times New Roman"/>
                <w:b/>
              </w:rPr>
              <w:t>Б.Хмельницького</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3ED27758"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463769">
              <w:rPr>
                <w:rFonts w:ascii="Times New Roman" w:hAnsi="Times New Roman" w:cs="Times New Roman"/>
              </w:rPr>
              <w:t>Б.Хмельницького</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2AB525D0" w:rsidR="00027EC5" w:rsidRPr="00BC77DF" w:rsidRDefault="00463769" w:rsidP="00463769">
            <w:pPr>
              <w:rPr>
                <w:rFonts w:ascii="Times New Roman" w:hAnsi="Times New Roman" w:cs="Times New Roman"/>
              </w:rPr>
            </w:pPr>
            <w:r>
              <w:rPr>
                <w:rFonts w:ascii="Times New Roman" w:hAnsi="Times New Roman" w:cs="Times New Roman"/>
              </w:rPr>
              <w:t>8</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Вісімсот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 xml:space="preserve">Мова (мови), якою  (якими) повинні бути  складені тендерні </w:t>
            </w:r>
            <w:r w:rsidRPr="00BC77DF">
              <w:rPr>
                <w:rFonts w:ascii="Times New Roman" w:eastAsia="Times New Roman" w:hAnsi="Times New Roman" w:cs="Times New Roman"/>
                <w:b/>
              </w:rPr>
              <w:lastRenderedPageBreak/>
              <w:t>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BC77DF">
              <w:rPr>
                <w:rFonts w:ascii="Times New Roman" w:hAnsi="Times New Roman" w:cs="Times New Roman"/>
              </w:rPr>
              <w:lastRenderedPageBreak/>
              <w:t>переклад на іншу мову. Визначальним є текст, викладений українською 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BC77DF">
              <w:rPr>
                <w:rFonts w:ascii="Times New Roman" w:eastAsia="Times New Roman" w:hAnsi="Times New Roman" w:cs="Times New Roman"/>
              </w:rPr>
              <w:lastRenderedPageBreak/>
              <w:t>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 xml:space="preserve">Документи, які учасники подають у складі тендерних пропозицій </w:t>
            </w:r>
            <w:r w:rsidR="00F3306F" w:rsidRPr="00BC77DF">
              <w:rPr>
                <w:rFonts w:ascii="Times New Roman" w:hAnsi="Times New Roman" w:cs="Times New Roman"/>
              </w:rPr>
              <w:lastRenderedPageBreak/>
              <w:t>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081807" w:rsidRDefault="004457F0"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6.1. </w:t>
            </w:r>
            <w:r w:rsidR="001835EC" w:rsidRPr="00081807">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081807">
              <w:rPr>
                <w:rFonts w:ascii="Times New Roman" w:eastAsia="Times New Roman" w:hAnsi="Times New Roman" w:cs="Times New Roman"/>
                <w:b/>
                <w:i/>
              </w:rPr>
              <w:t>Додаток 2</w:t>
            </w:r>
            <w:r w:rsidR="001835EC" w:rsidRPr="00081807">
              <w:rPr>
                <w:rFonts w:ascii="Times New Roman" w:eastAsia="Times New Roman" w:hAnsi="Times New Roman" w:cs="Times New Roman"/>
                <w:b/>
              </w:rPr>
              <w:t xml:space="preserve"> </w:t>
            </w:r>
            <w:r w:rsidR="001835EC" w:rsidRPr="00081807">
              <w:rPr>
                <w:rFonts w:ascii="Times New Roman" w:eastAsia="Times New Roman" w:hAnsi="Times New Roman" w:cs="Times New Roman"/>
              </w:rPr>
              <w:t xml:space="preserve">до цієї документації).  </w:t>
            </w:r>
          </w:p>
          <w:p w14:paraId="7FEB2EB3" w14:textId="7141B11C"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BC77DF"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BC77DF" w:rsidRDefault="00770B3F" w:rsidP="004457F0">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shd w:val="clear" w:color="auto" w:fill="FFFFFF"/>
              </w:rPr>
              <w:t xml:space="preserve">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w:t>
            </w:r>
            <w:bookmarkStart w:id="1" w:name="_GoBack"/>
            <w:bookmarkEnd w:id="1"/>
            <w:r w:rsidRPr="00BC77DF">
              <w:rPr>
                <w:rFonts w:ascii="Times New Roman" w:hAnsi="Times New Roman" w:cs="Times New Roman"/>
                <w:shd w:val="clear" w:color="auto" w:fill="FFFFFF"/>
              </w:rPr>
              <w:t>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BC77DF" w:rsidRDefault="00BC77DF" w:rsidP="00BC77DF">
            <w:pPr>
              <w:spacing w:before="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C77DF">
                <w:rPr>
                  <w:rFonts w:ascii="Times New Roman" w:eastAsia="Times New Roman" w:hAnsi="Times New Roman" w:cs="Times New Roman"/>
                </w:rPr>
                <w:t>статті 8</w:t>
              </w:r>
            </w:hyperlink>
            <w:r w:rsidRPr="00BC77D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BC77DF" w:rsidRDefault="00BC77DF" w:rsidP="00BC77DF">
            <w:pPr>
              <w:widowControl w:val="0"/>
              <w:ind w:firstLine="450"/>
              <w:jc w:val="both"/>
              <w:rPr>
                <w:rFonts w:ascii="Times New Roman" w:eastAsia="Times New Roman" w:hAnsi="Times New Roman" w:cs="Times New Roman"/>
                <w:b/>
              </w:rPr>
            </w:pPr>
            <w:r w:rsidRPr="00BC77D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C77D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C77D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4. Подання та розкриття тендерної пропозиції</w:t>
            </w:r>
          </w:p>
          <w:p w14:paraId="32C725F7"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BC77DF" w:rsidRDefault="00BC77DF" w:rsidP="00BC77DF">
            <w:pPr>
              <w:widowControl w:val="0"/>
              <w:ind w:left="40" w:right="120"/>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 xml:space="preserve">1.1 Кінцевий строк подання тендерних пропозицій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w:t>
            </w:r>
          </w:p>
          <w:p w14:paraId="72A67053" w14:textId="4949EAF0" w:rsidR="00BC77DF" w:rsidRPr="00721E35" w:rsidRDefault="00E71357" w:rsidP="00BC77DF">
            <w:pPr>
              <w:widowControl w:val="0"/>
              <w:ind w:left="40" w:right="120"/>
              <w:jc w:val="both"/>
              <w:rPr>
                <w:rFonts w:ascii="Times New Roman" w:eastAsia="Times New Roman" w:hAnsi="Times New Roman" w:cs="Times New Roman"/>
                <w:b/>
                <w:bCs/>
              </w:rPr>
            </w:pPr>
            <w:r>
              <w:rPr>
                <w:rFonts w:ascii="Times New Roman" w:eastAsia="Times New Roman" w:hAnsi="Times New Roman" w:cs="Times New Roman"/>
                <w:b/>
                <w:bCs/>
                <w:lang w:val="ru-RU"/>
              </w:rPr>
              <w:t>13квітня</w:t>
            </w:r>
            <w:r w:rsidR="00721E35" w:rsidRPr="00721E35">
              <w:rPr>
                <w:rFonts w:ascii="Times New Roman" w:eastAsia="Times New Roman" w:hAnsi="Times New Roman" w:cs="Times New Roman"/>
                <w:b/>
                <w:bCs/>
              </w:rPr>
              <w:t>2024</w:t>
            </w:r>
            <w:r w:rsidR="00BC77DF" w:rsidRPr="00721E35">
              <w:rPr>
                <w:rFonts w:ascii="Times New Roman" w:eastAsia="Times New Roman" w:hAnsi="Times New Roman" w:cs="Times New Roman"/>
                <w:b/>
                <w:bCs/>
              </w:rPr>
              <w:t xml:space="preserve"> року до 1</w:t>
            </w:r>
            <w:r w:rsidR="00721E35" w:rsidRPr="00721E35">
              <w:rPr>
                <w:rFonts w:ascii="Times New Roman" w:eastAsia="Times New Roman" w:hAnsi="Times New Roman" w:cs="Times New Roman"/>
                <w:b/>
                <w:bCs/>
              </w:rPr>
              <w:t>2</w:t>
            </w:r>
            <w:r w:rsidR="00BC77DF" w:rsidRPr="00721E35">
              <w:rPr>
                <w:rFonts w:ascii="Times New Roman" w:eastAsia="Times New Roman" w:hAnsi="Times New Roman" w:cs="Times New Roman"/>
                <w:b/>
                <w:bCs/>
              </w:rPr>
              <w:t>:00</w:t>
            </w:r>
          </w:p>
          <w:p w14:paraId="76302273" w14:textId="77777777" w:rsidR="00BC77DF" w:rsidRPr="00BC77DF" w:rsidRDefault="00BC77DF" w:rsidP="00BC77DF">
            <w:pPr>
              <w:widowControl w:val="0"/>
              <w:jc w:val="both"/>
              <w:rPr>
                <w:rFonts w:ascii="Times New Roman" w:eastAsia="Times New Roman" w:hAnsi="Times New Roman" w:cs="Times New Roman"/>
              </w:rPr>
            </w:pPr>
            <w:r w:rsidRPr="00721E35">
              <w:rPr>
                <w:rFonts w:ascii="Times New Roman" w:eastAsia="Times New Roman" w:hAnsi="Times New Roman" w:cs="Times New Roman"/>
              </w:rPr>
              <w:t xml:space="preserve">Отримана тендерна пропозиція вноситься </w:t>
            </w:r>
            <w:r w:rsidRPr="00BC77DF">
              <w:rPr>
                <w:rFonts w:ascii="Times New Roman" w:eastAsia="Times New Roman" w:hAnsi="Times New Roman" w:cs="Times New Roman"/>
              </w:rPr>
              <w:t>автоматично до реєстру отриманих тендерних пропозицій.</w:t>
            </w:r>
          </w:p>
          <w:p w14:paraId="2FA6913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BC77DF"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BC77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BC77DF" w:rsidRDefault="00BC77DF" w:rsidP="00BC77DF">
            <w:pPr>
              <w:widowControl w:val="0"/>
              <w:ind w:right="120" w:firstLine="425"/>
              <w:jc w:val="both"/>
              <w:rPr>
                <w:rFonts w:ascii="Times New Roman" w:eastAsia="Times New Roman" w:hAnsi="Times New Roman" w:cs="Times New Roman"/>
              </w:rPr>
            </w:pPr>
            <w:r w:rsidRPr="00BC77DF">
              <w:rPr>
                <w:rFonts w:ascii="Times New Roman" w:eastAsia="Times New Roman" w:hAnsi="Times New Roman" w:cs="Times New Roman"/>
              </w:rPr>
              <w:t xml:space="preserve">Не підлягає розкриттю інформація, що обґрунтовано визначена </w:t>
            </w:r>
            <w:r w:rsidRPr="00BC77DF">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BC77DF">
                <w:rPr>
                  <w:rFonts w:ascii="Times New Roman" w:eastAsia="Times New Roman" w:hAnsi="Times New Roman" w:cs="Times New Roman"/>
                </w:rPr>
                <w:t>47</w:t>
              </w:r>
            </w:hyperlink>
            <w:r w:rsidRPr="00BC77DF">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81807"/>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769"/>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21E35"/>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52D7D"/>
    <w:rsid w:val="00D56818"/>
    <w:rsid w:val="00D60D26"/>
    <w:rsid w:val="00DC0098"/>
    <w:rsid w:val="00DD1BAF"/>
    <w:rsid w:val="00DD1D75"/>
    <w:rsid w:val="00E22E12"/>
    <w:rsid w:val="00E230A5"/>
    <w:rsid w:val="00E309E7"/>
    <w:rsid w:val="00E34536"/>
    <w:rsid w:val="00E67872"/>
    <w:rsid w:val="00E71357"/>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5406-9E5B-40F4-ACD0-1DBF1F3F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42749</Words>
  <Characters>24368</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54</cp:revision>
  <dcterms:created xsi:type="dcterms:W3CDTF">2023-05-04T05:28:00Z</dcterms:created>
  <dcterms:modified xsi:type="dcterms:W3CDTF">2024-04-08T10:21:00Z</dcterms:modified>
</cp:coreProperties>
</file>