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A44FC2">
              <w:rPr>
                <w:rFonts w:ascii="Times New Roman" w:eastAsia="Times New Roman" w:hAnsi="Times New Roman" w:cs="Times New Roman"/>
                <w:b/>
                <w:snapToGrid w:val="0"/>
                <w:sz w:val="28"/>
                <w:szCs w:val="28"/>
                <w:lang w:eastAsia="ru-RU"/>
              </w:rPr>
              <w:t>22 » 03. 2024 року № 22</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2A08D6"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ЗАКУПІВЛЮ ПОСЛУГ</w:t>
      </w:r>
      <w:r w:rsidR="005D78D3" w:rsidRPr="005D78D3">
        <w:rPr>
          <w:rFonts w:ascii="Times New Roman" w:eastAsia="Times New Roman" w:hAnsi="Times New Roman" w:cs="Times New Roman"/>
          <w:b/>
          <w:sz w:val="28"/>
          <w:szCs w:val="28"/>
          <w:lang w:eastAsia="ru-RU"/>
        </w:rPr>
        <w:t>:</w:t>
      </w:r>
    </w:p>
    <w:p w:rsidR="00C27106" w:rsidRDefault="00C27106" w:rsidP="00C27106">
      <w:pPr>
        <w:snapToGrid w:val="0"/>
        <w:spacing w:before="20" w:after="20" w:line="240" w:lineRule="auto"/>
        <w:jc w:val="both"/>
        <w:rPr>
          <w:rFonts w:ascii="Times New Roman" w:eastAsia="Times New Roman" w:hAnsi="Times New Roman" w:cs="Times New Roman"/>
          <w:b/>
          <w:bCs/>
          <w:i/>
          <w:iCs/>
          <w:sz w:val="24"/>
          <w:szCs w:val="24"/>
          <w:lang w:eastAsia="ru-RU"/>
        </w:rPr>
      </w:pPr>
    </w:p>
    <w:p w:rsidR="00A44FC2" w:rsidRPr="00A44FC2" w:rsidRDefault="00A44FC2" w:rsidP="00A44FC2">
      <w:pPr>
        <w:spacing w:before="240" w:after="0" w:line="240" w:lineRule="auto"/>
        <w:jc w:val="center"/>
        <w:rPr>
          <w:rFonts w:ascii="Times New Roman" w:eastAsia="Times New Roman" w:hAnsi="Times New Roman" w:cs="Times New Roman"/>
          <w:b/>
          <w:i/>
          <w:sz w:val="24"/>
          <w:szCs w:val="24"/>
          <w:lang w:eastAsia="ru-RU"/>
        </w:rPr>
      </w:pPr>
      <w:r w:rsidRPr="00A44FC2">
        <w:rPr>
          <w:rFonts w:ascii="Times New Roman" w:eastAsia="Times New Roman" w:hAnsi="Times New Roman" w:cs="Times New Roman"/>
          <w:b/>
          <w:i/>
          <w:sz w:val="24"/>
          <w:szCs w:val="24"/>
          <w:lang w:eastAsia="ru-RU"/>
        </w:rPr>
        <w:t>Послуги з нанесення дорожньої розмітки на дорожнє покриття шляхової мережі КП ШЕУ Голосіївського району  (код ДК 021:2015 –45230000-8 Будівництво трубопроводів, ліній зв’язку та електропередач, шосе, доріг, аеродромів і залізничних доріг)</w:t>
      </w: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bookmarkStart w:id="0" w:name="_GoBack"/>
      <w:bookmarkEnd w:id="0"/>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7F09D7">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0D1B74" w:rsidRDefault="000D1B74" w:rsidP="002A08D6">
      <w:pPr>
        <w:spacing w:before="240" w:after="0" w:line="240" w:lineRule="auto"/>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7"/>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44FC2" w:rsidRPr="00A44FC2" w:rsidRDefault="00A44FC2" w:rsidP="00A4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4"/>
                <w:szCs w:val="24"/>
              </w:rPr>
            </w:pPr>
            <w:r w:rsidRPr="00A44FC2">
              <w:rPr>
                <w:rFonts w:ascii="Times New Roman" w:eastAsia="Times New Roman" w:hAnsi="Times New Roman" w:cs="Times New Roman"/>
                <w:b/>
                <w:i/>
                <w:sz w:val="24"/>
                <w:szCs w:val="24"/>
              </w:rPr>
              <w:t>Послуги з нанесення дорожньої розмітки на дорожнє покриття шляхової мережі КП ШЕУ Голосіївського району  (код ДК 021:2015 –45230000-8 Будівництво трубопроводів, ліній зв’язку та електропередач, шосе, доріг, аеродромів і залізничних доріг)</w:t>
            </w:r>
          </w:p>
          <w:p w:rsidR="00CA799D" w:rsidRPr="00FE4EB8" w:rsidRDefault="00CA799D" w:rsidP="002A0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FC263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lastRenderedPageBreak/>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2A08D6" w:rsidRPr="002A08D6" w:rsidRDefault="009A3988" w:rsidP="002A08D6">
            <w:pPr>
              <w:spacing w:before="240"/>
              <w:jc w:val="center"/>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lastRenderedPageBreak/>
              <w:t>Кількість:</w:t>
            </w:r>
            <w:r>
              <w:rPr>
                <w:rFonts w:ascii="Times New Roman" w:eastAsia="Times New Roman" w:hAnsi="Times New Roman" w:cs="Times New Roman"/>
                <w:sz w:val="24"/>
                <w:szCs w:val="24"/>
              </w:rPr>
              <w:t xml:space="preserve"> </w:t>
            </w:r>
            <w:r w:rsidR="002A08D6" w:rsidRPr="002A08D6">
              <w:rPr>
                <w:rFonts w:ascii="Times New Roman" w:eastAsia="Times New Roman" w:hAnsi="Times New Roman" w:cs="Times New Roman"/>
                <w:b/>
                <w:sz w:val="24"/>
                <w:szCs w:val="24"/>
              </w:rPr>
              <w:t xml:space="preserve">1 послуга </w:t>
            </w:r>
          </w:p>
          <w:p w:rsidR="00D57EC5" w:rsidRDefault="00D57EC5" w:rsidP="00D57EC5">
            <w:pPr>
              <w:spacing w:before="240"/>
              <w:jc w:val="center"/>
              <w:rPr>
                <w:rFonts w:ascii="Times New Roman" w:eastAsia="Times New Roman" w:hAnsi="Times New Roman" w:cs="Times New Roman"/>
                <w:sz w:val="24"/>
                <w:szCs w:val="24"/>
              </w:rPr>
            </w:pPr>
          </w:p>
          <w:p w:rsidR="002A08D6" w:rsidRDefault="00842552" w:rsidP="009A3988">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Місце поставки</w:t>
            </w:r>
            <w:r w:rsidR="002A08D6">
              <w:rPr>
                <w:rFonts w:ascii="Times New Roman" w:eastAsia="Times New Roman" w:hAnsi="Times New Roman" w:cs="Times New Roman"/>
                <w:b/>
                <w:sz w:val="24"/>
                <w:szCs w:val="24"/>
              </w:rPr>
              <w:t>, надання послуг</w:t>
            </w:r>
            <w:r>
              <w:rPr>
                <w:rFonts w:ascii="Times New Roman" w:eastAsia="Times New Roman" w:hAnsi="Times New Roman" w:cs="Times New Roman"/>
                <w:b/>
                <w:sz w:val="24"/>
                <w:szCs w:val="24"/>
              </w:rPr>
              <w:t>:</w:t>
            </w:r>
            <w:r w:rsidR="00FC263D">
              <w:rPr>
                <w:rFonts w:ascii="Times New Roman" w:eastAsia="Times New Roman" w:hAnsi="Times New Roman" w:cs="Times New Roman"/>
                <w:b/>
                <w:sz w:val="24"/>
                <w:szCs w:val="24"/>
              </w:rPr>
              <w:t xml:space="preserve"> </w:t>
            </w:r>
            <w:r w:rsidR="002A08D6" w:rsidRPr="002A08D6">
              <w:rPr>
                <w:rFonts w:ascii="Century Schoolbook" w:hAnsi="Century Schoolbook" w:cs="Times New Roman"/>
                <w:lang w:val="ru-RU" w:eastAsia="en-US"/>
              </w:rPr>
              <w:t xml:space="preserve">вулично-шляхова </w:t>
            </w:r>
            <w:r w:rsidR="002A08D6" w:rsidRPr="002A08D6">
              <w:rPr>
                <w:rFonts w:ascii="Century Schoolbook" w:hAnsi="Century Schoolbook" w:cs="Times New Roman"/>
                <w:lang w:val="ru-RU" w:eastAsia="en-US"/>
              </w:rPr>
              <w:lastRenderedPageBreak/>
              <w:t>мережа Замовника (</w:t>
            </w:r>
            <w:r w:rsidR="002A08D6" w:rsidRPr="002A08D6">
              <w:rPr>
                <w:rFonts w:ascii="Century Schoolbook" w:hAnsi="Century Schoolbook" w:cs="Times New Roman"/>
                <w:lang w:eastAsia="en-US"/>
              </w:rPr>
              <w:t>Голосіївський район</w:t>
            </w:r>
            <w:r w:rsidR="002A08D6" w:rsidRPr="002A08D6">
              <w:rPr>
                <w:rFonts w:ascii="Century Schoolbook" w:hAnsi="Century Schoolbook" w:cs="Times New Roman"/>
                <w:lang w:val="ru-RU" w:eastAsia="en-US"/>
              </w:rPr>
              <w:t>)</w:t>
            </w:r>
          </w:p>
          <w:p w:rsidR="009A3988" w:rsidRPr="00FE4EB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9A398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Більш детально зазначено у Додатку 2 ТД. </w:t>
            </w:r>
          </w:p>
          <w:p w:rsidR="00FA6CB2" w:rsidRDefault="00FA6CB2" w:rsidP="000D1B74">
            <w:pPr>
              <w:widowControl w:val="0"/>
              <w:ind w:right="120"/>
              <w:jc w:val="both"/>
              <w:rPr>
                <w:rFonts w:ascii="Times New Roman" w:eastAsia="Times New Roman" w:hAnsi="Times New Roman" w:cs="Times New Roman"/>
                <w:i/>
                <w:color w:val="4A86E8"/>
                <w:sz w:val="24"/>
                <w:szCs w:val="24"/>
                <w:highlight w:val="white"/>
              </w:rPr>
            </w:pP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7F09D7"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rPr>
              <w:lastRenderedPageBreak/>
              <w:t>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lastRenderedPageBreak/>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 xml:space="preserve">кваліфікованим електронним підписом </w:t>
            </w:r>
            <w:r w:rsidRPr="00A3072B">
              <w:rPr>
                <w:rFonts w:ascii="Times New Roman" w:eastAsia="Times New Roman" w:hAnsi="Times New Roman" w:cs="Times New Roman"/>
                <w:b/>
                <w:color w:val="000000"/>
                <w:sz w:val="24"/>
                <w:szCs w:val="24"/>
              </w:rPr>
              <w:lastRenderedPageBreak/>
              <w:t>(КЕП)/удосконаленим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A6CB2" w:rsidRDefault="00CA79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Pr>
                <w:rFonts w:ascii="Times New Roman" w:eastAsia="Times New Roman" w:hAnsi="Times New Roman" w:cs="Times New Roman"/>
                <w:sz w:val="24"/>
                <w:szCs w:val="24"/>
              </w:rPr>
              <w:lastRenderedPageBreak/>
              <w:t>хабарництвом та відмиванням коштів), судимість з якої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379C"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6B379C" w:rsidRPr="006B379C">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6B379C" w:rsidRPr="006B379C">
                <w:rPr>
                  <w:rStyle w:val="a6"/>
                  <w:rFonts w:ascii="Times New Roman" w:eastAsia="Times New Roman" w:hAnsi="Times New Roman" w:cs="Times New Roman"/>
                  <w:sz w:val="24"/>
                  <w:szCs w:val="24"/>
                </w:rPr>
                <w:t>Законом України</w:t>
              </w:r>
            </w:hyperlink>
            <w:r w:rsidR="006B379C" w:rsidRPr="006B379C">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FA6CB2" w:rsidRDefault="006B37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A79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CB2" w:rsidRDefault="00FA6CB2">
            <w:pPr>
              <w:jc w:val="both"/>
              <w:rPr>
                <w:rFonts w:ascii="Times New Roman" w:eastAsia="Times New Roman" w:hAnsi="Times New Roman" w:cs="Times New Roman"/>
                <w:sz w:val="24"/>
                <w:szCs w:val="24"/>
                <w:highlight w:val="white"/>
              </w:rPr>
            </w:pP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Pr>
                <w:rFonts w:ascii="Times New Roman" w:eastAsia="Times New Roman" w:hAnsi="Times New Roman" w:cs="Times New Roman"/>
                <w:sz w:val="24"/>
                <w:szCs w:val="24"/>
                <w:highlight w:val="white"/>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CB2" w:rsidRDefault="00CA799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A44FC2">
              <w:rPr>
                <w:rFonts w:ascii="Times New Roman" w:eastAsia="Times New Roman" w:hAnsi="Times New Roman" w:cs="Times New Roman"/>
                <w:b/>
                <w:color w:val="FF0000"/>
                <w:sz w:val="24"/>
                <w:szCs w:val="24"/>
              </w:rPr>
              <w:t>01</w:t>
            </w:r>
            <w:r w:rsidR="00C27106">
              <w:rPr>
                <w:rFonts w:ascii="Times New Roman" w:eastAsia="Times New Roman" w:hAnsi="Times New Roman" w:cs="Times New Roman"/>
                <w:b/>
                <w:color w:val="FF0000"/>
                <w:sz w:val="24"/>
                <w:szCs w:val="24"/>
              </w:rPr>
              <w:t xml:space="preserve"> </w:t>
            </w:r>
            <w:r w:rsidR="00A44FC2">
              <w:rPr>
                <w:rFonts w:ascii="Times New Roman" w:eastAsia="Times New Roman" w:hAnsi="Times New Roman" w:cs="Times New Roman"/>
                <w:b/>
                <w:color w:val="FF0000"/>
                <w:sz w:val="24"/>
                <w:szCs w:val="24"/>
              </w:rPr>
              <w:t>квіт</w:t>
            </w:r>
            <w:r w:rsidR="00842552">
              <w:rPr>
                <w:rFonts w:ascii="Times New Roman" w:eastAsia="Times New Roman" w:hAnsi="Times New Roman" w:cs="Times New Roman"/>
                <w:b/>
                <w:color w:val="FF0000"/>
                <w:sz w:val="24"/>
                <w:szCs w:val="24"/>
              </w:rPr>
              <w:t>ня</w:t>
            </w:r>
            <w:r w:rsidR="00D87094">
              <w:rPr>
                <w:rFonts w:ascii="Times New Roman" w:eastAsia="Times New Roman" w:hAnsi="Times New Roman" w:cs="Times New Roman"/>
                <w:b/>
                <w:color w:val="FF0000"/>
                <w:sz w:val="24"/>
                <w:szCs w:val="24"/>
              </w:rPr>
              <w:t xml:space="preserve"> 2024</w:t>
            </w:r>
            <w:r w:rsidRPr="00E77672">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Pr>
                <w:rFonts w:ascii="Times New Roman" w:eastAsia="Times New Roman" w:hAnsi="Times New Roman" w:cs="Times New Roman"/>
                <w:color w:val="00B050"/>
                <w:sz w:val="24"/>
                <w:szCs w:val="24"/>
                <w:highlight w:val="white"/>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lastRenderedPageBreak/>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736C5" w:rsidRPr="00A736C5" w:rsidRDefault="00CA799D"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736C5" w:rsidRPr="00A736C5">
              <w:rPr>
                <w:rFonts w:ascii="Times New Roman" w:eastAsia="Times New Roman" w:hAnsi="Times New Roman" w:cs="Times New Roman"/>
                <w:sz w:val="24"/>
                <w:szCs w:val="24"/>
                <w:highlight w:val="white"/>
              </w:rPr>
              <w:t xml:space="preserve"> </w:t>
            </w:r>
            <w:r w:rsidR="00A736C5" w:rsidRPr="00A736C5">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 також враховувати, що в Україні замовникам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забороняється здійснювати публічні закупівлі товарів, робіт</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 послуг у громадян Російської Федерації/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Ісламської Республіки Іран (крім тих, що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проживають на території України на законних підставах);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юридичних 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юридичних осіб, утворених та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зареєстрованих відповідно до законодавства України,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кінцевим бенефіціарним власником, членом або учасником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(акціонером), що має частку в статутному капіталі 10 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більше відсотків (далі — активи), якої є Російська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lastRenderedPageBreak/>
              <w:t>Федерація/ Республіка Білорусь/ Ісламська Республіка Іран,</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громадянин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тих, що проживають на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території України на законних підставах), або юридичних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випадків коли активи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установленому законодавством порядку передані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управління Національному агентству з питань виявлення,</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розшуку та управління активами, одержаними від</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корупційних та інших злочинів;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замовникам забороняється здійснювати публічні закупівлі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товарів походженням з Російської Федерації /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 Ісламської Республіки Іран, за винятком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походженням з Російської Федерації /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необхідних для ремонту та обслуговування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придбаних до набрання чинності постановою №1178.</w:t>
            </w:r>
          </w:p>
          <w:p w:rsidR="00FA6CB2" w:rsidRDefault="00CA799D" w:rsidP="00A736C5">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36C5" w:rsidRDefault="00CA799D" w:rsidP="00A736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r w:rsidR="00A736C5" w:rsidRPr="00A736C5">
              <w:rPr>
                <w:rFonts w:ascii="Times New Roman" w:eastAsia="Times New Roman" w:hAnsi="Times New Roman" w:cs="Times New Roman"/>
                <w:sz w:val="24"/>
                <w:szCs w:val="24"/>
                <w:highlight w:val="white"/>
              </w:rPr>
              <w:t xml:space="preserve">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є громадянином Російської Федерації / Республіки</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Білорусь / Ісламської Республіки Іран (крім того, що</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проживає на території України на законних підставах);</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юридичною особою, утвореною та зареєстрованою</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відповідно до законодавства Російської Федерації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Республіки Білорусь / Ісламської Республіки Іран;</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юридичною особою, утвореною та зареєстрованою</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lastRenderedPageBreak/>
              <w:t>відповідно до законодавства України, кінцевим</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бенефіціарним власником, членом або учасником</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(акціонером), що має частку в статутному капіталі 10 і</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більше відсотків (далі - активи), якої є Російська Федерація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Республіка Білорусь / Ісламська Республіка Іран, (крім того, що проживає на території України на законних підставах), або юридичною особою, утвореною та зареєстрованою відповідно дозаконодавства Російської Федерації / Республіки Білорусь /Ісламської Республіки Іран, крім випадків, коли активи 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установленому законодавством порядку передані 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управління АРМА; або пропонує в тендерній пропозиції</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товари походженням з Російської Федерації / Республіки</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Білорусь / Ісламської Республіки Іран (за винятком товарів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походженням з Російської Федерації / Республіки Білорусь/Ісламської Республіки Іран, необхідних для ремонту та обслуговування товарів,придбаних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(Офіційний вісник України, 2022 р., № 84, ст. 5176);</w:t>
            </w:r>
          </w:p>
          <w:p w:rsidR="00FA6CB2" w:rsidRDefault="00FA6CB2">
            <w:pPr>
              <w:shd w:val="clear" w:color="auto" w:fill="FFFFFF"/>
              <w:ind w:firstLine="567"/>
              <w:jc w:val="both"/>
              <w:rPr>
                <w:rFonts w:ascii="Times New Roman" w:eastAsia="Times New Roman" w:hAnsi="Times New Roman" w:cs="Times New Roman"/>
                <w:color w:val="00B050"/>
                <w:sz w:val="24"/>
                <w:szCs w:val="24"/>
                <w:highlight w:val="white"/>
              </w:rPr>
            </w:pP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highlight w:val="white"/>
              </w:rPr>
              <w:lastRenderedPageBreak/>
              <w:t>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1B037F" w:rsidRDefault="00DE590E" w:rsidP="00DE590E">
      <w:pPr>
        <w:spacing w:after="0" w:line="240" w:lineRule="auto"/>
        <w:jc w:val="center"/>
        <w:rPr>
          <w:rFonts w:ascii="Century Schoolbook" w:eastAsia="Times New Roman" w:hAnsi="Century Schoolbook" w:cs="Times New Roman"/>
          <w:b/>
          <w:sz w:val="24"/>
          <w:szCs w:val="24"/>
          <w:lang w:eastAsia="ru-RU"/>
        </w:rPr>
      </w:pPr>
    </w:p>
    <w:p w:rsidR="00DE590E" w:rsidRPr="001B037F" w:rsidRDefault="00DE590E" w:rsidP="00DE590E">
      <w:pPr>
        <w:spacing w:after="0" w:line="240" w:lineRule="auto"/>
        <w:jc w:val="center"/>
        <w:rPr>
          <w:rFonts w:ascii="Century Schoolbook" w:eastAsia="Times New Roman" w:hAnsi="Century Schoolbook" w:cs="Times New Roman"/>
          <w:b/>
          <w:sz w:val="24"/>
          <w:szCs w:val="24"/>
          <w:lang w:eastAsia="ru-RU"/>
        </w:rPr>
      </w:pPr>
      <w:r w:rsidRPr="001B037F">
        <w:rPr>
          <w:rFonts w:ascii="Century Schoolbook" w:eastAsia="Times New Roman" w:hAnsi="Century Schoolbook" w:cs="Times New Roman"/>
          <w:b/>
          <w:sz w:val="24"/>
          <w:szCs w:val="24"/>
          <w:lang w:eastAsia="ru-RU"/>
        </w:rPr>
        <w:t xml:space="preserve">ТЕНДЕРНА ПРОПОЗИЦІЯ  </w:t>
      </w:r>
    </w:p>
    <w:p w:rsidR="00DE590E" w:rsidRPr="001B037F" w:rsidRDefault="00DE590E" w:rsidP="00DE590E">
      <w:pPr>
        <w:spacing w:after="0" w:line="240" w:lineRule="auto"/>
        <w:jc w:val="center"/>
        <w:rPr>
          <w:rFonts w:ascii="Century Schoolbook" w:eastAsia="Times New Roman" w:hAnsi="Century Schoolbook" w:cs="Times New Roman"/>
          <w:b/>
          <w:sz w:val="24"/>
          <w:szCs w:val="24"/>
          <w:lang w:eastAsia="ru-RU"/>
        </w:rPr>
      </w:pPr>
      <w:r w:rsidRPr="001B037F">
        <w:rPr>
          <w:rFonts w:ascii="Century Schoolbook" w:eastAsia="Times New Roman" w:hAnsi="Century Schoolbook" w:cs="Times New Roman"/>
          <w:b/>
          <w:sz w:val="24"/>
          <w:szCs w:val="24"/>
          <w:lang w:eastAsia="ru-RU"/>
        </w:rPr>
        <w:t>на закупівлю</w:t>
      </w:r>
    </w:p>
    <w:p w:rsidR="00DE590E" w:rsidRPr="001B037F" w:rsidRDefault="00DE590E" w:rsidP="00DE590E">
      <w:pPr>
        <w:tabs>
          <w:tab w:val="left" w:pos="0"/>
        </w:tabs>
        <w:spacing w:after="0" w:line="240" w:lineRule="auto"/>
        <w:jc w:val="center"/>
        <w:outlineLvl w:val="0"/>
        <w:rPr>
          <w:rFonts w:ascii="Century Schoolbook" w:eastAsia="Times New Roman" w:hAnsi="Century Schoolbook" w:cs="Times New Roman"/>
          <w:sz w:val="24"/>
          <w:szCs w:val="24"/>
          <w:lang w:eastAsia="ru-RU"/>
        </w:rPr>
      </w:pPr>
      <w:r w:rsidRPr="001B037F">
        <w:rPr>
          <w:rFonts w:ascii="Century Schoolbook" w:eastAsia="Times New Roman" w:hAnsi="Century Schoolbook" w:cs="Times New Roman"/>
          <w:i/>
          <w:sz w:val="24"/>
          <w:szCs w:val="24"/>
          <w:lang w:eastAsia="ru-RU"/>
        </w:rPr>
        <w:t xml:space="preserve">(подається </w:t>
      </w:r>
      <w:r w:rsidRPr="001B037F">
        <w:rPr>
          <w:rFonts w:ascii="Century Schoolbook" w:eastAsia="Times New Roman" w:hAnsi="Century Schoolbook" w:cs="Times New Roman"/>
          <w:b/>
          <w:i/>
          <w:sz w:val="24"/>
          <w:szCs w:val="24"/>
          <w:u w:val="single"/>
          <w:lang w:eastAsia="ru-RU"/>
        </w:rPr>
        <w:t>Учасником</w:t>
      </w:r>
      <w:r w:rsidR="00AB1620" w:rsidRPr="001B037F">
        <w:rPr>
          <w:rFonts w:ascii="Century Schoolbook" w:eastAsia="Times New Roman" w:hAnsi="Century Schoolbook" w:cs="Times New Roman"/>
          <w:b/>
          <w:i/>
          <w:sz w:val="24"/>
          <w:szCs w:val="24"/>
          <w:u w:val="single"/>
          <w:lang w:eastAsia="ru-RU"/>
        </w:rPr>
        <w:t>/Переможцем</w:t>
      </w:r>
      <w:r w:rsidRPr="001B037F">
        <w:rPr>
          <w:rFonts w:ascii="Century Schoolbook" w:eastAsia="Times New Roman" w:hAnsi="Century Schoolbook" w:cs="Times New Roman"/>
          <w:i/>
          <w:sz w:val="24"/>
          <w:szCs w:val="24"/>
          <w:lang w:eastAsia="ru-RU"/>
        </w:rPr>
        <w:t xml:space="preserve"> на фірмовому бланку (у разі наявності такого бланку</w:t>
      </w:r>
      <w:r w:rsidRPr="001B037F">
        <w:rPr>
          <w:rFonts w:ascii="Century Schoolbook" w:eastAsia="Times New Roman" w:hAnsi="Century Schoolbook" w:cs="Times New Roman"/>
          <w:sz w:val="24"/>
          <w:szCs w:val="24"/>
          <w:lang w:eastAsia="ru-RU"/>
        </w:rPr>
        <w:t>))</w:t>
      </w:r>
    </w:p>
    <w:p w:rsidR="00DE590E" w:rsidRPr="001B037F" w:rsidRDefault="00DE590E" w:rsidP="00DE590E">
      <w:pPr>
        <w:keepNext/>
        <w:spacing w:after="0" w:line="240" w:lineRule="auto"/>
        <w:ind w:left="5387"/>
        <w:jc w:val="both"/>
        <w:outlineLvl w:val="1"/>
        <w:rPr>
          <w:rFonts w:ascii="Century Schoolbook" w:eastAsia="Times New Roman" w:hAnsi="Century Schoolbook" w:cs="Times New Roman"/>
          <w:b/>
          <w:bCs/>
          <w:i/>
          <w:iCs/>
          <w:sz w:val="24"/>
          <w:szCs w:val="24"/>
          <w:lang w:eastAsia="ru-RU"/>
        </w:rPr>
      </w:pPr>
      <w:r w:rsidRPr="001B037F">
        <w:rPr>
          <w:rFonts w:ascii="Century Schoolbook" w:eastAsia="Times New Roman" w:hAnsi="Century Schoolbook" w:cs="Times New Roman"/>
          <w:b/>
          <w:bCs/>
          <w:i/>
          <w:iCs/>
          <w:sz w:val="28"/>
          <w:szCs w:val="28"/>
          <w:lang w:eastAsia="ru-RU"/>
        </w:rPr>
        <w:t xml:space="preserve">                                                                    </w:t>
      </w:r>
      <w:r w:rsidRPr="001B037F">
        <w:rPr>
          <w:rFonts w:ascii="Century Schoolbook" w:eastAsia="Times New Roman" w:hAnsi="Century Schoolbook" w:cs="Times New Roman"/>
          <w:b/>
          <w:bCs/>
          <w:i/>
          <w:iCs/>
          <w:sz w:val="24"/>
          <w:szCs w:val="24"/>
          <w:lang w:eastAsia="ru-RU"/>
        </w:rPr>
        <w:t>Уповноваженій особі</w:t>
      </w:r>
    </w:p>
    <w:p w:rsidR="00DE590E" w:rsidRPr="001B037F" w:rsidRDefault="00DE590E" w:rsidP="00DE590E">
      <w:pPr>
        <w:keepNext/>
        <w:spacing w:after="0" w:line="240" w:lineRule="auto"/>
        <w:ind w:left="4956"/>
        <w:jc w:val="both"/>
        <w:outlineLvl w:val="1"/>
        <w:rPr>
          <w:rFonts w:ascii="Century Schoolbook" w:eastAsia="Times New Roman" w:hAnsi="Century Schoolbook" w:cs="Times New Roman"/>
          <w:b/>
          <w:bCs/>
          <w:i/>
          <w:iCs/>
          <w:sz w:val="24"/>
          <w:szCs w:val="24"/>
          <w:lang w:eastAsia="ru-RU"/>
        </w:rPr>
      </w:pPr>
      <w:r w:rsidRPr="001B037F">
        <w:rPr>
          <w:rFonts w:ascii="Century Schoolbook" w:eastAsia="Times New Roman" w:hAnsi="Century Schoolbook" w:cs="Times New Roman"/>
          <w:b/>
          <w:bCs/>
          <w:i/>
          <w:iCs/>
          <w:sz w:val="24"/>
          <w:szCs w:val="24"/>
          <w:lang w:eastAsia="ru-RU"/>
        </w:rPr>
        <w:t xml:space="preserve">       КП ШЕУ Голосіївського району</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Schoolbook" w:eastAsia="Times New Roman" w:hAnsi="Century Schoolbook" w:cs="Times New Roman"/>
          <w:b/>
          <w:sz w:val="28"/>
          <w:szCs w:val="28"/>
          <w:lang w:eastAsia="ru-RU"/>
        </w:rPr>
      </w:pP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Schoolbook" w:eastAsia="Times New Roman" w:hAnsi="Century Schoolbook" w:cs="Times New Roman"/>
          <w:b/>
          <w:sz w:val="28"/>
          <w:szCs w:val="28"/>
          <w:lang w:eastAsia="ru-RU"/>
        </w:rPr>
      </w:pPr>
    </w:p>
    <w:p w:rsidR="00DE590E" w:rsidRPr="001704AF" w:rsidRDefault="00DE590E" w:rsidP="0079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eastAsia="Times New Roman" w:hAnsi="Century Schoolbook" w:cs="Times New Roman"/>
          <w:b/>
          <w:i/>
          <w:sz w:val="24"/>
          <w:szCs w:val="24"/>
          <w:lang w:eastAsia="ru-RU"/>
        </w:rPr>
      </w:pPr>
      <w:r w:rsidRPr="001B037F">
        <w:rPr>
          <w:rFonts w:ascii="Century Schoolbook" w:eastAsia="Times New Roman" w:hAnsi="Century Schoolbook" w:cs="Times New Roman"/>
          <w:sz w:val="24"/>
          <w:szCs w:val="24"/>
          <w:lang w:eastAsia="ru-RU"/>
        </w:rPr>
        <w:t xml:space="preserve">          Ми, (назва Учасника), надаємо свою пропозицію щодо участі у  відкритих торгах  на закупівлю</w:t>
      </w:r>
      <w:r w:rsidR="001704AF" w:rsidRPr="001704AF">
        <w:rPr>
          <w:rFonts w:ascii="Times New Roman" w:eastAsia="Times New Roman" w:hAnsi="Times New Roman" w:cs="Times New Roman"/>
          <w:b/>
          <w:i/>
          <w:sz w:val="24"/>
          <w:szCs w:val="24"/>
          <w:lang w:eastAsia="ru-RU"/>
        </w:rPr>
        <w:t xml:space="preserve"> </w:t>
      </w:r>
      <w:r w:rsidR="001704AF" w:rsidRPr="001704AF">
        <w:rPr>
          <w:rFonts w:ascii="Century Schoolbook" w:eastAsia="Times New Roman" w:hAnsi="Century Schoolbook" w:cs="Times New Roman"/>
          <w:b/>
          <w:i/>
          <w:sz w:val="24"/>
          <w:szCs w:val="24"/>
          <w:lang w:eastAsia="ru-RU"/>
        </w:rPr>
        <w:t>Послуги з нанесення дорожньої розмітки на дорожнє покриття шляхової мережі КП ШЕУ Голосіївського району  (код ДК 021:2015 –45230000-8 Будівництво трубопроводів, ліній зв’язку та електропередач, шосе, доріг, аеродромів і залізничних доріг)</w:t>
      </w:r>
      <w:r w:rsidR="00AB1620" w:rsidRPr="001B037F">
        <w:rPr>
          <w:rFonts w:ascii="Century Schoolbook" w:eastAsia="Times New Roman" w:hAnsi="Century Schoolbook" w:cs="Times New Roman"/>
          <w:b/>
          <w:i/>
          <w:sz w:val="24"/>
          <w:szCs w:val="24"/>
          <w:lang w:eastAsia="ru-RU"/>
        </w:rPr>
        <w:t>,</w:t>
      </w:r>
      <w:r w:rsidRPr="001B037F">
        <w:rPr>
          <w:rFonts w:ascii="Century Schoolbook" w:eastAsia="Times New Roman" w:hAnsi="Century Schoolbook" w:cs="Times New Roman"/>
          <w:color w:val="2F5496" w:themeColor="accent1" w:themeShade="BF"/>
          <w:sz w:val="24"/>
          <w:szCs w:val="24"/>
          <w:lang w:eastAsia="ru-RU"/>
        </w:rPr>
        <w:t xml:space="preserve"> </w:t>
      </w:r>
      <w:r w:rsidRPr="001B037F">
        <w:rPr>
          <w:rFonts w:ascii="Century Schoolbook" w:eastAsia="Times New Roman" w:hAnsi="Century Schoolbook" w:cs="Times New Roman"/>
          <w:sz w:val="24"/>
          <w:szCs w:val="24"/>
          <w:lang w:eastAsia="ru-RU"/>
        </w:rPr>
        <w:t>згідно з технічним завданням Замовника торгів.</w:t>
      </w:r>
    </w:p>
    <w:p w:rsidR="00DE590E" w:rsidRPr="001B037F" w:rsidRDefault="00DE590E" w:rsidP="00DE590E">
      <w:pPr>
        <w:spacing w:after="0" w:line="240" w:lineRule="auto"/>
        <w:rPr>
          <w:rFonts w:ascii="Century Schoolbook" w:eastAsia="Times New Roman" w:hAnsi="Century Schoolbook" w:cs="Times New Roman"/>
          <w:sz w:val="24"/>
          <w:szCs w:val="24"/>
          <w:lang w:eastAsia="ru-RU"/>
        </w:rPr>
      </w:pPr>
      <w:r w:rsidRPr="001B037F">
        <w:rPr>
          <w:rFonts w:ascii="Century Schoolbook" w:eastAsia="Times New Roman" w:hAnsi="Century Schoolbook"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entury Schoolbook" w:eastAsia="Times New Roman" w:hAnsi="Century Schoolbook" w:cs="Times New Roman"/>
          <w:sz w:val="28"/>
          <w:szCs w:val="28"/>
          <w:lang w:eastAsia="ru-RU"/>
        </w:rPr>
      </w:pPr>
    </w:p>
    <w:tbl>
      <w:tblPr>
        <w:tblW w:w="9501" w:type="dxa"/>
        <w:jc w:val="center"/>
        <w:tblLook w:val="0000" w:firstRow="0" w:lastRow="0" w:firstColumn="0" w:lastColumn="0" w:noHBand="0" w:noVBand="0"/>
      </w:tblPr>
      <w:tblGrid>
        <w:gridCol w:w="516"/>
        <w:gridCol w:w="3760"/>
        <w:gridCol w:w="958"/>
        <w:gridCol w:w="1080"/>
        <w:gridCol w:w="1620"/>
        <w:gridCol w:w="1567"/>
      </w:tblGrid>
      <w:tr w:rsidR="00DE590E" w:rsidRPr="001B037F"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1B037F" w:rsidRDefault="00DE590E" w:rsidP="00DE590E">
            <w:pPr>
              <w:spacing w:after="0" w:line="240" w:lineRule="auto"/>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1B037F" w:rsidRDefault="00DE590E" w:rsidP="00DE590E">
            <w:pPr>
              <w:spacing w:after="0" w:line="240" w:lineRule="auto"/>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1B037F" w:rsidRDefault="00DE590E" w:rsidP="00DE590E">
            <w:pPr>
              <w:spacing w:after="0" w:line="240" w:lineRule="auto"/>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1B037F" w:rsidRDefault="00DE590E" w:rsidP="00DE590E">
            <w:pPr>
              <w:spacing w:after="0" w:line="240" w:lineRule="auto"/>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1B037F" w:rsidRDefault="00DE590E" w:rsidP="00DE590E">
            <w:pPr>
              <w:spacing w:after="0" w:line="240" w:lineRule="auto"/>
              <w:ind w:left="-97" w:right="-141"/>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1B037F" w:rsidRDefault="00DE590E" w:rsidP="00DE590E">
            <w:pPr>
              <w:tabs>
                <w:tab w:val="left" w:pos="1692"/>
              </w:tabs>
              <w:spacing w:after="0" w:line="240" w:lineRule="auto"/>
              <w:ind w:left="-108" w:right="-108"/>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 xml:space="preserve">Вартість </w:t>
            </w:r>
          </w:p>
          <w:p w:rsidR="00DE590E" w:rsidRPr="001B037F" w:rsidRDefault="00DE590E" w:rsidP="00DE590E">
            <w:pPr>
              <w:tabs>
                <w:tab w:val="left" w:pos="1692"/>
              </w:tabs>
              <w:spacing w:after="0" w:line="240" w:lineRule="auto"/>
              <w:ind w:left="-108" w:right="-108"/>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 xml:space="preserve"> без ПДВ, грн.</w:t>
            </w:r>
          </w:p>
        </w:tc>
      </w:tr>
      <w:tr w:rsidR="00DE590E" w:rsidRPr="001B037F"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1B037F" w:rsidRDefault="00DE590E" w:rsidP="00DE590E">
            <w:pPr>
              <w:spacing w:after="0" w:line="240" w:lineRule="auto"/>
              <w:jc w:val="center"/>
              <w:rPr>
                <w:rFonts w:ascii="Century Schoolbook" w:eastAsia="Times New Roman" w:hAnsi="Century Schoolbook" w:cs="Times New Roman"/>
                <w:color w:val="000000"/>
                <w:sz w:val="24"/>
                <w:szCs w:val="24"/>
              </w:rPr>
            </w:pPr>
            <w:r w:rsidRPr="001B037F">
              <w:rPr>
                <w:rFonts w:ascii="Century Schoolbook" w:eastAsia="Times New Roman" w:hAnsi="Century Schoolbook"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1B037F" w:rsidRDefault="00DE590E" w:rsidP="00DE590E">
            <w:pPr>
              <w:spacing w:after="0" w:line="240" w:lineRule="auto"/>
              <w:rPr>
                <w:rFonts w:ascii="Century Schoolbook" w:eastAsia="Times New Roman" w:hAnsi="Century Schoolbook"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1B037F" w:rsidRDefault="00DE590E" w:rsidP="00DE590E">
            <w:pPr>
              <w:spacing w:after="0" w:line="240" w:lineRule="auto"/>
              <w:jc w:val="center"/>
              <w:rPr>
                <w:rFonts w:ascii="Century Schoolbook" w:eastAsia="Times New Roman" w:hAnsi="Century Schoolbook"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1B037F" w:rsidRDefault="00DE590E" w:rsidP="00DE590E">
            <w:pPr>
              <w:spacing w:after="0" w:line="240" w:lineRule="auto"/>
              <w:jc w:val="center"/>
              <w:rPr>
                <w:rFonts w:ascii="Century Schoolbook" w:eastAsia="Times New Roman" w:hAnsi="Century Schoolbook"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1B037F" w:rsidRDefault="00DE590E" w:rsidP="00DE590E">
            <w:pPr>
              <w:spacing w:after="0" w:line="240" w:lineRule="auto"/>
              <w:jc w:val="center"/>
              <w:rPr>
                <w:rFonts w:ascii="Century Schoolbook" w:eastAsia="Times New Roman" w:hAnsi="Century Schoolbook"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1B037F" w:rsidRDefault="00DE590E" w:rsidP="00DE590E">
            <w:pPr>
              <w:spacing w:after="0" w:line="240" w:lineRule="auto"/>
              <w:jc w:val="center"/>
              <w:rPr>
                <w:rFonts w:ascii="Century Schoolbook" w:eastAsia="Times New Roman" w:hAnsi="Century Schoolbook" w:cs="Times New Roman"/>
                <w:color w:val="000000"/>
                <w:sz w:val="24"/>
                <w:szCs w:val="24"/>
              </w:rPr>
            </w:pPr>
          </w:p>
        </w:tc>
      </w:tr>
      <w:tr w:rsidR="00DE590E" w:rsidRPr="001B037F"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1B037F" w:rsidRDefault="00DE590E" w:rsidP="00DE590E">
            <w:pPr>
              <w:spacing w:after="0" w:line="240" w:lineRule="auto"/>
              <w:jc w:val="right"/>
              <w:rPr>
                <w:rFonts w:ascii="Century Schoolbook" w:eastAsia="Times New Roman" w:hAnsi="Century Schoolbook" w:cs="Times New Roman"/>
                <w:b/>
                <w:bCs/>
                <w:color w:val="000000"/>
                <w:sz w:val="28"/>
                <w:szCs w:val="28"/>
              </w:rPr>
            </w:pPr>
            <w:r w:rsidRPr="001B037F">
              <w:rPr>
                <w:rFonts w:ascii="Century Schoolbook" w:eastAsia="Times New Roman" w:hAnsi="Century Schoolbook"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1B037F" w:rsidRDefault="00DE590E" w:rsidP="00DE590E">
            <w:pPr>
              <w:spacing w:after="0" w:line="240" w:lineRule="auto"/>
              <w:ind w:right="128"/>
              <w:jc w:val="right"/>
              <w:rPr>
                <w:rFonts w:ascii="Century Schoolbook" w:eastAsia="Times New Roman" w:hAnsi="Century Schoolbook" w:cs="Times New Roman"/>
                <w:b/>
                <w:bCs/>
                <w:color w:val="000000"/>
                <w:sz w:val="24"/>
                <w:szCs w:val="24"/>
              </w:rPr>
            </w:pPr>
          </w:p>
        </w:tc>
      </w:tr>
      <w:tr w:rsidR="00DE590E" w:rsidRPr="001B037F"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1B037F" w:rsidRDefault="00DE590E" w:rsidP="00DE590E">
            <w:pPr>
              <w:spacing w:after="0" w:line="240" w:lineRule="auto"/>
              <w:jc w:val="right"/>
              <w:rPr>
                <w:rFonts w:ascii="Century Schoolbook" w:eastAsia="Times New Roman" w:hAnsi="Century Schoolbook" w:cs="Times New Roman"/>
                <w:b/>
                <w:bCs/>
                <w:color w:val="000000"/>
                <w:sz w:val="28"/>
                <w:szCs w:val="28"/>
              </w:rPr>
            </w:pPr>
            <w:r w:rsidRPr="001B037F">
              <w:rPr>
                <w:rFonts w:ascii="Century Schoolbook" w:eastAsia="Times New Roman" w:hAnsi="Century Schoolbook"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1B037F" w:rsidRDefault="00DE590E" w:rsidP="00DE590E">
            <w:pPr>
              <w:spacing w:after="0" w:line="240" w:lineRule="auto"/>
              <w:ind w:right="128"/>
              <w:jc w:val="right"/>
              <w:rPr>
                <w:rFonts w:ascii="Century Schoolbook" w:eastAsia="Times New Roman" w:hAnsi="Century Schoolbook" w:cs="Times New Roman"/>
                <w:color w:val="000000"/>
                <w:sz w:val="24"/>
                <w:szCs w:val="24"/>
              </w:rPr>
            </w:pPr>
          </w:p>
        </w:tc>
      </w:tr>
      <w:tr w:rsidR="00DE590E" w:rsidRPr="001B037F"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1B037F" w:rsidRDefault="00DE590E" w:rsidP="00DE590E">
            <w:pPr>
              <w:spacing w:after="0" w:line="240" w:lineRule="auto"/>
              <w:jc w:val="right"/>
              <w:rPr>
                <w:rFonts w:ascii="Century Schoolbook" w:eastAsia="Times New Roman" w:hAnsi="Century Schoolbook" w:cs="Times New Roman"/>
                <w:b/>
                <w:bCs/>
                <w:color w:val="000000"/>
                <w:sz w:val="28"/>
                <w:szCs w:val="28"/>
              </w:rPr>
            </w:pPr>
            <w:r w:rsidRPr="001B037F">
              <w:rPr>
                <w:rFonts w:ascii="Century Schoolbook" w:eastAsia="Times New Roman" w:hAnsi="Century Schoolbook" w:cs="Times New Roman"/>
                <w:b/>
                <w:bCs/>
                <w:color w:val="000000"/>
                <w:sz w:val="28"/>
                <w:szCs w:val="28"/>
              </w:rPr>
              <w:lastRenderedPageBreak/>
              <w:t>Вартість  з ПДВ</w:t>
            </w:r>
          </w:p>
        </w:tc>
        <w:tc>
          <w:tcPr>
            <w:tcW w:w="1567" w:type="dxa"/>
            <w:tcBorders>
              <w:top w:val="nil"/>
              <w:left w:val="nil"/>
              <w:bottom w:val="single" w:sz="4" w:space="0" w:color="auto"/>
              <w:right w:val="single" w:sz="4" w:space="0" w:color="auto"/>
            </w:tcBorders>
            <w:shd w:val="clear" w:color="auto" w:fill="auto"/>
          </w:tcPr>
          <w:p w:rsidR="00DE590E" w:rsidRPr="001B037F" w:rsidRDefault="00DE590E" w:rsidP="00DE590E">
            <w:pPr>
              <w:spacing w:after="0" w:line="240" w:lineRule="auto"/>
              <w:ind w:right="128"/>
              <w:jc w:val="right"/>
              <w:rPr>
                <w:rFonts w:ascii="Century Schoolbook" w:eastAsia="Times New Roman" w:hAnsi="Century Schoolbook" w:cs="Times New Roman"/>
                <w:b/>
                <w:bCs/>
                <w:color w:val="000000"/>
                <w:sz w:val="24"/>
                <w:szCs w:val="24"/>
              </w:rPr>
            </w:pPr>
          </w:p>
        </w:tc>
      </w:tr>
    </w:tbl>
    <w:p w:rsidR="00DE590E" w:rsidRPr="001B037F" w:rsidRDefault="00DE590E" w:rsidP="00DE590E">
      <w:pPr>
        <w:spacing w:after="0" w:line="280" w:lineRule="atLeast"/>
        <w:ind w:firstLine="540"/>
        <w:jc w:val="both"/>
        <w:rPr>
          <w:rFonts w:ascii="Century Schoolbook" w:eastAsia="Times New Roman" w:hAnsi="Century Schoolbook" w:cs="Times New Roman"/>
          <w:color w:val="000000"/>
          <w:sz w:val="24"/>
          <w:szCs w:val="24"/>
        </w:rPr>
      </w:pPr>
    </w:p>
    <w:p w:rsidR="00DE590E" w:rsidRPr="001B037F" w:rsidRDefault="00DE590E" w:rsidP="00DE590E">
      <w:pPr>
        <w:tabs>
          <w:tab w:val="left" w:pos="386"/>
        </w:tabs>
        <w:suppressAutoHyphens/>
        <w:spacing w:before="120" w:after="40" w:line="240" w:lineRule="auto"/>
        <w:ind w:right="-34" w:firstLine="374"/>
        <w:rPr>
          <w:rFonts w:ascii="Century Schoolbook" w:eastAsia="Times New Roman" w:hAnsi="Century Schoolbook" w:cs="Times New Roman"/>
          <w:color w:val="000000"/>
          <w:lang w:eastAsia="zh-CN"/>
        </w:rPr>
      </w:pPr>
      <w:r w:rsidRPr="001B037F">
        <w:rPr>
          <w:rFonts w:ascii="Century Schoolbook" w:eastAsia="Times New Roman" w:hAnsi="Century Schoolbook" w:cs="Times New Roman"/>
          <w:b/>
          <w:bCs/>
          <w:color w:val="000000"/>
          <w:sz w:val="24"/>
          <w:szCs w:val="24"/>
          <w:lang w:eastAsia="zh-CN"/>
        </w:rPr>
        <w:t xml:space="preserve">Загальна ціна пропозиції </w:t>
      </w:r>
      <w:r w:rsidRPr="001B037F">
        <w:rPr>
          <w:rFonts w:ascii="Century Schoolbook" w:eastAsia="Times New Roman" w:hAnsi="Century Schoolbook" w:cs="Times New Roman"/>
          <w:b/>
          <w:bCs/>
          <w:color w:val="000000"/>
          <w:sz w:val="23"/>
          <w:szCs w:val="23"/>
          <w:lang w:eastAsia="zh-CN"/>
        </w:rPr>
        <w:t>____________________________грн.__ коп., з ПДВ*.</w:t>
      </w:r>
      <w:r w:rsidRPr="001B037F">
        <w:rPr>
          <w:rFonts w:ascii="Century Schoolbook" w:eastAsia="Times New Roman" w:hAnsi="Century Schoolbook" w:cs="Times New Roman"/>
          <w:b/>
          <w:bCs/>
          <w:color w:val="000000"/>
          <w:sz w:val="23"/>
          <w:szCs w:val="23"/>
          <w:lang w:eastAsia="zh-CN"/>
        </w:rPr>
        <w:br/>
      </w:r>
      <w:r w:rsidRPr="001B037F">
        <w:rPr>
          <w:rFonts w:ascii="Century Schoolbook" w:eastAsia="Times New Roman" w:hAnsi="Century Schoolbook" w:cs="Times New Roman"/>
          <w:b/>
          <w:bCs/>
          <w:color w:val="000000"/>
          <w:lang w:eastAsia="zh-CN"/>
        </w:rPr>
        <w:t xml:space="preserve">                                                       </w:t>
      </w:r>
      <w:r w:rsidRPr="001B037F">
        <w:rPr>
          <w:rFonts w:ascii="Century Schoolbook" w:eastAsia="Times New Roman" w:hAnsi="Century Schoolbook" w:cs="Times New Roman"/>
          <w:color w:val="000000"/>
          <w:lang w:eastAsia="zh-CN"/>
        </w:rPr>
        <w:t xml:space="preserve">          </w:t>
      </w:r>
      <w:r w:rsidRPr="001B037F">
        <w:rPr>
          <w:rFonts w:ascii="Century Schoolbook" w:eastAsia="Times New Roman" w:hAnsi="Century Schoolbook" w:cs="Times New Roman"/>
          <w:i/>
          <w:color w:val="000000"/>
          <w:sz w:val="20"/>
          <w:szCs w:val="20"/>
          <w:lang w:eastAsia="zh-CN"/>
        </w:rPr>
        <w:t>(вказати суму прописом)</w:t>
      </w:r>
      <w:r w:rsidRPr="001B037F">
        <w:rPr>
          <w:rFonts w:ascii="Century Schoolbook" w:eastAsia="Times New Roman" w:hAnsi="Century Schoolbook" w:cs="Times New Roman"/>
          <w:color w:val="000000"/>
          <w:lang w:eastAsia="zh-CN"/>
        </w:rPr>
        <w:t xml:space="preserve"> </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eastAsia="ru-RU"/>
        </w:rPr>
      </w:pPr>
      <w:r w:rsidRPr="001B037F">
        <w:rPr>
          <w:rFonts w:ascii="Century Schoolbook" w:eastAsia="Times New Roman" w:hAnsi="Century Schoolbook" w:cs="Times New Roman"/>
          <w:sz w:val="28"/>
          <w:szCs w:val="28"/>
          <w:lang w:eastAsia="ru-RU"/>
        </w:rPr>
        <w:t xml:space="preserve">* </w:t>
      </w:r>
      <w:r w:rsidRPr="001B037F">
        <w:rPr>
          <w:rFonts w:ascii="Century Schoolbook" w:eastAsia="Times New Roman" w:hAnsi="Century Schoolbook" w:cs="Times New Roman"/>
          <w:sz w:val="24"/>
          <w:szCs w:val="24"/>
          <w:lang w:eastAsia="ru-RU"/>
        </w:rPr>
        <w:t>Якщо Учасник не є платником ПДВ, він зазначає ціни без ПДВ.</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eastAsia="ru-RU"/>
        </w:rPr>
      </w:pPr>
    </w:p>
    <w:p w:rsidR="00DE590E" w:rsidRPr="001B037F" w:rsidRDefault="00DE590E" w:rsidP="00DE590E">
      <w:pPr>
        <w:widowControl w:val="0"/>
        <w:autoSpaceDE w:val="0"/>
        <w:spacing w:after="0" w:line="240" w:lineRule="auto"/>
        <w:ind w:firstLine="540"/>
        <w:jc w:val="both"/>
        <w:rPr>
          <w:rFonts w:ascii="Century Schoolbook" w:eastAsia="Times New Roman" w:hAnsi="Century Schoolbook" w:cs="Times New Roman"/>
          <w:sz w:val="24"/>
          <w:szCs w:val="24"/>
          <w:lang w:val="ru-RU" w:eastAsia="ru-RU"/>
        </w:rPr>
      </w:pPr>
      <w:r w:rsidRPr="001B037F">
        <w:rPr>
          <w:rFonts w:ascii="Century Schoolbook" w:eastAsia="Times New Roman" w:hAnsi="Century Schoolbook" w:cs="Times New Roman"/>
          <w:sz w:val="24"/>
          <w:szCs w:val="24"/>
          <w:lang w:val="ru-RU" w:eastAsia="ru-RU"/>
        </w:rPr>
        <w:t>1.</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Ми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погоджуємося</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дотримуватися</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умов</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цієї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пропозиції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протягом</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i/>
          <w:iCs/>
          <w:color w:val="000000"/>
          <w:sz w:val="24"/>
          <w:szCs w:val="24"/>
          <w:lang w:val="ru-RU" w:eastAsia="ru-RU"/>
        </w:rPr>
        <w:t>90</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календарних</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днів</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дня</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розкриття</w:t>
      </w:r>
      <w:r w:rsidRPr="001B037F">
        <w:rPr>
          <w:rFonts w:ascii="Century Schoolbook" w:eastAsia="Times New Roman CYR" w:hAnsi="Century Schoolbook" w:cs="Times New Roman"/>
          <w:sz w:val="24"/>
          <w:szCs w:val="24"/>
          <w:lang w:val="ru-RU" w:eastAsia="ru-RU"/>
        </w:rPr>
        <w:t xml:space="preserve"> тендерних </w:t>
      </w:r>
      <w:r w:rsidRPr="001B037F">
        <w:rPr>
          <w:rFonts w:ascii="Century Schoolbook" w:eastAsia="Times New Roman" w:hAnsi="Century Schoolbook" w:cs="Times New Roman"/>
          <w:sz w:val="24"/>
          <w:szCs w:val="24"/>
          <w:lang w:val="ru-RU" w:eastAsia="ru-RU"/>
        </w:rPr>
        <w:t>пропозицій.</w:t>
      </w:r>
      <w:r w:rsidRPr="001B037F">
        <w:rPr>
          <w:rFonts w:ascii="Century Schoolbook" w:eastAsia="Times New Roman CYR" w:hAnsi="Century Schoolbook" w:cs="Times New Roman"/>
          <w:sz w:val="24"/>
          <w:szCs w:val="24"/>
          <w:lang w:val="ru-RU" w:eastAsia="ru-RU"/>
        </w:rPr>
        <w:t xml:space="preserve"> </w:t>
      </w:r>
    </w:p>
    <w:p w:rsidR="00DE590E" w:rsidRPr="001B037F" w:rsidRDefault="00DE590E" w:rsidP="00DE590E">
      <w:pPr>
        <w:widowControl w:val="0"/>
        <w:autoSpaceDE w:val="0"/>
        <w:spacing w:after="0" w:line="240" w:lineRule="auto"/>
        <w:ind w:firstLine="540"/>
        <w:jc w:val="both"/>
        <w:rPr>
          <w:rFonts w:ascii="Century Schoolbook" w:eastAsia="Times New Roman" w:hAnsi="Century Schoolbook" w:cs="Times New Roman"/>
          <w:sz w:val="24"/>
          <w:szCs w:val="24"/>
          <w:lang w:val="ru-RU" w:eastAsia="ru-RU"/>
        </w:rPr>
      </w:pPr>
      <w:r w:rsidRPr="001B037F">
        <w:rPr>
          <w:rFonts w:ascii="Century Schoolbook" w:eastAsia="Times New Roman" w:hAnsi="Century Schoolbook" w:cs="Times New Roman"/>
          <w:sz w:val="24"/>
          <w:szCs w:val="24"/>
          <w:lang w:val="ru-RU" w:eastAsia="ru-RU"/>
        </w:rPr>
        <w:t>2.</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Ми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погоджуємося</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умовами,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що</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Ви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можете</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відхилити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нашу</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чи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всі</w:t>
      </w:r>
      <w:r w:rsidRPr="001B037F">
        <w:rPr>
          <w:rFonts w:ascii="Century Schoolbook" w:eastAsia="Times New Roman CYR" w:hAnsi="Century Schoolbook" w:cs="Times New Roman"/>
          <w:sz w:val="24"/>
          <w:szCs w:val="24"/>
          <w:lang w:val="ru-RU" w:eastAsia="ru-RU"/>
        </w:rPr>
        <w:t xml:space="preserve">  тендерні </w:t>
      </w:r>
      <w:r w:rsidRPr="001B037F">
        <w:rPr>
          <w:rFonts w:ascii="Century Schoolbook" w:eastAsia="Times New Roman" w:hAnsi="Century Schoolbook" w:cs="Times New Roman"/>
          <w:sz w:val="24"/>
          <w:szCs w:val="24"/>
          <w:lang w:val="ru-RU" w:eastAsia="ru-RU"/>
        </w:rPr>
        <w:t>пропозиції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згідно</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умовами</w:t>
      </w:r>
      <w:r w:rsidRPr="001B037F">
        <w:rPr>
          <w:rFonts w:ascii="Century Schoolbook" w:eastAsia="Times New Roman CYR" w:hAnsi="Century Schoolbook" w:cs="Times New Roman"/>
          <w:sz w:val="24"/>
          <w:szCs w:val="24"/>
          <w:lang w:val="ru-RU" w:eastAsia="ru-RU"/>
        </w:rPr>
        <w:t xml:space="preserve">  тендерної </w:t>
      </w:r>
      <w:r w:rsidRPr="001B037F">
        <w:rPr>
          <w:rFonts w:ascii="Century Schoolbook" w:eastAsia="Times New Roman" w:hAnsi="Century Schoolbook" w:cs="Times New Roman"/>
          <w:sz w:val="24"/>
          <w:szCs w:val="24"/>
          <w:lang w:val="ru-RU" w:eastAsia="ru-RU"/>
        </w:rPr>
        <w:t>документації,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та</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розуміємо,</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що</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Ви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не</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обмежені</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у</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прийнятті</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будь-якої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іншої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пропозиції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більш</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вигідними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для</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Вас</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умовами.</w:t>
      </w:r>
    </w:p>
    <w:p w:rsidR="00DE590E" w:rsidRPr="001B037F" w:rsidRDefault="00DE590E" w:rsidP="00DE590E">
      <w:pPr>
        <w:spacing w:after="0" w:line="240" w:lineRule="auto"/>
        <w:jc w:val="both"/>
        <w:rPr>
          <w:rFonts w:ascii="Century Schoolbook" w:eastAsia="Times New Roman" w:hAnsi="Century Schoolbook" w:cs="Times New Roman"/>
          <w:sz w:val="24"/>
          <w:szCs w:val="24"/>
          <w:lang w:val="ru-RU" w:eastAsia="ru-RU"/>
        </w:rPr>
      </w:pPr>
      <w:r w:rsidRPr="001B037F">
        <w:rPr>
          <w:rFonts w:ascii="Century Schoolbook" w:eastAsia="Times New Roman" w:hAnsi="Century Schoolbook" w:cs="Times New Roman"/>
          <w:sz w:val="24"/>
          <w:szCs w:val="24"/>
          <w:lang w:val="ru-RU" w:eastAsia="ru-RU"/>
        </w:rPr>
        <w:t xml:space="preserve">         3.</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Ми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зобов'язуємося</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підписати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Договір</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із</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Замовником</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val="ru-RU" w:eastAsia="ru-RU"/>
        </w:rPr>
      </w:pPr>
      <w:r w:rsidRPr="001B037F">
        <w:rPr>
          <w:rFonts w:ascii="Century Schoolbook" w:eastAsia="Times New Roman" w:hAnsi="Century Schoolbook" w:cs="Times New Roman"/>
          <w:sz w:val="24"/>
          <w:szCs w:val="24"/>
          <w:lang w:val="ru-RU" w:eastAsia="ru-RU"/>
        </w:rPr>
        <w:t xml:space="preserve">         4.</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Умови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розраху</w:t>
      </w:r>
      <w:r w:rsidR="00225CDC">
        <w:rPr>
          <w:rFonts w:ascii="Century Schoolbook" w:eastAsia="Times New Roman" w:hAnsi="Century Schoolbook" w:cs="Times New Roman"/>
          <w:sz w:val="24"/>
          <w:szCs w:val="24"/>
          <w:lang w:val="ru-RU" w:eastAsia="ru-RU"/>
        </w:rPr>
        <w:t>нків: з відстрочкою платежу до 12</w:t>
      </w:r>
      <w:r w:rsidRPr="001B037F">
        <w:rPr>
          <w:rFonts w:ascii="Century Schoolbook" w:eastAsia="Times New Roman" w:hAnsi="Century Schoolbook" w:cs="Times New Roman"/>
          <w:sz w:val="24"/>
          <w:szCs w:val="24"/>
          <w:lang w:val="ru-RU" w:eastAsia="ru-RU"/>
        </w:rPr>
        <w:t>0</w:t>
      </w:r>
      <w:r w:rsidRPr="001B037F">
        <w:rPr>
          <w:rFonts w:ascii="Century Schoolbook" w:eastAsia="Times New Roman CYR" w:hAnsi="Century Schoolbook" w:cs="Times New Roman"/>
          <w:sz w:val="24"/>
          <w:szCs w:val="24"/>
          <w:lang w:val="ru-RU" w:eastAsia="ru-RU"/>
        </w:rPr>
        <w:t xml:space="preserve">  </w:t>
      </w:r>
      <w:r w:rsidR="00EC21BF" w:rsidRPr="001B037F">
        <w:rPr>
          <w:rFonts w:ascii="Century Schoolbook" w:eastAsia="Times New Roman" w:hAnsi="Century Schoolbook" w:cs="Times New Roman"/>
          <w:sz w:val="24"/>
          <w:szCs w:val="24"/>
          <w:lang w:val="ru-RU" w:eastAsia="ru-RU"/>
        </w:rPr>
        <w:t>календарн</w:t>
      </w:r>
      <w:r w:rsidRPr="001B037F">
        <w:rPr>
          <w:rFonts w:ascii="Century Schoolbook" w:eastAsia="Times New Roman" w:hAnsi="Century Schoolbook" w:cs="Times New Roman"/>
          <w:sz w:val="24"/>
          <w:szCs w:val="24"/>
          <w:lang w:val="ru-RU" w:eastAsia="ru-RU"/>
        </w:rPr>
        <w:t>их</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днів.</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val="ru-RU" w:eastAsia="ru-RU"/>
        </w:rPr>
      </w:pP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entury Schoolbook" w:eastAsia="Times New Roman" w:hAnsi="Century Schoolbook" w:cs="Times New Roman"/>
          <w:sz w:val="28"/>
          <w:szCs w:val="28"/>
          <w:lang w:eastAsia="ru-RU"/>
        </w:rPr>
      </w:pPr>
    </w:p>
    <w:p w:rsidR="00DE590E" w:rsidRPr="001B037F" w:rsidRDefault="00DE590E" w:rsidP="00DE590E">
      <w:pPr>
        <w:spacing w:after="0" w:line="240" w:lineRule="auto"/>
        <w:jc w:val="both"/>
        <w:rPr>
          <w:rFonts w:ascii="Century Schoolbook" w:eastAsia="Times New Roman" w:hAnsi="Century Schoolbook" w:cs="Times New Roman"/>
          <w:color w:val="000000"/>
          <w:sz w:val="24"/>
          <w:szCs w:val="24"/>
        </w:rPr>
      </w:pPr>
      <w:r w:rsidRPr="001B037F">
        <w:rPr>
          <w:rFonts w:ascii="Century Schoolbook" w:eastAsia="Times New Roman" w:hAnsi="Century Schoolbook" w:cs="Times New Roman"/>
          <w:sz w:val="28"/>
          <w:szCs w:val="28"/>
          <w:lang w:eastAsia="ru-RU"/>
        </w:rPr>
        <w:t xml:space="preserve"> </w:t>
      </w:r>
      <w:r w:rsidRPr="001B037F">
        <w:rPr>
          <w:rFonts w:ascii="Century Schoolbook" w:eastAsia="Times New Roman" w:hAnsi="Century Schoolbook" w:cs="Times New Roman"/>
          <w:sz w:val="24"/>
          <w:szCs w:val="24"/>
          <w:lang w:eastAsia="ru-RU"/>
        </w:rPr>
        <w:t>Своїм підписом підтверджую достовірність вищевикладеної інформації.</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entury Schoolbook" w:eastAsia="Times New Roman" w:hAnsi="Century Schoolbook" w:cs="Times New Roman"/>
          <w:sz w:val="24"/>
          <w:szCs w:val="24"/>
          <w:lang w:eastAsia="ru-RU"/>
        </w:rPr>
      </w:pP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eastAsia="ru-RU"/>
        </w:rPr>
      </w:pP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eastAsia="ru-RU"/>
        </w:rPr>
      </w:pPr>
      <w:r w:rsidRPr="001B037F">
        <w:rPr>
          <w:rFonts w:ascii="Century Schoolbook" w:eastAsia="Times New Roman" w:hAnsi="Century Schoolbook" w:cs="Times New Roman"/>
          <w:sz w:val="24"/>
          <w:szCs w:val="24"/>
          <w:lang w:eastAsia="ru-RU"/>
        </w:rPr>
        <w:t>____________________________________________________________________</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eastAsia="ru-RU"/>
        </w:rPr>
      </w:pPr>
      <w:r w:rsidRPr="001B037F">
        <w:rPr>
          <w:rFonts w:ascii="Century Schoolbook" w:eastAsia="Times New Roman" w:hAnsi="Century Schoolbook" w:cs="Times New Roman"/>
          <w:sz w:val="24"/>
          <w:szCs w:val="24"/>
          <w:lang w:eastAsia="ru-RU"/>
        </w:rPr>
        <w:t>(підпис) уповноваженої особи Учасника, завірений печаткою (у разі наявності)</w:t>
      </w: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B037F" w:rsidRPr="00591C34" w:rsidRDefault="001B037F" w:rsidP="001B037F">
      <w:pPr>
        <w:jc w:val="center"/>
        <w:rPr>
          <w:rFonts w:ascii="Times New Roman" w:hAnsi="Times New Roman" w:cs="Times New Roman"/>
          <w:b/>
          <w:lang w:eastAsia="en-US"/>
        </w:rPr>
      </w:pPr>
      <w:r w:rsidRPr="00591C34">
        <w:rPr>
          <w:rFonts w:ascii="Times New Roman" w:hAnsi="Times New Roman" w:cs="Times New Roman"/>
          <w:b/>
          <w:lang w:eastAsia="en-US"/>
        </w:rPr>
        <w:t>Інформація про необхідні технічні, якісні, кількісні характеристики та вимоги до предмета закупівлі:</w:t>
      </w:r>
    </w:p>
    <w:p w:rsidR="001B037F" w:rsidRPr="00591C34" w:rsidRDefault="001B037F" w:rsidP="001B037F">
      <w:pPr>
        <w:jc w:val="center"/>
        <w:rPr>
          <w:rFonts w:ascii="Times New Roman" w:hAnsi="Times New Roman" w:cs="Times New Roman"/>
          <w:b/>
          <w:i/>
          <w:lang w:eastAsia="en-US"/>
        </w:rPr>
      </w:pPr>
      <w:r w:rsidRPr="00591C34">
        <w:rPr>
          <w:rFonts w:ascii="Times New Roman" w:hAnsi="Times New Roman" w:cs="Times New Roman"/>
          <w:b/>
          <w:i/>
          <w:lang w:eastAsia="en-US"/>
        </w:rPr>
        <w:t>(технічна специфікація)</w:t>
      </w:r>
    </w:p>
    <w:p w:rsidR="001B037F" w:rsidRPr="00591C34" w:rsidRDefault="001B037F" w:rsidP="001B037F">
      <w:pPr>
        <w:jc w:val="center"/>
        <w:rPr>
          <w:rFonts w:ascii="Times New Roman" w:hAnsi="Times New Roman" w:cs="Times New Roman"/>
          <w:b/>
          <w:lang w:eastAsia="en-US"/>
        </w:rPr>
      </w:pPr>
      <w:r w:rsidRPr="00591C34">
        <w:rPr>
          <w:rFonts w:ascii="Times New Roman" w:hAnsi="Times New Roman" w:cs="Times New Roman"/>
          <w:b/>
          <w:lang w:eastAsia="en-US"/>
        </w:rPr>
        <w:t>Кількість:</w:t>
      </w:r>
    </w:p>
    <w:p w:rsidR="00D222B1" w:rsidRPr="00E41615" w:rsidRDefault="00E41615" w:rsidP="001B037F">
      <w:pPr>
        <w:jc w:val="center"/>
        <w:rPr>
          <w:rFonts w:ascii="Century Schoolbook" w:hAnsi="Century Schoolbook" w:cs="Times New Roman"/>
          <w:b/>
          <w:lang w:eastAsia="en-US"/>
        </w:rPr>
      </w:pPr>
      <w:r>
        <w:rPr>
          <w:rFonts w:ascii="Century Schoolbook" w:hAnsi="Century Schoolbook" w:cs="Times New Roman"/>
          <w:b/>
          <w:lang w:eastAsia="en-US"/>
        </w:rPr>
        <w:t xml:space="preserve">Викладено окремим файлом у форматі </w:t>
      </w:r>
      <w:r>
        <w:rPr>
          <w:rFonts w:ascii="Century Schoolbook" w:hAnsi="Century Schoolbook" w:cs="Times New Roman"/>
          <w:b/>
          <w:lang w:val="en-US" w:eastAsia="en-US"/>
        </w:rPr>
        <w:t xml:space="preserve">Excel </w:t>
      </w:r>
      <w:r>
        <w:rPr>
          <w:rFonts w:ascii="Century Schoolbook" w:hAnsi="Century Schoolbook" w:cs="Times New Roman"/>
          <w:b/>
          <w:lang w:eastAsia="en-US"/>
        </w:rPr>
        <w:t>дві сторінки(фарба та пластик).</w:t>
      </w:r>
    </w:p>
    <w:p w:rsidR="001B037F" w:rsidRPr="001B037F" w:rsidRDefault="001B037F" w:rsidP="001B037F">
      <w:pPr>
        <w:rPr>
          <w:rFonts w:ascii="Century Schoolbook" w:hAnsi="Century Schoolbook" w:cs="Times New Roman"/>
          <w:b/>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1980"/>
      </w:tblGrid>
      <w:tr w:rsidR="00055E2A" w:rsidRPr="00055E2A" w:rsidTr="00B4059D">
        <w:tc>
          <w:tcPr>
            <w:tcW w:w="8100" w:type="dxa"/>
          </w:tcPr>
          <w:p w:rsidR="00055E2A" w:rsidRPr="00055E2A" w:rsidRDefault="00055E2A" w:rsidP="00055E2A">
            <w:pPr>
              <w:spacing w:after="0" w:line="240" w:lineRule="auto"/>
              <w:jc w:val="center"/>
              <w:rPr>
                <w:rFonts w:ascii="Times New Roman" w:eastAsia="Times New Roman" w:hAnsi="Times New Roman" w:cs="Times New Roman"/>
                <w:b/>
                <w:sz w:val="24"/>
                <w:szCs w:val="24"/>
                <w:lang w:eastAsia="ru-RU"/>
              </w:rPr>
            </w:pPr>
          </w:p>
          <w:p w:rsidR="00055E2A" w:rsidRPr="00055E2A" w:rsidRDefault="00055E2A" w:rsidP="00055E2A">
            <w:pPr>
              <w:spacing w:after="0" w:line="240" w:lineRule="auto"/>
              <w:jc w:val="center"/>
              <w:rPr>
                <w:rFonts w:ascii="Times New Roman" w:eastAsia="Times New Roman" w:hAnsi="Times New Roman" w:cs="Times New Roman"/>
                <w:b/>
                <w:sz w:val="24"/>
                <w:szCs w:val="24"/>
                <w:lang w:eastAsia="ru-RU"/>
              </w:rPr>
            </w:pPr>
          </w:p>
          <w:p w:rsidR="00055E2A" w:rsidRPr="00055E2A" w:rsidRDefault="00055E2A" w:rsidP="00055E2A">
            <w:pPr>
              <w:spacing w:after="0" w:line="240" w:lineRule="auto"/>
              <w:jc w:val="center"/>
              <w:rPr>
                <w:rFonts w:ascii="Times New Roman" w:eastAsia="Times New Roman" w:hAnsi="Times New Roman" w:cs="Times New Roman"/>
                <w:b/>
                <w:lang w:eastAsia="ru-RU"/>
              </w:rPr>
            </w:pPr>
            <w:r w:rsidRPr="00055E2A">
              <w:rPr>
                <w:rFonts w:ascii="Times New Roman" w:eastAsia="Times New Roman" w:hAnsi="Times New Roman" w:cs="Times New Roman"/>
                <w:b/>
                <w:sz w:val="24"/>
                <w:szCs w:val="24"/>
                <w:lang w:eastAsia="ru-RU"/>
              </w:rPr>
              <w:t>Технічні вимоги Замовника</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
                <w:sz w:val="24"/>
                <w:szCs w:val="24"/>
                <w:lang w:eastAsia="ru-RU"/>
              </w:rPr>
            </w:pPr>
            <w:r w:rsidRPr="00055E2A">
              <w:rPr>
                <w:rFonts w:ascii="Times New Roman" w:eastAsia="Times New Roman" w:hAnsi="Times New Roman" w:cs="Times New Roman"/>
                <w:b/>
                <w:sz w:val="24"/>
                <w:szCs w:val="24"/>
                <w:lang w:eastAsia="ru-RU"/>
              </w:rPr>
              <w:t xml:space="preserve">Відповідність пропозиції вимогам замовника </w:t>
            </w:r>
          </w:p>
        </w:tc>
      </w:tr>
      <w:tr w:rsidR="00055E2A" w:rsidRPr="00055E2A" w:rsidTr="00B4059D">
        <w:tc>
          <w:tcPr>
            <w:tcW w:w="8100" w:type="dxa"/>
          </w:tcPr>
          <w:p w:rsidR="00055E2A" w:rsidRPr="00055E2A" w:rsidRDefault="00055E2A" w:rsidP="00055E2A">
            <w:pPr>
              <w:numPr>
                <w:ilvl w:val="0"/>
                <w:numId w:val="28"/>
              </w:numPr>
              <w:spacing w:after="0" w:line="240" w:lineRule="auto"/>
              <w:jc w:val="center"/>
              <w:rPr>
                <w:rFonts w:ascii="Times New Roman" w:eastAsia="Times New Roman" w:hAnsi="Times New Roman" w:cs="Times New Roman"/>
                <w:b/>
                <w:i/>
                <w:iCs/>
                <w:sz w:val="24"/>
                <w:szCs w:val="24"/>
                <w:lang w:eastAsia="ru-RU"/>
              </w:rPr>
            </w:pPr>
            <w:r w:rsidRPr="00055E2A">
              <w:rPr>
                <w:rFonts w:ascii="Times New Roman" w:eastAsia="Times New Roman" w:hAnsi="Times New Roman" w:cs="Times New Roman"/>
                <w:b/>
                <w:i/>
                <w:iCs/>
                <w:sz w:val="24"/>
                <w:szCs w:val="24"/>
                <w:lang w:eastAsia="ru-RU"/>
              </w:rPr>
              <w:t>Загальні положення</w:t>
            </w:r>
          </w:p>
        </w:tc>
        <w:tc>
          <w:tcPr>
            <w:tcW w:w="1980" w:type="dxa"/>
          </w:tcPr>
          <w:p w:rsidR="00055E2A" w:rsidRPr="00055E2A" w:rsidRDefault="00055E2A" w:rsidP="00055E2A">
            <w:pPr>
              <w:spacing w:after="0" w:line="240" w:lineRule="auto"/>
              <w:rPr>
                <w:rFonts w:ascii="Times New Roman" w:eastAsia="Times New Roman" w:hAnsi="Times New Roman" w:cs="Times New Roman"/>
                <w:b/>
                <w:bCs/>
                <w:lang w:eastAsia="ru-RU"/>
              </w:rPr>
            </w:pPr>
          </w:p>
        </w:tc>
      </w:tr>
      <w:tr w:rsidR="00055E2A" w:rsidRPr="00055E2A" w:rsidTr="00B4059D">
        <w:tc>
          <w:tcPr>
            <w:tcW w:w="8100" w:type="dxa"/>
          </w:tcPr>
          <w:p w:rsidR="00055E2A" w:rsidRPr="00055E2A" w:rsidRDefault="00055E2A" w:rsidP="00055E2A">
            <w:pPr>
              <w:spacing w:after="0" w:line="240" w:lineRule="auto"/>
              <w:jc w:val="both"/>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
                <w:bCs/>
                <w:sz w:val="24"/>
                <w:szCs w:val="24"/>
                <w:lang w:val="ru-RU" w:eastAsia="ru-RU"/>
              </w:rPr>
              <w:t>1.1</w:t>
            </w:r>
            <w:r w:rsidRPr="00055E2A">
              <w:rPr>
                <w:rFonts w:ascii="Times New Roman" w:eastAsia="Times New Roman" w:hAnsi="Times New Roman" w:cs="Times New Roman"/>
                <w:bCs/>
                <w:sz w:val="24"/>
                <w:szCs w:val="24"/>
                <w:lang w:val="ru-RU" w:eastAsia="ru-RU"/>
              </w:rPr>
              <w:t xml:space="preserve"> Нанесення горизонтальної дорожньої розмітки на покриття автомобільних доріг передбачається розмічальною фарбою  та холодним двокомпонентним структурним пластиком.</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Підтвердження</w:t>
            </w:r>
          </w:p>
        </w:tc>
      </w:tr>
      <w:tr w:rsidR="00055E2A" w:rsidRPr="00055E2A" w:rsidTr="00B4059D">
        <w:tc>
          <w:tcPr>
            <w:tcW w:w="8100" w:type="dxa"/>
          </w:tcPr>
          <w:p w:rsidR="00055E2A" w:rsidRDefault="00055E2A" w:rsidP="00055E2A">
            <w:pPr>
              <w:spacing w:after="0" w:line="240" w:lineRule="auto"/>
              <w:jc w:val="both"/>
              <w:rPr>
                <w:rFonts w:ascii="Times New Roman" w:eastAsia="Times New Roman" w:hAnsi="Times New Roman" w:cs="Times New Roman"/>
                <w:bCs/>
                <w:sz w:val="24"/>
                <w:szCs w:val="24"/>
                <w:lang w:val="ru-RU" w:eastAsia="ru-RU"/>
              </w:rPr>
            </w:pPr>
            <w:r w:rsidRPr="00055E2A">
              <w:rPr>
                <w:rFonts w:ascii="Times New Roman" w:eastAsia="Times New Roman" w:hAnsi="Times New Roman" w:cs="Times New Roman"/>
                <w:b/>
                <w:bCs/>
                <w:sz w:val="24"/>
                <w:szCs w:val="24"/>
                <w:lang w:val="ru-RU" w:eastAsia="ru-RU"/>
              </w:rPr>
              <w:t xml:space="preserve">1.2 </w:t>
            </w:r>
            <w:r w:rsidRPr="00055E2A">
              <w:rPr>
                <w:rFonts w:ascii="Times New Roman" w:eastAsia="Times New Roman" w:hAnsi="Times New Roman" w:cs="Times New Roman"/>
                <w:bCs/>
                <w:sz w:val="24"/>
                <w:szCs w:val="24"/>
                <w:lang w:val="ru-RU" w:eastAsia="ru-RU"/>
              </w:rPr>
              <w:t>Надання послуг по виконанню робіт з нанесення горизонтальної дорожньої розмітки повинно здійснюватися в обсягах, передбачених додатк</w:t>
            </w:r>
            <w:r w:rsidRPr="00055E2A">
              <w:rPr>
                <w:rFonts w:ascii="Times New Roman" w:eastAsia="Times New Roman" w:hAnsi="Times New Roman" w:cs="Times New Roman"/>
                <w:bCs/>
                <w:sz w:val="24"/>
                <w:szCs w:val="24"/>
                <w:lang w:eastAsia="ru-RU"/>
              </w:rPr>
              <w:t>ом</w:t>
            </w:r>
            <w:r w:rsidRPr="00055E2A">
              <w:rPr>
                <w:rFonts w:ascii="Times New Roman" w:eastAsia="Times New Roman" w:hAnsi="Times New Roman" w:cs="Times New Roman"/>
                <w:bCs/>
                <w:sz w:val="24"/>
                <w:szCs w:val="24"/>
                <w:lang w:val="ru-RU" w:eastAsia="ru-RU"/>
              </w:rPr>
              <w:t xml:space="preserve"> № </w:t>
            </w:r>
            <w:r>
              <w:rPr>
                <w:rFonts w:ascii="Times New Roman" w:eastAsia="Times New Roman" w:hAnsi="Times New Roman" w:cs="Times New Roman"/>
                <w:bCs/>
                <w:sz w:val="24"/>
                <w:szCs w:val="24"/>
                <w:lang w:eastAsia="ru-RU"/>
              </w:rPr>
              <w:t>2</w:t>
            </w:r>
            <w:r w:rsidRPr="00055E2A">
              <w:rPr>
                <w:rFonts w:ascii="Times New Roman" w:eastAsia="Times New Roman" w:hAnsi="Times New Roman" w:cs="Times New Roman"/>
                <w:bCs/>
                <w:sz w:val="24"/>
                <w:szCs w:val="24"/>
                <w:lang w:val="ru-RU" w:eastAsia="ru-RU"/>
              </w:rPr>
              <w:t xml:space="preserve">. </w:t>
            </w:r>
          </w:p>
          <w:p w:rsidR="00055E2A" w:rsidRPr="00055E2A" w:rsidRDefault="00055E2A" w:rsidP="00055E2A">
            <w:pPr>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bCs/>
                <w:sz w:val="24"/>
                <w:szCs w:val="24"/>
                <w:lang w:val="ru-RU" w:eastAsia="ru-RU"/>
              </w:rPr>
              <w:lastRenderedPageBreak/>
              <w:t>Строки надання послуг: з</w:t>
            </w:r>
            <w:r>
              <w:rPr>
                <w:rFonts w:ascii="Times New Roman" w:eastAsia="Times New Roman" w:hAnsi="Times New Roman" w:cs="Times New Roman"/>
                <w:bCs/>
                <w:sz w:val="24"/>
                <w:szCs w:val="24"/>
                <w:lang w:val="ru-RU" w:eastAsia="ru-RU"/>
              </w:rPr>
              <w:t>а заявкою замовника</w:t>
            </w:r>
            <w:r w:rsidRPr="00055E2A">
              <w:rPr>
                <w:rFonts w:ascii="Times New Roman" w:eastAsia="Times New Roman" w:hAnsi="Times New Roman" w:cs="Times New Roman"/>
                <w:bCs/>
                <w:sz w:val="24"/>
                <w:szCs w:val="24"/>
                <w:lang w:val="ru-RU" w:eastAsia="ru-RU"/>
              </w:rPr>
              <w:t xml:space="preserve"> до 31.12.2024</w:t>
            </w:r>
            <w:r>
              <w:rPr>
                <w:rFonts w:ascii="Times New Roman" w:eastAsia="Times New Roman" w:hAnsi="Times New Roman" w:cs="Times New Roman"/>
                <w:bCs/>
                <w:sz w:val="24"/>
                <w:szCs w:val="24"/>
                <w:lang w:val="ru-RU" w:eastAsia="ru-RU"/>
              </w:rPr>
              <w:t xml:space="preserve"> р</w:t>
            </w:r>
            <w:r w:rsidRPr="00055E2A">
              <w:rPr>
                <w:rFonts w:ascii="Times New Roman" w:eastAsia="Times New Roman" w:hAnsi="Times New Roman" w:cs="Times New Roman"/>
                <w:bCs/>
                <w:sz w:val="24"/>
                <w:szCs w:val="24"/>
                <w:lang w:val="ru-RU" w:eastAsia="ru-RU"/>
              </w:rPr>
              <w:t>.</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lastRenderedPageBreak/>
              <w:t>Підтвердження</w:t>
            </w:r>
          </w:p>
        </w:tc>
      </w:tr>
      <w:tr w:rsidR="00055E2A" w:rsidRPr="00055E2A" w:rsidTr="00B4059D">
        <w:tc>
          <w:tcPr>
            <w:tcW w:w="8100" w:type="dxa"/>
          </w:tcPr>
          <w:p w:rsidR="00055E2A" w:rsidRPr="00055E2A" w:rsidRDefault="00055E2A" w:rsidP="00055E2A">
            <w:pPr>
              <w:spacing w:after="0" w:line="240" w:lineRule="auto"/>
              <w:jc w:val="both"/>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
                <w:bCs/>
                <w:sz w:val="24"/>
                <w:szCs w:val="24"/>
                <w:lang w:eastAsia="ru-RU"/>
              </w:rPr>
              <w:t>1.3</w:t>
            </w:r>
            <w:r w:rsidRPr="00055E2A">
              <w:rPr>
                <w:rFonts w:ascii="Times New Roman" w:eastAsia="Times New Roman" w:hAnsi="Times New Roman" w:cs="Times New Roman"/>
                <w:bCs/>
                <w:sz w:val="24"/>
                <w:szCs w:val="24"/>
                <w:lang w:eastAsia="ru-RU"/>
              </w:rPr>
              <w:t xml:space="preserve"> Протягом гарантійного терміну експлуатації дорожня розмітка </w:t>
            </w:r>
            <w:r w:rsidRPr="00055E2A">
              <w:rPr>
                <w:rFonts w:ascii="Times New Roman" w:eastAsia="Times New Roman" w:hAnsi="Times New Roman" w:cs="Times New Roman"/>
                <w:sz w:val="24"/>
                <w:szCs w:val="24"/>
                <w:lang w:eastAsia="ru-RU"/>
              </w:rPr>
              <w:t xml:space="preserve">має зберігати відповідність вимогам </w:t>
            </w:r>
            <w:r w:rsidRPr="00055E2A">
              <w:rPr>
                <w:rFonts w:ascii="Times New Roman" w:eastAsia="Times New Roman" w:hAnsi="Times New Roman" w:cs="Times New Roman"/>
                <w:bCs/>
                <w:sz w:val="24"/>
                <w:szCs w:val="24"/>
                <w:lang w:eastAsia="ru-RU"/>
              </w:rPr>
              <w:t xml:space="preserve">пункту 5.12.2.1 та пункту 5.12.2.2 </w:t>
            </w:r>
            <w:r w:rsidRPr="00055E2A">
              <w:rPr>
                <w:rFonts w:ascii="Times New Roman" w:eastAsia="Times New Roman" w:hAnsi="Times New Roman" w:cs="Times New Roman"/>
                <w:sz w:val="24"/>
                <w:szCs w:val="24"/>
                <w:lang w:eastAsia="ru-RU"/>
              </w:rPr>
              <w:t xml:space="preserve">ДСТУ 3587:2022 «Безпека дорожнього руху. </w:t>
            </w:r>
            <w:r w:rsidRPr="00055E2A">
              <w:rPr>
                <w:rFonts w:ascii="Times New Roman" w:eastAsia="Times New Roman" w:hAnsi="Times New Roman" w:cs="Times New Roman"/>
                <w:sz w:val="24"/>
                <w:szCs w:val="24"/>
                <w:lang w:val="ru-RU" w:eastAsia="ru-RU"/>
              </w:rPr>
              <w:t xml:space="preserve">Автомобільні дороги. Вимоги до експлуатаційного стану» та ДСТУ 2587:2021 </w:t>
            </w:r>
            <w:r w:rsidRPr="00055E2A">
              <w:rPr>
                <w:rFonts w:ascii="Times New Roman" w:eastAsia="Times New Roman" w:hAnsi="Times New Roman" w:cs="Times New Roman"/>
                <w:bCs/>
                <w:sz w:val="24"/>
                <w:szCs w:val="24"/>
                <w:lang w:val="ru-RU" w:eastAsia="ru-RU"/>
              </w:rPr>
              <w:t>«Безпека дорожнього руху. Розмітка дорожня. Загальні технічні умови».</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Підтвердження</w:t>
            </w:r>
          </w:p>
        </w:tc>
      </w:tr>
      <w:tr w:rsidR="00055E2A" w:rsidRPr="00055E2A" w:rsidTr="00B4059D">
        <w:trPr>
          <w:trHeight w:val="1403"/>
        </w:trPr>
        <w:tc>
          <w:tcPr>
            <w:tcW w:w="8100" w:type="dxa"/>
          </w:tcPr>
          <w:p w:rsidR="00055E2A" w:rsidRPr="00055E2A" w:rsidRDefault="00055E2A" w:rsidP="00055E2A">
            <w:pPr>
              <w:spacing w:after="0" w:line="240" w:lineRule="auto"/>
              <w:jc w:val="both"/>
              <w:rPr>
                <w:rFonts w:ascii="Times New Roman" w:eastAsia="Times New Roman" w:hAnsi="Times New Roman" w:cs="Times New Roman"/>
                <w:bCs/>
                <w:color w:val="FF0000"/>
                <w:sz w:val="24"/>
                <w:szCs w:val="24"/>
                <w:lang w:eastAsia="ru-RU"/>
              </w:rPr>
            </w:pPr>
            <w:r w:rsidRPr="00055E2A">
              <w:rPr>
                <w:rFonts w:ascii="Times New Roman" w:eastAsia="Times New Roman" w:hAnsi="Times New Roman" w:cs="Times New Roman"/>
                <w:b/>
                <w:bCs/>
                <w:sz w:val="24"/>
                <w:szCs w:val="24"/>
                <w:lang w:eastAsia="ru-RU"/>
              </w:rPr>
              <w:t>1.4</w:t>
            </w:r>
            <w:r w:rsidRPr="00055E2A">
              <w:rPr>
                <w:rFonts w:ascii="Times New Roman" w:eastAsia="Times New Roman" w:hAnsi="Times New Roman" w:cs="Times New Roman"/>
                <w:bCs/>
                <w:sz w:val="24"/>
                <w:szCs w:val="24"/>
                <w:lang w:eastAsia="ru-RU"/>
              </w:rPr>
              <w:t xml:space="preserve"> Учасник повинен використовувати при нанесенні розмітки матеріали, які відповідають діючим санітарно-гігієнічним нормам та забезпечують додержання вимог</w:t>
            </w:r>
            <w:r w:rsidRPr="00055E2A">
              <w:rPr>
                <w:rFonts w:ascii="Times New Roman" w:eastAsia="Times New Roman" w:hAnsi="Times New Roman" w:cs="Times New Roman"/>
                <w:bCs/>
                <w:color w:val="FF0000"/>
                <w:sz w:val="24"/>
                <w:szCs w:val="24"/>
                <w:lang w:eastAsia="ru-RU"/>
              </w:rPr>
              <w:t xml:space="preserve"> </w:t>
            </w:r>
            <w:r w:rsidRPr="00055E2A">
              <w:rPr>
                <w:rFonts w:ascii="Times New Roman" w:eastAsia="Times New Roman" w:hAnsi="Times New Roman" w:cs="Times New Roman"/>
                <w:bCs/>
                <w:sz w:val="24"/>
                <w:szCs w:val="24"/>
                <w:lang w:eastAsia="ru-RU"/>
              </w:rPr>
              <w:t xml:space="preserve">пункту 5.12.2.1 та пункту 5.12.2.2 </w:t>
            </w:r>
            <w:r w:rsidRPr="00055E2A">
              <w:rPr>
                <w:rFonts w:ascii="Times New Roman" w:eastAsia="Times New Roman" w:hAnsi="Times New Roman" w:cs="Times New Roman"/>
                <w:bCs/>
                <w:color w:val="FF0000"/>
                <w:sz w:val="24"/>
                <w:szCs w:val="24"/>
                <w:lang w:eastAsia="ru-RU"/>
              </w:rPr>
              <w:t xml:space="preserve"> </w:t>
            </w:r>
            <w:r w:rsidRPr="00055E2A">
              <w:rPr>
                <w:rFonts w:ascii="Times New Roman" w:eastAsia="Times New Roman" w:hAnsi="Times New Roman" w:cs="Times New Roman"/>
                <w:sz w:val="24"/>
                <w:szCs w:val="24"/>
                <w:lang w:eastAsia="ru-RU"/>
              </w:rPr>
              <w:t xml:space="preserve">ДСТУ 3587:2022 «Безпека дорожнього руху. </w:t>
            </w:r>
            <w:r w:rsidRPr="00055E2A">
              <w:rPr>
                <w:rFonts w:ascii="Times New Roman" w:eastAsia="Times New Roman" w:hAnsi="Times New Roman" w:cs="Times New Roman"/>
                <w:sz w:val="24"/>
                <w:szCs w:val="24"/>
                <w:lang w:val="ru-RU" w:eastAsia="ru-RU"/>
              </w:rPr>
              <w:t xml:space="preserve">Автомобільні дороги. Вимоги до експлуатаційного стану» та ДСТУ 2587:2021 </w:t>
            </w:r>
            <w:r w:rsidRPr="00055E2A">
              <w:rPr>
                <w:rFonts w:ascii="Times New Roman" w:eastAsia="Times New Roman" w:hAnsi="Times New Roman" w:cs="Times New Roman"/>
                <w:bCs/>
                <w:sz w:val="24"/>
                <w:szCs w:val="24"/>
                <w:lang w:val="ru-RU" w:eastAsia="ru-RU"/>
              </w:rPr>
              <w:t>«Безпека дорожнього руху. Розмітка дорожня. Загальні технічні умови».</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Підтвердження</w:t>
            </w:r>
          </w:p>
        </w:tc>
      </w:tr>
      <w:tr w:rsidR="00055E2A" w:rsidRPr="00055E2A" w:rsidTr="00B4059D">
        <w:trPr>
          <w:trHeight w:val="1185"/>
        </w:trPr>
        <w:tc>
          <w:tcPr>
            <w:tcW w:w="8100" w:type="dxa"/>
          </w:tcPr>
          <w:p w:rsidR="00055E2A" w:rsidRPr="00055E2A" w:rsidRDefault="00055E2A" w:rsidP="00055E2A">
            <w:pPr>
              <w:spacing w:after="0" w:line="240" w:lineRule="auto"/>
              <w:jc w:val="both"/>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
                <w:bCs/>
                <w:sz w:val="24"/>
                <w:szCs w:val="24"/>
                <w:lang w:val="ru-RU" w:eastAsia="ru-RU"/>
              </w:rPr>
              <w:t>1.5</w:t>
            </w:r>
            <w:r w:rsidRPr="00055E2A">
              <w:rPr>
                <w:rFonts w:ascii="Times New Roman" w:eastAsia="Times New Roman" w:hAnsi="Times New Roman" w:cs="Times New Roman"/>
                <w:bCs/>
                <w:sz w:val="24"/>
                <w:szCs w:val="24"/>
                <w:lang w:val="ru-RU" w:eastAsia="ru-RU"/>
              </w:rPr>
              <w:t xml:space="preserve"> </w:t>
            </w:r>
            <w:r w:rsidRPr="00055E2A">
              <w:rPr>
                <w:rFonts w:ascii="Times New Roman" w:eastAsia="Times New Roman" w:hAnsi="Times New Roman" w:cs="Times New Roman"/>
                <w:spacing w:val="-6"/>
                <w:sz w:val="24"/>
                <w:szCs w:val="24"/>
                <w:lang w:val="ru-RU" w:eastAsia="ru-RU"/>
              </w:rPr>
              <w:t xml:space="preserve">Гарантійні строки експлуатації дорожньої розмітки, визначається відповідно до </w:t>
            </w:r>
            <w:r w:rsidRPr="00055E2A">
              <w:rPr>
                <w:rFonts w:ascii="Times New Roman" w:eastAsia="Times New Roman" w:hAnsi="Times New Roman" w:cs="Times New Roman"/>
                <w:bCs/>
                <w:sz w:val="24"/>
                <w:szCs w:val="24"/>
                <w:lang w:val="ru-RU" w:eastAsia="ru-RU"/>
              </w:rPr>
              <w:t>ДСТУ 2587:2021 «</w:t>
            </w:r>
            <w:r w:rsidRPr="00055E2A">
              <w:rPr>
                <w:rFonts w:ascii="Times New Roman" w:eastAsia="Times New Roman" w:hAnsi="Times New Roman" w:cs="Times New Roman"/>
                <w:spacing w:val="3"/>
                <w:sz w:val="24"/>
                <w:szCs w:val="24"/>
                <w:lang w:val="ru-RU" w:eastAsia="ru-RU"/>
              </w:rPr>
              <w:t xml:space="preserve">Безпека дорожнього руху. </w:t>
            </w:r>
            <w:r w:rsidRPr="00055E2A">
              <w:rPr>
                <w:rFonts w:ascii="Times New Roman" w:eastAsia="Times New Roman" w:hAnsi="Times New Roman" w:cs="Times New Roman"/>
                <w:bCs/>
                <w:sz w:val="24"/>
                <w:szCs w:val="24"/>
                <w:lang w:val="ru-RU" w:eastAsia="ru-RU"/>
              </w:rPr>
              <w:t>Розмітка дорожня. Загальні технічні умови»</w:t>
            </w:r>
            <w:r w:rsidRPr="00055E2A">
              <w:rPr>
                <w:rFonts w:ascii="Times New Roman" w:eastAsia="Times New Roman" w:hAnsi="Times New Roman" w:cs="Times New Roman"/>
                <w:spacing w:val="-6"/>
                <w:sz w:val="24"/>
                <w:szCs w:val="24"/>
                <w:lang w:val="ru-RU" w:eastAsia="ru-RU"/>
              </w:rPr>
              <w:t>. Початок гарантійного терміну відраховується з моменту нанесення розмітки.</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Підтвердження</w:t>
            </w:r>
          </w:p>
        </w:tc>
      </w:tr>
      <w:tr w:rsidR="00055E2A" w:rsidRPr="00055E2A" w:rsidTr="00B4059D">
        <w:trPr>
          <w:trHeight w:val="720"/>
        </w:trPr>
        <w:tc>
          <w:tcPr>
            <w:tcW w:w="8100" w:type="dxa"/>
          </w:tcPr>
          <w:p w:rsidR="00055E2A" w:rsidRPr="00055E2A" w:rsidRDefault="00055E2A" w:rsidP="00055E2A">
            <w:pPr>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b/>
                <w:bCs/>
                <w:sz w:val="24"/>
                <w:szCs w:val="24"/>
                <w:lang w:val="ru-RU" w:eastAsia="ru-RU"/>
              </w:rPr>
              <w:t>1.6</w:t>
            </w:r>
            <w:r w:rsidRPr="00055E2A">
              <w:rPr>
                <w:rFonts w:ascii="Times New Roman" w:eastAsia="Times New Roman" w:hAnsi="Times New Roman" w:cs="Times New Roman"/>
                <w:sz w:val="24"/>
                <w:szCs w:val="24"/>
                <w:lang w:val="ru-RU" w:eastAsia="ru-RU"/>
              </w:rPr>
              <w:t xml:space="preserve"> Згідно пункту 6.4.2 ДСТУ 2587:2021 </w:t>
            </w:r>
            <w:r w:rsidRPr="00055E2A">
              <w:rPr>
                <w:rFonts w:ascii="Times New Roman" w:eastAsia="Times New Roman" w:hAnsi="Times New Roman" w:cs="Times New Roman"/>
                <w:bCs/>
                <w:sz w:val="24"/>
                <w:szCs w:val="24"/>
                <w:lang w:val="ru-RU" w:eastAsia="ru-RU"/>
              </w:rPr>
              <w:t xml:space="preserve">«Безпека дорожнього руху. Розмітка дорожня. Загальні технічні умови» треба застосовувати матеріали зі строком </w:t>
            </w:r>
            <w:r w:rsidRPr="00055E2A">
              <w:rPr>
                <w:rFonts w:ascii="Times New Roman" w:eastAsia="Arial" w:hAnsi="Times New Roman" w:cs="Times New Roman"/>
                <w:sz w:val="24"/>
                <w:szCs w:val="24"/>
                <w:lang w:val="ru-RU" w:eastAsia="ru-RU"/>
              </w:rPr>
              <w:t>зносостійкості, що не менший, ніж строк функціональної довговічності відповідно до пункту 6.3.2 (з урахуванням пункту 6.2.5)</w:t>
            </w:r>
            <w:r w:rsidRPr="00055E2A">
              <w:rPr>
                <w:rFonts w:ascii="Times New Roman" w:eastAsia="Times New Roman" w:hAnsi="Times New Roman" w:cs="Times New Roman"/>
                <w:bCs/>
                <w:sz w:val="24"/>
                <w:szCs w:val="24"/>
                <w:lang w:val="ru-RU" w:eastAsia="ru-RU"/>
              </w:rPr>
              <w:t xml:space="preserve"> </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Підтвердження</w:t>
            </w:r>
          </w:p>
        </w:tc>
      </w:tr>
      <w:tr w:rsidR="00055E2A" w:rsidRPr="00055E2A" w:rsidTr="00B4059D">
        <w:trPr>
          <w:trHeight w:val="720"/>
        </w:trPr>
        <w:tc>
          <w:tcPr>
            <w:tcW w:w="8100" w:type="dxa"/>
          </w:tcPr>
          <w:p w:rsidR="00055E2A" w:rsidRPr="00055E2A" w:rsidRDefault="00055E2A" w:rsidP="00055E2A">
            <w:pPr>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b/>
                <w:sz w:val="24"/>
                <w:szCs w:val="24"/>
                <w:lang w:val="ru-RU" w:eastAsia="ru-RU"/>
              </w:rPr>
              <w:t>1.7</w:t>
            </w:r>
            <w:r w:rsidRPr="00055E2A">
              <w:rPr>
                <w:rFonts w:ascii="Times New Roman" w:eastAsia="Times New Roman" w:hAnsi="Times New Roman" w:cs="Times New Roman"/>
                <w:sz w:val="24"/>
                <w:szCs w:val="24"/>
                <w:lang w:val="ru-RU" w:eastAsia="ru-RU"/>
              </w:rPr>
              <w:t xml:space="preserve"> Договірна ціна має бути складена та завантажена в електронну систему закупівель у програмному комплексі АВК-5 (в останній версії) </w:t>
            </w:r>
            <w:r w:rsidRPr="00055E2A">
              <w:rPr>
                <w:rFonts w:ascii="Times New Roman" w:eastAsia="Times New Roman" w:hAnsi="Times New Roman" w:cs="Times New Roman"/>
                <w:b/>
                <w:sz w:val="24"/>
                <w:szCs w:val="24"/>
                <w:lang w:val="ru-RU" w:eastAsia="ru-RU"/>
              </w:rPr>
              <w:t>переможцем після повідомлення про намір укласти договір</w:t>
            </w:r>
            <w:r w:rsidRPr="00055E2A">
              <w:rPr>
                <w:rFonts w:ascii="Times New Roman" w:eastAsia="Times New Roman" w:hAnsi="Times New Roman" w:cs="Times New Roman"/>
                <w:sz w:val="24"/>
                <w:szCs w:val="24"/>
                <w:lang w:val="ru-RU" w:eastAsia="ru-RU"/>
              </w:rPr>
              <w:t xml:space="preserve">. </w:t>
            </w:r>
            <w:r w:rsidRPr="00055E2A">
              <w:rPr>
                <w:rFonts w:ascii="Times New Roman" w:eastAsia="Times New Roman" w:hAnsi="Times New Roman" w:cs="Times New Roman"/>
                <w:sz w:val="24"/>
                <w:szCs w:val="24"/>
                <w:lang w:val="ru-RU"/>
              </w:rPr>
              <w:t>Учасник торгів може здійснити розрахунки у форматі еквівалентного програмного забезпечення при умові повноцінної інтеграції файлів у АВК-5 для можливості здійснити перевірку розрахунків ресурсами Замовника.</w:t>
            </w:r>
          </w:p>
        </w:tc>
        <w:tc>
          <w:tcPr>
            <w:tcW w:w="1980" w:type="dxa"/>
          </w:tcPr>
          <w:p w:rsidR="00055E2A" w:rsidRPr="00055E2A" w:rsidRDefault="00055E2A" w:rsidP="00055E2A">
            <w:pPr>
              <w:spacing w:after="0" w:line="240" w:lineRule="auto"/>
              <w:rPr>
                <w:rFonts w:ascii="Times New Roman" w:eastAsia="Times New Roman" w:hAnsi="Times New Roman" w:cs="Times New Roman"/>
                <w:sz w:val="24"/>
                <w:szCs w:val="24"/>
                <w:lang w:eastAsia="ru-RU"/>
              </w:rPr>
            </w:pPr>
            <w:r w:rsidRPr="00055E2A">
              <w:rPr>
                <w:rFonts w:ascii="Times New Roman" w:eastAsia="Times New Roman" w:hAnsi="Times New Roman" w:cs="Times New Roman"/>
                <w:bCs/>
                <w:sz w:val="24"/>
                <w:szCs w:val="24"/>
                <w:lang w:eastAsia="ru-RU"/>
              </w:rPr>
              <w:t>Підтвердження</w:t>
            </w:r>
          </w:p>
        </w:tc>
      </w:tr>
      <w:tr w:rsidR="00055E2A" w:rsidRPr="00055E2A" w:rsidTr="00B4059D">
        <w:trPr>
          <w:trHeight w:val="444"/>
        </w:trPr>
        <w:tc>
          <w:tcPr>
            <w:tcW w:w="8100" w:type="dxa"/>
          </w:tcPr>
          <w:p w:rsidR="00055E2A" w:rsidRPr="00055E2A" w:rsidRDefault="00055E2A" w:rsidP="00055E2A">
            <w:pPr>
              <w:spacing w:after="0" w:line="240" w:lineRule="auto"/>
              <w:jc w:val="both"/>
              <w:rPr>
                <w:rFonts w:ascii="Times New Roman" w:eastAsia="Times New Roman" w:hAnsi="Times New Roman" w:cs="Times New Roman"/>
                <w:b/>
                <w:sz w:val="24"/>
                <w:szCs w:val="24"/>
                <w:lang w:eastAsia="ru-RU"/>
              </w:rPr>
            </w:pPr>
            <w:r w:rsidRPr="00055E2A">
              <w:rPr>
                <w:rFonts w:ascii="Times New Roman" w:eastAsia="Times New Roman" w:hAnsi="Times New Roman" w:cs="Times New Roman"/>
                <w:b/>
                <w:sz w:val="24"/>
                <w:szCs w:val="24"/>
                <w:lang w:val="ru-RU" w:eastAsia="ru-RU"/>
              </w:rPr>
              <w:t xml:space="preserve">1.8 </w:t>
            </w:r>
            <w:r w:rsidRPr="00055E2A">
              <w:rPr>
                <w:rFonts w:ascii="Times New Roman" w:eastAsia="Times New Roman" w:hAnsi="Times New Roman" w:cs="Times New Roman"/>
                <w:sz w:val="24"/>
                <w:szCs w:val="24"/>
                <w:lang w:val="ru-RU" w:eastAsia="ru-RU"/>
              </w:rPr>
              <w:t xml:space="preserve">Ціна тендерної пропозиції (договірна ціна), що пропонується за умовами торгів, є </w:t>
            </w:r>
            <w:r w:rsidR="00FB7C2A">
              <w:rPr>
                <w:rFonts w:ascii="Times New Roman" w:eastAsia="Times New Roman" w:hAnsi="Times New Roman" w:cs="Times New Roman"/>
                <w:b/>
                <w:sz w:val="24"/>
                <w:szCs w:val="24"/>
                <w:lang w:val="ru-RU" w:eastAsia="ru-RU"/>
              </w:rPr>
              <w:t>динамічною</w:t>
            </w:r>
            <w:r w:rsidRPr="00055E2A">
              <w:rPr>
                <w:rFonts w:ascii="Times New Roman" w:eastAsia="Times New Roman" w:hAnsi="Times New Roman" w:cs="Times New Roman"/>
                <w:b/>
                <w:sz w:val="24"/>
                <w:szCs w:val="24"/>
                <w:lang w:val="ru-RU" w:eastAsia="ru-RU"/>
              </w:rPr>
              <w:t>.</w:t>
            </w:r>
          </w:p>
        </w:tc>
        <w:tc>
          <w:tcPr>
            <w:tcW w:w="1980" w:type="dxa"/>
          </w:tcPr>
          <w:p w:rsidR="00055E2A" w:rsidRPr="00055E2A" w:rsidRDefault="00055E2A" w:rsidP="00055E2A">
            <w:pPr>
              <w:spacing w:after="0" w:line="240" w:lineRule="auto"/>
              <w:rPr>
                <w:rFonts w:ascii="Times New Roman" w:eastAsia="Times New Roman" w:hAnsi="Times New Roman" w:cs="Times New Roman"/>
                <w:sz w:val="24"/>
                <w:szCs w:val="24"/>
                <w:lang w:eastAsia="ru-RU"/>
              </w:rPr>
            </w:pPr>
            <w:r w:rsidRPr="00055E2A">
              <w:rPr>
                <w:rFonts w:ascii="Times New Roman" w:eastAsia="Times New Roman" w:hAnsi="Times New Roman" w:cs="Times New Roman"/>
                <w:bCs/>
                <w:sz w:val="24"/>
                <w:szCs w:val="24"/>
                <w:lang w:eastAsia="ru-RU"/>
              </w:rPr>
              <w:t>Підтвердження</w:t>
            </w:r>
          </w:p>
        </w:tc>
      </w:tr>
      <w:tr w:rsidR="00055E2A" w:rsidRPr="00055E2A" w:rsidTr="00B4059D">
        <w:tc>
          <w:tcPr>
            <w:tcW w:w="8100" w:type="dxa"/>
          </w:tcPr>
          <w:p w:rsidR="00055E2A" w:rsidRPr="00055E2A" w:rsidRDefault="00055E2A" w:rsidP="00055E2A">
            <w:pPr>
              <w:spacing w:after="0" w:line="240" w:lineRule="auto"/>
              <w:jc w:val="both"/>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
                <w:bCs/>
                <w:sz w:val="24"/>
                <w:szCs w:val="24"/>
                <w:lang w:eastAsia="ru-RU"/>
              </w:rPr>
              <w:t>1.9</w:t>
            </w:r>
            <w:r w:rsidRPr="00055E2A">
              <w:rPr>
                <w:rFonts w:ascii="Times New Roman" w:eastAsia="Times New Roman" w:hAnsi="Times New Roman" w:cs="Times New Roman"/>
                <w:bCs/>
                <w:sz w:val="24"/>
                <w:szCs w:val="24"/>
                <w:lang w:eastAsia="ru-RU"/>
              </w:rPr>
              <w:t xml:space="preserve"> Здійснення розрахунків повинно проводитись з урахуванням «Ресурсних елементних кошторисних норм утримання об’єктів вулично-дорожньої мережі населених пунктів», затверджених Наказом Мінжитлокомунгоспу України від 05.07.2007 р. № 76. </w:t>
            </w:r>
            <w:r w:rsidRPr="00055E2A">
              <w:rPr>
                <w:rFonts w:ascii="Times New Roman" w:eastAsia="Times New Roman" w:hAnsi="Times New Roman" w:cs="Times New Roman"/>
                <w:bCs/>
                <w:sz w:val="24"/>
                <w:szCs w:val="24"/>
                <w:lang w:val="ru-RU" w:eastAsia="ru-RU"/>
              </w:rPr>
              <w:t xml:space="preserve">Розрахунки в частині демаркування здійснювати з урахуванням СОУ 42.1-37641918-071:2018 </w:t>
            </w:r>
            <w:r w:rsidRPr="00055E2A">
              <w:rPr>
                <w:rFonts w:ascii="Times New Roman" w:eastAsia="Times New Roman" w:hAnsi="Times New Roman" w:cs="Times New Roman"/>
                <w:sz w:val="24"/>
                <w:szCs w:val="24"/>
                <w:lang w:val="ru-RU" w:eastAsia="ru-RU"/>
              </w:rPr>
              <w:t xml:space="preserve">«Автомобільні дороги. Ресурсні елементні кошторисні норми на роботи з експлуатаційного утримання» </w:t>
            </w:r>
            <w:r w:rsidRPr="00055E2A">
              <w:rPr>
                <w:rFonts w:ascii="Times New Roman" w:eastAsia="Times New Roman" w:hAnsi="Times New Roman" w:cs="Times New Roman"/>
                <w:bCs/>
                <w:sz w:val="24"/>
                <w:szCs w:val="24"/>
                <w:lang w:val="ru-RU" w:eastAsia="ru-RU"/>
              </w:rPr>
              <w:t>зі змінами.</w:t>
            </w:r>
          </w:p>
        </w:tc>
        <w:tc>
          <w:tcPr>
            <w:tcW w:w="1980" w:type="dxa"/>
          </w:tcPr>
          <w:p w:rsidR="00055E2A" w:rsidRPr="00055E2A" w:rsidRDefault="00055E2A" w:rsidP="00055E2A">
            <w:pPr>
              <w:spacing w:after="0" w:line="240" w:lineRule="auto"/>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Підтвердження</w:t>
            </w:r>
          </w:p>
        </w:tc>
      </w:tr>
      <w:tr w:rsidR="00055E2A" w:rsidRPr="00055E2A" w:rsidTr="00B4059D">
        <w:tc>
          <w:tcPr>
            <w:tcW w:w="8100" w:type="dxa"/>
          </w:tcPr>
          <w:p w:rsidR="00055E2A" w:rsidRPr="00055E2A" w:rsidRDefault="00055E2A" w:rsidP="00055E2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E2A">
              <w:rPr>
                <w:rFonts w:ascii="Times New Roman" w:eastAsia="Times New Roman" w:hAnsi="Times New Roman" w:cs="Times New Roman"/>
                <w:b/>
                <w:sz w:val="24"/>
                <w:szCs w:val="24"/>
                <w:lang w:val="ru-RU" w:eastAsia="ru-RU"/>
              </w:rPr>
              <w:t>1.10</w:t>
            </w:r>
            <w:r w:rsidRPr="00055E2A">
              <w:rPr>
                <w:rFonts w:ascii="Times New Roman" w:eastAsia="Times New Roman" w:hAnsi="Times New Roman" w:cs="Times New Roman"/>
                <w:sz w:val="24"/>
                <w:szCs w:val="24"/>
                <w:lang w:val="ru-RU" w:eastAsia="ru-RU"/>
              </w:rPr>
              <w:t xml:space="preserve"> Переможець у строк, що не перевищує </w:t>
            </w:r>
            <w:r w:rsidR="00FB7C2A">
              <w:rPr>
                <w:rFonts w:ascii="Times New Roman" w:eastAsia="Times New Roman" w:hAnsi="Times New Roman" w:cs="Times New Roman"/>
                <w:sz w:val="24"/>
                <w:szCs w:val="24"/>
                <w:lang w:val="ru-RU" w:eastAsia="ru-RU"/>
              </w:rPr>
              <w:t>4</w:t>
            </w:r>
            <w:r w:rsidRPr="00055E2A">
              <w:rPr>
                <w:rFonts w:ascii="Times New Roman" w:eastAsia="Times New Roman" w:hAnsi="Times New Roman" w:cs="Times New Roman"/>
                <w:sz w:val="24"/>
                <w:szCs w:val="24"/>
                <w:lang w:val="ru-RU" w:eastAsia="ru-RU"/>
              </w:rPr>
              <w:t xml:space="preserve"> днів після отримання повідомлення про намір укласти договір, розміщує через електронну систему закупівель наступні документи:</w:t>
            </w:r>
          </w:p>
          <w:p w:rsidR="00055E2A" w:rsidRPr="00055E2A" w:rsidRDefault="00055E2A" w:rsidP="00055E2A">
            <w:pPr>
              <w:widowControl w:val="0"/>
              <w:numPr>
                <w:ilvl w:val="0"/>
                <w:numId w:val="26"/>
              </w:numPr>
              <w:tabs>
                <w:tab w:val="num" w:pos="0"/>
                <w:tab w:val="left" w:pos="252"/>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E2A">
              <w:rPr>
                <w:rFonts w:ascii="Times New Roman" w:eastAsia="Times New Roman" w:hAnsi="Times New Roman" w:cs="Times New Roman"/>
                <w:sz w:val="24"/>
                <w:szCs w:val="24"/>
                <w:lang w:val="ru-RU" w:eastAsia="ru-RU"/>
              </w:rPr>
              <w:t>договірна ціна;</w:t>
            </w:r>
          </w:p>
          <w:p w:rsidR="00055E2A" w:rsidRPr="00055E2A" w:rsidRDefault="00055E2A" w:rsidP="00055E2A">
            <w:pPr>
              <w:widowControl w:val="0"/>
              <w:numPr>
                <w:ilvl w:val="0"/>
                <w:numId w:val="26"/>
              </w:numPr>
              <w:tabs>
                <w:tab w:val="num" w:pos="0"/>
                <w:tab w:val="left" w:pos="252"/>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E2A">
              <w:rPr>
                <w:rFonts w:ascii="Times New Roman" w:eastAsia="Times New Roman" w:hAnsi="Times New Roman" w:cs="Times New Roman"/>
                <w:sz w:val="24"/>
                <w:szCs w:val="24"/>
                <w:lang w:val="ru-RU" w:eastAsia="ru-RU"/>
              </w:rPr>
              <w:t>локальний кошторис;</w:t>
            </w:r>
          </w:p>
          <w:p w:rsidR="00055E2A" w:rsidRPr="00055E2A" w:rsidRDefault="00055E2A" w:rsidP="00055E2A">
            <w:pPr>
              <w:widowControl w:val="0"/>
              <w:numPr>
                <w:ilvl w:val="0"/>
                <w:numId w:val="26"/>
              </w:numPr>
              <w:tabs>
                <w:tab w:val="num" w:pos="0"/>
                <w:tab w:val="left" w:pos="252"/>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E2A">
              <w:rPr>
                <w:rFonts w:ascii="Times New Roman" w:eastAsia="Times New Roman" w:hAnsi="Times New Roman" w:cs="Times New Roman"/>
                <w:sz w:val="24"/>
                <w:szCs w:val="24"/>
                <w:lang w:val="ru-RU" w:eastAsia="ru-RU"/>
              </w:rPr>
              <w:t>підсумкова відомість ресурсів;</w:t>
            </w:r>
          </w:p>
          <w:p w:rsidR="00055E2A" w:rsidRPr="00055E2A" w:rsidRDefault="00055E2A" w:rsidP="00055E2A">
            <w:pPr>
              <w:widowControl w:val="0"/>
              <w:numPr>
                <w:ilvl w:val="0"/>
                <w:numId w:val="26"/>
              </w:numPr>
              <w:tabs>
                <w:tab w:val="num" w:pos="0"/>
                <w:tab w:val="left" w:pos="252"/>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E2A">
              <w:rPr>
                <w:rFonts w:ascii="Times New Roman" w:eastAsia="Times New Roman" w:hAnsi="Times New Roman" w:cs="Times New Roman"/>
                <w:sz w:val="24"/>
                <w:szCs w:val="24"/>
                <w:lang w:val="ru-RU" w:eastAsia="ru-RU"/>
              </w:rPr>
              <w:t>підтверджуючі розрахунки за статтями витрат договірної ціни, а саме:</w:t>
            </w:r>
          </w:p>
          <w:p w:rsidR="00055E2A" w:rsidRPr="00055E2A" w:rsidRDefault="00055E2A" w:rsidP="00055E2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E2A">
              <w:rPr>
                <w:rFonts w:ascii="Times New Roman" w:eastAsia="Times New Roman" w:hAnsi="Times New Roman" w:cs="Times New Roman"/>
                <w:sz w:val="24"/>
                <w:szCs w:val="24"/>
                <w:lang w:val="ru-RU" w:eastAsia="ru-RU"/>
              </w:rPr>
              <w:t>1. розрахунок заробітної плати;</w:t>
            </w:r>
          </w:p>
          <w:p w:rsidR="00055E2A" w:rsidRPr="00055E2A" w:rsidRDefault="00055E2A" w:rsidP="00055E2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E2A">
              <w:rPr>
                <w:rFonts w:ascii="Times New Roman" w:eastAsia="Times New Roman" w:hAnsi="Times New Roman" w:cs="Times New Roman"/>
                <w:sz w:val="24"/>
                <w:szCs w:val="24"/>
                <w:lang w:val="ru-RU" w:eastAsia="ru-RU"/>
              </w:rPr>
              <w:t>2. розрахунок вартості експлуатації машин і механізмів;</w:t>
            </w:r>
          </w:p>
          <w:p w:rsidR="00055E2A" w:rsidRPr="00055E2A" w:rsidRDefault="00055E2A" w:rsidP="00055E2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E2A">
              <w:rPr>
                <w:rFonts w:ascii="Times New Roman" w:eastAsia="Times New Roman" w:hAnsi="Times New Roman" w:cs="Times New Roman"/>
                <w:sz w:val="24"/>
                <w:szCs w:val="24"/>
                <w:lang w:val="ru-RU" w:eastAsia="ru-RU"/>
              </w:rPr>
              <w:t>3. розрахунок вартості перевезень матеріалів;</w:t>
            </w:r>
          </w:p>
          <w:p w:rsidR="00055E2A" w:rsidRPr="00055E2A" w:rsidRDefault="00055E2A" w:rsidP="00055E2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E2A">
              <w:rPr>
                <w:rFonts w:ascii="Times New Roman" w:eastAsia="Times New Roman" w:hAnsi="Times New Roman" w:cs="Times New Roman"/>
                <w:sz w:val="24"/>
                <w:szCs w:val="24"/>
                <w:lang w:val="ru-RU" w:eastAsia="ru-RU"/>
              </w:rPr>
              <w:t>4. розрахунок загальновиробничих витрат;</w:t>
            </w:r>
          </w:p>
          <w:p w:rsidR="00055E2A" w:rsidRPr="00055E2A" w:rsidRDefault="00055E2A" w:rsidP="00055E2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E2A">
              <w:rPr>
                <w:rFonts w:ascii="Times New Roman" w:eastAsia="Times New Roman" w:hAnsi="Times New Roman" w:cs="Times New Roman"/>
                <w:sz w:val="24"/>
                <w:szCs w:val="24"/>
                <w:lang w:val="ru-RU" w:eastAsia="ru-RU"/>
              </w:rPr>
              <w:t>5. розрахунок коштів на покриття адміністративних витрат.</w:t>
            </w:r>
          </w:p>
          <w:p w:rsidR="00055E2A" w:rsidRPr="00055E2A" w:rsidRDefault="00055E2A" w:rsidP="00055E2A">
            <w:pPr>
              <w:widowControl w:val="0"/>
              <w:spacing w:after="0" w:line="240" w:lineRule="auto"/>
              <w:ind w:left="34" w:right="113" w:firstLine="425"/>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sz w:val="24"/>
                <w:szCs w:val="24"/>
                <w:lang w:eastAsia="ru-RU"/>
              </w:rPr>
              <w:t>До ціни тендерної пропозиції мають бути надані підтверджувальні розрахунки на:</w:t>
            </w:r>
          </w:p>
          <w:p w:rsidR="00055E2A" w:rsidRPr="00055E2A" w:rsidRDefault="00055E2A" w:rsidP="00055E2A">
            <w:pPr>
              <w:widowControl w:val="0"/>
              <w:spacing w:after="0" w:line="240" w:lineRule="auto"/>
              <w:ind w:left="34" w:right="113" w:firstLine="425"/>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sz w:val="24"/>
                <w:szCs w:val="24"/>
                <w:lang w:eastAsia="ru-RU"/>
              </w:rPr>
              <w:t xml:space="preserve">- фактичний розмір загальновиробничих витрат учасника, визначений на підставі аналізу цих витрат за попередній звітний період за даними </w:t>
            </w:r>
            <w:r w:rsidRPr="00055E2A">
              <w:rPr>
                <w:rFonts w:ascii="Times New Roman" w:eastAsia="Times New Roman" w:hAnsi="Times New Roman" w:cs="Times New Roman"/>
                <w:sz w:val="24"/>
                <w:szCs w:val="24"/>
                <w:lang w:eastAsia="ru-RU"/>
              </w:rPr>
              <w:lastRenderedPageBreak/>
              <w:t>бухгалтерського обліку та загальної нормативно-кошторисної трудомісткості наданих послуг за той самий період.</w:t>
            </w:r>
          </w:p>
          <w:p w:rsidR="00055E2A" w:rsidRPr="00055E2A" w:rsidRDefault="00055E2A" w:rsidP="00055E2A">
            <w:pPr>
              <w:widowControl w:val="0"/>
              <w:spacing w:after="0" w:line="240" w:lineRule="auto"/>
              <w:ind w:left="34" w:right="113" w:firstLine="425"/>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sz w:val="24"/>
                <w:szCs w:val="24"/>
                <w:lang w:eastAsia="ru-RU"/>
              </w:rPr>
              <w:t>- фактичний розмір адміністративних витрат, визначений на підставі їх величини та структури за даними бухгалтерського обліку та нормативно-розрахункової трудомісткості за попередній звітний період.</w:t>
            </w:r>
          </w:p>
        </w:tc>
        <w:tc>
          <w:tcPr>
            <w:tcW w:w="1980" w:type="dxa"/>
          </w:tcPr>
          <w:p w:rsidR="00055E2A" w:rsidRPr="00055E2A" w:rsidRDefault="00055E2A" w:rsidP="00055E2A">
            <w:pPr>
              <w:spacing w:after="0" w:line="240" w:lineRule="auto"/>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lastRenderedPageBreak/>
              <w:t>Підтвердження</w:t>
            </w:r>
          </w:p>
        </w:tc>
      </w:tr>
      <w:tr w:rsidR="00055E2A" w:rsidRPr="00055E2A" w:rsidTr="00B4059D">
        <w:trPr>
          <w:trHeight w:val="274"/>
        </w:trPr>
        <w:tc>
          <w:tcPr>
            <w:tcW w:w="8100" w:type="dxa"/>
          </w:tcPr>
          <w:p w:rsidR="00055E2A" w:rsidRPr="00055E2A" w:rsidRDefault="00055E2A" w:rsidP="00055E2A">
            <w:pPr>
              <w:spacing w:after="0" w:line="240" w:lineRule="auto"/>
              <w:jc w:val="center"/>
              <w:rPr>
                <w:rFonts w:ascii="Times New Roman" w:eastAsia="Times New Roman" w:hAnsi="Times New Roman" w:cs="Times New Roman"/>
                <w:b/>
                <w:i/>
                <w:iCs/>
                <w:sz w:val="24"/>
                <w:szCs w:val="24"/>
                <w:lang w:eastAsia="ru-RU"/>
              </w:rPr>
            </w:pPr>
            <w:r w:rsidRPr="00055E2A">
              <w:rPr>
                <w:rFonts w:ascii="Times New Roman" w:eastAsia="Times New Roman" w:hAnsi="Times New Roman" w:cs="Times New Roman"/>
                <w:b/>
                <w:i/>
                <w:iCs/>
                <w:sz w:val="24"/>
                <w:szCs w:val="24"/>
                <w:lang w:eastAsia="ru-RU"/>
              </w:rPr>
              <w:t>2. Технічні положення</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
                <w:bCs/>
                <w:sz w:val="24"/>
                <w:szCs w:val="24"/>
                <w:lang w:eastAsia="ru-RU"/>
              </w:rPr>
            </w:pPr>
          </w:p>
        </w:tc>
      </w:tr>
      <w:tr w:rsidR="00055E2A" w:rsidRPr="00055E2A" w:rsidTr="00B4059D">
        <w:trPr>
          <w:trHeight w:val="1209"/>
        </w:trPr>
        <w:tc>
          <w:tcPr>
            <w:tcW w:w="8100" w:type="dxa"/>
          </w:tcPr>
          <w:p w:rsidR="00055E2A" w:rsidRPr="00055E2A" w:rsidRDefault="00055E2A" w:rsidP="00055E2A">
            <w:pPr>
              <w:tabs>
                <w:tab w:val="left" w:pos="72"/>
                <w:tab w:val="left" w:pos="432"/>
              </w:tabs>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sz w:val="24"/>
                <w:szCs w:val="24"/>
                <w:lang w:eastAsia="ru-RU"/>
              </w:rPr>
              <w:t xml:space="preserve">2.1 При проведенні розрахунків вартості нанесення горизонтальної дорожньої розмітки фарбою на покриття автомобільних доріг необхідно передбачити висоту шару рідкої фарби 0,6 мм у відповідності до                 додатку № </w:t>
            </w:r>
            <w:r w:rsidR="00FB7C2A">
              <w:rPr>
                <w:rFonts w:ascii="Times New Roman" w:eastAsia="Times New Roman" w:hAnsi="Times New Roman" w:cs="Times New Roman"/>
                <w:sz w:val="24"/>
                <w:szCs w:val="24"/>
                <w:lang w:eastAsia="ru-RU"/>
              </w:rPr>
              <w:t>2</w:t>
            </w:r>
            <w:r w:rsidRPr="00055E2A">
              <w:rPr>
                <w:rFonts w:ascii="Times New Roman" w:eastAsia="Times New Roman" w:hAnsi="Times New Roman" w:cs="Times New Roman"/>
                <w:sz w:val="24"/>
                <w:szCs w:val="24"/>
                <w:lang w:eastAsia="ru-RU"/>
              </w:rPr>
              <w:t xml:space="preserve"> (обсяги робіт). </w:t>
            </w:r>
            <w:r w:rsidRPr="00055E2A">
              <w:rPr>
                <w:rFonts w:ascii="Times New Roman" w:eastAsia="Times New Roman" w:hAnsi="Times New Roman" w:cs="Times New Roman"/>
                <w:sz w:val="24"/>
                <w:szCs w:val="24"/>
                <w:lang w:val="ru-RU" w:eastAsia="ru-RU"/>
              </w:rPr>
              <w:t>Визначення норм витрат розмічальної фарби здійснюється відповідно до нормативного документу СОУ 42.1-37641918-095:2012 «Норми витрат матеріалів для виконання робіт по дорожній горизонтальній розмітці автомобільних доріг».</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Врахувати в розрахунках вартості послуг</w:t>
            </w:r>
          </w:p>
        </w:tc>
      </w:tr>
      <w:tr w:rsidR="00055E2A" w:rsidRPr="00055E2A" w:rsidTr="00B4059D">
        <w:trPr>
          <w:trHeight w:val="270"/>
        </w:trPr>
        <w:tc>
          <w:tcPr>
            <w:tcW w:w="8100" w:type="dxa"/>
          </w:tcPr>
          <w:p w:rsidR="00055E2A" w:rsidRPr="00055E2A" w:rsidRDefault="00055E2A" w:rsidP="00055E2A">
            <w:pPr>
              <w:tabs>
                <w:tab w:val="left" w:pos="72"/>
                <w:tab w:val="left" w:pos="432"/>
              </w:tabs>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sz w:val="24"/>
                <w:szCs w:val="24"/>
                <w:lang w:eastAsia="ru-RU"/>
              </w:rPr>
              <w:t xml:space="preserve">2.2 При проведенні розрахунків вартості нанесення горизонтальної дорожньої розмітки пластиком на покриття автомобільних доріг у відповідності до додатку № </w:t>
            </w:r>
            <w:r w:rsidR="00FB7C2A">
              <w:rPr>
                <w:rFonts w:ascii="Times New Roman" w:eastAsia="Times New Roman" w:hAnsi="Times New Roman" w:cs="Times New Roman"/>
                <w:sz w:val="24"/>
                <w:szCs w:val="24"/>
                <w:lang w:eastAsia="ru-RU"/>
              </w:rPr>
              <w:t>2</w:t>
            </w:r>
            <w:r w:rsidRPr="00055E2A">
              <w:rPr>
                <w:rFonts w:ascii="Times New Roman" w:eastAsia="Times New Roman" w:hAnsi="Times New Roman" w:cs="Times New Roman"/>
                <w:sz w:val="24"/>
                <w:szCs w:val="24"/>
                <w:lang w:eastAsia="ru-RU"/>
              </w:rPr>
              <w:t xml:space="preserve"> (обсяги робіт) враховувати норму витрат матеріалів у відповідності до «Ресурсних елементних кошторисних норм утримання об’єктів вулично-дорожньої мережі населених пунктів», затверджених Наказом Мінжитлокомунгоспу України від 05.07.2007р. № 76 з відповідним коригуванням при визначенні вартості нанесення розмітки ліній шириною 10 см, або ліній 1.5, 1.6, 1.8 та 1.11, у яких згідно ДСТУ 2587:2021 «Безпека дорожнього руху. Розмітка дорожня. Загальні технічні умови»  змінено співвідношення штриха.</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Врахувати в розрахунках вартості послуг</w:t>
            </w:r>
          </w:p>
        </w:tc>
      </w:tr>
      <w:tr w:rsidR="00055E2A" w:rsidRPr="00055E2A" w:rsidTr="00B4059D">
        <w:trPr>
          <w:trHeight w:val="528"/>
        </w:trPr>
        <w:tc>
          <w:tcPr>
            <w:tcW w:w="8100" w:type="dxa"/>
          </w:tcPr>
          <w:p w:rsidR="00055E2A" w:rsidRPr="00055E2A" w:rsidRDefault="00055E2A" w:rsidP="00055E2A">
            <w:pPr>
              <w:tabs>
                <w:tab w:val="num" w:pos="0"/>
                <w:tab w:val="left" w:pos="72"/>
              </w:tabs>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sz w:val="24"/>
                <w:szCs w:val="24"/>
                <w:lang w:val="ru-RU" w:eastAsia="ru-RU"/>
              </w:rPr>
              <w:t>2.3 Час висихання розмічальної фарби до ступеня 3 при температурі 20 ± 2˚ С та відносній вологості (65 ± 5)% повинен бути не більше 15 – 30 хвилин.</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Підтвердити згоду</w:t>
            </w:r>
          </w:p>
        </w:tc>
      </w:tr>
      <w:tr w:rsidR="00055E2A" w:rsidRPr="00055E2A" w:rsidTr="00B4059D">
        <w:trPr>
          <w:trHeight w:val="528"/>
        </w:trPr>
        <w:tc>
          <w:tcPr>
            <w:tcW w:w="8100" w:type="dxa"/>
          </w:tcPr>
          <w:p w:rsidR="00055E2A" w:rsidRPr="00055E2A" w:rsidRDefault="00055E2A" w:rsidP="00055E2A">
            <w:pPr>
              <w:tabs>
                <w:tab w:val="num" w:pos="0"/>
                <w:tab w:val="left" w:pos="72"/>
              </w:tabs>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sz w:val="24"/>
                <w:szCs w:val="24"/>
                <w:lang w:val="ru-RU" w:eastAsia="ru-RU"/>
              </w:rPr>
              <w:t>2.4 Час затвердіння розмітки з холодного пластику до ступеня 3 при температурі 20 ± 2˚ С та відносній вологості (65 ± 5)% повинен становити не більше 20 хвилин.</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Підтвердити згоду</w:t>
            </w:r>
          </w:p>
        </w:tc>
      </w:tr>
      <w:tr w:rsidR="00055E2A" w:rsidRPr="00055E2A" w:rsidTr="00B4059D">
        <w:trPr>
          <w:trHeight w:val="540"/>
        </w:trPr>
        <w:tc>
          <w:tcPr>
            <w:tcW w:w="8100" w:type="dxa"/>
          </w:tcPr>
          <w:p w:rsidR="00055E2A" w:rsidRPr="00055E2A" w:rsidRDefault="00055E2A" w:rsidP="00055E2A">
            <w:pPr>
              <w:tabs>
                <w:tab w:val="num" w:pos="0"/>
                <w:tab w:val="left" w:pos="72"/>
              </w:tabs>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sz w:val="24"/>
                <w:szCs w:val="24"/>
                <w:lang w:val="ru-RU" w:eastAsia="ru-RU"/>
              </w:rPr>
              <w:t>2.5 Розмітка з застосуванням фарб наноситься при відповідності кліматичних умов згідно пункту 12.3 СОУ 42.1-37641918-116:2014 «Фарба для горизонтальної розмітки автомобільних доріг. Технічні вимоги та методи випробовування».</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Підтвердити згоду</w:t>
            </w:r>
          </w:p>
        </w:tc>
      </w:tr>
      <w:tr w:rsidR="00055E2A" w:rsidRPr="00055E2A" w:rsidTr="00B4059D">
        <w:trPr>
          <w:trHeight w:val="540"/>
        </w:trPr>
        <w:tc>
          <w:tcPr>
            <w:tcW w:w="8100" w:type="dxa"/>
          </w:tcPr>
          <w:p w:rsidR="00055E2A" w:rsidRPr="00055E2A" w:rsidRDefault="00055E2A" w:rsidP="00055E2A">
            <w:pPr>
              <w:tabs>
                <w:tab w:val="num" w:pos="0"/>
                <w:tab w:val="left" w:pos="72"/>
              </w:tabs>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sz w:val="24"/>
                <w:szCs w:val="24"/>
                <w:lang w:val="ru-RU" w:eastAsia="ru-RU"/>
              </w:rPr>
              <w:t>2.6 Розмітка з застосуванням пластиків наноситься при відповідності кліматичних умов згідно пункту 12.2 СОУ 42.1-37641918-090:2012 «Пластики, спрей-пластики холодного та гарячого нанесення для горизонтальної розмітки автомобільних доріг. Технічні вимоги та методи випробування».</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Підтвердити згоду</w:t>
            </w:r>
          </w:p>
        </w:tc>
      </w:tr>
      <w:tr w:rsidR="00055E2A" w:rsidRPr="00055E2A" w:rsidTr="00B4059D">
        <w:trPr>
          <w:trHeight w:val="287"/>
        </w:trPr>
        <w:tc>
          <w:tcPr>
            <w:tcW w:w="8100" w:type="dxa"/>
          </w:tcPr>
          <w:p w:rsidR="00055E2A" w:rsidRPr="00055E2A" w:rsidRDefault="00055E2A" w:rsidP="00055E2A">
            <w:pPr>
              <w:spacing w:after="0" w:line="240" w:lineRule="auto"/>
              <w:jc w:val="center"/>
              <w:rPr>
                <w:rFonts w:ascii="Times New Roman" w:eastAsia="Times New Roman" w:hAnsi="Times New Roman" w:cs="Times New Roman"/>
                <w:b/>
                <w:i/>
                <w:sz w:val="24"/>
                <w:szCs w:val="24"/>
                <w:lang w:eastAsia="ru-RU"/>
              </w:rPr>
            </w:pPr>
            <w:r w:rsidRPr="00055E2A">
              <w:rPr>
                <w:rFonts w:ascii="Times New Roman" w:eastAsia="Times New Roman" w:hAnsi="Times New Roman" w:cs="Times New Roman"/>
                <w:b/>
                <w:i/>
                <w:sz w:val="24"/>
                <w:szCs w:val="24"/>
                <w:lang w:eastAsia="ru-RU"/>
              </w:rPr>
              <w:t>3. Організаційні положення</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b/>
                <w:bCs/>
                <w:sz w:val="24"/>
                <w:szCs w:val="24"/>
                <w:lang w:eastAsia="ru-RU"/>
              </w:rPr>
            </w:pPr>
          </w:p>
        </w:tc>
      </w:tr>
      <w:tr w:rsidR="00055E2A" w:rsidRPr="00055E2A" w:rsidTr="00B4059D">
        <w:trPr>
          <w:trHeight w:val="510"/>
        </w:trPr>
        <w:tc>
          <w:tcPr>
            <w:tcW w:w="8100" w:type="dxa"/>
          </w:tcPr>
          <w:p w:rsidR="00055E2A" w:rsidRPr="00055E2A" w:rsidRDefault="00055E2A" w:rsidP="00055E2A">
            <w:pPr>
              <w:spacing w:after="0" w:line="240" w:lineRule="auto"/>
              <w:jc w:val="both"/>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
                <w:sz w:val="24"/>
                <w:szCs w:val="24"/>
                <w:lang w:val="ru-RU" w:eastAsia="ru-RU"/>
              </w:rPr>
              <w:t>3.1.</w:t>
            </w:r>
            <w:r w:rsidRPr="00055E2A">
              <w:rPr>
                <w:rFonts w:ascii="Times New Roman" w:eastAsia="Times New Roman" w:hAnsi="Times New Roman" w:cs="Times New Roman"/>
                <w:sz w:val="24"/>
                <w:szCs w:val="24"/>
                <w:lang w:val="ru-RU" w:eastAsia="ru-RU"/>
              </w:rPr>
              <w:t xml:space="preserve"> У процесі надання послуг по нанесенню розмітки (після укладання договору) вибір матеріалу, що використовується, має бути узгоджений із Замовником. До застосування при нанесенні розмітки вулично-дорожньої мережі м. Києва Замовником допускаються матеріали, якість яких підтверджена сертифікатом відповідності, виданим </w:t>
            </w:r>
            <w:r w:rsidRPr="00055E2A">
              <w:rPr>
                <w:rFonts w:ascii="Times New Roman" w:eastAsia="Times New Roman" w:hAnsi="Times New Roman" w:cs="Times New Roman"/>
                <w:bCs/>
                <w:sz w:val="24"/>
                <w:szCs w:val="24"/>
                <w:lang w:val="ru-RU" w:eastAsia="ru-RU"/>
              </w:rPr>
              <w:t>закладом, який має акредитацію (ліцензію) на право надавати відповідні документи і висновки.</w:t>
            </w:r>
          </w:p>
        </w:tc>
        <w:tc>
          <w:tcPr>
            <w:tcW w:w="1980" w:type="dxa"/>
          </w:tcPr>
          <w:p w:rsidR="00055E2A" w:rsidRPr="00055E2A" w:rsidRDefault="00055E2A" w:rsidP="00055E2A">
            <w:pPr>
              <w:spacing w:after="0" w:line="240" w:lineRule="auto"/>
              <w:ind w:right="-97"/>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Підтвердження</w:t>
            </w:r>
          </w:p>
          <w:p w:rsidR="00055E2A" w:rsidRPr="00055E2A" w:rsidRDefault="00055E2A" w:rsidP="00055E2A">
            <w:pPr>
              <w:spacing w:after="0" w:line="240" w:lineRule="auto"/>
              <w:jc w:val="center"/>
              <w:rPr>
                <w:rFonts w:ascii="Times New Roman" w:eastAsia="Times New Roman" w:hAnsi="Times New Roman" w:cs="Times New Roman"/>
                <w:bCs/>
                <w:sz w:val="24"/>
                <w:szCs w:val="24"/>
                <w:lang w:eastAsia="ru-RU"/>
              </w:rPr>
            </w:pPr>
          </w:p>
        </w:tc>
      </w:tr>
      <w:tr w:rsidR="00055E2A" w:rsidRPr="00055E2A" w:rsidTr="00B4059D">
        <w:trPr>
          <w:trHeight w:val="637"/>
        </w:trPr>
        <w:tc>
          <w:tcPr>
            <w:tcW w:w="8100" w:type="dxa"/>
          </w:tcPr>
          <w:p w:rsidR="00055E2A" w:rsidRPr="00055E2A" w:rsidRDefault="00055E2A" w:rsidP="00055E2A">
            <w:pPr>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b/>
                <w:sz w:val="24"/>
                <w:szCs w:val="24"/>
                <w:lang w:eastAsia="ru-RU"/>
              </w:rPr>
              <w:t>3.2.</w:t>
            </w:r>
            <w:r w:rsidRPr="00055E2A">
              <w:rPr>
                <w:rFonts w:ascii="Times New Roman" w:eastAsia="Times New Roman" w:hAnsi="Times New Roman" w:cs="Times New Roman"/>
                <w:color w:val="FF0000"/>
                <w:sz w:val="24"/>
                <w:szCs w:val="24"/>
                <w:lang w:eastAsia="ru-RU"/>
              </w:rPr>
              <w:t xml:space="preserve"> </w:t>
            </w:r>
            <w:r w:rsidRPr="00055E2A">
              <w:rPr>
                <w:rFonts w:ascii="Times New Roman" w:eastAsia="Times New Roman" w:hAnsi="Times New Roman" w:cs="Times New Roman"/>
                <w:sz w:val="24"/>
                <w:szCs w:val="24"/>
                <w:lang w:eastAsia="ru-RU"/>
              </w:rPr>
              <w:t>Виконавець в обов’язковому порядку повинен мати у своєму розпорядженні засоби для здійснення демаркування нанесеної розмітки у разі потреби виправлення виявлених недоліків, допущених Виконавцем, або при необхідності видалення старої розмітки.</w:t>
            </w:r>
          </w:p>
        </w:tc>
        <w:tc>
          <w:tcPr>
            <w:tcW w:w="1980" w:type="dxa"/>
          </w:tcPr>
          <w:p w:rsidR="00055E2A" w:rsidRPr="00055E2A" w:rsidRDefault="00055E2A" w:rsidP="00055E2A">
            <w:pPr>
              <w:spacing w:after="0" w:line="240" w:lineRule="auto"/>
              <w:ind w:left="-56"/>
              <w:jc w:val="center"/>
              <w:rPr>
                <w:rFonts w:ascii="Times New Roman" w:eastAsia="Times New Roman" w:hAnsi="Times New Roman" w:cs="Times New Roman"/>
                <w:bCs/>
                <w:sz w:val="24"/>
                <w:szCs w:val="24"/>
                <w:lang w:eastAsia="ru-RU"/>
              </w:rPr>
            </w:pPr>
            <w:r w:rsidRPr="00055E2A">
              <w:rPr>
                <w:rFonts w:ascii="Times New Roman" w:eastAsia="Times New Roman" w:hAnsi="Times New Roman" w:cs="Times New Roman"/>
                <w:bCs/>
                <w:sz w:val="24"/>
                <w:szCs w:val="24"/>
                <w:lang w:eastAsia="ru-RU"/>
              </w:rPr>
              <w:t>Підтвердити готовність та надати</w:t>
            </w:r>
          </w:p>
          <w:p w:rsidR="00055E2A" w:rsidRPr="00055E2A" w:rsidRDefault="00055E2A" w:rsidP="00055E2A">
            <w:pPr>
              <w:spacing w:after="0" w:line="240" w:lineRule="auto"/>
              <w:jc w:val="center"/>
              <w:rPr>
                <w:rFonts w:ascii="Times New Roman" w:eastAsia="Times New Roman" w:hAnsi="Times New Roman" w:cs="Times New Roman"/>
                <w:b/>
                <w:bCs/>
                <w:sz w:val="24"/>
                <w:szCs w:val="24"/>
                <w:lang w:eastAsia="ru-RU"/>
              </w:rPr>
            </w:pPr>
            <w:r w:rsidRPr="00055E2A">
              <w:rPr>
                <w:rFonts w:ascii="Times New Roman" w:eastAsia="Times New Roman" w:hAnsi="Times New Roman" w:cs="Times New Roman"/>
                <w:bCs/>
                <w:sz w:val="24"/>
                <w:szCs w:val="24"/>
                <w:lang w:eastAsia="ru-RU"/>
              </w:rPr>
              <w:t>інформацію про наявність даних засобів за встановленою формою згідно</w:t>
            </w:r>
            <w:r w:rsidRPr="00055E2A">
              <w:rPr>
                <w:rFonts w:ascii="Times New Roman" w:eastAsia="Times New Roman" w:hAnsi="Times New Roman" w:cs="Times New Roman"/>
                <w:bCs/>
                <w:color w:val="FF0000"/>
                <w:sz w:val="24"/>
                <w:szCs w:val="24"/>
                <w:lang w:eastAsia="ru-RU"/>
              </w:rPr>
              <w:t xml:space="preserve"> </w:t>
            </w:r>
            <w:r w:rsidRPr="00055E2A">
              <w:rPr>
                <w:rFonts w:ascii="Times New Roman" w:eastAsia="Times New Roman" w:hAnsi="Times New Roman" w:cs="Times New Roman"/>
                <w:bCs/>
                <w:sz w:val="24"/>
                <w:szCs w:val="24"/>
                <w:lang w:eastAsia="ru-RU"/>
              </w:rPr>
              <w:t>пункту 1.1.1</w:t>
            </w:r>
          </w:p>
        </w:tc>
      </w:tr>
      <w:tr w:rsidR="00055E2A" w:rsidRPr="00055E2A" w:rsidTr="00B4059D">
        <w:trPr>
          <w:trHeight w:val="349"/>
        </w:trPr>
        <w:tc>
          <w:tcPr>
            <w:tcW w:w="8100" w:type="dxa"/>
          </w:tcPr>
          <w:p w:rsidR="00055E2A" w:rsidRPr="00055E2A" w:rsidRDefault="00055E2A" w:rsidP="00055E2A">
            <w:pPr>
              <w:spacing w:after="0" w:line="240" w:lineRule="auto"/>
              <w:jc w:val="both"/>
              <w:rPr>
                <w:rFonts w:ascii="Times New Roman" w:eastAsia="Times New Roman" w:hAnsi="Times New Roman" w:cs="Times New Roman"/>
                <w:sz w:val="24"/>
                <w:szCs w:val="24"/>
                <w:lang w:eastAsia="ru-RU"/>
              </w:rPr>
            </w:pPr>
            <w:r w:rsidRPr="00055E2A">
              <w:rPr>
                <w:rFonts w:ascii="Times New Roman" w:eastAsia="Times New Roman" w:hAnsi="Times New Roman" w:cs="Times New Roman"/>
                <w:b/>
                <w:sz w:val="24"/>
                <w:szCs w:val="24"/>
                <w:lang w:val="ru-RU" w:eastAsia="ru-RU"/>
              </w:rPr>
              <w:lastRenderedPageBreak/>
              <w:t>3.3</w:t>
            </w:r>
            <w:r w:rsidRPr="00055E2A">
              <w:rPr>
                <w:rFonts w:ascii="Times New Roman" w:eastAsia="Times New Roman" w:hAnsi="Times New Roman" w:cs="Times New Roman"/>
                <w:sz w:val="24"/>
                <w:szCs w:val="24"/>
                <w:lang w:val="ru-RU" w:eastAsia="ru-RU"/>
              </w:rPr>
              <w:t xml:space="preserve"> Учасник бере на себе зобов’язання здійснювати вхідний контроль якості розмічальних матеріалів, операційний контроль якості розмічальних робіт та брати участь у приймальному контролі якості нанесеної розмітки.      Забезпечувати ведення необхідної щоденної документації і журналів, а також мати у своєму розпорядженні лабораторію, укомплектовану відповідними приладами для забезпечення контролю якості нанесеної розмітки (вимірювання коефіцієнтів світлоповертання, яскравості та коефіцієнту зчеплення), або забезпечувати такий контроль, уклавши угоду з сторонньою фаховою організацією. Прилади повинні бути зареєстровані та атестовані в органах стандартизації.</w:t>
            </w:r>
          </w:p>
        </w:tc>
        <w:tc>
          <w:tcPr>
            <w:tcW w:w="1980" w:type="dxa"/>
          </w:tcPr>
          <w:p w:rsidR="00055E2A" w:rsidRPr="00055E2A" w:rsidRDefault="00055E2A" w:rsidP="00055E2A">
            <w:pPr>
              <w:spacing w:after="0" w:line="240" w:lineRule="auto"/>
              <w:jc w:val="center"/>
              <w:rPr>
                <w:rFonts w:ascii="Times New Roman" w:eastAsia="Times New Roman" w:hAnsi="Times New Roman" w:cs="Times New Roman"/>
                <w:sz w:val="24"/>
                <w:szCs w:val="24"/>
                <w:lang w:eastAsia="ru-RU"/>
              </w:rPr>
            </w:pPr>
            <w:r w:rsidRPr="00055E2A">
              <w:rPr>
                <w:rFonts w:ascii="Times New Roman" w:eastAsia="Times New Roman" w:hAnsi="Times New Roman" w:cs="Times New Roman"/>
                <w:bCs/>
                <w:sz w:val="24"/>
                <w:szCs w:val="24"/>
                <w:lang w:eastAsia="ru-RU"/>
              </w:rPr>
              <w:t>Підтвердити готовність згідно пункту 1.1.5.2</w:t>
            </w:r>
          </w:p>
        </w:tc>
      </w:tr>
    </w:tbl>
    <w:p w:rsidR="00055E2A" w:rsidRPr="00055E2A" w:rsidRDefault="00055E2A" w:rsidP="00055E2A">
      <w:pPr>
        <w:spacing w:after="0" w:line="20" w:lineRule="atLeast"/>
        <w:ind w:firstLine="567"/>
        <w:jc w:val="right"/>
        <w:rPr>
          <w:rFonts w:ascii="Times New Roman" w:eastAsia="Times New Roman" w:hAnsi="Times New Roman" w:cs="Times New Roman"/>
          <w:b/>
          <w:sz w:val="24"/>
          <w:szCs w:val="24"/>
          <w:lang w:eastAsia="ru-RU"/>
        </w:rPr>
      </w:pPr>
    </w:p>
    <w:p w:rsidR="00055E2A" w:rsidRPr="00055E2A" w:rsidRDefault="00055E2A" w:rsidP="00055E2A">
      <w:pPr>
        <w:spacing w:after="0" w:line="20" w:lineRule="atLeast"/>
        <w:ind w:firstLine="567"/>
        <w:jc w:val="right"/>
        <w:rPr>
          <w:rFonts w:ascii="Times New Roman" w:eastAsia="Times New Roman" w:hAnsi="Times New Roman" w:cs="Times New Roman"/>
          <w:b/>
          <w:sz w:val="24"/>
          <w:szCs w:val="24"/>
          <w:lang w:eastAsia="ru-RU"/>
        </w:rPr>
      </w:pPr>
    </w:p>
    <w:p w:rsidR="00055E2A" w:rsidRPr="00055E2A" w:rsidRDefault="00055E2A" w:rsidP="00055E2A">
      <w:pPr>
        <w:spacing w:after="0" w:line="20" w:lineRule="atLeast"/>
        <w:ind w:firstLine="567"/>
        <w:jc w:val="right"/>
        <w:rPr>
          <w:rFonts w:ascii="Times New Roman" w:eastAsia="Times New Roman" w:hAnsi="Times New Roman" w:cs="Times New Roman"/>
          <w:b/>
          <w:sz w:val="24"/>
          <w:szCs w:val="24"/>
          <w:lang w:eastAsia="ru-RU"/>
        </w:rPr>
      </w:pPr>
    </w:p>
    <w:p w:rsidR="00FB7C2A" w:rsidRPr="00FB7C2A" w:rsidRDefault="00FB7C2A" w:rsidP="00FB7C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7C2A">
        <w:rPr>
          <w:rFonts w:ascii="Times New Roman" w:eastAsia="Times New Roman" w:hAnsi="Times New Roman" w:cs="Times New Roman"/>
          <w:b/>
          <w:sz w:val="24"/>
          <w:szCs w:val="24"/>
          <w:lang w:eastAsia="ru-RU"/>
        </w:rPr>
        <w:t>2.</w:t>
      </w:r>
      <w:r w:rsidRPr="00FB7C2A">
        <w:rPr>
          <w:rFonts w:ascii="Times New Roman" w:eastAsia="Times New Roman" w:hAnsi="Times New Roman" w:cs="Times New Roman"/>
          <w:sz w:val="24"/>
          <w:szCs w:val="24"/>
          <w:lang w:val="ru-RU" w:eastAsia="ru-RU"/>
        </w:rPr>
        <w:t xml:space="preserve"> </w:t>
      </w:r>
      <w:r w:rsidRPr="00FB7C2A">
        <w:rPr>
          <w:rFonts w:ascii="Times New Roman" w:eastAsia="Times New Roman" w:hAnsi="Times New Roman" w:cs="Times New Roman"/>
          <w:sz w:val="24"/>
          <w:szCs w:val="24"/>
          <w:lang w:eastAsia="ru-RU"/>
        </w:rPr>
        <w:t xml:space="preserve">     </w:t>
      </w:r>
      <w:r w:rsidRPr="00FB7C2A">
        <w:rPr>
          <w:rFonts w:ascii="Times New Roman" w:eastAsia="Times New Roman" w:hAnsi="Times New Roman" w:cs="Times New Roman"/>
          <w:b/>
          <w:sz w:val="24"/>
          <w:szCs w:val="24"/>
          <w:lang w:eastAsia="ru-RU"/>
        </w:rPr>
        <w:t>В електронному вигляді  (в програмному забезпечені АВК в останній версії)</w:t>
      </w:r>
      <w:r w:rsidRPr="00FB7C2A">
        <w:rPr>
          <w:rFonts w:ascii="Times New Roman" w:eastAsia="Times New Roman" w:hAnsi="Times New Roman" w:cs="Times New Roman"/>
          <w:sz w:val="24"/>
          <w:szCs w:val="24"/>
          <w:lang w:eastAsia="ru-RU"/>
        </w:rPr>
        <w:t xml:space="preserve"> надаються розрахунки на ел. адресу: </w:t>
      </w:r>
      <w:hyperlink r:id="rId18" w:history="1">
        <w:r w:rsidRPr="00FB7C2A">
          <w:rPr>
            <w:rStyle w:val="a6"/>
            <w:rFonts w:ascii="Times New Roman" w:eastAsia="Times New Roman" w:hAnsi="Times New Roman" w:cs="Times New Roman"/>
            <w:sz w:val="24"/>
            <w:szCs w:val="24"/>
            <w:lang w:val="en-US" w:eastAsia="ru-RU"/>
          </w:rPr>
          <w:t>golosshey</w:t>
        </w:r>
        <w:r w:rsidRPr="00FB7C2A">
          <w:rPr>
            <w:rStyle w:val="a6"/>
            <w:rFonts w:ascii="Times New Roman" w:eastAsia="Times New Roman" w:hAnsi="Times New Roman" w:cs="Times New Roman"/>
            <w:sz w:val="24"/>
            <w:szCs w:val="24"/>
            <w:lang w:eastAsia="ru-RU"/>
          </w:rPr>
          <w:t>@</w:t>
        </w:r>
        <w:r w:rsidRPr="00FB7C2A">
          <w:rPr>
            <w:rStyle w:val="a6"/>
            <w:rFonts w:ascii="Times New Roman" w:eastAsia="Times New Roman" w:hAnsi="Times New Roman" w:cs="Times New Roman"/>
            <w:sz w:val="24"/>
            <w:szCs w:val="24"/>
            <w:lang w:val="en-US" w:eastAsia="ru-RU"/>
          </w:rPr>
          <w:t>ukr</w:t>
        </w:r>
        <w:r w:rsidRPr="00FB7C2A">
          <w:rPr>
            <w:rStyle w:val="a6"/>
            <w:rFonts w:ascii="Times New Roman" w:eastAsia="Times New Roman" w:hAnsi="Times New Roman" w:cs="Times New Roman"/>
            <w:sz w:val="24"/>
            <w:szCs w:val="24"/>
            <w:lang w:eastAsia="ru-RU"/>
          </w:rPr>
          <w:t>.</w:t>
        </w:r>
        <w:r w:rsidRPr="00FB7C2A">
          <w:rPr>
            <w:rStyle w:val="a6"/>
            <w:rFonts w:ascii="Times New Roman" w:eastAsia="Times New Roman" w:hAnsi="Times New Roman" w:cs="Times New Roman"/>
            <w:sz w:val="24"/>
            <w:szCs w:val="24"/>
            <w:lang w:val="en-US" w:eastAsia="ru-RU"/>
          </w:rPr>
          <w:t>net</w:t>
        </w:r>
      </w:hyperlink>
      <w:r w:rsidRPr="00FB7C2A">
        <w:rPr>
          <w:rFonts w:ascii="Times New Roman" w:eastAsia="Times New Roman" w:hAnsi="Times New Roman" w:cs="Times New Roman"/>
          <w:sz w:val="24"/>
          <w:szCs w:val="24"/>
          <w:lang w:eastAsia="ru-RU"/>
        </w:rPr>
        <w:t xml:space="preserve">;  </w:t>
      </w:r>
      <w:r w:rsidRPr="00FB7C2A">
        <w:rPr>
          <w:rFonts w:ascii="Times New Roman" w:eastAsia="Times New Roman" w:hAnsi="Times New Roman" w:cs="Times New Roman"/>
          <w:b/>
          <w:sz w:val="24"/>
          <w:szCs w:val="24"/>
          <w:lang w:eastAsia="ru-RU"/>
        </w:rPr>
        <w:t>(для учасників які на розгляді тп), а саме :</w:t>
      </w:r>
    </w:p>
    <w:p w:rsidR="00FB7C2A" w:rsidRPr="00FB7C2A" w:rsidRDefault="00FB7C2A" w:rsidP="00182C21">
      <w:pPr>
        <w:pStyle w:val="a5"/>
        <w:widowControl w:val="0"/>
        <w:numPr>
          <w:ilvl w:val="0"/>
          <w:numId w:val="26"/>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u-RU" w:eastAsia="ru-RU"/>
        </w:rPr>
      </w:pPr>
      <w:r w:rsidRPr="00D222B1">
        <w:rPr>
          <w:rFonts w:ascii="Times New Roman" w:eastAsia="Times New Roman" w:hAnsi="Times New Roman" w:cs="Times New Roman"/>
          <w:sz w:val="24"/>
          <w:szCs w:val="24"/>
          <w:lang w:eastAsia="ru-RU"/>
        </w:rPr>
        <w:t xml:space="preserve"> </w:t>
      </w:r>
      <w:r w:rsidRPr="00FB7C2A">
        <w:rPr>
          <w:rFonts w:ascii="Times New Roman" w:eastAsia="Times New Roman" w:hAnsi="Times New Roman" w:cs="Times New Roman"/>
          <w:sz w:val="24"/>
          <w:szCs w:val="24"/>
          <w:lang w:val="ru-RU" w:eastAsia="ru-RU"/>
        </w:rPr>
        <w:t>договірна ціна;</w:t>
      </w:r>
    </w:p>
    <w:p w:rsidR="00FB7C2A" w:rsidRPr="00FB7C2A" w:rsidRDefault="00FB7C2A" w:rsidP="00FB7C2A">
      <w:pPr>
        <w:widowControl w:val="0"/>
        <w:numPr>
          <w:ilvl w:val="0"/>
          <w:numId w:val="26"/>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u-RU" w:eastAsia="ru-RU"/>
        </w:rPr>
      </w:pPr>
      <w:r w:rsidRPr="00FB7C2A">
        <w:rPr>
          <w:rFonts w:ascii="Times New Roman" w:eastAsia="Times New Roman" w:hAnsi="Times New Roman" w:cs="Times New Roman"/>
          <w:sz w:val="24"/>
          <w:szCs w:val="24"/>
          <w:lang w:val="ru-RU" w:eastAsia="ru-RU"/>
        </w:rPr>
        <w:t>локальний кошторис;</w:t>
      </w:r>
    </w:p>
    <w:p w:rsidR="00FB7C2A" w:rsidRPr="00FB7C2A" w:rsidRDefault="00FB7C2A" w:rsidP="00FB7C2A">
      <w:pPr>
        <w:widowControl w:val="0"/>
        <w:numPr>
          <w:ilvl w:val="0"/>
          <w:numId w:val="26"/>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u-RU" w:eastAsia="ru-RU"/>
        </w:rPr>
      </w:pPr>
      <w:r w:rsidRPr="00FB7C2A">
        <w:rPr>
          <w:rFonts w:ascii="Times New Roman" w:eastAsia="Times New Roman" w:hAnsi="Times New Roman" w:cs="Times New Roman"/>
          <w:sz w:val="24"/>
          <w:szCs w:val="24"/>
          <w:lang w:val="ru-RU" w:eastAsia="ru-RU"/>
        </w:rPr>
        <w:t>підсумкова відомість ресурсів;</w:t>
      </w:r>
    </w:p>
    <w:p w:rsidR="00FB7C2A" w:rsidRPr="00FB7C2A" w:rsidRDefault="00FB7C2A" w:rsidP="00FB7C2A">
      <w:pPr>
        <w:widowControl w:val="0"/>
        <w:numPr>
          <w:ilvl w:val="0"/>
          <w:numId w:val="26"/>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u-RU" w:eastAsia="ru-RU"/>
        </w:rPr>
      </w:pPr>
      <w:r w:rsidRPr="00FB7C2A">
        <w:rPr>
          <w:rFonts w:ascii="Times New Roman" w:eastAsia="Times New Roman" w:hAnsi="Times New Roman" w:cs="Times New Roman"/>
          <w:sz w:val="24"/>
          <w:szCs w:val="24"/>
          <w:lang w:val="ru-RU" w:eastAsia="ru-RU"/>
        </w:rPr>
        <w:t>підтверджуючі розрахунки за статтями витрат договірної ціни у відповідності до ДСТУ Б Д.1.1-1:2013 з урахуванням змін та доповнень, а саме:</w:t>
      </w:r>
    </w:p>
    <w:p w:rsidR="00FB7C2A" w:rsidRPr="00FB7C2A" w:rsidRDefault="00FB7C2A" w:rsidP="00FB7C2A">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B7C2A">
        <w:rPr>
          <w:rFonts w:ascii="Times New Roman" w:eastAsia="Times New Roman" w:hAnsi="Times New Roman" w:cs="Times New Roman"/>
          <w:sz w:val="24"/>
          <w:szCs w:val="24"/>
          <w:lang w:val="ru-RU" w:eastAsia="ru-RU"/>
        </w:rPr>
        <w:t>1. розрахунок заробітної плати;</w:t>
      </w:r>
    </w:p>
    <w:p w:rsidR="00FB7C2A" w:rsidRPr="00FB7C2A" w:rsidRDefault="00FB7C2A" w:rsidP="00FB7C2A">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B7C2A">
        <w:rPr>
          <w:rFonts w:ascii="Times New Roman" w:eastAsia="Times New Roman" w:hAnsi="Times New Roman" w:cs="Times New Roman"/>
          <w:sz w:val="24"/>
          <w:szCs w:val="24"/>
          <w:lang w:val="ru-RU" w:eastAsia="ru-RU"/>
        </w:rPr>
        <w:t>2. розрахунок вартості експлуатації машин і механізмів;</w:t>
      </w:r>
    </w:p>
    <w:p w:rsidR="00FB7C2A" w:rsidRPr="00FB7C2A" w:rsidRDefault="00FB7C2A" w:rsidP="00FB7C2A">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B7C2A">
        <w:rPr>
          <w:rFonts w:ascii="Times New Roman" w:eastAsia="Times New Roman" w:hAnsi="Times New Roman" w:cs="Times New Roman"/>
          <w:sz w:val="24"/>
          <w:szCs w:val="24"/>
          <w:lang w:val="ru-RU" w:eastAsia="ru-RU"/>
        </w:rPr>
        <w:t>3. розрахунок вартості перевезень матеріалів;</w:t>
      </w:r>
    </w:p>
    <w:p w:rsidR="00FB7C2A" w:rsidRPr="00FB7C2A" w:rsidRDefault="00FB7C2A" w:rsidP="00FB7C2A">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B7C2A">
        <w:rPr>
          <w:rFonts w:ascii="Times New Roman" w:eastAsia="Times New Roman" w:hAnsi="Times New Roman" w:cs="Times New Roman"/>
          <w:sz w:val="24"/>
          <w:szCs w:val="24"/>
          <w:lang w:val="ru-RU" w:eastAsia="ru-RU"/>
        </w:rPr>
        <w:t>4. розрахунок загальновиробничих витрат;</w:t>
      </w:r>
    </w:p>
    <w:p w:rsidR="00FB7C2A" w:rsidRPr="00FB7C2A" w:rsidRDefault="00FB7C2A" w:rsidP="00FB7C2A">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B7C2A">
        <w:rPr>
          <w:rFonts w:ascii="Times New Roman" w:eastAsia="Times New Roman" w:hAnsi="Times New Roman" w:cs="Times New Roman"/>
          <w:sz w:val="24"/>
          <w:szCs w:val="24"/>
          <w:lang w:val="ru-RU" w:eastAsia="ru-RU"/>
        </w:rPr>
        <w:t>5. розрахунок коштів на покриття адміністративних витрат.</w:t>
      </w:r>
    </w:p>
    <w:p w:rsidR="00FB7C2A" w:rsidRPr="00FB7C2A" w:rsidRDefault="00FB7C2A" w:rsidP="00FB7C2A">
      <w:pPr>
        <w:widowControl w:val="0"/>
        <w:tabs>
          <w:tab w:val="left" w:pos="0"/>
        </w:tabs>
        <w:spacing w:after="0" w:line="240" w:lineRule="auto"/>
        <w:ind w:left="34" w:right="113" w:firstLine="567"/>
        <w:jc w:val="both"/>
        <w:rPr>
          <w:rFonts w:ascii="Times New Roman" w:eastAsia="Times New Roman" w:hAnsi="Times New Roman" w:cs="Times New Roman"/>
          <w:sz w:val="24"/>
          <w:szCs w:val="24"/>
          <w:lang w:eastAsia="ru-RU"/>
        </w:rPr>
      </w:pPr>
      <w:r w:rsidRPr="00FB7C2A">
        <w:rPr>
          <w:rFonts w:ascii="Times New Roman" w:eastAsia="Times New Roman" w:hAnsi="Times New Roman" w:cs="Times New Roman"/>
          <w:sz w:val="24"/>
          <w:szCs w:val="24"/>
          <w:lang w:eastAsia="ru-RU"/>
        </w:rPr>
        <w:t>До ціни тендерної пропозиції мають бути надані підтверджувальні розрахунки на:</w:t>
      </w:r>
    </w:p>
    <w:p w:rsidR="00FB7C2A" w:rsidRPr="00FB7C2A" w:rsidRDefault="00FB7C2A" w:rsidP="00FB7C2A">
      <w:pPr>
        <w:widowControl w:val="0"/>
        <w:tabs>
          <w:tab w:val="left" w:pos="0"/>
        </w:tabs>
        <w:spacing w:after="0" w:line="240" w:lineRule="auto"/>
        <w:ind w:left="34" w:right="113" w:firstLine="567"/>
        <w:jc w:val="both"/>
        <w:rPr>
          <w:rFonts w:ascii="Times New Roman" w:eastAsia="Times New Roman" w:hAnsi="Times New Roman" w:cs="Times New Roman"/>
          <w:sz w:val="24"/>
          <w:szCs w:val="24"/>
          <w:lang w:eastAsia="ru-RU"/>
        </w:rPr>
      </w:pPr>
      <w:r w:rsidRPr="00FB7C2A">
        <w:rPr>
          <w:rFonts w:ascii="Times New Roman" w:eastAsia="Times New Roman" w:hAnsi="Times New Roman" w:cs="Times New Roman"/>
          <w:sz w:val="24"/>
          <w:szCs w:val="24"/>
          <w:lang w:eastAsia="ru-RU"/>
        </w:rPr>
        <w:t>- фактичний розмір загальновиробничих витрат учасника, визначений на підставі аналізу цих витрат за попередній звітний період за даними бухгалтерського обліку та загальної нормативно-кошторисної трудомісткості наданих послуг за той самий період.</w:t>
      </w:r>
    </w:p>
    <w:p w:rsidR="00FB7C2A" w:rsidRPr="00FB7C2A" w:rsidRDefault="00FB7C2A" w:rsidP="00FB7C2A">
      <w:pPr>
        <w:tabs>
          <w:tab w:val="left" w:pos="0"/>
        </w:tabs>
        <w:spacing w:after="0" w:line="240" w:lineRule="auto"/>
        <w:ind w:firstLine="567"/>
        <w:jc w:val="both"/>
        <w:rPr>
          <w:rFonts w:ascii="Times New Roman" w:eastAsia="Times New Roman" w:hAnsi="Times New Roman" w:cs="Times New Roman"/>
          <w:sz w:val="24"/>
          <w:szCs w:val="24"/>
          <w:lang w:eastAsia="ru-RU"/>
        </w:rPr>
      </w:pPr>
      <w:r w:rsidRPr="00FB7C2A">
        <w:rPr>
          <w:rFonts w:ascii="Times New Roman" w:eastAsia="Times New Roman" w:hAnsi="Times New Roman" w:cs="Times New Roman"/>
          <w:sz w:val="24"/>
          <w:szCs w:val="24"/>
          <w:lang w:eastAsia="ru-RU"/>
        </w:rPr>
        <w:t>- фактичний розмір адміністративних витрат, визначений на підставі їх величини та структури за даними бухгалтерського обліку та нормативно-розрахункової трудомісткості за попередній звітний період.</w:t>
      </w:r>
      <w:r w:rsidRPr="00FB7C2A">
        <w:rPr>
          <w:rFonts w:ascii="Times New Roman" w:eastAsia="Times New Roman" w:hAnsi="Times New Roman" w:cs="Times New Roman"/>
          <w:sz w:val="24"/>
          <w:szCs w:val="24"/>
          <w:lang w:val="ru-RU" w:eastAsia="ru-RU"/>
        </w:rPr>
        <w:t xml:space="preserve"> </w:t>
      </w:r>
    </w:p>
    <w:p w:rsidR="00FB7C2A" w:rsidRPr="00FB7C2A" w:rsidRDefault="00FB7C2A" w:rsidP="00FB7C2A">
      <w:pPr>
        <w:autoSpaceDE w:val="0"/>
        <w:spacing w:after="0" w:line="20" w:lineRule="atLeast"/>
        <w:ind w:right="22" w:firstLine="567"/>
        <w:jc w:val="both"/>
        <w:rPr>
          <w:rFonts w:ascii="Times New Roman" w:eastAsia="Times New Roman" w:hAnsi="Times New Roman" w:cs="Times New Roman"/>
          <w:sz w:val="24"/>
          <w:szCs w:val="24"/>
          <w:lang w:eastAsia="ru-RU"/>
        </w:rPr>
      </w:pPr>
      <w:r w:rsidRPr="00FB7C2A">
        <w:rPr>
          <w:rFonts w:ascii="Times New Roman" w:eastAsia="Times New Roman" w:hAnsi="Times New Roman" w:cs="Times New Roman"/>
          <w:sz w:val="24"/>
          <w:szCs w:val="24"/>
          <w:lang w:eastAsia="ru-RU"/>
        </w:rPr>
        <w:t>Розрахунок договірної ціни повинен бути завантажий у повному обсязі (в</w:t>
      </w:r>
      <w:r w:rsidRPr="00FB7C2A">
        <w:rPr>
          <w:rFonts w:ascii="Times New Roman" w:eastAsia="Times New Roman" w:hAnsi="Times New Roman" w:cs="Times New Roman"/>
          <w:sz w:val="24"/>
          <w:szCs w:val="24"/>
          <w:lang w:val="ru-RU" w:eastAsia="ru-RU"/>
        </w:rPr>
        <w:t xml:space="preserve"> програмному забезпеченні АВК (в останній версії)</w:t>
      </w:r>
      <w:r w:rsidRPr="00FB7C2A">
        <w:rPr>
          <w:rFonts w:ascii="Times New Roman" w:eastAsia="Times New Roman" w:hAnsi="Times New Roman" w:cs="Times New Roman"/>
          <w:sz w:val="24"/>
          <w:szCs w:val="24"/>
          <w:lang w:eastAsia="ru-RU"/>
        </w:rPr>
        <w:t>.</w:t>
      </w:r>
    </w:p>
    <w:p w:rsidR="00E63B7E" w:rsidRDefault="00E63B7E" w:rsidP="00E63B7E">
      <w:pPr>
        <w:widowControl w:val="0"/>
        <w:spacing w:after="0" w:line="240" w:lineRule="auto"/>
        <w:jc w:val="both"/>
        <w:rPr>
          <w:rFonts w:ascii="Times New Roman" w:eastAsia="Times New Roman" w:hAnsi="Times New Roman" w:cs="Times New Roman"/>
          <w:sz w:val="24"/>
          <w:szCs w:val="24"/>
        </w:rPr>
      </w:pPr>
    </w:p>
    <w:p w:rsidR="00E63B7E" w:rsidRPr="00DE590E" w:rsidRDefault="00E63B7E" w:rsidP="00E63B7E">
      <w:pPr>
        <w:spacing w:line="256" w:lineRule="auto"/>
        <w:ind w:firstLine="708"/>
        <w:rPr>
          <w:i/>
          <w:noProof/>
          <w:szCs w:val="24"/>
        </w:rPr>
      </w:pPr>
      <w:r w:rsidRPr="00DE590E">
        <w:rPr>
          <w:i/>
          <w:noProof/>
          <w:szCs w:val="24"/>
        </w:rPr>
        <w:t xml:space="preserve">Примітка: </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lastRenderedPageBreak/>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3B7E" w:rsidRPr="00DE590E" w:rsidRDefault="00E63B7E" w:rsidP="00E63B7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w:t>
      </w:r>
      <w:r w:rsidR="00D42E2D">
        <w:rPr>
          <w:rFonts w:ascii="Times New Roman" w:hAnsi="Times New Roman" w:cs="Times New Roman"/>
          <w:b/>
          <w:i/>
          <w:sz w:val="24"/>
          <w:szCs w:val="24"/>
          <w:lang w:eastAsia="en-US"/>
        </w:rPr>
        <w:t>згідно зазначених обсягів послуг</w:t>
      </w:r>
      <w:r w:rsidRPr="00DE590E">
        <w:rPr>
          <w:rFonts w:ascii="Times New Roman" w:hAnsi="Times New Roman" w:cs="Times New Roman"/>
          <w:b/>
          <w:i/>
          <w:sz w:val="24"/>
          <w:szCs w:val="24"/>
          <w:lang w:eastAsia="en-US"/>
        </w:rPr>
        <w:t xml:space="preserve">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63B7E" w:rsidRPr="007C7E8B" w:rsidRDefault="00E63B7E" w:rsidP="00E63B7E">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 xml:space="preserve">У разі укладення Договору </w:t>
      </w:r>
      <w:r w:rsidR="00792145">
        <w:rPr>
          <w:rFonts w:ascii="Times New Roman" w:hAnsi="Times New Roman" w:cs="Times New Roman"/>
          <w:b/>
          <w:i/>
          <w:sz w:val="24"/>
          <w:szCs w:val="24"/>
          <w:lang w:eastAsia="en-US"/>
        </w:rPr>
        <w:t xml:space="preserve">із </w:t>
      </w:r>
      <w:r w:rsidR="00D42E2D">
        <w:rPr>
          <w:rFonts w:ascii="Times New Roman" w:hAnsi="Times New Roman" w:cs="Times New Roman"/>
          <w:b/>
          <w:i/>
          <w:sz w:val="24"/>
          <w:szCs w:val="24"/>
          <w:lang w:eastAsia="en-US"/>
        </w:rPr>
        <w:t>Замовником про надання послуг</w:t>
      </w:r>
      <w:r w:rsidRPr="007C7E8B">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E63B7E" w:rsidRDefault="00E63B7E" w:rsidP="00E63B7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BE753C">
      <w:pPr>
        <w:spacing w:after="0" w:line="240" w:lineRule="auto"/>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0658C5" w:rsidRPr="00B754A6" w:rsidRDefault="000658C5" w:rsidP="000658C5">
      <w:pPr>
        <w:shd w:val="clear" w:color="auto" w:fill="FFFFFF"/>
        <w:spacing w:before="280" w:after="280" w:line="240" w:lineRule="auto"/>
        <w:jc w:val="both"/>
        <w:rPr>
          <w:rFonts w:ascii="Times New Roman" w:eastAsia="Times New Roman" w:hAnsi="Times New Roman" w:cs="Times New Roman"/>
          <w:b/>
          <w:i/>
          <w:color w:val="A8D08D"/>
          <w:sz w:val="24"/>
          <w:szCs w:val="24"/>
          <w:u w:val="single"/>
        </w:rPr>
      </w:pPr>
      <w:r>
        <w:rPr>
          <w:rFonts w:ascii="Times New Roman" w:eastAsia="Times New Roman" w:hAnsi="Times New Roman" w:cs="Times New Roman"/>
          <w:i/>
          <w:color w:val="00B050"/>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754A6">
        <w:rPr>
          <w:rFonts w:ascii="Times New Roman" w:eastAsia="Times New Roman" w:hAnsi="Times New Roman" w:cs="Times New Roman"/>
          <w:b/>
          <w:i/>
          <w:color w:val="00B050"/>
          <w:sz w:val="24"/>
          <w:szCs w:val="24"/>
          <w:u w:val="single"/>
        </w:rPr>
        <w:t>від 25.02.2023 відповідно до постанови  від 9 лютого 2024 р. №131.</w:t>
      </w:r>
    </w:p>
    <w:p w:rsidR="00225CDC" w:rsidRPr="00225CDC" w:rsidRDefault="00225CDC" w:rsidP="00225CDC">
      <w:pPr>
        <w:autoSpaceDE w:val="0"/>
        <w:autoSpaceDN w:val="0"/>
        <w:adjustRightInd w:val="0"/>
        <w:spacing w:line="20" w:lineRule="atLeast"/>
        <w:jc w:val="center"/>
        <w:rPr>
          <w:rFonts w:ascii="Times New Roman" w:hAnsi="Times New Roman" w:cs="Times New Roman"/>
          <w:b/>
          <w:bCs/>
          <w:sz w:val="24"/>
          <w:szCs w:val="24"/>
        </w:rPr>
      </w:pPr>
      <w:bookmarkStart w:id="7" w:name="_Hlk160113300"/>
      <w:r w:rsidRPr="00225CDC">
        <w:rPr>
          <w:rFonts w:ascii="Times New Roman" w:hAnsi="Times New Roman" w:cs="Times New Roman"/>
          <w:b/>
          <w:bCs/>
          <w:sz w:val="24"/>
          <w:szCs w:val="24"/>
        </w:rPr>
        <w:lastRenderedPageBreak/>
        <w:t>ПЕРЕЛІК ДОКУМЕНТІВ, ЯКІ ВИМАГАЮТЬСЯ ДЛЯ ПІДТВЕРДЖЕННЯ ВІДПОВІДНОСТІ ПРОПОЗИЦІЇ УЧАСНИКА КВАЛІФІКАЦІЙНИМ КРИТЕРІЯМ ТА ІНШИМ ВИМОГАМ ЗАМОВНИКА ВІДПОВІДНО ДО СТАТТІ 16 ЗАКОНУ</w:t>
      </w:r>
      <w:bookmarkEnd w:id="7"/>
    </w:p>
    <w:p w:rsidR="00225CDC" w:rsidRPr="00225CDC" w:rsidRDefault="00225CDC" w:rsidP="00225CDC">
      <w:pPr>
        <w:spacing w:line="20" w:lineRule="atLeast"/>
        <w:ind w:right="22"/>
        <w:jc w:val="center"/>
        <w:rPr>
          <w:rFonts w:ascii="Times New Roman" w:hAnsi="Times New Roman" w:cs="Times New Roman"/>
          <w:b/>
          <w:sz w:val="24"/>
          <w:szCs w:val="24"/>
        </w:rPr>
      </w:pPr>
    </w:p>
    <w:p w:rsidR="00225CDC" w:rsidRPr="00225CDC" w:rsidRDefault="00225CDC" w:rsidP="00225CDC">
      <w:pPr>
        <w:widowControl w:val="0"/>
        <w:autoSpaceDE w:val="0"/>
        <w:autoSpaceDN w:val="0"/>
        <w:spacing w:line="20" w:lineRule="atLeast"/>
        <w:jc w:val="both"/>
        <w:rPr>
          <w:rFonts w:ascii="Times New Roman" w:hAnsi="Times New Roman" w:cs="Times New Roman"/>
          <w:b/>
          <w:sz w:val="24"/>
          <w:szCs w:val="24"/>
        </w:rPr>
      </w:pPr>
      <w:r w:rsidRPr="00225CDC">
        <w:rPr>
          <w:rFonts w:ascii="Times New Roman" w:hAnsi="Times New Roman" w:cs="Times New Roman"/>
          <w:b/>
          <w:sz w:val="24"/>
          <w:szCs w:val="24"/>
        </w:rPr>
        <w:t>РОЗДІЛ 1.  Документи які  підтверджують право підпису тендерної пропозиції та/або договору про закупівлю.</w:t>
      </w:r>
    </w:p>
    <w:p w:rsidR="00225CDC" w:rsidRPr="00225CDC" w:rsidRDefault="00225CDC" w:rsidP="00225CDC">
      <w:pPr>
        <w:widowControl w:val="0"/>
        <w:autoSpaceDE w:val="0"/>
        <w:autoSpaceDN w:val="0"/>
        <w:spacing w:line="20" w:lineRule="atLeast"/>
        <w:ind w:left="1080"/>
        <w:rPr>
          <w:rFonts w:ascii="Times New Roman" w:hAnsi="Times New Roman" w:cs="Times New Roman"/>
          <w:b/>
          <w:i/>
          <w:sz w:val="24"/>
          <w:szCs w:val="24"/>
        </w:rPr>
      </w:pPr>
    </w:p>
    <w:p w:rsidR="00225CDC" w:rsidRPr="00225CDC" w:rsidRDefault="00225CDC" w:rsidP="00225CDC">
      <w:pPr>
        <w:widowControl w:val="0"/>
        <w:autoSpaceDE w:val="0"/>
        <w:autoSpaceDN w:val="0"/>
        <w:spacing w:line="20" w:lineRule="atLeast"/>
        <w:ind w:left="720"/>
        <w:rPr>
          <w:rFonts w:ascii="Times New Roman" w:hAnsi="Times New Roman" w:cs="Times New Roman"/>
          <w:b/>
          <w:i/>
          <w:sz w:val="24"/>
          <w:szCs w:val="24"/>
        </w:rPr>
      </w:pPr>
      <w:r w:rsidRPr="00225CDC">
        <w:rPr>
          <w:rFonts w:ascii="Times New Roman" w:hAnsi="Times New Roman" w:cs="Times New Roman"/>
          <w:b/>
          <w:sz w:val="24"/>
          <w:szCs w:val="24"/>
        </w:rPr>
        <w:t>1. Документальне підтвердження для юридичних осіб резидентів України</w:t>
      </w:r>
    </w:p>
    <w:p w:rsidR="00225CDC" w:rsidRPr="00225CDC" w:rsidRDefault="00225CDC" w:rsidP="00225CDC">
      <w:pPr>
        <w:tabs>
          <w:tab w:val="right" w:pos="9609"/>
        </w:tabs>
        <w:spacing w:line="20" w:lineRule="atLeast"/>
        <w:ind w:right="22"/>
        <w:jc w:val="both"/>
        <w:rPr>
          <w:rFonts w:ascii="Times New Roman" w:hAnsi="Times New Roman" w:cs="Times New Roman"/>
          <w:b/>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57"/>
      </w:tblGrid>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ind w:left="-513" w:right="-108" w:firstLine="142"/>
              <w:jc w:val="center"/>
              <w:rPr>
                <w:rFonts w:ascii="Times New Roman" w:hAnsi="Times New Roman" w:cs="Times New Roman"/>
                <w:b/>
                <w:sz w:val="24"/>
                <w:szCs w:val="24"/>
              </w:rPr>
            </w:pPr>
            <w:r w:rsidRPr="00225CDC">
              <w:rPr>
                <w:rFonts w:ascii="Times New Roman" w:hAnsi="Times New Roman" w:cs="Times New Roman"/>
                <w:b/>
                <w:sz w:val="24"/>
                <w:szCs w:val="24"/>
              </w:rPr>
              <w:t xml:space="preserve">№ </w:t>
            </w:r>
          </w:p>
        </w:tc>
        <w:tc>
          <w:tcPr>
            <w:tcW w:w="9957"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u w:val="single"/>
              </w:rPr>
            </w:pPr>
            <w:r w:rsidRPr="00225CDC">
              <w:rPr>
                <w:rFonts w:ascii="Times New Roman" w:hAnsi="Times New Roman" w:cs="Times New Roman"/>
                <w:b/>
                <w:sz w:val="24"/>
                <w:szCs w:val="24"/>
              </w:rPr>
              <w:t>Документальне підтвердження для юридичних осіб резидентів України:</w:t>
            </w:r>
          </w:p>
        </w:tc>
      </w:tr>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rPr>
            </w:pPr>
            <w:r w:rsidRPr="00225CDC">
              <w:rPr>
                <w:rFonts w:ascii="Times New Roman" w:hAnsi="Times New Roman" w:cs="Times New Roman"/>
                <w:b/>
                <w:sz w:val="24"/>
                <w:szCs w:val="24"/>
              </w:rPr>
              <w:t>1.</w:t>
            </w:r>
          </w:p>
        </w:tc>
        <w:tc>
          <w:tcPr>
            <w:tcW w:w="9957"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b/>
                <w:sz w:val="24"/>
                <w:szCs w:val="24"/>
              </w:rPr>
            </w:pPr>
            <w:r w:rsidRPr="00225CDC">
              <w:rPr>
                <w:rFonts w:ascii="Times New Roman" w:hAnsi="Times New Roman" w:cs="Times New Roman"/>
                <w:b/>
                <w:sz w:val="24"/>
                <w:szCs w:val="24"/>
                <w:u w:val="single"/>
              </w:rPr>
              <w:t>Документи, що підтверджують правомочність на укладення договору про закупівлю:</w:t>
            </w:r>
          </w:p>
          <w:p w:rsidR="00225CDC" w:rsidRPr="00225CDC" w:rsidRDefault="00225CDC" w:rsidP="00225CDC">
            <w:pPr>
              <w:spacing w:line="20" w:lineRule="atLeast"/>
              <w:contextualSpacing/>
              <w:jc w:val="both"/>
              <w:rPr>
                <w:rFonts w:ascii="Times New Roman" w:hAnsi="Times New Roman" w:cs="Times New Roman"/>
                <w:sz w:val="24"/>
                <w:szCs w:val="24"/>
              </w:rPr>
            </w:pPr>
            <w:r w:rsidRPr="00225CDC">
              <w:rPr>
                <w:rFonts w:ascii="Times New Roman" w:hAnsi="Times New Roman" w:cs="Times New Roman"/>
                <w:b/>
                <w:sz w:val="24"/>
                <w:szCs w:val="24"/>
              </w:rPr>
              <w:t>1.1.</w:t>
            </w:r>
            <w:r w:rsidRPr="00225CDC">
              <w:rPr>
                <w:rFonts w:ascii="Times New Roman" w:hAnsi="Times New Roman" w:cs="Times New Roman"/>
                <w:sz w:val="24"/>
                <w:szCs w:val="24"/>
              </w:rPr>
              <w:t xml:space="preserve"> Сканований лист в довільній формі в якому потрібно вказати особу (осіб) уповноважену(их)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rsidR="00225CDC" w:rsidRPr="00225CDC" w:rsidRDefault="00225CDC" w:rsidP="00225CDC">
            <w:pPr>
              <w:spacing w:line="20" w:lineRule="atLeast"/>
              <w:contextualSpacing/>
              <w:jc w:val="both"/>
              <w:rPr>
                <w:rFonts w:ascii="Times New Roman" w:hAnsi="Times New Roman" w:cs="Times New Roman"/>
                <w:sz w:val="24"/>
                <w:szCs w:val="24"/>
              </w:rPr>
            </w:pPr>
            <w:r w:rsidRPr="00225CDC">
              <w:rPr>
                <w:rFonts w:ascii="Times New Roman" w:hAnsi="Times New Roman" w:cs="Times New Roman"/>
                <w:b/>
                <w:sz w:val="24"/>
                <w:szCs w:val="24"/>
              </w:rPr>
              <w:t>1.2.</w:t>
            </w:r>
            <w:r w:rsidRPr="00225CDC">
              <w:rPr>
                <w:rFonts w:ascii="Times New Roman" w:hAnsi="Times New Roman" w:cs="Times New Roman"/>
                <w:sz w:val="24"/>
                <w:szCs w:val="24"/>
              </w:rPr>
              <w:t xml:space="preserve"> Скановане</w:t>
            </w:r>
            <w:r w:rsidRPr="00225CDC">
              <w:rPr>
                <w:rFonts w:ascii="Times New Roman" w:hAnsi="Times New Roman" w:cs="Times New Roman"/>
                <w:b/>
                <w:bCs/>
                <w:sz w:val="24"/>
                <w:szCs w:val="24"/>
              </w:rPr>
              <w:t xml:space="preserve"> </w:t>
            </w:r>
            <w:r w:rsidRPr="00225CDC">
              <w:rPr>
                <w:rFonts w:ascii="Times New Roman" w:hAnsi="Times New Roman" w:cs="Times New Roman"/>
                <w:sz w:val="24"/>
                <w:szCs w:val="24"/>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(оформлена належним чином з урахуванням статутних документів, в разі, якщо підписант договору, тендерної пропозиції та представник інтересів учасника довірена особа). В разі якщо особа уповноважена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w:t>
            </w:r>
            <w:r w:rsidRPr="00225CDC">
              <w:rPr>
                <w:rFonts w:ascii="Times New Roman" w:hAnsi="Times New Roman" w:cs="Times New Roman"/>
                <w:b/>
                <w:bCs/>
                <w:sz w:val="24"/>
                <w:szCs w:val="24"/>
              </w:rPr>
              <w:t xml:space="preserve"> </w:t>
            </w:r>
            <w:r w:rsidRPr="00225CDC">
              <w:rPr>
                <w:rFonts w:ascii="Times New Roman" w:hAnsi="Times New Roman" w:cs="Times New Roman"/>
                <w:sz w:val="24"/>
                <w:szCs w:val="24"/>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rsidR="00225CDC" w:rsidRPr="00225CDC" w:rsidRDefault="00225CDC" w:rsidP="00225CDC">
            <w:pPr>
              <w:spacing w:line="20" w:lineRule="atLeast"/>
              <w:contextualSpacing/>
              <w:jc w:val="both"/>
              <w:rPr>
                <w:rFonts w:ascii="Times New Roman" w:hAnsi="Times New Roman" w:cs="Times New Roman"/>
                <w:sz w:val="24"/>
                <w:szCs w:val="24"/>
              </w:rPr>
            </w:pPr>
            <w:r w:rsidRPr="00225CDC">
              <w:rPr>
                <w:rFonts w:ascii="Times New Roman" w:hAnsi="Times New Roman" w:cs="Times New Roman"/>
                <w:b/>
                <w:sz w:val="24"/>
                <w:szCs w:val="24"/>
              </w:rPr>
              <w:t>1.3.</w:t>
            </w:r>
            <w:r w:rsidRPr="00225CDC">
              <w:rPr>
                <w:rFonts w:ascii="Times New Roman" w:hAnsi="Times New Roman" w:cs="Times New Roman"/>
                <w:sz w:val="24"/>
                <w:szCs w:val="24"/>
              </w:rPr>
              <w:t xml:space="preserve"> Скановане</w:t>
            </w:r>
            <w:r w:rsidRPr="00225CDC">
              <w:rPr>
                <w:rFonts w:ascii="Times New Roman" w:hAnsi="Times New Roman" w:cs="Times New Roman"/>
                <w:b/>
                <w:bCs/>
                <w:sz w:val="24"/>
                <w:szCs w:val="24"/>
              </w:rPr>
              <w:t xml:space="preserve"> </w:t>
            </w:r>
            <w:r w:rsidRPr="00225CDC">
              <w:rPr>
                <w:rFonts w:ascii="Times New Roman" w:hAnsi="Times New Roman" w:cs="Times New Roman"/>
                <w:sz w:val="24"/>
                <w:szCs w:val="24"/>
              </w:rPr>
              <w:t>протокольне рішення учасників (акціонерів, власників) з наданням повноважень на укладання договору (ів) в разі наявності обмежень щодо укладання таких договорів згідно установчих (статутних) документів.</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b/>
                <w:sz w:val="24"/>
                <w:szCs w:val="24"/>
              </w:rPr>
              <w:t>1.4.</w:t>
            </w:r>
            <w:r w:rsidRPr="00225CDC">
              <w:rPr>
                <w:rFonts w:ascii="Times New Roman" w:hAnsi="Times New Roman" w:cs="Times New Roman"/>
                <w:sz w:val="24"/>
                <w:szCs w:val="24"/>
              </w:rPr>
              <w:t xml:space="preserve"> Сканований паспорт* (ст.1-2, ст.3-6 за наявності записів) або ID-картка з додатками. </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w:t>
            </w:r>
            <w:r w:rsidRPr="00225CDC">
              <w:rPr>
                <w:rFonts w:ascii="Times New Roman" w:hAnsi="Times New Roman" w:cs="Times New Roman"/>
                <w:i/>
                <w:sz w:val="24"/>
                <w:szCs w:val="24"/>
              </w:rPr>
              <w:t>на</w:t>
            </w:r>
            <w:r w:rsidRPr="00225CDC">
              <w:rPr>
                <w:rFonts w:ascii="Times New Roman" w:hAnsi="Times New Roman" w:cs="Times New Roman"/>
                <w:sz w:val="24"/>
                <w:szCs w:val="24"/>
              </w:rPr>
              <w:t xml:space="preserve"> </w:t>
            </w:r>
            <w:r w:rsidRPr="00225CDC">
              <w:rPr>
                <w:rFonts w:ascii="Times New Roman" w:hAnsi="Times New Roman" w:cs="Times New Roman"/>
                <w:i/>
                <w:sz w:val="24"/>
                <w:szCs w:val="24"/>
              </w:rPr>
              <w:t>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225CDC">
              <w:rPr>
                <w:rFonts w:ascii="Times New Roman" w:hAnsi="Times New Roman" w:cs="Times New Roman"/>
                <w:sz w:val="24"/>
                <w:szCs w:val="24"/>
              </w:rPr>
              <w:t xml:space="preserve">. </w:t>
            </w:r>
            <w:r w:rsidRPr="00225CDC">
              <w:rPr>
                <w:rFonts w:ascii="Times New Roman" w:hAnsi="Times New Roman" w:cs="Times New Roman"/>
                <w:i/>
                <w:sz w:val="24"/>
                <w:szCs w:val="24"/>
              </w:rPr>
              <w:t>Паспорт на момент розкриття пропозиції повинен бути дійсний.</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b/>
                <w:sz w:val="24"/>
                <w:szCs w:val="24"/>
              </w:rPr>
              <w:t xml:space="preserve">1.5. </w:t>
            </w:r>
            <w:r w:rsidRPr="00225CDC">
              <w:rPr>
                <w:rFonts w:ascii="Times New Roman" w:hAnsi="Times New Roman" w:cs="Times New Roman"/>
                <w:sz w:val="24"/>
                <w:szCs w:val="24"/>
              </w:rPr>
              <w:t>Сканований лист-згода</w:t>
            </w:r>
            <w:r w:rsidRPr="00225CDC">
              <w:rPr>
                <w:rFonts w:ascii="Times New Roman" w:hAnsi="Times New Roman" w:cs="Times New Roman"/>
                <w:b/>
                <w:sz w:val="24"/>
                <w:szCs w:val="24"/>
              </w:rPr>
              <w:t xml:space="preserve"> </w:t>
            </w:r>
            <w:r w:rsidRPr="00225CDC">
              <w:rPr>
                <w:rFonts w:ascii="Times New Roman" w:hAnsi="Times New Roman" w:cs="Times New Roman"/>
                <w:bCs/>
                <w:sz w:val="24"/>
                <w:szCs w:val="24"/>
              </w:rPr>
              <w:t xml:space="preserve">на обробку, використання, поширення та доступ до персональних даних. Складається та підписується особисто кожною особою </w:t>
            </w:r>
            <w:r w:rsidRPr="00225CDC">
              <w:rPr>
                <w:rFonts w:ascii="Times New Roman" w:hAnsi="Times New Roman" w:cs="Times New Roman"/>
                <w:sz w:val="24"/>
                <w:szCs w:val="24"/>
              </w:rPr>
              <w:t>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(Додаток 5).</w:t>
            </w:r>
          </w:p>
        </w:tc>
      </w:tr>
      <w:tr w:rsidR="00225CDC" w:rsidRPr="00225CDC" w:rsidTr="00225CDC">
        <w:trPr>
          <w:trHeight w:val="432"/>
        </w:trPr>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lang w:val="en-US"/>
              </w:rPr>
            </w:pPr>
            <w:r w:rsidRPr="00225CDC">
              <w:rPr>
                <w:rFonts w:ascii="Times New Roman" w:hAnsi="Times New Roman" w:cs="Times New Roman"/>
                <w:b/>
                <w:sz w:val="24"/>
                <w:szCs w:val="24"/>
              </w:rPr>
              <w:t>2.</w:t>
            </w:r>
          </w:p>
        </w:tc>
        <w:tc>
          <w:tcPr>
            <w:tcW w:w="9957"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b/>
                <w:sz w:val="24"/>
                <w:szCs w:val="24"/>
              </w:rPr>
            </w:pPr>
            <w:r w:rsidRPr="00225CDC">
              <w:rPr>
                <w:rFonts w:ascii="Times New Roman" w:hAnsi="Times New Roman" w:cs="Times New Roman"/>
                <w:b/>
                <w:sz w:val="24"/>
                <w:szCs w:val="24"/>
                <w:u w:val="single"/>
              </w:rPr>
              <w:t>Провадження учасниками підприємницької діяльності відповідно до Статутів (положення):</w:t>
            </w:r>
          </w:p>
          <w:p w:rsidR="00225CDC" w:rsidRPr="00225CDC" w:rsidRDefault="00225CDC" w:rsidP="00225CDC">
            <w:pPr>
              <w:spacing w:line="20" w:lineRule="atLeast"/>
              <w:contextualSpacing/>
              <w:jc w:val="both"/>
              <w:rPr>
                <w:rFonts w:ascii="Times New Roman" w:hAnsi="Times New Roman" w:cs="Times New Roman"/>
                <w:sz w:val="24"/>
                <w:szCs w:val="24"/>
              </w:rPr>
            </w:pPr>
            <w:r w:rsidRPr="00225CDC">
              <w:rPr>
                <w:rFonts w:ascii="Times New Roman" w:hAnsi="Times New Roman" w:cs="Times New Roman"/>
                <w:b/>
                <w:sz w:val="24"/>
                <w:szCs w:val="24"/>
              </w:rPr>
              <w:t>2.1.</w:t>
            </w:r>
            <w:r w:rsidRPr="00225CDC">
              <w:rPr>
                <w:rFonts w:ascii="Times New Roman" w:hAnsi="Times New Roman" w:cs="Times New Roman"/>
                <w:sz w:val="24"/>
                <w:szCs w:val="24"/>
              </w:rPr>
              <w:t xml:space="preserve"> Скановану чинну редакцію Статуту (зі всіма зареєстрованими змінами та доповненнями у разі наявності таких).</w:t>
            </w:r>
          </w:p>
          <w:p w:rsidR="00225CDC" w:rsidRPr="00225CDC" w:rsidRDefault="00225CDC" w:rsidP="00225CDC">
            <w:pPr>
              <w:spacing w:line="20" w:lineRule="atLeast"/>
              <w:contextualSpacing/>
              <w:jc w:val="both"/>
              <w:rPr>
                <w:rFonts w:ascii="Times New Roman" w:hAnsi="Times New Roman" w:cs="Times New Roman"/>
                <w:bCs/>
                <w:sz w:val="24"/>
                <w:szCs w:val="24"/>
                <w:shd w:val="clear" w:color="auto" w:fill="FFFFFF"/>
              </w:rPr>
            </w:pPr>
            <w:r w:rsidRPr="00225CDC">
              <w:rPr>
                <w:rFonts w:ascii="Times New Roman" w:hAnsi="Times New Roman" w:cs="Times New Roman"/>
                <w:b/>
                <w:sz w:val="24"/>
                <w:szCs w:val="24"/>
              </w:rPr>
              <w:t>2.2.</w:t>
            </w:r>
            <w:r w:rsidRPr="00225CDC">
              <w:rPr>
                <w:rFonts w:ascii="Times New Roman" w:hAnsi="Times New Roman" w:cs="Times New Roman"/>
                <w:sz w:val="24"/>
                <w:szCs w:val="24"/>
              </w:rPr>
              <w:t xml:space="preserve"> В разі реєстрації Статуту або внесення змін до Статуту (нова редакція) з 01.01.2016 відповідно ЗУ «</w:t>
            </w:r>
            <w:r w:rsidRPr="00225CDC">
              <w:rPr>
                <w:rFonts w:ascii="Times New Roman" w:hAnsi="Times New Roman" w:cs="Times New Roman"/>
                <w:bCs/>
                <w:sz w:val="24"/>
                <w:szCs w:val="24"/>
                <w:shd w:val="clear" w:color="auto" w:fill="FFFFFF"/>
              </w:rPr>
              <w:t>Про державну реєстрацію юридичних осіб, фізичних осіб - підприємців та громадських формувань»  учасник надає на підтвердження реєстрації</w:t>
            </w:r>
            <w:r w:rsidRPr="00225CDC">
              <w:rPr>
                <w:rFonts w:ascii="Times New Roman" w:hAnsi="Times New Roman" w:cs="Times New Roman"/>
                <w:sz w:val="24"/>
                <w:szCs w:val="24"/>
              </w:rPr>
              <w:t xml:space="preserve"> </w:t>
            </w:r>
            <w:r w:rsidRPr="00225CDC">
              <w:rPr>
                <w:rFonts w:ascii="Times New Roman" w:hAnsi="Times New Roman" w:cs="Times New Roman"/>
                <w:bCs/>
                <w:sz w:val="24"/>
                <w:szCs w:val="24"/>
                <w:shd w:val="clear" w:color="auto" w:fill="FFFFFF"/>
              </w:rPr>
              <w:t xml:space="preserve">Статуту або реєстрації </w:t>
            </w:r>
            <w:r w:rsidRPr="00225CDC">
              <w:rPr>
                <w:rFonts w:ascii="Times New Roman" w:hAnsi="Times New Roman" w:cs="Times New Roman"/>
                <w:bCs/>
                <w:sz w:val="24"/>
                <w:szCs w:val="24"/>
                <w:shd w:val="clear" w:color="auto" w:fill="FFFFFF"/>
              </w:rPr>
              <w:lastRenderedPageBreak/>
              <w:t xml:space="preserve">змін до Статуту </w:t>
            </w:r>
            <w:r w:rsidRPr="00225CDC">
              <w:rPr>
                <w:rFonts w:ascii="Times New Roman" w:hAnsi="Times New Roman" w:cs="Times New Roman"/>
                <w:sz w:val="24"/>
                <w:szCs w:val="24"/>
              </w:rPr>
              <w:t>(нова редакція) наступні документи</w:t>
            </w:r>
            <w:r w:rsidRPr="00225CDC">
              <w:rPr>
                <w:rFonts w:ascii="Times New Roman" w:hAnsi="Times New Roman" w:cs="Times New Roman"/>
                <w:bCs/>
                <w:sz w:val="24"/>
                <w:szCs w:val="24"/>
                <w:shd w:val="clear" w:color="auto" w:fill="FFFFFF"/>
              </w:rPr>
              <w:t xml:space="preserve">: </w:t>
            </w:r>
          </w:p>
          <w:p w:rsidR="00225CDC" w:rsidRPr="00225CDC" w:rsidRDefault="00225CDC" w:rsidP="00225CDC">
            <w:pPr>
              <w:spacing w:line="20" w:lineRule="atLeast"/>
              <w:contextualSpacing/>
              <w:jc w:val="both"/>
              <w:rPr>
                <w:rFonts w:ascii="Times New Roman" w:hAnsi="Times New Roman" w:cs="Times New Roman"/>
                <w:bCs/>
                <w:sz w:val="24"/>
                <w:szCs w:val="24"/>
                <w:shd w:val="clear" w:color="auto" w:fill="FFFFFF"/>
              </w:rPr>
            </w:pPr>
            <w:r w:rsidRPr="00225CDC">
              <w:rPr>
                <w:rFonts w:ascii="Times New Roman" w:hAnsi="Times New Roman" w:cs="Times New Roman"/>
                <w:bCs/>
                <w:sz w:val="24"/>
                <w:szCs w:val="24"/>
                <w:shd w:val="clear" w:color="auto" w:fill="FFFFFF"/>
              </w:rPr>
              <w:t>- Сканований лист учасника</w:t>
            </w:r>
            <w:r w:rsidRPr="00225CDC">
              <w:rPr>
                <w:rFonts w:ascii="Times New Roman" w:hAnsi="Times New Roman" w:cs="Times New Roman"/>
                <w:sz w:val="24"/>
                <w:szCs w:val="24"/>
              </w:rPr>
              <w:t xml:space="preserve"> </w:t>
            </w:r>
            <w:r w:rsidRPr="00225CDC">
              <w:rPr>
                <w:rFonts w:ascii="Times New Roman" w:hAnsi="Times New Roman" w:cs="Times New Roman"/>
                <w:bCs/>
                <w:sz w:val="24"/>
                <w:szCs w:val="24"/>
                <w:shd w:val="clear" w:color="auto" w:fill="FFFFFF"/>
              </w:rPr>
              <w:t xml:space="preserve">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225CDC" w:rsidRPr="00225CDC" w:rsidRDefault="00225CDC" w:rsidP="00225CDC">
            <w:pPr>
              <w:spacing w:line="20" w:lineRule="atLeast"/>
              <w:contextualSpacing/>
              <w:jc w:val="both"/>
              <w:rPr>
                <w:rFonts w:ascii="Times New Roman" w:hAnsi="Times New Roman" w:cs="Times New Roman"/>
                <w:bCs/>
                <w:sz w:val="24"/>
                <w:szCs w:val="24"/>
                <w:shd w:val="clear" w:color="auto" w:fill="FFFFFF"/>
              </w:rPr>
            </w:pPr>
            <w:r w:rsidRPr="00225CDC">
              <w:rPr>
                <w:rFonts w:ascii="Times New Roman" w:hAnsi="Times New Roman" w:cs="Times New Roman"/>
                <w:bCs/>
                <w:sz w:val="24"/>
                <w:szCs w:val="24"/>
                <w:shd w:val="clear" w:color="auto" w:fill="FFFFFF"/>
              </w:rPr>
              <w:t>- відповідно до ч.2. ст.44 ЗУ №2275-</w:t>
            </w:r>
            <w:r w:rsidRPr="00225CDC">
              <w:rPr>
                <w:rFonts w:ascii="Times New Roman" w:hAnsi="Times New Roman" w:cs="Times New Roman"/>
                <w:bCs/>
                <w:sz w:val="24"/>
                <w:szCs w:val="24"/>
                <w:shd w:val="clear" w:color="auto" w:fill="FFFFFF"/>
                <w:lang w:val="en-US"/>
              </w:rPr>
              <w:t>VIII</w:t>
            </w:r>
            <w:r w:rsidRPr="00225CDC">
              <w:rPr>
                <w:rFonts w:ascii="Times New Roman" w:hAnsi="Times New Roman" w:cs="Times New Roman"/>
                <w:bCs/>
                <w:sz w:val="24"/>
                <w:szCs w:val="24"/>
                <w:shd w:val="clear" w:color="auto" w:fill="FFFFFF"/>
              </w:rPr>
              <w:t xml:space="preserve"> від 06.02.2018 та ст.98 ЦКУ, якщо учасник – юридична особа має форму власності товариство з обмеженою або додатковою відповідальністю, то він повинен надати копію рішення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станом на кінець попереднього кварталу. В іншому випадку учасник надає довідку на фірмовому бланку (при наявності) про те, що очікувана вартість закупівлі не перевищує 50% вартості чистих активів товариства станом на кінець попереднього кварталу.</w:t>
            </w:r>
          </w:p>
          <w:p w:rsidR="00225CDC" w:rsidRPr="00225CDC" w:rsidRDefault="00225CDC" w:rsidP="00225CDC">
            <w:pPr>
              <w:spacing w:line="20" w:lineRule="atLeast"/>
              <w:contextualSpacing/>
              <w:jc w:val="both"/>
              <w:rPr>
                <w:rFonts w:ascii="Times New Roman" w:hAnsi="Times New Roman" w:cs="Times New Roman"/>
                <w:bCs/>
                <w:sz w:val="24"/>
                <w:szCs w:val="24"/>
                <w:shd w:val="clear" w:color="auto" w:fill="FFFFFF"/>
              </w:rPr>
            </w:pPr>
            <w:r w:rsidRPr="00225CDC">
              <w:rPr>
                <w:rFonts w:ascii="Times New Roman" w:hAnsi="Times New Roman" w:cs="Times New Roman"/>
                <w:bCs/>
                <w:sz w:val="24"/>
                <w:szCs w:val="24"/>
                <w:shd w:val="clear" w:color="auto" w:fill="FFFFFF"/>
              </w:rPr>
              <w:t>2.3. Якщо учасник надає сканований лист з кодом доступу за яким можливо здійснити пошук установчих документів юридичної особи (Статуту та/або останніх змін до Статуту (нова редакція), подання сканованої копії чинної редакції Статуту не є обов’язковим.</w:t>
            </w:r>
          </w:p>
        </w:tc>
      </w:tr>
      <w:tr w:rsidR="00225CDC" w:rsidRPr="00225CDC" w:rsidTr="00225CDC">
        <w:trPr>
          <w:trHeight w:val="432"/>
        </w:trPr>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rPr>
            </w:pPr>
            <w:r w:rsidRPr="00225CDC">
              <w:rPr>
                <w:rFonts w:ascii="Times New Roman" w:hAnsi="Times New Roman" w:cs="Times New Roman"/>
                <w:b/>
                <w:sz w:val="24"/>
                <w:szCs w:val="24"/>
              </w:rPr>
              <w:lastRenderedPageBreak/>
              <w:t>3.</w:t>
            </w:r>
          </w:p>
        </w:tc>
        <w:tc>
          <w:tcPr>
            <w:tcW w:w="9957"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b/>
                <w:sz w:val="24"/>
                <w:szCs w:val="24"/>
                <w:u w:val="single"/>
              </w:rPr>
            </w:pPr>
            <w:r w:rsidRPr="00225CDC">
              <w:rPr>
                <w:rFonts w:ascii="Times New Roman" w:hAnsi="Times New Roman" w:cs="Times New Roman"/>
                <w:b/>
                <w:sz w:val="24"/>
                <w:szCs w:val="24"/>
                <w:u w:val="single"/>
              </w:rPr>
              <w:t>Підтвердження статутсу платника податків:</w:t>
            </w:r>
          </w:p>
          <w:p w:rsidR="00225CDC" w:rsidRPr="00225CDC" w:rsidRDefault="00225CDC" w:rsidP="00225CDC">
            <w:pPr>
              <w:numPr>
                <w:ilvl w:val="0"/>
                <w:numId w:val="27"/>
              </w:numPr>
              <w:spacing w:after="0" w:line="20" w:lineRule="atLeast"/>
              <w:jc w:val="both"/>
              <w:rPr>
                <w:rFonts w:ascii="Times New Roman" w:hAnsi="Times New Roman" w:cs="Times New Roman"/>
                <w:sz w:val="24"/>
                <w:szCs w:val="24"/>
              </w:rPr>
            </w:pPr>
            <w:r w:rsidRPr="00225CDC">
              <w:rPr>
                <w:rFonts w:ascii="Times New Roman" w:hAnsi="Times New Roman" w:cs="Times New Roman"/>
                <w:sz w:val="24"/>
                <w:szCs w:val="24"/>
              </w:rPr>
              <w:t>Для платників податку на додану вартість – сканований 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w:t>
            </w:r>
          </w:p>
          <w:p w:rsidR="00225CDC" w:rsidRPr="00225CDC" w:rsidRDefault="00225CDC" w:rsidP="00225CDC">
            <w:pPr>
              <w:numPr>
                <w:ilvl w:val="0"/>
                <w:numId w:val="27"/>
              </w:numPr>
              <w:spacing w:after="0" w:line="20" w:lineRule="atLeast"/>
              <w:jc w:val="both"/>
              <w:rPr>
                <w:rFonts w:ascii="Times New Roman" w:hAnsi="Times New Roman" w:cs="Times New Roman"/>
                <w:b/>
                <w:sz w:val="24"/>
                <w:szCs w:val="24"/>
                <w:u w:val="single"/>
              </w:rPr>
            </w:pPr>
            <w:r w:rsidRPr="00225CDC">
              <w:rPr>
                <w:rFonts w:ascii="Times New Roman" w:hAnsi="Times New Roman" w:cs="Times New Roman"/>
                <w:sz w:val="24"/>
                <w:szCs w:val="24"/>
              </w:rPr>
              <w:t>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податку.</w:t>
            </w:r>
          </w:p>
        </w:tc>
      </w:tr>
    </w:tbl>
    <w:p w:rsidR="00225CDC" w:rsidRPr="00225CDC" w:rsidRDefault="00225CDC" w:rsidP="00225CDC">
      <w:pPr>
        <w:spacing w:line="20" w:lineRule="atLeast"/>
        <w:jc w:val="both"/>
        <w:rPr>
          <w:rFonts w:ascii="Times New Roman" w:hAnsi="Times New Roman" w:cs="Times New Roman"/>
          <w:b/>
          <w:sz w:val="24"/>
          <w:szCs w:val="24"/>
        </w:rPr>
      </w:pPr>
    </w:p>
    <w:p w:rsidR="00225CDC" w:rsidRPr="00225CDC" w:rsidRDefault="00225CDC" w:rsidP="00225CDC">
      <w:pPr>
        <w:spacing w:line="20" w:lineRule="atLeast"/>
        <w:jc w:val="both"/>
        <w:rPr>
          <w:rFonts w:ascii="Times New Roman" w:hAnsi="Times New Roman" w:cs="Times New Roman"/>
          <w:b/>
          <w:i/>
          <w:sz w:val="24"/>
          <w:szCs w:val="24"/>
        </w:rPr>
      </w:pPr>
      <w:r w:rsidRPr="00225CDC">
        <w:rPr>
          <w:rFonts w:ascii="Times New Roman" w:hAnsi="Times New Roman" w:cs="Times New Roman"/>
          <w:b/>
          <w:sz w:val="24"/>
          <w:szCs w:val="24"/>
        </w:rPr>
        <w:t>Примітки :</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b/>
          <w:i/>
          <w:sz w:val="24"/>
          <w:szCs w:val="24"/>
        </w:rPr>
        <w:t xml:space="preserve">а) усі довідки учасника складені у довільній формі повинні бути датовані </w:t>
      </w:r>
      <w:r w:rsidRPr="00225CDC">
        <w:rPr>
          <w:rFonts w:ascii="Times New Roman" w:hAnsi="Times New Roman" w:cs="Times New Roman"/>
          <w:sz w:val="24"/>
          <w:szCs w:val="24"/>
        </w:rPr>
        <w:t>станом в термін з дати оприлюднення оголошення про проведення торгів до кінцевого строку подання тендерних пропозицій.</w:t>
      </w:r>
    </w:p>
    <w:p w:rsidR="00225CDC" w:rsidRPr="00225CDC" w:rsidRDefault="00225CDC" w:rsidP="00225CDC">
      <w:pPr>
        <w:spacing w:line="20" w:lineRule="atLeast"/>
        <w:jc w:val="both"/>
        <w:rPr>
          <w:rFonts w:ascii="Times New Roman" w:hAnsi="Times New Roman" w:cs="Times New Roman"/>
          <w:sz w:val="24"/>
          <w:szCs w:val="24"/>
        </w:rPr>
      </w:pPr>
    </w:p>
    <w:p w:rsidR="00225CDC" w:rsidRPr="00225CDC" w:rsidRDefault="00225CDC" w:rsidP="00225CDC">
      <w:pPr>
        <w:spacing w:line="20" w:lineRule="atLeast"/>
        <w:ind w:left="720"/>
        <w:jc w:val="both"/>
        <w:rPr>
          <w:rFonts w:ascii="Times New Roman" w:hAnsi="Times New Roman" w:cs="Times New Roman"/>
          <w:sz w:val="24"/>
          <w:szCs w:val="24"/>
        </w:rPr>
      </w:pPr>
      <w:r w:rsidRPr="00225CDC">
        <w:rPr>
          <w:rFonts w:ascii="Times New Roman" w:hAnsi="Times New Roman" w:cs="Times New Roman"/>
          <w:b/>
          <w:sz w:val="24"/>
          <w:szCs w:val="24"/>
        </w:rPr>
        <w:t>2. Документальне підтвердження відповідності пропозиції учасника кваліфікаційним критеріям для нерезидентів України.</w:t>
      </w:r>
    </w:p>
    <w:p w:rsidR="00225CDC" w:rsidRPr="00225CDC" w:rsidRDefault="00225CDC" w:rsidP="00225CDC">
      <w:pPr>
        <w:spacing w:line="20" w:lineRule="atLeast"/>
        <w:jc w:val="both"/>
        <w:rPr>
          <w:rFonts w:ascii="Times New Roman" w:hAnsi="Times New Roman" w:cs="Times New Roman"/>
          <w:b/>
          <w:i/>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73"/>
      </w:tblGrid>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ind w:left="-513" w:right="-108" w:firstLine="142"/>
              <w:jc w:val="center"/>
              <w:rPr>
                <w:rFonts w:ascii="Times New Roman" w:hAnsi="Times New Roman" w:cs="Times New Roman"/>
                <w:b/>
                <w:sz w:val="24"/>
                <w:szCs w:val="24"/>
              </w:rPr>
            </w:pPr>
            <w:r w:rsidRPr="00225CDC">
              <w:rPr>
                <w:rFonts w:ascii="Times New Roman" w:hAnsi="Times New Roman" w:cs="Times New Roman"/>
                <w:b/>
                <w:sz w:val="24"/>
                <w:szCs w:val="24"/>
              </w:rPr>
              <w:t>№</w:t>
            </w:r>
          </w:p>
        </w:tc>
        <w:tc>
          <w:tcPr>
            <w:tcW w:w="9673"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u w:val="single"/>
              </w:rPr>
            </w:pPr>
            <w:r w:rsidRPr="00225CDC">
              <w:rPr>
                <w:rFonts w:ascii="Times New Roman" w:hAnsi="Times New Roman" w:cs="Times New Roman"/>
                <w:b/>
                <w:sz w:val="24"/>
                <w:szCs w:val="24"/>
              </w:rPr>
              <w:t>Документальне підтвердження відповідності пропозиції учасника кваліфікаційним критеріям для нерезидентів України:</w:t>
            </w:r>
          </w:p>
        </w:tc>
      </w:tr>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rPr>
            </w:pPr>
            <w:r w:rsidRPr="00225CDC">
              <w:rPr>
                <w:rFonts w:ascii="Times New Roman" w:hAnsi="Times New Roman" w:cs="Times New Roman"/>
                <w:b/>
                <w:sz w:val="24"/>
                <w:szCs w:val="24"/>
              </w:rPr>
              <w:t>1.</w:t>
            </w:r>
          </w:p>
        </w:tc>
        <w:tc>
          <w:tcPr>
            <w:tcW w:w="9673"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b/>
                <w:sz w:val="24"/>
                <w:szCs w:val="24"/>
                <w:u w:val="single"/>
              </w:rPr>
            </w:pPr>
            <w:r w:rsidRPr="00225CDC">
              <w:rPr>
                <w:rFonts w:ascii="Times New Roman" w:hAnsi="Times New Roman" w:cs="Times New Roman"/>
                <w:b/>
                <w:sz w:val="24"/>
                <w:szCs w:val="24"/>
                <w:u w:val="single"/>
              </w:rPr>
              <w:t>Документи, що підтверджують правомочність на укладення договору про закупівлю:</w:t>
            </w:r>
          </w:p>
          <w:p w:rsidR="00225CDC" w:rsidRPr="00225CDC" w:rsidRDefault="00225CDC" w:rsidP="00225CDC">
            <w:pPr>
              <w:keepNext/>
              <w:spacing w:line="20" w:lineRule="atLeast"/>
              <w:ind w:right="22"/>
              <w:jc w:val="both"/>
              <w:rPr>
                <w:rFonts w:ascii="Times New Roman" w:hAnsi="Times New Roman" w:cs="Times New Roman"/>
                <w:i/>
                <w:sz w:val="24"/>
                <w:szCs w:val="24"/>
              </w:rPr>
            </w:pPr>
            <w:r w:rsidRPr="00225CDC">
              <w:rPr>
                <w:rFonts w:ascii="Times New Roman" w:hAnsi="Times New Roman" w:cs="Times New Roman"/>
                <w:sz w:val="24"/>
                <w:szCs w:val="24"/>
              </w:rPr>
              <w:t>1.1 Сканований** лист в довільній формі в якому потрібно вказати особу (осіб) уповноважену(их)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225CDC">
              <w:rPr>
                <w:rFonts w:ascii="Times New Roman" w:hAnsi="Times New Roman" w:cs="Times New Roman"/>
                <w:b/>
                <w:sz w:val="24"/>
                <w:szCs w:val="24"/>
              </w:rPr>
              <w:t xml:space="preserve"> </w:t>
            </w:r>
            <w:r w:rsidRPr="00225CDC">
              <w:rPr>
                <w:rFonts w:ascii="Times New Roman" w:hAnsi="Times New Roman" w:cs="Times New Roman"/>
                <w:strike/>
                <w:sz w:val="24"/>
                <w:szCs w:val="24"/>
              </w:rPr>
              <w:t xml:space="preserve"> </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1.2.</w:t>
            </w:r>
            <w:r w:rsidRPr="00225CDC">
              <w:rPr>
                <w:rFonts w:ascii="Times New Roman" w:hAnsi="Times New Roman" w:cs="Times New Roman"/>
                <w:b/>
                <w:sz w:val="24"/>
                <w:szCs w:val="24"/>
              </w:rPr>
              <w:t xml:space="preserve"> </w:t>
            </w:r>
            <w:r w:rsidRPr="00225CDC">
              <w:rPr>
                <w:rFonts w:ascii="Times New Roman" w:hAnsi="Times New Roman" w:cs="Times New Roman"/>
                <w:sz w:val="24"/>
                <w:szCs w:val="24"/>
              </w:rPr>
              <w:t>Сканований Легалізований*** паспорт (</w:t>
            </w:r>
            <w:r w:rsidRPr="00225CDC">
              <w:rPr>
                <w:rFonts w:ascii="Times New Roman" w:hAnsi="Times New Roman" w:cs="Times New Roman"/>
                <w:i/>
                <w:sz w:val="24"/>
                <w:szCs w:val="24"/>
              </w:rPr>
              <w:t>на</w:t>
            </w:r>
            <w:r w:rsidRPr="00225CDC">
              <w:rPr>
                <w:rFonts w:ascii="Times New Roman" w:hAnsi="Times New Roman" w:cs="Times New Roman"/>
                <w:sz w:val="24"/>
                <w:szCs w:val="24"/>
              </w:rPr>
              <w:t xml:space="preserve"> </w:t>
            </w:r>
            <w:r w:rsidRPr="00225CDC">
              <w:rPr>
                <w:rFonts w:ascii="Times New Roman" w:hAnsi="Times New Roman" w:cs="Times New Roman"/>
                <w:i/>
                <w:sz w:val="24"/>
                <w:szCs w:val="24"/>
              </w:rPr>
              <w:t>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225CDC">
              <w:rPr>
                <w:rFonts w:ascii="Times New Roman" w:hAnsi="Times New Roman" w:cs="Times New Roman"/>
                <w:sz w:val="24"/>
                <w:szCs w:val="24"/>
              </w:rPr>
              <w:t xml:space="preserve">. </w:t>
            </w:r>
            <w:r w:rsidRPr="00225CDC">
              <w:rPr>
                <w:rFonts w:ascii="Times New Roman" w:hAnsi="Times New Roman" w:cs="Times New Roman"/>
                <w:i/>
                <w:sz w:val="24"/>
                <w:szCs w:val="24"/>
              </w:rPr>
              <w:t>Паспорт на момент розкриття пропозиції повинен бути дійсний).</w:t>
            </w:r>
          </w:p>
          <w:p w:rsidR="00225CDC" w:rsidRPr="00225CDC" w:rsidRDefault="00225CDC" w:rsidP="00055E2A">
            <w:pPr>
              <w:spacing w:line="20" w:lineRule="atLeast"/>
              <w:jc w:val="both"/>
              <w:rPr>
                <w:rFonts w:ascii="Times New Roman" w:hAnsi="Times New Roman" w:cs="Times New Roman"/>
                <w:b/>
                <w:sz w:val="24"/>
                <w:szCs w:val="24"/>
              </w:rPr>
            </w:pPr>
          </w:p>
        </w:tc>
      </w:tr>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rPr>
            </w:pPr>
            <w:r w:rsidRPr="00225CDC">
              <w:rPr>
                <w:rFonts w:ascii="Times New Roman" w:hAnsi="Times New Roman" w:cs="Times New Roman"/>
                <w:b/>
                <w:sz w:val="24"/>
                <w:szCs w:val="24"/>
              </w:rPr>
              <w:t>2.</w:t>
            </w:r>
          </w:p>
        </w:tc>
        <w:tc>
          <w:tcPr>
            <w:tcW w:w="9673"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b/>
                <w:sz w:val="24"/>
                <w:szCs w:val="24"/>
                <w:u w:val="single"/>
              </w:rPr>
            </w:pPr>
            <w:r w:rsidRPr="00225CDC">
              <w:rPr>
                <w:rFonts w:ascii="Times New Roman" w:hAnsi="Times New Roman" w:cs="Times New Roman"/>
                <w:b/>
                <w:sz w:val="24"/>
                <w:szCs w:val="24"/>
                <w:u w:val="single"/>
              </w:rPr>
              <w:t>Провадження учасниками підприємницької діяльності відповідно до Статутів (положення):</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 xml:space="preserve">2.1. Скановану Легалізовану*** чинну редакцію Статуту іноземного суб’єкта </w:t>
            </w:r>
            <w:r w:rsidRPr="00225CDC">
              <w:rPr>
                <w:rFonts w:ascii="Times New Roman" w:hAnsi="Times New Roman" w:cs="Times New Roman"/>
                <w:sz w:val="24"/>
                <w:szCs w:val="24"/>
              </w:rPr>
              <w:lastRenderedPageBreak/>
              <w:t>господарювання Учасника процедури закупівлі, який здійснює свою діяльність через постійне представництво (зі всіма зареєстрованими змінами та доповненнями у разі наявності таких).</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2.2. Скановану Легалізовану*** виписку з торгового (банківського) реєстру країни, де учасник має офіційно зареєстроване підприємство або іншого установчого документу (еквівалентного доказу правового статусу), що визнається як такий законодавством країни реєстрації, громадянства або місця знаходження такого суб’єкта і виданий компетентними органами цієї країни.</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2.2. Скановане свідоцтво про реєстрацію представництва Учасника процедури закупівлі нерезидента видане Міністерством економічного розвитку і торгівлі України.</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2.3. Скановане Легалізоване*** положення про представництво Учасника процедури закупівлі нерезидента.</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2.4. Скановану Легалізовану*** довіреність на керівника представництва Учасника процедури закупівлі нерезидента.</w:t>
            </w:r>
          </w:p>
          <w:p w:rsidR="00225CDC" w:rsidRPr="00225CDC" w:rsidRDefault="00225CDC" w:rsidP="00225CDC">
            <w:pPr>
              <w:spacing w:line="20" w:lineRule="atLeast"/>
              <w:jc w:val="both"/>
              <w:rPr>
                <w:rFonts w:ascii="Times New Roman" w:hAnsi="Times New Roman" w:cs="Times New Roman"/>
                <w:b/>
                <w:sz w:val="24"/>
                <w:szCs w:val="24"/>
                <w:u w:val="single"/>
              </w:rPr>
            </w:pPr>
            <w:r w:rsidRPr="00225CDC">
              <w:rPr>
                <w:rFonts w:ascii="Times New Roman" w:hAnsi="Times New Roman" w:cs="Times New Roman"/>
                <w:sz w:val="24"/>
                <w:szCs w:val="24"/>
              </w:rPr>
              <w:t>2.5. Сконована довідка з банку(ів) про наявність відкритого рахунку(ів) представництва в банку(ах) України типу «П» в національній валюті (довідка має бути не більше місячної давнини).</w:t>
            </w:r>
          </w:p>
        </w:tc>
      </w:tr>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rPr>
            </w:pPr>
            <w:r w:rsidRPr="00225CDC">
              <w:rPr>
                <w:rFonts w:ascii="Times New Roman" w:hAnsi="Times New Roman" w:cs="Times New Roman"/>
                <w:b/>
                <w:sz w:val="24"/>
                <w:szCs w:val="24"/>
              </w:rPr>
              <w:lastRenderedPageBreak/>
              <w:t>3.</w:t>
            </w:r>
          </w:p>
        </w:tc>
        <w:tc>
          <w:tcPr>
            <w:tcW w:w="9673"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b/>
                <w:sz w:val="24"/>
                <w:szCs w:val="24"/>
                <w:u w:val="single"/>
              </w:rPr>
              <w:t>Підтвердження статусу платника податків</w:t>
            </w:r>
            <w:r w:rsidRPr="00225CDC">
              <w:rPr>
                <w:rFonts w:ascii="Times New Roman" w:hAnsi="Times New Roman" w:cs="Times New Roman"/>
                <w:sz w:val="24"/>
                <w:szCs w:val="24"/>
                <w:u w:val="single"/>
              </w:rPr>
              <w:t>:</w:t>
            </w:r>
            <w:r w:rsidRPr="00225CDC">
              <w:rPr>
                <w:rFonts w:ascii="Times New Roman" w:hAnsi="Times New Roman" w:cs="Times New Roman"/>
                <w:sz w:val="24"/>
                <w:szCs w:val="24"/>
              </w:rPr>
              <w:t xml:space="preserve"> </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 сканована довідка про взяття на облік платника податків за формою 34-ОПП представництва Учасника процедури закупівлі нерезидента;</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 для платників податку на додану вартість – сканований 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01.01.2014р.);</w:t>
            </w:r>
          </w:p>
          <w:p w:rsidR="00225CDC" w:rsidRPr="00225CDC" w:rsidRDefault="00225CDC" w:rsidP="00225CDC">
            <w:pPr>
              <w:widowControl w:val="0"/>
              <w:autoSpaceDE w:val="0"/>
              <w:autoSpaceDN w:val="0"/>
              <w:spacing w:line="20" w:lineRule="atLeast"/>
              <w:ind w:right="-108"/>
              <w:jc w:val="both"/>
              <w:rPr>
                <w:rFonts w:ascii="Times New Roman" w:hAnsi="Times New Roman" w:cs="Times New Roman"/>
                <w:b/>
                <w:sz w:val="24"/>
                <w:szCs w:val="24"/>
              </w:rPr>
            </w:pPr>
            <w:r w:rsidRPr="00225CDC">
              <w:rPr>
                <w:rFonts w:ascii="Times New Roman" w:hAnsi="Times New Roman" w:cs="Times New Roman"/>
                <w:sz w:val="24"/>
                <w:szCs w:val="24"/>
              </w:rPr>
              <w:t xml:space="preserve"> - 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податків.</w:t>
            </w:r>
          </w:p>
        </w:tc>
      </w:tr>
    </w:tbl>
    <w:p w:rsidR="00225CDC" w:rsidRPr="00225CDC" w:rsidRDefault="00225CDC" w:rsidP="00225CDC">
      <w:pPr>
        <w:tabs>
          <w:tab w:val="right" w:pos="9609"/>
        </w:tabs>
        <w:spacing w:line="20" w:lineRule="atLeast"/>
        <w:ind w:right="22"/>
        <w:jc w:val="both"/>
        <w:rPr>
          <w:rFonts w:ascii="Times New Roman" w:hAnsi="Times New Roman" w:cs="Times New Roman"/>
          <w:b/>
          <w:sz w:val="24"/>
          <w:szCs w:val="24"/>
        </w:rPr>
      </w:pPr>
    </w:p>
    <w:p w:rsidR="00225CDC" w:rsidRPr="00225CDC" w:rsidRDefault="00225CDC" w:rsidP="00225CDC">
      <w:pPr>
        <w:spacing w:line="20" w:lineRule="atLeast"/>
        <w:jc w:val="both"/>
        <w:rPr>
          <w:rFonts w:ascii="Times New Roman" w:hAnsi="Times New Roman" w:cs="Times New Roman"/>
          <w:b/>
          <w:sz w:val="24"/>
          <w:szCs w:val="24"/>
        </w:rPr>
      </w:pPr>
      <w:r w:rsidRPr="00225CDC">
        <w:rPr>
          <w:rFonts w:ascii="Times New Roman" w:hAnsi="Times New Roman" w:cs="Times New Roman"/>
          <w:b/>
          <w:sz w:val="24"/>
          <w:szCs w:val="24"/>
        </w:rPr>
        <w:t>Примітки:</w:t>
      </w:r>
    </w:p>
    <w:p w:rsidR="00225CDC" w:rsidRPr="00225CDC" w:rsidRDefault="00225CDC" w:rsidP="00225CDC">
      <w:pPr>
        <w:spacing w:line="20" w:lineRule="atLeast"/>
        <w:jc w:val="both"/>
        <w:rPr>
          <w:rFonts w:ascii="Times New Roman" w:hAnsi="Times New Roman" w:cs="Times New Roman"/>
          <w:b/>
          <w:i/>
          <w:sz w:val="24"/>
          <w:szCs w:val="24"/>
        </w:rPr>
      </w:pPr>
      <w:r w:rsidRPr="00225CDC">
        <w:rPr>
          <w:rFonts w:ascii="Times New Roman" w:hAnsi="Times New Roman" w:cs="Times New Roman"/>
          <w:b/>
          <w:i/>
          <w:sz w:val="24"/>
          <w:szCs w:val="24"/>
        </w:rPr>
        <w:t xml:space="preserve">а) усі довідки учасника складені у довільній формі повинні бути датовані </w:t>
      </w:r>
      <w:r w:rsidRPr="00225CDC">
        <w:rPr>
          <w:rFonts w:ascii="Times New Roman" w:hAnsi="Times New Roman" w:cs="Times New Roman"/>
          <w:sz w:val="24"/>
          <w:szCs w:val="24"/>
        </w:rPr>
        <w:t>станом в термін з дати оприлюднення оголошення про проведення торгів до кінцевого строку подання тендерних пропозицій)</w:t>
      </w:r>
      <w:r w:rsidRPr="00225CDC">
        <w:rPr>
          <w:rFonts w:ascii="Times New Roman" w:hAnsi="Times New Roman" w:cs="Times New Roman"/>
          <w:bCs/>
          <w:sz w:val="24"/>
          <w:szCs w:val="24"/>
        </w:rPr>
        <w:t>.</w:t>
      </w:r>
      <w:r w:rsidRPr="00225CDC">
        <w:rPr>
          <w:rFonts w:ascii="Times New Roman" w:hAnsi="Times New Roman" w:cs="Times New Roman"/>
          <w:b/>
          <w:bCs/>
          <w:i/>
          <w:sz w:val="24"/>
          <w:szCs w:val="24"/>
        </w:rPr>
        <w:t xml:space="preserve"> </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b/>
          <w:i/>
          <w:sz w:val="24"/>
          <w:szCs w:val="24"/>
        </w:rPr>
        <w:t>**</w:t>
      </w:r>
      <w:r w:rsidRPr="00225CDC">
        <w:rPr>
          <w:rFonts w:ascii="Times New Roman" w:hAnsi="Times New Roman" w:cs="Times New Roman"/>
          <w:sz w:val="24"/>
          <w:szCs w:val="24"/>
        </w:rPr>
        <w:t xml:space="preserve"> Документи можуть бути викладені іншою мовою, </w:t>
      </w:r>
      <w:r w:rsidRPr="00225CDC">
        <w:rPr>
          <w:rFonts w:ascii="Times New Roman" w:hAnsi="Times New Roman" w:cs="Times New Roman"/>
          <w:sz w:val="24"/>
          <w:szCs w:val="24"/>
          <w:shd w:val="clear" w:color="auto" w:fill="FFFFFF"/>
        </w:rPr>
        <w:t>при цьому повинні мати переклад українською мовою, здійснений перекладачем, з нотаріальним засвідченням підпису перекладача на території України.</w:t>
      </w:r>
    </w:p>
    <w:p w:rsidR="00225CDC" w:rsidRPr="00225CDC" w:rsidRDefault="00225CDC" w:rsidP="00225CDC">
      <w:pPr>
        <w:tabs>
          <w:tab w:val="num" w:pos="0"/>
        </w:tabs>
        <w:spacing w:line="20" w:lineRule="atLeast"/>
        <w:jc w:val="both"/>
        <w:rPr>
          <w:rFonts w:ascii="Times New Roman" w:hAnsi="Times New Roman" w:cs="Times New Roman"/>
          <w:b/>
          <w:bCs/>
          <w:sz w:val="24"/>
          <w:szCs w:val="24"/>
        </w:rPr>
      </w:pPr>
    </w:p>
    <w:p w:rsidR="00225CDC" w:rsidRPr="00225CDC" w:rsidRDefault="00225CDC" w:rsidP="00225CDC">
      <w:pPr>
        <w:tabs>
          <w:tab w:val="num" w:pos="0"/>
        </w:tabs>
        <w:spacing w:line="20" w:lineRule="atLeast"/>
        <w:jc w:val="both"/>
        <w:rPr>
          <w:rFonts w:ascii="Times New Roman" w:hAnsi="Times New Roman" w:cs="Times New Roman"/>
          <w:sz w:val="24"/>
          <w:szCs w:val="24"/>
        </w:rPr>
      </w:pPr>
      <w:r w:rsidRPr="00225CDC">
        <w:rPr>
          <w:rFonts w:ascii="Times New Roman" w:hAnsi="Times New Roman" w:cs="Times New Roman"/>
          <w:i/>
          <w:sz w:val="24"/>
          <w:szCs w:val="24"/>
        </w:rPr>
        <w:t>*** Документи легалізуються Учасниками торгів – іноземними суб’єктами господарювання наступним чином (документи викладені українською мовою не потребують легалізації):</w:t>
      </w:r>
    </w:p>
    <w:p w:rsidR="00225CDC" w:rsidRPr="00225CDC" w:rsidRDefault="00225CDC" w:rsidP="00225CDC">
      <w:pPr>
        <w:tabs>
          <w:tab w:val="num" w:pos="0"/>
        </w:tabs>
        <w:spacing w:line="20" w:lineRule="atLeast"/>
        <w:jc w:val="both"/>
        <w:rPr>
          <w:rFonts w:ascii="Times New Roman" w:hAnsi="Times New Roman" w:cs="Times New Roman"/>
          <w:i/>
          <w:sz w:val="24"/>
          <w:szCs w:val="24"/>
        </w:rPr>
      </w:pPr>
      <w:r w:rsidRPr="00225CDC">
        <w:rPr>
          <w:rFonts w:ascii="Times New Roman" w:hAnsi="Times New Roman" w:cs="Times New Roman"/>
          <w:i/>
          <w:sz w:val="24"/>
          <w:szCs w:val="24"/>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225CDC" w:rsidRPr="00225CDC" w:rsidRDefault="00225CDC" w:rsidP="00225CDC">
      <w:pPr>
        <w:tabs>
          <w:tab w:val="num" w:pos="0"/>
        </w:tabs>
        <w:spacing w:line="20" w:lineRule="atLeast"/>
        <w:jc w:val="both"/>
        <w:rPr>
          <w:rFonts w:ascii="Times New Roman" w:hAnsi="Times New Roman" w:cs="Times New Roman"/>
          <w:i/>
          <w:sz w:val="24"/>
          <w:szCs w:val="24"/>
        </w:rPr>
      </w:pPr>
      <w:r w:rsidRPr="00225CDC">
        <w:rPr>
          <w:rFonts w:ascii="Times New Roman" w:hAnsi="Times New Roman" w:cs="Times New Roman"/>
          <w:i/>
          <w:sz w:val="24"/>
          <w:szCs w:val="24"/>
        </w:rPr>
        <w:t xml:space="preserve">   або</w:t>
      </w:r>
    </w:p>
    <w:p w:rsidR="00225CDC" w:rsidRPr="00225CDC" w:rsidRDefault="00225CDC" w:rsidP="00225CDC">
      <w:pPr>
        <w:tabs>
          <w:tab w:val="num" w:pos="0"/>
        </w:tabs>
        <w:spacing w:line="20" w:lineRule="atLeast"/>
        <w:jc w:val="both"/>
        <w:rPr>
          <w:rFonts w:ascii="Times New Roman" w:hAnsi="Times New Roman" w:cs="Times New Roman"/>
          <w:i/>
          <w:sz w:val="24"/>
          <w:szCs w:val="24"/>
        </w:rPr>
      </w:pPr>
      <w:r w:rsidRPr="00225CDC">
        <w:rPr>
          <w:rFonts w:ascii="Times New Roman" w:hAnsi="Times New Roman" w:cs="Times New Roman"/>
          <w:i/>
          <w:sz w:val="24"/>
          <w:szCs w:val="24"/>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225CDC" w:rsidRPr="00225CDC" w:rsidRDefault="00225CDC" w:rsidP="00225CDC">
      <w:pPr>
        <w:tabs>
          <w:tab w:val="num" w:pos="0"/>
        </w:tabs>
        <w:spacing w:line="20" w:lineRule="atLeast"/>
        <w:jc w:val="both"/>
        <w:rPr>
          <w:rFonts w:ascii="Times New Roman" w:hAnsi="Times New Roman" w:cs="Times New Roman"/>
          <w:i/>
          <w:sz w:val="24"/>
          <w:szCs w:val="24"/>
        </w:rPr>
      </w:pPr>
      <w:r w:rsidRPr="00225CDC">
        <w:rPr>
          <w:rFonts w:ascii="Times New Roman" w:hAnsi="Times New Roman" w:cs="Times New Roman"/>
          <w:i/>
          <w:sz w:val="24"/>
          <w:szCs w:val="24"/>
        </w:rPr>
        <w:lastRenderedPageBreak/>
        <w:t xml:space="preserve">   або</w:t>
      </w:r>
    </w:p>
    <w:p w:rsidR="00225CDC" w:rsidRPr="00225CDC" w:rsidRDefault="00225CDC" w:rsidP="00225CDC">
      <w:pPr>
        <w:tabs>
          <w:tab w:val="num" w:pos="0"/>
        </w:tabs>
        <w:spacing w:line="20" w:lineRule="atLeast"/>
        <w:jc w:val="both"/>
        <w:rPr>
          <w:rFonts w:ascii="Times New Roman" w:hAnsi="Times New Roman" w:cs="Times New Roman"/>
          <w:sz w:val="24"/>
          <w:szCs w:val="24"/>
          <w:shd w:val="clear" w:color="auto" w:fill="FFFFFF"/>
        </w:rPr>
      </w:pPr>
      <w:r w:rsidRPr="00225CDC">
        <w:rPr>
          <w:rFonts w:ascii="Times New Roman" w:hAnsi="Times New Roman" w:cs="Times New Roman"/>
          <w:i/>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r w:rsidRPr="00225CDC">
        <w:rPr>
          <w:rFonts w:ascii="Times New Roman" w:hAnsi="Times New Roman" w:cs="Times New Roman"/>
          <w:sz w:val="24"/>
          <w:szCs w:val="24"/>
          <w:shd w:val="clear" w:color="auto" w:fill="FFFFFF"/>
        </w:rPr>
        <w:t xml:space="preserve"> </w:t>
      </w:r>
    </w:p>
    <w:p w:rsidR="00225CDC" w:rsidRPr="00225CDC" w:rsidRDefault="00225CDC" w:rsidP="00225CDC">
      <w:pPr>
        <w:tabs>
          <w:tab w:val="num" w:pos="0"/>
        </w:tabs>
        <w:spacing w:line="20" w:lineRule="atLeast"/>
        <w:jc w:val="both"/>
        <w:rPr>
          <w:rFonts w:ascii="Times New Roman" w:hAnsi="Times New Roman" w:cs="Times New Roman"/>
          <w:sz w:val="24"/>
          <w:szCs w:val="24"/>
          <w:shd w:val="clear" w:color="auto" w:fill="FFFFFF"/>
        </w:rPr>
      </w:pPr>
    </w:p>
    <w:p w:rsidR="00225CDC" w:rsidRPr="00225CDC" w:rsidRDefault="00225CDC" w:rsidP="00225CDC">
      <w:pPr>
        <w:spacing w:line="20" w:lineRule="atLeast"/>
        <w:ind w:left="1080"/>
        <w:jc w:val="both"/>
        <w:rPr>
          <w:rFonts w:ascii="Times New Roman" w:hAnsi="Times New Roman" w:cs="Times New Roman"/>
          <w:sz w:val="24"/>
          <w:szCs w:val="24"/>
          <w:shd w:val="clear" w:color="auto" w:fill="FFFFFF"/>
        </w:rPr>
      </w:pPr>
      <w:r w:rsidRPr="00225CDC">
        <w:rPr>
          <w:rFonts w:ascii="Times New Roman" w:hAnsi="Times New Roman" w:cs="Times New Roman"/>
          <w:b/>
          <w:sz w:val="24"/>
          <w:szCs w:val="24"/>
        </w:rPr>
        <w:t>3. Документальне підтвердження для суб’єктів підприємницької діяльності фізичних осіб – підприємців.</w:t>
      </w:r>
    </w:p>
    <w:p w:rsidR="00225CDC" w:rsidRPr="00225CDC" w:rsidRDefault="00225CDC" w:rsidP="00225CDC">
      <w:pPr>
        <w:tabs>
          <w:tab w:val="num" w:pos="0"/>
        </w:tabs>
        <w:spacing w:line="20" w:lineRule="atLeast"/>
        <w:jc w:val="both"/>
        <w:rPr>
          <w:rFonts w:ascii="Times New Roman" w:hAnsi="Times New Roman" w:cs="Times New Roman"/>
          <w:sz w:val="24"/>
          <w:szCs w:val="24"/>
          <w:shd w:val="clear" w:color="auto" w:fill="FFFFF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32"/>
      </w:tblGrid>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ind w:left="-513" w:right="-108" w:firstLine="142"/>
              <w:jc w:val="center"/>
              <w:rPr>
                <w:rFonts w:ascii="Times New Roman" w:hAnsi="Times New Roman" w:cs="Times New Roman"/>
                <w:b/>
                <w:sz w:val="24"/>
                <w:szCs w:val="24"/>
              </w:rPr>
            </w:pPr>
            <w:r w:rsidRPr="00225CDC">
              <w:rPr>
                <w:rFonts w:ascii="Times New Roman" w:hAnsi="Times New Roman" w:cs="Times New Roman"/>
                <w:b/>
                <w:sz w:val="24"/>
                <w:szCs w:val="24"/>
              </w:rPr>
              <w:t>№</w:t>
            </w:r>
          </w:p>
        </w:tc>
        <w:tc>
          <w:tcPr>
            <w:tcW w:w="9532"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b/>
                <w:sz w:val="24"/>
                <w:szCs w:val="24"/>
                <w:u w:val="single"/>
              </w:rPr>
            </w:pPr>
            <w:r w:rsidRPr="00225CDC">
              <w:rPr>
                <w:rFonts w:ascii="Times New Roman" w:hAnsi="Times New Roman" w:cs="Times New Roman"/>
                <w:b/>
                <w:sz w:val="24"/>
                <w:szCs w:val="24"/>
              </w:rPr>
              <w:t>Документальне підтвердження для суб’єктів підприємницької діяльності фізичних осіб – підприємців:</w:t>
            </w:r>
          </w:p>
        </w:tc>
      </w:tr>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rPr>
            </w:pPr>
            <w:r w:rsidRPr="00225CDC">
              <w:rPr>
                <w:rFonts w:ascii="Times New Roman" w:hAnsi="Times New Roman" w:cs="Times New Roman"/>
                <w:b/>
                <w:sz w:val="24"/>
                <w:szCs w:val="24"/>
              </w:rPr>
              <w:t>1.</w:t>
            </w:r>
          </w:p>
        </w:tc>
        <w:tc>
          <w:tcPr>
            <w:tcW w:w="9532"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b/>
                <w:sz w:val="24"/>
                <w:szCs w:val="24"/>
              </w:rPr>
            </w:pPr>
            <w:r w:rsidRPr="00225CDC">
              <w:rPr>
                <w:rFonts w:ascii="Times New Roman" w:hAnsi="Times New Roman" w:cs="Times New Roman"/>
                <w:sz w:val="24"/>
                <w:szCs w:val="24"/>
              </w:rPr>
              <w:t>1.1</w:t>
            </w:r>
            <w:r w:rsidRPr="00225CDC">
              <w:rPr>
                <w:rFonts w:ascii="Times New Roman" w:hAnsi="Times New Roman" w:cs="Times New Roman"/>
                <w:b/>
                <w:sz w:val="24"/>
                <w:szCs w:val="24"/>
              </w:rPr>
              <w:t xml:space="preserve">. </w:t>
            </w:r>
            <w:r w:rsidRPr="00225CDC">
              <w:rPr>
                <w:rFonts w:ascii="Times New Roman" w:hAnsi="Times New Roman" w:cs="Times New Roman"/>
                <w:sz w:val="24"/>
                <w:szCs w:val="24"/>
              </w:rPr>
              <w:t>Сканований лист в довільній формі в якому потрібно вказати особу (осіб) уповноважену(их)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1.2. Сканований паспорт* (ст.1-2, ст.3-6 за наявності записів)  або ID-картка з додатками.</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w:t>
            </w:r>
            <w:r w:rsidRPr="00225CDC">
              <w:rPr>
                <w:rFonts w:ascii="Times New Roman" w:hAnsi="Times New Roman" w:cs="Times New Roman"/>
                <w:i/>
                <w:sz w:val="24"/>
                <w:szCs w:val="24"/>
              </w:rPr>
              <w:t>на підписанта договору</w:t>
            </w:r>
            <w:r w:rsidRPr="00225CDC">
              <w:rPr>
                <w:rFonts w:ascii="Times New Roman" w:hAnsi="Times New Roman" w:cs="Times New Roman"/>
                <w:sz w:val="24"/>
                <w:szCs w:val="24"/>
              </w:rPr>
              <w:t xml:space="preserve">. </w:t>
            </w:r>
            <w:r w:rsidRPr="00225CDC">
              <w:rPr>
                <w:rFonts w:ascii="Times New Roman" w:hAnsi="Times New Roman" w:cs="Times New Roman"/>
                <w:i/>
                <w:sz w:val="24"/>
                <w:szCs w:val="24"/>
              </w:rPr>
              <w:t>Паспорт на момент розкриття пропозиції повинен бути дійсний.</w:t>
            </w:r>
          </w:p>
          <w:p w:rsidR="00225CDC" w:rsidRPr="00225CDC" w:rsidRDefault="00225CDC" w:rsidP="00225CDC">
            <w:pPr>
              <w:spacing w:line="20" w:lineRule="atLeast"/>
              <w:jc w:val="both"/>
              <w:rPr>
                <w:rFonts w:ascii="Times New Roman" w:hAnsi="Times New Roman" w:cs="Times New Roman"/>
                <w:b/>
                <w:sz w:val="24"/>
                <w:szCs w:val="24"/>
              </w:rPr>
            </w:pPr>
            <w:r w:rsidRPr="00225CDC">
              <w:rPr>
                <w:rFonts w:ascii="Times New Roman" w:hAnsi="Times New Roman" w:cs="Times New Roman"/>
                <w:sz w:val="24"/>
                <w:szCs w:val="24"/>
              </w:rPr>
              <w:t>1.3.</w:t>
            </w:r>
            <w:r w:rsidRPr="00225CDC">
              <w:rPr>
                <w:rFonts w:ascii="Times New Roman" w:hAnsi="Times New Roman" w:cs="Times New Roman"/>
                <w:b/>
                <w:sz w:val="24"/>
                <w:szCs w:val="24"/>
              </w:rPr>
              <w:t xml:space="preserve"> </w:t>
            </w:r>
            <w:r w:rsidRPr="00225CDC">
              <w:rPr>
                <w:rFonts w:ascii="Times New Roman" w:hAnsi="Times New Roman" w:cs="Times New Roman"/>
                <w:sz w:val="24"/>
                <w:szCs w:val="24"/>
              </w:rPr>
              <w:t>Сканований лист-згода</w:t>
            </w:r>
            <w:r w:rsidRPr="00225CDC">
              <w:rPr>
                <w:rFonts w:ascii="Times New Roman" w:hAnsi="Times New Roman" w:cs="Times New Roman"/>
                <w:b/>
                <w:sz w:val="24"/>
                <w:szCs w:val="24"/>
              </w:rPr>
              <w:t xml:space="preserve"> </w:t>
            </w:r>
            <w:r w:rsidRPr="00225CDC">
              <w:rPr>
                <w:rFonts w:ascii="Times New Roman" w:hAnsi="Times New Roman" w:cs="Times New Roman"/>
                <w:bCs/>
                <w:sz w:val="24"/>
                <w:szCs w:val="24"/>
              </w:rPr>
              <w:t xml:space="preserve">на обробку, використання, поширення та доступ до персональних даних. Складається та підписується особисто </w:t>
            </w:r>
            <w:r w:rsidRPr="00225CDC">
              <w:rPr>
                <w:rFonts w:ascii="Times New Roman" w:hAnsi="Times New Roman" w:cs="Times New Roman"/>
                <w:sz w:val="24"/>
                <w:szCs w:val="24"/>
              </w:rPr>
              <w:t>підписантом договору (додаток 5).</w:t>
            </w:r>
          </w:p>
        </w:tc>
      </w:tr>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rPr>
            </w:pPr>
            <w:r w:rsidRPr="00225CDC">
              <w:rPr>
                <w:rFonts w:ascii="Times New Roman" w:hAnsi="Times New Roman" w:cs="Times New Roman"/>
                <w:b/>
                <w:sz w:val="24"/>
                <w:szCs w:val="24"/>
              </w:rPr>
              <w:t>2.</w:t>
            </w:r>
          </w:p>
        </w:tc>
        <w:tc>
          <w:tcPr>
            <w:tcW w:w="9532"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b/>
                <w:sz w:val="24"/>
                <w:szCs w:val="24"/>
                <w:u w:val="single"/>
              </w:rPr>
              <w:t>Підтвердження статусу платника податків</w:t>
            </w:r>
            <w:r w:rsidRPr="00225CDC">
              <w:rPr>
                <w:rFonts w:ascii="Times New Roman" w:hAnsi="Times New Roman" w:cs="Times New Roman"/>
                <w:sz w:val="24"/>
                <w:szCs w:val="24"/>
                <w:u w:val="single"/>
              </w:rPr>
              <w:t>:</w:t>
            </w:r>
            <w:r w:rsidRPr="00225CDC">
              <w:rPr>
                <w:rFonts w:ascii="Times New Roman" w:hAnsi="Times New Roman" w:cs="Times New Roman"/>
                <w:sz w:val="24"/>
                <w:szCs w:val="24"/>
              </w:rPr>
              <w:t xml:space="preserve"> </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 для платників податку на додану вартість – сканований витяг (виписка) з реєстру платників ПДВ;</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 для платника єдиного податку – сканований витяг (виписка) з реєстру платників єдиного податку або сканований лист про відсутність реєстрації платника податку на додану вартість;</w:t>
            </w:r>
          </w:p>
          <w:p w:rsidR="00225CDC" w:rsidRPr="00225CDC" w:rsidRDefault="00225CDC" w:rsidP="00225CDC">
            <w:pPr>
              <w:spacing w:line="20" w:lineRule="atLeast"/>
              <w:ind w:firstLine="432"/>
              <w:jc w:val="both"/>
              <w:rPr>
                <w:rFonts w:ascii="Times New Roman" w:hAnsi="Times New Roman" w:cs="Times New Roman"/>
                <w:b/>
                <w:sz w:val="24"/>
                <w:szCs w:val="24"/>
              </w:rPr>
            </w:pPr>
            <w:r w:rsidRPr="00225CDC">
              <w:rPr>
                <w:rFonts w:ascii="Times New Roman" w:hAnsi="Times New Roman" w:cs="Times New Roman"/>
                <w:b/>
                <w:sz w:val="24"/>
                <w:szCs w:val="24"/>
              </w:rPr>
              <w:t>або:</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 xml:space="preserve"> – скановану заяву про право застосування спрощеної системи оподаткування, обліку та звітності на наступний рік, завірену підписом та печаткою учасника</w:t>
            </w:r>
          </w:p>
          <w:p w:rsidR="00225CDC" w:rsidRPr="00225CDC" w:rsidRDefault="00225CDC" w:rsidP="00225CDC">
            <w:pPr>
              <w:spacing w:line="20" w:lineRule="atLeast"/>
              <w:jc w:val="both"/>
              <w:rPr>
                <w:rFonts w:ascii="Times New Roman" w:hAnsi="Times New Roman" w:cs="Times New Roman"/>
                <w:b/>
                <w:sz w:val="24"/>
                <w:szCs w:val="24"/>
              </w:rPr>
            </w:pPr>
            <w:r w:rsidRPr="00225CDC">
              <w:rPr>
                <w:rFonts w:ascii="Times New Roman" w:hAnsi="Times New Roman" w:cs="Times New Roman"/>
                <w:b/>
                <w:sz w:val="24"/>
                <w:szCs w:val="24"/>
              </w:rPr>
              <w:t>Надається документ який відповідає статусу платника податків.</w:t>
            </w:r>
          </w:p>
        </w:tc>
      </w:tr>
    </w:tbl>
    <w:p w:rsidR="00225CDC" w:rsidRPr="00225CDC" w:rsidRDefault="00225CDC" w:rsidP="00225CDC">
      <w:pPr>
        <w:tabs>
          <w:tab w:val="right" w:pos="9609"/>
        </w:tabs>
        <w:spacing w:line="20" w:lineRule="atLeast"/>
        <w:ind w:right="22"/>
        <w:jc w:val="both"/>
        <w:rPr>
          <w:rFonts w:ascii="Times New Roman" w:hAnsi="Times New Roman" w:cs="Times New Roman"/>
          <w:b/>
          <w:sz w:val="24"/>
          <w:szCs w:val="24"/>
        </w:rPr>
      </w:pPr>
    </w:p>
    <w:p w:rsidR="00225CDC" w:rsidRPr="00225CDC" w:rsidRDefault="00225CDC" w:rsidP="00225CDC">
      <w:pPr>
        <w:tabs>
          <w:tab w:val="num" w:pos="0"/>
        </w:tabs>
        <w:spacing w:line="20" w:lineRule="atLeast"/>
        <w:jc w:val="both"/>
        <w:rPr>
          <w:rFonts w:ascii="Times New Roman" w:hAnsi="Times New Roman" w:cs="Times New Roman"/>
          <w:b/>
          <w:sz w:val="24"/>
          <w:szCs w:val="24"/>
        </w:rPr>
      </w:pPr>
      <w:r w:rsidRPr="00225CDC">
        <w:rPr>
          <w:rFonts w:ascii="Times New Roman" w:hAnsi="Times New Roman" w:cs="Times New Roman"/>
          <w:b/>
          <w:sz w:val="24"/>
          <w:szCs w:val="24"/>
        </w:rPr>
        <w:t>Примітки:</w:t>
      </w:r>
    </w:p>
    <w:p w:rsidR="00225CDC" w:rsidRPr="00225CDC" w:rsidRDefault="00225CDC" w:rsidP="00225CDC">
      <w:pPr>
        <w:spacing w:line="20" w:lineRule="atLeast"/>
        <w:jc w:val="both"/>
        <w:rPr>
          <w:rFonts w:ascii="Times New Roman" w:hAnsi="Times New Roman" w:cs="Times New Roman"/>
          <w:b/>
          <w:bCs/>
          <w:i/>
          <w:sz w:val="24"/>
          <w:szCs w:val="24"/>
        </w:rPr>
      </w:pPr>
      <w:r w:rsidRPr="00225CDC">
        <w:rPr>
          <w:rFonts w:ascii="Times New Roman" w:hAnsi="Times New Roman" w:cs="Times New Roman"/>
          <w:b/>
          <w:i/>
          <w:sz w:val="24"/>
          <w:szCs w:val="24"/>
        </w:rPr>
        <w:t xml:space="preserve">а) усі довідки учасника складені у довільній формі повинні бути датовані </w:t>
      </w:r>
      <w:r w:rsidRPr="00225CDC">
        <w:rPr>
          <w:rFonts w:ascii="Times New Roman" w:hAnsi="Times New Roman" w:cs="Times New Roman"/>
          <w:sz w:val="24"/>
          <w:szCs w:val="24"/>
        </w:rPr>
        <w:t>станом в термін з дати оприлюднення оголошення про проведення торгів до кінцевого строку подання тендерних пропозицій</w:t>
      </w:r>
      <w:r w:rsidRPr="00225CDC">
        <w:rPr>
          <w:rFonts w:ascii="Times New Roman" w:hAnsi="Times New Roman" w:cs="Times New Roman"/>
          <w:b/>
          <w:bCs/>
          <w:i/>
          <w:sz w:val="24"/>
          <w:szCs w:val="24"/>
        </w:rPr>
        <w:t>.</w:t>
      </w:r>
    </w:p>
    <w:p w:rsidR="00225CDC" w:rsidRPr="00225CDC" w:rsidRDefault="00225CDC" w:rsidP="00225CDC">
      <w:pPr>
        <w:spacing w:line="20" w:lineRule="atLeast"/>
        <w:jc w:val="both"/>
        <w:rPr>
          <w:rFonts w:ascii="Times New Roman" w:hAnsi="Times New Roman" w:cs="Times New Roman"/>
          <w:b/>
          <w:i/>
          <w:sz w:val="24"/>
          <w:szCs w:val="24"/>
        </w:rPr>
      </w:pPr>
    </w:p>
    <w:p w:rsidR="00225CDC" w:rsidRPr="00225CDC" w:rsidRDefault="00225CDC" w:rsidP="00225CDC">
      <w:pPr>
        <w:spacing w:line="20" w:lineRule="atLeast"/>
        <w:ind w:left="1080"/>
        <w:jc w:val="both"/>
        <w:rPr>
          <w:rFonts w:ascii="Times New Roman" w:hAnsi="Times New Roman" w:cs="Times New Roman"/>
          <w:sz w:val="24"/>
          <w:szCs w:val="24"/>
          <w:shd w:val="clear" w:color="auto" w:fill="FFFFFF"/>
        </w:rPr>
      </w:pPr>
      <w:r w:rsidRPr="00225CDC">
        <w:rPr>
          <w:rFonts w:ascii="Times New Roman" w:hAnsi="Times New Roman" w:cs="Times New Roman"/>
          <w:b/>
          <w:sz w:val="24"/>
          <w:szCs w:val="24"/>
        </w:rPr>
        <w:t>4. Документальне підтвердження для об’єднань учасників.</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32"/>
      </w:tblGrid>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ind w:left="-513" w:right="-108" w:firstLine="142"/>
              <w:jc w:val="center"/>
              <w:rPr>
                <w:rFonts w:ascii="Times New Roman" w:hAnsi="Times New Roman" w:cs="Times New Roman"/>
                <w:b/>
                <w:sz w:val="24"/>
                <w:szCs w:val="24"/>
              </w:rPr>
            </w:pPr>
            <w:r w:rsidRPr="00225CDC">
              <w:rPr>
                <w:rFonts w:ascii="Times New Roman" w:hAnsi="Times New Roman" w:cs="Times New Roman"/>
                <w:b/>
                <w:sz w:val="24"/>
                <w:szCs w:val="24"/>
              </w:rPr>
              <w:lastRenderedPageBreak/>
              <w:t>№</w:t>
            </w:r>
          </w:p>
        </w:tc>
        <w:tc>
          <w:tcPr>
            <w:tcW w:w="9532"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b/>
                <w:sz w:val="24"/>
                <w:szCs w:val="24"/>
                <w:u w:val="single"/>
              </w:rPr>
            </w:pPr>
            <w:r w:rsidRPr="00225CDC">
              <w:rPr>
                <w:rFonts w:ascii="Times New Roman" w:hAnsi="Times New Roman" w:cs="Times New Roman"/>
                <w:b/>
                <w:sz w:val="24"/>
                <w:szCs w:val="24"/>
              </w:rPr>
              <w:t>Документальне підтвердження для об’єднань учасників</w:t>
            </w:r>
          </w:p>
        </w:tc>
      </w:tr>
      <w:tr w:rsidR="00225CDC" w:rsidRPr="00225CDC" w:rsidTr="00225CDC">
        <w:tc>
          <w:tcPr>
            <w:tcW w:w="67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center"/>
              <w:rPr>
                <w:rFonts w:ascii="Times New Roman" w:hAnsi="Times New Roman" w:cs="Times New Roman"/>
                <w:b/>
                <w:sz w:val="24"/>
                <w:szCs w:val="24"/>
              </w:rPr>
            </w:pPr>
            <w:r w:rsidRPr="00225CDC">
              <w:rPr>
                <w:rFonts w:ascii="Times New Roman" w:hAnsi="Times New Roman" w:cs="Times New Roman"/>
                <w:b/>
                <w:sz w:val="24"/>
                <w:szCs w:val="24"/>
              </w:rPr>
              <w:t>1.</w:t>
            </w:r>
          </w:p>
        </w:tc>
        <w:tc>
          <w:tcPr>
            <w:tcW w:w="9532"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spacing w:line="20" w:lineRule="atLeast"/>
              <w:jc w:val="both"/>
              <w:rPr>
                <w:rFonts w:ascii="Times New Roman" w:hAnsi="Times New Roman" w:cs="Times New Roman"/>
                <w:b/>
                <w:sz w:val="24"/>
                <w:szCs w:val="24"/>
              </w:rPr>
            </w:pPr>
            <w:r w:rsidRPr="00225CDC">
              <w:rPr>
                <w:rFonts w:ascii="Times New Roman" w:hAnsi="Times New Roman" w:cs="Times New Roman"/>
                <w:sz w:val="24"/>
                <w:szCs w:val="24"/>
              </w:rPr>
              <w:t>1.1</w:t>
            </w:r>
            <w:r w:rsidRPr="00225CDC">
              <w:rPr>
                <w:rFonts w:ascii="Times New Roman" w:hAnsi="Times New Roman" w:cs="Times New Roman"/>
                <w:b/>
                <w:sz w:val="24"/>
                <w:szCs w:val="24"/>
              </w:rPr>
              <w:t xml:space="preserve">. </w:t>
            </w:r>
            <w:r w:rsidRPr="00225CDC">
              <w:rPr>
                <w:rFonts w:ascii="Times New Roman" w:hAnsi="Times New Roman" w:cs="Times New Roman"/>
                <w:sz w:val="24"/>
                <w:szCs w:val="24"/>
              </w:rPr>
              <w:t>Сканований лист в довільній формі в якому потрібно вказати особу (осіб) уповноважену(их)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1.2. Сканований паспорт* (ст.1-2, ст.3-6 за наявності записів)  або ID-картка з додатками.</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w:t>
            </w:r>
            <w:r w:rsidRPr="00225CDC">
              <w:rPr>
                <w:rFonts w:ascii="Times New Roman" w:hAnsi="Times New Roman" w:cs="Times New Roman"/>
                <w:i/>
                <w:sz w:val="24"/>
                <w:szCs w:val="24"/>
              </w:rPr>
              <w:t>на підписанта договору</w:t>
            </w:r>
            <w:r w:rsidRPr="00225CDC">
              <w:rPr>
                <w:rFonts w:ascii="Times New Roman" w:hAnsi="Times New Roman" w:cs="Times New Roman"/>
                <w:sz w:val="24"/>
                <w:szCs w:val="24"/>
              </w:rPr>
              <w:t xml:space="preserve">. </w:t>
            </w:r>
            <w:r w:rsidRPr="00225CDC">
              <w:rPr>
                <w:rFonts w:ascii="Times New Roman" w:hAnsi="Times New Roman" w:cs="Times New Roman"/>
                <w:i/>
                <w:sz w:val="24"/>
                <w:szCs w:val="24"/>
              </w:rPr>
              <w:t>Паспорт на момент розкриття пропозиції повинен бути дійсний.</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1.3.</w:t>
            </w:r>
            <w:r w:rsidRPr="00225CDC">
              <w:rPr>
                <w:rFonts w:ascii="Times New Roman" w:hAnsi="Times New Roman" w:cs="Times New Roman"/>
                <w:b/>
                <w:sz w:val="24"/>
                <w:szCs w:val="24"/>
              </w:rPr>
              <w:t xml:space="preserve"> </w:t>
            </w:r>
            <w:r w:rsidRPr="00225CDC">
              <w:rPr>
                <w:rFonts w:ascii="Times New Roman" w:hAnsi="Times New Roman" w:cs="Times New Roman"/>
                <w:sz w:val="24"/>
                <w:szCs w:val="24"/>
              </w:rPr>
              <w:t>Сканований лист-згода</w:t>
            </w:r>
            <w:r w:rsidRPr="00225CDC">
              <w:rPr>
                <w:rFonts w:ascii="Times New Roman" w:hAnsi="Times New Roman" w:cs="Times New Roman"/>
                <w:b/>
                <w:sz w:val="24"/>
                <w:szCs w:val="24"/>
              </w:rPr>
              <w:t xml:space="preserve"> </w:t>
            </w:r>
            <w:r w:rsidRPr="00225CDC">
              <w:rPr>
                <w:rFonts w:ascii="Times New Roman" w:hAnsi="Times New Roman" w:cs="Times New Roman"/>
                <w:bCs/>
                <w:sz w:val="24"/>
                <w:szCs w:val="24"/>
              </w:rPr>
              <w:t xml:space="preserve">на обробку, використання, поширення та доступ до персональних даних. Складається та підписується особисто </w:t>
            </w:r>
            <w:r w:rsidRPr="00225CDC">
              <w:rPr>
                <w:rFonts w:ascii="Times New Roman" w:hAnsi="Times New Roman" w:cs="Times New Roman"/>
                <w:sz w:val="24"/>
                <w:szCs w:val="24"/>
              </w:rPr>
              <w:t>підписантом договору (додаток 5).</w:t>
            </w:r>
          </w:p>
          <w:p w:rsidR="00225CDC" w:rsidRPr="00225CDC" w:rsidRDefault="00225CDC" w:rsidP="00225CDC">
            <w:pPr>
              <w:spacing w:line="20" w:lineRule="atLeast"/>
              <w:jc w:val="both"/>
              <w:rPr>
                <w:rFonts w:ascii="Times New Roman" w:hAnsi="Times New Roman" w:cs="Times New Roman"/>
                <w:sz w:val="24"/>
                <w:szCs w:val="24"/>
              </w:rPr>
            </w:pPr>
            <w:r w:rsidRPr="00225CDC">
              <w:rPr>
                <w:rFonts w:ascii="Times New Roman" w:hAnsi="Times New Roman" w:cs="Times New Roman"/>
                <w:sz w:val="24"/>
                <w:szCs w:val="24"/>
              </w:rPr>
              <w:t xml:space="preserve">1.4. Документ про створення такого </w:t>
            </w:r>
            <w:r w:rsidRPr="00225CDC">
              <w:rPr>
                <w:rFonts w:ascii="Times New Roman" w:hAnsi="Times New Roman" w:cs="Times New Roman"/>
                <w:color w:val="000000"/>
                <w:sz w:val="24"/>
                <w:szCs w:val="24"/>
                <w:shd w:val="clear" w:color="auto" w:fill="FFFFFF"/>
              </w:rPr>
              <w:t>об’єднання</w:t>
            </w:r>
            <w:r w:rsidRPr="00225CDC">
              <w:rPr>
                <w:rFonts w:ascii="Times New Roman" w:hAnsi="Times New Roman" w:cs="Times New Roman"/>
                <w:sz w:val="24"/>
                <w:szCs w:val="24"/>
              </w:rPr>
              <w:t xml:space="preserve"> (статут або інший установчий документ).</w:t>
            </w:r>
          </w:p>
          <w:p w:rsidR="00225CDC" w:rsidRPr="00225CDC" w:rsidRDefault="00225CDC" w:rsidP="00225CDC">
            <w:pPr>
              <w:spacing w:line="20" w:lineRule="atLeast"/>
              <w:jc w:val="both"/>
              <w:rPr>
                <w:rFonts w:ascii="Times New Roman" w:hAnsi="Times New Roman" w:cs="Times New Roman"/>
                <w:b/>
                <w:sz w:val="24"/>
                <w:szCs w:val="24"/>
              </w:rPr>
            </w:pPr>
          </w:p>
        </w:tc>
      </w:tr>
    </w:tbl>
    <w:p w:rsidR="00225CDC" w:rsidRPr="00225CDC" w:rsidRDefault="00225CDC" w:rsidP="00225CDC">
      <w:pPr>
        <w:tabs>
          <w:tab w:val="num" w:pos="0"/>
        </w:tabs>
        <w:spacing w:line="20" w:lineRule="atLeast"/>
        <w:jc w:val="both"/>
        <w:rPr>
          <w:rFonts w:ascii="Times New Roman" w:hAnsi="Times New Roman" w:cs="Times New Roman"/>
          <w:b/>
          <w:sz w:val="24"/>
          <w:szCs w:val="24"/>
        </w:rPr>
      </w:pPr>
      <w:r w:rsidRPr="00225CDC">
        <w:rPr>
          <w:rFonts w:ascii="Times New Roman" w:hAnsi="Times New Roman" w:cs="Times New Roman"/>
          <w:b/>
          <w:sz w:val="24"/>
          <w:szCs w:val="24"/>
        </w:rPr>
        <w:t>Примітки:</w:t>
      </w:r>
    </w:p>
    <w:p w:rsidR="00225CDC" w:rsidRPr="00225CDC" w:rsidRDefault="00225CDC" w:rsidP="00225CDC">
      <w:pPr>
        <w:spacing w:line="20" w:lineRule="atLeast"/>
        <w:jc w:val="both"/>
        <w:rPr>
          <w:rFonts w:ascii="Times New Roman" w:hAnsi="Times New Roman" w:cs="Times New Roman"/>
          <w:b/>
          <w:sz w:val="24"/>
          <w:szCs w:val="24"/>
        </w:rPr>
      </w:pPr>
      <w:r w:rsidRPr="00225CDC">
        <w:rPr>
          <w:rFonts w:ascii="Times New Roman" w:hAnsi="Times New Roman" w:cs="Times New Roman"/>
          <w:b/>
          <w:i/>
          <w:sz w:val="24"/>
          <w:szCs w:val="24"/>
        </w:rPr>
        <w:t xml:space="preserve">а) усі довідки учасника складені у довільній формі повинні бути датовані </w:t>
      </w:r>
      <w:r w:rsidRPr="00225CDC">
        <w:rPr>
          <w:rFonts w:ascii="Times New Roman" w:hAnsi="Times New Roman" w:cs="Times New Roman"/>
          <w:sz w:val="24"/>
          <w:szCs w:val="24"/>
        </w:rPr>
        <w:t>станом в термін з дати оприлюднення оголошення про проведення торгів до кінцевого строку подання тендерних пропозицій</w:t>
      </w:r>
      <w:r w:rsidRPr="00225CDC">
        <w:rPr>
          <w:rFonts w:ascii="Times New Roman" w:hAnsi="Times New Roman" w:cs="Times New Roman"/>
          <w:b/>
          <w:bCs/>
          <w:i/>
          <w:sz w:val="24"/>
          <w:szCs w:val="24"/>
        </w:rPr>
        <w:t>.</w:t>
      </w:r>
    </w:p>
    <w:p w:rsidR="00225CDC" w:rsidRPr="00225CDC" w:rsidRDefault="00225CDC" w:rsidP="00225CDC">
      <w:pPr>
        <w:spacing w:line="20" w:lineRule="atLeast"/>
        <w:jc w:val="both"/>
        <w:rPr>
          <w:rFonts w:ascii="Times New Roman" w:hAnsi="Times New Roman" w:cs="Times New Roman"/>
          <w:b/>
          <w:sz w:val="24"/>
          <w:szCs w:val="24"/>
        </w:rPr>
      </w:pPr>
    </w:p>
    <w:p w:rsidR="00225CDC" w:rsidRPr="00225CDC" w:rsidRDefault="00225CDC" w:rsidP="00225CDC">
      <w:pPr>
        <w:widowControl w:val="0"/>
        <w:suppressAutoHyphens/>
        <w:spacing w:line="0" w:lineRule="atLeast"/>
        <w:jc w:val="center"/>
        <w:rPr>
          <w:rFonts w:ascii="Times New Roman" w:eastAsia="SimSun" w:hAnsi="Times New Roman" w:cs="Times New Roman"/>
          <w:b/>
          <w:kern w:val="2"/>
          <w:sz w:val="24"/>
          <w:szCs w:val="24"/>
          <w:lang w:eastAsia="hi-IN" w:bidi="hi-IN"/>
        </w:rPr>
      </w:pPr>
      <w:r w:rsidRPr="00225CDC">
        <w:rPr>
          <w:rFonts w:ascii="Times New Roman" w:eastAsia="SimSun" w:hAnsi="Times New Roman" w:cs="Times New Roman"/>
          <w:b/>
          <w:kern w:val="2"/>
          <w:sz w:val="24"/>
          <w:szCs w:val="24"/>
          <w:lang w:eastAsia="hi-IN" w:bidi="hi-IN"/>
        </w:rPr>
        <w:t xml:space="preserve">РОЗДІЛ 2 </w:t>
      </w:r>
    </w:p>
    <w:p w:rsidR="00225CDC" w:rsidRPr="00225CDC" w:rsidRDefault="00225CDC" w:rsidP="00225CDC">
      <w:pPr>
        <w:widowControl w:val="0"/>
        <w:suppressAutoHyphens/>
        <w:spacing w:line="0" w:lineRule="atLeast"/>
        <w:jc w:val="center"/>
        <w:rPr>
          <w:rFonts w:ascii="Times New Roman" w:eastAsia="SimSun" w:hAnsi="Times New Roman" w:cs="Times New Roman"/>
          <w:b/>
          <w:kern w:val="2"/>
          <w:sz w:val="24"/>
          <w:szCs w:val="24"/>
          <w:lang w:eastAsia="hi-IN" w:bidi="hi-IN"/>
        </w:rPr>
      </w:pPr>
      <w:bookmarkStart w:id="8" w:name="_Hlk160113272"/>
      <w:r w:rsidRPr="00225CDC">
        <w:rPr>
          <w:rFonts w:ascii="Times New Roman" w:eastAsia="SimSun" w:hAnsi="Times New Roman" w:cs="Times New Roman"/>
          <w:b/>
          <w:kern w:val="2"/>
          <w:sz w:val="24"/>
          <w:szCs w:val="24"/>
          <w:lang w:eastAsia="hi-IN" w:bidi="hi-IN"/>
        </w:rPr>
        <w:t>ДОКУМЕНТИ ДЛЯ ПІДТВЕРДЖЕННЯ ІНФОРМАЦІЇ ПРО ВІДПОВІДНІСТЬ КВАЛІФІКАЦІЙНИМ КРИТЕРІЯМ (статті 16 Закону)</w:t>
      </w:r>
      <w:bookmarkEnd w:id="8"/>
    </w:p>
    <w:p w:rsidR="00225CDC" w:rsidRPr="00225CDC" w:rsidRDefault="00225CDC" w:rsidP="00225CDC">
      <w:pPr>
        <w:widowControl w:val="0"/>
        <w:suppressAutoHyphens/>
        <w:spacing w:line="0" w:lineRule="atLeast"/>
        <w:jc w:val="center"/>
        <w:rPr>
          <w:rFonts w:ascii="Times New Roman" w:eastAsia="SimSun" w:hAnsi="Times New Roman" w:cs="Times New Roman"/>
          <w:b/>
          <w:kern w:val="2"/>
          <w:sz w:val="24"/>
          <w:szCs w:val="24"/>
          <w:lang w:eastAsia="hi-IN" w:bidi="hi-IN"/>
        </w:rPr>
      </w:pPr>
      <w:r w:rsidRPr="00225CDC">
        <w:rPr>
          <w:rFonts w:ascii="Times New Roman" w:eastAsia="SimSun" w:hAnsi="Times New Roman" w:cs="Times New Roman"/>
          <w:b/>
          <w:kern w:val="2"/>
          <w:sz w:val="24"/>
          <w:szCs w:val="24"/>
          <w:lang w:eastAsia="hi-IN" w:bidi="hi-IN"/>
        </w:rPr>
        <w:t>(</w:t>
      </w:r>
      <w:r w:rsidRPr="00225CDC">
        <w:rPr>
          <w:rFonts w:ascii="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5CDC" w:rsidRPr="00225CDC" w:rsidRDefault="00225CDC" w:rsidP="00225CDC">
      <w:pPr>
        <w:autoSpaceDE w:val="0"/>
        <w:ind w:left="-426" w:firstLine="567"/>
        <w:jc w:val="both"/>
        <w:rPr>
          <w:rFonts w:ascii="Times New Roman" w:eastAsia="Lucida Sans Unicode" w:hAnsi="Times New Roman" w:cs="Times New Roman"/>
          <w:kern w:val="2"/>
          <w:sz w:val="24"/>
          <w:szCs w:val="24"/>
        </w:rPr>
      </w:pPr>
    </w:p>
    <w:p w:rsidR="00225CDC" w:rsidRPr="00225CDC" w:rsidRDefault="00225CDC" w:rsidP="00225CDC">
      <w:pPr>
        <w:autoSpaceDE w:val="0"/>
        <w:ind w:left="-426" w:firstLine="567"/>
        <w:jc w:val="both"/>
        <w:rPr>
          <w:rFonts w:ascii="Times New Roman" w:eastAsia="Lucida Sans Unicode" w:hAnsi="Times New Roman" w:cs="Times New Roman"/>
          <w:kern w:val="2"/>
          <w:sz w:val="24"/>
          <w:szCs w:val="24"/>
        </w:rPr>
      </w:pPr>
      <w:r w:rsidRPr="00225CDC">
        <w:rPr>
          <w:rFonts w:ascii="Times New Roman" w:eastAsia="Lucida Sans Unicode" w:hAnsi="Times New Roman" w:cs="Times New Roman"/>
          <w:kern w:val="2"/>
          <w:sz w:val="24"/>
          <w:szCs w:val="24"/>
        </w:rPr>
        <w:t>Даною тендерною документацією, у відповідності до вимог ст.16 Закону встановлено наступні кваліфікаційні критерії:</w:t>
      </w:r>
    </w:p>
    <w:p w:rsidR="00225CDC" w:rsidRPr="00225CDC" w:rsidRDefault="00225CDC" w:rsidP="00225CDC">
      <w:pPr>
        <w:numPr>
          <w:ilvl w:val="0"/>
          <w:numId w:val="27"/>
        </w:numPr>
        <w:autoSpaceDE w:val="0"/>
        <w:spacing w:after="0" w:line="240" w:lineRule="auto"/>
        <w:jc w:val="both"/>
        <w:rPr>
          <w:rFonts w:ascii="Times New Roman" w:eastAsia="Lucida Sans Unicode" w:hAnsi="Times New Roman" w:cs="Times New Roman"/>
          <w:bCs/>
          <w:kern w:val="2"/>
          <w:sz w:val="24"/>
          <w:szCs w:val="24"/>
        </w:rPr>
      </w:pPr>
      <w:r w:rsidRPr="00225CDC">
        <w:rPr>
          <w:rFonts w:ascii="Times New Roman" w:hAnsi="Times New Roman" w:cs="Times New Roman"/>
          <w:bCs/>
          <w:color w:val="000000"/>
          <w:sz w:val="24"/>
          <w:szCs w:val="24"/>
        </w:rPr>
        <w:t>Наявність в учасника процедури закупівлі обладнання, матеріально-технічної бази та технологій (</w:t>
      </w:r>
      <w:r w:rsidRPr="00225CDC">
        <w:rPr>
          <w:rFonts w:ascii="Times New Roman" w:hAnsi="Times New Roman" w:cs="Times New Roman"/>
          <w:color w:val="000000"/>
          <w:sz w:val="24"/>
          <w:szCs w:val="24"/>
          <w:shd w:val="clear" w:color="auto" w:fill="FFFFFF"/>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225CDC" w:rsidRPr="00225CDC" w:rsidRDefault="00225CDC" w:rsidP="00225CDC">
      <w:pPr>
        <w:numPr>
          <w:ilvl w:val="0"/>
          <w:numId w:val="27"/>
        </w:numPr>
        <w:autoSpaceDE w:val="0"/>
        <w:spacing w:after="0" w:line="240" w:lineRule="auto"/>
        <w:jc w:val="both"/>
        <w:rPr>
          <w:rFonts w:ascii="Times New Roman" w:eastAsia="Lucida Sans Unicode" w:hAnsi="Times New Roman" w:cs="Times New Roman"/>
          <w:bCs/>
          <w:kern w:val="2"/>
          <w:sz w:val="24"/>
          <w:szCs w:val="24"/>
        </w:rPr>
      </w:pPr>
      <w:r w:rsidRPr="00225CDC">
        <w:rPr>
          <w:rFonts w:ascii="Times New Roman" w:hAnsi="Times New Roman" w:cs="Times New Roman"/>
          <w:bCs/>
          <w:color w:val="000000"/>
          <w:sz w:val="24"/>
          <w:szCs w:val="24"/>
        </w:rPr>
        <w:t>Наявність в учасника процедури закупівлі працівників відповідної кваліфікації, які мають необхідні знання та досвід (</w:t>
      </w:r>
      <w:r w:rsidRPr="00225CDC">
        <w:rPr>
          <w:rFonts w:ascii="Times New Roman" w:hAnsi="Times New Roman" w:cs="Times New Roman"/>
          <w:color w:val="000000"/>
          <w:sz w:val="24"/>
          <w:szCs w:val="24"/>
          <w:shd w:val="clear" w:color="auto" w:fill="FFFFFF"/>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225CDC" w:rsidRPr="00225CDC" w:rsidRDefault="00225CDC" w:rsidP="00225CDC">
      <w:pPr>
        <w:spacing w:line="20" w:lineRule="atLeast"/>
        <w:ind w:firstLine="567"/>
        <w:jc w:val="both"/>
        <w:rPr>
          <w:rFonts w:ascii="Times New Roman" w:hAnsi="Times New Roman" w:cs="Times New Roman"/>
          <w:bCs/>
          <w:sz w:val="24"/>
          <w:szCs w:val="24"/>
        </w:rPr>
      </w:pPr>
      <w:r w:rsidRPr="00225CDC">
        <w:rPr>
          <w:rFonts w:ascii="Times New Roman" w:hAnsi="Times New Roman" w:cs="Times New Roman"/>
          <w:bCs/>
          <w:sz w:val="24"/>
          <w:szCs w:val="24"/>
        </w:rPr>
        <w:t>-  Наявність документально підтвердженого власного досвіду виконання аналогічного (аналогічних) за предметом закупівлі договору (договорів).</w:t>
      </w:r>
    </w:p>
    <w:p w:rsidR="00225CDC" w:rsidRPr="00225CDC" w:rsidRDefault="00225CDC" w:rsidP="00225CDC">
      <w:pPr>
        <w:spacing w:line="20" w:lineRule="atLeast"/>
        <w:ind w:left="-426" w:firstLine="426"/>
        <w:jc w:val="both"/>
        <w:rPr>
          <w:rFonts w:ascii="Times New Roman" w:hAnsi="Times New Roman" w:cs="Times New Roman"/>
          <w:b/>
          <w:sz w:val="24"/>
          <w:szCs w:val="24"/>
        </w:rPr>
      </w:pPr>
    </w:p>
    <w:p w:rsidR="00225CDC" w:rsidRPr="00225CDC" w:rsidRDefault="00225CDC" w:rsidP="00225CDC">
      <w:pPr>
        <w:spacing w:line="20" w:lineRule="atLeast"/>
        <w:ind w:firstLine="426"/>
        <w:jc w:val="both"/>
        <w:rPr>
          <w:rFonts w:ascii="Times New Roman" w:hAnsi="Times New Roman" w:cs="Times New Roman"/>
          <w:b/>
          <w:sz w:val="24"/>
          <w:szCs w:val="24"/>
        </w:rPr>
      </w:pPr>
      <w:r w:rsidRPr="00225CDC">
        <w:rPr>
          <w:rFonts w:ascii="Times New Roman" w:hAnsi="Times New Roman" w:cs="Times New Roman"/>
          <w:b/>
          <w:sz w:val="24"/>
          <w:szCs w:val="24"/>
        </w:rPr>
        <w:t xml:space="preserve">1.1. Наявність в учасника закупівлі обладнання, матеріально-технічної бази та технологій: </w:t>
      </w:r>
    </w:p>
    <w:p w:rsidR="00225CDC" w:rsidRPr="00225CDC" w:rsidRDefault="00225CDC" w:rsidP="00225CDC">
      <w:pPr>
        <w:pStyle w:val="a9"/>
        <w:shd w:val="clear" w:color="auto" w:fill="FFFFFF"/>
        <w:spacing w:before="0" w:beforeAutospacing="0" w:after="0" w:afterAutospacing="0" w:line="180" w:lineRule="atLeast"/>
        <w:ind w:firstLine="284"/>
        <w:jc w:val="both"/>
      </w:pPr>
      <w:r w:rsidRPr="00225CDC">
        <w:t>1.1.1. Учасник повинен надати скановану довідку про наявність власного або залученого парку машин та механізмів, необхідних для надання послуг за встановленою формою:</w:t>
      </w:r>
    </w:p>
    <w:p w:rsidR="00225CDC" w:rsidRPr="00225CDC" w:rsidRDefault="00225CDC" w:rsidP="00225CDC">
      <w:pPr>
        <w:pStyle w:val="a9"/>
        <w:shd w:val="clear" w:color="auto" w:fill="FFFFFF"/>
        <w:spacing w:before="0" w:beforeAutospacing="0" w:after="0" w:afterAutospacing="0" w:line="180" w:lineRule="atLeast"/>
        <w:jc w:val="both"/>
      </w:pPr>
    </w:p>
    <w:tbl>
      <w:tblPr>
        <w:tblW w:w="10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2805"/>
        <w:gridCol w:w="2469"/>
        <w:gridCol w:w="2265"/>
        <w:gridCol w:w="1851"/>
      </w:tblGrid>
      <w:tr w:rsidR="00225CDC" w:rsidRPr="00225CDC" w:rsidTr="00225CDC">
        <w:trPr>
          <w:trHeight w:val="778"/>
        </w:trPr>
        <w:tc>
          <w:tcPr>
            <w:tcW w:w="784" w:type="dxa"/>
            <w:shd w:val="clear" w:color="auto" w:fill="auto"/>
            <w:vAlign w:val="center"/>
          </w:tcPr>
          <w:p w:rsidR="00225CDC" w:rsidRPr="00225CDC" w:rsidRDefault="00225CDC" w:rsidP="00225CDC">
            <w:pPr>
              <w:pStyle w:val="a9"/>
              <w:spacing w:line="180" w:lineRule="atLeast"/>
              <w:jc w:val="center"/>
            </w:pPr>
            <w:r w:rsidRPr="00225CDC">
              <w:t>№ з/п</w:t>
            </w:r>
          </w:p>
        </w:tc>
        <w:tc>
          <w:tcPr>
            <w:tcW w:w="2805" w:type="dxa"/>
            <w:shd w:val="clear" w:color="auto" w:fill="auto"/>
            <w:vAlign w:val="center"/>
          </w:tcPr>
          <w:p w:rsidR="00225CDC" w:rsidRPr="00225CDC" w:rsidRDefault="00225CDC" w:rsidP="00225CDC">
            <w:pPr>
              <w:pStyle w:val="a9"/>
              <w:spacing w:line="180" w:lineRule="atLeast"/>
              <w:jc w:val="center"/>
            </w:pPr>
            <w:r w:rsidRPr="00225CDC">
              <w:t>Найменування автотранспорту</w:t>
            </w:r>
          </w:p>
        </w:tc>
        <w:tc>
          <w:tcPr>
            <w:tcW w:w="2469" w:type="dxa"/>
            <w:shd w:val="clear" w:color="auto" w:fill="auto"/>
            <w:vAlign w:val="center"/>
          </w:tcPr>
          <w:p w:rsidR="00225CDC" w:rsidRPr="00225CDC" w:rsidRDefault="00225CDC" w:rsidP="00225CDC">
            <w:pPr>
              <w:pStyle w:val="a9"/>
              <w:spacing w:line="180" w:lineRule="atLeast"/>
              <w:jc w:val="center"/>
            </w:pPr>
            <w:r w:rsidRPr="00225CDC">
              <w:t>Стан, наявна кількість</w:t>
            </w:r>
          </w:p>
        </w:tc>
        <w:tc>
          <w:tcPr>
            <w:tcW w:w="2265" w:type="dxa"/>
            <w:shd w:val="clear" w:color="auto" w:fill="auto"/>
            <w:vAlign w:val="center"/>
          </w:tcPr>
          <w:p w:rsidR="00225CDC" w:rsidRPr="00225CDC" w:rsidRDefault="00225CDC" w:rsidP="00225CDC">
            <w:pPr>
              <w:pStyle w:val="a9"/>
              <w:spacing w:line="180" w:lineRule="atLeast"/>
              <w:jc w:val="center"/>
            </w:pPr>
            <w:r w:rsidRPr="00225CDC">
              <w:t>Власна (-ий) чи знаходиться у користуванні</w:t>
            </w:r>
          </w:p>
        </w:tc>
        <w:tc>
          <w:tcPr>
            <w:tcW w:w="1851" w:type="dxa"/>
            <w:shd w:val="clear" w:color="auto" w:fill="auto"/>
            <w:vAlign w:val="center"/>
          </w:tcPr>
          <w:p w:rsidR="00225CDC" w:rsidRPr="00225CDC" w:rsidRDefault="00225CDC" w:rsidP="00225CDC">
            <w:pPr>
              <w:pStyle w:val="a9"/>
              <w:spacing w:line="180" w:lineRule="atLeast"/>
              <w:jc w:val="center"/>
            </w:pPr>
            <w:r w:rsidRPr="00225CDC">
              <w:t>Примітка</w:t>
            </w:r>
          </w:p>
        </w:tc>
      </w:tr>
      <w:tr w:rsidR="00225CDC" w:rsidRPr="00225CDC" w:rsidTr="00225CDC">
        <w:trPr>
          <w:trHeight w:val="216"/>
        </w:trPr>
        <w:tc>
          <w:tcPr>
            <w:tcW w:w="784" w:type="dxa"/>
            <w:shd w:val="clear" w:color="auto" w:fill="auto"/>
            <w:vAlign w:val="center"/>
          </w:tcPr>
          <w:p w:rsidR="00225CDC" w:rsidRPr="00225CDC" w:rsidRDefault="00225CDC" w:rsidP="00225CDC">
            <w:pPr>
              <w:pStyle w:val="a9"/>
              <w:spacing w:line="180" w:lineRule="atLeast"/>
              <w:jc w:val="center"/>
            </w:pPr>
            <w:r w:rsidRPr="00225CDC">
              <w:t>1</w:t>
            </w:r>
          </w:p>
        </w:tc>
        <w:tc>
          <w:tcPr>
            <w:tcW w:w="2805" w:type="dxa"/>
            <w:shd w:val="clear" w:color="auto" w:fill="auto"/>
            <w:vAlign w:val="center"/>
          </w:tcPr>
          <w:p w:rsidR="00225CDC" w:rsidRPr="00225CDC" w:rsidRDefault="00225CDC" w:rsidP="00225CDC">
            <w:pPr>
              <w:pStyle w:val="a9"/>
              <w:spacing w:line="180" w:lineRule="atLeast"/>
              <w:jc w:val="center"/>
            </w:pPr>
            <w:r w:rsidRPr="00225CDC">
              <w:t>2</w:t>
            </w:r>
          </w:p>
        </w:tc>
        <w:tc>
          <w:tcPr>
            <w:tcW w:w="2469" w:type="dxa"/>
            <w:shd w:val="clear" w:color="auto" w:fill="auto"/>
            <w:vAlign w:val="center"/>
          </w:tcPr>
          <w:p w:rsidR="00225CDC" w:rsidRPr="00225CDC" w:rsidRDefault="00225CDC" w:rsidP="00225CDC">
            <w:pPr>
              <w:pStyle w:val="a9"/>
              <w:spacing w:line="180" w:lineRule="atLeast"/>
              <w:jc w:val="center"/>
            </w:pPr>
            <w:r w:rsidRPr="00225CDC">
              <w:t>3</w:t>
            </w:r>
          </w:p>
        </w:tc>
        <w:tc>
          <w:tcPr>
            <w:tcW w:w="2265" w:type="dxa"/>
            <w:shd w:val="clear" w:color="auto" w:fill="auto"/>
            <w:vAlign w:val="center"/>
          </w:tcPr>
          <w:p w:rsidR="00225CDC" w:rsidRPr="00225CDC" w:rsidRDefault="00225CDC" w:rsidP="00225CDC">
            <w:pPr>
              <w:pStyle w:val="a9"/>
              <w:spacing w:line="180" w:lineRule="atLeast"/>
              <w:jc w:val="center"/>
            </w:pPr>
            <w:r w:rsidRPr="00225CDC">
              <w:t>4</w:t>
            </w:r>
          </w:p>
        </w:tc>
        <w:tc>
          <w:tcPr>
            <w:tcW w:w="1851" w:type="dxa"/>
            <w:shd w:val="clear" w:color="auto" w:fill="auto"/>
            <w:vAlign w:val="center"/>
          </w:tcPr>
          <w:p w:rsidR="00225CDC" w:rsidRPr="00225CDC" w:rsidRDefault="00225CDC" w:rsidP="00225CDC">
            <w:pPr>
              <w:pStyle w:val="a9"/>
              <w:spacing w:line="180" w:lineRule="atLeast"/>
              <w:jc w:val="center"/>
            </w:pPr>
            <w:r w:rsidRPr="00225CDC">
              <w:t>5</w:t>
            </w:r>
          </w:p>
        </w:tc>
      </w:tr>
    </w:tbl>
    <w:p w:rsidR="00225CDC" w:rsidRPr="00225CDC" w:rsidRDefault="00225CDC" w:rsidP="00225CDC">
      <w:pPr>
        <w:pStyle w:val="a9"/>
        <w:shd w:val="clear" w:color="auto" w:fill="FFFFFF"/>
        <w:spacing w:before="0" w:beforeAutospacing="0" w:after="0" w:afterAutospacing="0"/>
        <w:ind w:left="-284" w:firstLine="568"/>
        <w:jc w:val="both"/>
      </w:pPr>
    </w:p>
    <w:p w:rsidR="00225CDC" w:rsidRPr="00225CDC" w:rsidRDefault="00225CDC" w:rsidP="00225CDC">
      <w:pPr>
        <w:pStyle w:val="a9"/>
        <w:shd w:val="clear" w:color="auto" w:fill="FFFFFF"/>
        <w:spacing w:before="0" w:beforeAutospacing="0" w:after="0" w:afterAutospacing="0"/>
        <w:ind w:left="-284" w:firstLine="568"/>
        <w:jc w:val="both"/>
        <w:rPr>
          <w:rStyle w:val="af7"/>
          <w:b w:val="0"/>
          <w:shd w:val="clear" w:color="auto" w:fill="FFFFFF"/>
        </w:rPr>
      </w:pPr>
      <w:r w:rsidRPr="00225CDC">
        <w:t xml:space="preserve">До довідки включаються </w:t>
      </w:r>
      <w:r w:rsidRPr="00225CDC">
        <w:rPr>
          <w:rStyle w:val="af7"/>
          <w:b w:val="0"/>
        </w:rPr>
        <w:t xml:space="preserve">тільки ті машини та механізми, які будуть </w:t>
      </w:r>
      <w:r w:rsidRPr="00225CDC">
        <w:rPr>
          <w:rStyle w:val="af7"/>
          <w:b w:val="0"/>
          <w:shd w:val="clear" w:color="auto" w:fill="FFFFFF"/>
        </w:rPr>
        <w:t>використовуватися при наданні послуг, що є предметом даної закупівлі, а також</w:t>
      </w:r>
      <w:r w:rsidRPr="00225CDC">
        <w:rPr>
          <w:rStyle w:val="af7"/>
          <w:b w:val="0"/>
          <w:color w:val="FF0000"/>
          <w:shd w:val="clear" w:color="auto" w:fill="FFFFFF"/>
        </w:rPr>
        <w:t xml:space="preserve"> </w:t>
      </w:r>
      <w:r w:rsidRPr="00225CDC">
        <w:t>засоби для демаркування нанесеної розмітки у разі потреби виправлення виявлених недоліків, допущених Виконавцем, або при необхідності видалення старої розмітки.</w:t>
      </w:r>
    </w:p>
    <w:p w:rsidR="00225CDC" w:rsidRPr="00225CDC" w:rsidRDefault="00225CDC" w:rsidP="00225CDC">
      <w:pPr>
        <w:pStyle w:val="a9"/>
        <w:shd w:val="clear" w:color="auto" w:fill="FFFFFF"/>
        <w:spacing w:before="0" w:beforeAutospacing="0" w:after="0" w:afterAutospacing="0"/>
        <w:ind w:left="-284" w:firstLine="568"/>
        <w:jc w:val="both"/>
      </w:pPr>
      <w:r w:rsidRPr="00225CDC">
        <w:t>1.1.2. Для документального підтвердження інформації, наданої на вимогу підпункту 1.1.1, у разі, якщо парк машин та механізмів власний, Учасник повинен надати:</w:t>
      </w:r>
    </w:p>
    <w:p w:rsidR="00225CDC" w:rsidRPr="00225CDC" w:rsidRDefault="00225CDC" w:rsidP="00225CDC">
      <w:pPr>
        <w:pStyle w:val="a9"/>
        <w:shd w:val="clear" w:color="auto" w:fill="FFFFFF"/>
        <w:spacing w:before="0" w:beforeAutospacing="0" w:after="0" w:afterAutospacing="0"/>
        <w:ind w:left="-284" w:firstLine="568"/>
        <w:jc w:val="both"/>
      </w:pPr>
      <w:r w:rsidRPr="00225CDC">
        <w:t xml:space="preserve">- </w:t>
      </w:r>
      <w:r w:rsidRPr="00225CDC">
        <w:rPr>
          <w:spacing w:val="-4"/>
        </w:rPr>
        <w:t xml:space="preserve">розшифровку основних засобів у вигляді виписок за рахунками обліку основних засобів з програми бухгалтерського обліку (1С: Бухгалтерія чи інше) </w:t>
      </w:r>
      <w:r w:rsidRPr="00225CDC">
        <w:t>за підписом керівника (або уповноваженої особи) та головного бухгалтера (дата формування – не раніше 10 днів до оголошення процедури закупівлі);</w:t>
      </w:r>
    </w:p>
    <w:p w:rsidR="00225CDC" w:rsidRPr="00225CDC" w:rsidRDefault="00225CDC" w:rsidP="00225CDC">
      <w:pPr>
        <w:pStyle w:val="a9"/>
        <w:shd w:val="clear" w:color="auto" w:fill="FFFFFF"/>
        <w:spacing w:before="0" w:beforeAutospacing="0" w:after="0" w:afterAutospacing="0"/>
        <w:ind w:left="-284" w:firstLine="568"/>
        <w:jc w:val="both"/>
      </w:pPr>
      <w:r w:rsidRPr="00225CDC">
        <w:t>- копії технічних паспортів на машини та механізми (окрім засобів малої механізації).</w:t>
      </w:r>
    </w:p>
    <w:p w:rsidR="00225CDC" w:rsidRPr="00225CDC" w:rsidRDefault="00225CDC" w:rsidP="00225CDC">
      <w:pPr>
        <w:pStyle w:val="a9"/>
        <w:shd w:val="clear" w:color="auto" w:fill="FFFFFF"/>
        <w:spacing w:before="0" w:beforeAutospacing="0" w:after="0" w:afterAutospacing="0"/>
        <w:ind w:left="-284" w:firstLine="568"/>
        <w:jc w:val="both"/>
      </w:pPr>
      <w:r w:rsidRPr="00225CDC">
        <w:t>Для документального підтвердження інформації, наданої на вимогу підпункту 1.1.1, у разі якщо парк машин та механізмів знаходиться у користуванні, Учасник повинен надати:</w:t>
      </w:r>
    </w:p>
    <w:p w:rsidR="00225CDC" w:rsidRPr="00225CDC" w:rsidRDefault="00225CDC" w:rsidP="00225CDC">
      <w:pPr>
        <w:pStyle w:val="a9"/>
        <w:shd w:val="clear" w:color="auto" w:fill="FFFFFF"/>
        <w:spacing w:before="0" w:beforeAutospacing="0" w:after="0" w:afterAutospacing="0"/>
        <w:ind w:left="-284" w:firstLine="568"/>
        <w:jc w:val="both"/>
      </w:pPr>
      <w:r w:rsidRPr="00225CDC">
        <w:t>- копії договорів щодо надання права користування машинами та механізмами (оренда, надання послуг, лізинг тощо) із додатками до них, зі всіма додатковими угодами;</w:t>
      </w:r>
    </w:p>
    <w:p w:rsidR="00225CDC" w:rsidRPr="00225CDC" w:rsidRDefault="00225CDC" w:rsidP="00225CDC">
      <w:pPr>
        <w:pStyle w:val="a9"/>
        <w:shd w:val="clear" w:color="auto" w:fill="FFFFFF"/>
        <w:spacing w:before="0" w:beforeAutospacing="0" w:after="0" w:afterAutospacing="0"/>
        <w:ind w:left="-284" w:firstLine="568"/>
        <w:jc w:val="both"/>
      </w:pPr>
      <w:r w:rsidRPr="00225CDC">
        <w:t>- копії технічних паспортів на машини та механізми (окрім засобів малої механізації).</w:t>
      </w:r>
    </w:p>
    <w:p w:rsidR="00225CDC" w:rsidRPr="00225CDC" w:rsidRDefault="00225CDC" w:rsidP="00225CDC">
      <w:pPr>
        <w:pStyle w:val="a9"/>
        <w:shd w:val="clear" w:color="auto" w:fill="FFFFFF"/>
        <w:spacing w:before="0" w:beforeAutospacing="0" w:after="0" w:afterAutospacing="0"/>
        <w:ind w:left="-284" w:firstLine="568"/>
        <w:jc w:val="both"/>
        <w:rPr>
          <w:bCs/>
        </w:rPr>
      </w:pPr>
      <w:r w:rsidRPr="00225CDC">
        <w:t xml:space="preserve">1.1.3. Для підтвердження технічного стану машин та механізмів, які безпосередньо наносять дорожню розмітку, зазначених на вимогу підпункту 1.1.1, надати копії Актів перевірки і випробовування машин (атестати виробництва) з додатками до них. </w:t>
      </w:r>
      <w:r w:rsidRPr="00225CDC">
        <w:rPr>
          <w:bCs/>
        </w:rPr>
        <w:t>Особливу увагу приділити спроможності машин наносити дорожню розмітку 1.3, яка згідно РЕКН «Утримання об’єктів вулично-дорожньої мережі населених пунктів», затверджених наказом № 76 від 05.07.2007 р. Міністерства з питань житлово – комунального господарства України, повинна наноситись за 1 прохід.</w:t>
      </w:r>
    </w:p>
    <w:p w:rsidR="00225CDC" w:rsidRPr="00225CDC" w:rsidRDefault="00225CDC" w:rsidP="00225CDC">
      <w:pPr>
        <w:pStyle w:val="a9"/>
        <w:shd w:val="clear" w:color="auto" w:fill="FFFFFF"/>
        <w:spacing w:before="0" w:beforeAutospacing="0" w:after="0" w:afterAutospacing="0" w:line="20" w:lineRule="atLeast"/>
        <w:ind w:firstLine="284"/>
        <w:jc w:val="both"/>
        <w:rPr>
          <w:shd w:val="clear" w:color="auto" w:fill="FFFFFF"/>
        </w:rPr>
      </w:pPr>
      <w:r w:rsidRPr="00225CDC">
        <w:rPr>
          <w:iCs/>
        </w:rPr>
        <w:t xml:space="preserve">1.1.4. </w:t>
      </w:r>
      <w:r w:rsidRPr="00225CDC">
        <w:rPr>
          <w:rStyle w:val="rvts9"/>
          <w:bCs/>
          <w:bdr w:val="none" w:sz="0" w:space="0" w:color="auto" w:frame="1"/>
        </w:rPr>
        <w:t>Учасник повинен мати склад та виробничу базу для підготовки</w:t>
      </w:r>
      <w:r w:rsidRPr="00225CDC">
        <w:rPr>
          <w:shd w:val="clear" w:color="auto" w:fill="FFFFFF"/>
        </w:rPr>
        <w:t xml:space="preserve"> виробництва.</w:t>
      </w:r>
    </w:p>
    <w:p w:rsidR="00225CDC" w:rsidRPr="00225CDC" w:rsidRDefault="00225CDC" w:rsidP="00225CDC">
      <w:pPr>
        <w:pStyle w:val="a9"/>
        <w:shd w:val="clear" w:color="auto" w:fill="FFFFFF"/>
        <w:spacing w:before="0" w:beforeAutospacing="0" w:after="0" w:afterAutospacing="0" w:line="20" w:lineRule="atLeast"/>
        <w:ind w:left="-284" w:firstLine="568"/>
        <w:jc w:val="both"/>
        <w:rPr>
          <w:iCs/>
        </w:rPr>
      </w:pPr>
      <w:r w:rsidRPr="00225CDC">
        <w:rPr>
          <w:shd w:val="clear" w:color="auto" w:fill="FFFFFF"/>
        </w:rPr>
        <w:t>Для документального підтвердження наявності складу та виробничої бази Учасник надає скановану довідку, в якій вказує їх опис та адресу місцезнаходження, та скановану копію документу, який посвідчує право власності або право користування на склад та виробничу базу (договір оренди, тощо) або правовстановлюючих документів на земельну ділянку на якій розміщені склад та виробнича база</w:t>
      </w:r>
      <w:r w:rsidRPr="00225CDC">
        <w:rPr>
          <w:iCs/>
        </w:rPr>
        <w:t>.</w:t>
      </w:r>
    </w:p>
    <w:p w:rsidR="00225CDC" w:rsidRPr="00225CDC" w:rsidRDefault="00225CDC" w:rsidP="00225CDC">
      <w:pPr>
        <w:ind w:left="-284" w:firstLine="568"/>
        <w:jc w:val="both"/>
        <w:rPr>
          <w:rFonts w:ascii="Times New Roman" w:hAnsi="Times New Roman" w:cs="Times New Roman"/>
          <w:sz w:val="24"/>
          <w:szCs w:val="24"/>
        </w:rPr>
      </w:pPr>
      <w:r w:rsidRPr="00225CDC">
        <w:rPr>
          <w:rFonts w:ascii="Times New Roman" w:hAnsi="Times New Roman" w:cs="Times New Roman"/>
          <w:iCs/>
          <w:sz w:val="24"/>
          <w:szCs w:val="24"/>
        </w:rPr>
        <w:t>1.1.5. Учасник для проведення операційного контролю під час нанесення розмітки повинен мати в своєму розпорядженні метрологічно повірені в установленому порядку вимірювальні прилади та обладнання.</w:t>
      </w:r>
      <w:r w:rsidRPr="00225CDC">
        <w:rPr>
          <w:rFonts w:ascii="Times New Roman" w:hAnsi="Times New Roman" w:cs="Times New Roman"/>
          <w:sz w:val="24"/>
          <w:szCs w:val="24"/>
        </w:rPr>
        <w:t xml:space="preserve"> </w:t>
      </w:r>
    </w:p>
    <w:p w:rsidR="00225CDC" w:rsidRPr="00225CDC" w:rsidRDefault="00225CDC" w:rsidP="00225CDC">
      <w:pPr>
        <w:ind w:left="-284" w:firstLine="568"/>
        <w:jc w:val="both"/>
        <w:rPr>
          <w:rFonts w:ascii="Times New Roman" w:hAnsi="Times New Roman" w:cs="Times New Roman"/>
          <w:sz w:val="24"/>
          <w:szCs w:val="24"/>
          <w:shd w:val="clear" w:color="auto" w:fill="FFFFFF"/>
        </w:rPr>
      </w:pPr>
      <w:r w:rsidRPr="00225CDC">
        <w:rPr>
          <w:rFonts w:ascii="Times New Roman" w:hAnsi="Times New Roman" w:cs="Times New Roman"/>
          <w:sz w:val="24"/>
          <w:szCs w:val="24"/>
        </w:rPr>
        <w:t xml:space="preserve">1.1.5.1. Для </w:t>
      </w:r>
      <w:r w:rsidRPr="00225CDC">
        <w:rPr>
          <w:rFonts w:ascii="Times New Roman" w:hAnsi="Times New Roman" w:cs="Times New Roman"/>
          <w:sz w:val="24"/>
          <w:szCs w:val="24"/>
          <w:shd w:val="clear" w:color="auto" w:fill="FFFFFF"/>
        </w:rPr>
        <w:t>документального підтвердження наявності приладів та обладнання Учасник надає скановану довідку з переліком таких приладів, зазначенням їх кількості та посиланням на документ, що підтверджує їх відповідність вимогам пункту 1.1.5, а також копії цих документів.</w:t>
      </w:r>
    </w:p>
    <w:p w:rsidR="00225CDC" w:rsidRPr="00225CDC" w:rsidRDefault="00225CDC" w:rsidP="00225CDC">
      <w:pPr>
        <w:ind w:left="-284" w:firstLine="568"/>
        <w:jc w:val="both"/>
        <w:rPr>
          <w:rFonts w:ascii="Times New Roman" w:hAnsi="Times New Roman" w:cs="Times New Roman"/>
          <w:sz w:val="24"/>
          <w:szCs w:val="24"/>
        </w:rPr>
      </w:pPr>
      <w:r w:rsidRPr="00225CDC">
        <w:rPr>
          <w:rFonts w:ascii="Times New Roman" w:hAnsi="Times New Roman" w:cs="Times New Roman"/>
          <w:iCs/>
          <w:sz w:val="24"/>
          <w:szCs w:val="24"/>
        </w:rPr>
        <w:t xml:space="preserve">1.1.5.2. Для можливості </w:t>
      </w:r>
      <w:r w:rsidRPr="00225CDC">
        <w:rPr>
          <w:rFonts w:ascii="Times New Roman" w:hAnsi="Times New Roman" w:cs="Times New Roman"/>
          <w:sz w:val="24"/>
          <w:szCs w:val="24"/>
        </w:rPr>
        <w:t>забезпечення контролю якості нанесеної розмітки (вимірювання коефіцієнтів яскравості та зчеплення), контрольної перевірки фарби і пластику Учасник повинен мати у своєму розпорядженні лабораторію, укомплектовану зареєстрованими та атестованими в органах стандартизації приладами, або забезпечувати такий контроль, уклавши угоду з сторонньою фаховою організацією.</w:t>
      </w:r>
    </w:p>
    <w:p w:rsidR="00225CDC" w:rsidRPr="00225CDC" w:rsidRDefault="00225CDC" w:rsidP="00225CDC">
      <w:pPr>
        <w:ind w:left="-284" w:firstLine="568"/>
        <w:jc w:val="both"/>
        <w:rPr>
          <w:rFonts w:ascii="Times New Roman" w:hAnsi="Times New Roman" w:cs="Times New Roman"/>
          <w:sz w:val="24"/>
          <w:szCs w:val="24"/>
          <w:u w:val="single"/>
        </w:rPr>
      </w:pPr>
      <w:r w:rsidRPr="00225CDC">
        <w:rPr>
          <w:rFonts w:ascii="Times New Roman" w:hAnsi="Times New Roman" w:cs="Times New Roman"/>
          <w:sz w:val="24"/>
          <w:szCs w:val="24"/>
          <w:u w:val="single"/>
        </w:rPr>
        <w:t>У разі наміру Учасника залучити сторонні фахові організації необхідно надати копії договорів з такими.</w:t>
      </w:r>
    </w:p>
    <w:p w:rsidR="00225CDC" w:rsidRPr="00225CDC" w:rsidRDefault="00225CDC" w:rsidP="00225CDC">
      <w:pPr>
        <w:spacing w:line="20" w:lineRule="atLeast"/>
        <w:ind w:firstLine="426"/>
        <w:jc w:val="both"/>
        <w:rPr>
          <w:rFonts w:ascii="Times New Roman" w:hAnsi="Times New Roman" w:cs="Times New Roman"/>
          <w:sz w:val="24"/>
          <w:szCs w:val="24"/>
        </w:rPr>
      </w:pPr>
    </w:p>
    <w:p w:rsidR="00225CDC" w:rsidRPr="00225CDC" w:rsidRDefault="00225CDC" w:rsidP="00225CDC">
      <w:pPr>
        <w:spacing w:line="20" w:lineRule="atLeast"/>
        <w:ind w:firstLine="426"/>
        <w:jc w:val="both"/>
        <w:rPr>
          <w:rFonts w:ascii="Times New Roman" w:hAnsi="Times New Roman" w:cs="Times New Roman"/>
          <w:sz w:val="24"/>
          <w:szCs w:val="24"/>
        </w:rPr>
      </w:pPr>
    </w:p>
    <w:p w:rsidR="00225CDC" w:rsidRPr="00225CDC" w:rsidRDefault="00225CDC" w:rsidP="00225CDC">
      <w:pPr>
        <w:spacing w:line="20" w:lineRule="atLeast"/>
        <w:ind w:firstLine="426"/>
        <w:jc w:val="both"/>
        <w:rPr>
          <w:rFonts w:ascii="Times New Roman" w:hAnsi="Times New Roman" w:cs="Times New Roman"/>
          <w:sz w:val="24"/>
          <w:szCs w:val="24"/>
        </w:rPr>
      </w:pPr>
      <w:r w:rsidRPr="00225CDC">
        <w:rPr>
          <w:rFonts w:ascii="Times New Roman" w:hAnsi="Times New Roman" w:cs="Times New Roman"/>
          <w:b/>
          <w:sz w:val="24"/>
          <w:szCs w:val="24"/>
        </w:rPr>
        <w:t>1.2. Наявність працівників відповідної кваліфікації, які мають необхідні знання та досвід:</w:t>
      </w:r>
    </w:p>
    <w:p w:rsidR="00225CDC" w:rsidRPr="00225CDC" w:rsidRDefault="00225CDC" w:rsidP="00225CDC">
      <w:pPr>
        <w:pStyle w:val="a9"/>
        <w:shd w:val="clear" w:color="auto" w:fill="FFFFFF"/>
        <w:spacing w:before="0" w:beforeAutospacing="0" w:after="0" w:afterAutospacing="0"/>
        <w:ind w:left="-284" w:right="-143" w:firstLine="568"/>
        <w:jc w:val="both"/>
      </w:pPr>
      <w:r w:rsidRPr="00225CDC">
        <w:rPr>
          <w:bCs/>
        </w:rPr>
        <w:t xml:space="preserve">1.2.1. </w:t>
      </w:r>
      <w:r w:rsidRPr="00225CDC">
        <w:t>Учасник повинен надати довідку про кваліфікацію та досвід основних спеціалістів (робота у штаті за основним місцем роботи; робота за сумісництвом; робота за угодою (договором, контрактом), які будуть залучені до надання послуг з нанесення дорожньої розмітки за встановленою формою: </w:t>
      </w:r>
    </w:p>
    <w:tbl>
      <w:tblPr>
        <w:tblW w:w="104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1127"/>
        <w:gridCol w:w="954"/>
        <w:gridCol w:w="1301"/>
        <w:gridCol w:w="1649"/>
        <w:gridCol w:w="1662"/>
        <w:gridCol w:w="1870"/>
        <w:gridCol w:w="1336"/>
      </w:tblGrid>
      <w:tr w:rsidR="00225CDC" w:rsidRPr="00225CDC" w:rsidTr="00225CDC">
        <w:trPr>
          <w:trHeight w:val="841"/>
        </w:trPr>
        <w:tc>
          <w:tcPr>
            <w:tcW w:w="607" w:type="dxa"/>
            <w:vAlign w:val="center"/>
          </w:tcPr>
          <w:p w:rsidR="00225CDC" w:rsidRPr="00225CDC" w:rsidRDefault="00225CDC" w:rsidP="00225CDC">
            <w:pPr>
              <w:pStyle w:val="a9"/>
              <w:spacing w:before="0" w:beforeAutospacing="0" w:after="0" w:afterAutospacing="0"/>
              <w:jc w:val="center"/>
            </w:pPr>
            <w:r w:rsidRPr="00225CDC">
              <w:t>№ з/п</w:t>
            </w:r>
          </w:p>
        </w:tc>
        <w:tc>
          <w:tcPr>
            <w:tcW w:w="1145" w:type="dxa"/>
            <w:vAlign w:val="center"/>
          </w:tcPr>
          <w:p w:rsidR="00225CDC" w:rsidRPr="00225CDC" w:rsidRDefault="00225CDC" w:rsidP="00225CDC">
            <w:pPr>
              <w:pStyle w:val="a9"/>
              <w:spacing w:before="0" w:beforeAutospacing="0" w:after="0" w:afterAutospacing="0"/>
              <w:jc w:val="center"/>
            </w:pPr>
            <w:r w:rsidRPr="00225CDC">
              <w:t>Посада</w:t>
            </w:r>
          </w:p>
        </w:tc>
        <w:tc>
          <w:tcPr>
            <w:tcW w:w="970" w:type="dxa"/>
            <w:vAlign w:val="center"/>
          </w:tcPr>
          <w:p w:rsidR="00225CDC" w:rsidRPr="00225CDC" w:rsidRDefault="00225CDC" w:rsidP="00225CDC">
            <w:pPr>
              <w:pStyle w:val="a9"/>
              <w:spacing w:before="0" w:beforeAutospacing="0" w:after="0" w:afterAutospacing="0"/>
              <w:jc w:val="center"/>
            </w:pPr>
            <w:r w:rsidRPr="00225CDC">
              <w:t>П.І.Б.</w:t>
            </w:r>
          </w:p>
        </w:tc>
        <w:tc>
          <w:tcPr>
            <w:tcW w:w="1342" w:type="dxa"/>
            <w:vAlign w:val="center"/>
          </w:tcPr>
          <w:p w:rsidR="00225CDC" w:rsidRPr="00225CDC" w:rsidRDefault="00225CDC" w:rsidP="00225CDC">
            <w:pPr>
              <w:pStyle w:val="a9"/>
              <w:spacing w:before="0" w:beforeAutospacing="0" w:after="0" w:afterAutospacing="0"/>
              <w:jc w:val="center"/>
              <w:rPr>
                <w:lang w:val="en-US"/>
              </w:rPr>
            </w:pPr>
            <w:r w:rsidRPr="00225CDC">
              <w:t>Оcвіта</w:t>
            </w:r>
          </w:p>
        </w:tc>
        <w:tc>
          <w:tcPr>
            <w:tcW w:w="1510" w:type="dxa"/>
            <w:vAlign w:val="center"/>
          </w:tcPr>
          <w:p w:rsidR="00225CDC" w:rsidRPr="00225CDC" w:rsidRDefault="00225CDC" w:rsidP="00225CDC">
            <w:pPr>
              <w:pStyle w:val="a9"/>
              <w:spacing w:before="0" w:beforeAutospacing="0" w:after="0" w:afterAutospacing="0"/>
              <w:jc w:val="center"/>
            </w:pPr>
            <w:r w:rsidRPr="00225CDC">
              <w:t>Загальний стаж роботи,  років</w:t>
            </w:r>
          </w:p>
        </w:tc>
        <w:tc>
          <w:tcPr>
            <w:tcW w:w="1672" w:type="dxa"/>
            <w:vAlign w:val="center"/>
          </w:tcPr>
          <w:p w:rsidR="00225CDC" w:rsidRPr="00225CDC" w:rsidRDefault="00225CDC" w:rsidP="00225CDC">
            <w:pPr>
              <w:pStyle w:val="6"/>
              <w:spacing w:before="0" w:after="0"/>
              <w:jc w:val="center"/>
              <w:rPr>
                <w:rFonts w:ascii="Times New Roman" w:hAnsi="Times New Roman" w:cs="Times New Roman"/>
                <w:b w:val="0"/>
                <w:sz w:val="24"/>
                <w:szCs w:val="24"/>
              </w:rPr>
            </w:pPr>
            <w:r w:rsidRPr="00225CDC">
              <w:rPr>
                <w:rFonts w:ascii="Times New Roman" w:hAnsi="Times New Roman" w:cs="Times New Roman"/>
                <w:b w:val="0"/>
                <w:sz w:val="24"/>
                <w:szCs w:val="24"/>
              </w:rPr>
              <w:t>Досвід роботи на цій посаді, років на даному підприємстві</w:t>
            </w:r>
          </w:p>
        </w:tc>
        <w:tc>
          <w:tcPr>
            <w:tcW w:w="1897" w:type="dxa"/>
            <w:vAlign w:val="center"/>
          </w:tcPr>
          <w:p w:rsidR="00225CDC" w:rsidRPr="00225CDC" w:rsidRDefault="00225CDC" w:rsidP="00225CDC">
            <w:pPr>
              <w:pStyle w:val="6"/>
              <w:spacing w:before="0" w:after="0"/>
              <w:jc w:val="center"/>
              <w:rPr>
                <w:rFonts w:ascii="Times New Roman" w:hAnsi="Times New Roman" w:cs="Times New Roman"/>
                <w:b w:val="0"/>
                <w:sz w:val="24"/>
                <w:szCs w:val="24"/>
              </w:rPr>
            </w:pPr>
            <w:r w:rsidRPr="00225CDC">
              <w:rPr>
                <w:rFonts w:ascii="Times New Roman" w:hAnsi="Times New Roman" w:cs="Times New Roman"/>
                <w:b w:val="0"/>
                <w:sz w:val="24"/>
                <w:szCs w:val="24"/>
              </w:rPr>
              <w:t>Номер посвідчення (свідоцтва) про присвоєння (підвищення) робітничої кваліфікації*</w:t>
            </w:r>
          </w:p>
        </w:tc>
        <w:tc>
          <w:tcPr>
            <w:tcW w:w="1353" w:type="dxa"/>
            <w:shd w:val="clear" w:color="auto" w:fill="auto"/>
          </w:tcPr>
          <w:p w:rsidR="00225CDC" w:rsidRPr="00225CDC" w:rsidRDefault="00225CDC" w:rsidP="00225CDC">
            <w:pPr>
              <w:pStyle w:val="6"/>
              <w:spacing w:before="0" w:after="0"/>
              <w:jc w:val="center"/>
              <w:rPr>
                <w:rFonts w:ascii="Times New Roman" w:hAnsi="Times New Roman" w:cs="Times New Roman"/>
                <w:b w:val="0"/>
                <w:sz w:val="24"/>
                <w:szCs w:val="24"/>
              </w:rPr>
            </w:pPr>
            <w:r w:rsidRPr="00225CDC">
              <w:rPr>
                <w:rFonts w:ascii="Times New Roman" w:hAnsi="Times New Roman" w:cs="Times New Roman"/>
                <w:b w:val="0"/>
                <w:sz w:val="24"/>
                <w:szCs w:val="24"/>
              </w:rPr>
              <w:t>Номер договору або угоди (якщо залучені)</w:t>
            </w:r>
          </w:p>
        </w:tc>
      </w:tr>
      <w:tr w:rsidR="00225CDC" w:rsidRPr="00225CDC" w:rsidTr="00225CDC">
        <w:trPr>
          <w:trHeight w:val="237"/>
        </w:trPr>
        <w:tc>
          <w:tcPr>
            <w:tcW w:w="607" w:type="dxa"/>
          </w:tcPr>
          <w:p w:rsidR="00225CDC" w:rsidRPr="00225CDC" w:rsidRDefault="00225CDC" w:rsidP="00225CDC">
            <w:pPr>
              <w:pStyle w:val="a9"/>
              <w:spacing w:before="0" w:beforeAutospacing="0" w:after="0" w:afterAutospacing="0"/>
              <w:jc w:val="center"/>
            </w:pPr>
            <w:r w:rsidRPr="00225CDC">
              <w:t>1</w:t>
            </w:r>
          </w:p>
        </w:tc>
        <w:tc>
          <w:tcPr>
            <w:tcW w:w="1145" w:type="dxa"/>
          </w:tcPr>
          <w:p w:rsidR="00225CDC" w:rsidRPr="00225CDC" w:rsidRDefault="00225CDC" w:rsidP="00225CDC">
            <w:pPr>
              <w:pStyle w:val="a9"/>
              <w:spacing w:before="0" w:beforeAutospacing="0" w:after="0" w:afterAutospacing="0"/>
              <w:jc w:val="center"/>
            </w:pPr>
            <w:r w:rsidRPr="00225CDC">
              <w:t>2</w:t>
            </w:r>
          </w:p>
        </w:tc>
        <w:tc>
          <w:tcPr>
            <w:tcW w:w="970" w:type="dxa"/>
          </w:tcPr>
          <w:p w:rsidR="00225CDC" w:rsidRPr="00225CDC" w:rsidRDefault="00225CDC" w:rsidP="00225CDC">
            <w:pPr>
              <w:pStyle w:val="a9"/>
              <w:spacing w:before="0" w:beforeAutospacing="0" w:after="0" w:afterAutospacing="0"/>
              <w:jc w:val="center"/>
            </w:pPr>
            <w:r w:rsidRPr="00225CDC">
              <w:t>3</w:t>
            </w:r>
          </w:p>
        </w:tc>
        <w:tc>
          <w:tcPr>
            <w:tcW w:w="1342" w:type="dxa"/>
          </w:tcPr>
          <w:p w:rsidR="00225CDC" w:rsidRPr="00225CDC" w:rsidRDefault="00225CDC" w:rsidP="00225CDC">
            <w:pPr>
              <w:pStyle w:val="a9"/>
              <w:spacing w:before="0" w:beforeAutospacing="0" w:after="0" w:afterAutospacing="0"/>
              <w:jc w:val="center"/>
            </w:pPr>
            <w:r w:rsidRPr="00225CDC">
              <w:t>4</w:t>
            </w:r>
          </w:p>
        </w:tc>
        <w:tc>
          <w:tcPr>
            <w:tcW w:w="1510" w:type="dxa"/>
          </w:tcPr>
          <w:p w:rsidR="00225CDC" w:rsidRPr="00225CDC" w:rsidRDefault="00225CDC" w:rsidP="00225CDC">
            <w:pPr>
              <w:pStyle w:val="a9"/>
              <w:spacing w:before="0" w:beforeAutospacing="0" w:after="0" w:afterAutospacing="0"/>
              <w:jc w:val="center"/>
            </w:pPr>
            <w:r w:rsidRPr="00225CDC">
              <w:t>5</w:t>
            </w:r>
          </w:p>
        </w:tc>
        <w:tc>
          <w:tcPr>
            <w:tcW w:w="1672" w:type="dxa"/>
          </w:tcPr>
          <w:p w:rsidR="00225CDC" w:rsidRPr="00225CDC" w:rsidRDefault="00225CDC" w:rsidP="00225CDC">
            <w:pPr>
              <w:pStyle w:val="a9"/>
              <w:spacing w:before="0" w:beforeAutospacing="0" w:after="0" w:afterAutospacing="0"/>
              <w:jc w:val="center"/>
            </w:pPr>
            <w:r w:rsidRPr="00225CDC">
              <w:t>6</w:t>
            </w:r>
          </w:p>
        </w:tc>
        <w:tc>
          <w:tcPr>
            <w:tcW w:w="1897" w:type="dxa"/>
          </w:tcPr>
          <w:p w:rsidR="00225CDC" w:rsidRPr="00225CDC" w:rsidRDefault="00225CDC" w:rsidP="00225CDC">
            <w:pPr>
              <w:jc w:val="center"/>
              <w:rPr>
                <w:rFonts w:ascii="Times New Roman" w:hAnsi="Times New Roman" w:cs="Times New Roman"/>
                <w:sz w:val="24"/>
                <w:szCs w:val="24"/>
              </w:rPr>
            </w:pPr>
            <w:r w:rsidRPr="00225CDC">
              <w:rPr>
                <w:rFonts w:ascii="Times New Roman" w:hAnsi="Times New Roman" w:cs="Times New Roman"/>
                <w:sz w:val="24"/>
                <w:szCs w:val="24"/>
              </w:rPr>
              <w:t>7</w:t>
            </w:r>
          </w:p>
        </w:tc>
        <w:tc>
          <w:tcPr>
            <w:tcW w:w="1353" w:type="dxa"/>
          </w:tcPr>
          <w:p w:rsidR="00225CDC" w:rsidRPr="00225CDC" w:rsidRDefault="00225CDC" w:rsidP="00225CDC">
            <w:pPr>
              <w:jc w:val="center"/>
              <w:rPr>
                <w:rFonts w:ascii="Times New Roman" w:hAnsi="Times New Roman" w:cs="Times New Roman"/>
                <w:sz w:val="24"/>
                <w:szCs w:val="24"/>
              </w:rPr>
            </w:pPr>
            <w:r w:rsidRPr="00225CDC">
              <w:rPr>
                <w:rFonts w:ascii="Times New Roman" w:hAnsi="Times New Roman" w:cs="Times New Roman"/>
                <w:sz w:val="24"/>
                <w:szCs w:val="24"/>
              </w:rPr>
              <w:t>8</w:t>
            </w:r>
          </w:p>
        </w:tc>
      </w:tr>
    </w:tbl>
    <w:p w:rsidR="00225CDC" w:rsidRPr="00225CDC" w:rsidRDefault="00225CDC" w:rsidP="00225CDC">
      <w:pPr>
        <w:ind w:left="-284" w:firstLine="568"/>
        <w:jc w:val="both"/>
        <w:rPr>
          <w:rFonts w:ascii="Times New Roman" w:hAnsi="Times New Roman" w:cs="Times New Roman"/>
          <w:sz w:val="24"/>
          <w:szCs w:val="24"/>
          <w:u w:val="single"/>
        </w:rPr>
      </w:pPr>
    </w:p>
    <w:p w:rsidR="00225CDC" w:rsidRPr="00225CDC" w:rsidRDefault="00225CDC" w:rsidP="00225CDC">
      <w:pPr>
        <w:ind w:left="-284" w:firstLine="568"/>
        <w:jc w:val="both"/>
        <w:rPr>
          <w:rFonts w:ascii="Times New Roman" w:hAnsi="Times New Roman" w:cs="Times New Roman"/>
          <w:sz w:val="24"/>
          <w:szCs w:val="24"/>
          <w:u w:val="single"/>
        </w:rPr>
      </w:pPr>
      <w:r w:rsidRPr="00225CDC">
        <w:rPr>
          <w:rFonts w:ascii="Times New Roman" w:hAnsi="Times New Roman" w:cs="Times New Roman"/>
          <w:sz w:val="24"/>
          <w:szCs w:val="24"/>
          <w:u w:val="single"/>
        </w:rPr>
        <w:t>*- посвідчення (свідоцтво) про присвоєння (підвищення) робітничої кваліфікації (машиніст маркірувальної машини для розмічання автомобільних доріг), видане навчальним закладом, який має ліцензію МОН України для надання освітніх послуг.</w:t>
      </w:r>
    </w:p>
    <w:p w:rsidR="00225CDC" w:rsidRPr="00225CDC" w:rsidRDefault="00225CDC" w:rsidP="00225CDC">
      <w:pPr>
        <w:pStyle w:val="a9"/>
        <w:shd w:val="clear" w:color="auto" w:fill="FFFFFF"/>
        <w:spacing w:before="0" w:beforeAutospacing="0" w:after="0" w:afterAutospacing="0" w:line="20" w:lineRule="atLeast"/>
        <w:ind w:left="-284" w:firstLine="568"/>
        <w:jc w:val="both"/>
      </w:pPr>
      <w:r w:rsidRPr="00225CDC">
        <w:t>** Довідка щодо працівників відповідної кваліфікації, які мають необхідні знання та досвід має бути підписана уповноваженою особою з ведення кадрової роботи, головним бухгалтером (бухгалтером) та керівником підприємства (або уповноваженою особою).</w:t>
      </w:r>
    </w:p>
    <w:p w:rsidR="00225CDC" w:rsidRPr="00225CDC" w:rsidRDefault="00225CDC" w:rsidP="00225CDC">
      <w:pPr>
        <w:ind w:left="-284" w:firstLine="568"/>
        <w:jc w:val="both"/>
        <w:rPr>
          <w:rFonts w:ascii="Times New Roman" w:hAnsi="Times New Roman" w:cs="Times New Roman"/>
          <w:sz w:val="24"/>
          <w:szCs w:val="24"/>
        </w:rPr>
      </w:pPr>
      <w:r w:rsidRPr="00225CDC">
        <w:rPr>
          <w:rFonts w:ascii="Times New Roman" w:hAnsi="Times New Roman" w:cs="Times New Roman"/>
          <w:sz w:val="24"/>
          <w:szCs w:val="24"/>
        </w:rPr>
        <w:t>1.2.2. Для документального підтвердження інформації, наданої на вимогу підпункту 1.2.1, Учасник повинен надати копії трудових книжок (першу сторінку (з прізвищем) та сторінки про прийняття на роботу), наказу про сумісництво посад (у разі наявності) або відповідних угод (договорів, контрактів) учасника з фізичною особою.</w:t>
      </w:r>
    </w:p>
    <w:p w:rsidR="00225CDC" w:rsidRPr="00225CDC" w:rsidRDefault="00225CDC" w:rsidP="00225CDC">
      <w:pPr>
        <w:spacing w:line="20" w:lineRule="atLeast"/>
        <w:ind w:firstLine="426"/>
        <w:jc w:val="both"/>
        <w:rPr>
          <w:rFonts w:ascii="Times New Roman" w:hAnsi="Times New Roman" w:cs="Times New Roman"/>
          <w:color w:val="000000"/>
          <w:sz w:val="24"/>
          <w:szCs w:val="24"/>
        </w:rPr>
      </w:pPr>
      <w:r w:rsidRPr="00225CDC">
        <w:rPr>
          <w:rFonts w:ascii="Times New Roman" w:hAnsi="Times New Roman" w:cs="Times New Roman"/>
          <w:sz w:val="24"/>
          <w:szCs w:val="24"/>
        </w:rPr>
        <w:t>1.2.3. Учасник повинен надати інформаційну довідку про знаходження у м. Києві компетентного представника Учасника з числа керівного складу для вирішення всіх оперативних та суперечливих питань, що стосується надання послуг, що є предметом даної закупівлі (вказати: П.І.Б., посаду, адресу та контактні телефони – стаціонарний і мобільний).</w:t>
      </w:r>
    </w:p>
    <w:p w:rsidR="00225CDC" w:rsidRPr="00225CDC" w:rsidRDefault="00225CDC" w:rsidP="00225CDC">
      <w:pPr>
        <w:spacing w:line="20" w:lineRule="atLeast"/>
        <w:ind w:firstLine="426"/>
        <w:jc w:val="both"/>
        <w:rPr>
          <w:rFonts w:ascii="Times New Roman" w:hAnsi="Times New Roman" w:cs="Times New Roman"/>
          <w:color w:val="000000"/>
          <w:sz w:val="24"/>
          <w:szCs w:val="24"/>
        </w:rPr>
      </w:pPr>
    </w:p>
    <w:p w:rsidR="00225CDC" w:rsidRPr="00225CDC" w:rsidRDefault="00225CDC" w:rsidP="00225CDC">
      <w:pPr>
        <w:pStyle w:val="a9"/>
        <w:shd w:val="clear" w:color="auto" w:fill="FFFFFF"/>
        <w:spacing w:before="0" w:beforeAutospacing="0" w:after="0" w:afterAutospacing="0" w:line="20" w:lineRule="atLeast"/>
        <w:jc w:val="center"/>
        <w:rPr>
          <w:b/>
        </w:rPr>
      </w:pPr>
    </w:p>
    <w:p w:rsidR="00225CDC" w:rsidRPr="00225CDC" w:rsidRDefault="00225CDC" w:rsidP="00225CDC">
      <w:pPr>
        <w:spacing w:line="20" w:lineRule="atLeast"/>
        <w:ind w:firstLine="426"/>
        <w:jc w:val="both"/>
        <w:rPr>
          <w:rFonts w:ascii="Times New Roman" w:hAnsi="Times New Roman" w:cs="Times New Roman"/>
          <w:b/>
          <w:sz w:val="24"/>
          <w:szCs w:val="24"/>
        </w:rPr>
      </w:pPr>
      <w:bookmarkStart w:id="9" w:name="_Hlk160113340"/>
      <w:r w:rsidRPr="00225CDC">
        <w:rPr>
          <w:rFonts w:ascii="Times New Roman" w:hAnsi="Times New Roman" w:cs="Times New Roman"/>
          <w:b/>
          <w:sz w:val="24"/>
          <w:szCs w:val="24"/>
        </w:rPr>
        <w:t xml:space="preserve">1.3. </w:t>
      </w:r>
      <w:bookmarkStart w:id="10" w:name="_Hlk160113249"/>
      <w:r w:rsidRPr="00225CDC">
        <w:rPr>
          <w:rFonts w:ascii="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bookmarkEnd w:id="10"/>
      <w:r w:rsidRPr="00225CDC">
        <w:rPr>
          <w:rFonts w:ascii="Times New Roman" w:hAnsi="Times New Roman" w:cs="Times New Roman"/>
          <w:b/>
          <w:sz w:val="24"/>
          <w:szCs w:val="24"/>
        </w:rPr>
        <w:t>:</w:t>
      </w:r>
    </w:p>
    <w:p w:rsidR="00225CDC" w:rsidRPr="00225CDC" w:rsidRDefault="00225CDC" w:rsidP="00225CDC">
      <w:pPr>
        <w:pStyle w:val="a9"/>
        <w:shd w:val="clear" w:color="auto" w:fill="FFFFFF"/>
        <w:spacing w:before="0" w:beforeAutospacing="0" w:after="0" w:afterAutospacing="0"/>
        <w:ind w:left="-284" w:firstLine="568"/>
        <w:jc w:val="both"/>
      </w:pPr>
      <w:r w:rsidRPr="00225CDC">
        <w:rPr>
          <w:bCs/>
        </w:rPr>
        <w:t xml:space="preserve">1.3.1. </w:t>
      </w:r>
      <w:r w:rsidRPr="00225CDC">
        <w:t>Учасник повинен надати скановану довідку</w:t>
      </w:r>
      <w:r w:rsidRPr="00225CDC">
        <w:rPr>
          <w:bCs/>
        </w:rPr>
        <w:t xml:space="preserve"> </w:t>
      </w:r>
      <w:r w:rsidRPr="00225CDC">
        <w:t xml:space="preserve">про досвід виконання протягом останніх 2 (двох) років (2022 – 2023 роки) аналогічного договору (досвід нанесення всіх видів горизонтальної дорожньої розмітки відповідно до Додатку </w:t>
      </w:r>
      <w:r>
        <w:t>2</w:t>
      </w:r>
      <w:r w:rsidRPr="00225CDC">
        <w:t>), щодо надання послуг з нанесення горизонтальної розмітки доріг в населених пунктах з високою інтенсивністю руху за встановленою формою:   </w:t>
      </w:r>
    </w:p>
    <w:tbl>
      <w:tblPr>
        <w:tblW w:w="102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2207"/>
        <w:gridCol w:w="2213"/>
        <w:gridCol w:w="1907"/>
        <w:gridCol w:w="1695"/>
        <w:gridCol w:w="1657"/>
      </w:tblGrid>
      <w:tr w:rsidR="00225CDC" w:rsidRPr="00225CDC" w:rsidTr="00225CDC">
        <w:trPr>
          <w:trHeight w:val="1154"/>
        </w:trPr>
        <w:tc>
          <w:tcPr>
            <w:tcW w:w="590"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w:t>
            </w:r>
          </w:p>
          <w:p w:rsidR="00225CDC" w:rsidRPr="00225CDC" w:rsidRDefault="00225CDC" w:rsidP="00225CDC">
            <w:pPr>
              <w:pStyle w:val="a9"/>
              <w:spacing w:before="0" w:beforeAutospacing="0" w:after="0" w:afterAutospacing="0"/>
              <w:jc w:val="center"/>
            </w:pPr>
            <w:r w:rsidRPr="00225CDC">
              <w:t>з/п</w:t>
            </w:r>
          </w:p>
        </w:tc>
        <w:tc>
          <w:tcPr>
            <w:tcW w:w="2207"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Замовник, адреса, телефон, ПІБ керівника</w:t>
            </w:r>
          </w:p>
        </w:tc>
        <w:tc>
          <w:tcPr>
            <w:tcW w:w="2213"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 договору, дата договору, предмет договору, строк дії договору</w:t>
            </w:r>
          </w:p>
        </w:tc>
        <w:tc>
          <w:tcPr>
            <w:tcW w:w="1907"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Сума договору/ вартість виконаних робіт, тис. грн.</w:t>
            </w:r>
          </w:p>
        </w:tc>
        <w:tc>
          <w:tcPr>
            <w:tcW w:w="169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Характерис-тика послуг, що надавались*</w:t>
            </w:r>
          </w:p>
        </w:tc>
        <w:tc>
          <w:tcPr>
            <w:tcW w:w="1657"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Строк                  надання послуг (місяць, рік)</w:t>
            </w:r>
          </w:p>
        </w:tc>
      </w:tr>
      <w:tr w:rsidR="00225CDC" w:rsidRPr="00225CDC" w:rsidTr="00225CDC">
        <w:trPr>
          <w:trHeight w:val="300"/>
        </w:trPr>
        <w:tc>
          <w:tcPr>
            <w:tcW w:w="590"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1</w:t>
            </w:r>
          </w:p>
        </w:tc>
        <w:tc>
          <w:tcPr>
            <w:tcW w:w="2207"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2</w:t>
            </w:r>
          </w:p>
        </w:tc>
        <w:tc>
          <w:tcPr>
            <w:tcW w:w="2213"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3</w:t>
            </w:r>
          </w:p>
        </w:tc>
        <w:tc>
          <w:tcPr>
            <w:tcW w:w="1907"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4</w:t>
            </w:r>
          </w:p>
        </w:tc>
        <w:tc>
          <w:tcPr>
            <w:tcW w:w="1695"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5</w:t>
            </w:r>
          </w:p>
        </w:tc>
        <w:tc>
          <w:tcPr>
            <w:tcW w:w="1657" w:type="dxa"/>
            <w:tcBorders>
              <w:top w:val="single" w:sz="4" w:space="0" w:color="auto"/>
              <w:left w:val="single" w:sz="4" w:space="0" w:color="auto"/>
              <w:bottom w:val="single" w:sz="4" w:space="0" w:color="auto"/>
              <w:right w:val="single" w:sz="4" w:space="0" w:color="auto"/>
            </w:tcBorders>
          </w:tcPr>
          <w:p w:rsidR="00225CDC" w:rsidRPr="00225CDC" w:rsidRDefault="00225CDC" w:rsidP="00225CDC">
            <w:pPr>
              <w:pStyle w:val="a9"/>
              <w:spacing w:before="0" w:beforeAutospacing="0" w:after="0" w:afterAutospacing="0"/>
              <w:jc w:val="center"/>
            </w:pPr>
            <w:r w:rsidRPr="00225CDC">
              <w:t>6</w:t>
            </w:r>
          </w:p>
        </w:tc>
      </w:tr>
    </w:tbl>
    <w:p w:rsidR="00225CDC" w:rsidRPr="00225CDC" w:rsidRDefault="00225CDC" w:rsidP="00225CDC">
      <w:pPr>
        <w:pStyle w:val="a9"/>
        <w:shd w:val="clear" w:color="auto" w:fill="FFFFFF"/>
        <w:spacing w:before="0" w:beforeAutospacing="0" w:after="0" w:afterAutospacing="0"/>
        <w:ind w:left="-284" w:firstLine="568"/>
      </w:pPr>
      <w:r w:rsidRPr="00225CDC">
        <w:t>* Необхідно вказати види послуг, що надавались.</w:t>
      </w:r>
    </w:p>
    <w:p w:rsidR="00225CDC" w:rsidRPr="00225CDC" w:rsidRDefault="00225CDC" w:rsidP="00225CDC">
      <w:pPr>
        <w:pStyle w:val="a9"/>
        <w:shd w:val="clear" w:color="auto" w:fill="FFFFFF"/>
        <w:spacing w:before="0" w:beforeAutospacing="0" w:after="0" w:afterAutospacing="0"/>
        <w:ind w:left="-284" w:firstLine="568"/>
        <w:jc w:val="both"/>
      </w:pPr>
      <w:r w:rsidRPr="00225CDC">
        <w:lastRenderedPageBreak/>
        <w:t>Довідка та сканований лист-відгук повинні містити інформацію про її призначення: «Для участі у торгах</w:t>
      </w:r>
      <w:r>
        <w:t xml:space="preserve"> КП ШЕУ Голосіївського району</w:t>
      </w:r>
      <w:r w:rsidRPr="00225CDC">
        <w:t xml:space="preserve"> у 2024 році». Давність видачі листа-відгуку – не більше місячної давнини до дати оголошення процедури закупівлі.</w:t>
      </w:r>
    </w:p>
    <w:p w:rsidR="00225CDC" w:rsidRPr="00225CDC" w:rsidRDefault="00225CDC" w:rsidP="00225CDC">
      <w:pPr>
        <w:pStyle w:val="a9"/>
        <w:shd w:val="clear" w:color="auto" w:fill="FFFFFF"/>
        <w:spacing w:before="0" w:beforeAutospacing="0" w:after="0" w:afterAutospacing="0"/>
        <w:ind w:left="-284" w:firstLine="568"/>
        <w:jc w:val="both"/>
      </w:pPr>
      <w:r w:rsidRPr="00225CDC">
        <w:t>1.3.2. Для документального підтвердження інформації, наданої на вимогу підпункту 1.3.1, Учасник повинен надати:</w:t>
      </w:r>
    </w:p>
    <w:p w:rsidR="00225CDC" w:rsidRPr="00225CDC" w:rsidRDefault="00225CDC" w:rsidP="00225CDC">
      <w:pPr>
        <w:pStyle w:val="a9"/>
        <w:shd w:val="clear" w:color="auto" w:fill="FFFFFF"/>
        <w:spacing w:before="0" w:beforeAutospacing="0" w:after="0" w:afterAutospacing="0"/>
        <w:ind w:left="-284" w:firstLine="568"/>
        <w:jc w:val="both"/>
      </w:pPr>
      <w:r w:rsidRPr="00225CDC">
        <w:t>- скановану копію листа-відгуку від замовника, який повинен містити № договору, дату договору, предмет договору, суму договору, найменування, обсяги, якість, місце та строк надання послуг, інформацію про дотримання/ недотримання гарантійних термінів експлуатації дорожньої розмітки та загальну характеристику Учасника в результаті наданих послуг;</w:t>
      </w:r>
    </w:p>
    <w:p w:rsidR="00225CDC" w:rsidRPr="00225CDC" w:rsidRDefault="00225CDC" w:rsidP="00225CDC">
      <w:pPr>
        <w:pStyle w:val="a9"/>
        <w:shd w:val="clear" w:color="auto" w:fill="FFFFFF"/>
        <w:spacing w:before="0" w:beforeAutospacing="0" w:after="0" w:afterAutospacing="0"/>
        <w:ind w:left="-284" w:firstLine="568"/>
        <w:jc w:val="both"/>
      </w:pPr>
      <w:r w:rsidRPr="00225CDC">
        <w:t>- скановану копію відповідного договору;</w:t>
      </w:r>
    </w:p>
    <w:p w:rsidR="00225CDC" w:rsidRPr="00225CDC" w:rsidRDefault="00225CDC" w:rsidP="00225CDC">
      <w:pPr>
        <w:pStyle w:val="a9"/>
        <w:shd w:val="clear" w:color="auto" w:fill="FFFFFF"/>
        <w:spacing w:before="0" w:beforeAutospacing="0" w:after="0" w:afterAutospacing="0"/>
        <w:ind w:left="-284" w:firstLine="568"/>
        <w:jc w:val="both"/>
      </w:pPr>
      <w:r w:rsidRPr="00225CDC">
        <w:t>- скановану копію актів приймання виконаних робіт (форма КБ-2в);</w:t>
      </w:r>
    </w:p>
    <w:p w:rsidR="00225CDC" w:rsidRPr="00225CDC" w:rsidRDefault="00225CDC" w:rsidP="00225CDC">
      <w:pPr>
        <w:pStyle w:val="a9"/>
        <w:shd w:val="clear" w:color="auto" w:fill="FFFFFF"/>
        <w:tabs>
          <w:tab w:val="center" w:pos="4961"/>
        </w:tabs>
        <w:spacing w:before="0" w:beforeAutospacing="0" w:after="0" w:afterAutospacing="0" w:line="20" w:lineRule="atLeast"/>
        <w:ind w:left="-284" w:firstLine="568"/>
        <w:rPr>
          <w:b/>
        </w:rPr>
      </w:pPr>
      <w:r w:rsidRPr="00225CDC">
        <w:t>-</w:t>
      </w:r>
      <w:r w:rsidRPr="00225CDC">
        <w:rPr>
          <w:b/>
        </w:rPr>
        <w:t xml:space="preserve"> </w:t>
      </w:r>
      <w:r w:rsidRPr="00225CDC">
        <w:t>скановану копію довідки про вартість виконаних робіт (форма КБ-3).</w:t>
      </w:r>
      <w:bookmarkEnd w:id="9"/>
    </w:p>
    <w:p w:rsidR="00225CDC" w:rsidRPr="00225CDC" w:rsidRDefault="00225CDC" w:rsidP="00225CDC">
      <w:pPr>
        <w:pStyle w:val="a9"/>
        <w:shd w:val="clear" w:color="auto" w:fill="FFFFFF"/>
        <w:spacing w:before="0" w:beforeAutospacing="0" w:after="0" w:afterAutospacing="0" w:line="20" w:lineRule="atLeast"/>
        <w:jc w:val="center"/>
        <w:rPr>
          <w:b/>
        </w:rPr>
      </w:pPr>
    </w:p>
    <w:p w:rsidR="00225CDC" w:rsidRPr="00225CDC" w:rsidRDefault="00225CDC" w:rsidP="00225CDC">
      <w:pPr>
        <w:pStyle w:val="a9"/>
        <w:shd w:val="clear" w:color="auto" w:fill="FFFFFF"/>
        <w:spacing w:before="0" w:beforeAutospacing="0" w:after="0" w:afterAutospacing="0" w:line="20" w:lineRule="atLeast"/>
        <w:jc w:val="center"/>
        <w:rPr>
          <w:b/>
        </w:rPr>
      </w:pPr>
      <w:r w:rsidRPr="00225CDC">
        <w:rPr>
          <w:b/>
        </w:rPr>
        <w:t>Розділ 3. Інші вимоги замовника.</w:t>
      </w:r>
    </w:p>
    <w:p w:rsidR="00225CDC" w:rsidRPr="00225CDC" w:rsidRDefault="00225CDC" w:rsidP="00225CDC">
      <w:pPr>
        <w:tabs>
          <w:tab w:val="left" w:pos="2760"/>
        </w:tabs>
        <w:ind w:firstLine="567"/>
        <w:jc w:val="both"/>
        <w:rPr>
          <w:rFonts w:ascii="Times New Roman" w:hAnsi="Times New Roman" w:cs="Times New Roman"/>
          <w:b/>
          <w:sz w:val="24"/>
          <w:szCs w:val="24"/>
        </w:rPr>
      </w:pPr>
      <w:r w:rsidRPr="00225CDC">
        <w:rPr>
          <w:rFonts w:ascii="Times New Roman" w:hAnsi="Times New Roman" w:cs="Times New Roman"/>
          <w:b/>
          <w:sz w:val="24"/>
          <w:szCs w:val="24"/>
        </w:rPr>
        <w:tab/>
      </w:r>
    </w:p>
    <w:p w:rsidR="00225CDC" w:rsidRPr="00225CDC" w:rsidRDefault="00225CDC" w:rsidP="00225CDC">
      <w:pPr>
        <w:pStyle w:val="a9"/>
        <w:shd w:val="clear" w:color="auto" w:fill="FFFFFF"/>
        <w:spacing w:before="0" w:beforeAutospacing="0" w:after="0" w:afterAutospacing="0"/>
        <w:ind w:left="-284" w:firstLine="568"/>
        <w:jc w:val="both"/>
        <w:rPr>
          <w:b/>
        </w:rPr>
      </w:pPr>
      <w:r w:rsidRPr="00225CDC">
        <w:rPr>
          <w:b/>
        </w:rPr>
        <w:t>1. Інформацiя про субпідрядників.</w:t>
      </w:r>
    </w:p>
    <w:p w:rsidR="00225CDC" w:rsidRPr="00225CDC" w:rsidRDefault="00225CDC" w:rsidP="00225CDC">
      <w:pPr>
        <w:pStyle w:val="a9"/>
        <w:shd w:val="clear" w:color="auto" w:fill="FFFFFF"/>
        <w:spacing w:before="0" w:beforeAutospacing="0" w:after="0" w:afterAutospacing="0"/>
        <w:ind w:left="-284" w:firstLine="568"/>
        <w:jc w:val="both"/>
        <w:rPr>
          <w:shd w:val="clear" w:color="auto" w:fill="FFFFFF"/>
        </w:rPr>
      </w:pPr>
      <w:r w:rsidRPr="00225CDC">
        <w:t>1.1. Учасник повинен надати скановану довідку з</w:t>
      </w:r>
      <w:r w:rsidRPr="00225CDC">
        <w:rPr>
          <w:shd w:val="clear" w:color="auto" w:fill="FFFFFF"/>
        </w:rPr>
        <w:t xml:space="preserve"> інформацією про кожного суб’єкта господарювання (повне найменування та місцезнаходження), якого він планує залучати до надання послуг як субпідрядника за встановленою формою:</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2977"/>
        <w:gridCol w:w="2551"/>
        <w:gridCol w:w="1962"/>
      </w:tblGrid>
      <w:tr w:rsidR="00225CDC" w:rsidRPr="00225CDC" w:rsidTr="00225CDC">
        <w:trPr>
          <w:jc w:val="center"/>
        </w:trPr>
        <w:tc>
          <w:tcPr>
            <w:tcW w:w="2416" w:type="dxa"/>
          </w:tcPr>
          <w:p w:rsidR="00225CDC" w:rsidRPr="00225CDC" w:rsidRDefault="00225CDC" w:rsidP="00225CDC">
            <w:pPr>
              <w:tabs>
                <w:tab w:val="left" w:pos="687"/>
              </w:tabs>
              <w:rPr>
                <w:rFonts w:ascii="Times New Roman" w:hAnsi="Times New Roman" w:cs="Times New Roman"/>
                <w:sz w:val="24"/>
                <w:szCs w:val="24"/>
              </w:rPr>
            </w:pPr>
            <w:r w:rsidRPr="00225CDC">
              <w:rPr>
                <w:rFonts w:ascii="Times New Roman" w:hAnsi="Times New Roman" w:cs="Times New Roman"/>
                <w:sz w:val="24"/>
                <w:szCs w:val="24"/>
              </w:rPr>
              <w:t>Повне найменування та місцезнаходження  субпідрядника, його реквізити</w:t>
            </w:r>
          </w:p>
        </w:tc>
        <w:tc>
          <w:tcPr>
            <w:tcW w:w="2977" w:type="dxa"/>
          </w:tcPr>
          <w:p w:rsidR="00225CDC" w:rsidRPr="00225CDC" w:rsidRDefault="00225CDC" w:rsidP="00225CDC">
            <w:pPr>
              <w:tabs>
                <w:tab w:val="left" w:pos="687"/>
              </w:tabs>
              <w:rPr>
                <w:rFonts w:ascii="Times New Roman" w:hAnsi="Times New Roman" w:cs="Times New Roman"/>
                <w:sz w:val="24"/>
                <w:szCs w:val="24"/>
              </w:rPr>
            </w:pPr>
            <w:r w:rsidRPr="00225CDC">
              <w:rPr>
                <w:rFonts w:ascii="Times New Roman" w:hAnsi="Times New Roman" w:cs="Times New Roman"/>
                <w:sz w:val="24"/>
                <w:szCs w:val="24"/>
              </w:rPr>
              <w:t>Види послуг, надання яких передбачається доручити субпідряднику</w:t>
            </w:r>
          </w:p>
        </w:tc>
        <w:tc>
          <w:tcPr>
            <w:tcW w:w="2551" w:type="dxa"/>
          </w:tcPr>
          <w:p w:rsidR="00225CDC" w:rsidRPr="00225CDC" w:rsidRDefault="00225CDC" w:rsidP="00225CDC">
            <w:pPr>
              <w:tabs>
                <w:tab w:val="left" w:pos="687"/>
              </w:tabs>
              <w:rPr>
                <w:rFonts w:ascii="Times New Roman" w:hAnsi="Times New Roman" w:cs="Times New Roman"/>
                <w:sz w:val="24"/>
                <w:szCs w:val="24"/>
              </w:rPr>
            </w:pPr>
            <w:r w:rsidRPr="00225CDC">
              <w:rPr>
                <w:rFonts w:ascii="Times New Roman" w:hAnsi="Times New Roman" w:cs="Times New Roman"/>
                <w:sz w:val="24"/>
                <w:szCs w:val="24"/>
              </w:rPr>
              <w:t>Орієнтовний % послуг субпідрядника</w:t>
            </w:r>
          </w:p>
        </w:tc>
        <w:tc>
          <w:tcPr>
            <w:tcW w:w="1962" w:type="dxa"/>
          </w:tcPr>
          <w:p w:rsidR="00225CDC" w:rsidRPr="00225CDC" w:rsidRDefault="00225CDC" w:rsidP="00225CDC">
            <w:pPr>
              <w:tabs>
                <w:tab w:val="left" w:pos="687"/>
              </w:tabs>
              <w:rPr>
                <w:rFonts w:ascii="Times New Roman" w:hAnsi="Times New Roman" w:cs="Times New Roman"/>
                <w:sz w:val="24"/>
                <w:szCs w:val="24"/>
              </w:rPr>
            </w:pPr>
            <w:r w:rsidRPr="00225CDC">
              <w:rPr>
                <w:rFonts w:ascii="Times New Roman" w:hAnsi="Times New Roman" w:cs="Times New Roman"/>
                <w:sz w:val="24"/>
                <w:szCs w:val="24"/>
              </w:rPr>
              <w:t>Досвід надання аналогічних послуг (так/ні)</w:t>
            </w:r>
          </w:p>
        </w:tc>
      </w:tr>
      <w:tr w:rsidR="00225CDC" w:rsidRPr="00225CDC" w:rsidTr="00225CDC">
        <w:trPr>
          <w:jc w:val="center"/>
        </w:trPr>
        <w:tc>
          <w:tcPr>
            <w:tcW w:w="2416" w:type="dxa"/>
          </w:tcPr>
          <w:p w:rsidR="00225CDC" w:rsidRPr="00225CDC" w:rsidRDefault="00225CDC" w:rsidP="00225CDC">
            <w:pPr>
              <w:pStyle w:val="a9"/>
              <w:tabs>
                <w:tab w:val="left" w:pos="687"/>
              </w:tabs>
              <w:spacing w:before="0" w:beforeAutospacing="0" w:after="0" w:afterAutospacing="0"/>
              <w:ind w:firstLine="568"/>
              <w:jc w:val="center"/>
            </w:pPr>
            <w:r w:rsidRPr="00225CDC">
              <w:t>1</w:t>
            </w:r>
          </w:p>
        </w:tc>
        <w:tc>
          <w:tcPr>
            <w:tcW w:w="2977" w:type="dxa"/>
          </w:tcPr>
          <w:p w:rsidR="00225CDC" w:rsidRPr="00225CDC" w:rsidRDefault="00225CDC" w:rsidP="00225CDC">
            <w:pPr>
              <w:pStyle w:val="a9"/>
              <w:tabs>
                <w:tab w:val="left" w:pos="687"/>
              </w:tabs>
              <w:spacing w:before="0" w:beforeAutospacing="0" w:after="0" w:afterAutospacing="0"/>
              <w:ind w:firstLine="568"/>
              <w:jc w:val="center"/>
            </w:pPr>
            <w:r w:rsidRPr="00225CDC">
              <w:t>2</w:t>
            </w:r>
          </w:p>
        </w:tc>
        <w:tc>
          <w:tcPr>
            <w:tcW w:w="2551" w:type="dxa"/>
          </w:tcPr>
          <w:p w:rsidR="00225CDC" w:rsidRPr="00225CDC" w:rsidRDefault="00225CDC" w:rsidP="00225CDC">
            <w:pPr>
              <w:pStyle w:val="a9"/>
              <w:tabs>
                <w:tab w:val="left" w:pos="687"/>
              </w:tabs>
              <w:spacing w:before="0" w:beforeAutospacing="0" w:after="0" w:afterAutospacing="0"/>
              <w:ind w:firstLine="568"/>
              <w:jc w:val="center"/>
            </w:pPr>
            <w:r w:rsidRPr="00225CDC">
              <w:t>3</w:t>
            </w:r>
          </w:p>
        </w:tc>
        <w:tc>
          <w:tcPr>
            <w:tcW w:w="1962" w:type="dxa"/>
          </w:tcPr>
          <w:p w:rsidR="00225CDC" w:rsidRPr="00225CDC" w:rsidRDefault="00225CDC" w:rsidP="00225CDC">
            <w:pPr>
              <w:pStyle w:val="a9"/>
              <w:tabs>
                <w:tab w:val="left" w:pos="687"/>
              </w:tabs>
              <w:spacing w:before="0" w:beforeAutospacing="0" w:after="0" w:afterAutospacing="0"/>
              <w:ind w:firstLine="568"/>
              <w:jc w:val="center"/>
            </w:pPr>
            <w:r w:rsidRPr="00225CDC">
              <w:t>4</w:t>
            </w:r>
          </w:p>
        </w:tc>
      </w:tr>
      <w:tr w:rsidR="00225CDC" w:rsidRPr="00225CDC" w:rsidTr="00225CDC">
        <w:trPr>
          <w:jc w:val="center"/>
        </w:trPr>
        <w:tc>
          <w:tcPr>
            <w:tcW w:w="2416" w:type="dxa"/>
          </w:tcPr>
          <w:p w:rsidR="00225CDC" w:rsidRPr="00225CDC" w:rsidRDefault="00225CDC" w:rsidP="00225CDC">
            <w:pPr>
              <w:pStyle w:val="a9"/>
              <w:tabs>
                <w:tab w:val="left" w:pos="687"/>
              </w:tabs>
              <w:spacing w:before="0" w:beforeAutospacing="0" w:after="0" w:afterAutospacing="0"/>
              <w:ind w:firstLine="568"/>
              <w:jc w:val="center"/>
            </w:pPr>
          </w:p>
        </w:tc>
        <w:tc>
          <w:tcPr>
            <w:tcW w:w="2977" w:type="dxa"/>
          </w:tcPr>
          <w:p w:rsidR="00225CDC" w:rsidRPr="00225CDC" w:rsidRDefault="00225CDC" w:rsidP="00225CDC">
            <w:pPr>
              <w:pStyle w:val="a9"/>
              <w:tabs>
                <w:tab w:val="left" w:pos="687"/>
              </w:tabs>
              <w:spacing w:before="0" w:beforeAutospacing="0" w:after="0" w:afterAutospacing="0"/>
              <w:ind w:firstLine="568"/>
              <w:jc w:val="center"/>
            </w:pPr>
          </w:p>
        </w:tc>
        <w:tc>
          <w:tcPr>
            <w:tcW w:w="2551" w:type="dxa"/>
          </w:tcPr>
          <w:p w:rsidR="00225CDC" w:rsidRPr="00225CDC" w:rsidRDefault="00225CDC" w:rsidP="00225CDC">
            <w:pPr>
              <w:pStyle w:val="a9"/>
              <w:tabs>
                <w:tab w:val="left" w:pos="687"/>
              </w:tabs>
              <w:spacing w:before="0" w:beforeAutospacing="0" w:after="0" w:afterAutospacing="0"/>
              <w:ind w:firstLine="568"/>
              <w:jc w:val="center"/>
            </w:pPr>
          </w:p>
        </w:tc>
        <w:tc>
          <w:tcPr>
            <w:tcW w:w="1962" w:type="dxa"/>
          </w:tcPr>
          <w:p w:rsidR="00225CDC" w:rsidRPr="00225CDC" w:rsidRDefault="00225CDC" w:rsidP="00225CDC">
            <w:pPr>
              <w:pStyle w:val="a9"/>
              <w:tabs>
                <w:tab w:val="left" w:pos="687"/>
              </w:tabs>
              <w:spacing w:before="0" w:beforeAutospacing="0" w:after="0" w:afterAutospacing="0"/>
              <w:ind w:firstLine="568"/>
              <w:jc w:val="center"/>
            </w:pPr>
          </w:p>
        </w:tc>
      </w:tr>
    </w:tbl>
    <w:p w:rsidR="00225CDC" w:rsidRPr="00225CDC" w:rsidRDefault="00225CDC" w:rsidP="00225CDC">
      <w:pPr>
        <w:ind w:left="-284" w:firstLine="568"/>
        <w:jc w:val="both"/>
        <w:rPr>
          <w:rFonts w:ascii="Times New Roman" w:hAnsi="Times New Roman" w:cs="Times New Roman"/>
          <w:sz w:val="24"/>
          <w:szCs w:val="24"/>
        </w:rPr>
      </w:pPr>
    </w:p>
    <w:p w:rsidR="00225CDC" w:rsidRPr="00225CDC" w:rsidRDefault="00225CDC" w:rsidP="00225CDC">
      <w:pPr>
        <w:pStyle w:val="a9"/>
        <w:shd w:val="clear" w:color="auto" w:fill="FFFFFF"/>
        <w:spacing w:before="0" w:beforeAutospacing="0" w:after="0" w:afterAutospacing="0"/>
        <w:ind w:left="-284" w:firstLine="568"/>
        <w:jc w:val="both"/>
      </w:pPr>
      <w:r w:rsidRPr="00225CDC">
        <w:rPr>
          <w:shd w:val="clear" w:color="auto" w:fill="FFFFFF"/>
        </w:rPr>
        <w:t xml:space="preserve">1.2. Учасник повинен надати скановані </w:t>
      </w:r>
      <w:r w:rsidRPr="00225CDC">
        <w:t>листи субпідрядників щодо погодження на надання послуг, що їм доручаються, в зазначені строки та у визначеному відсотку.</w:t>
      </w:r>
    </w:p>
    <w:p w:rsidR="00225CDC" w:rsidRPr="00225CDC" w:rsidRDefault="00225CDC" w:rsidP="00225CDC">
      <w:pPr>
        <w:ind w:left="-284" w:firstLine="568"/>
        <w:jc w:val="both"/>
        <w:rPr>
          <w:rFonts w:ascii="Times New Roman" w:hAnsi="Times New Roman" w:cs="Times New Roman"/>
          <w:b/>
          <w:sz w:val="24"/>
          <w:szCs w:val="24"/>
        </w:rPr>
      </w:pPr>
      <w:r w:rsidRPr="00225CDC">
        <w:rPr>
          <w:rFonts w:ascii="Times New Roman" w:hAnsi="Times New Roman" w:cs="Times New Roman"/>
          <w:sz w:val="24"/>
          <w:szCs w:val="24"/>
        </w:rPr>
        <w:t>1.3. У разі залучення субпідрядника, орієнтовний обсяг доручених послуг якому складає більше 20 %, Учасник повинен надати у складі тендерної пропозиції інформацію та документи по кожному такому субпідряднику у відповідності до п. 1.1. «Наявність в учасника закупівлі обладнання, матеріально-технічної бази та технологій» та п. 1.2. «Наявність працівників відповідної кваліфікації, які мають необхідні знання та досвід».</w:t>
      </w:r>
    </w:p>
    <w:p w:rsidR="00225CDC" w:rsidRPr="00225CDC" w:rsidRDefault="00225CDC" w:rsidP="00225CDC">
      <w:pPr>
        <w:pStyle w:val="a9"/>
        <w:shd w:val="clear" w:color="auto" w:fill="FFFFFF"/>
        <w:spacing w:before="0" w:beforeAutospacing="0" w:after="0" w:afterAutospacing="0"/>
        <w:ind w:left="-284" w:firstLine="568"/>
        <w:jc w:val="both"/>
        <w:rPr>
          <w:b/>
        </w:rPr>
      </w:pPr>
    </w:p>
    <w:p w:rsidR="00225CDC" w:rsidRPr="00225CDC" w:rsidRDefault="00225CDC" w:rsidP="00225CDC">
      <w:pPr>
        <w:pStyle w:val="a9"/>
        <w:shd w:val="clear" w:color="auto" w:fill="FFFFFF"/>
        <w:spacing w:before="0" w:beforeAutospacing="0" w:after="0" w:afterAutospacing="0"/>
        <w:ind w:left="-284" w:firstLine="568"/>
        <w:jc w:val="both"/>
        <w:rPr>
          <w:b/>
        </w:rPr>
      </w:pPr>
    </w:p>
    <w:p w:rsidR="00225CDC" w:rsidRPr="00225CDC" w:rsidRDefault="00225CDC" w:rsidP="00225CDC">
      <w:pPr>
        <w:pStyle w:val="a9"/>
        <w:shd w:val="clear" w:color="auto" w:fill="FFFFFF"/>
        <w:spacing w:before="0" w:beforeAutospacing="0" w:after="0" w:afterAutospacing="0"/>
        <w:ind w:left="-284" w:firstLine="568"/>
        <w:jc w:val="both"/>
      </w:pPr>
      <w:r>
        <w:rPr>
          <w:b/>
        </w:rPr>
        <w:t>2</w:t>
      </w:r>
      <w:r w:rsidRPr="00225CDC">
        <w:rPr>
          <w:b/>
        </w:rPr>
        <w:t>.</w:t>
      </w:r>
      <w:r w:rsidRPr="00225CDC">
        <w:t xml:space="preserve"> Учасник повинен надати скановану довідку у довільній формі, яка підтверджує застосування заходів із захисту довкілля під час надання послуг. </w:t>
      </w:r>
    </w:p>
    <w:p w:rsidR="00225CDC" w:rsidRPr="00225CDC" w:rsidRDefault="00225CDC" w:rsidP="00225CDC">
      <w:pPr>
        <w:pStyle w:val="a9"/>
        <w:shd w:val="clear" w:color="auto" w:fill="FFFFFF"/>
        <w:spacing w:before="0" w:beforeAutospacing="0" w:after="0" w:afterAutospacing="0"/>
        <w:ind w:left="-284" w:firstLine="568"/>
        <w:jc w:val="both"/>
        <w:rPr>
          <w:b/>
        </w:rPr>
      </w:pPr>
    </w:p>
    <w:p w:rsidR="00225CDC" w:rsidRPr="00225CDC" w:rsidRDefault="00225CDC" w:rsidP="00225CDC">
      <w:pPr>
        <w:pStyle w:val="a9"/>
        <w:shd w:val="clear" w:color="auto" w:fill="FFFFFF"/>
        <w:spacing w:before="0" w:beforeAutospacing="0" w:after="0" w:afterAutospacing="0" w:line="20" w:lineRule="atLeast"/>
        <w:ind w:firstLine="568"/>
        <w:jc w:val="both"/>
        <w:rPr>
          <w:b/>
        </w:rPr>
      </w:pPr>
    </w:p>
    <w:p w:rsidR="00225CDC" w:rsidRPr="00225CDC" w:rsidRDefault="00225CDC" w:rsidP="00225CDC">
      <w:pPr>
        <w:pStyle w:val="a9"/>
        <w:shd w:val="clear" w:color="auto" w:fill="FFFFFF"/>
        <w:spacing w:before="0" w:beforeAutospacing="0" w:after="0" w:afterAutospacing="0" w:line="20" w:lineRule="atLeast"/>
        <w:ind w:firstLine="284"/>
        <w:jc w:val="both"/>
      </w:pPr>
      <w:r>
        <w:rPr>
          <w:b/>
        </w:rPr>
        <w:t>3</w:t>
      </w:r>
      <w:r w:rsidRPr="00225CDC">
        <w:rPr>
          <w:b/>
        </w:rPr>
        <w:t xml:space="preserve">. </w:t>
      </w:r>
      <w:r w:rsidRPr="00225CDC">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p w:rsidR="00225CDC" w:rsidRPr="00225CDC" w:rsidRDefault="00225CDC" w:rsidP="00225CDC">
      <w:pPr>
        <w:pStyle w:val="a9"/>
        <w:shd w:val="clear" w:color="auto" w:fill="FFFFFF"/>
        <w:spacing w:before="0" w:beforeAutospacing="0" w:after="0" w:afterAutospacing="0" w:line="20" w:lineRule="atLeast"/>
        <w:ind w:firstLine="284"/>
        <w:jc w:val="both"/>
      </w:pPr>
    </w:p>
    <w:p w:rsidR="00225CDC" w:rsidRPr="00225CDC" w:rsidRDefault="00225CDC" w:rsidP="00225CDC">
      <w:pPr>
        <w:pStyle w:val="a9"/>
        <w:shd w:val="clear" w:color="auto" w:fill="FFFFFF"/>
        <w:spacing w:before="0" w:beforeAutospacing="0" w:after="0" w:afterAutospacing="0"/>
        <w:ind w:firstLine="284"/>
        <w:jc w:val="both"/>
        <w:rPr>
          <w:b/>
        </w:rPr>
      </w:pPr>
    </w:p>
    <w:p w:rsidR="00225CDC" w:rsidRPr="00225CDC" w:rsidRDefault="00225CDC" w:rsidP="00225CDC">
      <w:pPr>
        <w:pStyle w:val="a9"/>
        <w:shd w:val="clear" w:color="auto" w:fill="FFFFFF"/>
        <w:spacing w:before="0" w:beforeAutospacing="0" w:after="0" w:afterAutospacing="0"/>
        <w:ind w:firstLine="567"/>
        <w:jc w:val="both"/>
        <w:rPr>
          <w:b/>
        </w:rPr>
      </w:pP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055E2A" w:rsidP="00DE590E">
      <w:pPr>
        <w:spacing w:before="20" w:after="20" w:line="240" w:lineRule="auto"/>
        <w:jc w:val="both"/>
        <w:rPr>
          <w:rFonts w:ascii="Times New Roman" w:eastAsia="Times New Roman" w:hAnsi="Times New Roman" w:cs="Times New Roman"/>
          <w:b/>
          <w:highlight w:val="white"/>
          <w:lang w:val="ru-RU"/>
        </w:rPr>
      </w:pPr>
      <w:r>
        <w:rPr>
          <w:rFonts w:ascii="Times New Roman" w:eastAsia="Times New Roman" w:hAnsi="Times New Roman" w:cs="Times New Roman"/>
          <w:b/>
          <w:sz w:val="20"/>
          <w:szCs w:val="20"/>
        </w:rPr>
        <w:t xml:space="preserve">РОЗДІЛ </w:t>
      </w:r>
      <w:r>
        <w:rPr>
          <w:rFonts w:ascii="Times New Roman" w:eastAsia="Times New Roman" w:hAnsi="Times New Roman" w:cs="Times New Roman"/>
          <w:b/>
          <w:sz w:val="20"/>
          <w:szCs w:val="20"/>
          <w:lang w:val="ru-RU"/>
        </w:rPr>
        <w:t>4</w:t>
      </w:r>
      <w:r w:rsidR="00DE590E" w:rsidRPr="00DE590E">
        <w:rPr>
          <w:rFonts w:ascii="Times New Roman" w:eastAsia="Times New Roman" w:hAnsi="Times New Roman" w:cs="Times New Roman"/>
          <w:b/>
          <w:sz w:val="20"/>
          <w:szCs w:val="20"/>
          <w:lang w:val="ru-RU"/>
        </w:rPr>
        <w:t xml:space="preserve">. </w:t>
      </w:r>
      <w:r w:rsidR="00DE590E"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00DE590E"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00DE590E" w:rsidRPr="00DE590E">
        <w:rPr>
          <w:rFonts w:ascii="Times New Roman" w:eastAsia="Times New Roman" w:hAnsi="Times New Roman" w:cs="Times New Roman"/>
          <w:b/>
          <w:highlight w:val="white"/>
          <w:lang w:val="ru-RU"/>
        </w:rPr>
        <w:t xml:space="preserve">м у пункті </w:t>
      </w:r>
      <w:r w:rsidR="00DE590E" w:rsidRPr="00DE590E">
        <w:rPr>
          <w:rFonts w:ascii="Times New Roman" w:eastAsia="Times New Roman" w:hAnsi="Times New Roman" w:cs="Times New Roman"/>
          <w:b/>
          <w:color w:val="00B050"/>
          <w:highlight w:val="white"/>
          <w:lang w:val="ru-RU"/>
        </w:rPr>
        <w:t>47</w:t>
      </w:r>
      <w:r w:rsidR="00DE590E"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055E2A"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Pr>
          <w:rFonts w:ascii="Times New Roman" w:eastAsia="Times New Roman" w:hAnsi="Times New Roman" w:cs="Times New Roman"/>
          <w:b/>
        </w:rPr>
        <w:t xml:space="preserve">РОЗДІЛ </w:t>
      </w:r>
      <w:r>
        <w:rPr>
          <w:rFonts w:ascii="Times New Roman" w:eastAsia="Times New Roman" w:hAnsi="Times New Roman" w:cs="Times New Roman"/>
          <w:b/>
          <w:lang w:val="ru-RU"/>
        </w:rPr>
        <w:t>5</w:t>
      </w:r>
      <w:r w:rsidR="00DE590E" w:rsidRPr="00DE590E">
        <w:rPr>
          <w:rFonts w:ascii="Times New Roman" w:eastAsia="Times New Roman" w:hAnsi="Times New Roman" w:cs="Times New Roman"/>
          <w:b/>
          <w:lang w:val="ru-RU"/>
        </w:rPr>
        <w:t xml:space="preserve">. </w:t>
      </w:r>
      <w:r w:rsidR="00DE590E"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00DE590E" w:rsidRPr="00DE590E">
        <w:rPr>
          <w:rFonts w:ascii="Times New Roman" w:eastAsia="Times New Roman" w:hAnsi="Times New Roman" w:cs="Times New Roman"/>
          <w:b/>
          <w:lang w:val="ru-RU"/>
        </w:rPr>
        <w:t>визначеним у пун</w:t>
      </w:r>
      <w:r w:rsidR="00DE590E" w:rsidRPr="00DE590E">
        <w:rPr>
          <w:rFonts w:ascii="Times New Roman" w:eastAsia="Times New Roman" w:hAnsi="Times New Roman" w:cs="Times New Roman"/>
          <w:b/>
          <w:highlight w:val="white"/>
          <w:lang w:val="ru-RU"/>
        </w:rPr>
        <w:t xml:space="preserve">кті </w:t>
      </w:r>
      <w:r w:rsidR="00DE590E" w:rsidRPr="00DE590E">
        <w:rPr>
          <w:rFonts w:ascii="Times New Roman" w:eastAsia="Times New Roman" w:hAnsi="Times New Roman" w:cs="Times New Roman"/>
          <w:color w:val="00B050"/>
          <w:sz w:val="20"/>
          <w:szCs w:val="20"/>
          <w:highlight w:val="white"/>
          <w:lang w:val="ru-RU"/>
        </w:rPr>
        <w:t>47</w:t>
      </w:r>
      <w:r w:rsidR="00DE590E"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00055E2A">
        <w:rPr>
          <w:rFonts w:ascii="Times New Roman" w:eastAsia="Times New Roman" w:hAnsi="Times New Roman" w:cs="Times New Roman"/>
          <w:b/>
          <w:color w:val="000000"/>
          <w:sz w:val="20"/>
          <w:szCs w:val="20"/>
          <w:highlight w:val="white"/>
          <w:lang w:val="ru-RU"/>
        </w:rPr>
        <w:t>5</w:t>
      </w:r>
      <w:r w:rsidRPr="00DE590E">
        <w:rPr>
          <w:rFonts w:ascii="Times New Roman" w:eastAsia="Times New Roman" w:hAnsi="Times New Roman" w:cs="Times New Roman"/>
          <w:b/>
          <w:color w:val="000000"/>
          <w:sz w:val="20"/>
          <w:szCs w:val="20"/>
          <w:highlight w:val="white"/>
          <w:lang w:val="ru-RU"/>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055E2A" w:rsidP="00DE590E">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5</w:t>
      </w:r>
      <w:r w:rsidR="00DE590E" w:rsidRPr="00DE590E">
        <w:rPr>
          <w:rFonts w:ascii="Times New Roman" w:eastAsia="Times New Roman" w:hAnsi="Times New Roman" w:cs="Times New Roman"/>
          <w:b/>
          <w:color w:val="000000"/>
          <w:sz w:val="20"/>
          <w:szCs w:val="20"/>
          <w:lang w:val="ru-RU"/>
        </w:rPr>
        <w:t>.2. Документи, які надаються ПЕРЕМОЖЦЕМ (фізичною особою чи фізичною особою</w:t>
      </w:r>
      <w:r w:rsidR="00DE590E" w:rsidRPr="00DE590E">
        <w:rPr>
          <w:rFonts w:ascii="Times New Roman" w:eastAsia="Times New Roman" w:hAnsi="Times New Roman" w:cs="Times New Roman"/>
          <w:b/>
          <w:sz w:val="20"/>
          <w:szCs w:val="20"/>
          <w:lang w:val="ru-RU"/>
        </w:rPr>
        <w:t xml:space="preserve"> — </w:t>
      </w:r>
      <w:r w:rsidR="00DE590E"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lastRenderedPageBreak/>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7C5" w:rsidRDefault="006627C5">
      <w:pPr>
        <w:spacing w:after="0" w:line="240" w:lineRule="auto"/>
      </w:pPr>
      <w:r>
        <w:separator/>
      </w:r>
    </w:p>
  </w:endnote>
  <w:endnote w:type="continuationSeparator" w:id="0">
    <w:p w:rsidR="006627C5" w:rsidRDefault="0066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CDC" w:rsidRDefault="00225CD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64ED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CDC" w:rsidRDefault="00225C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7C5" w:rsidRDefault="006627C5">
      <w:pPr>
        <w:spacing w:after="0" w:line="240" w:lineRule="auto"/>
      </w:pPr>
      <w:r>
        <w:separator/>
      </w:r>
    </w:p>
  </w:footnote>
  <w:footnote w:type="continuationSeparator" w:id="0">
    <w:p w:rsidR="006627C5" w:rsidRDefault="00662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CDC" w:rsidRDefault="00225CD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E941D0"/>
    <w:multiLevelType w:val="hybridMultilevel"/>
    <w:tmpl w:val="027CC130"/>
    <w:lvl w:ilvl="0" w:tplc="04220001">
      <w:start w:val="1"/>
      <w:numFmt w:val="bullet"/>
      <w:lvlText w:val=""/>
      <w:lvlJc w:val="left"/>
      <w:pPr>
        <w:ind w:left="1777"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rPr>
    </w:lvl>
    <w:lvl w:ilvl="1" w:tplc="D6EE0494">
      <w:numFmt w:val="none"/>
      <w:lvlText w:val=""/>
      <w:lvlJc w:val="left"/>
      <w:pPr>
        <w:tabs>
          <w:tab w:val="num" w:pos="360"/>
        </w:tabs>
        <w:ind w:left="0" w:firstLine="0"/>
      </w:pPr>
      <w:rPr>
        <w:rFonts w:cs="Times New Roman"/>
      </w:rPr>
    </w:lvl>
    <w:lvl w:ilvl="2" w:tplc="1F6AAE9E">
      <w:numFmt w:val="none"/>
      <w:lvlText w:val=""/>
      <w:lvlJc w:val="left"/>
      <w:pPr>
        <w:tabs>
          <w:tab w:val="num" w:pos="360"/>
        </w:tabs>
        <w:ind w:left="0" w:firstLine="0"/>
      </w:pPr>
      <w:rPr>
        <w:rFonts w:cs="Times New Roman"/>
      </w:rPr>
    </w:lvl>
    <w:lvl w:ilvl="3" w:tplc="6C625C3C">
      <w:numFmt w:val="none"/>
      <w:lvlText w:val=""/>
      <w:lvlJc w:val="left"/>
      <w:pPr>
        <w:tabs>
          <w:tab w:val="num" w:pos="360"/>
        </w:tabs>
        <w:ind w:left="0" w:firstLine="0"/>
      </w:pPr>
      <w:rPr>
        <w:rFonts w:cs="Times New Roman"/>
      </w:rPr>
    </w:lvl>
    <w:lvl w:ilvl="4" w:tplc="CCEAAB78">
      <w:numFmt w:val="none"/>
      <w:lvlText w:val=""/>
      <w:lvlJc w:val="left"/>
      <w:pPr>
        <w:tabs>
          <w:tab w:val="num" w:pos="360"/>
        </w:tabs>
        <w:ind w:left="0" w:firstLine="0"/>
      </w:pPr>
      <w:rPr>
        <w:rFonts w:cs="Times New Roman"/>
      </w:rPr>
    </w:lvl>
    <w:lvl w:ilvl="5" w:tplc="97A8925A">
      <w:numFmt w:val="none"/>
      <w:lvlText w:val=""/>
      <w:lvlJc w:val="left"/>
      <w:pPr>
        <w:tabs>
          <w:tab w:val="num" w:pos="360"/>
        </w:tabs>
        <w:ind w:left="0" w:firstLine="0"/>
      </w:pPr>
      <w:rPr>
        <w:rFonts w:cs="Times New Roman"/>
      </w:rPr>
    </w:lvl>
    <w:lvl w:ilvl="6" w:tplc="267E3306">
      <w:numFmt w:val="none"/>
      <w:lvlText w:val=""/>
      <w:lvlJc w:val="left"/>
      <w:pPr>
        <w:tabs>
          <w:tab w:val="num" w:pos="360"/>
        </w:tabs>
        <w:ind w:left="0" w:firstLine="0"/>
      </w:pPr>
      <w:rPr>
        <w:rFonts w:cs="Times New Roman"/>
      </w:rPr>
    </w:lvl>
    <w:lvl w:ilvl="7" w:tplc="CA885B68">
      <w:numFmt w:val="none"/>
      <w:lvlText w:val=""/>
      <w:lvlJc w:val="left"/>
      <w:pPr>
        <w:tabs>
          <w:tab w:val="num" w:pos="360"/>
        </w:tabs>
        <w:ind w:left="0" w:firstLine="0"/>
      </w:pPr>
      <w:rPr>
        <w:rFonts w:cs="Times New Roman"/>
      </w:rPr>
    </w:lvl>
    <w:lvl w:ilvl="8" w:tplc="F86CCA20">
      <w:numFmt w:val="none"/>
      <w:lvlText w:val=""/>
      <w:lvlJc w:val="left"/>
      <w:pPr>
        <w:tabs>
          <w:tab w:val="num" w:pos="360"/>
        </w:tabs>
        <w:ind w:left="0" w:firstLine="0"/>
      </w:pPr>
      <w:rPr>
        <w:rFonts w:cs="Times New Roman"/>
      </w:rPr>
    </w:lvl>
  </w:abstractNum>
  <w:abstractNum w:abstractNumId="6" w15:restartNumberingAfterBreak="0">
    <w:nsid w:val="1AAD1237"/>
    <w:multiLevelType w:val="hybridMultilevel"/>
    <w:tmpl w:val="CD446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D40CCB"/>
    <w:multiLevelType w:val="multilevel"/>
    <w:tmpl w:val="F244E2E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8"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9"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721869"/>
    <w:multiLevelType w:val="hybridMultilevel"/>
    <w:tmpl w:val="35CC4A5C"/>
    <w:lvl w:ilvl="0" w:tplc="79F87F90">
      <w:start w:val="2"/>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1" w15:restartNumberingAfterBreak="0">
    <w:nsid w:val="2F9241CC"/>
    <w:multiLevelType w:val="hybridMultilevel"/>
    <w:tmpl w:val="A4EC5D5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3"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510318D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9" w15:restartNumberingAfterBreak="0">
    <w:nsid w:val="52055F0F"/>
    <w:multiLevelType w:val="hybridMultilevel"/>
    <w:tmpl w:val="0094656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29362C"/>
    <w:multiLevelType w:val="hybridMultilevel"/>
    <w:tmpl w:val="1E6209FE"/>
    <w:lvl w:ilvl="0" w:tplc="38BE1BE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1"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4"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6"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7"/>
  </w:num>
  <w:num w:numId="4">
    <w:abstractNumId w:val="27"/>
  </w:num>
  <w:num w:numId="5">
    <w:abstractNumId w:val="14"/>
  </w:num>
  <w:num w:numId="6">
    <w:abstractNumId w:val="24"/>
  </w:num>
  <w:num w:numId="7">
    <w:abstractNumId w:val="15"/>
  </w:num>
  <w:num w:numId="8">
    <w:abstractNumId w:val="13"/>
  </w:num>
  <w:num w:numId="9">
    <w:abstractNumId w:val="16"/>
  </w:num>
  <w:num w:numId="10">
    <w:abstractNumId w:val="4"/>
  </w:num>
  <w:num w:numId="11">
    <w:abstractNumId w:val="23"/>
  </w:num>
  <w:num w:numId="12">
    <w:abstractNumId w:val="9"/>
  </w:num>
  <w:num w:numId="13">
    <w:abstractNumId w:val="6"/>
  </w:num>
  <w:num w:numId="14">
    <w:abstractNumId w:val="7"/>
  </w:num>
  <w:num w:numId="15">
    <w:abstractNumId w:val="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8"/>
  </w:num>
  <w:num w:numId="22">
    <w:abstractNumId w:val="2"/>
  </w:num>
  <w:num w:numId="23">
    <w:abstractNumId w:val="11"/>
  </w:num>
  <w:num w:numId="24">
    <w:abstractNumId w:val="10"/>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19"/>
  </w:num>
  <w:num w:numId="27">
    <w:abstractNumId w:val="25"/>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01D63"/>
    <w:rsid w:val="000050BA"/>
    <w:rsid w:val="00017B0C"/>
    <w:rsid w:val="00036DC8"/>
    <w:rsid w:val="00041876"/>
    <w:rsid w:val="00055E2A"/>
    <w:rsid w:val="000658C5"/>
    <w:rsid w:val="000738EF"/>
    <w:rsid w:val="000D1B74"/>
    <w:rsid w:val="000D7464"/>
    <w:rsid w:val="000E1EF6"/>
    <w:rsid w:val="000E6C9E"/>
    <w:rsid w:val="000F0060"/>
    <w:rsid w:val="00103ED3"/>
    <w:rsid w:val="00145F65"/>
    <w:rsid w:val="0016302E"/>
    <w:rsid w:val="001704AF"/>
    <w:rsid w:val="001745AA"/>
    <w:rsid w:val="00176FB5"/>
    <w:rsid w:val="001B037F"/>
    <w:rsid w:val="002010EF"/>
    <w:rsid w:val="002221FC"/>
    <w:rsid w:val="00225CDC"/>
    <w:rsid w:val="00236194"/>
    <w:rsid w:val="00244558"/>
    <w:rsid w:val="00280A25"/>
    <w:rsid w:val="002A08D6"/>
    <w:rsid w:val="002A112F"/>
    <w:rsid w:val="002B3B0C"/>
    <w:rsid w:val="003179ED"/>
    <w:rsid w:val="00341F6C"/>
    <w:rsid w:val="00366FF3"/>
    <w:rsid w:val="00377B15"/>
    <w:rsid w:val="003839FB"/>
    <w:rsid w:val="003D01E3"/>
    <w:rsid w:val="003F51B4"/>
    <w:rsid w:val="00401256"/>
    <w:rsid w:val="00465C69"/>
    <w:rsid w:val="00467814"/>
    <w:rsid w:val="00475954"/>
    <w:rsid w:val="00482B2F"/>
    <w:rsid w:val="00486CDA"/>
    <w:rsid w:val="004A2347"/>
    <w:rsid w:val="004A2BDD"/>
    <w:rsid w:val="004B185F"/>
    <w:rsid w:val="004B7F19"/>
    <w:rsid w:val="005412C4"/>
    <w:rsid w:val="005415CA"/>
    <w:rsid w:val="0054327D"/>
    <w:rsid w:val="00544749"/>
    <w:rsid w:val="005450E3"/>
    <w:rsid w:val="005544B2"/>
    <w:rsid w:val="005623A2"/>
    <w:rsid w:val="00564ED0"/>
    <w:rsid w:val="00591C34"/>
    <w:rsid w:val="005A1FD1"/>
    <w:rsid w:val="005D78D3"/>
    <w:rsid w:val="005D7A84"/>
    <w:rsid w:val="00605B48"/>
    <w:rsid w:val="0060755B"/>
    <w:rsid w:val="00625EF7"/>
    <w:rsid w:val="00634E4A"/>
    <w:rsid w:val="006627C5"/>
    <w:rsid w:val="006A4062"/>
    <w:rsid w:val="006A64C7"/>
    <w:rsid w:val="006B379C"/>
    <w:rsid w:val="007034F6"/>
    <w:rsid w:val="007225F6"/>
    <w:rsid w:val="007344FD"/>
    <w:rsid w:val="00743692"/>
    <w:rsid w:val="00770CBA"/>
    <w:rsid w:val="00786E41"/>
    <w:rsid w:val="00792145"/>
    <w:rsid w:val="007A411B"/>
    <w:rsid w:val="007A5ABA"/>
    <w:rsid w:val="007F09D7"/>
    <w:rsid w:val="00802C51"/>
    <w:rsid w:val="00820681"/>
    <w:rsid w:val="0083014A"/>
    <w:rsid w:val="00833D7F"/>
    <w:rsid w:val="008352E0"/>
    <w:rsid w:val="00837B2E"/>
    <w:rsid w:val="00840F27"/>
    <w:rsid w:val="00842552"/>
    <w:rsid w:val="00844E1D"/>
    <w:rsid w:val="008469D8"/>
    <w:rsid w:val="00847159"/>
    <w:rsid w:val="00866BFB"/>
    <w:rsid w:val="008E1235"/>
    <w:rsid w:val="008E26D7"/>
    <w:rsid w:val="008F215C"/>
    <w:rsid w:val="00906BB1"/>
    <w:rsid w:val="00932444"/>
    <w:rsid w:val="00941D96"/>
    <w:rsid w:val="00966B23"/>
    <w:rsid w:val="00986D89"/>
    <w:rsid w:val="0099347A"/>
    <w:rsid w:val="009A3516"/>
    <w:rsid w:val="009A3988"/>
    <w:rsid w:val="009A5C6C"/>
    <w:rsid w:val="009B4C1A"/>
    <w:rsid w:val="009E035F"/>
    <w:rsid w:val="00A02690"/>
    <w:rsid w:val="00A13C77"/>
    <w:rsid w:val="00A17503"/>
    <w:rsid w:val="00A3072B"/>
    <w:rsid w:val="00A3289E"/>
    <w:rsid w:val="00A3780A"/>
    <w:rsid w:val="00A4163A"/>
    <w:rsid w:val="00A44FC2"/>
    <w:rsid w:val="00A736C5"/>
    <w:rsid w:val="00A90062"/>
    <w:rsid w:val="00AA7045"/>
    <w:rsid w:val="00AB155C"/>
    <w:rsid w:val="00AB1620"/>
    <w:rsid w:val="00AB5138"/>
    <w:rsid w:val="00AC3057"/>
    <w:rsid w:val="00AD6A4C"/>
    <w:rsid w:val="00AE009C"/>
    <w:rsid w:val="00AF0636"/>
    <w:rsid w:val="00B4460F"/>
    <w:rsid w:val="00B44721"/>
    <w:rsid w:val="00B55F26"/>
    <w:rsid w:val="00B96E3E"/>
    <w:rsid w:val="00BB61FD"/>
    <w:rsid w:val="00BC3FC8"/>
    <w:rsid w:val="00BD52F6"/>
    <w:rsid w:val="00BE66B0"/>
    <w:rsid w:val="00BE71C6"/>
    <w:rsid w:val="00BE753C"/>
    <w:rsid w:val="00C27106"/>
    <w:rsid w:val="00C45BEB"/>
    <w:rsid w:val="00C552CA"/>
    <w:rsid w:val="00C75D6D"/>
    <w:rsid w:val="00C9018E"/>
    <w:rsid w:val="00CA799D"/>
    <w:rsid w:val="00CB0C7A"/>
    <w:rsid w:val="00CB3035"/>
    <w:rsid w:val="00CD497E"/>
    <w:rsid w:val="00CF791C"/>
    <w:rsid w:val="00D05A0A"/>
    <w:rsid w:val="00D06E7E"/>
    <w:rsid w:val="00D222B1"/>
    <w:rsid w:val="00D427DC"/>
    <w:rsid w:val="00D42E2D"/>
    <w:rsid w:val="00D4446F"/>
    <w:rsid w:val="00D513A7"/>
    <w:rsid w:val="00D56005"/>
    <w:rsid w:val="00D57EC5"/>
    <w:rsid w:val="00D62271"/>
    <w:rsid w:val="00D75224"/>
    <w:rsid w:val="00D87094"/>
    <w:rsid w:val="00D97CDD"/>
    <w:rsid w:val="00DA3580"/>
    <w:rsid w:val="00DD68DE"/>
    <w:rsid w:val="00DE186D"/>
    <w:rsid w:val="00DE590E"/>
    <w:rsid w:val="00DF0B47"/>
    <w:rsid w:val="00E000C3"/>
    <w:rsid w:val="00E31FE6"/>
    <w:rsid w:val="00E41615"/>
    <w:rsid w:val="00E4583D"/>
    <w:rsid w:val="00E55DFB"/>
    <w:rsid w:val="00E63B7E"/>
    <w:rsid w:val="00E74AF3"/>
    <w:rsid w:val="00E77672"/>
    <w:rsid w:val="00E90C60"/>
    <w:rsid w:val="00EA2DC7"/>
    <w:rsid w:val="00EC21BF"/>
    <w:rsid w:val="00EC78BA"/>
    <w:rsid w:val="00EE7A08"/>
    <w:rsid w:val="00F16FE6"/>
    <w:rsid w:val="00F31137"/>
    <w:rsid w:val="00F5570C"/>
    <w:rsid w:val="00FA6CB2"/>
    <w:rsid w:val="00FB5DF5"/>
    <w:rsid w:val="00FB7C2A"/>
    <w:rsid w:val="00FC263D"/>
    <w:rsid w:val="00FC2A3E"/>
    <w:rsid w:val="00FF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0006"/>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3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styleId="af7">
    <w:name w:val="Strong"/>
    <w:uiPriority w:val="99"/>
    <w:qFormat/>
    <w:rsid w:val="005D78D3"/>
    <w:rPr>
      <w:rFonts w:cs="Times New Roman"/>
      <w:b/>
      <w:bCs/>
    </w:rPr>
  </w:style>
  <w:style w:type="table" w:customStyle="1" w:styleId="11">
    <w:name w:val="Сітка таблиці1"/>
    <w:basedOn w:val="a1"/>
    <w:next w:val="a4"/>
    <w:uiPriority w:val="59"/>
    <w:rsid w:val="00EE7A08"/>
    <w:pPr>
      <w:spacing w:after="0" w:line="240" w:lineRule="auto"/>
    </w:pPr>
    <w:rPr>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Звичайни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9"/>
    <w:locked/>
    <w:rsid w:val="00225CDC"/>
    <w:rPr>
      <w:rFonts w:ascii="Times New Roman" w:eastAsia="Times New Roman" w:hAnsi="Times New Roman" w:cs="Times New Roman"/>
      <w:sz w:val="24"/>
      <w:szCs w:val="24"/>
    </w:rPr>
  </w:style>
  <w:style w:type="paragraph" w:customStyle="1" w:styleId="af8">
    <w:name w:val="a"/>
    <w:basedOn w:val="a"/>
    <w:uiPriority w:val="99"/>
    <w:rsid w:val="0022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225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0690">
      <w:bodyDiv w:val="1"/>
      <w:marLeft w:val="0"/>
      <w:marRight w:val="0"/>
      <w:marTop w:val="0"/>
      <w:marBottom w:val="0"/>
      <w:divBdr>
        <w:top w:val="none" w:sz="0" w:space="0" w:color="auto"/>
        <w:left w:val="none" w:sz="0" w:space="0" w:color="auto"/>
        <w:bottom w:val="none" w:sz="0" w:space="0" w:color="auto"/>
        <w:right w:val="none" w:sz="0" w:space="0" w:color="auto"/>
      </w:divBdr>
    </w:div>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927730722">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mailto:golosshey@ukr.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41</Pages>
  <Words>66543</Words>
  <Characters>37931</Characters>
  <Application>Microsoft Office Word</Application>
  <DocSecurity>0</DocSecurity>
  <Lines>316</Lines>
  <Paragraphs>208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89</cp:revision>
  <dcterms:created xsi:type="dcterms:W3CDTF">2023-06-01T07:16:00Z</dcterms:created>
  <dcterms:modified xsi:type="dcterms:W3CDTF">2024-03-22T12:55:00Z</dcterms:modified>
</cp:coreProperties>
</file>