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62" w:rsidRDefault="00875E62" w:rsidP="00875E62">
      <w:pPr>
        <w:pStyle w:val="a5"/>
        <w:adjustRightInd w:val="0"/>
        <w:snapToGrid w:val="0"/>
        <w:jc w:val="center"/>
        <w:rPr>
          <w:rFonts w:ascii="Times New Roman" w:hAnsi="Times New Roman" w:cs="Times New Roman"/>
          <w:b/>
          <w:sz w:val="28"/>
          <w:szCs w:val="28"/>
        </w:rPr>
      </w:pPr>
      <w:r>
        <w:rPr>
          <w:rFonts w:ascii="Times New Roman" w:hAnsi="Times New Roman" w:cs="Times New Roman"/>
          <w:b/>
          <w:sz w:val="28"/>
          <w:szCs w:val="28"/>
        </w:rPr>
        <w:t xml:space="preserve">Комунальне підприємство «Парковий культурно спортивний комплекс» </w:t>
      </w:r>
    </w:p>
    <w:p w:rsidR="00875E62" w:rsidRDefault="00875E62" w:rsidP="00875E62">
      <w:pPr>
        <w:pStyle w:val="a5"/>
        <w:adjustRightInd w:val="0"/>
        <w:snapToGrid w:val="0"/>
        <w:jc w:val="center"/>
        <w:rPr>
          <w:rFonts w:ascii="Times New Roman" w:hAnsi="Times New Roman" w:cs="Times New Roman"/>
          <w:b/>
          <w:sz w:val="28"/>
          <w:szCs w:val="28"/>
        </w:rPr>
      </w:pPr>
      <w:proofErr w:type="spellStart"/>
      <w:r>
        <w:rPr>
          <w:rFonts w:ascii="Times New Roman" w:hAnsi="Times New Roman" w:cs="Times New Roman"/>
          <w:b/>
          <w:sz w:val="28"/>
          <w:szCs w:val="28"/>
        </w:rPr>
        <w:t>Чортківської</w:t>
      </w:r>
      <w:proofErr w:type="spellEnd"/>
      <w:r>
        <w:rPr>
          <w:rFonts w:ascii="Times New Roman" w:hAnsi="Times New Roman" w:cs="Times New Roman"/>
          <w:b/>
          <w:sz w:val="28"/>
          <w:szCs w:val="28"/>
        </w:rPr>
        <w:t xml:space="preserve"> міської ради   </w:t>
      </w:r>
    </w:p>
    <w:p w:rsidR="00875E62" w:rsidRDefault="00875E62" w:rsidP="00875E62">
      <w:pPr>
        <w:ind w:left="708" w:firstLine="708"/>
        <w:rPr>
          <w:rFonts w:ascii="Times New Roman" w:hAnsi="Times New Roman"/>
          <w:b/>
          <w:sz w:val="28"/>
          <w:szCs w:val="28"/>
        </w:rPr>
      </w:pP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r w:rsidRPr="00AC5711">
        <w:rPr>
          <w:rFonts w:ascii="Times New Roman" w:eastAsia="Times New Roman" w:hAnsi="Times New Roman" w:cs="Times New Roman"/>
          <w:b/>
          <w:sz w:val="28"/>
          <w:szCs w:val="28"/>
          <w:lang w:eastAsia="ru-RU"/>
        </w:rPr>
        <w:t xml:space="preserve">                                                                                                                                                                                                       ЗАТВЕРДЖЕНО</w:t>
      </w: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r w:rsidRPr="00AC5711">
        <w:rPr>
          <w:rFonts w:ascii="Times New Roman" w:eastAsia="Times New Roman" w:hAnsi="Times New Roman" w:cs="Times New Roman"/>
          <w:b/>
          <w:sz w:val="28"/>
          <w:szCs w:val="28"/>
          <w:lang w:eastAsia="ru-RU"/>
        </w:rPr>
        <w:t xml:space="preserve">                                                                                                                                                                                                     Протоколом </w:t>
      </w:r>
      <w:r w:rsidR="005B363C">
        <w:rPr>
          <w:rFonts w:ascii="Times New Roman" w:eastAsia="Times New Roman" w:hAnsi="Times New Roman" w:cs="Times New Roman"/>
          <w:b/>
          <w:sz w:val="28"/>
          <w:szCs w:val="28"/>
          <w:lang w:eastAsia="ru-RU"/>
        </w:rPr>
        <w:t xml:space="preserve"> №56 від02.09.2022р.</w:t>
      </w: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jc w:val="center"/>
        <w:rPr>
          <w:rFonts w:ascii="Times New Roman" w:eastAsia="Times New Roman" w:hAnsi="Times New Roman" w:cs="Times New Roman"/>
          <w:sz w:val="40"/>
          <w:szCs w:val="40"/>
          <w:lang w:eastAsia="ru-RU"/>
        </w:rPr>
      </w:pPr>
      <w:r w:rsidRPr="00AC5711">
        <w:rPr>
          <w:rFonts w:ascii="Times New Roman" w:eastAsia="Times New Roman" w:hAnsi="Times New Roman" w:cs="Times New Roman"/>
          <w:b/>
          <w:color w:val="000000"/>
          <w:sz w:val="40"/>
          <w:szCs w:val="40"/>
          <w:lang w:eastAsia="ru-RU"/>
        </w:rPr>
        <w:t>ТЕНДЕРНА ДОКУМЕНТАЦІЯ</w:t>
      </w:r>
    </w:p>
    <w:p w:rsidR="00AC5711" w:rsidRPr="00AC5711" w:rsidRDefault="00AC5711" w:rsidP="00AC5711">
      <w:pPr>
        <w:spacing w:after="160" w:line="256" w:lineRule="auto"/>
        <w:jc w:val="center"/>
        <w:rPr>
          <w:rFonts w:ascii="Times New Roman" w:eastAsia="Calibri" w:hAnsi="Times New Roman" w:cs="Times New Roman"/>
          <w:b/>
          <w:sz w:val="40"/>
          <w:szCs w:val="40"/>
          <w:lang w:eastAsia="ru-RU"/>
        </w:rPr>
      </w:pPr>
      <w:r w:rsidRPr="00AC5711">
        <w:rPr>
          <w:rFonts w:ascii="Times New Roman" w:eastAsia="Calibri" w:hAnsi="Times New Roman" w:cs="Times New Roman"/>
          <w:b/>
          <w:sz w:val="40"/>
          <w:szCs w:val="40"/>
          <w:lang w:eastAsia="ru-RU"/>
        </w:rPr>
        <w:t xml:space="preserve"> «ВІДКРИТІ  ТОРГИ» </w:t>
      </w:r>
    </w:p>
    <w:p w:rsidR="00AC5711" w:rsidRDefault="00AC5711" w:rsidP="00AC5711">
      <w:pPr>
        <w:spacing w:after="160" w:line="256" w:lineRule="auto"/>
        <w:jc w:val="center"/>
        <w:rPr>
          <w:rFonts w:ascii="Times New Roman" w:eastAsia="Calibri" w:hAnsi="Times New Roman" w:cs="Times New Roman"/>
          <w:b/>
          <w:sz w:val="40"/>
          <w:szCs w:val="40"/>
          <w:lang w:eastAsia="ru-RU"/>
        </w:rPr>
      </w:pPr>
      <w:r w:rsidRPr="00AC5711">
        <w:rPr>
          <w:rFonts w:ascii="Times New Roman" w:eastAsia="Calibri" w:hAnsi="Times New Roman" w:cs="Times New Roman"/>
          <w:b/>
          <w:sz w:val="40"/>
          <w:szCs w:val="40"/>
          <w:lang w:eastAsia="ru-RU"/>
        </w:rPr>
        <w:t xml:space="preserve">на закупівлю товару  </w:t>
      </w:r>
    </w:p>
    <w:p w:rsidR="00875E62" w:rsidRDefault="00875E62" w:rsidP="00AC5711">
      <w:pPr>
        <w:spacing w:after="160" w:line="256" w:lineRule="auto"/>
        <w:jc w:val="center"/>
        <w:rPr>
          <w:rFonts w:ascii="Times New Roman" w:eastAsia="Calibri" w:hAnsi="Times New Roman" w:cs="Times New Roman"/>
          <w:b/>
          <w:sz w:val="40"/>
          <w:szCs w:val="40"/>
          <w:lang w:eastAsia="ru-RU"/>
        </w:rPr>
      </w:pPr>
    </w:p>
    <w:p w:rsidR="00875E62" w:rsidRPr="00875E62" w:rsidRDefault="00875E62" w:rsidP="00875E62">
      <w:pPr>
        <w:adjustRightInd w:val="0"/>
        <w:snapToGrid w:val="0"/>
        <w:jc w:val="center"/>
        <w:rPr>
          <w:b/>
          <w:sz w:val="40"/>
          <w:szCs w:val="40"/>
        </w:rPr>
      </w:pPr>
      <w:r w:rsidRPr="00875E62">
        <w:rPr>
          <w:rFonts w:ascii="Times New Roman" w:hAnsi="Times New Roman"/>
          <w:b/>
          <w:i/>
          <w:sz w:val="40"/>
          <w:szCs w:val="40"/>
        </w:rPr>
        <w:t>Бензин, дизельне паливо,</w:t>
      </w:r>
      <w:r w:rsidRPr="00875E62">
        <w:rPr>
          <w:rFonts w:ascii="Times New Roman" w:hAnsi="Times New Roman"/>
          <w:b/>
          <w:i/>
          <w:sz w:val="40"/>
          <w:szCs w:val="40"/>
          <w:shd w:val="clear" w:color="auto" w:fill="FFFFFF"/>
        </w:rPr>
        <w:t>Нафтовий газ скраплений</w:t>
      </w:r>
    </w:p>
    <w:p w:rsidR="00875E62" w:rsidRPr="00875E62" w:rsidRDefault="009446F9" w:rsidP="00875E62">
      <w:pPr>
        <w:adjustRightInd w:val="0"/>
        <w:snapToGrid w:val="0"/>
        <w:jc w:val="center"/>
        <w:rPr>
          <w:rFonts w:ascii="Times New Roman" w:hAnsi="Times New Roman"/>
          <w:b/>
          <w:i/>
          <w:sz w:val="40"/>
          <w:szCs w:val="40"/>
        </w:rPr>
      </w:pPr>
      <w:r>
        <w:rPr>
          <w:rFonts w:ascii="Times New Roman" w:hAnsi="Times New Roman"/>
          <w:b/>
          <w:i/>
          <w:sz w:val="40"/>
          <w:szCs w:val="40"/>
        </w:rPr>
        <w:t xml:space="preserve">Код </w:t>
      </w:r>
      <w:r w:rsidR="00875E62" w:rsidRPr="00875E62">
        <w:rPr>
          <w:rFonts w:ascii="Times New Roman" w:hAnsi="Times New Roman"/>
          <w:b/>
          <w:i/>
          <w:sz w:val="40"/>
          <w:szCs w:val="40"/>
        </w:rPr>
        <w:t xml:space="preserve"> ДК 021:2015 :09130000-9 Нафта і дистиляти</w:t>
      </w:r>
    </w:p>
    <w:p w:rsidR="00875E62" w:rsidRPr="00875E62" w:rsidRDefault="00875E62" w:rsidP="00875E62">
      <w:pPr>
        <w:shd w:val="clear" w:color="auto" w:fill="FFFFFF"/>
        <w:tabs>
          <w:tab w:val="center" w:pos="4904"/>
          <w:tab w:val="right" w:pos="9808"/>
        </w:tabs>
        <w:jc w:val="center"/>
        <w:outlineLvl w:val="0"/>
        <w:rPr>
          <w:b/>
          <w:sz w:val="40"/>
          <w:szCs w:val="40"/>
        </w:rPr>
      </w:pPr>
    </w:p>
    <w:p w:rsidR="000C6752" w:rsidRPr="00AC5711" w:rsidRDefault="000C6752" w:rsidP="005A0CC7">
      <w:pPr>
        <w:spacing w:after="160" w:line="256" w:lineRule="auto"/>
        <w:jc w:val="center"/>
        <w:rPr>
          <w:rFonts w:ascii="Times New Roman" w:eastAsia="Calibri" w:hAnsi="Times New Roman" w:cs="Times New Roman"/>
          <w:b/>
          <w:sz w:val="40"/>
          <w:szCs w:val="40"/>
          <w:lang w:eastAsia="ru-RU"/>
        </w:rPr>
      </w:pPr>
    </w:p>
    <w:p w:rsidR="00AC5711" w:rsidRPr="00AC5711" w:rsidRDefault="00AC5711" w:rsidP="00AC5711">
      <w:pPr>
        <w:spacing w:after="160" w:line="256" w:lineRule="auto"/>
        <w:jc w:val="center"/>
        <w:rPr>
          <w:rFonts w:ascii="Calibri" w:eastAsia="Calibri" w:hAnsi="Calibri" w:cs="Calibri"/>
          <w:sz w:val="40"/>
          <w:szCs w:val="40"/>
          <w:lang w:eastAsia="ru-RU"/>
        </w:rPr>
      </w:pPr>
    </w:p>
    <w:p w:rsidR="00AC5711" w:rsidRPr="00AC5711" w:rsidRDefault="00AC5711" w:rsidP="00AC5711">
      <w:pPr>
        <w:spacing w:before="240" w:after="0" w:line="240"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w:t>
      </w:r>
    </w:p>
    <w:p w:rsidR="00AC5711" w:rsidRPr="00AC5711" w:rsidRDefault="00AC5711" w:rsidP="00AC5711">
      <w:pPr>
        <w:spacing w:before="240" w:after="0" w:line="240"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w:t>
      </w:r>
    </w:p>
    <w:p w:rsidR="00AC5711" w:rsidRPr="00AC5711" w:rsidRDefault="00AC5711" w:rsidP="00AC5711">
      <w:pPr>
        <w:spacing w:before="240" w:after="0" w:line="240"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w:t>
      </w:r>
    </w:p>
    <w:p w:rsidR="00AC5711" w:rsidRPr="00AC5711" w:rsidRDefault="00AC5711" w:rsidP="00AC5711">
      <w:pPr>
        <w:spacing w:before="240" w:after="0" w:line="240" w:lineRule="auto"/>
        <w:rPr>
          <w:rFonts w:ascii="Times New Roman" w:eastAsia="Times New Roman" w:hAnsi="Times New Roman" w:cs="Times New Roman"/>
          <w:color w:val="000000"/>
          <w:sz w:val="24"/>
          <w:szCs w:val="24"/>
          <w:lang w:eastAsia="ru-RU"/>
        </w:rPr>
      </w:pPr>
    </w:p>
    <w:p w:rsidR="00AC5711" w:rsidRPr="00AC5711" w:rsidRDefault="00AC5711" w:rsidP="00AC5711">
      <w:pPr>
        <w:spacing w:before="240" w:after="0" w:line="240" w:lineRule="auto"/>
        <w:rPr>
          <w:rFonts w:ascii="Times New Roman" w:eastAsia="Times New Roman" w:hAnsi="Times New Roman" w:cs="Times New Roman"/>
          <w:color w:val="000000"/>
          <w:sz w:val="24"/>
          <w:szCs w:val="24"/>
          <w:lang w:eastAsia="ru-RU"/>
        </w:rPr>
      </w:pPr>
    </w:p>
    <w:p w:rsidR="00AC5711" w:rsidRPr="00AC5711" w:rsidRDefault="00AC5711" w:rsidP="00AC5711">
      <w:pPr>
        <w:spacing w:before="240" w:after="0" w:line="240" w:lineRule="auto"/>
        <w:rPr>
          <w:rFonts w:ascii="Times New Roman" w:eastAsia="Times New Roman" w:hAnsi="Times New Roman" w:cs="Times New Roman"/>
          <w:color w:val="000000"/>
          <w:sz w:val="24"/>
          <w:szCs w:val="24"/>
          <w:lang w:eastAsia="ru-RU"/>
        </w:rPr>
      </w:pPr>
    </w:p>
    <w:p w:rsidR="00AC5711" w:rsidRDefault="00AC5711" w:rsidP="0055642E">
      <w:pPr>
        <w:tabs>
          <w:tab w:val="left" w:pos="1950"/>
        </w:tabs>
        <w:spacing w:before="240" w:after="0" w:line="240" w:lineRule="auto"/>
        <w:jc w:val="center"/>
        <w:rPr>
          <w:rFonts w:ascii="Times New Roman" w:eastAsia="Times New Roman" w:hAnsi="Times New Roman" w:cs="Times New Roman"/>
          <w:b/>
          <w:color w:val="000000"/>
          <w:sz w:val="28"/>
          <w:szCs w:val="28"/>
          <w:lang w:eastAsia="ru-RU"/>
        </w:rPr>
      </w:pPr>
      <w:r w:rsidRPr="00AC5711">
        <w:rPr>
          <w:rFonts w:ascii="Times New Roman" w:eastAsia="Times New Roman" w:hAnsi="Times New Roman" w:cs="Times New Roman"/>
          <w:b/>
          <w:color w:val="000000"/>
          <w:sz w:val="28"/>
          <w:szCs w:val="28"/>
          <w:lang w:eastAsia="ru-RU"/>
        </w:rPr>
        <w:t>м. Чортків</w:t>
      </w:r>
    </w:p>
    <w:p w:rsidR="005A0CC7" w:rsidRPr="00AC5711" w:rsidRDefault="00875E62" w:rsidP="0055642E">
      <w:pPr>
        <w:spacing w:before="24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2022</w:t>
      </w:r>
      <w:r w:rsidR="005A0CC7">
        <w:rPr>
          <w:rFonts w:ascii="Times New Roman" w:eastAsia="Times New Roman" w:hAnsi="Times New Roman" w:cs="Times New Roman"/>
          <w:b/>
          <w:color w:val="000000"/>
          <w:sz w:val="28"/>
          <w:szCs w:val="28"/>
          <w:lang w:eastAsia="ru-RU"/>
        </w:rPr>
        <w:t>р.</w:t>
      </w:r>
    </w:p>
    <w:p w:rsidR="00AC5711" w:rsidRPr="00AC5711" w:rsidRDefault="00AC5711" w:rsidP="00AC5711">
      <w:pPr>
        <w:spacing w:after="0" w:line="240" w:lineRule="auto"/>
        <w:rPr>
          <w:rFonts w:ascii="Times New Roman" w:eastAsia="Times New Roman" w:hAnsi="Times New Roman" w:cs="Times New Roman"/>
          <w:sz w:val="24"/>
          <w:szCs w:val="24"/>
          <w:lang w:eastAsia="ru-RU"/>
        </w:rPr>
      </w:pPr>
    </w:p>
    <w:p w:rsidR="00AC5711" w:rsidRPr="00AC5711" w:rsidRDefault="00AC5711" w:rsidP="00AC5711">
      <w:pPr>
        <w:spacing w:after="0" w:line="240" w:lineRule="auto"/>
        <w:jc w:val="both"/>
        <w:rPr>
          <w:rFonts w:ascii="Times New Roman" w:eastAsia="Times New Roman" w:hAnsi="Times New Roman" w:cs="Times New Roman"/>
          <w:sz w:val="24"/>
          <w:szCs w:val="24"/>
          <w:lang w:eastAsia="ru-RU"/>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975"/>
        <w:gridCol w:w="6086"/>
      </w:tblGrid>
      <w:tr w:rsidR="00AC5711" w:rsidRPr="00AC5711" w:rsidTr="00AC5711">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p>
        </w:tc>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Розділ 1. Загальні положення</w:t>
            </w:r>
          </w:p>
        </w:tc>
      </w:tr>
      <w:tr w:rsidR="00AC5711" w:rsidRPr="00AC5711" w:rsidTr="00AC5711">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2</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3</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Документація розроблена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AC5711" w:rsidRPr="00AC5711" w:rsidTr="00AC5711">
        <w:trPr>
          <w:trHeight w:val="58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замовника торгів</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875E62" w:rsidRDefault="00875E62" w:rsidP="00AC5711">
            <w:pPr>
              <w:suppressAutoHyphens/>
              <w:spacing w:after="0" w:line="256" w:lineRule="auto"/>
              <w:jc w:val="both"/>
              <w:rPr>
                <w:rFonts w:ascii="Times New Roman" w:eastAsia="Calibri" w:hAnsi="Times New Roman" w:cs="Times New Roman"/>
                <w:kern w:val="2"/>
                <w:sz w:val="24"/>
                <w:szCs w:val="24"/>
                <w:lang w:eastAsia="ar-SA"/>
              </w:rPr>
            </w:pPr>
            <w:r w:rsidRPr="00875E62">
              <w:rPr>
                <w:rFonts w:ascii="Times New Roman" w:hAnsi="Times New Roman"/>
              </w:rPr>
              <w:t xml:space="preserve">Комунальне підприємство «Парковий культурно спортивний комплекс» </w:t>
            </w:r>
            <w:proofErr w:type="spellStart"/>
            <w:r w:rsidRPr="00875E62">
              <w:rPr>
                <w:rFonts w:ascii="Times New Roman" w:hAnsi="Times New Roman"/>
              </w:rPr>
              <w:t>Чортківської</w:t>
            </w:r>
            <w:proofErr w:type="spellEnd"/>
            <w:r w:rsidRPr="00875E62">
              <w:rPr>
                <w:rFonts w:ascii="Times New Roman" w:hAnsi="Times New Roman"/>
              </w:rPr>
              <w:t xml:space="preserve"> міської ради  </w:t>
            </w:r>
          </w:p>
          <w:p w:rsidR="00AC5711" w:rsidRPr="00875E62" w:rsidRDefault="00AC5711" w:rsidP="00AC5711">
            <w:pPr>
              <w:spacing w:after="160" w:line="256" w:lineRule="auto"/>
              <w:rPr>
                <w:rFonts w:ascii="Times New Roman" w:eastAsia="Times New Roman" w:hAnsi="Times New Roman" w:cs="Times New Roman"/>
                <w:sz w:val="24"/>
                <w:szCs w:val="24"/>
                <w:lang w:eastAsia="ru-RU"/>
              </w:rPr>
            </w:pPr>
            <w:r w:rsidRPr="00875E62">
              <w:rPr>
                <w:rFonts w:ascii="Times New Roman" w:eastAsia="Times New Roman" w:hAnsi="Times New Roman" w:cs="Times New Roman"/>
                <w:color w:val="000000"/>
                <w:sz w:val="24"/>
                <w:szCs w:val="24"/>
                <w:lang w:eastAsia="ru-RU"/>
              </w:rPr>
              <w:t>код ЄДРПОУ 4</w:t>
            </w:r>
            <w:r w:rsidR="00875E62" w:rsidRPr="00875E62">
              <w:rPr>
                <w:rFonts w:ascii="Times New Roman" w:eastAsia="Times New Roman" w:hAnsi="Times New Roman" w:cs="Times New Roman"/>
                <w:color w:val="000000"/>
                <w:sz w:val="24"/>
                <w:szCs w:val="24"/>
                <w:lang w:eastAsia="ru-RU"/>
              </w:rPr>
              <w:t>0636295</w:t>
            </w:r>
          </w:p>
        </w:tc>
      </w:tr>
      <w:tr w:rsidR="00AC5711" w:rsidRPr="00AC5711" w:rsidTr="00C926DD">
        <w:trPr>
          <w:trHeight w:val="71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повне найменування</w:t>
            </w:r>
          </w:p>
        </w:tc>
        <w:tc>
          <w:tcPr>
            <w:tcW w:w="6090" w:type="dxa"/>
            <w:tcBorders>
              <w:top w:val="single" w:sz="4" w:space="0" w:color="000000"/>
              <w:left w:val="single" w:sz="4" w:space="0" w:color="000000"/>
              <w:bottom w:val="single" w:sz="4" w:space="0" w:color="auto"/>
              <w:right w:val="single" w:sz="4" w:space="0" w:color="000000"/>
            </w:tcBorders>
          </w:tcPr>
          <w:p w:rsidR="00AC5711" w:rsidRPr="00875E62" w:rsidRDefault="00875E62" w:rsidP="00AC5711">
            <w:pPr>
              <w:suppressAutoHyphens/>
              <w:spacing w:after="0" w:line="256" w:lineRule="auto"/>
              <w:jc w:val="both"/>
              <w:rPr>
                <w:rFonts w:ascii="Times New Roman" w:eastAsia="Calibri" w:hAnsi="Times New Roman" w:cs="Times New Roman"/>
                <w:kern w:val="2"/>
                <w:sz w:val="24"/>
                <w:szCs w:val="24"/>
                <w:lang w:eastAsia="ar-SA"/>
              </w:rPr>
            </w:pPr>
            <w:r w:rsidRPr="00875E62">
              <w:rPr>
                <w:rFonts w:ascii="Times New Roman" w:hAnsi="Times New Roman"/>
              </w:rPr>
              <w:t xml:space="preserve">Комунальне підприємство «Парковий культурно спортивний комплекс» </w:t>
            </w:r>
            <w:proofErr w:type="spellStart"/>
            <w:r w:rsidRPr="00875E62">
              <w:rPr>
                <w:rFonts w:ascii="Times New Roman" w:hAnsi="Times New Roman"/>
              </w:rPr>
              <w:t>Чортківської</w:t>
            </w:r>
            <w:proofErr w:type="spellEnd"/>
            <w:r w:rsidRPr="00875E62">
              <w:rPr>
                <w:rFonts w:ascii="Times New Roman" w:hAnsi="Times New Roman"/>
              </w:rPr>
              <w:t xml:space="preserve"> міської ради  </w:t>
            </w:r>
          </w:p>
          <w:p w:rsidR="00AC5711" w:rsidRPr="00875E62" w:rsidRDefault="00AC5711" w:rsidP="00AC5711">
            <w:pPr>
              <w:spacing w:after="160" w:line="256" w:lineRule="auto"/>
              <w:jc w:val="both"/>
              <w:rPr>
                <w:rFonts w:ascii="Times New Roman" w:eastAsia="Times New Roman" w:hAnsi="Times New Roman" w:cs="Times New Roman"/>
                <w:sz w:val="24"/>
                <w:szCs w:val="24"/>
                <w:lang w:eastAsia="ru-RU"/>
              </w:rPr>
            </w:pPr>
          </w:p>
        </w:tc>
      </w:tr>
      <w:tr w:rsidR="00AC5711" w:rsidRPr="00AC5711" w:rsidTr="00C926DD">
        <w:trPr>
          <w:trHeight w:val="424"/>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2.2</w:t>
            </w:r>
          </w:p>
        </w:tc>
        <w:tc>
          <w:tcPr>
            <w:tcW w:w="2977" w:type="dxa"/>
            <w:tcBorders>
              <w:top w:val="single" w:sz="4" w:space="0" w:color="000000"/>
              <w:left w:val="single" w:sz="4" w:space="0" w:color="000000"/>
              <w:bottom w:val="single" w:sz="4" w:space="0" w:color="000000"/>
              <w:right w:val="single" w:sz="4" w:space="0" w:color="auto"/>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місцезнаходження</w:t>
            </w:r>
          </w:p>
        </w:tc>
        <w:tc>
          <w:tcPr>
            <w:tcW w:w="6090" w:type="dxa"/>
            <w:tcBorders>
              <w:top w:val="single" w:sz="4" w:space="0" w:color="auto"/>
              <w:left w:val="single" w:sz="4" w:space="0" w:color="auto"/>
              <w:bottom w:val="single" w:sz="4" w:space="0" w:color="auto"/>
              <w:right w:val="single" w:sz="4" w:space="0" w:color="auto"/>
            </w:tcBorders>
            <w:hideMark/>
          </w:tcPr>
          <w:p w:rsidR="00875E62" w:rsidRDefault="00AC5711" w:rsidP="00875E62">
            <w:pPr>
              <w:spacing w:after="0" w:line="240" w:lineRule="auto"/>
              <w:jc w:val="both"/>
              <w:rPr>
                <w:rFonts w:ascii="Times New Roman" w:eastAsia="Times New Roman" w:hAnsi="Times New Roman"/>
                <w:sz w:val="24"/>
                <w:szCs w:val="24"/>
              </w:rPr>
            </w:pPr>
            <w:proofErr w:type="spellStart"/>
            <w:r w:rsidRPr="00AC5711">
              <w:rPr>
                <w:rFonts w:ascii="Times New Roman" w:eastAsia="Calibri" w:hAnsi="Times New Roman" w:cs="Calibri"/>
                <w:sz w:val="24"/>
                <w:szCs w:val="24"/>
                <w:lang w:eastAsia="ru-RU"/>
              </w:rPr>
              <w:t>юр</w:t>
            </w:r>
            <w:proofErr w:type="spellEnd"/>
            <w:r w:rsidRPr="00AC5711">
              <w:rPr>
                <w:rFonts w:ascii="Times New Roman" w:eastAsia="Calibri" w:hAnsi="Times New Roman" w:cs="Calibri"/>
                <w:sz w:val="24"/>
                <w:szCs w:val="24"/>
                <w:lang w:eastAsia="ru-RU"/>
              </w:rPr>
              <w:t xml:space="preserve">. адреса: </w:t>
            </w:r>
            <w:r w:rsidR="00875E62">
              <w:rPr>
                <w:rFonts w:ascii="Times New Roman" w:eastAsia="Times New Roman" w:hAnsi="Times New Roman"/>
                <w:sz w:val="24"/>
                <w:szCs w:val="24"/>
              </w:rPr>
              <w:t>48500; Тернопільська обл.., м. Чортків, вул. Б.Хмельницького,79</w:t>
            </w:r>
          </w:p>
          <w:p w:rsidR="00AC5711" w:rsidRPr="00AC5711" w:rsidRDefault="00AC5711" w:rsidP="00875E62">
            <w:pPr>
              <w:spacing w:after="160" w:line="256" w:lineRule="auto"/>
              <w:rPr>
                <w:rFonts w:ascii="Times New Roman" w:eastAsia="Calibri" w:hAnsi="Times New Roman" w:cs="Calibri"/>
                <w:sz w:val="24"/>
                <w:szCs w:val="24"/>
                <w:lang w:eastAsia="ru-RU"/>
              </w:rPr>
            </w:pPr>
          </w:p>
        </w:tc>
      </w:tr>
      <w:tr w:rsidR="00AC5711" w:rsidRPr="00AC5711" w:rsidTr="00C926DD">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2.3</w:t>
            </w:r>
          </w:p>
        </w:tc>
        <w:tc>
          <w:tcPr>
            <w:tcW w:w="2977" w:type="dxa"/>
            <w:tcBorders>
              <w:top w:val="single" w:sz="4" w:space="0" w:color="000000"/>
              <w:left w:val="single" w:sz="4" w:space="0" w:color="000000"/>
              <w:bottom w:val="single" w:sz="4" w:space="0" w:color="000000"/>
              <w:right w:val="single" w:sz="4" w:space="0" w:color="auto"/>
            </w:tcBorders>
            <w:hideMark/>
          </w:tcPr>
          <w:p w:rsidR="00AC5711" w:rsidRPr="00AC5711" w:rsidRDefault="00AC5711" w:rsidP="00AC5711">
            <w:pPr>
              <w:widowControl w:val="0"/>
              <w:spacing w:before="120" w:after="120" w:line="240" w:lineRule="auto"/>
              <w:rPr>
                <w:rFonts w:ascii="Arial" w:eastAsia="Arial" w:hAnsi="Arial" w:cs="Arial"/>
                <w:b/>
                <w:color w:val="000000"/>
                <w:lang w:eastAsia="ru-RU"/>
              </w:rPr>
            </w:pPr>
            <w:r w:rsidRPr="00AC5711">
              <w:rPr>
                <w:rFonts w:ascii="Times New Roman" w:eastAsia="Times New Roman" w:hAnsi="Times New Roman" w:cs="Times New Roman"/>
                <w:b/>
                <w:color w:val="000000"/>
                <w:sz w:val="24"/>
                <w:szCs w:val="24"/>
                <w:lang w:eastAsia="ru-RU"/>
              </w:rPr>
              <w:t>посадова особа замовника, уповноважена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tcPr>
          <w:p w:rsidR="00AC5711" w:rsidRPr="00AC5711" w:rsidRDefault="00AC5711" w:rsidP="00AC5711">
            <w:pPr>
              <w:shd w:val="clear" w:color="auto" w:fill="FFFFFF"/>
              <w:spacing w:after="160" w:line="256" w:lineRule="auto"/>
              <w:jc w:val="both"/>
              <w:rPr>
                <w:rFonts w:ascii="Calibri" w:eastAsia="Calibri" w:hAnsi="Calibri" w:cs="Calibri"/>
                <w:lang w:eastAsia="ru-RU"/>
              </w:rPr>
            </w:pPr>
            <w:r w:rsidRPr="00AC5711">
              <w:rPr>
                <w:rFonts w:ascii="Times New Roman" w:eastAsia="Calibri" w:hAnsi="Times New Roman" w:cs="Calibri"/>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AC5711">
              <w:rPr>
                <w:rFonts w:ascii="Times New Roman" w:eastAsia="Calibri" w:hAnsi="Times New Roman" w:cs="Calibri"/>
                <w:sz w:val="24"/>
                <w:szCs w:val="24"/>
                <w:lang w:eastAsia="ru-RU"/>
              </w:rPr>
              <w:t>веб-порталProzorro</w:t>
            </w:r>
            <w:proofErr w:type="spellEnd"/>
            <w:r w:rsidRPr="00AC5711">
              <w:rPr>
                <w:rFonts w:ascii="Times New Roman" w:eastAsia="Calibri" w:hAnsi="Times New Roman" w:cs="Calibri"/>
                <w:sz w:val="24"/>
                <w:szCs w:val="24"/>
                <w:lang w:eastAsia="ru-RU"/>
              </w:rPr>
              <w:t>.</w:t>
            </w:r>
          </w:p>
          <w:p w:rsidR="00AC5711" w:rsidRPr="00875E62" w:rsidRDefault="00875E62" w:rsidP="00875E62">
            <w:pPr>
              <w:shd w:val="clear" w:color="auto" w:fill="FFFFFF"/>
              <w:spacing w:after="160" w:line="256" w:lineRule="auto"/>
              <w:jc w:val="both"/>
              <w:rPr>
                <w:rFonts w:ascii="Times New Roman" w:eastAsia="Calibri" w:hAnsi="Times New Roman" w:cs="Times New Roman"/>
                <w:sz w:val="24"/>
                <w:szCs w:val="24"/>
                <w:lang w:eastAsia="ru-RU"/>
              </w:rPr>
            </w:pPr>
            <w:r w:rsidRPr="00875E62">
              <w:rPr>
                <w:rFonts w:ascii="Times New Roman" w:hAnsi="Times New Roman" w:cs="Times New Roman"/>
              </w:rPr>
              <w:t xml:space="preserve">Уповноважена особа директор КП «Парковий культурно-спортивний комплекс» </w:t>
            </w:r>
            <w:proofErr w:type="spellStart"/>
            <w:r w:rsidRPr="00875E62">
              <w:rPr>
                <w:rFonts w:ascii="Times New Roman" w:hAnsi="Times New Roman" w:cs="Times New Roman"/>
              </w:rPr>
              <w:t>Чортківської</w:t>
            </w:r>
            <w:proofErr w:type="spellEnd"/>
            <w:r w:rsidRPr="00875E62">
              <w:rPr>
                <w:rFonts w:ascii="Times New Roman" w:hAnsi="Times New Roman" w:cs="Times New Roman"/>
              </w:rPr>
              <w:t xml:space="preserve"> міської ради Снігур Володимир Юрійович тел.:+380979093614; </w:t>
            </w:r>
            <w:proofErr w:type="spellStart"/>
            <w:r w:rsidRPr="00875E62">
              <w:rPr>
                <w:rFonts w:ascii="Times New Roman" w:hAnsi="Times New Roman" w:cs="Times New Roman"/>
              </w:rPr>
              <w:t>електроннa</w:t>
            </w:r>
            <w:proofErr w:type="spellEnd"/>
            <w:r w:rsidRPr="00875E62">
              <w:rPr>
                <w:rFonts w:ascii="Times New Roman" w:hAnsi="Times New Roman" w:cs="Times New Roman"/>
              </w:rPr>
              <w:t xml:space="preserve"> пошта: </w:t>
            </w:r>
            <w:proofErr w:type="spellStart"/>
            <w:r w:rsidR="009446F9">
              <w:rPr>
                <w:rFonts w:ascii="Times New Roman" w:hAnsi="Times New Roman" w:cs="Times New Roman"/>
                <w:lang w:val="en-US"/>
              </w:rPr>
              <w:t>p</w:t>
            </w:r>
            <w:r w:rsidRPr="00875E62">
              <w:rPr>
                <w:rFonts w:ascii="Times New Roman" w:hAnsi="Times New Roman" w:cs="Times New Roman"/>
                <w:lang w:val="en-US"/>
              </w:rPr>
              <w:t>arkchortkiv</w:t>
            </w:r>
            <w:proofErr w:type="spellEnd"/>
            <w:r w:rsidRPr="00875E62">
              <w:rPr>
                <w:rFonts w:ascii="Times New Roman" w:hAnsi="Times New Roman" w:cs="Times New Roman"/>
              </w:rPr>
              <w:t>79@</w:t>
            </w:r>
            <w:proofErr w:type="spellStart"/>
            <w:r w:rsidRPr="00875E62">
              <w:rPr>
                <w:rFonts w:ascii="Times New Roman" w:hAnsi="Times New Roman" w:cs="Times New Roman"/>
                <w:lang w:val="en-US"/>
              </w:rPr>
              <w:t>gmail</w:t>
            </w:r>
            <w:proofErr w:type="spellEnd"/>
            <w:r w:rsidRPr="00875E62">
              <w:rPr>
                <w:rFonts w:ascii="Times New Roman" w:hAnsi="Times New Roman" w:cs="Times New Roman"/>
              </w:rPr>
              <w:t>.</w:t>
            </w:r>
            <w:r w:rsidRPr="00875E62">
              <w:rPr>
                <w:rFonts w:ascii="Times New Roman" w:hAnsi="Times New Roman" w:cs="Times New Roman"/>
                <w:lang w:val="en-US"/>
              </w:rPr>
              <w:t>com</w:t>
            </w:r>
          </w:p>
        </w:tc>
      </w:tr>
      <w:tr w:rsidR="00AC5711" w:rsidRPr="00AC5711" w:rsidTr="00C926DD">
        <w:trPr>
          <w:trHeight w:val="637"/>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Процедура закупівлі</w:t>
            </w:r>
          </w:p>
        </w:tc>
        <w:tc>
          <w:tcPr>
            <w:tcW w:w="6090" w:type="dxa"/>
            <w:tcBorders>
              <w:top w:val="single" w:sz="4" w:space="0" w:color="auto"/>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відкриті торги</w:t>
            </w:r>
          </w:p>
        </w:tc>
      </w:tr>
      <w:tr w:rsidR="00AC5711" w:rsidRPr="00AC5711" w:rsidTr="00AC5711">
        <w:trPr>
          <w:trHeight w:val="683"/>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предмет закупівлі</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5A0CC7"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i/>
                <w:color w:val="000000"/>
                <w:sz w:val="24"/>
                <w:szCs w:val="24"/>
                <w:lang w:eastAsia="ru-RU"/>
              </w:rPr>
              <w:t> </w:t>
            </w:r>
            <w:r w:rsidR="007E78B2">
              <w:rPr>
                <w:rFonts w:ascii="Times New Roman" w:eastAsia="Times New Roman" w:hAnsi="Times New Roman" w:cs="Times New Roman"/>
                <w:color w:val="000000"/>
                <w:sz w:val="24"/>
                <w:szCs w:val="24"/>
                <w:lang w:eastAsia="ru-RU"/>
              </w:rPr>
              <w:t xml:space="preserve">Згідно </w:t>
            </w:r>
            <w:r w:rsidR="0055642E">
              <w:rPr>
                <w:rFonts w:ascii="Times New Roman" w:eastAsia="Times New Roman" w:hAnsi="Times New Roman" w:cs="Times New Roman"/>
                <w:b/>
                <w:i/>
                <w:color w:val="000000"/>
                <w:sz w:val="24"/>
                <w:szCs w:val="24"/>
                <w:lang w:eastAsia="ru-RU"/>
              </w:rPr>
              <w:t>Додатку 1</w:t>
            </w:r>
            <w:r w:rsidR="005A0CC7" w:rsidRPr="005A0CC7">
              <w:rPr>
                <w:rFonts w:ascii="Times New Roman" w:eastAsia="Times New Roman" w:hAnsi="Times New Roman" w:cs="Times New Roman"/>
                <w:color w:val="000000"/>
                <w:sz w:val="24"/>
                <w:szCs w:val="24"/>
                <w:lang w:eastAsia="ru-RU"/>
              </w:rPr>
              <w:t xml:space="preserve"> до документації</w:t>
            </w:r>
          </w:p>
        </w:tc>
      </w:tr>
      <w:tr w:rsidR="00AC5711" w:rsidRPr="00AC5711" w:rsidTr="00AC5711">
        <w:trPr>
          <w:trHeight w:val="713"/>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4.1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назва предмета закупівлі</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875E62" w:rsidP="00AC5711">
            <w:pPr>
              <w:shd w:val="clear" w:color="auto" w:fill="FFFFFF"/>
              <w:spacing w:after="160" w:line="256" w:lineRule="auto"/>
              <w:textAlignment w:val="baseline"/>
              <w:rPr>
                <w:rFonts w:ascii="Times New Roman" w:eastAsia="Times New Roman" w:hAnsi="Times New Roman" w:cs="Times New Roman"/>
                <w:color w:val="000000"/>
                <w:sz w:val="24"/>
                <w:szCs w:val="24"/>
                <w:lang w:eastAsia="ru-RU"/>
              </w:rPr>
            </w:pPr>
            <w:r>
              <w:rPr>
                <w:rFonts w:ascii="Times New Roman" w:hAnsi="Times New Roman"/>
                <w:b/>
                <w:i/>
                <w:sz w:val="24"/>
                <w:szCs w:val="24"/>
              </w:rPr>
              <w:t>Бензин А-95євро, дизельне паливо,</w:t>
            </w:r>
            <w:r>
              <w:rPr>
                <w:rFonts w:ascii="Times New Roman" w:hAnsi="Times New Roman"/>
                <w:b/>
                <w:i/>
                <w:shd w:val="clear" w:color="auto" w:fill="FFFFFF"/>
              </w:rPr>
              <w:t>н</w:t>
            </w:r>
            <w:r w:rsidRPr="00056F2C">
              <w:rPr>
                <w:rFonts w:ascii="Times New Roman" w:hAnsi="Times New Roman"/>
                <w:b/>
                <w:i/>
                <w:shd w:val="clear" w:color="auto" w:fill="FFFFFF"/>
              </w:rPr>
              <w:t>афтовий газ скраплений</w:t>
            </w:r>
          </w:p>
          <w:p w:rsidR="00875E62" w:rsidRDefault="009446F9" w:rsidP="00875E62">
            <w:pPr>
              <w:adjustRightInd w:val="0"/>
              <w:snapToGrid w:val="0"/>
              <w:rPr>
                <w:rFonts w:ascii="Times New Roman" w:hAnsi="Times New Roman"/>
                <w:b/>
                <w:i/>
                <w:sz w:val="24"/>
                <w:szCs w:val="24"/>
              </w:rPr>
            </w:pPr>
            <w:r>
              <w:rPr>
                <w:rFonts w:ascii="Times New Roman" w:hAnsi="Times New Roman"/>
                <w:b/>
                <w:i/>
                <w:sz w:val="24"/>
                <w:szCs w:val="24"/>
              </w:rPr>
              <w:t xml:space="preserve">Код </w:t>
            </w:r>
            <w:r w:rsidR="00875E62">
              <w:rPr>
                <w:rFonts w:ascii="Times New Roman" w:hAnsi="Times New Roman"/>
                <w:b/>
                <w:i/>
                <w:sz w:val="24"/>
                <w:szCs w:val="24"/>
              </w:rPr>
              <w:t xml:space="preserve"> ДК 021:2015 :09130000-9 Нафта і дистиляти</w:t>
            </w:r>
          </w:p>
          <w:p w:rsidR="00AC5711" w:rsidRPr="00AC5711" w:rsidRDefault="00AC5711" w:rsidP="00875E62">
            <w:pPr>
              <w:spacing w:after="160" w:line="256" w:lineRule="auto"/>
              <w:jc w:val="both"/>
              <w:rPr>
                <w:rFonts w:ascii="Times New Roman" w:eastAsia="Times New Roman" w:hAnsi="Times New Roman" w:cs="Times New Roman"/>
                <w:sz w:val="24"/>
                <w:szCs w:val="24"/>
                <w:lang w:eastAsia="ru-RU"/>
              </w:rPr>
            </w:pP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4.2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color w:val="000000"/>
                <w:sz w:val="24"/>
                <w:szCs w:val="24"/>
                <w:lang w:eastAsia="ru-RU"/>
              </w:rPr>
            </w:pPr>
            <w:r w:rsidRPr="00AC5711">
              <w:rPr>
                <w:rFonts w:ascii="Times New Roman" w:eastAsia="Times New Roman" w:hAnsi="Times New Roman" w:cs="Times New Roman"/>
                <w:b/>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000000"/>
              <w:left w:val="single" w:sz="4" w:space="0" w:color="000000"/>
              <w:bottom w:val="single" w:sz="4" w:space="0" w:color="000000"/>
              <w:right w:val="single" w:sz="4" w:space="0" w:color="000000"/>
            </w:tcBorders>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Calibri" w:hAnsi="Times New Roman" w:cs="Times New Roman"/>
                <w:sz w:val="24"/>
                <w:szCs w:val="24"/>
                <w:lang w:eastAsia="ru-RU"/>
              </w:rPr>
              <w:t xml:space="preserve">Тендерна пропозиція подається </w:t>
            </w:r>
            <w:r w:rsidRPr="00AC5711">
              <w:rPr>
                <w:rFonts w:ascii="Times New Roman" w:eastAsia="Times New Roman" w:hAnsi="Times New Roman" w:cs="Times New Roman"/>
                <w:color w:val="000000"/>
                <w:sz w:val="24"/>
                <w:szCs w:val="24"/>
                <w:lang w:eastAsia="ru-RU"/>
              </w:rPr>
              <w:t>щодо предмету закупівлі в цілому.</w:t>
            </w:r>
          </w:p>
          <w:p w:rsidR="00AC5711" w:rsidRPr="00AC5711" w:rsidRDefault="00AC5711" w:rsidP="00AC5711">
            <w:pPr>
              <w:keepNext/>
              <w:keepLines/>
              <w:spacing w:after="160" w:line="256" w:lineRule="auto"/>
              <w:ind w:right="120"/>
              <w:jc w:val="both"/>
              <w:rPr>
                <w:rFonts w:ascii="Times New Roman" w:eastAsia="Times New Roman" w:hAnsi="Times New Roman" w:cs="Times New Roman"/>
                <w:i/>
                <w:color w:val="FF0000"/>
                <w:sz w:val="24"/>
                <w:szCs w:val="24"/>
                <w:highlight w:val="yellow"/>
                <w:lang w:eastAsia="ru-RU"/>
              </w:rPr>
            </w:pPr>
          </w:p>
        </w:tc>
      </w:tr>
      <w:tr w:rsidR="00AC5711" w:rsidRPr="00AC5711" w:rsidTr="00AC5711">
        <w:trPr>
          <w:trHeight w:val="1250"/>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4.3</w:t>
            </w:r>
          </w:p>
        </w:tc>
        <w:tc>
          <w:tcPr>
            <w:tcW w:w="2977" w:type="dxa"/>
            <w:tcBorders>
              <w:top w:val="single" w:sz="4" w:space="0" w:color="000000"/>
              <w:left w:val="single" w:sz="4" w:space="0" w:color="000000"/>
              <w:bottom w:val="single" w:sz="4" w:space="0" w:color="000000"/>
              <w:right w:val="single" w:sz="4" w:space="0" w:color="000000"/>
            </w:tcBorders>
          </w:tcPr>
          <w:p w:rsidR="00AC5711" w:rsidRPr="00AC5711" w:rsidRDefault="00AC5711" w:rsidP="00AC5711">
            <w:pPr>
              <w:keepNext/>
              <w:keepLines/>
              <w:spacing w:after="160" w:line="256" w:lineRule="auto"/>
              <w:ind w:right="120"/>
              <w:jc w:val="both"/>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 xml:space="preserve">кількість товару та місце його поставки </w:t>
            </w:r>
          </w:p>
          <w:p w:rsidR="00AC5711" w:rsidRPr="00AC5711" w:rsidRDefault="00AC5711" w:rsidP="00AC5711">
            <w:pPr>
              <w:spacing w:after="160" w:line="256" w:lineRule="auto"/>
              <w:rPr>
                <w:rFonts w:ascii="Times New Roman" w:eastAsia="Times New Roman" w:hAnsi="Times New Roman" w:cs="Times New Roman"/>
                <w:b/>
                <w:sz w:val="24"/>
                <w:szCs w:val="24"/>
                <w:lang w:eastAsia="ru-RU"/>
              </w:rPr>
            </w:pPr>
          </w:p>
        </w:tc>
        <w:tc>
          <w:tcPr>
            <w:tcW w:w="6090" w:type="dxa"/>
            <w:tcBorders>
              <w:top w:val="single" w:sz="4" w:space="0" w:color="000000"/>
              <w:left w:val="single" w:sz="4" w:space="0" w:color="000000"/>
              <w:bottom w:val="single" w:sz="4" w:space="0" w:color="000000"/>
              <w:right w:val="single" w:sz="4" w:space="0" w:color="000000"/>
            </w:tcBorders>
          </w:tcPr>
          <w:p w:rsidR="00AC5711" w:rsidRDefault="005A0CC7" w:rsidP="00773112">
            <w:pPr>
              <w:pStyle w:val="docdata"/>
              <w:widowControl w:val="0"/>
              <w:spacing w:before="120" w:beforeAutospacing="0" w:after="120" w:afterAutospacing="0"/>
              <w:ind w:right="113" w:hanging="2"/>
              <w:rPr>
                <w:color w:val="000000"/>
              </w:rPr>
            </w:pPr>
            <w:proofErr w:type="spellStart"/>
            <w:r w:rsidRPr="005A0CC7">
              <w:rPr>
                <w:lang w:val="ru-RU" w:eastAsia="ru-RU"/>
              </w:rPr>
              <w:t>Згіднот</w:t>
            </w:r>
            <w:r w:rsidR="007E78B2">
              <w:rPr>
                <w:lang w:val="ru-RU" w:eastAsia="ru-RU"/>
              </w:rPr>
              <w:t>ехнічноїспецифікації</w:t>
            </w:r>
            <w:proofErr w:type="spellEnd"/>
            <w:r w:rsidR="007E78B2">
              <w:rPr>
                <w:lang w:val="ru-RU" w:eastAsia="ru-RU"/>
              </w:rPr>
              <w:t xml:space="preserve"> (</w:t>
            </w:r>
            <w:proofErr w:type="spellStart"/>
            <w:r w:rsidR="004C12CA">
              <w:rPr>
                <w:b/>
                <w:i/>
                <w:lang w:val="ru-RU" w:eastAsia="ru-RU"/>
              </w:rPr>
              <w:t>Додаток</w:t>
            </w:r>
            <w:proofErr w:type="spellEnd"/>
            <w:r w:rsidR="004C12CA">
              <w:rPr>
                <w:b/>
                <w:i/>
                <w:lang w:val="ru-RU" w:eastAsia="ru-RU"/>
              </w:rPr>
              <w:t xml:space="preserve"> 1</w:t>
            </w:r>
            <w:r w:rsidRPr="005A0CC7">
              <w:rPr>
                <w:lang w:val="ru-RU" w:eastAsia="ru-RU"/>
              </w:rPr>
              <w:t>)</w:t>
            </w:r>
          </w:p>
          <w:p w:rsidR="00F428F2" w:rsidRDefault="00F428F2" w:rsidP="00773112">
            <w:pPr>
              <w:pStyle w:val="docdata"/>
              <w:widowControl w:val="0"/>
              <w:spacing w:before="120" w:beforeAutospacing="0" w:after="120" w:afterAutospacing="0"/>
              <w:ind w:right="113" w:hanging="2"/>
              <w:rPr>
                <w:color w:val="000000"/>
              </w:rPr>
            </w:pPr>
            <w:r w:rsidRPr="00F428F2">
              <w:rPr>
                <w:color w:val="000000"/>
              </w:rPr>
              <w:t xml:space="preserve">Кількість та обсяг поставки товару, згідно із технічними та якісними характеристиками предмету </w:t>
            </w:r>
            <w:r w:rsidR="006D1FE4">
              <w:rPr>
                <w:color w:val="000000"/>
              </w:rPr>
              <w:lastRenderedPageBreak/>
              <w:t>закупівлі.</w:t>
            </w:r>
          </w:p>
          <w:p w:rsidR="004C12CA" w:rsidRPr="00773112" w:rsidRDefault="004C12CA" w:rsidP="00773112">
            <w:pPr>
              <w:pStyle w:val="docdata"/>
              <w:widowControl w:val="0"/>
              <w:spacing w:before="120" w:beforeAutospacing="0" w:after="120" w:afterAutospacing="0"/>
              <w:ind w:right="113" w:hanging="2"/>
              <w:rPr>
                <w:color w:val="000000"/>
              </w:rPr>
            </w:pPr>
            <w:r w:rsidRPr="004C12CA">
              <w:rPr>
                <w:color w:val="000000"/>
              </w:rPr>
              <w:t>Товар поставля</w:t>
            </w:r>
            <w:r>
              <w:rPr>
                <w:color w:val="000000"/>
              </w:rPr>
              <w:t>єть</w:t>
            </w:r>
            <w:r w:rsidRPr="004C12CA">
              <w:rPr>
                <w:color w:val="000000"/>
              </w:rPr>
              <w:t>ся</w:t>
            </w:r>
            <w:r w:rsidR="006D1FE4">
              <w:rPr>
                <w:color w:val="000000"/>
              </w:rPr>
              <w:t xml:space="preserve"> протягом трьох робочих днів</w:t>
            </w:r>
            <w:r w:rsidRPr="004C12CA">
              <w:rPr>
                <w:color w:val="000000"/>
              </w:rPr>
              <w:t>частинами (партіями) в обсягах визначених Покупцем у письмових заявках, що надсилаються Продавцю в залежності від потреб Покупця.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Обсяг поставки: може бути зменшено, в залежності від реальної потреби та фінансової спроможності Замовника</w:t>
            </w:r>
          </w:p>
        </w:tc>
      </w:tr>
      <w:tr w:rsidR="00AC5711" w:rsidRPr="00AC5711" w:rsidTr="00AC5711">
        <w:trPr>
          <w:trHeight w:val="85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4.4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строки поставки товарів, виконання робіт, надання послуг</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BC44FD" w:rsidRDefault="004C12CA" w:rsidP="00AC5711">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773112">
              <w:rPr>
                <w:rFonts w:ascii="Times New Roman" w:eastAsia="Times New Roman" w:hAnsi="Times New Roman" w:cs="Times New Roman"/>
                <w:sz w:val="24"/>
                <w:szCs w:val="24"/>
                <w:lang w:eastAsia="ru-RU"/>
              </w:rPr>
              <w:t>.</w:t>
            </w:r>
            <w:r w:rsidR="00453A66">
              <w:rPr>
                <w:rFonts w:ascii="Times New Roman" w:eastAsia="Times New Roman" w:hAnsi="Times New Roman" w:cs="Times New Roman"/>
                <w:sz w:val="24"/>
                <w:szCs w:val="24"/>
                <w:lang w:eastAsia="ru-RU"/>
              </w:rPr>
              <w:t>202</w:t>
            </w:r>
            <w:r w:rsidR="00453A66">
              <w:rPr>
                <w:rFonts w:ascii="Times New Roman" w:eastAsia="Times New Roman" w:hAnsi="Times New Roman" w:cs="Times New Roman"/>
                <w:sz w:val="24"/>
                <w:szCs w:val="24"/>
                <w:lang w:val="en-US" w:eastAsia="ru-RU"/>
              </w:rPr>
              <w:t>2</w:t>
            </w:r>
            <w:r w:rsidR="00AC5711" w:rsidRPr="00AC5711">
              <w:rPr>
                <w:rFonts w:ascii="Times New Roman" w:eastAsia="Times New Roman" w:hAnsi="Times New Roman" w:cs="Times New Roman"/>
                <w:sz w:val="24"/>
                <w:szCs w:val="24"/>
                <w:lang w:eastAsia="ru-RU"/>
              </w:rPr>
              <w:t xml:space="preserve"> року</w:t>
            </w:r>
          </w:p>
        </w:tc>
      </w:tr>
      <w:tr w:rsidR="00AC5711" w:rsidRPr="00AC5711" w:rsidTr="00AC5711">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Недискримінація учасників</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keepNext/>
              <w:keepLines/>
              <w:spacing w:after="160" w:line="256" w:lineRule="auto"/>
              <w:ind w:right="14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Валюта, у якій повинна бути зазначена ціна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keepNext/>
              <w:keepLines/>
              <w:spacing w:after="160" w:line="256" w:lineRule="auto"/>
              <w:ind w:right="14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Валютою тендерної пропозиції є гривня.</w:t>
            </w:r>
            <w:r w:rsidRPr="00AC5711">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AC5711">
              <w:rPr>
                <w:rFonts w:ascii="Times New Roman" w:eastAsia="Times New Roman" w:hAnsi="Times New Roman" w:cs="Times New Roman"/>
                <w:b/>
                <w:color w:val="000000"/>
                <w:sz w:val="24"/>
                <w:szCs w:val="24"/>
                <w:lang w:eastAsia="ru-RU"/>
              </w:rPr>
              <w:t xml:space="preserve">,  </w:t>
            </w:r>
            <w:r w:rsidRPr="00AC5711">
              <w:rPr>
                <w:rFonts w:ascii="Times New Roman" w:eastAsia="Times New Roman" w:hAnsi="Times New Roman" w:cs="Times New Roman"/>
                <w:color w:val="000000"/>
                <w:sz w:val="24"/>
                <w:szCs w:val="24"/>
                <w:lang w:eastAsia="ru-RU"/>
              </w:rPr>
              <w:t>такий Учасник зазначає ціну пропозиції в електронній системі закупівель у валюті – гривня.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7</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Мова (мови), якою  (якими) повинні бути  складені тендерні пропозиції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C5711">
              <w:rPr>
                <w:rFonts w:ascii="Times New Roman" w:eastAsia="Times New Roman" w:hAnsi="Times New Roman" w:cs="Times New Roman"/>
                <w:color w:val="000000"/>
                <w:sz w:val="24"/>
                <w:szCs w:val="24"/>
                <w:lang w:eastAsia="ru-RU"/>
              </w:rPr>
              <w:t>інтернет</w:t>
            </w:r>
            <w:proofErr w:type="spellEnd"/>
            <w:r w:rsidRPr="00AC5711">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proofErr w:type="spellStart"/>
            <w:r w:rsidRPr="00AC5711">
              <w:rPr>
                <w:rFonts w:ascii="Times New Roman" w:eastAsia="Times New Roman" w:hAnsi="Times New Roman" w:cs="Times New Roman"/>
                <w:color w:val="000000"/>
                <w:sz w:val="24"/>
                <w:szCs w:val="24"/>
                <w:lang w:eastAsia="ru-RU"/>
              </w:rPr>
              <w:t>.Тендерна</w:t>
            </w:r>
            <w:proofErr w:type="spellEnd"/>
            <w:r w:rsidRPr="00AC5711">
              <w:rPr>
                <w:rFonts w:ascii="Times New Roman" w:eastAsia="Times New Roman" w:hAnsi="Times New Roman" w:cs="Times New Roman"/>
                <w:color w:val="000000"/>
                <w:sz w:val="24"/>
                <w:szCs w:val="24"/>
                <w:lang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w:t>
            </w:r>
            <w:r w:rsidRPr="00AC5711">
              <w:rPr>
                <w:rFonts w:ascii="Times New Roman" w:eastAsia="Times New Roman" w:hAnsi="Times New Roman" w:cs="Times New Roman"/>
                <w:color w:val="000000"/>
                <w:sz w:val="24"/>
                <w:szCs w:val="24"/>
                <w:lang w:eastAsia="ru-RU"/>
              </w:rPr>
              <w:lastRenderedPageBreak/>
              <w:t>учасник додатково надає на власний розсуд.</w:t>
            </w:r>
          </w:p>
        </w:tc>
      </w:tr>
      <w:tr w:rsidR="00AC5711" w:rsidRPr="00AC5711" w:rsidTr="00AC5711">
        <w:trPr>
          <w:trHeight w:val="501"/>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lang w:eastAsia="ru-RU"/>
              </w:rPr>
              <w:lastRenderedPageBreak/>
              <w:t>Розділ 2. Порядок унесення змін та надання роз’яснень до тендерної документації</w:t>
            </w:r>
          </w:p>
        </w:tc>
      </w:tr>
      <w:tr w:rsidR="00AC5711" w:rsidRPr="00AC5711" w:rsidTr="00AC5711">
        <w:trPr>
          <w:trHeight w:val="1975"/>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5711">
              <w:rPr>
                <w:rFonts w:ascii="Times New Roman" w:eastAsia="Times New Roman" w:hAnsi="Times New Roman" w:cs="Times New Roman"/>
                <w:b/>
                <w:i/>
                <w:sz w:val="24"/>
                <w:szCs w:val="24"/>
                <w:lang w:eastAsia="ru-RU"/>
              </w:rPr>
              <w:t>протягом трьох робочих днів</w:t>
            </w:r>
            <w:r w:rsidRPr="00AC5711">
              <w:rPr>
                <w:rFonts w:ascii="Times New Roman" w:eastAsia="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5711">
              <w:rPr>
                <w:rFonts w:ascii="Times New Roman" w:eastAsia="Times New Roman" w:hAnsi="Times New Roman" w:cs="Times New Roman"/>
                <w:b/>
                <w:i/>
                <w:sz w:val="24"/>
                <w:szCs w:val="24"/>
                <w:lang w:eastAsia="ru-RU"/>
              </w:rPr>
              <w:t>не менш як на сім днів.</w:t>
            </w:r>
            <w:r w:rsidRPr="00AC5711">
              <w:rPr>
                <w:rFonts w:ascii="Times New Roman" w:eastAsia="Times New Roman" w:hAnsi="Times New Roman" w:cs="Times New Roman"/>
                <w:sz w:val="24"/>
                <w:szCs w:val="24"/>
                <w:lang w:eastAsia="ru-RU"/>
              </w:rPr>
              <w:t>Учасник у складі своєї пропозиції надає гарантійний лист – підтвердження щодо того, що уся інформація, яка ви</w:t>
            </w:r>
            <w:r w:rsidR="001E27C1">
              <w:rPr>
                <w:rFonts w:ascii="Times New Roman" w:eastAsia="Times New Roman" w:hAnsi="Times New Roman" w:cs="Times New Roman"/>
                <w:sz w:val="24"/>
                <w:szCs w:val="24"/>
                <w:lang w:eastAsia="ru-RU"/>
              </w:rPr>
              <w:t xml:space="preserve">кладена у тендерній документації </w:t>
            </w:r>
            <w:r w:rsidRPr="00AC5711">
              <w:rPr>
                <w:rFonts w:ascii="Times New Roman" w:eastAsia="Times New Roman" w:hAnsi="Times New Roman" w:cs="Times New Roman"/>
                <w:sz w:val="24"/>
                <w:szCs w:val="24"/>
                <w:lang w:eastAsia="ru-RU"/>
              </w:rPr>
              <w:t>Замовника є зрозумілою та не вимагає додаткових роз’яснень.</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Внесення змін до тендерної документації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C5711">
              <w:rPr>
                <w:rFonts w:ascii="Times New Roman" w:eastAsia="Times New Roman" w:hAnsi="Times New Roman" w:cs="Times New Roman"/>
                <w:b/>
                <w:i/>
                <w:sz w:val="24"/>
                <w:szCs w:val="24"/>
                <w:lang w:eastAsia="ru-RU"/>
              </w:rPr>
              <w:t>не менше семи днів.</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AC5711">
              <w:rPr>
                <w:rFonts w:ascii="Times New Roman" w:eastAsia="Times New Roman" w:hAnsi="Times New Roman" w:cs="Times New Roman"/>
                <w:sz w:val="24"/>
                <w:szCs w:val="24"/>
                <w:lang w:eastAsia="ru-RU"/>
              </w:rPr>
              <w:lastRenderedPageBreak/>
              <w:t>змінами до тендерної документації в окремому документі оприлюднює перелік змін, що вносяться.</w:t>
            </w:r>
          </w:p>
        </w:tc>
      </w:tr>
      <w:tr w:rsidR="00AC5711" w:rsidRPr="00AC5711" w:rsidTr="00AC5711">
        <w:trPr>
          <w:trHeight w:val="480"/>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lastRenderedPageBreak/>
              <w:t>Розділ 3. Інструкція з підготовки тендерної пропозиції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301D8" w:rsidRPr="00B25F93" w:rsidRDefault="00B25F93" w:rsidP="00B25F93">
            <w:pPr>
              <w:pStyle w:val="a4"/>
              <w:numPr>
                <w:ilvl w:val="0"/>
                <w:numId w:val="10"/>
              </w:numPr>
              <w:spacing w:after="160" w:line="256" w:lineRule="auto"/>
              <w:jc w:val="both"/>
              <w:rPr>
                <w:rFonts w:ascii="Times New Roman" w:eastAsia="Times New Roman" w:hAnsi="Times New Roman" w:cs="Times New Roman"/>
                <w:sz w:val="24"/>
                <w:szCs w:val="24"/>
                <w:lang w:eastAsia="ru-RU"/>
              </w:rPr>
            </w:pPr>
            <w:r w:rsidRPr="00B25F93">
              <w:rPr>
                <w:rFonts w:ascii="Times New Roman" w:eastAsia="Times New Roman" w:hAnsi="Times New Roman" w:cs="Times New Roman"/>
                <w:sz w:val="24"/>
                <w:szCs w:val="24"/>
                <w:lang w:eastAsia="ru-RU"/>
              </w:rPr>
              <w:tab/>
              <w:t>підтвердженням відповідності пропозиції Учасника необхідним технічним, якісним та кількісним характеристикам пре</w:t>
            </w:r>
            <w:r>
              <w:rPr>
                <w:rFonts w:ascii="Times New Roman" w:eastAsia="Times New Roman" w:hAnsi="Times New Roman" w:cs="Times New Roman"/>
                <w:sz w:val="24"/>
                <w:szCs w:val="24"/>
                <w:lang w:eastAsia="ru-RU"/>
              </w:rPr>
              <w:t xml:space="preserve">дмета закупівлі згідно </w:t>
            </w:r>
            <w:r w:rsidRPr="00B25F93">
              <w:rPr>
                <w:rFonts w:ascii="Times New Roman" w:eastAsia="Times New Roman" w:hAnsi="Times New Roman" w:cs="Times New Roman"/>
                <w:b/>
                <w:i/>
                <w:sz w:val="24"/>
                <w:szCs w:val="24"/>
                <w:lang w:eastAsia="ru-RU"/>
              </w:rPr>
              <w:t>Додатку 1</w:t>
            </w:r>
            <w:r w:rsidRPr="00B25F93">
              <w:rPr>
                <w:rFonts w:ascii="Times New Roman" w:eastAsia="Times New Roman" w:hAnsi="Times New Roman" w:cs="Times New Roman"/>
                <w:sz w:val="24"/>
                <w:szCs w:val="24"/>
                <w:lang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r>
              <w:rPr>
                <w:rFonts w:ascii="Times New Roman" w:eastAsia="Times New Roman" w:hAnsi="Times New Roman" w:cs="Times New Roman"/>
                <w:sz w:val="24"/>
                <w:szCs w:val="24"/>
                <w:lang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заповненою та підписаною тендерною пропозицією </w:t>
            </w:r>
            <w:r w:rsidRPr="00AC5711">
              <w:rPr>
                <w:rFonts w:ascii="Times New Roman" w:eastAsia="Times New Roman" w:hAnsi="Times New Roman" w:cs="Times New Roman"/>
                <w:b/>
                <w:i/>
                <w:sz w:val="24"/>
                <w:szCs w:val="24"/>
                <w:lang w:eastAsia="ru-RU"/>
              </w:rPr>
              <w:t xml:space="preserve">згідноДодатку </w:t>
            </w:r>
            <w:r w:rsidRPr="00AC5711">
              <w:rPr>
                <w:rFonts w:ascii="Times New Roman" w:eastAsia="Times New Roman" w:hAnsi="Times New Roman" w:cs="Times New Roman"/>
                <w:b/>
                <w:i/>
                <w:sz w:val="24"/>
                <w:szCs w:val="24"/>
                <w:lang w:val="ru-RU" w:eastAsia="ru-RU"/>
              </w:rPr>
              <w:t>2</w:t>
            </w:r>
            <w:r w:rsidRPr="00AC5711">
              <w:rPr>
                <w:rFonts w:ascii="Times New Roman" w:eastAsia="Times New Roman" w:hAnsi="Times New Roman" w:cs="Times New Roman"/>
                <w:sz w:val="24"/>
                <w:szCs w:val="24"/>
                <w:lang w:eastAsia="ru-RU"/>
              </w:rPr>
              <w:t xml:space="preserve"> до цієї тендерної документації;</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00496D16">
              <w:rPr>
                <w:rFonts w:ascii="Times New Roman" w:eastAsia="Times New Roman" w:hAnsi="Times New Roman" w:cs="Times New Roman"/>
                <w:b/>
                <w:i/>
                <w:sz w:val="24"/>
                <w:szCs w:val="24"/>
                <w:lang w:eastAsia="ru-RU"/>
              </w:rPr>
              <w:t>згідно Додатку 3</w:t>
            </w:r>
            <w:r w:rsidRPr="00AC5711">
              <w:rPr>
                <w:rFonts w:ascii="Times New Roman" w:eastAsia="Times New Roman" w:hAnsi="Times New Roman" w:cs="Times New Roman"/>
                <w:sz w:val="24"/>
                <w:szCs w:val="24"/>
                <w:lang w:eastAsia="ru-RU"/>
              </w:rPr>
              <w:t xml:space="preserve"> до цієї тендерної документації</w:t>
            </w:r>
            <w:r w:rsidR="00946663">
              <w:rPr>
                <w:rFonts w:ascii="Times New Roman" w:eastAsia="Times New Roman" w:hAnsi="Times New Roman" w:cs="Times New Roman"/>
                <w:sz w:val="24"/>
                <w:szCs w:val="24"/>
                <w:lang w:eastAsia="ru-RU"/>
              </w:rPr>
              <w:t xml:space="preserve"> у вигляді листа гарантії</w:t>
            </w:r>
            <w:r w:rsidRPr="00AC5711">
              <w:rPr>
                <w:rFonts w:ascii="Times New Roman" w:eastAsia="Times New Roman" w:hAnsi="Times New Roman" w:cs="Times New Roman"/>
                <w:sz w:val="24"/>
                <w:szCs w:val="24"/>
                <w:lang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00496D16">
              <w:rPr>
                <w:rFonts w:ascii="Times New Roman" w:eastAsia="Times New Roman" w:hAnsi="Times New Roman" w:cs="Times New Roman"/>
                <w:b/>
                <w:i/>
                <w:sz w:val="24"/>
                <w:szCs w:val="24"/>
                <w:lang w:eastAsia="ru-RU"/>
              </w:rPr>
              <w:t xml:space="preserve">згідно </w:t>
            </w:r>
            <w:r w:rsidR="00496D16">
              <w:rPr>
                <w:rFonts w:ascii="Times New Roman" w:eastAsia="Times New Roman" w:hAnsi="Times New Roman" w:cs="Times New Roman"/>
                <w:b/>
                <w:i/>
                <w:sz w:val="24"/>
                <w:szCs w:val="24"/>
                <w:lang w:eastAsia="ru-RU"/>
              </w:rPr>
              <w:br/>
              <w:t>Дода</w:t>
            </w:r>
            <w:r w:rsidR="005A61FD">
              <w:rPr>
                <w:rFonts w:ascii="Times New Roman" w:eastAsia="Times New Roman" w:hAnsi="Times New Roman" w:cs="Times New Roman"/>
                <w:b/>
                <w:i/>
                <w:sz w:val="24"/>
                <w:szCs w:val="24"/>
                <w:lang w:eastAsia="ru-RU"/>
              </w:rPr>
              <w:t xml:space="preserve">тку 4 </w:t>
            </w:r>
            <w:r w:rsidRPr="00AC5711">
              <w:rPr>
                <w:rFonts w:ascii="Times New Roman" w:eastAsia="Times New Roman" w:hAnsi="Times New Roman" w:cs="Times New Roman"/>
                <w:sz w:val="24"/>
                <w:szCs w:val="24"/>
                <w:lang w:eastAsia="ru-RU"/>
              </w:rPr>
              <w:t>до цієї тендерної документації;</w:t>
            </w:r>
          </w:p>
          <w:p w:rsidR="00B25F93" w:rsidRDefault="00B25F93" w:rsidP="00AC5711">
            <w:pPr>
              <w:numPr>
                <w:ilvl w:val="0"/>
                <w:numId w:val="1"/>
              </w:num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заповнена і підписана </w:t>
            </w:r>
            <w:r w:rsidRPr="00B25F93">
              <w:rPr>
                <w:rFonts w:ascii="Times New Roman" w:eastAsia="Times New Roman" w:hAnsi="Times New Roman" w:cs="Times New Roman"/>
                <w:sz w:val="24"/>
                <w:szCs w:val="24"/>
                <w:lang w:eastAsia="ru-RU"/>
              </w:rPr>
              <w:t xml:space="preserve">інформація про учасника згідно </w:t>
            </w:r>
            <w:r w:rsidR="009E182B" w:rsidRPr="00B25F93">
              <w:rPr>
                <w:rFonts w:ascii="Times New Roman" w:eastAsia="Times New Roman" w:hAnsi="Times New Roman" w:cs="Times New Roman"/>
                <w:b/>
                <w:i/>
                <w:sz w:val="24"/>
                <w:szCs w:val="24"/>
                <w:lang w:eastAsia="ru-RU"/>
              </w:rPr>
              <w:t>Додатку 5</w:t>
            </w:r>
            <w:r w:rsidR="00055E17">
              <w:rPr>
                <w:rFonts w:ascii="Times New Roman" w:eastAsia="Times New Roman" w:hAnsi="Times New Roman" w:cs="Times New Roman"/>
                <w:sz w:val="24"/>
                <w:szCs w:val="24"/>
                <w:lang w:eastAsia="ru-RU"/>
              </w:rPr>
              <w:t>;</w:t>
            </w:r>
          </w:p>
          <w:p w:rsidR="00B25F93" w:rsidRPr="00B25F93" w:rsidRDefault="00B25F93" w:rsidP="00AC5711">
            <w:pPr>
              <w:numPr>
                <w:ilvl w:val="0"/>
                <w:numId w:val="1"/>
              </w:numPr>
              <w:spacing w:after="16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заповненим і підписаним договором згідно </w:t>
            </w:r>
            <w:r w:rsidRPr="00B25F93">
              <w:rPr>
                <w:rFonts w:ascii="Times New Roman" w:eastAsia="Times New Roman" w:hAnsi="Times New Roman" w:cs="Times New Roman"/>
                <w:b/>
                <w:i/>
                <w:sz w:val="24"/>
                <w:szCs w:val="24"/>
                <w:lang w:eastAsia="ru-RU"/>
              </w:rPr>
              <w:t>Додатку 6</w:t>
            </w:r>
            <w:r w:rsidR="00055E17">
              <w:rPr>
                <w:rFonts w:ascii="Times New Roman" w:eastAsia="Times New Roman" w:hAnsi="Times New Roman" w:cs="Times New Roman"/>
                <w:sz w:val="24"/>
                <w:szCs w:val="24"/>
                <w:lang w:eastAsia="ru-RU"/>
              </w:rPr>
              <w:t>;</w:t>
            </w:r>
          </w:p>
          <w:p w:rsidR="00496D16" w:rsidRPr="00B25F93" w:rsidRDefault="00242964"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B25F93">
              <w:rPr>
                <w:rFonts w:ascii="Times New Roman" w:eastAsia="Times New Roman" w:hAnsi="Times New Roman" w:cs="Times New Roman"/>
                <w:sz w:val="24"/>
                <w:szCs w:val="24"/>
                <w:lang w:eastAsia="ru-RU"/>
              </w:rPr>
              <w:t xml:space="preserve">заповненим та підписаним </w:t>
            </w:r>
            <w:r w:rsidRPr="00B25F93">
              <w:rPr>
                <w:rFonts w:ascii="Times New Roman" w:eastAsia="Times New Roman" w:hAnsi="Times New Roman" w:cs="Times New Roman"/>
                <w:b/>
                <w:i/>
                <w:sz w:val="24"/>
                <w:szCs w:val="24"/>
                <w:lang w:eastAsia="ru-RU"/>
              </w:rPr>
              <w:t xml:space="preserve">Додаток </w:t>
            </w:r>
            <w:r w:rsidR="009E182B" w:rsidRPr="00B25F93">
              <w:rPr>
                <w:rFonts w:ascii="Times New Roman" w:eastAsia="Times New Roman" w:hAnsi="Times New Roman" w:cs="Times New Roman"/>
                <w:b/>
                <w:i/>
                <w:sz w:val="24"/>
                <w:szCs w:val="24"/>
                <w:lang w:eastAsia="ru-RU"/>
              </w:rPr>
              <w:t>7</w:t>
            </w:r>
            <w:r w:rsidRPr="00B25F93">
              <w:rPr>
                <w:rFonts w:ascii="Times New Roman" w:eastAsia="Times New Roman" w:hAnsi="Times New Roman" w:cs="Times New Roman"/>
                <w:sz w:val="24"/>
                <w:szCs w:val="24"/>
                <w:lang w:eastAsia="ru-RU"/>
              </w:rPr>
              <w:t xml:space="preserve"> про уповноважену особу</w:t>
            </w:r>
            <w:r w:rsidR="009E182B" w:rsidRPr="00B25F93">
              <w:rPr>
                <w:rFonts w:ascii="Times New Roman" w:eastAsia="Times New Roman" w:hAnsi="Times New Roman" w:cs="Times New Roman"/>
                <w:sz w:val="24"/>
                <w:szCs w:val="24"/>
                <w:lang w:val="ru-RU" w:eastAsia="ru-RU"/>
              </w:rPr>
              <w:t>;</w:t>
            </w:r>
          </w:p>
          <w:p w:rsidR="00242964" w:rsidRPr="00AC5711" w:rsidRDefault="00242964" w:rsidP="00AC5711">
            <w:pPr>
              <w:numPr>
                <w:ilvl w:val="0"/>
                <w:numId w:val="1"/>
              </w:num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заповненим та підписаним </w:t>
            </w:r>
            <w:r w:rsidR="009E182B">
              <w:rPr>
                <w:rFonts w:ascii="Times New Roman" w:eastAsia="Times New Roman" w:hAnsi="Times New Roman" w:cs="Times New Roman"/>
                <w:b/>
                <w:i/>
                <w:sz w:val="24"/>
                <w:szCs w:val="24"/>
                <w:lang w:eastAsia="ru-RU"/>
              </w:rPr>
              <w:t>Додаток 8</w:t>
            </w:r>
            <w:r w:rsidR="00486AC1">
              <w:rPr>
                <w:rFonts w:ascii="Times New Roman" w:eastAsia="Times New Roman" w:hAnsi="Times New Roman" w:cs="Times New Roman"/>
                <w:sz w:val="24"/>
                <w:szCs w:val="24"/>
                <w:lang w:eastAsia="ru-RU"/>
              </w:rPr>
              <w:t xml:space="preserve"> листа – про наявність власних АЗС</w:t>
            </w:r>
            <w:r w:rsidR="009E182B" w:rsidRPr="009E182B">
              <w:rPr>
                <w:rFonts w:ascii="Times New Roman" w:eastAsia="Times New Roman" w:hAnsi="Times New Roman" w:cs="Times New Roman"/>
                <w:sz w:val="24"/>
                <w:szCs w:val="24"/>
                <w:lang w:val="ru-RU"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009E182B" w:rsidRPr="009E182B">
              <w:rPr>
                <w:rFonts w:ascii="Times New Roman" w:eastAsia="Times New Roman" w:hAnsi="Times New Roman" w:cs="Times New Roman"/>
                <w:sz w:val="24"/>
                <w:szCs w:val="24"/>
                <w:lang w:val="ru-RU"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sidRPr="00AC5711">
              <w:rPr>
                <w:rFonts w:ascii="Times New Roman" w:eastAsia="Times New Roman" w:hAnsi="Times New Roman" w:cs="Times New Roman"/>
                <w:sz w:val="24"/>
                <w:szCs w:val="24"/>
                <w:lang w:eastAsia="ru-RU"/>
              </w:rPr>
              <w:lastRenderedPageBreak/>
              <w:t>надавати окремим файлом кожний документ, що іменується відповідно змісту документа.</w:t>
            </w:r>
          </w:p>
          <w:p w:rsidR="00AC5711" w:rsidRPr="00AC5711" w:rsidRDefault="00AC5711" w:rsidP="00AC5711">
            <w:pPr>
              <w:spacing w:after="160" w:line="256" w:lineRule="auto"/>
              <w:jc w:val="both"/>
              <w:rPr>
                <w:rFonts w:ascii="Times New Roman" w:eastAsia="Times New Roman" w:hAnsi="Times New Roman" w:cs="Times New Roman"/>
                <w:b/>
                <w:i/>
                <w:sz w:val="24"/>
                <w:szCs w:val="24"/>
                <w:u w:val="single"/>
                <w:lang w:eastAsia="ru-RU"/>
              </w:rPr>
            </w:pPr>
            <w:r w:rsidRPr="00AC5711">
              <w:rPr>
                <w:rFonts w:ascii="Times New Roman" w:eastAsia="Times New Roman" w:hAnsi="Times New Roman" w:cs="Times New Roman"/>
                <w:b/>
                <w:i/>
                <w:sz w:val="24"/>
                <w:szCs w:val="24"/>
                <w:u w:val="single"/>
                <w:lang w:eastAsia="ru-RU"/>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w:t>
            </w:r>
            <w:r w:rsidR="009E182B">
              <w:rPr>
                <w:rFonts w:ascii="Times New Roman" w:eastAsia="Times New Roman" w:hAnsi="Times New Roman" w:cs="Times New Roman"/>
                <w:b/>
                <w:i/>
                <w:sz w:val="24"/>
                <w:szCs w:val="24"/>
                <w:u w:val="single"/>
                <w:lang w:eastAsia="ru-RU"/>
              </w:rPr>
              <w:t xml:space="preserve">кументи, встановлені в Додатку </w:t>
            </w:r>
            <w:r w:rsidR="00E8190A">
              <w:rPr>
                <w:rFonts w:ascii="Times New Roman" w:eastAsia="Times New Roman" w:hAnsi="Times New Roman" w:cs="Times New Roman"/>
                <w:b/>
                <w:i/>
                <w:sz w:val="24"/>
                <w:szCs w:val="24"/>
                <w:u w:val="single"/>
                <w:lang w:val="ru-RU" w:eastAsia="ru-RU"/>
              </w:rPr>
              <w:t>4</w:t>
            </w:r>
            <w:r w:rsidRPr="00AC5711">
              <w:rPr>
                <w:rFonts w:ascii="Times New Roman" w:eastAsia="Times New Roman" w:hAnsi="Times New Roman" w:cs="Times New Roman"/>
                <w:b/>
                <w:i/>
                <w:sz w:val="24"/>
                <w:szCs w:val="24"/>
                <w:u w:val="single"/>
                <w:lang w:eastAsia="ru-RU"/>
              </w:rPr>
              <w:t xml:space="preserve"> (для переможця) шляхом оприлюднення їх в  електронній системі закупівель.</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 випадку ненадання переможцем документів </w:t>
            </w:r>
            <w:r w:rsidR="009E182B">
              <w:rPr>
                <w:rFonts w:ascii="Times New Roman" w:eastAsia="Times New Roman" w:hAnsi="Times New Roman" w:cs="Times New Roman"/>
                <w:b/>
                <w:i/>
                <w:sz w:val="24"/>
                <w:szCs w:val="24"/>
                <w:lang w:eastAsia="ru-RU"/>
              </w:rPr>
              <w:t xml:space="preserve">згідно з Додатком </w:t>
            </w:r>
            <w:r w:rsidR="009E182B" w:rsidRPr="009E182B">
              <w:rPr>
                <w:rFonts w:ascii="Times New Roman" w:eastAsia="Times New Roman" w:hAnsi="Times New Roman" w:cs="Times New Roman"/>
                <w:b/>
                <w:i/>
                <w:sz w:val="24"/>
                <w:szCs w:val="24"/>
                <w:lang w:eastAsia="ru-RU"/>
              </w:rPr>
              <w:t>4</w:t>
            </w:r>
            <w:r w:rsidRPr="00AC5711">
              <w:rPr>
                <w:rFonts w:ascii="Times New Roman" w:eastAsia="Times New Roman" w:hAnsi="Times New Roman" w:cs="Times New Roman"/>
                <w:b/>
                <w:i/>
                <w:sz w:val="24"/>
                <w:szCs w:val="24"/>
                <w:lang w:eastAsia="ru-RU"/>
              </w:rPr>
              <w:t>(для переможця)</w:t>
            </w:r>
            <w:r w:rsidRPr="00AC5711">
              <w:rPr>
                <w:rFonts w:ascii="Times New Roman" w:eastAsia="Times New Roman" w:hAnsi="Times New Roman" w:cs="Times New Roman"/>
                <w:sz w:val="24"/>
                <w:szCs w:val="24"/>
                <w:lang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Опис та приклади формальних несуттєвих помилок:</w:t>
            </w:r>
          </w:p>
          <w:p w:rsidR="00AC5711" w:rsidRPr="00AC5711" w:rsidRDefault="00AC5711" w:rsidP="00AC5711">
            <w:pPr>
              <w:spacing w:after="160" w:line="256" w:lineRule="auto"/>
              <w:jc w:val="both"/>
              <w:rPr>
                <w:rFonts w:ascii="Calibri" w:eastAsia="Calibri" w:hAnsi="Calibri" w:cs="Calibri"/>
                <w:lang w:eastAsia="ru-RU"/>
              </w:rPr>
            </w:pPr>
            <w:r w:rsidRPr="00AC5711">
              <w:rPr>
                <w:rFonts w:ascii="Times New Roman" w:eastAsia="Times New Roman" w:hAnsi="Times New Roman" w:cs="Times New Roman"/>
                <w:sz w:val="24"/>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До формальних (несуттєвих) помилок Замовника відносяться: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 розміщення інформації не на фірмовому бланку підприємства;</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самостійне виправлення помилок та/або описок у поданій пропозиції під час її складання Учасником. </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C5711">
              <w:rPr>
                <w:rFonts w:ascii="Times New Roman" w:eastAsia="Times New Roman" w:hAnsi="Times New Roman" w:cs="Times New Roman"/>
                <w:sz w:val="24"/>
                <w:szCs w:val="24"/>
                <w:lang w:eastAsia="ru-RU"/>
              </w:rPr>
              <w:t>сленгових</w:t>
            </w:r>
            <w:proofErr w:type="spellEnd"/>
            <w:r w:rsidRPr="00AC5711">
              <w:rPr>
                <w:rFonts w:ascii="Times New Roman" w:eastAsia="Times New Roman" w:hAnsi="Times New Roman" w:cs="Times New Roman"/>
                <w:sz w:val="24"/>
                <w:szCs w:val="24"/>
                <w:lang w:eastAsia="ru-RU"/>
              </w:rPr>
              <w:t xml:space="preserve"> слів або технічних помилок;</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lastRenderedPageBreak/>
              <w:t>−</w:t>
            </w:r>
            <w:r w:rsidRPr="00AC5711">
              <w:rPr>
                <w:rFonts w:ascii="Times New Roman" w:eastAsia="Times New Roman" w:hAnsi="Times New Roman" w:cs="Times New Roman"/>
                <w:sz w:val="24"/>
                <w:szCs w:val="24"/>
                <w:lang w:eastAsia="ru-RU"/>
              </w:rPr>
              <w:tab/>
              <w:t>відсутність інформації в одних документах, однак наявність цієї інформації в інших документах у складі тендерної пропозиції;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rsidR="00AC5711" w:rsidRPr="00AC5711" w:rsidRDefault="00AC5711" w:rsidP="00AC5711">
            <w:pPr>
              <w:keepNext/>
              <w:keepLines/>
              <w:spacing w:after="160" w:line="256" w:lineRule="auto"/>
              <w:ind w:left="40" w:right="120" w:hanging="20"/>
              <w:jc w:val="both"/>
              <w:rPr>
                <w:rFonts w:ascii="Times New Roman" w:eastAsia="Times New Roman" w:hAnsi="Times New Roman" w:cs="Times New Roman"/>
                <w:color w:val="000000"/>
                <w:sz w:val="24"/>
                <w:szCs w:val="24"/>
                <w:highlight w:val="white"/>
                <w:lang w:eastAsia="ru-RU"/>
              </w:rPr>
            </w:pPr>
          </w:p>
          <w:p w:rsidR="00AC5711" w:rsidRPr="00AC5711" w:rsidRDefault="00AC5711" w:rsidP="00AC5711">
            <w:pPr>
              <w:keepNext/>
              <w:keepLines/>
              <w:spacing w:after="160" w:line="256" w:lineRule="auto"/>
              <w:ind w:left="40" w:right="120" w:hanging="20"/>
              <w:jc w:val="both"/>
              <w:rPr>
                <w:rFonts w:ascii="Times New Roman" w:eastAsia="Times New Roman" w:hAnsi="Times New Roman" w:cs="Times New Roman"/>
                <w:color w:val="000000"/>
                <w:sz w:val="24"/>
                <w:szCs w:val="24"/>
                <w:highlight w:val="white"/>
                <w:lang w:eastAsia="ru-RU"/>
              </w:rPr>
            </w:pPr>
            <w:r w:rsidRPr="00AC5711">
              <w:rPr>
                <w:rFonts w:ascii="Times New Roman" w:eastAsia="Times New Roman" w:hAnsi="Times New Roman" w:cs="Times New Roman"/>
                <w:color w:val="000000"/>
                <w:sz w:val="24"/>
                <w:szCs w:val="24"/>
                <w:highlight w:val="white"/>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C5711">
              <w:rPr>
                <w:rFonts w:ascii="Times New Roman" w:eastAsia="Times New Roman" w:hAnsi="Times New Roman" w:cs="Times New Roman"/>
                <w:color w:val="000000"/>
                <w:sz w:val="24"/>
                <w:szCs w:val="24"/>
                <w:lang w:eastAsia="ru-RU"/>
              </w:rPr>
              <w:t>ії</w:t>
            </w:r>
            <w:proofErr w:type="spellEnd"/>
            <w:r w:rsidRPr="00AC5711">
              <w:rPr>
                <w:rFonts w:ascii="Times New Roman" w:eastAsia="Times New Roman" w:hAnsi="Times New Roman" w:cs="Times New Roman"/>
                <w:color w:val="000000"/>
                <w:sz w:val="24"/>
                <w:szCs w:val="24"/>
                <w:lang w:eastAsia="ru-RU"/>
              </w:rPr>
              <w:t xml:space="preserve"> роз`яснення/</w:t>
            </w:r>
            <w:proofErr w:type="spellStart"/>
            <w:r w:rsidRPr="00AC5711">
              <w:rPr>
                <w:rFonts w:ascii="Times New Roman" w:eastAsia="Times New Roman" w:hAnsi="Times New Roman" w:cs="Times New Roman"/>
                <w:color w:val="000000"/>
                <w:sz w:val="24"/>
                <w:szCs w:val="24"/>
                <w:lang w:eastAsia="ru-RU"/>
              </w:rPr>
              <w:t>нь</w:t>
            </w:r>
            <w:proofErr w:type="spellEnd"/>
            <w:r w:rsidRPr="00AC5711">
              <w:rPr>
                <w:rFonts w:ascii="Times New Roman" w:eastAsia="Times New Roman" w:hAnsi="Times New Roman" w:cs="Times New Roman"/>
                <w:color w:val="000000"/>
                <w:sz w:val="24"/>
                <w:szCs w:val="24"/>
                <w:lang w:eastAsia="ru-RU"/>
              </w:rPr>
              <w:t xml:space="preserve"> державних органів.</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AC5711">
                <w:rPr>
                  <w:rFonts w:ascii="Times New Roman" w:eastAsia="Times New Roman" w:hAnsi="Times New Roman" w:cs="Times New Roman"/>
                  <w:color w:val="000000"/>
                  <w:sz w:val="24"/>
                  <w:szCs w:val="24"/>
                  <w:u w:val="single"/>
                  <w:lang w:eastAsia="ru-RU"/>
                </w:rPr>
                <w:t>"Про електронні документи та електронний документообіг"</w:t>
              </w:r>
            </w:hyperlink>
            <w:r w:rsidRPr="00AC5711">
              <w:rPr>
                <w:rFonts w:ascii="Times New Roman" w:eastAsia="Times New Roman" w:hAnsi="Times New Roman" w:cs="Times New Roman"/>
                <w:color w:val="000000"/>
                <w:sz w:val="24"/>
                <w:szCs w:val="24"/>
                <w:lang w:eastAsia="ru-RU"/>
              </w:rPr>
              <w:t xml:space="preserve"> та </w:t>
            </w:r>
            <w:hyperlink r:id="rId7" w:history="1">
              <w:r w:rsidRPr="00AC5711">
                <w:rPr>
                  <w:rFonts w:ascii="Times New Roman" w:eastAsia="Times New Roman" w:hAnsi="Times New Roman" w:cs="Times New Roman"/>
                  <w:color w:val="000000"/>
                  <w:sz w:val="24"/>
                  <w:szCs w:val="24"/>
                  <w:u w:val="single"/>
                  <w:lang w:eastAsia="ru-RU"/>
                </w:rPr>
                <w:t>"Про електронні довірчі послуги"</w:t>
              </w:r>
            </w:hyperlink>
            <w:r w:rsidRPr="00AC5711">
              <w:rPr>
                <w:rFonts w:ascii="Times New Roman" w:eastAsia="Times New Roman" w:hAnsi="Times New Roman" w:cs="Times New Roman"/>
                <w:color w:val="000000"/>
                <w:sz w:val="24"/>
                <w:szCs w:val="24"/>
                <w:u w:val="single"/>
                <w:lang w:eastAsia="ru-RU"/>
              </w:rPr>
              <w:t xml:space="preserve">, </w:t>
            </w:r>
            <w:r w:rsidRPr="00AC5711">
              <w:rPr>
                <w:rFonts w:ascii="Times New Roman" w:eastAsia="Times New Roman" w:hAnsi="Times New Roman" w:cs="Times New Roman"/>
                <w:color w:val="000000"/>
                <w:sz w:val="24"/>
                <w:szCs w:val="24"/>
                <w:lang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AC5711">
              <w:rPr>
                <w:rFonts w:ascii="Times New Roman" w:eastAsia="Times New Roman" w:hAnsi="Times New Roman" w:cs="Times New Roman"/>
                <w:sz w:val="24"/>
                <w:szCs w:val="24"/>
                <w:lang w:eastAsia="ru-RU"/>
              </w:rPr>
              <w:t>).</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w:t>
            </w:r>
            <w:r w:rsidRPr="00AC5711">
              <w:rPr>
                <w:rFonts w:ascii="Times New Roman" w:eastAsia="Times New Roman" w:hAnsi="Times New Roman" w:cs="Times New Roman"/>
                <w:color w:val="000000"/>
                <w:sz w:val="24"/>
                <w:szCs w:val="24"/>
                <w:lang w:eastAsia="ru-RU"/>
              </w:rPr>
              <w:lastRenderedPageBreak/>
              <w:t>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Замовник перевіряє КЕП/ЕЦП учасника на сайті центрального </w:t>
            </w:r>
            <w:proofErr w:type="spellStart"/>
            <w:r w:rsidRPr="00AC5711">
              <w:rPr>
                <w:rFonts w:ascii="Times New Roman" w:eastAsia="Times New Roman" w:hAnsi="Times New Roman" w:cs="Times New Roman"/>
                <w:sz w:val="24"/>
                <w:szCs w:val="24"/>
                <w:lang w:eastAsia="ru-RU"/>
              </w:rPr>
              <w:t>засвідчувального</w:t>
            </w:r>
            <w:proofErr w:type="spellEnd"/>
            <w:r w:rsidRPr="00AC5711">
              <w:rPr>
                <w:rFonts w:ascii="Times New Roman" w:eastAsia="Times New Roman" w:hAnsi="Times New Roman" w:cs="Times New Roman"/>
                <w:sz w:val="24"/>
                <w:szCs w:val="24"/>
                <w:lang w:eastAsia="ru-RU"/>
              </w:rPr>
              <w:t xml:space="preserve"> органу за посиланням </w:t>
            </w:r>
            <w:hyperlink r:id="rId8" w:history="1">
              <w:r w:rsidRPr="00AC5711">
                <w:rPr>
                  <w:rFonts w:ascii="Times New Roman" w:eastAsia="Times New Roman" w:hAnsi="Times New Roman" w:cs="Times New Roman"/>
                  <w:color w:val="0563C1"/>
                  <w:sz w:val="24"/>
                  <w:szCs w:val="24"/>
                  <w:u w:val="single"/>
                  <w:lang w:eastAsia="ru-RU"/>
                </w:rPr>
                <w:t>https://czo.gov.ua/verify</w:t>
              </w:r>
            </w:hyperlink>
            <w:r w:rsidRPr="00AC5711">
              <w:rPr>
                <w:rFonts w:ascii="Times New Roman" w:eastAsia="Times New Roman" w:hAnsi="Times New Roman" w:cs="Times New Roman"/>
                <w:sz w:val="24"/>
                <w:szCs w:val="24"/>
                <w:lang w:eastAsia="ru-RU"/>
              </w:rPr>
              <w:t xml:space="preserve"> .</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5711">
              <w:rPr>
                <w:rFonts w:ascii="Times New Roman" w:eastAsia="Times New Roman" w:hAnsi="Times New Roman" w:cs="Times New Roman"/>
                <w:color w:val="0D0D0D"/>
                <w:sz w:val="24"/>
                <w:szCs w:val="24"/>
                <w:lang w:eastAsia="ru-RU"/>
              </w:rPr>
              <w:t xml:space="preserve"> Документи мають бути належного рівня зображення (чіткими та розбірливими для читання).</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b/>
                <w:color w:val="C00000"/>
                <w:sz w:val="24"/>
                <w:szCs w:val="24"/>
                <w:lang w:eastAsia="ru-RU"/>
              </w:rPr>
            </w:pPr>
            <w:r w:rsidRPr="00AC5711">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r w:rsidRPr="00AC5711">
              <w:rPr>
                <w:rFonts w:ascii="Times New Roman" w:eastAsia="Times New Roman" w:hAnsi="Times New Roman" w:cs="Times New Roman"/>
                <w:b/>
                <w:color w:val="000000"/>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b/>
                <w:color w:val="C00000"/>
                <w:sz w:val="24"/>
                <w:szCs w:val="24"/>
                <w:lang w:eastAsia="ru-RU"/>
              </w:rPr>
            </w:pPr>
          </w:p>
        </w:tc>
      </w:tr>
      <w:tr w:rsidR="00AC5711" w:rsidRPr="00AC5711" w:rsidTr="00AC5711">
        <w:trPr>
          <w:trHeight w:val="628"/>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bookmarkStart w:id="0" w:name="_30j0zll"/>
            <w:bookmarkEnd w:id="0"/>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Забезпечення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Не передбачено</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bookmarkStart w:id="1" w:name="_2et92p0"/>
            <w:bookmarkStart w:id="2" w:name="_1fob9te"/>
            <w:bookmarkEnd w:id="1"/>
            <w:bookmarkEnd w:id="2"/>
            <w:r w:rsidRPr="00AC5711">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b/>
                <w:sz w:val="24"/>
                <w:szCs w:val="24"/>
                <w:lang w:eastAsia="ru-RU"/>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r w:rsidRPr="00AC5711">
              <w:rPr>
                <w:rFonts w:ascii="Times New Roman" w:eastAsia="Calibri" w:hAnsi="Times New Roman" w:cs="Times New Roman"/>
                <w:sz w:val="24"/>
                <w:szCs w:val="24"/>
                <w:lang w:eastAsia="ru-RU"/>
              </w:rPr>
              <w:t>:</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закінчення строку дії забезпечення тендерної пропозиції, зазначеного в тендерній документації;</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укладення договору про закупівлю з учасником, який став переможцем тендеру;</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відкликання тендерної пропозиції до закінчення строку її подання;</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 xml:space="preserve">завершення процедури закупівлі в разі </w:t>
            </w:r>
            <w:proofErr w:type="spellStart"/>
            <w:r w:rsidRPr="00AC5711">
              <w:rPr>
                <w:rFonts w:ascii="Times New Roman" w:eastAsia="Calibri" w:hAnsi="Times New Roman" w:cs="Times New Roman"/>
                <w:sz w:val="24"/>
                <w:szCs w:val="24"/>
                <w:lang w:eastAsia="ru-RU"/>
              </w:rPr>
              <w:t>неукладення</w:t>
            </w:r>
            <w:proofErr w:type="spellEnd"/>
            <w:r w:rsidRPr="00AC5711">
              <w:rPr>
                <w:rFonts w:ascii="Times New Roman" w:eastAsia="Calibri" w:hAnsi="Times New Roman" w:cs="Times New Roman"/>
                <w:sz w:val="24"/>
                <w:szCs w:val="24"/>
                <w:lang w:eastAsia="ru-RU"/>
              </w:rPr>
              <w:t xml:space="preserve"> договору про закупівлю із жодним з учасників, які подали тендерні пропозиції.</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b/>
                <w:sz w:val="24"/>
                <w:szCs w:val="24"/>
                <w:lang w:eastAsia="ru-RU"/>
              </w:rPr>
              <w:t>Забезпечення тендерної пропозиції не повертається в разі</w:t>
            </w:r>
            <w:r w:rsidRPr="00AC5711">
              <w:rPr>
                <w:rFonts w:ascii="Times New Roman" w:eastAsia="Calibri" w:hAnsi="Times New Roman" w:cs="Times New Roman"/>
                <w:sz w:val="24"/>
                <w:szCs w:val="24"/>
                <w:lang w:eastAsia="ru-RU"/>
              </w:rPr>
              <w:t>:</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proofErr w:type="spellStart"/>
            <w:r w:rsidRPr="00AC5711">
              <w:rPr>
                <w:rFonts w:ascii="Times New Roman" w:eastAsia="Calibri" w:hAnsi="Times New Roman" w:cs="Times New Roman"/>
                <w:sz w:val="24"/>
                <w:szCs w:val="24"/>
                <w:lang w:eastAsia="ru-RU"/>
              </w:rPr>
              <w:lastRenderedPageBreak/>
              <w:t>непідписання</w:t>
            </w:r>
            <w:proofErr w:type="spellEnd"/>
            <w:r w:rsidRPr="00AC5711">
              <w:rPr>
                <w:rFonts w:ascii="Times New Roman" w:eastAsia="Calibri" w:hAnsi="Times New Roman" w:cs="Times New Roman"/>
                <w:sz w:val="24"/>
                <w:szCs w:val="24"/>
                <w:lang w:eastAsia="ru-RU"/>
              </w:rPr>
              <w:t xml:space="preserve"> учасником, який став переможцем процедури торгів, договору про закупівлю;</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9058B6">
              <w:rPr>
                <w:rFonts w:ascii="Times New Roman" w:eastAsia="Calibri" w:hAnsi="Times New Roman" w:cs="Times New Roman"/>
                <w:sz w:val="24"/>
                <w:szCs w:val="24"/>
                <w:lang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r w:rsidRPr="00AC5711">
              <w:rPr>
                <w:rFonts w:ascii="Calibri" w:eastAsia="Calibri" w:hAnsi="Calibri" w:cs="Calibri"/>
                <w:sz w:val="24"/>
                <w:szCs w:val="24"/>
                <w:lang w:eastAsia="ru-RU"/>
              </w:rPr>
              <w:t>.</w:t>
            </w:r>
          </w:p>
        </w:tc>
      </w:tr>
      <w:tr w:rsidR="00AC5711" w:rsidRPr="00AC5711" w:rsidTr="00AC5711">
        <w:trPr>
          <w:trHeight w:val="560"/>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Тендерні пропозиції вважаються дійсними </w:t>
            </w:r>
            <w:r w:rsidR="009058B6">
              <w:rPr>
                <w:rFonts w:ascii="Times New Roman" w:eastAsia="Times New Roman" w:hAnsi="Times New Roman" w:cs="Times New Roman"/>
                <w:b/>
                <w:i/>
                <w:sz w:val="24"/>
                <w:szCs w:val="24"/>
                <w:u w:val="single"/>
                <w:lang w:eastAsia="ru-RU"/>
              </w:rPr>
              <w:t xml:space="preserve">протягом </w:t>
            </w:r>
            <w:r w:rsidR="009058B6" w:rsidRPr="009058B6">
              <w:rPr>
                <w:rFonts w:ascii="Times New Roman" w:eastAsia="Times New Roman" w:hAnsi="Times New Roman" w:cs="Times New Roman"/>
                <w:b/>
                <w:i/>
                <w:sz w:val="24"/>
                <w:szCs w:val="24"/>
                <w:u w:val="single"/>
                <w:lang w:val="ru-RU" w:eastAsia="ru-RU"/>
              </w:rPr>
              <w:t>90</w:t>
            </w:r>
            <w:r w:rsidRPr="00AC5711">
              <w:rPr>
                <w:rFonts w:ascii="Times New Roman" w:eastAsia="Times New Roman" w:hAnsi="Times New Roman" w:cs="Times New Roman"/>
                <w:b/>
                <w:i/>
                <w:sz w:val="24"/>
                <w:szCs w:val="24"/>
                <w:u w:val="single"/>
                <w:lang w:eastAsia="ru-RU"/>
              </w:rPr>
              <w:t xml:space="preserve"> (</w:t>
            </w:r>
            <w:proofErr w:type="spellStart"/>
            <w:r w:rsidR="009058B6">
              <w:rPr>
                <w:rFonts w:ascii="Times New Roman" w:eastAsia="Times New Roman" w:hAnsi="Times New Roman" w:cs="Times New Roman"/>
                <w:b/>
                <w:i/>
                <w:sz w:val="24"/>
                <w:szCs w:val="24"/>
                <w:u w:val="single"/>
                <w:lang w:eastAsia="ru-RU"/>
              </w:rPr>
              <w:t>дев</w:t>
            </w:r>
            <w:proofErr w:type="spellEnd"/>
            <w:r w:rsidR="009058B6" w:rsidRPr="009058B6">
              <w:rPr>
                <w:rFonts w:ascii="Times New Roman" w:eastAsia="Times New Roman" w:hAnsi="Times New Roman" w:cs="Times New Roman"/>
                <w:b/>
                <w:i/>
                <w:sz w:val="24"/>
                <w:szCs w:val="24"/>
                <w:u w:val="single"/>
                <w:lang w:val="ru-RU" w:eastAsia="ru-RU"/>
              </w:rPr>
              <w:t>’</w:t>
            </w:r>
            <w:proofErr w:type="spellStart"/>
            <w:r w:rsidR="009058B6">
              <w:rPr>
                <w:rFonts w:ascii="Times New Roman" w:eastAsia="Times New Roman" w:hAnsi="Times New Roman" w:cs="Times New Roman"/>
                <w:b/>
                <w:i/>
                <w:sz w:val="24"/>
                <w:szCs w:val="24"/>
                <w:u w:val="single"/>
                <w:lang w:val="ru-RU" w:eastAsia="ru-RU"/>
              </w:rPr>
              <w:t>яноста</w:t>
            </w:r>
            <w:proofErr w:type="spellEnd"/>
            <w:r w:rsidRPr="00AC5711">
              <w:rPr>
                <w:rFonts w:ascii="Times New Roman" w:eastAsia="Times New Roman" w:hAnsi="Times New Roman" w:cs="Times New Roman"/>
                <w:b/>
                <w:i/>
                <w:sz w:val="24"/>
                <w:szCs w:val="24"/>
                <w:u w:val="single"/>
                <w:lang w:eastAsia="ru-RU"/>
              </w:rPr>
              <w:t>) днів</w:t>
            </w:r>
            <w:r w:rsidRPr="00AC5711">
              <w:rPr>
                <w:rFonts w:ascii="Times New Roman" w:eastAsia="Times New Roman" w:hAnsi="Times New Roman" w:cs="Times New Roman"/>
                <w:sz w:val="24"/>
                <w:szCs w:val="24"/>
                <w:lang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Учасник процедури закупівлі </w:t>
            </w:r>
            <w:r w:rsidRPr="00AC5711">
              <w:rPr>
                <w:rFonts w:ascii="Times New Roman" w:eastAsia="Times New Roman" w:hAnsi="Times New Roman" w:cs="Times New Roman"/>
                <w:b/>
                <w:i/>
                <w:sz w:val="24"/>
                <w:szCs w:val="24"/>
                <w:lang w:eastAsia="ru-RU"/>
              </w:rPr>
              <w:t>має право:</w:t>
            </w:r>
          </w:p>
          <w:p w:rsidR="00AC5711" w:rsidRPr="00AC5711" w:rsidRDefault="00AC5711" w:rsidP="00AC5711">
            <w:pPr>
              <w:numPr>
                <w:ilvl w:val="0"/>
                <w:numId w:val="2"/>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C5711" w:rsidRPr="00AC5711" w:rsidRDefault="00AC5711" w:rsidP="00AC5711">
            <w:pPr>
              <w:numPr>
                <w:ilvl w:val="0"/>
                <w:numId w:val="3"/>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Кваліфікаційні критерії до учасників та вимоги, установлені статтею 17 Закону</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058B6">
              <w:rPr>
                <w:rFonts w:ascii="Times New Roman" w:eastAsia="Times New Roman" w:hAnsi="Times New Roman" w:cs="Times New Roman"/>
                <w:b/>
                <w:i/>
                <w:color w:val="000000"/>
                <w:sz w:val="24"/>
                <w:szCs w:val="24"/>
                <w:lang w:eastAsia="ru-RU"/>
              </w:rPr>
              <w:t>Додатку 3</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009058B6">
              <w:rPr>
                <w:rFonts w:ascii="Times New Roman" w:eastAsia="Times New Roman" w:hAnsi="Times New Roman" w:cs="Times New Roman"/>
                <w:b/>
                <w:i/>
                <w:color w:val="000000"/>
                <w:sz w:val="24"/>
                <w:szCs w:val="24"/>
                <w:lang w:eastAsia="ru-RU"/>
              </w:rPr>
              <w:t>Додатку 4</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AC5711">
                <w:rPr>
                  <w:rFonts w:ascii="Times New Roman" w:eastAsia="Times New Roman" w:hAnsi="Times New Roman" w:cs="Times New Roman"/>
                  <w:color w:val="000000"/>
                  <w:sz w:val="24"/>
                  <w:szCs w:val="24"/>
                  <w:u w:val="single"/>
                  <w:lang w:eastAsia="ru-RU"/>
                </w:rPr>
                <w:t>Законом України</w:t>
              </w:r>
            </w:hyperlink>
            <w:r w:rsidRPr="00AC5711">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643585" w:rsidRDefault="00E446CB" w:rsidP="00643585">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Учасники процедури закупівлю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w:t>
            </w:r>
            <w:r>
              <w:rPr>
                <w:rFonts w:ascii="Times New Roman" w:eastAsia="Times New Roman" w:hAnsi="Times New Roman" w:cs="Times New Roman"/>
                <w:sz w:val="24"/>
                <w:szCs w:val="24"/>
                <w:lang w:eastAsia="ru-RU"/>
              </w:rPr>
              <w:lastRenderedPageBreak/>
              <w:t>іншим вимогам до предмета за</w:t>
            </w:r>
            <w:r w:rsidR="00B60790">
              <w:rPr>
                <w:rFonts w:ascii="Times New Roman" w:eastAsia="Times New Roman" w:hAnsi="Times New Roman" w:cs="Times New Roman"/>
                <w:sz w:val="24"/>
                <w:szCs w:val="24"/>
                <w:lang w:eastAsia="ru-RU"/>
              </w:rPr>
              <w:t>купівлі,</w:t>
            </w:r>
            <w:r w:rsidR="00643585">
              <w:rPr>
                <w:rFonts w:ascii="Times New Roman" w:eastAsia="Times New Roman" w:hAnsi="Times New Roman" w:cs="Times New Roman"/>
                <w:sz w:val="24"/>
                <w:szCs w:val="24"/>
              </w:rPr>
              <w:t xml:space="preserve"> згідно з</w:t>
            </w:r>
            <w:hyperlink r:id="rId10">
              <w:r w:rsidR="00643585">
                <w:rPr>
                  <w:rFonts w:ascii="Times New Roman" w:eastAsia="Times New Roman" w:hAnsi="Times New Roman" w:cs="Times New Roman"/>
                  <w:sz w:val="24"/>
                  <w:szCs w:val="24"/>
                </w:rPr>
                <w:t xml:space="preserve"> пунктом третім </w:t>
              </w:r>
            </w:hyperlink>
            <w:hyperlink r:id="rId11">
              <w:r w:rsidR="00643585">
                <w:rPr>
                  <w:rFonts w:ascii="Times New Roman" w:eastAsia="Times New Roman" w:hAnsi="Times New Roman" w:cs="Times New Roman"/>
                  <w:sz w:val="24"/>
                  <w:szCs w:val="24"/>
                  <w:u w:val="single"/>
                </w:rPr>
                <w:t>частиною другою</w:t>
              </w:r>
            </w:hyperlink>
            <w:r w:rsidR="00643585">
              <w:rPr>
                <w:rFonts w:ascii="Times New Roman" w:eastAsia="Times New Roman" w:hAnsi="Times New Roman" w:cs="Times New Roman"/>
                <w:sz w:val="24"/>
                <w:szCs w:val="24"/>
              </w:rPr>
              <w:t xml:space="preserve"> статті 22 Закону зазначено в </w:t>
            </w:r>
            <w:r w:rsidR="00643585">
              <w:rPr>
                <w:rFonts w:ascii="Times New Roman" w:eastAsia="Times New Roman" w:hAnsi="Times New Roman" w:cs="Times New Roman"/>
                <w:sz w:val="24"/>
                <w:szCs w:val="24"/>
              </w:rPr>
              <w:br/>
            </w:r>
            <w:r w:rsidR="00643585">
              <w:rPr>
                <w:rFonts w:ascii="Times New Roman" w:eastAsia="Times New Roman" w:hAnsi="Times New Roman" w:cs="Times New Roman"/>
                <w:b/>
                <w:i/>
                <w:sz w:val="24"/>
                <w:szCs w:val="24"/>
              </w:rPr>
              <w:t xml:space="preserve">Додатку </w:t>
            </w:r>
            <w:r w:rsidR="00055E17">
              <w:rPr>
                <w:rFonts w:ascii="Times New Roman" w:eastAsia="Times New Roman" w:hAnsi="Times New Roman" w:cs="Times New Roman"/>
                <w:b/>
                <w:i/>
                <w:sz w:val="24"/>
                <w:szCs w:val="24"/>
              </w:rPr>
              <w:t>1</w:t>
            </w:r>
            <w:r w:rsidR="00643585">
              <w:rPr>
                <w:rFonts w:ascii="Times New Roman" w:eastAsia="Times New Roman" w:hAnsi="Times New Roman" w:cs="Times New Roman"/>
                <w:sz w:val="24"/>
                <w:szCs w:val="24"/>
              </w:rPr>
              <w:t>до цієї тендерної документації.</w:t>
            </w:r>
          </w:p>
          <w:p w:rsidR="00AC5711" w:rsidRPr="00AC5711" w:rsidRDefault="00AC5711" w:rsidP="00643585">
            <w:pPr>
              <w:keepNext/>
              <w:keepLines/>
              <w:spacing w:after="160" w:line="256" w:lineRule="auto"/>
              <w:ind w:right="120"/>
              <w:jc w:val="both"/>
              <w:rPr>
                <w:rFonts w:ascii="Times New Roman" w:eastAsia="Times New Roman" w:hAnsi="Times New Roman" w:cs="Times New Roman"/>
                <w:sz w:val="24"/>
                <w:szCs w:val="24"/>
                <w:lang w:eastAsia="ru-RU"/>
              </w:rPr>
            </w:pP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lastRenderedPageBreak/>
              <w:t>7</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субпідрядника /співвиконавця (у випадку закупівлі робіт чи послуг)</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Не передбачено.  </w:t>
            </w:r>
          </w:p>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p>
        </w:tc>
      </w:tr>
      <w:tr w:rsidR="00AC5711" w:rsidRPr="00AC5711" w:rsidTr="00AC5711">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8</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5711">
              <w:rPr>
                <w:rFonts w:ascii="Times New Roman" w:eastAsia="Times New Roman" w:hAnsi="Times New Roman" w:cs="Times New Roman"/>
                <w:b/>
                <w:i/>
                <w:sz w:val="24"/>
                <w:szCs w:val="24"/>
                <w:lang w:eastAsia="ru-RU"/>
              </w:rPr>
              <w:t>протягом 24 годин</w:t>
            </w:r>
            <w:r w:rsidRPr="00AC5711">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C5711" w:rsidRPr="00AC5711" w:rsidTr="00AC5711">
        <w:trPr>
          <w:trHeight w:val="442"/>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lang w:eastAsia="ru-RU"/>
              </w:rPr>
              <w:t>Розділ 4. Подання та розкриття тендерної пропозиції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ind w:left="40"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Кінцевий строк подання тендерних пропозицій </w:t>
            </w:r>
          </w:p>
          <w:p w:rsidR="00AC5711" w:rsidRPr="00AC5711" w:rsidRDefault="00F37250" w:rsidP="00AC5711">
            <w:pPr>
              <w:keepNext/>
              <w:keepLines/>
              <w:spacing w:after="160" w:line="256" w:lineRule="auto"/>
              <w:ind w:left="40" w:right="12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18.09</w:t>
            </w:r>
            <w:r w:rsidR="00295200">
              <w:rPr>
                <w:rFonts w:ascii="Times New Roman" w:eastAsia="Times New Roman" w:hAnsi="Times New Roman" w:cs="Times New Roman"/>
                <w:b/>
                <w:sz w:val="24"/>
                <w:szCs w:val="24"/>
                <w:lang w:val="ru-RU" w:eastAsia="ru-RU"/>
              </w:rPr>
              <w:t>.202</w:t>
            </w:r>
            <w:r w:rsidR="00453A66">
              <w:rPr>
                <w:rFonts w:ascii="Times New Roman" w:eastAsia="Times New Roman" w:hAnsi="Times New Roman" w:cs="Times New Roman"/>
                <w:b/>
                <w:sz w:val="24"/>
                <w:szCs w:val="24"/>
                <w:lang w:val="ru-RU" w:eastAsia="ru-RU"/>
              </w:rPr>
              <w:t>2</w:t>
            </w:r>
            <w:r w:rsidR="00AC5711" w:rsidRPr="00AC5711">
              <w:rPr>
                <w:rFonts w:ascii="Times New Roman" w:eastAsia="Times New Roman" w:hAnsi="Times New Roman" w:cs="Times New Roman"/>
                <w:b/>
                <w:sz w:val="24"/>
                <w:szCs w:val="24"/>
                <w:lang w:val="ru-RU" w:eastAsia="ru-RU"/>
              </w:rPr>
              <w:t xml:space="preserve"> року</w:t>
            </w:r>
            <w:r w:rsidR="00031C7B">
              <w:rPr>
                <w:rFonts w:ascii="Times New Roman" w:eastAsia="Times New Roman" w:hAnsi="Times New Roman" w:cs="Times New Roman"/>
                <w:b/>
                <w:sz w:val="24"/>
                <w:szCs w:val="24"/>
                <w:lang w:val="ru-RU" w:eastAsia="ru-RU"/>
              </w:rPr>
              <w:t xml:space="preserve"> 10</w:t>
            </w:r>
            <w:r w:rsidR="00031C7B" w:rsidRPr="005352F2">
              <w:rPr>
                <w:rFonts w:ascii="Times New Roman" w:eastAsia="Times New Roman" w:hAnsi="Times New Roman" w:cs="Times New Roman"/>
                <w:b/>
                <w:sz w:val="24"/>
                <w:szCs w:val="24"/>
                <w:lang w:val="ru-RU" w:eastAsia="ru-RU"/>
              </w:rPr>
              <w:t>:</w:t>
            </w:r>
            <w:r w:rsidR="00AC5711" w:rsidRPr="00AC5711">
              <w:rPr>
                <w:rFonts w:ascii="Times New Roman" w:eastAsia="Times New Roman" w:hAnsi="Times New Roman" w:cs="Times New Roman"/>
                <w:b/>
                <w:sz w:val="24"/>
                <w:szCs w:val="24"/>
                <w:lang w:val="ru-RU" w:eastAsia="ru-RU"/>
              </w:rPr>
              <w:t>00 годин</w:t>
            </w:r>
            <w:r w:rsidR="00AC5711" w:rsidRPr="00AC5711">
              <w:rPr>
                <w:rFonts w:ascii="Times New Roman" w:eastAsia="Calibri" w:hAnsi="Times New Roman" w:cs="Times New Roman"/>
                <w:b/>
                <w:sz w:val="24"/>
                <w:szCs w:val="24"/>
                <w:bdr w:val="none" w:sz="0" w:space="0" w:color="auto" w:frame="1"/>
                <w:lang w:eastAsia="ru-RU"/>
              </w:rPr>
              <w:t>.</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Дата і час розкриття тендерних пропозицій визначаються електронною системою закупівель автоматично </w:t>
            </w:r>
            <w:r w:rsidRPr="00AC5711">
              <w:rPr>
                <w:rFonts w:ascii="Times New Roman" w:eastAsia="Times New Roman" w:hAnsi="Times New Roman" w:cs="Times New Roman"/>
                <w:sz w:val="24"/>
                <w:szCs w:val="24"/>
                <w:lang w:eastAsia="ru-RU"/>
              </w:rPr>
              <w:t>та зазначаються в оголошенні про проведення процедури відкритих торгів</w:t>
            </w:r>
            <w:r w:rsidRPr="00AC5711">
              <w:rPr>
                <w:rFonts w:ascii="Times New Roman" w:eastAsia="Times New Roman" w:hAnsi="Times New Roman" w:cs="Times New Roman"/>
                <w:color w:val="000000"/>
                <w:sz w:val="24"/>
                <w:szCs w:val="24"/>
                <w:lang w:eastAsia="ru-RU"/>
              </w:rPr>
              <w:t>.</w:t>
            </w:r>
          </w:p>
        </w:tc>
      </w:tr>
      <w:tr w:rsidR="00AC5711" w:rsidRPr="00AC5711" w:rsidTr="00AC5711">
        <w:trPr>
          <w:trHeight w:val="512"/>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Розділ 5. Оцінка тендерної пропозиції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Оцінка тендерних пропозицій здійснюється на основі критерію </w:t>
            </w:r>
            <w:proofErr w:type="spellStart"/>
            <w:r w:rsidRPr="00AC5711">
              <w:rPr>
                <w:rFonts w:ascii="Times New Roman" w:eastAsia="Times New Roman" w:hAnsi="Times New Roman" w:cs="Times New Roman"/>
                <w:b/>
                <w:color w:val="000000"/>
                <w:sz w:val="24"/>
                <w:szCs w:val="24"/>
                <w:lang w:eastAsia="ru-RU"/>
              </w:rPr>
              <w:t>„Ціна”</w:t>
            </w:r>
            <w:proofErr w:type="spellEnd"/>
            <w:r w:rsidRPr="00AC5711">
              <w:rPr>
                <w:rFonts w:ascii="Times New Roman" w:eastAsia="Times New Roman" w:hAnsi="Times New Roman" w:cs="Times New Roman"/>
                <w:color w:val="000000"/>
                <w:sz w:val="24"/>
                <w:szCs w:val="24"/>
                <w:lang w:eastAsia="ru-RU"/>
              </w:rPr>
              <w:t>. Питома вага – 100%.</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C5711">
              <w:rPr>
                <w:rFonts w:ascii="Times New Roman" w:eastAsia="Times New Roman" w:hAnsi="Times New Roman" w:cs="Times New Roman"/>
                <w:color w:val="000000"/>
                <w:sz w:val="24"/>
                <w:szCs w:val="24"/>
                <w:lang w:eastAsia="ru-RU"/>
              </w:rPr>
              <w:t>ПДВ-у</w:t>
            </w:r>
            <w:proofErr w:type="spellEnd"/>
            <w:r w:rsidRPr="00AC5711">
              <w:rPr>
                <w:rFonts w:ascii="Times New Roman" w:eastAsia="Times New Roman" w:hAnsi="Times New Roman" w:cs="Times New Roman"/>
                <w:color w:val="000000"/>
                <w:sz w:val="24"/>
                <w:szCs w:val="24"/>
                <w:lang w:eastAsia="ru-RU"/>
              </w:rPr>
              <w:t xml:space="preserve"> разі, якщо Учасник  не є платником ПДВ.</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AC5711">
              <w:rPr>
                <w:rFonts w:ascii="Times New Roman" w:eastAsia="Times New Roman" w:hAnsi="Times New Roman" w:cs="Times New Roman"/>
                <w:color w:val="000000"/>
                <w:sz w:val="24"/>
                <w:szCs w:val="24"/>
                <w:lang w:eastAsia="ru-RU"/>
              </w:rPr>
              <w:t>вцілому</w:t>
            </w:r>
            <w:proofErr w:type="spellEnd"/>
            <w:r w:rsidRPr="00AC5711">
              <w:rPr>
                <w:rFonts w:ascii="Times New Roman" w:eastAsia="Times New Roman" w:hAnsi="Times New Roman" w:cs="Times New Roman"/>
                <w:color w:val="000000"/>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 </w:t>
            </w:r>
            <w:r w:rsidR="009D1A5C">
              <w:rPr>
                <w:rFonts w:ascii="Times New Roman" w:eastAsia="Times New Roman" w:hAnsi="Times New Roman" w:cs="Times New Roman"/>
                <w:sz w:val="24"/>
                <w:szCs w:val="24"/>
                <w:lang w:val="ru-RU" w:eastAsia="ru-RU"/>
              </w:rPr>
              <w:t>0,5</w:t>
            </w:r>
            <w:r w:rsidRPr="00AC5711">
              <w:rPr>
                <w:rFonts w:ascii="Times New Roman" w:eastAsia="Times New Roman" w:hAnsi="Times New Roman" w:cs="Times New Roman"/>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Учасник визначає ціни на товар, що він пропонує </w:t>
            </w:r>
            <w:proofErr w:type="spellStart"/>
            <w:r w:rsidRPr="00AC5711">
              <w:rPr>
                <w:rFonts w:ascii="Times New Roman" w:eastAsia="Times New Roman" w:hAnsi="Times New Roman" w:cs="Times New Roman"/>
                <w:sz w:val="24"/>
                <w:szCs w:val="24"/>
                <w:lang w:eastAsia="ru-RU"/>
              </w:rPr>
              <w:t>поставитиза</w:t>
            </w:r>
            <w:proofErr w:type="spellEnd"/>
            <w:r w:rsidRPr="00AC5711">
              <w:rPr>
                <w:rFonts w:ascii="Times New Roman" w:eastAsia="Times New Roman" w:hAnsi="Times New Roman" w:cs="Times New Roman"/>
                <w:sz w:val="24"/>
                <w:szCs w:val="24"/>
                <w:lang w:eastAsia="ru-RU"/>
              </w:rPr>
              <w:t xml:space="preserve">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AC5711">
              <w:rPr>
                <w:rFonts w:ascii="Times New Roman" w:eastAsia="Times New Roman" w:hAnsi="Times New Roman" w:cs="Times New Roman"/>
                <w:b/>
                <w:i/>
                <w:sz w:val="24"/>
                <w:szCs w:val="24"/>
                <w:lang w:eastAsia="ru-RU"/>
              </w:rPr>
              <w:t>не повинен перевищувати п’яти робочих днів</w:t>
            </w:r>
            <w:r w:rsidRPr="00AC5711">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AC5711">
              <w:rPr>
                <w:rFonts w:ascii="Times New Roman" w:eastAsia="Times New Roman" w:hAnsi="Times New Roman" w:cs="Times New Roman"/>
                <w:sz w:val="24"/>
                <w:szCs w:val="24"/>
                <w:lang w:eastAsia="ru-RU"/>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sz w:val="24"/>
                <w:szCs w:val="24"/>
                <w:lang w:eastAsia="ru-RU"/>
              </w:rPr>
              <w:t>Аномально низька ціна тендерної пропозиції</w:t>
            </w:r>
            <w:r w:rsidRPr="00AC5711">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AC5711">
              <w:rPr>
                <w:rFonts w:ascii="Times New Roman" w:eastAsia="Times New Roman" w:hAnsi="Times New Roman" w:cs="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AC5711" w:rsidRPr="00AC5711" w:rsidRDefault="00AC5711" w:rsidP="00AC5711">
            <w:pPr>
              <w:numPr>
                <w:ilvl w:val="0"/>
                <w:numId w:val="4"/>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досягнення економії завдяки застосованому технологічному процесу виробництва товарів, порядку надання послуг чи технології </w:t>
            </w:r>
            <w:r w:rsidRPr="00AC5711">
              <w:rPr>
                <w:rFonts w:ascii="Times New Roman" w:eastAsia="Times New Roman" w:hAnsi="Times New Roman" w:cs="Times New Roman"/>
                <w:color w:val="000000"/>
                <w:sz w:val="24"/>
                <w:szCs w:val="24"/>
                <w:lang w:eastAsia="ru-RU"/>
              </w:rPr>
              <w:lastRenderedPageBreak/>
              <w:t>будівництва;</w:t>
            </w:r>
          </w:p>
          <w:p w:rsidR="00AC5711" w:rsidRPr="00AC5711" w:rsidRDefault="00AC5711" w:rsidP="00AC5711">
            <w:pPr>
              <w:numPr>
                <w:ilvl w:val="0"/>
                <w:numId w:val="4"/>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C5711" w:rsidRPr="00AC5711" w:rsidRDefault="00AC5711" w:rsidP="00AC5711">
            <w:pPr>
              <w:numPr>
                <w:ilvl w:val="0"/>
                <w:numId w:val="4"/>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AC5711" w:rsidRPr="00AC5711" w:rsidRDefault="00AC5711" w:rsidP="00AC5711">
            <w:pPr>
              <w:keepNext/>
              <w:keepLines/>
              <w:shd w:val="clear" w:color="auto" w:fill="FFFFFF"/>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C5711">
              <w:rPr>
                <w:rFonts w:ascii="Times New Roman" w:eastAsia="Times New Roman" w:hAnsi="Times New Roman" w:cs="Times New Roman"/>
                <w:b/>
                <w:i/>
                <w:sz w:val="24"/>
                <w:szCs w:val="24"/>
                <w:lang w:eastAsia="ru-RU"/>
              </w:rPr>
              <w:t xml:space="preserve">не може бути меншим ніж два робочі дні </w:t>
            </w:r>
            <w:r w:rsidRPr="00AC5711">
              <w:rPr>
                <w:rFonts w:ascii="Times New Roman" w:eastAsia="Times New Roman" w:hAnsi="Times New Roman" w:cs="Times New Roman"/>
                <w:sz w:val="24"/>
                <w:szCs w:val="24"/>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5711" w:rsidRPr="00AC5711" w:rsidRDefault="00AC5711" w:rsidP="00AC5711">
            <w:pPr>
              <w:keepNext/>
              <w:keepLines/>
              <w:shd w:val="clear" w:color="auto" w:fill="FFFFFF"/>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color w:val="000000"/>
                <w:sz w:val="24"/>
                <w:szCs w:val="24"/>
                <w:lang w:eastAsia="ru-RU"/>
              </w:rPr>
              <w:t>Замовник розміщує повідомлення з вимогою про усунення невідповідностей в інформації та/або документах:</w:t>
            </w:r>
          </w:p>
          <w:p w:rsidR="00AC5711" w:rsidRPr="00AC5711" w:rsidRDefault="00AC5711" w:rsidP="00AC5711">
            <w:pPr>
              <w:keepNext/>
              <w:keepLines/>
              <w:numPr>
                <w:ilvl w:val="0"/>
                <w:numId w:val="5"/>
              </w:numPr>
              <w:shd w:val="clear" w:color="auto" w:fill="FFFFFF"/>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що підтверджують відповідність учасника процедури закупівлі кваліфікаційним критеріям відповідно до статті 16 Закону;</w:t>
            </w:r>
          </w:p>
          <w:p w:rsidR="00AC5711" w:rsidRPr="00AC5711" w:rsidRDefault="00AC5711" w:rsidP="00AC5711">
            <w:pPr>
              <w:keepNext/>
              <w:keepLines/>
              <w:numPr>
                <w:ilvl w:val="0"/>
                <w:numId w:val="5"/>
              </w:numPr>
              <w:shd w:val="clear" w:color="auto" w:fill="FFFFFF"/>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на підтвердження права підпису тендерної пропозиції та/або договору про закупівлю.</w:t>
            </w:r>
          </w:p>
          <w:p w:rsidR="00AC5711" w:rsidRPr="00AC5711" w:rsidRDefault="00AC5711" w:rsidP="00AC5711">
            <w:pPr>
              <w:keepNext/>
              <w:keepLines/>
              <w:shd w:val="clear" w:color="auto" w:fill="FFFFFF"/>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highlight w:val="white"/>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C5711">
              <w:rPr>
                <w:rFonts w:ascii="Times New Roman" w:eastAsia="Times New Roman" w:hAnsi="Times New Roman" w:cs="Times New Roman"/>
                <w:b/>
                <w:i/>
                <w:color w:val="000000"/>
                <w:sz w:val="24"/>
                <w:szCs w:val="24"/>
                <w:highlight w:val="white"/>
                <w:lang w:eastAsia="ru-RU"/>
              </w:rPr>
              <w:t>не пізніше ніж через п’ять днів</w:t>
            </w:r>
            <w:r w:rsidRPr="00AC5711">
              <w:rPr>
                <w:rFonts w:ascii="Times New Roman" w:eastAsia="Times New Roman" w:hAnsi="Times New Roman" w:cs="Times New Roman"/>
                <w:color w:val="000000"/>
                <w:sz w:val="24"/>
                <w:szCs w:val="24"/>
                <w:highlight w:val="white"/>
                <w:lang w:eastAsia="ru-RU"/>
              </w:rPr>
              <w:t xml:space="preserve"> з дня надходження такого звернення.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Інша інформація</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bookmarkStart w:id="3" w:name="_GoBack"/>
            <w:bookmarkEnd w:id="3"/>
            <w:proofErr w:type="spellStart"/>
            <w:r w:rsidRPr="00AC5711">
              <w:rPr>
                <w:rFonts w:ascii="Times New Roman" w:eastAsia="Times New Roman" w:hAnsi="Times New Roman" w:cs="Times New Roman"/>
                <w:color w:val="000000"/>
                <w:sz w:val="24"/>
                <w:szCs w:val="24"/>
                <w:lang w:val="ru-RU" w:eastAsia="ru-RU"/>
              </w:rPr>
              <w:t>документації</w:t>
            </w:r>
            <w:proofErr w:type="spellEnd"/>
            <w:r w:rsidRPr="00AC5711">
              <w:rPr>
                <w:rFonts w:ascii="Times New Roman" w:eastAsia="Times New Roman" w:hAnsi="Times New Roman" w:cs="Times New Roman"/>
                <w:color w:val="000000"/>
                <w:sz w:val="24"/>
                <w:szCs w:val="24"/>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u w:val="single"/>
                <w:lang w:eastAsia="ru-RU"/>
              </w:rPr>
              <w:lastRenderedPageBreak/>
              <w:t>Інші умови тендерної документації:</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копію/її роз'яснення/недержавних органів.</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00B02597">
              <w:rPr>
                <w:rFonts w:ascii="Times New Roman" w:eastAsia="Times New Roman" w:hAnsi="Times New Roman" w:cs="Times New Roman"/>
                <w:b/>
                <w:i/>
                <w:color w:val="000000"/>
                <w:sz w:val="24"/>
                <w:szCs w:val="24"/>
                <w:lang w:eastAsia="ru-RU"/>
              </w:rPr>
              <w:t>Додатком  3</w:t>
            </w:r>
            <w:r w:rsidRPr="00AC5711">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history="1">
              <w:r w:rsidRPr="00AC5711">
                <w:rPr>
                  <w:rFonts w:ascii="Times New Roman" w:eastAsia="Times New Roman" w:hAnsi="Times New Roman" w:cs="Times New Roman"/>
                  <w:color w:val="000000"/>
                  <w:sz w:val="24"/>
                  <w:szCs w:val="24"/>
                  <w:lang w:eastAsia="ru-RU"/>
                </w:rPr>
                <w:t>Законом України</w:t>
              </w:r>
            </w:hyperlink>
            <w:r w:rsidRPr="00AC5711">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AC5711">
              <w:rPr>
                <w:rFonts w:ascii="Times New Roman" w:eastAsia="Times New Roman" w:hAnsi="Times New Roman" w:cs="Times New Roman"/>
                <w:color w:val="000000"/>
                <w:sz w:val="24"/>
                <w:szCs w:val="24"/>
                <w:lang w:eastAsia="ru-RU"/>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8. Документи, видані державними органами, повинні відповідати вимогам нормативних актів, відповідно до яких такі документи видані.</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9. Учасник, який подав тендерну пропозицію вважається таким, що згодний з проектом договору, викладеним в </w:t>
            </w:r>
            <w:r w:rsidR="00B02597">
              <w:rPr>
                <w:rFonts w:ascii="Times New Roman" w:eastAsia="Times New Roman" w:hAnsi="Times New Roman" w:cs="Times New Roman"/>
                <w:b/>
                <w:i/>
                <w:color w:val="000000"/>
                <w:sz w:val="24"/>
                <w:szCs w:val="24"/>
                <w:lang w:eastAsia="ru-RU"/>
              </w:rPr>
              <w:t>Додатку 6</w:t>
            </w:r>
            <w:r w:rsidRPr="00AC5711">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AC5711">
              <w:rPr>
                <w:rFonts w:ascii="Times New Roman" w:eastAsia="Times New Roman" w:hAnsi="Times New Roman" w:cs="Times New Roman"/>
                <w:b/>
                <w:i/>
                <w:color w:val="000000"/>
                <w:sz w:val="24"/>
                <w:szCs w:val="24"/>
                <w:lang w:eastAsia="ru-RU"/>
              </w:rPr>
              <w:t>в п. 4 Розділу 3</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Відхилення тендерних пропозицій</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Замовник відхиляє тендерну пропозицію у випадках передбачених частиною 1 статті 31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rsidR="00AC5711" w:rsidRPr="00AC5711" w:rsidRDefault="00AC5711" w:rsidP="00AC5711">
            <w:pPr>
              <w:spacing w:after="160" w:line="256" w:lineRule="auto"/>
              <w:jc w:val="both"/>
              <w:rPr>
                <w:rFonts w:ascii="Times New Roman" w:eastAsia="Times New Roman" w:hAnsi="Times New Roman" w:cs="Times New Roman"/>
                <w:sz w:val="24"/>
                <w:szCs w:val="24"/>
                <w:u w:val="single"/>
                <w:lang w:eastAsia="ru-RU"/>
              </w:rPr>
            </w:pPr>
            <w:r w:rsidRPr="00AC5711">
              <w:rPr>
                <w:rFonts w:ascii="Times New Roman" w:eastAsia="Times New Roman" w:hAnsi="Times New Roman" w:cs="Times New Roman"/>
                <w:sz w:val="24"/>
                <w:szCs w:val="24"/>
                <w:lang w:eastAsia="ru-RU"/>
              </w:rPr>
              <w:t>1) учасник процедури закупівлі:</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w:t>
            </w:r>
            <w:r w:rsidRPr="00AC5711">
              <w:rPr>
                <w:rFonts w:ascii="Times New Roman" w:eastAsia="Times New Roman" w:hAnsi="Times New Roman" w:cs="Times New Roman"/>
                <w:color w:val="000000"/>
                <w:sz w:val="24"/>
                <w:szCs w:val="24"/>
                <w:lang w:eastAsia="ru-RU"/>
              </w:rPr>
              <w:lastRenderedPageBreak/>
              <w:t>повідомлення з вимогою про усунення таких невідповідностей;</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2) тендерна пропозиція учасника:</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викладена іншою мовою (мовами), аніж мова (мови), що вимагається тендерною документацією;</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є такою, строк дії якої закінчився;</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3) переможець процедури закупівлі:</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AC5711" w:rsidRPr="00AC5711" w:rsidRDefault="00AC5711" w:rsidP="00AC5711">
            <w:pPr>
              <w:keepNext/>
              <w:keepLines/>
              <w:spacing w:after="160" w:line="256" w:lineRule="auto"/>
              <w:jc w:val="both"/>
              <w:rPr>
                <w:rFonts w:ascii="Times New Roman" w:eastAsia="Times New Roman" w:hAnsi="Times New Roman" w:cs="Times New Roman"/>
                <w:strike/>
                <w:sz w:val="24"/>
                <w:szCs w:val="24"/>
                <w:lang w:eastAsia="ru-RU"/>
              </w:rPr>
            </w:pPr>
            <w:r w:rsidRPr="00AC5711">
              <w:rPr>
                <w:rFonts w:ascii="Times New Roman" w:eastAsia="Times New Roman" w:hAnsi="Times New Roman" w:cs="Times New Roman"/>
                <w:sz w:val="24"/>
                <w:szCs w:val="24"/>
                <w:lang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AC5711">
              <w:rPr>
                <w:rFonts w:ascii="Times New Roman" w:eastAsia="Times New Roman" w:hAnsi="Times New Roman" w:cs="Times New Roman"/>
                <w:b/>
                <w:sz w:val="24"/>
                <w:szCs w:val="24"/>
                <w:lang w:eastAsia="ru-RU"/>
              </w:rPr>
              <w:t>достовірної інформації про наявність у нього чинної ліцензії або документа дозвільного характеру</w:t>
            </w:r>
            <w:r w:rsidRPr="00AC5711">
              <w:rPr>
                <w:rFonts w:ascii="Times New Roman" w:eastAsia="Times New Roman" w:hAnsi="Times New Roman" w:cs="Times New Roman"/>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w:t>
            </w:r>
            <w:r w:rsidRPr="00AC5711">
              <w:rPr>
                <w:rFonts w:ascii="Times New Roman" w:eastAsia="Times New Roman" w:hAnsi="Times New Roman" w:cs="Times New Roman"/>
                <w:color w:val="000000"/>
                <w:sz w:val="24"/>
                <w:szCs w:val="24"/>
                <w:lang w:eastAsia="ru-RU"/>
              </w:rPr>
              <w:lastRenderedPageBreak/>
              <w:t>пропозиція якого відхилена, через електронну систему закупівель.</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p>
        </w:tc>
      </w:tr>
      <w:tr w:rsidR="00AC5711" w:rsidRPr="00AC5711" w:rsidTr="00AC5711">
        <w:trPr>
          <w:trHeight w:val="472"/>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lang w:eastAsia="ru-RU"/>
              </w:rPr>
              <w:lastRenderedPageBreak/>
              <w:t>Розділ 6. Результати торгів та укладання договору про закупівлю</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sz w:val="24"/>
                <w:szCs w:val="24"/>
                <w:lang w:eastAsia="ru-RU"/>
              </w:rPr>
              <w:t>Відміна тендеру чи визнання тендеру таким, що не відбувся</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Замовник </w:t>
            </w:r>
            <w:r w:rsidRPr="00AC5711">
              <w:rPr>
                <w:rFonts w:ascii="Times New Roman" w:eastAsia="Times New Roman" w:hAnsi="Times New Roman" w:cs="Times New Roman"/>
                <w:b/>
                <w:i/>
                <w:sz w:val="24"/>
                <w:szCs w:val="24"/>
                <w:lang w:eastAsia="ru-RU"/>
              </w:rPr>
              <w:t>відміняє</w:t>
            </w:r>
            <w:r w:rsidRPr="00AC5711">
              <w:rPr>
                <w:rFonts w:ascii="Times New Roman" w:eastAsia="Times New Roman" w:hAnsi="Times New Roman" w:cs="Times New Roman"/>
                <w:sz w:val="24"/>
                <w:szCs w:val="24"/>
                <w:lang w:eastAsia="ru-RU"/>
              </w:rPr>
              <w:t xml:space="preserve"> тендер у разі:</w:t>
            </w:r>
          </w:p>
          <w:p w:rsidR="00AC5711" w:rsidRPr="00AC5711" w:rsidRDefault="00AC5711" w:rsidP="00AC5711">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відсутності подальшої потреби в закупівлі товарів, робіт чи послуг;</w:t>
            </w:r>
          </w:p>
          <w:p w:rsidR="00AC5711" w:rsidRDefault="00AC5711" w:rsidP="00AC5711">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неможливості усунення порушень, що виникли через виявлені порушення законодавства у сфері публічних закупівель, з описом таких </w:t>
            </w:r>
            <w:r w:rsidR="00270B56">
              <w:rPr>
                <w:rFonts w:ascii="Times New Roman" w:eastAsia="Times New Roman" w:hAnsi="Times New Roman" w:cs="Times New Roman"/>
                <w:color w:val="000000"/>
                <w:sz w:val="24"/>
                <w:szCs w:val="24"/>
                <w:lang w:eastAsia="ru-RU"/>
              </w:rPr>
              <w:t>порушень, які неможливо усунути</w:t>
            </w:r>
            <w:r w:rsidR="005352F2">
              <w:rPr>
                <w:rFonts w:ascii="Times New Roman" w:eastAsia="Times New Roman" w:hAnsi="Times New Roman" w:cs="Times New Roman"/>
                <w:color w:val="000000"/>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Тендер </w:t>
            </w:r>
            <w:r w:rsidRPr="00AC5711">
              <w:rPr>
                <w:rFonts w:ascii="Times New Roman" w:eastAsia="Times New Roman" w:hAnsi="Times New Roman" w:cs="Times New Roman"/>
                <w:b/>
                <w:i/>
                <w:sz w:val="24"/>
                <w:szCs w:val="24"/>
                <w:lang w:eastAsia="ru-RU"/>
              </w:rPr>
              <w:t xml:space="preserve">автоматично </w:t>
            </w:r>
            <w:r w:rsidRPr="00AC5711">
              <w:rPr>
                <w:rFonts w:ascii="Times New Roman" w:eastAsia="Times New Roman" w:hAnsi="Times New Roman" w:cs="Times New Roman"/>
                <w:sz w:val="24"/>
                <w:szCs w:val="24"/>
                <w:lang w:eastAsia="ru-RU"/>
              </w:rPr>
              <w:t>відміняється електронною системою закупівель у разі:</w:t>
            </w:r>
          </w:p>
          <w:p w:rsidR="00AC5711" w:rsidRPr="00AC5711" w:rsidRDefault="00AC5711" w:rsidP="00AC5711">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подання для участі - менше двох тендерних пропозицій;</w:t>
            </w:r>
          </w:p>
          <w:p w:rsidR="00AC5711" w:rsidRPr="00AC5711" w:rsidRDefault="00AC5711" w:rsidP="00AC5711">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C5711" w:rsidRPr="00AC5711" w:rsidRDefault="00AC5711" w:rsidP="00AC5711">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відхилення всіх тендерних пропозицій згідно з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Тендер може бути відмінено частково (за лотом).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Замовник має право </w:t>
            </w:r>
            <w:r w:rsidRPr="00AC5711">
              <w:rPr>
                <w:rFonts w:ascii="Times New Roman" w:eastAsia="Times New Roman" w:hAnsi="Times New Roman" w:cs="Times New Roman"/>
                <w:b/>
                <w:i/>
                <w:sz w:val="24"/>
                <w:szCs w:val="24"/>
                <w:lang w:eastAsia="ru-RU"/>
              </w:rPr>
              <w:t>визнати тендер таким, що не відбувся</w:t>
            </w:r>
            <w:r w:rsidRPr="00AC5711">
              <w:rPr>
                <w:rFonts w:ascii="Times New Roman" w:eastAsia="Times New Roman" w:hAnsi="Times New Roman" w:cs="Times New Roman"/>
                <w:sz w:val="24"/>
                <w:szCs w:val="24"/>
                <w:lang w:eastAsia="ru-RU"/>
              </w:rPr>
              <w:t>, у разі:</w:t>
            </w:r>
          </w:p>
          <w:p w:rsidR="00AC5711" w:rsidRPr="00AC5711" w:rsidRDefault="00AC5711" w:rsidP="00AC5711">
            <w:pPr>
              <w:numPr>
                <w:ilvl w:val="0"/>
                <w:numId w:val="8"/>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якщо здійснення закупівлі стало неможливим внаслідок дії непереборної сили;</w:t>
            </w:r>
          </w:p>
          <w:p w:rsidR="00AC5711" w:rsidRPr="00AC5711" w:rsidRDefault="00AC5711" w:rsidP="00AC5711">
            <w:pPr>
              <w:numPr>
                <w:ilvl w:val="0"/>
                <w:numId w:val="8"/>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чи послуг.</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має право визнати тендер таким, що не відбувся частково (за лотом).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Строк укладання договору</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Проект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ind w:right="1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Проект Договору про закупівлю та порядок змін умов Договору про закупівлю викладено в </w:t>
            </w:r>
            <w:r w:rsidR="007549DD">
              <w:rPr>
                <w:rFonts w:ascii="Times New Roman" w:eastAsia="Times New Roman" w:hAnsi="Times New Roman" w:cs="Times New Roman"/>
                <w:b/>
                <w:i/>
                <w:color w:val="000000"/>
                <w:sz w:val="24"/>
                <w:szCs w:val="24"/>
                <w:lang w:eastAsia="ru-RU"/>
              </w:rPr>
              <w:t xml:space="preserve">Додатку 6 </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p w:rsidR="00AC5711" w:rsidRPr="00AC5711" w:rsidRDefault="00AC5711" w:rsidP="00AC5711">
            <w:pPr>
              <w:keepNext/>
              <w:keepLines/>
              <w:spacing w:after="160" w:line="256" w:lineRule="auto"/>
              <w:ind w:right="1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007549DD">
              <w:rPr>
                <w:rFonts w:ascii="Times New Roman" w:eastAsia="Times New Roman" w:hAnsi="Times New Roman" w:cs="Times New Roman"/>
                <w:b/>
                <w:i/>
                <w:color w:val="000000"/>
                <w:sz w:val="24"/>
                <w:szCs w:val="24"/>
                <w:lang w:eastAsia="ru-RU"/>
              </w:rPr>
              <w:t>Додатком 6</w:t>
            </w:r>
            <w:r w:rsidRPr="00AC5711">
              <w:rPr>
                <w:rFonts w:ascii="Times New Roman" w:eastAsia="Times New Roman" w:hAnsi="Times New Roman" w:cs="Times New Roman"/>
                <w:sz w:val="24"/>
                <w:szCs w:val="24"/>
                <w:lang w:eastAsia="ru-RU"/>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b/>
                <w:i/>
                <w:color w:val="000000"/>
                <w:sz w:val="24"/>
                <w:szCs w:val="24"/>
                <w:lang w:eastAsia="ru-RU"/>
              </w:rPr>
              <w:t>Переможець</w:t>
            </w:r>
            <w:r w:rsidRPr="00AC5711">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AC5711" w:rsidRPr="00AC5711" w:rsidRDefault="00AC5711" w:rsidP="00AC5711">
            <w:pPr>
              <w:keepNext/>
              <w:keepLines/>
              <w:numPr>
                <w:ilvl w:val="0"/>
                <w:numId w:val="9"/>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AC5711" w:rsidRPr="00AC5711" w:rsidRDefault="00AC5711" w:rsidP="00AC5711">
            <w:pPr>
              <w:keepNext/>
              <w:keepLines/>
              <w:numPr>
                <w:ilvl w:val="0"/>
                <w:numId w:val="9"/>
              </w:numPr>
              <w:spacing w:after="160" w:line="240" w:lineRule="auto"/>
              <w:jc w:val="both"/>
              <w:rPr>
                <w:rFonts w:ascii="Times New Roman" w:eastAsia="Times New Roman" w:hAnsi="Times New Roman" w:cs="Times New Roman"/>
                <w:strike/>
                <w:color w:val="000000"/>
                <w:sz w:val="24"/>
                <w:szCs w:val="24"/>
                <w:lang w:eastAsia="ru-RU"/>
              </w:rPr>
            </w:pPr>
            <w:r w:rsidRPr="00AC5711">
              <w:rPr>
                <w:rFonts w:ascii="Times New Roman" w:eastAsia="Times New Roman" w:hAnsi="Times New Roman" w:cs="Times New Roman"/>
                <w:b/>
                <w:color w:val="000000"/>
                <w:sz w:val="24"/>
                <w:szCs w:val="24"/>
                <w:lang w:eastAsia="ru-RU"/>
              </w:rPr>
              <w:t xml:space="preserve">достовірну інформацію про наявність у нього </w:t>
            </w:r>
            <w:r w:rsidRPr="00AC5711">
              <w:rPr>
                <w:rFonts w:ascii="Times New Roman" w:eastAsia="Times New Roman" w:hAnsi="Times New Roman" w:cs="Times New Roman"/>
                <w:b/>
                <w:color w:val="000000"/>
                <w:sz w:val="24"/>
                <w:szCs w:val="24"/>
                <w:lang w:eastAsia="ru-RU"/>
              </w:rPr>
              <w:lastRenderedPageBreak/>
              <w:t>чинної ліцензії або документа дозвільного характеру</w:t>
            </w:r>
            <w:r w:rsidRPr="00AC5711">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Істотні умови, що обов’язково включаються до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3" w:history="1">
              <w:r w:rsidRPr="00AC5711">
                <w:rPr>
                  <w:rFonts w:ascii="Times New Roman" w:eastAsia="Times New Roman" w:hAnsi="Times New Roman" w:cs="Times New Roman"/>
                  <w:color w:val="000000"/>
                  <w:sz w:val="24"/>
                  <w:szCs w:val="24"/>
                  <w:lang w:eastAsia="ru-RU"/>
                </w:rPr>
                <w:t>Цивільного кодексу України</w:t>
              </w:r>
            </w:hyperlink>
            <w:r w:rsidRPr="00AC5711">
              <w:rPr>
                <w:rFonts w:ascii="Times New Roman" w:eastAsia="Times New Roman" w:hAnsi="Times New Roman" w:cs="Times New Roman"/>
                <w:color w:val="000000"/>
                <w:sz w:val="24"/>
                <w:szCs w:val="24"/>
                <w:lang w:eastAsia="ru-RU"/>
              </w:rPr>
              <w:t xml:space="preserve"> та</w:t>
            </w:r>
            <w:hyperlink r:id="rId14" w:history="1">
              <w:r w:rsidRPr="00AC5711">
                <w:rPr>
                  <w:rFonts w:ascii="Times New Roman" w:eastAsia="Times New Roman" w:hAnsi="Times New Roman" w:cs="Times New Roman"/>
                  <w:color w:val="000000"/>
                  <w:sz w:val="24"/>
                  <w:szCs w:val="24"/>
                  <w:lang w:eastAsia="ru-RU"/>
                </w:rPr>
                <w:t xml:space="preserve"> Господарського кодексу України</w:t>
              </w:r>
            </w:hyperlink>
            <w:r w:rsidRPr="00AC5711">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C5711" w:rsidRPr="00AC5711" w:rsidTr="00AC5711">
        <w:trPr>
          <w:trHeight w:val="707"/>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p>
        </w:tc>
      </w:tr>
    </w:tbl>
    <w:p w:rsidR="00AC5711" w:rsidRPr="00AC5711" w:rsidRDefault="00AC5711" w:rsidP="00AC5711">
      <w:pPr>
        <w:spacing w:after="0" w:line="240" w:lineRule="auto"/>
        <w:jc w:val="both"/>
        <w:rPr>
          <w:rFonts w:ascii="Times New Roman" w:eastAsia="Times New Roman" w:hAnsi="Times New Roman" w:cs="Times New Roman"/>
          <w:sz w:val="24"/>
          <w:szCs w:val="24"/>
          <w:lang w:eastAsia="ru-RU"/>
        </w:rPr>
      </w:pPr>
    </w:p>
    <w:p w:rsidR="00AC5711" w:rsidRDefault="00AC5711"/>
    <w:sectPr w:rsidR="00AC5711" w:rsidSect="00F323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FC2711"/>
    <w:multiLevelType w:val="multilevel"/>
    <w:tmpl w:val="DE48F58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44E0C3C"/>
    <w:multiLevelType w:val="hybridMultilevel"/>
    <w:tmpl w:val="8BB053AA"/>
    <w:lvl w:ilvl="0" w:tplc="FC3AEBEE">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7">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7D5100"/>
    <w:multiLevelType w:val="hybridMultilevel"/>
    <w:tmpl w:val="BFE2C4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711"/>
    <w:rsid w:val="00031C7B"/>
    <w:rsid w:val="00055E17"/>
    <w:rsid w:val="000C6752"/>
    <w:rsid w:val="00110783"/>
    <w:rsid w:val="00171D0E"/>
    <w:rsid w:val="001E27C1"/>
    <w:rsid w:val="00242964"/>
    <w:rsid w:val="00270B56"/>
    <w:rsid w:val="002871B1"/>
    <w:rsid w:val="00295200"/>
    <w:rsid w:val="002C3803"/>
    <w:rsid w:val="002C44A4"/>
    <w:rsid w:val="002E14B6"/>
    <w:rsid w:val="00453A66"/>
    <w:rsid w:val="00486AC1"/>
    <w:rsid w:val="00496D16"/>
    <w:rsid w:val="004C12CA"/>
    <w:rsid w:val="00511739"/>
    <w:rsid w:val="005352F2"/>
    <w:rsid w:val="0055642E"/>
    <w:rsid w:val="00570A92"/>
    <w:rsid w:val="005A0CC7"/>
    <w:rsid w:val="005A61FD"/>
    <w:rsid w:val="005B363C"/>
    <w:rsid w:val="005B7FEC"/>
    <w:rsid w:val="00617FB4"/>
    <w:rsid w:val="00643585"/>
    <w:rsid w:val="006C0A23"/>
    <w:rsid w:val="006D1FE4"/>
    <w:rsid w:val="007549DD"/>
    <w:rsid w:val="00773112"/>
    <w:rsid w:val="00774CF8"/>
    <w:rsid w:val="007E36A6"/>
    <w:rsid w:val="007E78B2"/>
    <w:rsid w:val="008348AA"/>
    <w:rsid w:val="00875E62"/>
    <w:rsid w:val="00881560"/>
    <w:rsid w:val="009058B6"/>
    <w:rsid w:val="009446F9"/>
    <w:rsid w:val="00946663"/>
    <w:rsid w:val="009D1A5C"/>
    <w:rsid w:val="009E182B"/>
    <w:rsid w:val="00A47AA5"/>
    <w:rsid w:val="00AC5711"/>
    <w:rsid w:val="00AF2C01"/>
    <w:rsid w:val="00B02597"/>
    <w:rsid w:val="00B06475"/>
    <w:rsid w:val="00B25F93"/>
    <w:rsid w:val="00B60790"/>
    <w:rsid w:val="00BC44FD"/>
    <w:rsid w:val="00C277CA"/>
    <w:rsid w:val="00C301D8"/>
    <w:rsid w:val="00C70AB5"/>
    <w:rsid w:val="00C926DD"/>
    <w:rsid w:val="00CF37AC"/>
    <w:rsid w:val="00D66728"/>
    <w:rsid w:val="00E446CB"/>
    <w:rsid w:val="00E8190A"/>
    <w:rsid w:val="00EA5A9D"/>
    <w:rsid w:val="00EE1BB5"/>
    <w:rsid w:val="00F323AB"/>
    <w:rsid w:val="00F34967"/>
    <w:rsid w:val="00F37250"/>
    <w:rsid w:val="00F428F2"/>
    <w:rsid w:val="00FA2E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761,baiaagaaboqcaaadcwgaaawbcaaaaaaaaaaaaaaaaaaaaaaaaaaaaaaaaaaaaaaaaaaaaaaaaaaaaaaaaaaaaaaaaaaaaaaaaaaaaaaaaaaaaaaaaaaaaaaaaaaaaaaaaaaaaaaaaaaaaaaaaaaaaaaaaaaaaaaaaaaaaaaaaaaaaaaaaaaaaaaaaaaaaaaaaaaaaaaaaaaaaaaaaaaaaaaaaaaaaaaaaaaaaaaa"/>
    <w:basedOn w:val="a"/>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301D8"/>
    <w:pPr>
      <w:ind w:left="720"/>
      <w:contextualSpacing/>
    </w:pPr>
  </w:style>
  <w:style w:type="paragraph" w:customStyle="1" w:styleId="a5">
    <w:name w:val="Содержимое таблицы"/>
    <w:basedOn w:val="a"/>
    <w:qFormat/>
    <w:rsid w:val="00875E62"/>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761,baiaagaaboqcaaadcwgaaawbcaaaaaaaaaaaaaaaaaaaaaaaaaaaaaaaaaaaaaaaaaaaaaaaaaaaaaaaaaaaaaaaaaaaaaaaaaaaaaaaaaaaaaaaaaaaaaaaaaaaaaaaaaaaaaaaaaaaaaaaaaaaaaaaaaaaaaaaaaaaaaaaaaaaaaaaaaaaaaaaaaaaaaaaaaaaaaaaaaaaaaaaaaaaaaaaaaaaaaaaaaaaaaaa"/>
    <w:basedOn w:val="a"/>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301D8"/>
    <w:pPr>
      <w:ind w:left="720"/>
      <w:contextualSpacing/>
    </w:pPr>
  </w:style>
</w:styles>
</file>

<file path=word/webSettings.xml><?xml version="1.0" encoding="utf-8"?>
<w:webSettings xmlns:r="http://schemas.openxmlformats.org/officeDocument/2006/relationships" xmlns:w="http://schemas.openxmlformats.org/wordprocessingml/2006/main">
  <w:divs>
    <w:div w:id="91709129">
      <w:bodyDiv w:val="1"/>
      <w:marLeft w:val="0"/>
      <w:marRight w:val="0"/>
      <w:marTop w:val="0"/>
      <w:marBottom w:val="0"/>
      <w:divBdr>
        <w:top w:val="none" w:sz="0" w:space="0" w:color="auto"/>
        <w:left w:val="none" w:sz="0" w:space="0" w:color="auto"/>
        <w:bottom w:val="none" w:sz="0" w:space="0" w:color="auto"/>
        <w:right w:val="none" w:sz="0" w:space="0" w:color="auto"/>
      </w:divBdr>
    </w:div>
    <w:div w:id="10082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1B94-BE3D-4AF6-81CA-C6DF0D8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25112</Words>
  <Characters>14315</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2022-08-16T15:17:00Z</cp:lastPrinted>
  <dcterms:created xsi:type="dcterms:W3CDTF">2022-01-13T14:12:00Z</dcterms:created>
  <dcterms:modified xsi:type="dcterms:W3CDTF">2022-09-02T14:16:00Z</dcterms:modified>
</cp:coreProperties>
</file>