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E6E6"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0BBF14F" w14:textId="77777777" w:rsidR="00C15DE7" w:rsidRPr="001339A7" w:rsidRDefault="00C15DE7" w:rsidP="00C15DE7">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C15DE7" w:rsidRPr="001339A7" w14:paraId="0E1C5ED0" w14:textId="77777777" w:rsidTr="00F7023E">
        <w:tc>
          <w:tcPr>
            <w:tcW w:w="5387" w:type="dxa"/>
            <w:tcBorders>
              <w:top w:val="nil"/>
              <w:left w:val="nil"/>
              <w:bottom w:val="nil"/>
              <w:right w:val="nil"/>
            </w:tcBorders>
          </w:tcPr>
          <w:p w14:paraId="45250F75"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p>
          <w:p w14:paraId="39CED858"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p>
          <w:p w14:paraId="4F4E68EE"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ЗАТВЕРДЖЕНО</w:t>
            </w:r>
          </w:p>
        </w:tc>
      </w:tr>
      <w:tr w:rsidR="00C15DE7" w:rsidRPr="001339A7" w14:paraId="22C47954" w14:textId="77777777" w:rsidTr="00F7023E">
        <w:tc>
          <w:tcPr>
            <w:tcW w:w="5387" w:type="dxa"/>
            <w:tcBorders>
              <w:top w:val="nil"/>
              <w:left w:val="nil"/>
              <w:bottom w:val="nil"/>
              <w:right w:val="nil"/>
            </w:tcBorders>
            <w:hideMark/>
          </w:tcPr>
          <w:p w14:paraId="716DF7B3" w14:textId="7777777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Рішенням уповноваженої особи</w:t>
            </w:r>
          </w:p>
        </w:tc>
      </w:tr>
      <w:tr w:rsidR="00C15DE7" w:rsidRPr="001339A7" w14:paraId="557160B4" w14:textId="77777777" w:rsidTr="00F7023E">
        <w:tc>
          <w:tcPr>
            <w:tcW w:w="5387" w:type="dxa"/>
            <w:tcBorders>
              <w:top w:val="nil"/>
              <w:left w:val="nil"/>
              <w:bottom w:val="nil"/>
              <w:right w:val="nil"/>
            </w:tcBorders>
            <w:hideMark/>
          </w:tcPr>
          <w:p w14:paraId="666F432F" w14:textId="5D4CFED7" w:rsidR="00C15DE7" w:rsidRPr="001339A7"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 xml:space="preserve">Протокол № </w:t>
            </w:r>
            <w:r w:rsidR="00E61731">
              <w:rPr>
                <w:rFonts w:ascii="Times New Roman" w:eastAsia="Times New Roman" w:hAnsi="Times New Roman" w:cs="Times New Roman"/>
                <w:b/>
                <w:bCs/>
                <w:sz w:val="20"/>
                <w:szCs w:val="20"/>
                <w:lang w:eastAsia="zh-CN"/>
              </w:rPr>
              <w:t>123</w:t>
            </w:r>
            <w:r w:rsidRPr="001339A7">
              <w:rPr>
                <w:rFonts w:ascii="Times New Roman" w:eastAsia="Times New Roman" w:hAnsi="Times New Roman" w:cs="Times New Roman"/>
                <w:b/>
                <w:bCs/>
                <w:sz w:val="20"/>
                <w:szCs w:val="20"/>
                <w:lang w:eastAsia="zh-CN"/>
              </w:rPr>
              <w:t xml:space="preserve"> від </w:t>
            </w:r>
            <w:r w:rsidR="00E61731">
              <w:rPr>
                <w:rFonts w:ascii="Times New Roman" w:eastAsia="Times New Roman" w:hAnsi="Times New Roman" w:cs="Times New Roman"/>
                <w:b/>
                <w:bCs/>
                <w:sz w:val="20"/>
                <w:szCs w:val="20"/>
                <w:lang w:eastAsia="zh-CN"/>
              </w:rPr>
              <w:t>11</w:t>
            </w:r>
            <w:r w:rsidRPr="001339A7">
              <w:rPr>
                <w:rFonts w:ascii="Times New Roman" w:eastAsia="Times New Roman" w:hAnsi="Times New Roman" w:cs="Times New Roman"/>
                <w:b/>
                <w:bCs/>
                <w:sz w:val="20"/>
                <w:szCs w:val="20"/>
                <w:lang w:eastAsia="zh-CN"/>
              </w:rPr>
              <w:t>.</w:t>
            </w:r>
            <w:r w:rsidR="00763394">
              <w:rPr>
                <w:rFonts w:ascii="Times New Roman" w:eastAsia="Times New Roman" w:hAnsi="Times New Roman" w:cs="Times New Roman"/>
                <w:b/>
                <w:bCs/>
                <w:sz w:val="20"/>
                <w:szCs w:val="20"/>
                <w:lang w:eastAsia="zh-CN"/>
              </w:rPr>
              <w:t>0</w:t>
            </w:r>
            <w:r w:rsidR="00E61731">
              <w:rPr>
                <w:rFonts w:ascii="Times New Roman" w:eastAsia="Times New Roman" w:hAnsi="Times New Roman" w:cs="Times New Roman"/>
                <w:b/>
                <w:bCs/>
                <w:sz w:val="20"/>
                <w:szCs w:val="20"/>
                <w:lang w:eastAsia="zh-CN"/>
              </w:rPr>
              <w:t>3</w:t>
            </w:r>
            <w:r w:rsidRPr="001339A7">
              <w:rPr>
                <w:rFonts w:ascii="Times New Roman" w:eastAsia="Times New Roman" w:hAnsi="Times New Roman" w:cs="Times New Roman"/>
                <w:b/>
                <w:bCs/>
                <w:sz w:val="20"/>
                <w:szCs w:val="20"/>
                <w:lang w:eastAsia="zh-CN"/>
              </w:rPr>
              <w:t>.</w:t>
            </w:r>
            <w:r w:rsidR="00763394">
              <w:rPr>
                <w:rFonts w:ascii="Times New Roman" w:eastAsia="Times New Roman" w:hAnsi="Times New Roman" w:cs="Times New Roman"/>
                <w:b/>
                <w:bCs/>
                <w:sz w:val="20"/>
                <w:szCs w:val="20"/>
                <w:lang w:eastAsia="zh-CN"/>
              </w:rPr>
              <w:t>2024</w:t>
            </w:r>
            <w:r w:rsidRPr="001339A7">
              <w:rPr>
                <w:rFonts w:ascii="Times New Roman" w:eastAsia="Times New Roman" w:hAnsi="Times New Roman" w:cs="Times New Roman"/>
                <w:b/>
                <w:sz w:val="20"/>
                <w:szCs w:val="20"/>
                <w:lang w:eastAsia="zh-CN"/>
              </w:rPr>
              <w:t xml:space="preserve"> року</w:t>
            </w:r>
          </w:p>
        </w:tc>
      </w:tr>
      <w:tr w:rsidR="00C15DE7" w:rsidRPr="001339A7" w14:paraId="4B9B71EA" w14:textId="77777777" w:rsidTr="00F7023E">
        <w:tc>
          <w:tcPr>
            <w:tcW w:w="5387" w:type="dxa"/>
            <w:tcBorders>
              <w:top w:val="nil"/>
              <w:left w:val="nil"/>
              <w:bottom w:val="nil"/>
              <w:right w:val="nil"/>
            </w:tcBorders>
            <w:hideMark/>
          </w:tcPr>
          <w:p w14:paraId="7997B22D" w14:textId="77777777" w:rsidR="00C15DE7" w:rsidRPr="001339A7" w:rsidRDefault="00C15DE7" w:rsidP="00F7023E">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Уповноважена особа</w:t>
            </w:r>
          </w:p>
        </w:tc>
      </w:tr>
      <w:tr w:rsidR="00C15DE7" w:rsidRPr="001339A7" w14:paraId="099E70EB" w14:textId="77777777" w:rsidTr="00F7023E">
        <w:trPr>
          <w:trHeight w:val="677"/>
        </w:trPr>
        <w:tc>
          <w:tcPr>
            <w:tcW w:w="5387" w:type="dxa"/>
            <w:tcBorders>
              <w:top w:val="nil"/>
              <w:left w:val="nil"/>
              <w:bottom w:val="nil"/>
              <w:right w:val="nil"/>
            </w:tcBorders>
            <w:hideMark/>
          </w:tcPr>
          <w:p w14:paraId="256E0ABB" w14:textId="108AFF9A" w:rsidR="00C15DE7" w:rsidRPr="005E2F9B" w:rsidRDefault="00C15DE7" w:rsidP="00F7023E">
            <w:pPr>
              <w:suppressAutoHyphens/>
              <w:spacing w:after="0" w:line="240" w:lineRule="auto"/>
              <w:jc w:val="right"/>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 xml:space="preserve">__________________ </w:t>
            </w:r>
            <w:r w:rsidR="002416CA" w:rsidRPr="001339A7">
              <w:rPr>
                <w:rFonts w:ascii="Times New Roman" w:eastAsia="Times New Roman" w:hAnsi="Times New Roman" w:cs="Times New Roman"/>
                <w:b/>
                <w:bCs/>
                <w:sz w:val="20"/>
                <w:szCs w:val="20"/>
                <w:lang w:eastAsia="zh-CN"/>
              </w:rPr>
              <w:t xml:space="preserve"> </w:t>
            </w:r>
            <w:r w:rsidR="006C731E">
              <w:rPr>
                <w:rFonts w:ascii="Times New Roman" w:eastAsia="Times New Roman" w:hAnsi="Times New Roman" w:cs="Times New Roman"/>
                <w:b/>
                <w:bCs/>
                <w:sz w:val="20"/>
                <w:szCs w:val="20"/>
                <w:lang w:eastAsia="zh-CN"/>
              </w:rPr>
              <w:t>Валентина Муха</w:t>
            </w:r>
          </w:p>
        </w:tc>
      </w:tr>
    </w:tbl>
    <w:p w14:paraId="1E5E97B4"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 xml:space="preserve">                                                     </w:t>
      </w:r>
    </w:p>
    <w:p w14:paraId="2DEE8DF0"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33C7F6D9"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1955A153"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051AB35D"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6C5FB1D4"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2E35F0F4"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66697982"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77676B41"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558AA68E" w14:textId="77777777" w:rsidR="00C15DE7" w:rsidRPr="001339A7" w:rsidRDefault="00C15DE7" w:rsidP="00C15DE7">
      <w:pPr>
        <w:spacing w:after="0" w:line="240" w:lineRule="auto"/>
        <w:rPr>
          <w:rFonts w:ascii="Times New Roman" w:eastAsia="Times New Roman" w:hAnsi="Times New Roman" w:cs="Times New Roman"/>
          <w:b/>
          <w:color w:val="000000"/>
          <w:sz w:val="20"/>
          <w:szCs w:val="20"/>
        </w:rPr>
      </w:pPr>
    </w:p>
    <w:p w14:paraId="43247EDC" w14:textId="77777777" w:rsidR="00C15DE7" w:rsidRPr="001339A7" w:rsidRDefault="00C15DE7" w:rsidP="00C15DE7">
      <w:pPr>
        <w:spacing w:after="0" w:line="240" w:lineRule="auto"/>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 xml:space="preserve">                                                     </w:t>
      </w:r>
    </w:p>
    <w:p w14:paraId="6A239FA0" w14:textId="77777777" w:rsidR="00C15DE7" w:rsidRPr="001339A7" w:rsidRDefault="00C15DE7" w:rsidP="00C15DE7">
      <w:pPr>
        <w:spacing w:after="0" w:line="240" w:lineRule="auto"/>
        <w:jc w:val="center"/>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b/>
          <w:color w:val="000000" w:themeColor="text1"/>
          <w:sz w:val="20"/>
          <w:szCs w:val="20"/>
        </w:rPr>
        <w:t>ТЕНДЕРНА ДОКУМЕНТАЦІЯ</w:t>
      </w:r>
    </w:p>
    <w:p w14:paraId="73AFB7EE" w14:textId="77777777" w:rsidR="00C15DE7" w:rsidRPr="001339A7" w:rsidRDefault="00C15DE7" w:rsidP="00C15DE7">
      <w:pPr>
        <w:spacing w:before="240" w:after="0" w:line="240" w:lineRule="auto"/>
        <w:jc w:val="center"/>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b/>
          <w:color w:val="000000" w:themeColor="text1"/>
          <w:sz w:val="20"/>
          <w:szCs w:val="20"/>
        </w:rPr>
        <w:t> </w:t>
      </w:r>
      <w:r w:rsidRPr="001339A7">
        <w:rPr>
          <w:rFonts w:ascii="Times New Roman" w:eastAsia="Times New Roman" w:hAnsi="Times New Roman" w:cs="Times New Roman"/>
          <w:color w:val="000000" w:themeColor="text1"/>
          <w:sz w:val="20"/>
          <w:szCs w:val="20"/>
        </w:rPr>
        <w:t>по процедурі</w:t>
      </w:r>
      <w:r w:rsidRPr="001339A7">
        <w:rPr>
          <w:rFonts w:ascii="Times New Roman" w:eastAsia="Times New Roman" w:hAnsi="Times New Roman" w:cs="Times New Roman"/>
          <w:b/>
          <w:color w:val="000000" w:themeColor="text1"/>
          <w:sz w:val="20"/>
          <w:szCs w:val="20"/>
        </w:rPr>
        <w:t xml:space="preserve"> ВІДКРИТІ ТОРГИ (з особливостями)</w:t>
      </w:r>
    </w:p>
    <w:p w14:paraId="37301A80" w14:textId="345269FE" w:rsidR="00C15DE7" w:rsidRPr="001339A7" w:rsidRDefault="00C15DE7" w:rsidP="00C15DE7">
      <w:pPr>
        <w:spacing w:before="240" w:after="0" w:line="240" w:lineRule="auto"/>
        <w:jc w:val="center"/>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color w:val="000000" w:themeColor="text1"/>
          <w:sz w:val="20"/>
          <w:szCs w:val="20"/>
        </w:rPr>
        <w:t xml:space="preserve">на закупівлю </w:t>
      </w:r>
      <w:r w:rsidRPr="001339A7">
        <w:rPr>
          <w:rFonts w:ascii="Times New Roman" w:eastAsia="Times New Roman" w:hAnsi="Times New Roman" w:cs="Times New Roman"/>
          <w:b/>
          <w:color w:val="000000" w:themeColor="text1"/>
          <w:sz w:val="20"/>
          <w:szCs w:val="20"/>
        </w:rPr>
        <w:t>Послуг</w:t>
      </w:r>
    </w:p>
    <w:p w14:paraId="4B756FD9" w14:textId="77777777" w:rsidR="00C15DE7" w:rsidRPr="001339A7" w:rsidRDefault="00C15DE7" w:rsidP="00C15DE7">
      <w:pPr>
        <w:spacing w:before="240" w:after="0" w:line="240" w:lineRule="auto"/>
        <w:jc w:val="center"/>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 </w:t>
      </w:r>
    </w:p>
    <w:p w14:paraId="2476D0C1" w14:textId="77777777" w:rsidR="006C731E" w:rsidRPr="006C731E" w:rsidRDefault="006C731E" w:rsidP="006C731E">
      <w:pPr>
        <w:suppressAutoHyphens/>
        <w:spacing w:after="0" w:line="240" w:lineRule="auto"/>
        <w:jc w:val="center"/>
        <w:rPr>
          <w:rFonts w:ascii="Times New Roman" w:eastAsia="Times New Roman" w:hAnsi="Times New Roman" w:cs="Times New Roman"/>
          <w:b/>
          <w:bCs/>
          <w:sz w:val="20"/>
          <w:szCs w:val="20"/>
          <w:lang w:eastAsia="zh-CN"/>
        </w:rPr>
      </w:pPr>
      <w:r w:rsidRPr="006C731E">
        <w:rPr>
          <w:rFonts w:ascii="Times New Roman" w:eastAsia="Times New Roman" w:hAnsi="Times New Roman" w:cs="Times New Roman"/>
          <w:b/>
          <w:bCs/>
          <w:sz w:val="20"/>
          <w:szCs w:val="20"/>
          <w:lang w:eastAsia="zh-CN"/>
        </w:rPr>
        <w:t xml:space="preserve">Послуги з технічного огляду автомобілів (код ДК 021:2015 71630000 –3 Послуги з технічного огляду та </w:t>
      </w:r>
      <w:proofErr w:type="spellStart"/>
      <w:r w:rsidRPr="006C731E">
        <w:rPr>
          <w:rFonts w:ascii="Times New Roman" w:eastAsia="Times New Roman" w:hAnsi="Times New Roman" w:cs="Times New Roman"/>
          <w:b/>
          <w:bCs/>
          <w:sz w:val="20"/>
          <w:szCs w:val="20"/>
          <w:lang w:eastAsia="zh-CN"/>
        </w:rPr>
        <w:t>випробовувань</w:t>
      </w:r>
      <w:proofErr w:type="spellEnd"/>
      <w:r w:rsidRPr="006C731E">
        <w:rPr>
          <w:rFonts w:ascii="Times New Roman" w:eastAsia="Times New Roman" w:hAnsi="Times New Roman" w:cs="Times New Roman"/>
          <w:b/>
          <w:bCs/>
          <w:sz w:val="20"/>
          <w:szCs w:val="20"/>
          <w:lang w:eastAsia="zh-CN"/>
        </w:rPr>
        <w:t>)</w:t>
      </w:r>
    </w:p>
    <w:p w14:paraId="7D3332BC" w14:textId="77777777" w:rsidR="006C731E" w:rsidRPr="006C731E" w:rsidRDefault="006C731E" w:rsidP="006C731E">
      <w:pPr>
        <w:suppressAutoHyphens/>
        <w:spacing w:after="0" w:line="240" w:lineRule="auto"/>
        <w:jc w:val="center"/>
        <w:rPr>
          <w:rFonts w:ascii="Times New Roman" w:eastAsia="Times New Roman" w:hAnsi="Times New Roman" w:cs="Times New Roman"/>
          <w:b/>
          <w:bCs/>
          <w:sz w:val="20"/>
          <w:szCs w:val="20"/>
          <w:lang w:eastAsia="zh-CN"/>
        </w:rPr>
      </w:pPr>
    </w:p>
    <w:p w14:paraId="7BCAED7C"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3305BAFD"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DE34902"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1374CE6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31F4F37"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632EA5E1"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F9E8BB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06300A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11D460A"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B149DA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0F146CB"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335BC5B"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3F87A409"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1ACB0DB"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116EF5C"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27E97237"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41CF80FF"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50948862"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6D40F7F5"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0756278"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624F8828"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20275C65"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21105DD1"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0BEBED93"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505E14A" w14:textId="77777777" w:rsidR="00C15DE7" w:rsidRPr="001339A7" w:rsidRDefault="00C15DE7" w:rsidP="00C15DE7">
      <w:pPr>
        <w:suppressAutoHyphens/>
        <w:spacing w:after="0" w:line="240" w:lineRule="auto"/>
        <w:jc w:val="center"/>
        <w:rPr>
          <w:rFonts w:ascii="Times New Roman" w:eastAsia="Times New Roman" w:hAnsi="Times New Roman" w:cs="Times New Roman"/>
          <w:b/>
          <w:bCs/>
          <w:sz w:val="20"/>
          <w:szCs w:val="20"/>
          <w:lang w:eastAsia="zh-CN"/>
        </w:rPr>
      </w:pPr>
    </w:p>
    <w:p w14:paraId="7DA0B942" w14:textId="0CDA0FF5" w:rsidR="00C15DE7" w:rsidRPr="001339A7" w:rsidRDefault="00C15DE7" w:rsidP="00C15DE7">
      <w:pPr>
        <w:spacing w:after="0" w:line="240" w:lineRule="auto"/>
        <w:jc w:val="center"/>
        <w:rPr>
          <w:rFonts w:ascii="Times New Roman" w:eastAsia="Times New Roman" w:hAnsi="Times New Roman" w:cs="Times New Roman"/>
          <w:b/>
          <w:bCs/>
          <w:sz w:val="20"/>
          <w:szCs w:val="20"/>
          <w:lang w:eastAsia="zh-CN"/>
        </w:rPr>
      </w:pPr>
      <w:r w:rsidRPr="001339A7">
        <w:rPr>
          <w:rFonts w:ascii="Times New Roman" w:eastAsia="Times New Roman" w:hAnsi="Times New Roman" w:cs="Times New Roman"/>
          <w:b/>
          <w:bCs/>
          <w:sz w:val="20"/>
          <w:szCs w:val="20"/>
          <w:lang w:eastAsia="zh-CN"/>
        </w:rPr>
        <w:t xml:space="preserve">Рівне – </w:t>
      </w:r>
      <w:r w:rsidR="00763394">
        <w:rPr>
          <w:rFonts w:ascii="Times New Roman" w:eastAsia="Times New Roman" w:hAnsi="Times New Roman" w:cs="Times New Roman"/>
          <w:b/>
          <w:bCs/>
          <w:sz w:val="20"/>
          <w:szCs w:val="20"/>
          <w:lang w:eastAsia="zh-CN"/>
        </w:rPr>
        <w:t>2024</w:t>
      </w:r>
    </w:p>
    <w:p w14:paraId="6428357C" w14:textId="77777777" w:rsidR="00C15DE7" w:rsidRPr="001339A7" w:rsidRDefault="00C15DE7" w:rsidP="00CE5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cs="Times New Roman"/>
          <w:b/>
          <w:snapToGrid w:val="0"/>
          <w:color w:val="000000"/>
          <w:sz w:val="20"/>
          <w:szCs w:val="20"/>
        </w:rPr>
      </w:pPr>
    </w:p>
    <w:p w14:paraId="5A99CA2C" w14:textId="77777777" w:rsidR="00CE5E92" w:rsidRPr="001339A7" w:rsidRDefault="00CE5E92" w:rsidP="00CE5E92">
      <w:pPr>
        <w:tabs>
          <w:tab w:val="left" w:pos="6870"/>
          <w:tab w:val="right" w:pos="9639"/>
        </w:tabs>
        <w:spacing w:before="20" w:after="20" w:line="240" w:lineRule="auto"/>
        <w:ind w:left="320" w:firstLine="737"/>
        <w:rPr>
          <w:rFonts w:ascii="Times New Roman" w:eastAsia="Times New Roman" w:hAnsi="Times New Roman" w:cs="Times New Roman"/>
          <w:b/>
          <w:bCs/>
          <w:snapToGrid w:val="0"/>
          <w:sz w:val="20"/>
          <w:szCs w:val="20"/>
        </w:rPr>
      </w:pPr>
    </w:p>
    <w:p w14:paraId="58EDDC10" w14:textId="77777777" w:rsidR="00CE5E92" w:rsidRPr="001339A7" w:rsidRDefault="00CE5E92" w:rsidP="00CE5E92">
      <w:pPr>
        <w:spacing w:after="0" w:line="240" w:lineRule="auto"/>
        <w:ind w:left="-1418"/>
        <w:jc w:val="right"/>
        <w:rPr>
          <w:rFonts w:ascii="Times New Roman" w:eastAsia="Times New Roman" w:hAnsi="Times New Roman" w:cs="Times New Roman"/>
          <w:b/>
          <w:sz w:val="20"/>
          <w:szCs w:val="20"/>
        </w:rPr>
      </w:pPr>
    </w:p>
    <w:p w14:paraId="38204919" w14:textId="302E4019" w:rsidR="00CE5E92" w:rsidRDefault="00CE5E92" w:rsidP="00CE5E92">
      <w:pPr>
        <w:spacing w:after="0" w:line="240" w:lineRule="auto"/>
        <w:ind w:left="-1418"/>
        <w:jc w:val="right"/>
        <w:rPr>
          <w:rFonts w:ascii="Times New Roman" w:eastAsia="Times New Roman" w:hAnsi="Times New Roman" w:cs="Times New Roman"/>
          <w:b/>
          <w:sz w:val="20"/>
          <w:szCs w:val="20"/>
        </w:rPr>
      </w:pPr>
    </w:p>
    <w:p w14:paraId="795DC4D6" w14:textId="6D20A19B" w:rsidR="006C731E" w:rsidRDefault="006C731E" w:rsidP="00CE5E92">
      <w:pPr>
        <w:spacing w:after="0" w:line="240" w:lineRule="auto"/>
        <w:ind w:left="-1418"/>
        <w:jc w:val="right"/>
        <w:rPr>
          <w:rFonts w:ascii="Times New Roman" w:eastAsia="Times New Roman" w:hAnsi="Times New Roman" w:cs="Times New Roman"/>
          <w:b/>
          <w:sz w:val="20"/>
          <w:szCs w:val="20"/>
        </w:rPr>
      </w:pPr>
    </w:p>
    <w:p w14:paraId="17E4B86A" w14:textId="3C836CC9" w:rsidR="006C731E" w:rsidRDefault="006C731E" w:rsidP="00CE5E92">
      <w:pPr>
        <w:spacing w:after="0" w:line="240" w:lineRule="auto"/>
        <w:ind w:left="-1418"/>
        <w:jc w:val="right"/>
        <w:rPr>
          <w:rFonts w:ascii="Times New Roman" w:eastAsia="Times New Roman" w:hAnsi="Times New Roman" w:cs="Times New Roman"/>
          <w:b/>
          <w:sz w:val="20"/>
          <w:szCs w:val="20"/>
        </w:rPr>
      </w:pPr>
    </w:p>
    <w:p w14:paraId="18F1304A" w14:textId="77D6557B" w:rsidR="006C731E" w:rsidRDefault="006C731E" w:rsidP="00CE5E92">
      <w:pPr>
        <w:spacing w:after="0" w:line="240" w:lineRule="auto"/>
        <w:ind w:left="-1418"/>
        <w:jc w:val="right"/>
        <w:rPr>
          <w:rFonts w:ascii="Times New Roman" w:eastAsia="Times New Roman" w:hAnsi="Times New Roman" w:cs="Times New Roman"/>
          <w:b/>
          <w:sz w:val="20"/>
          <w:szCs w:val="20"/>
        </w:rPr>
      </w:pPr>
    </w:p>
    <w:p w14:paraId="749A3E46" w14:textId="77777777" w:rsidR="006C731E" w:rsidRPr="001339A7" w:rsidRDefault="006C731E" w:rsidP="00CE5E92">
      <w:pPr>
        <w:spacing w:after="0" w:line="240" w:lineRule="auto"/>
        <w:ind w:left="-1418"/>
        <w:jc w:val="right"/>
        <w:rPr>
          <w:rFonts w:ascii="Times New Roman" w:eastAsia="Times New Roman" w:hAnsi="Times New Roman" w:cs="Times New Roman"/>
          <w:b/>
          <w:sz w:val="20"/>
          <w:szCs w:val="20"/>
        </w:rPr>
      </w:pPr>
    </w:p>
    <w:p w14:paraId="56BD6608" w14:textId="77777777" w:rsidR="004F44AD" w:rsidRPr="001339A7" w:rsidRDefault="004F44AD">
      <w:pPr>
        <w:spacing w:after="0" w:line="240" w:lineRule="auto"/>
        <w:jc w:val="both"/>
        <w:rPr>
          <w:rFonts w:ascii="Times New Roman" w:eastAsia="Times New Roman" w:hAnsi="Times New Roman" w:cs="Times New Roman"/>
          <w:sz w:val="20"/>
          <w:szCs w:val="20"/>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F44AD" w:rsidRPr="001339A7" w14:paraId="136A8430" w14:textId="77777777">
        <w:trPr>
          <w:trHeight w:val="416"/>
          <w:jc w:val="center"/>
        </w:trPr>
        <w:tc>
          <w:tcPr>
            <w:tcW w:w="705" w:type="dxa"/>
            <w:vAlign w:val="center"/>
          </w:tcPr>
          <w:p w14:paraId="3B001FFE"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lastRenderedPageBreak/>
              <w:t>№</w:t>
            </w:r>
          </w:p>
        </w:tc>
        <w:tc>
          <w:tcPr>
            <w:tcW w:w="9255" w:type="dxa"/>
            <w:gridSpan w:val="2"/>
            <w:vAlign w:val="center"/>
          </w:tcPr>
          <w:p w14:paraId="0ED81A02" w14:textId="77777777" w:rsidR="004F44AD" w:rsidRPr="001339A7" w:rsidRDefault="00AB3578">
            <w:pPr>
              <w:jc w:val="center"/>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Розділ 1. Загальні положення</w:t>
            </w:r>
          </w:p>
        </w:tc>
      </w:tr>
      <w:tr w:rsidR="004F44AD" w:rsidRPr="001339A7" w14:paraId="457B3F95" w14:textId="77777777">
        <w:trPr>
          <w:trHeight w:val="411"/>
          <w:jc w:val="center"/>
        </w:trPr>
        <w:tc>
          <w:tcPr>
            <w:tcW w:w="705" w:type="dxa"/>
            <w:vAlign w:val="center"/>
          </w:tcPr>
          <w:p w14:paraId="785DE785"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w:t>
            </w:r>
          </w:p>
        </w:tc>
        <w:tc>
          <w:tcPr>
            <w:tcW w:w="2805" w:type="dxa"/>
            <w:vAlign w:val="center"/>
          </w:tcPr>
          <w:p w14:paraId="4587E176"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2</w:t>
            </w:r>
          </w:p>
        </w:tc>
        <w:tc>
          <w:tcPr>
            <w:tcW w:w="6450" w:type="dxa"/>
            <w:vAlign w:val="center"/>
          </w:tcPr>
          <w:p w14:paraId="08E1475C"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3</w:t>
            </w:r>
          </w:p>
        </w:tc>
      </w:tr>
      <w:tr w:rsidR="004F44AD" w:rsidRPr="001339A7" w14:paraId="19476A52" w14:textId="77777777">
        <w:trPr>
          <w:trHeight w:val="1119"/>
          <w:jc w:val="center"/>
        </w:trPr>
        <w:tc>
          <w:tcPr>
            <w:tcW w:w="705" w:type="dxa"/>
          </w:tcPr>
          <w:p w14:paraId="24430295"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39C6E499"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Терміни, які вживаються в тендерній документації</w:t>
            </w:r>
          </w:p>
        </w:tc>
        <w:tc>
          <w:tcPr>
            <w:tcW w:w="6450" w:type="dxa"/>
          </w:tcPr>
          <w:p w14:paraId="1E3C8C96" w14:textId="77777777" w:rsidR="004F44AD" w:rsidRPr="001339A7" w:rsidRDefault="00AB3578">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Тендерну д</w:t>
            </w:r>
            <w:r w:rsidRPr="001339A7">
              <w:rPr>
                <w:rFonts w:ascii="Times New Roman" w:eastAsia="Times New Roman" w:hAnsi="Times New Roman" w:cs="Times New Roman"/>
                <w:color w:val="000000"/>
                <w:sz w:val="20"/>
                <w:szCs w:val="20"/>
              </w:rPr>
              <w:t xml:space="preserve">окументацію розроблено відповідно до вимог Закону України </w:t>
            </w:r>
            <w:r w:rsidRPr="001339A7">
              <w:rPr>
                <w:rFonts w:ascii="Times New Roman" w:eastAsia="Times New Roman" w:hAnsi="Times New Roman" w:cs="Times New Roman"/>
                <w:color w:val="000000"/>
                <w:sz w:val="20"/>
                <w:szCs w:val="20"/>
                <w:highlight w:val="white"/>
              </w:rPr>
              <w:t xml:space="preserve">«Про публічні закупівлі» (далі </w:t>
            </w:r>
            <w:r w:rsidRPr="001339A7">
              <w:rPr>
                <w:rFonts w:ascii="Times New Roman" w:eastAsia="Times New Roman" w:hAnsi="Times New Roman" w:cs="Times New Roman"/>
                <w:sz w:val="20"/>
                <w:szCs w:val="20"/>
                <w:highlight w:val="white"/>
              </w:rPr>
              <w:t>—</w:t>
            </w:r>
            <w:r w:rsidRPr="001339A7">
              <w:rPr>
                <w:rFonts w:ascii="Times New Roman" w:eastAsia="Times New Roman" w:hAnsi="Times New Roman" w:cs="Times New Roman"/>
                <w:color w:val="000000"/>
                <w:sz w:val="20"/>
                <w:szCs w:val="20"/>
                <w:highlight w:val="white"/>
              </w:rPr>
              <w:t xml:space="preserve"> Закон)</w:t>
            </w:r>
            <w:r w:rsidRPr="001339A7">
              <w:rPr>
                <w:rFonts w:ascii="Times New Roman" w:eastAsia="Times New Roman" w:hAnsi="Times New Roman" w:cs="Times New Roman"/>
                <w:sz w:val="20"/>
                <w:szCs w:val="20"/>
                <w:highlight w:val="white"/>
              </w:rPr>
              <w:t xml:space="preserve"> та Особливостей здійснення публічних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EA2984" w14:textId="77777777" w:rsidR="004F44AD" w:rsidRPr="001339A7" w:rsidRDefault="00AB3578">
            <w:pPr>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1339A7">
              <w:rPr>
                <w:rFonts w:ascii="Times New Roman" w:eastAsia="Times New Roman" w:hAnsi="Times New Roman" w:cs="Times New Roman"/>
                <w:sz w:val="20"/>
                <w:szCs w:val="20"/>
              </w:rPr>
              <w:t>Особливостях.</w:t>
            </w:r>
          </w:p>
        </w:tc>
      </w:tr>
      <w:tr w:rsidR="004F44AD" w:rsidRPr="001339A7" w14:paraId="7B155735" w14:textId="77777777">
        <w:trPr>
          <w:trHeight w:val="615"/>
          <w:jc w:val="center"/>
        </w:trPr>
        <w:tc>
          <w:tcPr>
            <w:tcW w:w="705" w:type="dxa"/>
          </w:tcPr>
          <w:p w14:paraId="63C69C8F"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557112CF"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Інформація про замовника торгів</w:t>
            </w:r>
          </w:p>
        </w:tc>
        <w:tc>
          <w:tcPr>
            <w:tcW w:w="6450" w:type="dxa"/>
          </w:tcPr>
          <w:p w14:paraId="6DEB6883" w14:textId="77777777" w:rsidR="004F44AD" w:rsidRPr="001339A7" w:rsidRDefault="00AB3578">
            <w:pPr>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w:t>
            </w:r>
          </w:p>
        </w:tc>
      </w:tr>
      <w:tr w:rsidR="00C15DE7" w:rsidRPr="001339A7" w14:paraId="670550E1" w14:textId="77777777">
        <w:trPr>
          <w:trHeight w:val="285"/>
          <w:jc w:val="center"/>
        </w:trPr>
        <w:tc>
          <w:tcPr>
            <w:tcW w:w="705" w:type="dxa"/>
          </w:tcPr>
          <w:p w14:paraId="7CBF8290"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2.1</w:t>
            </w:r>
          </w:p>
        </w:tc>
        <w:tc>
          <w:tcPr>
            <w:tcW w:w="2805" w:type="dxa"/>
          </w:tcPr>
          <w:p w14:paraId="5A00C752"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повне найменування</w:t>
            </w:r>
          </w:p>
        </w:tc>
        <w:tc>
          <w:tcPr>
            <w:tcW w:w="6450" w:type="dxa"/>
          </w:tcPr>
          <w:p w14:paraId="6AEB7C1D" w14:textId="5C84C011" w:rsidR="00C15DE7" w:rsidRPr="001339A7" w:rsidRDefault="00C15DE7" w:rsidP="00C15DE7">
            <w:pPr>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lang w:eastAsia="zh-CN"/>
              </w:rPr>
              <w:t>Комунальне Рівненське шляхово-експлуатаційне управління автомобільних доріг</w:t>
            </w:r>
          </w:p>
        </w:tc>
      </w:tr>
      <w:tr w:rsidR="00C15DE7" w:rsidRPr="001339A7" w14:paraId="3F7D479F" w14:textId="77777777">
        <w:trPr>
          <w:trHeight w:val="536"/>
          <w:jc w:val="center"/>
        </w:trPr>
        <w:tc>
          <w:tcPr>
            <w:tcW w:w="705" w:type="dxa"/>
          </w:tcPr>
          <w:p w14:paraId="51FCBAC1"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2.2</w:t>
            </w:r>
          </w:p>
        </w:tc>
        <w:tc>
          <w:tcPr>
            <w:tcW w:w="2805" w:type="dxa"/>
          </w:tcPr>
          <w:p w14:paraId="679550FB"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місцезнаходження</w:t>
            </w:r>
          </w:p>
        </w:tc>
        <w:tc>
          <w:tcPr>
            <w:tcW w:w="6450" w:type="dxa"/>
          </w:tcPr>
          <w:p w14:paraId="6650A956" w14:textId="22D7AA2F" w:rsidR="00C15DE7" w:rsidRPr="001339A7" w:rsidRDefault="00C15DE7" w:rsidP="00C15DE7">
            <w:pPr>
              <w:jc w:val="both"/>
              <w:rPr>
                <w:rFonts w:ascii="Times New Roman" w:eastAsia="Times New Roman" w:hAnsi="Times New Roman" w:cs="Times New Roman"/>
                <w:sz w:val="20"/>
                <w:szCs w:val="20"/>
                <w:highlight w:val="cyan"/>
              </w:rPr>
            </w:pPr>
            <w:r w:rsidRPr="001339A7">
              <w:rPr>
                <w:rFonts w:ascii="Times New Roman" w:eastAsia="Times New Roman" w:hAnsi="Times New Roman" w:cs="Times New Roman"/>
                <w:sz w:val="20"/>
                <w:szCs w:val="20"/>
                <w:lang w:eastAsia="zh-CN"/>
              </w:rPr>
              <w:t>вул. Данила Галицького, 25, м. Рівне, Рівненська область, 33027</w:t>
            </w:r>
          </w:p>
        </w:tc>
      </w:tr>
      <w:tr w:rsidR="00C15DE7" w:rsidRPr="001339A7" w14:paraId="5B4179AE" w14:textId="77777777">
        <w:trPr>
          <w:trHeight w:val="1119"/>
          <w:jc w:val="center"/>
        </w:trPr>
        <w:tc>
          <w:tcPr>
            <w:tcW w:w="705" w:type="dxa"/>
          </w:tcPr>
          <w:p w14:paraId="44317082"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2.3</w:t>
            </w:r>
          </w:p>
        </w:tc>
        <w:tc>
          <w:tcPr>
            <w:tcW w:w="2805" w:type="dxa"/>
          </w:tcPr>
          <w:p w14:paraId="37B60B96"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2B40FFB" w14:textId="77777777" w:rsidR="006C731E" w:rsidRPr="000F05AA" w:rsidRDefault="006C731E" w:rsidP="006C731E">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Уповноважена особа – Муха Валентина Олександрівна;</w:t>
            </w:r>
          </w:p>
          <w:p w14:paraId="20D5CE9A" w14:textId="77777777" w:rsidR="006C731E" w:rsidRPr="000F05AA" w:rsidRDefault="006C731E" w:rsidP="006C731E">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 xml:space="preserve">вул. Данила Галицького, 25, м. Рівне, 33027, </w:t>
            </w:r>
          </w:p>
          <w:p w14:paraId="4563A92F" w14:textId="77777777" w:rsidR="006C731E" w:rsidRPr="000F05AA" w:rsidRDefault="006C731E" w:rsidP="006C731E">
            <w:pPr>
              <w:jc w:val="both"/>
              <w:rPr>
                <w:rFonts w:ascii="Times New Roman" w:eastAsia="Times New Roman" w:hAnsi="Times New Roman" w:cs="Times New Roman"/>
                <w:sz w:val="20"/>
                <w:szCs w:val="20"/>
              </w:rPr>
            </w:pPr>
            <w:proofErr w:type="spellStart"/>
            <w:r w:rsidRPr="000F05AA">
              <w:rPr>
                <w:rFonts w:ascii="Times New Roman" w:eastAsia="Times New Roman" w:hAnsi="Times New Roman" w:cs="Times New Roman"/>
                <w:sz w:val="20"/>
                <w:szCs w:val="20"/>
              </w:rPr>
              <w:t>тел</w:t>
            </w:r>
            <w:proofErr w:type="spellEnd"/>
            <w:r w:rsidRPr="000F05AA">
              <w:rPr>
                <w:rFonts w:ascii="Times New Roman" w:eastAsia="Times New Roman" w:hAnsi="Times New Roman" w:cs="Times New Roman"/>
                <w:sz w:val="20"/>
                <w:szCs w:val="20"/>
              </w:rPr>
              <w:t xml:space="preserve">.: (0362) 637206, факс (0362)635165, </w:t>
            </w:r>
          </w:p>
          <w:p w14:paraId="38A2DE93" w14:textId="1B5E559B" w:rsidR="00C15DE7" w:rsidRPr="001339A7" w:rsidRDefault="006C731E" w:rsidP="006C731E">
            <w:pPr>
              <w:jc w:val="both"/>
              <w:rPr>
                <w:rFonts w:ascii="Times New Roman" w:eastAsia="Times New Roman" w:hAnsi="Times New Roman" w:cs="Times New Roman"/>
                <w:i/>
                <w:color w:val="FF0000"/>
                <w:sz w:val="20"/>
                <w:szCs w:val="20"/>
                <w:highlight w:val="yellow"/>
              </w:rPr>
            </w:pPr>
            <w:r w:rsidRPr="000F05AA">
              <w:rPr>
                <w:rFonts w:ascii="Times New Roman" w:eastAsia="Times New Roman" w:hAnsi="Times New Roman" w:cs="Times New Roman"/>
                <w:sz w:val="20"/>
                <w:szCs w:val="20"/>
              </w:rPr>
              <w:t>e-</w:t>
            </w:r>
            <w:proofErr w:type="spellStart"/>
            <w:r w:rsidRPr="000F05AA">
              <w:rPr>
                <w:rFonts w:ascii="Times New Roman" w:eastAsia="Times New Roman" w:hAnsi="Times New Roman" w:cs="Times New Roman"/>
                <w:sz w:val="20"/>
                <w:szCs w:val="20"/>
              </w:rPr>
              <w:t>mail</w:t>
            </w:r>
            <w:proofErr w:type="spellEnd"/>
            <w:r w:rsidRPr="000F05AA">
              <w:rPr>
                <w:rFonts w:ascii="Times New Roman" w:eastAsia="Times New Roman" w:hAnsi="Times New Roman" w:cs="Times New Roman"/>
                <w:sz w:val="20"/>
                <w:szCs w:val="20"/>
              </w:rPr>
              <w:t>: rsheu@ukr.net</w:t>
            </w:r>
          </w:p>
        </w:tc>
      </w:tr>
      <w:tr w:rsidR="00C15DE7" w:rsidRPr="001339A7" w14:paraId="25456488" w14:textId="77777777">
        <w:trPr>
          <w:trHeight w:val="15"/>
          <w:jc w:val="center"/>
        </w:trPr>
        <w:tc>
          <w:tcPr>
            <w:tcW w:w="705" w:type="dxa"/>
          </w:tcPr>
          <w:p w14:paraId="79E5DE9A" w14:textId="77777777" w:rsidR="00C15DE7" w:rsidRPr="001339A7" w:rsidRDefault="00C15DE7" w:rsidP="00C15DE7">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3</w:t>
            </w:r>
          </w:p>
        </w:tc>
        <w:tc>
          <w:tcPr>
            <w:tcW w:w="2805" w:type="dxa"/>
          </w:tcPr>
          <w:p w14:paraId="0299A459" w14:textId="77777777" w:rsidR="00C15DE7" w:rsidRPr="001339A7" w:rsidRDefault="00C15DE7" w:rsidP="00C15DE7">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Процедура закупівлі</w:t>
            </w:r>
          </w:p>
        </w:tc>
        <w:tc>
          <w:tcPr>
            <w:tcW w:w="6450" w:type="dxa"/>
          </w:tcPr>
          <w:p w14:paraId="5B429B1C" w14:textId="29D1A5B5" w:rsidR="00C15DE7" w:rsidRPr="001339A7" w:rsidRDefault="00C15DE7" w:rsidP="00C15DE7">
            <w:pPr>
              <w:jc w:val="both"/>
              <w:rPr>
                <w:rFonts w:ascii="Times New Roman" w:eastAsia="Times New Roman" w:hAnsi="Times New Roman" w:cs="Times New Roman"/>
                <w:color w:val="4A86E8"/>
                <w:sz w:val="20"/>
                <w:szCs w:val="20"/>
              </w:rPr>
            </w:pPr>
            <w:r w:rsidRPr="001339A7">
              <w:rPr>
                <w:rFonts w:ascii="Times New Roman" w:eastAsia="Times New Roman" w:hAnsi="Times New Roman" w:cs="Times New Roman"/>
                <w:color w:val="000000" w:themeColor="text1"/>
                <w:sz w:val="20"/>
                <w:szCs w:val="20"/>
              </w:rPr>
              <w:t>відкриті торги з особливостями</w:t>
            </w:r>
          </w:p>
        </w:tc>
      </w:tr>
      <w:tr w:rsidR="004F44AD" w:rsidRPr="001339A7" w14:paraId="5DC3B734" w14:textId="77777777">
        <w:trPr>
          <w:trHeight w:val="240"/>
          <w:jc w:val="center"/>
        </w:trPr>
        <w:tc>
          <w:tcPr>
            <w:tcW w:w="705" w:type="dxa"/>
          </w:tcPr>
          <w:p w14:paraId="722E7A56"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w:t>
            </w:r>
          </w:p>
        </w:tc>
        <w:tc>
          <w:tcPr>
            <w:tcW w:w="2805" w:type="dxa"/>
          </w:tcPr>
          <w:p w14:paraId="7C1839A3"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Інформація про предмет закупівлі</w:t>
            </w:r>
          </w:p>
        </w:tc>
        <w:tc>
          <w:tcPr>
            <w:tcW w:w="6450" w:type="dxa"/>
          </w:tcPr>
          <w:p w14:paraId="486820EB" w14:textId="77777777" w:rsidR="004F44AD" w:rsidRPr="001339A7" w:rsidRDefault="00AB3578">
            <w:pPr>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 </w:t>
            </w:r>
          </w:p>
        </w:tc>
      </w:tr>
      <w:tr w:rsidR="004F44AD" w:rsidRPr="001339A7" w14:paraId="4D68034E" w14:textId="77777777">
        <w:trPr>
          <w:jc w:val="center"/>
        </w:trPr>
        <w:tc>
          <w:tcPr>
            <w:tcW w:w="705" w:type="dxa"/>
          </w:tcPr>
          <w:p w14:paraId="38582BF2" w14:textId="77777777" w:rsidR="004F44AD" w:rsidRPr="001339A7" w:rsidRDefault="00AB3578">
            <w:pPr>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4.1</w:t>
            </w:r>
          </w:p>
        </w:tc>
        <w:tc>
          <w:tcPr>
            <w:tcW w:w="2805" w:type="dxa"/>
          </w:tcPr>
          <w:p w14:paraId="299AA587" w14:textId="77777777" w:rsidR="004F44AD" w:rsidRPr="001339A7" w:rsidRDefault="00AB3578">
            <w:pP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назва предмета закупівлі</w:t>
            </w:r>
          </w:p>
        </w:tc>
        <w:tc>
          <w:tcPr>
            <w:tcW w:w="6450" w:type="dxa"/>
          </w:tcPr>
          <w:p w14:paraId="2CCCF1E1" w14:textId="00839659" w:rsidR="004F44AD" w:rsidRPr="006C731E" w:rsidRDefault="006C731E">
            <w:pPr>
              <w:jc w:val="both"/>
              <w:rPr>
                <w:rFonts w:ascii="Times New Roman" w:eastAsia="Times New Roman" w:hAnsi="Times New Roman" w:cs="Times New Roman"/>
                <w:b/>
                <w:bCs/>
                <w:i/>
                <w:sz w:val="20"/>
                <w:szCs w:val="20"/>
              </w:rPr>
            </w:pPr>
            <w:r w:rsidRPr="006C731E">
              <w:rPr>
                <w:rFonts w:ascii="Times New Roman" w:eastAsia="Times New Roman" w:hAnsi="Times New Roman" w:cs="Times New Roman"/>
                <w:b/>
                <w:bCs/>
                <w:i/>
                <w:sz w:val="20"/>
                <w:szCs w:val="20"/>
              </w:rPr>
              <w:t xml:space="preserve">Послуги з технічного огляду автомобілів (код ДК 021:2015 71630000 –3 Послуги з технічного огляду та </w:t>
            </w:r>
            <w:proofErr w:type="spellStart"/>
            <w:r w:rsidRPr="006C731E">
              <w:rPr>
                <w:rFonts w:ascii="Times New Roman" w:eastAsia="Times New Roman" w:hAnsi="Times New Roman" w:cs="Times New Roman"/>
                <w:b/>
                <w:bCs/>
                <w:i/>
                <w:sz w:val="20"/>
                <w:szCs w:val="20"/>
              </w:rPr>
              <w:t>випробовувань</w:t>
            </w:r>
            <w:proofErr w:type="spellEnd"/>
            <w:r w:rsidRPr="006C731E">
              <w:rPr>
                <w:rFonts w:ascii="Times New Roman" w:eastAsia="Times New Roman" w:hAnsi="Times New Roman" w:cs="Times New Roman"/>
                <w:b/>
                <w:bCs/>
                <w:i/>
                <w:sz w:val="20"/>
                <w:szCs w:val="20"/>
              </w:rPr>
              <w:t>)</w:t>
            </w:r>
          </w:p>
        </w:tc>
      </w:tr>
      <w:tr w:rsidR="004F44AD" w:rsidRPr="001339A7" w14:paraId="25390C7A" w14:textId="77777777">
        <w:trPr>
          <w:trHeight w:val="1119"/>
          <w:jc w:val="center"/>
        </w:trPr>
        <w:tc>
          <w:tcPr>
            <w:tcW w:w="705" w:type="dxa"/>
          </w:tcPr>
          <w:p w14:paraId="2A539484" w14:textId="77777777" w:rsidR="004F44AD" w:rsidRPr="001339A7" w:rsidRDefault="00AB3578">
            <w:pPr>
              <w:widowControl w:val="0"/>
              <w:jc w:val="center"/>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4.2</w:t>
            </w:r>
          </w:p>
        </w:tc>
        <w:tc>
          <w:tcPr>
            <w:tcW w:w="2805" w:type="dxa"/>
          </w:tcPr>
          <w:p w14:paraId="637542E0" w14:textId="77777777" w:rsidR="004F44AD" w:rsidRPr="001339A7" w:rsidRDefault="00AB3578">
            <w:pPr>
              <w:widowControl w:val="0"/>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50" w:type="dxa"/>
          </w:tcPr>
          <w:p w14:paraId="24936AB0" w14:textId="77777777" w:rsidR="004F44AD" w:rsidRPr="001339A7" w:rsidRDefault="00AB3578">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Закупівля здійснюється щодо предмет</w:t>
            </w:r>
            <w:r w:rsidRPr="001339A7">
              <w:rPr>
                <w:rFonts w:ascii="Times New Roman" w:eastAsia="Times New Roman" w:hAnsi="Times New Roman" w:cs="Times New Roman"/>
                <w:sz w:val="20"/>
                <w:szCs w:val="20"/>
              </w:rPr>
              <w:t>а</w:t>
            </w:r>
            <w:r w:rsidRPr="001339A7">
              <w:rPr>
                <w:rFonts w:ascii="Times New Roman" w:eastAsia="Times New Roman" w:hAnsi="Times New Roman" w:cs="Times New Roman"/>
                <w:color w:val="000000"/>
                <w:sz w:val="20"/>
                <w:szCs w:val="20"/>
              </w:rPr>
              <w:t xml:space="preserve"> закупівлі в цілому.</w:t>
            </w:r>
          </w:p>
          <w:p w14:paraId="6865D213" w14:textId="77777777" w:rsidR="004F44AD" w:rsidRPr="001339A7" w:rsidRDefault="004F44AD" w:rsidP="00DD5A45">
            <w:pPr>
              <w:widowControl w:val="0"/>
              <w:ind w:right="120"/>
              <w:jc w:val="both"/>
              <w:rPr>
                <w:rFonts w:ascii="Times New Roman" w:eastAsia="Times New Roman" w:hAnsi="Times New Roman" w:cs="Times New Roman"/>
                <w:i/>
                <w:color w:val="FF0000"/>
                <w:sz w:val="20"/>
                <w:szCs w:val="20"/>
                <w:highlight w:val="yellow"/>
              </w:rPr>
            </w:pPr>
          </w:p>
        </w:tc>
      </w:tr>
      <w:tr w:rsidR="004F44AD" w:rsidRPr="001339A7" w14:paraId="66411B97" w14:textId="77777777">
        <w:trPr>
          <w:trHeight w:val="1119"/>
          <w:jc w:val="center"/>
        </w:trPr>
        <w:tc>
          <w:tcPr>
            <w:tcW w:w="705" w:type="dxa"/>
          </w:tcPr>
          <w:p w14:paraId="18A07B8A"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4.3</w:t>
            </w:r>
          </w:p>
        </w:tc>
        <w:tc>
          <w:tcPr>
            <w:tcW w:w="2805" w:type="dxa"/>
          </w:tcPr>
          <w:p w14:paraId="283BC34E" w14:textId="2C3F353A" w:rsidR="004F44AD" w:rsidRPr="001339A7" w:rsidRDefault="00AB3578">
            <w:pPr>
              <w:widowControl w:val="0"/>
              <w:rPr>
                <w:rFonts w:ascii="Times New Roman" w:eastAsia="Times New Roman" w:hAnsi="Times New Roman" w:cs="Times New Roman"/>
                <w:color w:val="000000"/>
                <w:sz w:val="20"/>
                <w:szCs w:val="20"/>
                <w:highlight w:val="yellow"/>
              </w:rPr>
            </w:pPr>
            <w:r w:rsidRPr="001339A7">
              <w:rPr>
                <w:rFonts w:ascii="Times New Roman" w:eastAsia="Times New Roman" w:hAnsi="Times New Roman" w:cs="Times New Roman"/>
                <w:color w:val="000000"/>
                <w:sz w:val="20"/>
                <w:szCs w:val="20"/>
              </w:rPr>
              <w:t xml:space="preserve">місце, де повинні бути надані послуги, їх обсяги </w:t>
            </w:r>
          </w:p>
        </w:tc>
        <w:tc>
          <w:tcPr>
            <w:tcW w:w="6450" w:type="dxa"/>
          </w:tcPr>
          <w:p w14:paraId="5CC1CC4D" w14:textId="77777777" w:rsidR="006C731E" w:rsidRPr="006C731E" w:rsidRDefault="006C731E" w:rsidP="006C731E">
            <w:pPr>
              <w:widowControl w:val="0"/>
              <w:ind w:right="120"/>
              <w:jc w:val="both"/>
              <w:rPr>
                <w:rFonts w:ascii="Times New Roman" w:eastAsia="Times New Roman" w:hAnsi="Times New Roman" w:cs="Times New Roman"/>
                <w:iCs/>
                <w:sz w:val="20"/>
                <w:szCs w:val="20"/>
              </w:rPr>
            </w:pPr>
            <w:r w:rsidRPr="006C731E">
              <w:rPr>
                <w:rFonts w:ascii="Times New Roman" w:eastAsia="Times New Roman" w:hAnsi="Times New Roman" w:cs="Times New Roman"/>
                <w:iCs/>
                <w:sz w:val="20"/>
                <w:szCs w:val="20"/>
              </w:rPr>
              <w:t>Кількість – 44 послуги (згідно додатку 2 до тендерної документації)</w:t>
            </w:r>
          </w:p>
          <w:p w14:paraId="7C2D05B6" w14:textId="11C77B3F" w:rsidR="004F44AD" w:rsidRPr="001339A7" w:rsidRDefault="006C731E" w:rsidP="006C731E">
            <w:pPr>
              <w:widowControl w:val="0"/>
              <w:ind w:right="120"/>
              <w:jc w:val="both"/>
              <w:rPr>
                <w:rFonts w:ascii="Times New Roman" w:eastAsia="Times New Roman" w:hAnsi="Times New Roman" w:cs="Times New Roman"/>
                <w:i/>
                <w:color w:val="4A86E8"/>
                <w:sz w:val="20"/>
                <w:szCs w:val="20"/>
                <w:highlight w:val="white"/>
              </w:rPr>
            </w:pPr>
            <w:r w:rsidRPr="006C731E">
              <w:rPr>
                <w:rFonts w:ascii="Times New Roman" w:eastAsia="Times New Roman" w:hAnsi="Times New Roman" w:cs="Times New Roman"/>
                <w:iCs/>
                <w:sz w:val="20"/>
                <w:szCs w:val="20"/>
              </w:rPr>
              <w:t>Місце надання послуг – матеріально-технічна база виконавця, яка повинна знаходитися в межах 10 км від адреси Замовника</w:t>
            </w:r>
          </w:p>
        </w:tc>
      </w:tr>
      <w:tr w:rsidR="004F44AD" w:rsidRPr="001339A7" w14:paraId="08F00A6C" w14:textId="77777777">
        <w:trPr>
          <w:trHeight w:val="645"/>
          <w:jc w:val="center"/>
        </w:trPr>
        <w:tc>
          <w:tcPr>
            <w:tcW w:w="705" w:type="dxa"/>
          </w:tcPr>
          <w:p w14:paraId="6ACC4F16"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4.4</w:t>
            </w:r>
          </w:p>
        </w:tc>
        <w:tc>
          <w:tcPr>
            <w:tcW w:w="2805" w:type="dxa"/>
          </w:tcPr>
          <w:p w14:paraId="3B02FA06" w14:textId="691D7B3B"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строки надання послуг</w:t>
            </w:r>
          </w:p>
        </w:tc>
        <w:tc>
          <w:tcPr>
            <w:tcW w:w="6450" w:type="dxa"/>
          </w:tcPr>
          <w:p w14:paraId="7C3E9BE8" w14:textId="5D13A2B6" w:rsidR="004F44AD" w:rsidRPr="001339A7" w:rsidRDefault="006C731E">
            <w:pPr>
              <w:widowControl w:val="0"/>
              <w:rPr>
                <w:rFonts w:ascii="Times New Roman" w:eastAsia="Times New Roman" w:hAnsi="Times New Roman" w:cs="Times New Roman"/>
                <w:sz w:val="20"/>
                <w:szCs w:val="20"/>
                <w:highlight w:val="cyan"/>
              </w:rPr>
            </w:pPr>
            <w:r w:rsidRPr="006C731E">
              <w:rPr>
                <w:rFonts w:ascii="Times New Roman" w:eastAsia="Times New Roman" w:hAnsi="Times New Roman" w:cs="Times New Roman"/>
                <w:sz w:val="20"/>
                <w:szCs w:val="20"/>
              </w:rPr>
              <w:t>до  31 грудня  202</w:t>
            </w:r>
            <w:r>
              <w:rPr>
                <w:rFonts w:ascii="Times New Roman" w:eastAsia="Times New Roman" w:hAnsi="Times New Roman" w:cs="Times New Roman"/>
                <w:sz w:val="20"/>
                <w:szCs w:val="20"/>
              </w:rPr>
              <w:t>4</w:t>
            </w:r>
            <w:r w:rsidRPr="006C731E">
              <w:rPr>
                <w:rFonts w:ascii="Times New Roman" w:eastAsia="Times New Roman" w:hAnsi="Times New Roman" w:cs="Times New Roman"/>
                <w:sz w:val="20"/>
                <w:szCs w:val="20"/>
              </w:rPr>
              <w:t xml:space="preserve"> року включно</w:t>
            </w:r>
            <w:r w:rsidR="001C0043" w:rsidRPr="001C0043">
              <w:rPr>
                <w:rFonts w:ascii="Times New Roman" w:eastAsia="Times New Roman" w:hAnsi="Times New Roman" w:cs="Times New Roman"/>
                <w:sz w:val="20"/>
                <w:szCs w:val="20"/>
              </w:rPr>
              <w:t>.</w:t>
            </w:r>
          </w:p>
        </w:tc>
      </w:tr>
      <w:tr w:rsidR="004F44AD" w:rsidRPr="001339A7" w14:paraId="3643AF82" w14:textId="77777777">
        <w:trPr>
          <w:trHeight w:val="841"/>
          <w:jc w:val="center"/>
        </w:trPr>
        <w:tc>
          <w:tcPr>
            <w:tcW w:w="705" w:type="dxa"/>
          </w:tcPr>
          <w:p w14:paraId="7BCC7D84"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5</w:t>
            </w:r>
          </w:p>
        </w:tc>
        <w:tc>
          <w:tcPr>
            <w:tcW w:w="2805" w:type="dxa"/>
          </w:tcPr>
          <w:p w14:paraId="6EF81834" w14:textId="77777777"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Недискримінація учасників</w:t>
            </w:r>
            <w:r w:rsidRPr="001339A7">
              <w:rPr>
                <w:rFonts w:ascii="Times New Roman" w:eastAsia="Times New Roman" w:hAnsi="Times New Roman" w:cs="Times New Roman"/>
                <w:sz w:val="20"/>
                <w:szCs w:val="20"/>
              </w:rPr>
              <w:t xml:space="preserve"> </w:t>
            </w:r>
          </w:p>
        </w:tc>
        <w:tc>
          <w:tcPr>
            <w:tcW w:w="6450" w:type="dxa"/>
          </w:tcPr>
          <w:p w14:paraId="3EC5686B" w14:textId="77777777" w:rsidR="004F44AD" w:rsidRPr="001339A7" w:rsidRDefault="00AB3578">
            <w:pPr>
              <w:widowControl w:val="0"/>
              <w:ind w:right="14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1339A7">
              <w:rPr>
                <w:rFonts w:ascii="Times New Roman" w:eastAsia="Times New Roman" w:hAnsi="Times New Roman" w:cs="Times New Roman"/>
                <w:color w:val="000000"/>
                <w:sz w:val="20"/>
                <w:szCs w:val="20"/>
              </w:rPr>
              <w:t>закупівель</w:t>
            </w:r>
            <w:proofErr w:type="spellEnd"/>
            <w:r w:rsidRPr="001339A7">
              <w:rPr>
                <w:rFonts w:ascii="Times New Roman" w:eastAsia="Times New Roman" w:hAnsi="Times New Roman" w:cs="Times New Roman"/>
                <w:color w:val="000000"/>
                <w:sz w:val="20"/>
                <w:szCs w:val="20"/>
              </w:rPr>
              <w:t xml:space="preserve"> на рівних умовах.</w:t>
            </w:r>
          </w:p>
        </w:tc>
      </w:tr>
      <w:tr w:rsidR="004F44AD" w:rsidRPr="001339A7" w14:paraId="1137BEE7" w14:textId="77777777">
        <w:trPr>
          <w:trHeight w:val="1119"/>
          <w:jc w:val="center"/>
        </w:trPr>
        <w:tc>
          <w:tcPr>
            <w:tcW w:w="705" w:type="dxa"/>
          </w:tcPr>
          <w:p w14:paraId="5DB0D183"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6</w:t>
            </w:r>
          </w:p>
        </w:tc>
        <w:tc>
          <w:tcPr>
            <w:tcW w:w="2805" w:type="dxa"/>
          </w:tcPr>
          <w:p w14:paraId="63626CC6" w14:textId="77777777"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1339A7">
              <w:rPr>
                <w:rFonts w:ascii="Times New Roman" w:eastAsia="Times New Roman" w:hAnsi="Times New Roman" w:cs="Times New Roman"/>
                <w:sz w:val="20"/>
                <w:szCs w:val="20"/>
              </w:rPr>
              <w:t xml:space="preserve"> </w:t>
            </w:r>
          </w:p>
        </w:tc>
        <w:tc>
          <w:tcPr>
            <w:tcW w:w="6450" w:type="dxa"/>
          </w:tcPr>
          <w:p w14:paraId="51F3CE22" w14:textId="77777777" w:rsidR="004F44AD" w:rsidRPr="001339A7" w:rsidRDefault="00AB3578">
            <w:pPr>
              <w:widowControl w:val="0"/>
              <w:ind w:right="14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Валютою тендерної пропозиції є гривня.</w:t>
            </w: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b/>
                <w:i/>
                <w:color w:val="000000"/>
                <w:sz w:val="20"/>
                <w:szCs w:val="20"/>
              </w:rPr>
              <w:t>У разі якщо учасником процедури закупівлі є нерезидент</w:t>
            </w:r>
            <w:r w:rsidRPr="001339A7">
              <w:rPr>
                <w:rFonts w:ascii="Times New Roman" w:eastAsia="Times New Roman" w:hAnsi="Times New Roman" w:cs="Times New Roman"/>
                <w:b/>
                <w:color w:val="000000"/>
                <w:sz w:val="20"/>
                <w:szCs w:val="20"/>
              </w:rPr>
              <w:t xml:space="preserve">,  </w:t>
            </w:r>
            <w:r w:rsidRPr="001339A7">
              <w:rPr>
                <w:rFonts w:ascii="Times New Roman" w:eastAsia="Times New Roman" w:hAnsi="Times New Roman" w:cs="Times New Roman"/>
                <w:color w:val="000000"/>
                <w:sz w:val="20"/>
                <w:szCs w:val="20"/>
              </w:rPr>
              <w:t xml:space="preserve">такий </w:t>
            </w:r>
            <w:r w:rsidRPr="001339A7">
              <w:rPr>
                <w:rFonts w:ascii="Times New Roman" w:eastAsia="Times New Roman" w:hAnsi="Times New Roman" w:cs="Times New Roman"/>
                <w:sz w:val="20"/>
                <w:szCs w:val="20"/>
              </w:rPr>
              <w:t>у</w:t>
            </w:r>
            <w:r w:rsidRPr="001339A7">
              <w:rPr>
                <w:rFonts w:ascii="Times New Roman" w:eastAsia="Times New Roman" w:hAnsi="Times New Roman" w:cs="Times New Roman"/>
                <w:color w:val="000000"/>
                <w:sz w:val="20"/>
                <w:szCs w:val="20"/>
              </w:rPr>
              <w:t xml:space="preserve">часник зазначає ціну пропозиції в електронній системі </w:t>
            </w:r>
            <w:proofErr w:type="spellStart"/>
            <w:r w:rsidRPr="001339A7">
              <w:rPr>
                <w:rFonts w:ascii="Times New Roman" w:eastAsia="Times New Roman" w:hAnsi="Times New Roman" w:cs="Times New Roman"/>
                <w:color w:val="000000"/>
                <w:sz w:val="20"/>
                <w:szCs w:val="20"/>
              </w:rPr>
              <w:t>закупівель</w:t>
            </w:r>
            <w:proofErr w:type="spellEnd"/>
            <w:r w:rsidRPr="001339A7">
              <w:rPr>
                <w:rFonts w:ascii="Times New Roman" w:eastAsia="Times New Roman" w:hAnsi="Times New Roman" w:cs="Times New Roman"/>
                <w:color w:val="000000"/>
                <w:sz w:val="20"/>
                <w:szCs w:val="20"/>
              </w:rPr>
              <w:t xml:space="preserve"> у валюті – гривня.</w:t>
            </w:r>
          </w:p>
        </w:tc>
      </w:tr>
      <w:tr w:rsidR="004F44AD" w:rsidRPr="001339A7" w14:paraId="0F2A1015" w14:textId="77777777">
        <w:trPr>
          <w:trHeight w:val="1119"/>
          <w:jc w:val="center"/>
        </w:trPr>
        <w:tc>
          <w:tcPr>
            <w:tcW w:w="705" w:type="dxa"/>
          </w:tcPr>
          <w:p w14:paraId="22A36183" w14:textId="77777777" w:rsidR="004F44AD" w:rsidRPr="001339A7" w:rsidRDefault="00AB3578">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7</w:t>
            </w:r>
          </w:p>
        </w:tc>
        <w:tc>
          <w:tcPr>
            <w:tcW w:w="2805" w:type="dxa"/>
          </w:tcPr>
          <w:p w14:paraId="70E09DE7" w14:textId="77777777" w:rsidR="004F44AD" w:rsidRPr="001339A7" w:rsidRDefault="00AB3578">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50" w:type="dxa"/>
          </w:tcPr>
          <w:p w14:paraId="74169369"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Мова тендерної пропозиції – українська.</w:t>
            </w:r>
          </w:p>
          <w:p w14:paraId="212223F3"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Під час проведення процедур </w:t>
            </w:r>
            <w:proofErr w:type="spellStart"/>
            <w:r w:rsidRPr="001339A7">
              <w:rPr>
                <w:rFonts w:ascii="Times New Roman" w:eastAsia="Times New Roman" w:hAnsi="Times New Roman" w:cs="Times New Roman"/>
                <w:color w:val="000000"/>
                <w:sz w:val="20"/>
                <w:szCs w:val="20"/>
              </w:rPr>
              <w:t>закупівель</w:t>
            </w:r>
            <w:proofErr w:type="spellEnd"/>
            <w:r w:rsidRPr="001339A7">
              <w:rPr>
                <w:rFonts w:ascii="Times New Roman" w:eastAsia="Times New Roman" w:hAnsi="Times New Roman" w:cs="Times New Roman"/>
                <w:color w:val="000000"/>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339A7">
              <w:rPr>
                <w:rFonts w:ascii="Times New Roman" w:eastAsia="Times New Roman" w:hAnsi="Times New Roman" w:cs="Times New Roman"/>
                <w:sz w:val="20"/>
                <w:szCs w:val="20"/>
              </w:rPr>
              <w:t>іншою мовою</w:t>
            </w:r>
            <w:r w:rsidRPr="001339A7">
              <w:rPr>
                <w:rFonts w:ascii="Times New Roman" w:eastAsia="Times New Roman" w:hAnsi="Times New Roman" w:cs="Times New Roman"/>
                <w:color w:val="000000"/>
                <w:sz w:val="20"/>
                <w:szCs w:val="20"/>
              </w:rPr>
              <w:t>. Визначальним є текст, викладений українською мовою.</w:t>
            </w:r>
          </w:p>
          <w:p w14:paraId="35C9DE0C"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5831C0"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Уся інформація розміщується в електронній системі </w:t>
            </w:r>
            <w:proofErr w:type="spellStart"/>
            <w:r w:rsidRPr="001339A7">
              <w:rPr>
                <w:rFonts w:ascii="Times New Roman" w:eastAsia="Times New Roman" w:hAnsi="Times New Roman" w:cs="Times New Roman"/>
                <w:color w:val="000000"/>
                <w:sz w:val="20"/>
                <w:szCs w:val="20"/>
              </w:rPr>
              <w:t>закупівель</w:t>
            </w:r>
            <w:proofErr w:type="spellEnd"/>
            <w:r w:rsidRPr="001339A7">
              <w:rPr>
                <w:rFonts w:ascii="Times New Roman" w:eastAsia="Times New Roman" w:hAnsi="Times New Roman" w:cs="Times New Roman"/>
                <w:color w:val="000000"/>
                <w:sz w:val="20"/>
                <w:szCs w:val="20"/>
              </w:rPr>
              <w:t xml:space="preserve"> </w:t>
            </w:r>
            <w:r w:rsidRPr="001339A7">
              <w:rPr>
                <w:rFonts w:ascii="Times New Roman" w:eastAsia="Times New Roman" w:hAnsi="Times New Roman" w:cs="Times New Roman"/>
                <w:color w:val="000000"/>
                <w:sz w:val="20"/>
                <w:szCs w:val="20"/>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339A7">
              <w:rPr>
                <w:rFonts w:ascii="Times New Roman" w:eastAsia="Times New Roman" w:hAnsi="Times New Roman" w:cs="Times New Roman"/>
                <w:sz w:val="20"/>
                <w:szCs w:val="20"/>
              </w:rPr>
              <w:t>І</w:t>
            </w:r>
            <w:r w:rsidRPr="001339A7">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Pr="001339A7">
              <w:rPr>
                <w:rFonts w:ascii="Times New Roman" w:eastAsia="Times New Roman" w:hAnsi="Times New Roman" w:cs="Times New Roman"/>
                <w:color w:val="000000"/>
                <w:sz w:val="20"/>
                <w:szCs w:val="20"/>
              </w:rPr>
              <w:t>знак</w:t>
            </w:r>
            <w:r w:rsidRPr="001339A7">
              <w:rPr>
                <w:rFonts w:ascii="Times New Roman" w:eastAsia="Times New Roman" w:hAnsi="Times New Roman" w:cs="Times New Roman"/>
                <w:sz w:val="20"/>
                <w:szCs w:val="20"/>
              </w:rPr>
              <w:t>а</w:t>
            </w:r>
            <w:proofErr w:type="spellEnd"/>
            <w:r w:rsidRPr="001339A7">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1339A7">
              <w:rPr>
                <w:rFonts w:ascii="Times New Roman" w:eastAsia="Times New Roman" w:hAnsi="Times New Roman" w:cs="Times New Roman"/>
                <w:sz w:val="20"/>
                <w:szCs w:val="20"/>
              </w:rPr>
              <w:t>в</w:t>
            </w:r>
            <w:r w:rsidRPr="001339A7">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339A7">
              <w:rPr>
                <w:rFonts w:ascii="Times New Roman" w:eastAsia="Times New Roman" w:hAnsi="Times New Roman" w:cs="Times New Roman"/>
                <w:sz w:val="20"/>
                <w:szCs w:val="20"/>
              </w:rPr>
              <w:t>українською мовою</w:t>
            </w:r>
            <w:r w:rsidRPr="001339A7">
              <w:rPr>
                <w:rFonts w:ascii="Times New Roman" w:eastAsia="Times New Roman" w:hAnsi="Times New Roman" w:cs="Times New Roman"/>
                <w:color w:val="000000"/>
                <w:sz w:val="20"/>
                <w:szCs w:val="20"/>
              </w:rPr>
              <w:t xml:space="preserve">. </w:t>
            </w:r>
          </w:p>
          <w:p w14:paraId="7E795FD9" w14:textId="77777777" w:rsidR="004F44AD" w:rsidRPr="001339A7" w:rsidRDefault="00AB3578">
            <w:pPr>
              <w:widowControl w:val="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Виключення:</w:t>
            </w:r>
          </w:p>
          <w:p w14:paraId="115F0484" w14:textId="77777777" w:rsidR="004F44AD" w:rsidRPr="001339A7" w:rsidRDefault="00AB3578">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339A7">
              <w:rPr>
                <w:rFonts w:ascii="Times New Roman" w:eastAsia="Times New Roman" w:hAnsi="Times New Roman" w:cs="Times New Roman"/>
                <w:sz w:val="20"/>
                <w:szCs w:val="20"/>
              </w:rPr>
              <w:t>у</w:t>
            </w:r>
            <w:r w:rsidRPr="001339A7">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53CF906" w14:textId="77777777" w:rsidR="004F44AD" w:rsidRPr="001339A7" w:rsidRDefault="00AB3578">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2.  </w:t>
            </w:r>
            <w:r w:rsidRPr="001339A7">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339A7">
              <w:rPr>
                <w:rFonts w:ascii="Times New Roman" w:eastAsia="Times New Roman" w:hAnsi="Times New Roman" w:cs="Times New Roman"/>
                <w:sz w:val="20"/>
                <w:szCs w:val="20"/>
              </w:rPr>
              <w:t>вимозі</w:t>
            </w:r>
            <w:proofErr w:type="spellEnd"/>
            <w:r w:rsidRPr="001339A7">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23013" w:rsidRPr="001339A7" w14:paraId="34C7D38D" w14:textId="77777777">
        <w:trPr>
          <w:trHeight w:val="1119"/>
          <w:jc w:val="center"/>
        </w:trPr>
        <w:tc>
          <w:tcPr>
            <w:tcW w:w="705" w:type="dxa"/>
          </w:tcPr>
          <w:p w14:paraId="22B9299A" w14:textId="4C28E3D9" w:rsidR="00B23013" w:rsidRPr="001339A7" w:rsidRDefault="00B23013" w:rsidP="00B23013">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05" w:type="dxa"/>
          </w:tcPr>
          <w:p w14:paraId="347DB09E" w14:textId="57B9E94D" w:rsidR="00B23013" w:rsidRPr="001339A7" w:rsidRDefault="00B23013" w:rsidP="00B23013">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50" w:type="dxa"/>
          </w:tcPr>
          <w:p w14:paraId="12381747" w14:textId="10EA1345" w:rsidR="00B23013" w:rsidRPr="00923951" w:rsidRDefault="00B23013" w:rsidP="00B23013">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 xml:space="preserve">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w:t>
            </w:r>
            <w:r w:rsidR="00763394">
              <w:rPr>
                <w:rFonts w:ascii="Times New Roman" w:eastAsia="Times New Roman" w:hAnsi="Times New Roman" w:cs="Times New Roman"/>
                <w:color w:val="000000"/>
                <w:sz w:val="20"/>
                <w:szCs w:val="20"/>
              </w:rPr>
              <w:t>2024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54ED75AA" w14:textId="0CE1AC47" w:rsidR="00B23013" w:rsidRPr="001339A7" w:rsidRDefault="00B23013" w:rsidP="00B23013">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p>
        </w:tc>
      </w:tr>
      <w:tr w:rsidR="00B23013" w:rsidRPr="001339A7" w14:paraId="313DF2B4" w14:textId="77777777">
        <w:trPr>
          <w:trHeight w:val="501"/>
          <w:jc w:val="center"/>
        </w:trPr>
        <w:tc>
          <w:tcPr>
            <w:tcW w:w="9960" w:type="dxa"/>
            <w:gridSpan w:val="3"/>
            <w:vAlign w:val="center"/>
          </w:tcPr>
          <w:p w14:paraId="5BB7B23F"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 xml:space="preserve">Розділ 2. Порядок </w:t>
            </w:r>
            <w:r w:rsidRPr="001339A7">
              <w:rPr>
                <w:rFonts w:ascii="Times New Roman" w:eastAsia="Times New Roman" w:hAnsi="Times New Roman" w:cs="Times New Roman"/>
                <w:b/>
                <w:sz w:val="20"/>
                <w:szCs w:val="20"/>
              </w:rPr>
              <w:t>в</w:t>
            </w:r>
            <w:r w:rsidRPr="001339A7">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B23013" w:rsidRPr="001339A7" w14:paraId="23A2CAC1" w14:textId="77777777">
        <w:trPr>
          <w:trHeight w:val="1975"/>
          <w:jc w:val="center"/>
        </w:trPr>
        <w:tc>
          <w:tcPr>
            <w:tcW w:w="705" w:type="dxa"/>
          </w:tcPr>
          <w:p w14:paraId="3094B8BC"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w:t>
            </w:r>
          </w:p>
        </w:tc>
        <w:tc>
          <w:tcPr>
            <w:tcW w:w="2805" w:type="dxa"/>
          </w:tcPr>
          <w:p w14:paraId="547FD9DD" w14:textId="77777777" w:rsidR="00B23013" w:rsidRPr="001339A7" w:rsidRDefault="00B23013" w:rsidP="00B23013">
            <w:pPr>
              <w:widowControl w:val="0"/>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Процедура надання роз’яснень щодо тендерної документації</w:t>
            </w:r>
          </w:p>
        </w:tc>
        <w:tc>
          <w:tcPr>
            <w:tcW w:w="6450" w:type="dxa"/>
          </w:tcPr>
          <w:p w14:paraId="47D5DDC2"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A93995"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без ідентифікації особи, яка звернулася до замовника. </w:t>
            </w:r>
          </w:p>
          <w:p w14:paraId="61130EB9"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повинен </w:t>
            </w:r>
            <w:r w:rsidRPr="001339A7">
              <w:rPr>
                <w:rFonts w:ascii="Times New Roman" w:eastAsia="Times New Roman" w:hAnsi="Times New Roman" w:cs="Times New Roman"/>
                <w:b/>
                <w:i/>
                <w:sz w:val="20"/>
                <w:szCs w:val="20"/>
                <w:highlight w:val="white"/>
              </w:rPr>
              <w:t>протягом трьох днів</w:t>
            </w:r>
            <w:r w:rsidRPr="001339A7">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w:t>
            </w:r>
          </w:p>
          <w:p w14:paraId="3328CA51"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автоматично зупиняє перебіг відкритих торгів.</w:t>
            </w:r>
          </w:p>
          <w:p w14:paraId="3EE6499C" w14:textId="77777777" w:rsidR="00B23013" w:rsidRPr="001339A7" w:rsidRDefault="00B23013" w:rsidP="00B23013">
            <w:pPr>
              <w:widowControl w:val="0"/>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з одночасним продовженням строку подання тендерних пропозицій </w:t>
            </w:r>
            <w:r w:rsidRPr="001339A7">
              <w:rPr>
                <w:rFonts w:ascii="Times New Roman" w:eastAsia="Times New Roman" w:hAnsi="Times New Roman" w:cs="Times New Roman"/>
                <w:b/>
                <w:i/>
                <w:sz w:val="20"/>
                <w:szCs w:val="20"/>
                <w:highlight w:val="white"/>
              </w:rPr>
              <w:t>не менш як на чотири дні.</w:t>
            </w:r>
          </w:p>
        </w:tc>
      </w:tr>
      <w:tr w:rsidR="00B23013" w:rsidRPr="001339A7" w14:paraId="39A0A940" w14:textId="77777777">
        <w:trPr>
          <w:trHeight w:val="1119"/>
          <w:jc w:val="center"/>
        </w:trPr>
        <w:tc>
          <w:tcPr>
            <w:tcW w:w="705" w:type="dxa"/>
          </w:tcPr>
          <w:p w14:paraId="374902DD"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06FFAD55"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Внесення змін до тендерної документації</w:t>
            </w:r>
          </w:p>
        </w:tc>
        <w:tc>
          <w:tcPr>
            <w:tcW w:w="6450" w:type="dxa"/>
          </w:tcPr>
          <w:p w14:paraId="19A94F94" w14:textId="77777777" w:rsidR="00B23013" w:rsidRPr="001339A7" w:rsidRDefault="00B23013" w:rsidP="00B23013">
            <w:pPr>
              <w:spacing w:before="12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викладених у висновку органу державного фінансового контролю відповідно до </w:t>
            </w:r>
            <w:hyperlink r:id="rId9" w:anchor="n960">
              <w:r w:rsidRPr="001339A7">
                <w:rPr>
                  <w:rFonts w:ascii="Times New Roman" w:eastAsia="Times New Roman" w:hAnsi="Times New Roman" w:cs="Times New Roman"/>
                  <w:sz w:val="20"/>
                  <w:szCs w:val="20"/>
                  <w:highlight w:val="white"/>
                </w:rPr>
                <w:t>статті 8</w:t>
              </w:r>
            </w:hyperlink>
            <w:r w:rsidRPr="001339A7">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Pr="001339A7">
              <w:rPr>
                <w:rFonts w:ascii="Times New Roman" w:eastAsia="Times New Roman" w:hAnsi="Times New Roman" w:cs="Times New Roman"/>
                <w:sz w:val="20"/>
                <w:szCs w:val="20"/>
                <w:highlight w:val="white"/>
              </w:rPr>
              <w:t>внести</w:t>
            </w:r>
            <w:proofErr w:type="spellEnd"/>
            <w:r w:rsidRPr="001339A7">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w:t>
            </w:r>
            <w:r w:rsidRPr="001339A7">
              <w:rPr>
                <w:rFonts w:ascii="Times New Roman" w:eastAsia="Times New Roman" w:hAnsi="Times New Roman" w:cs="Times New Roman"/>
                <w:sz w:val="20"/>
                <w:szCs w:val="20"/>
                <w:highlight w:val="white"/>
              </w:rPr>
              <w:lastRenderedPageBreak/>
              <w:t>кінцевого строку подання тендерних пропозицій залишалося не менше чотирьох днів.</w:t>
            </w:r>
          </w:p>
          <w:p w14:paraId="0F5E8F0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1339A7">
              <w:rPr>
                <w:rFonts w:ascii="Times New Roman" w:eastAsia="Times New Roman" w:hAnsi="Times New Roman" w:cs="Times New Roman"/>
                <w:i/>
                <w:sz w:val="20"/>
                <w:szCs w:val="20"/>
                <w:highlight w:val="white"/>
              </w:rPr>
              <w:t xml:space="preserve"> </w:t>
            </w:r>
            <w:r w:rsidRPr="001339A7">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1339A7">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1339A7">
              <w:rPr>
                <w:rFonts w:ascii="Times New Roman" w:eastAsia="Times New Roman" w:hAnsi="Times New Roman" w:cs="Times New Roman"/>
                <w:sz w:val="20"/>
                <w:szCs w:val="20"/>
                <w:highlight w:val="white"/>
              </w:rPr>
              <w:t>машинозчитувальному</w:t>
            </w:r>
            <w:proofErr w:type="spellEnd"/>
            <w:r w:rsidRPr="001339A7">
              <w:rPr>
                <w:rFonts w:ascii="Times New Roman" w:eastAsia="Times New Roman" w:hAnsi="Times New Roman" w:cs="Times New Roman"/>
                <w:sz w:val="20"/>
                <w:szCs w:val="20"/>
                <w:highlight w:val="white"/>
              </w:rPr>
              <w:t xml:space="preserve"> форматі розміщуються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протягом одного дня з дати прийняття рішення про їх внесення.</w:t>
            </w:r>
          </w:p>
        </w:tc>
      </w:tr>
      <w:tr w:rsidR="00B23013" w:rsidRPr="001339A7" w14:paraId="3712A29E" w14:textId="77777777">
        <w:trPr>
          <w:trHeight w:val="480"/>
          <w:jc w:val="center"/>
        </w:trPr>
        <w:tc>
          <w:tcPr>
            <w:tcW w:w="9960" w:type="dxa"/>
            <w:gridSpan w:val="3"/>
            <w:vAlign w:val="center"/>
          </w:tcPr>
          <w:p w14:paraId="6389C335"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B23013" w:rsidRPr="001339A7" w14:paraId="45149430" w14:textId="77777777">
        <w:trPr>
          <w:trHeight w:val="1119"/>
          <w:jc w:val="center"/>
        </w:trPr>
        <w:tc>
          <w:tcPr>
            <w:tcW w:w="705" w:type="dxa"/>
          </w:tcPr>
          <w:p w14:paraId="60F5637C"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1</w:t>
            </w:r>
          </w:p>
        </w:tc>
        <w:tc>
          <w:tcPr>
            <w:tcW w:w="2805" w:type="dxa"/>
          </w:tcPr>
          <w:p w14:paraId="40F66EF4"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Зміст і спосіб подання тендерної пропозиції</w:t>
            </w:r>
          </w:p>
        </w:tc>
        <w:tc>
          <w:tcPr>
            <w:tcW w:w="6450" w:type="dxa"/>
            <w:vAlign w:val="center"/>
          </w:tcPr>
          <w:p w14:paraId="490B577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1339A7">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53282FE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Тендерна пропозиція подається в електронній формі через електронну систему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339A7">
                <w:rPr>
                  <w:rFonts w:ascii="Times New Roman" w:eastAsia="Times New Roman" w:hAnsi="Times New Roman" w:cs="Times New Roman"/>
                  <w:sz w:val="20"/>
                  <w:szCs w:val="20"/>
                  <w:highlight w:val="white"/>
                </w:rPr>
                <w:t>пункті 47</w:t>
              </w:r>
            </w:hyperlink>
            <w:r w:rsidRPr="001339A7">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C17991"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1339A7">
              <w:rPr>
                <w:rFonts w:ascii="Times New Roman" w:eastAsia="Times New Roman" w:hAnsi="Times New Roman" w:cs="Times New Roman"/>
                <w:b/>
                <w:i/>
                <w:sz w:val="20"/>
                <w:szCs w:val="20"/>
              </w:rPr>
              <w:t>згідно</w:t>
            </w:r>
            <w:r w:rsidRPr="001339A7">
              <w:rPr>
                <w:rFonts w:ascii="Times New Roman" w:eastAsia="Times New Roman" w:hAnsi="Times New Roman" w:cs="Times New Roman"/>
                <w:sz w:val="20"/>
                <w:szCs w:val="20"/>
              </w:rPr>
              <w:t xml:space="preserve"> з </w:t>
            </w:r>
            <w:r w:rsidRPr="001339A7">
              <w:rPr>
                <w:rFonts w:ascii="Times New Roman" w:eastAsia="Times New Roman" w:hAnsi="Times New Roman" w:cs="Times New Roman"/>
                <w:b/>
                <w:i/>
                <w:sz w:val="20"/>
                <w:szCs w:val="20"/>
              </w:rPr>
              <w:t>Додатком 1</w:t>
            </w:r>
            <w:r w:rsidRPr="001339A7">
              <w:rPr>
                <w:rFonts w:ascii="Times New Roman" w:eastAsia="Times New Roman" w:hAnsi="Times New Roman" w:cs="Times New Roman"/>
                <w:sz w:val="20"/>
                <w:szCs w:val="20"/>
              </w:rPr>
              <w:t xml:space="preserve"> до цієї тендерної документації;</w:t>
            </w:r>
          </w:p>
          <w:p w14:paraId="64619DAB"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інформацією щодо відсутності підстав, установлених в пункт</w:t>
            </w:r>
            <w:r w:rsidRPr="001339A7">
              <w:rPr>
                <w:rFonts w:ascii="Times New Roman" w:eastAsia="Times New Roman" w:hAnsi="Times New Roman" w:cs="Times New Roman"/>
                <w:sz w:val="20"/>
                <w:szCs w:val="20"/>
                <w:highlight w:val="white"/>
              </w:rPr>
              <w:t xml:space="preserve">і 47 Особливостей, – </w:t>
            </w:r>
            <w:r w:rsidRPr="001339A7">
              <w:rPr>
                <w:rFonts w:ascii="Times New Roman" w:eastAsia="Times New Roman" w:hAnsi="Times New Roman" w:cs="Times New Roman"/>
                <w:b/>
                <w:i/>
                <w:sz w:val="20"/>
                <w:szCs w:val="20"/>
                <w:highlight w:val="white"/>
              </w:rPr>
              <w:t>згідно з Додатком 1</w:t>
            </w:r>
            <w:r w:rsidRPr="001339A7">
              <w:rPr>
                <w:rFonts w:ascii="Times New Roman" w:eastAsia="Times New Roman" w:hAnsi="Times New Roman" w:cs="Times New Roman"/>
                <w:sz w:val="20"/>
                <w:szCs w:val="20"/>
                <w:highlight w:val="white"/>
              </w:rPr>
              <w:t xml:space="preserve"> до цієї тендерної документації;</w:t>
            </w:r>
          </w:p>
          <w:p w14:paraId="0FEA9BD7"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339A7">
                <w:rPr>
                  <w:rFonts w:ascii="Times New Roman" w:eastAsia="Times New Roman" w:hAnsi="Times New Roman" w:cs="Times New Roman"/>
                  <w:sz w:val="20"/>
                  <w:szCs w:val="20"/>
                  <w:highlight w:val="white"/>
                </w:rPr>
                <w:t>47</w:t>
              </w:r>
            </w:hyperlink>
            <w:r w:rsidRPr="001339A7">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rPr>
              <w:t xml:space="preserve">Особливостей, - згідно з </w:t>
            </w:r>
            <w:r w:rsidRPr="001339A7">
              <w:rPr>
                <w:rFonts w:ascii="Times New Roman" w:eastAsia="Times New Roman" w:hAnsi="Times New Roman" w:cs="Times New Roman"/>
                <w:b/>
                <w:i/>
                <w:sz w:val="20"/>
                <w:szCs w:val="20"/>
              </w:rPr>
              <w:t xml:space="preserve">Додатком 1 </w:t>
            </w:r>
            <w:r w:rsidRPr="001339A7">
              <w:rPr>
                <w:rFonts w:ascii="Times New Roman" w:eastAsia="Times New Roman" w:hAnsi="Times New Roman" w:cs="Times New Roman"/>
                <w:sz w:val="20"/>
                <w:szCs w:val="20"/>
              </w:rPr>
              <w:t>до цієї тендерної документації</w:t>
            </w:r>
            <w:r w:rsidRPr="001339A7">
              <w:rPr>
                <w:rFonts w:ascii="Times New Roman" w:eastAsia="Times New Roman" w:hAnsi="Times New Roman" w:cs="Times New Roman"/>
                <w:color w:val="00B050"/>
                <w:sz w:val="20"/>
                <w:szCs w:val="20"/>
              </w:rPr>
              <w:t>;</w:t>
            </w:r>
          </w:p>
          <w:p w14:paraId="1BCBFDBA" w14:textId="6FC20A5A" w:rsidR="00B23013" w:rsidRPr="001339A7" w:rsidRDefault="00B23013" w:rsidP="00B23013">
            <w:pPr>
              <w:widowControl w:val="0"/>
              <w:numPr>
                <w:ilvl w:val="0"/>
                <w:numId w:val="3"/>
              </w:numPr>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7BD18209"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2F769FB0" w14:textId="77777777" w:rsidR="00B23013" w:rsidRPr="001339A7" w:rsidRDefault="00B23013" w:rsidP="00B23013">
            <w:pPr>
              <w:widowControl w:val="0"/>
              <w:numPr>
                <w:ilvl w:val="0"/>
                <w:numId w:val="3"/>
              </w:numP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74D8E5B2"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FF0D7CC"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1339A7">
              <w:rPr>
                <w:rFonts w:ascii="Times New Roman" w:eastAsia="Times New Roman" w:hAnsi="Times New Roman" w:cs="Times New Roman"/>
                <w:b/>
                <w:sz w:val="20"/>
                <w:szCs w:val="20"/>
                <w:highlight w:val="white"/>
                <w:u w:val="single"/>
              </w:rPr>
              <w:t xml:space="preserve">чотири дні з дати оприлюднення в електронній системі </w:t>
            </w:r>
            <w:proofErr w:type="spellStart"/>
            <w:r w:rsidRPr="001339A7">
              <w:rPr>
                <w:rFonts w:ascii="Times New Roman" w:eastAsia="Times New Roman" w:hAnsi="Times New Roman" w:cs="Times New Roman"/>
                <w:b/>
                <w:sz w:val="20"/>
                <w:szCs w:val="20"/>
                <w:highlight w:val="white"/>
                <w:u w:val="single"/>
              </w:rPr>
              <w:t>закупівель</w:t>
            </w:r>
            <w:proofErr w:type="spellEnd"/>
            <w:r w:rsidRPr="001339A7">
              <w:rPr>
                <w:rFonts w:ascii="Times New Roman" w:eastAsia="Times New Roman" w:hAnsi="Times New Roman" w:cs="Times New Roman"/>
                <w:b/>
                <w:sz w:val="20"/>
                <w:szCs w:val="20"/>
                <w:highlight w:val="white"/>
                <w:u w:val="single"/>
              </w:rPr>
              <w:t xml:space="preserve"> повідомлення про намір укласти договір про закупівлю</w:t>
            </w:r>
            <w:r w:rsidRPr="001339A7">
              <w:rPr>
                <w:rFonts w:ascii="Times New Roman" w:eastAsia="Times New Roman" w:hAnsi="Times New Roman" w:cs="Times New Roman"/>
                <w:sz w:val="20"/>
                <w:szCs w:val="20"/>
                <w:highlight w:val="white"/>
              </w:rPr>
              <w:t xml:space="preserve">, повинен надати замовнику шляхом оприлюднення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документи, встановлені в Додатку 1 (для переможця).</w:t>
            </w:r>
          </w:p>
          <w:p w14:paraId="159389F3" w14:textId="77777777" w:rsidR="00B23013" w:rsidRPr="001339A7" w:rsidRDefault="00B23013" w:rsidP="00B23013">
            <w:pPr>
              <w:widowControl w:val="0"/>
              <w:jc w:val="both"/>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1FE4C6" w14:textId="77777777" w:rsidR="00B23013" w:rsidRPr="001339A7" w:rsidRDefault="00B23013" w:rsidP="00B23013">
            <w:pPr>
              <w:widowControl w:val="0"/>
              <w:jc w:val="both"/>
              <w:rPr>
                <w:rFonts w:ascii="Times New Roman" w:eastAsia="Times New Roman" w:hAnsi="Times New Roman" w:cs="Times New Roman"/>
                <w:b/>
                <w:i/>
                <w:sz w:val="20"/>
                <w:szCs w:val="20"/>
              </w:rPr>
            </w:pPr>
            <w:r w:rsidRPr="001339A7">
              <w:rPr>
                <w:rFonts w:ascii="Times New Roman" w:eastAsia="Times New Roman" w:hAnsi="Times New Roman" w:cs="Times New Roman"/>
                <w:b/>
                <w:i/>
                <w:sz w:val="20"/>
                <w:szCs w:val="20"/>
              </w:rPr>
              <w:t>Опис та приклади формальних несуттєвих помилок.</w:t>
            </w:r>
          </w:p>
          <w:p w14:paraId="5A98744B"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1339A7">
              <w:rPr>
                <w:rFonts w:ascii="Times New Roman" w:eastAsia="Times New Roman" w:hAnsi="Times New Roman" w:cs="Times New Roman"/>
                <w:sz w:val="20"/>
                <w:szCs w:val="20"/>
              </w:rPr>
              <w:lastRenderedPageBreak/>
              <w:t>призведе до відхилення їх тендерних пропозицій у наступній редакції:</w:t>
            </w:r>
          </w:p>
          <w:p w14:paraId="25B23E75"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12E6D8" w14:textId="77777777" w:rsidR="00B23013" w:rsidRPr="001339A7" w:rsidRDefault="00B23013" w:rsidP="00B23013">
            <w:pPr>
              <w:widowControl w:val="0"/>
              <w:jc w:val="both"/>
              <w:rPr>
                <w:rFonts w:ascii="Times New Roman" w:eastAsia="Times New Roman" w:hAnsi="Times New Roman" w:cs="Times New Roman"/>
                <w:b/>
                <w:i/>
                <w:sz w:val="20"/>
                <w:szCs w:val="20"/>
                <w:u w:val="single"/>
              </w:rPr>
            </w:pPr>
            <w:r w:rsidRPr="001339A7">
              <w:rPr>
                <w:rFonts w:ascii="Times New Roman" w:eastAsia="Times New Roman" w:hAnsi="Times New Roman" w:cs="Times New Roman"/>
                <w:b/>
                <w:i/>
                <w:sz w:val="20"/>
                <w:szCs w:val="20"/>
                <w:u w:val="single"/>
              </w:rPr>
              <w:t>Опис формальних помилок:</w:t>
            </w:r>
          </w:p>
          <w:p w14:paraId="6A2ECC3A"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w:t>
            </w:r>
            <w:r w:rsidRPr="001339A7">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205DAC28"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уживання великої літери;</w:t>
            </w:r>
          </w:p>
          <w:p w14:paraId="44A2414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уживання розділових знаків та відмінювання слів у реченні;</w:t>
            </w:r>
          </w:p>
          <w:p w14:paraId="1FAE932A"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 xml:space="preserve">використання слова або </w:t>
            </w:r>
            <w:proofErr w:type="spellStart"/>
            <w:r w:rsidRPr="001339A7">
              <w:rPr>
                <w:rFonts w:ascii="Times New Roman" w:eastAsia="Times New Roman" w:hAnsi="Times New Roman" w:cs="Times New Roman"/>
                <w:sz w:val="20"/>
                <w:szCs w:val="20"/>
              </w:rPr>
              <w:t>мовного</w:t>
            </w:r>
            <w:proofErr w:type="spellEnd"/>
            <w:r w:rsidRPr="001339A7">
              <w:rPr>
                <w:rFonts w:ascii="Times New Roman" w:eastAsia="Times New Roman" w:hAnsi="Times New Roman" w:cs="Times New Roman"/>
                <w:sz w:val="20"/>
                <w:szCs w:val="20"/>
              </w:rPr>
              <w:t xml:space="preserve"> звороту, запозичених з іншої мови;</w:t>
            </w:r>
          </w:p>
          <w:p w14:paraId="07507459"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339A7">
              <w:rPr>
                <w:rFonts w:ascii="Times New Roman" w:eastAsia="Times New Roman" w:hAnsi="Times New Roman" w:cs="Times New Roman"/>
                <w:sz w:val="20"/>
                <w:szCs w:val="20"/>
              </w:rPr>
              <w:t>закупівель</w:t>
            </w:r>
            <w:proofErr w:type="spellEnd"/>
            <w:r w:rsidRPr="001339A7">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w:t>
            </w:r>
          </w:p>
          <w:p w14:paraId="348C35C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застосування правил переносу частини слова з рядка в рядок;</w:t>
            </w:r>
          </w:p>
          <w:p w14:paraId="01F6E22B"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sz w:val="20"/>
                <w:szCs w:val="20"/>
              </w:rPr>
              <w:tab/>
              <w:t>написання слів разом та/або окремо, та/або через дефіс;</w:t>
            </w:r>
          </w:p>
          <w:p w14:paraId="774F2FCF"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EA0E2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2.</w:t>
            </w:r>
            <w:r w:rsidRPr="001339A7">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2D41E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3.</w:t>
            </w:r>
            <w:r w:rsidRPr="001339A7">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456DE5"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4.</w:t>
            </w:r>
            <w:r w:rsidRPr="001339A7">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95A829"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5.</w:t>
            </w:r>
            <w:r w:rsidRPr="001339A7">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60E8B1"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6.</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CB7FD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F3C45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8.</w:t>
            </w:r>
            <w:r w:rsidRPr="001339A7">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BF9BF6"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9.</w:t>
            </w:r>
            <w:r w:rsidRPr="001339A7">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CF174A"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10.</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BD538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11.</w:t>
            </w:r>
            <w:r w:rsidRPr="001339A7">
              <w:rPr>
                <w:rFonts w:ascii="Times New Roman" w:eastAsia="Times New Roman" w:hAnsi="Times New Roman" w:cs="Times New Roman"/>
                <w:sz w:val="20"/>
                <w:szCs w:val="20"/>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1339A7">
              <w:rPr>
                <w:rFonts w:ascii="Times New Roman" w:eastAsia="Times New Roman" w:hAnsi="Times New Roman" w:cs="Times New Roman"/>
                <w:sz w:val="20"/>
                <w:szCs w:val="20"/>
              </w:rPr>
              <w:lastRenderedPageBreak/>
              <w:t>правильною.</w:t>
            </w:r>
          </w:p>
          <w:p w14:paraId="1339BC6F"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12.</w:t>
            </w:r>
            <w:r w:rsidRPr="001339A7">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FE9AE9" w14:textId="77777777" w:rsidR="00B23013" w:rsidRPr="001339A7" w:rsidRDefault="00B23013" w:rsidP="00B23013">
            <w:pPr>
              <w:widowControl w:val="0"/>
              <w:jc w:val="both"/>
              <w:rPr>
                <w:rFonts w:ascii="Times New Roman" w:eastAsia="Times New Roman" w:hAnsi="Times New Roman" w:cs="Times New Roman"/>
                <w:b/>
                <w:i/>
                <w:sz w:val="20"/>
                <w:szCs w:val="20"/>
                <w:u w:val="single"/>
              </w:rPr>
            </w:pPr>
            <w:r w:rsidRPr="001339A7">
              <w:rPr>
                <w:rFonts w:ascii="Times New Roman" w:eastAsia="Times New Roman" w:hAnsi="Times New Roman" w:cs="Times New Roman"/>
                <w:b/>
                <w:i/>
                <w:sz w:val="20"/>
                <w:szCs w:val="20"/>
                <w:u w:val="single"/>
              </w:rPr>
              <w:t>Приклади формальних помилок:</w:t>
            </w:r>
          </w:p>
          <w:p w14:paraId="4A89930B"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DAE1E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w:t>
            </w:r>
            <w:proofErr w:type="spellStart"/>
            <w:r w:rsidRPr="001339A7">
              <w:rPr>
                <w:rFonts w:ascii="Times New Roman" w:eastAsia="Times New Roman" w:hAnsi="Times New Roman" w:cs="Times New Roman"/>
                <w:sz w:val="20"/>
                <w:szCs w:val="20"/>
              </w:rPr>
              <w:t>м.київ</w:t>
            </w:r>
            <w:proofErr w:type="spellEnd"/>
            <w:r w:rsidRPr="001339A7">
              <w:rPr>
                <w:rFonts w:ascii="Times New Roman" w:eastAsia="Times New Roman" w:hAnsi="Times New Roman" w:cs="Times New Roman"/>
                <w:sz w:val="20"/>
                <w:szCs w:val="20"/>
              </w:rPr>
              <w:t>» замість «</w:t>
            </w:r>
            <w:proofErr w:type="spellStart"/>
            <w:r w:rsidRPr="001339A7">
              <w:rPr>
                <w:rFonts w:ascii="Times New Roman" w:eastAsia="Times New Roman" w:hAnsi="Times New Roman" w:cs="Times New Roman"/>
                <w:sz w:val="20"/>
                <w:szCs w:val="20"/>
              </w:rPr>
              <w:t>м.Київ</w:t>
            </w:r>
            <w:proofErr w:type="spellEnd"/>
            <w:r w:rsidRPr="001339A7">
              <w:rPr>
                <w:rFonts w:ascii="Times New Roman" w:eastAsia="Times New Roman" w:hAnsi="Times New Roman" w:cs="Times New Roman"/>
                <w:sz w:val="20"/>
                <w:szCs w:val="20"/>
              </w:rPr>
              <w:t>»;</w:t>
            </w:r>
          </w:p>
          <w:p w14:paraId="5A18B9F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«поряд -</w:t>
            </w:r>
            <w:proofErr w:type="spellStart"/>
            <w:r w:rsidRPr="001339A7">
              <w:rPr>
                <w:rFonts w:ascii="Times New Roman" w:eastAsia="Times New Roman" w:hAnsi="Times New Roman" w:cs="Times New Roman"/>
                <w:sz w:val="20"/>
                <w:szCs w:val="20"/>
              </w:rPr>
              <w:t>ок</w:t>
            </w:r>
            <w:proofErr w:type="spellEnd"/>
            <w:r w:rsidRPr="001339A7">
              <w:rPr>
                <w:rFonts w:ascii="Times New Roman" w:eastAsia="Times New Roman" w:hAnsi="Times New Roman" w:cs="Times New Roman"/>
                <w:sz w:val="20"/>
                <w:szCs w:val="20"/>
              </w:rPr>
              <w:t>» замість «</w:t>
            </w:r>
            <w:proofErr w:type="spellStart"/>
            <w:r w:rsidRPr="001339A7">
              <w:rPr>
                <w:rFonts w:ascii="Times New Roman" w:eastAsia="Times New Roman" w:hAnsi="Times New Roman" w:cs="Times New Roman"/>
                <w:sz w:val="20"/>
                <w:szCs w:val="20"/>
              </w:rPr>
              <w:t>поря</w:t>
            </w:r>
            <w:proofErr w:type="spellEnd"/>
            <w:r w:rsidRPr="001339A7">
              <w:rPr>
                <w:rFonts w:ascii="Times New Roman" w:eastAsia="Times New Roman" w:hAnsi="Times New Roman" w:cs="Times New Roman"/>
                <w:sz w:val="20"/>
                <w:szCs w:val="20"/>
              </w:rPr>
              <w:t xml:space="preserve"> – док»;</w:t>
            </w:r>
          </w:p>
          <w:p w14:paraId="01A27C1E"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w:t>
            </w:r>
            <w:proofErr w:type="spellStart"/>
            <w:r w:rsidRPr="001339A7">
              <w:rPr>
                <w:rFonts w:ascii="Times New Roman" w:eastAsia="Times New Roman" w:hAnsi="Times New Roman" w:cs="Times New Roman"/>
                <w:sz w:val="20"/>
                <w:szCs w:val="20"/>
              </w:rPr>
              <w:t>ненадається</w:t>
            </w:r>
            <w:proofErr w:type="spellEnd"/>
            <w:r w:rsidRPr="001339A7">
              <w:rPr>
                <w:rFonts w:ascii="Times New Roman" w:eastAsia="Times New Roman" w:hAnsi="Times New Roman" w:cs="Times New Roman"/>
                <w:sz w:val="20"/>
                <w:szCs w:val="20"/>
              </w:rPr>
              <w:t>» замість «не надається»»;</w:t>
            </w:r>
          </w:p>
          <w:p w14:paraId="51804066"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«______________№_____________» замість «14.08.2020 №320/13/14-01»</w:t>
            </w:r>
          </w:p>
          <w:p w14:paraId="4033570E"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1339A7">
              <w:rPr>
                <w:rFonts w:ascii="Times New Roman" w:eastAsia="Times New Roman" w:hAnsi="Times New Roman" w:cs="Times New Roman"/>
                <w:sz w:val="20"/>
                <w:szCs w:val="20"/>
              </w:rPr>
              <w:t>pdf</w:t>
            </w:r>
            <w:proofErr w:type="spellEnd"/>
            <w:r w:rsidRPr="001339A7">
              <w:rPr>
                <w:rFonts w:ascii="Times New Roman" w:eastAsia="Times New Roman" w:hAnsi="Times New Roman" w:cs="Times New Roman"/>
                <w:sz w:val="20"/>
                <w:szCs w:val="20"/>
              </w:rPr>
              <w:t>» (</w:t>
            </w:r>
            <w:proofErr w:type="spellStart"/>
            <w:r w:rsidRPr="001339A7">
              <w:rPr>
                <w:rFonts w:ascii="Times New Roman" w:eastAsia="Times New Roman" w:hAnsi="Times New Roman" w:cs="Times New Roman"/>
                <w:sz w:val="20"/>
                <w:szCs w:val="20"/>
              </w:rPr>
              <w:t>PortableDocumentFormat</w:t>
            </w:r>
            <w:proofErr w:type="spellEnd"/>
            <w:r w:rsidRPr="001339A7">
              <w:rPr>
                <w:rFonts w:ascii="Times New Roman" w:eastAsia="Times New Roman" w:hAnsi="Times New Roman" w:cs="Times New Roman"/>
                <w:sz w:val="20"/>
                <w:szCs w:val="20"/>
              </w:rPr>
              <w:t xml:space="preserve">)». </w:t>
            </w:r>
          </w:p>
          <w:p w14:paraId="624DB529" w14:textId="77777777" w:rsidR="00B23013" w:rsidRPr="001339A7" w:rsidRDefault="00B23013" w:rsidP="00B23013">
            <w:pPr>
              <w:widowControl w:val="0"/>
              <w:ind w:left="40" w:hanging="2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5A2BDB4E" w14:textId="77777777" w:rsidR="00B23013" w:rsidRPr="001339A7" w:rsidRDefault="00B23013" w:rsidP="00B23013">
            <w:pPr>
              <w:widowControl w:val="0"/>
              <w:ind w:left="40" w:hanging="2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УВАГА!!!</w:t>
            </w:r>
          </w:p>
          <w:p w14:paraId="5F893160" w14:textId="77777777" w:rsidR="00B23013" w:rsidRPr="001339A7" w:rsidRDefault="00B23013" w:rsidP="00B23013">
            <w:pPr>
              <w:widowControl w:val="0"/>
              <w:jc w:val="both"/>
              <w:rPr>
                <w:rFonts w:ascii="Times New Roman" w:eastAsia="Times New Roman" w:hAnsi="Times New Roman" w:cs="Times New Roman"/>
                <w:b/>
                <w:color w:val="000000"/>
                <w:sz w:val="20"/>
                <w:szCs w:val="20"/>
              </w:rPr>
            </w:pPr>
            <w:bookmarkStart w:id="0" w:name="_heading=h.3znysh7" w:colFirst="0" w:colLast="0"/>
            <w:bookmarkEnd w:id="0"/>
            <w:r w:rsidRPr="001339A7">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w:t>
            </w:r>
            <w:proofErr w:type="spellStart"/>
            <w:r w:rsidRPr="001339A7">
              <w:rPr>
                <w:rFonts w:ascii="Times New Roman" w:eastAsia="Times New Roman" w:hAnsi="Times New Roman" w:cs="Times New Roman"/>
                <w:b/>
                <w:color w:val="000000"/>
                <w:sz w:val="20"/>
                <w:szCs w:val="20"/>
              </w:rPr>
              <w:t>закупівель</w:t>
            </w:r>
            <w:proofErr w:type="spellEnd"/>
            <w:r w:rsidRPr="001339A7">
              <w:rPr>
                <w:rFonts w:ascii="Times New Roman" w:eastAsia="Times New Roman" w:hAnsi="Times New Roman" w:cs="Times New Roman"/>
                <w:b/>
                <w:color w:val="000000"/>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339A7">
              <w:rPr>
                <w:rFonts w:ascii="Times New Roman" w:eastAsia="Times New Roman" w:hAnsi="Times New Roman" w:cs="Times New Roman"/>
                <w:b/>
                <w:color w:val="000000"/>
                <w:sz w:val="20"/>
                <w:szCs w:val="20"/>
              </w:rPr>
              <w:t>скан</w:t>
            </w:r>
            <w:proofErr w:type="spellEnd"/>
            <w:r w:rsidRPr="001339A7">
              <w:rPr>
                <w:rFonts w:ascii="Times New Roman" w:eastAsia="Times New Roman" w:hAnsi="Times New Roman" w:cs="Times New Roman"/>
                <w:b/>
                <w:color w:val="000000"/>
                <w:sz w:val="20"/>
                <w:szCs w:val="20"/>
              </w:rPr>
              <w:t xml:space="preserve">-копій через електронну систему </w:t>
            </w:r>
            <w:proofErr w:type="spellStart"/>
            <w:r w:rsidRPr="001339A7">
              <w:rPr>
                <w:rFonts w:ascii="Times New Roman" w:eastAsia="Times New Roman" w:hAnsi="Times New Roman" w:cs="Times New Roman"/>
                <w:b/>
                <w:color w:val="000000"/>
                <w:sz w:val="20"/>
                <w:szCs w:val="20"/>
              </w:rPr>
              <w:t>закупівель</w:t>
            </w:r>
            <w:proofErr w:type="spellEnd"/>
            <w:r w:rsidRPr="001339A7">
              <w:rPr>
                <w:rFonts w:ascii="Times New Roman" w:eastAsia="Times New Roman" w:hAnsi="Times New Roman" w:cs="Times New Roman"/>
                <w:b/>
                <w:color w:val="000000"/>
                <w:sz w:val="20"/>
                <w:szCs w:val="20"/>
              </w:rPr>
              <w:t xml:space="preserve">. Тендерна пропозиція учасника має відповідати ряду вимог: </w:t>
            </w:r>
          </w:p>
          <w:p w14:paraId="2D381B40" w14:textId="77777777" w:rsidR="00B23013" w:rsidRPr="001339A7" w:rsidRDefault="00B23013" w:rsidP="00B23013">
            <w:pPr>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5C7A24E3"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sz w:val="20"/>
                <w:szCs w:val="20"/>
              </w:rPr>
              <w:t xml:space="preserve">2) </w:t>
            </w:r>
            <w:r w:rsidRPr="001339A7">
              <w:rPr>
                <w:rFonts w:ascii="Times New Roman" w:eastAsia="Times New Roman" w:hAnsi="Times New Roman" w:cs="Times New Roman"/>
                <w:b/>
                <w:color w:val="000000" w:themeColor="text1"/>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14:paraId="54E612F9"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72B3A0"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Винятки:</w:t>
            </w:r>
          </w:p>
          <w:p w14:paraId="6061BA72" w14:textId="77777777" w:rsidR="00B23013" w:rsidRPr="001339A7" w:rsidRDefault="00B23013" w:rsidP="00B23013">
            <w:pPr>
              <w:jc w:val="both"/>
              <w:rPr>
                <w:rFonts w:ascii="Times New Roman" w:eastAsia="Times New Roman" w:hAnsi="Times New Roman" w:cs="Times New Roman"/>
                <w:b/>
                <w:color w:val="000000" w:themeColor="text1"/>
                <w:sz w:val="20"/>
                <w:szCs w:val="20"/>
              </w:rPr>
            </w:pPr>
            <w:r w:rsidRPr="001339A7">
              <w:rPr>
                <w:rFonts w:ascii="Times New Roman" w:eastAsia="Times New Roman" w:hAnsi="Times New Roman" w:cs="Times New Roman"/>
                <w:b/>
                <w:color w:val="000000" w:themeColor="text1"/>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03A7F88" w14:textId="77777777" w:rsidR="00B23013" w:rsidRPr="001339A7" w:rsidRDefault="00B23013" w:rsidP="00B23013">
            <w:pPr>
              <w:widowControl w:val="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themeColor="text1"/>
                <w:sz w:val="20"/>
                <w:szCs w:val="20"/>
              </w:rPr>
              <w:t xml:space="preserve">Зверніть увагу: документи тендерної пропозиції, які надані не у формі електронного документа (без КЕП/УЕП </w:t>
            </w:r>
            <w:r w:rsidRPr="001339A7">
              <w:rPr>
                <w:rFonts w:ascii="Times New Roman" w:eastAsia="Times New Roman" w:hAnsi="Times New Roman" w:cs="Times New Roman"/>
                <w:b/>
                <w:color w:val="000000"/>
                <w:sz w:val="20"/>
                <w:szCs w:val="2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3B4F42" w14:textId="77777777" w:rsidR="00B23013" w:rsidRPr="001339A7" w:rsidRDefault="00B23013" w:rsidP="00B23013">
            <w:pPr>
              <w:widowControl w:val="0"/>
              <w:ind w:left="40" w:hanging="20"/>
              <w:jc w:val="both"/>
              <w:rPr>
                <w:rFonts w:ascii="Times New Roman" w:eastAsia="Times New Roman" w:hAnsi="Times New Roman" w:cs="Times New Roman"/>
                <w:b/>
                <w:sz w:val="20"/>
                <w:szCs w:val="20"/>
              </w:rPr>
            </w:pPr>
            <w:r w:rsidRPr="001339A7">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339A7">
              <w:rPr>
                <w:rFonts w:ascii="Times New Roman" w:eastAsia="Times New Roman" w:hAnsi="Times New Roman" w:cs="Times New Roman"/>
                <w:b/>
                <w:color w:val="000000"/>
                <w:sz w:val="20"/>
                <w:szCs w:val="20"/>
              </w:rPr>
              <w:t>закупівель</w:t>
            </w:r>
            <w:proofErr w:type="spellEnd"/>
            <w:r w:rsidRPr="001339A7">
              <w:rPr>
                <w:rFonts w:ascii="Times New Roman" w:eastAsia="Times New Roman" w:hAnsi="Times New Roman" w:cs="Times New Roman"/>
                <w:b/>
                <w:color w:val="000000"/>
                <w:sz w:val="20"/>
                <w:szCs w:val="20"/>
              </w:rPr>
              <w:t xml:space="preserve"> </w:t>
            </w:r>
            <w:r w:rsidRPr="001339A7">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15C826D" w14:textId="77777777" w:rsidR="00B23013" w:rsidRPr="001339A7" w:rsidRDefault="00B23013" w:rsidP="00B23013">
            <w:pPr>
              <w:widowControl w:val="0"/>
              <w:ind w:left="40" w:hanging="20"/>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1339A7">
              <w:rPr>
                <w:rFonts w:ascii="Times New Roman" w:eastAsia="Times New Roman" w:hAnsi="Times New Roman" w:cs="Times New Roman"/>
                <w:b/>
                <w:color w:val="000000"/>
                <w:sz w:val="20"/>
                <w:szCs w:val="20"/>
              </w:rPr>
              <w:t>засвідчувального</w:t>
            </w:r>
            <w:proofErr w:type="spellEnd"/>
            <w:r w:rsidRPr="001339A7">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504555A" w14:textId="77777777" w:rsidR="00B23013" w:rsidRPr="001339A7" w:rsidRDefault="00B23013" w:rsidP="00B23013">
            <w:pPr>
              <w:widowControl w:val="0"/>
              <w:jc w:val="both"/>
              <w:rPr>
                <w:rFonts w:ascii="Times New Roman" w:eastAsia="Times New Roman" w:hAnsi="Times New Roman" w:cs="Times New Roman"/>
                <w:color w:val="0D0D0D"/>
                <w:sz w:val="20"/>
                <w:szCs w:val="20"/>
              </w:rPr>
            </w:pPr>
            <w:bookmarkStart w:id="1" w:name="_heading=h.2et92p0" w:colFirst="0" w:colLast="0"/>
            <w:bookmarkEnd w:id="1"/>
            <w:r w:rsidRPr="001339A7">
              <w:rPr>
                <w:rFonts w:ascii="Times New Roman" w:eastAsia="Times New Roman" w:hAnsi="Times New Roman" w:cs="Times New Roman"/>
                <w:color w:val="000000"/>
                <w:sz w:val="20"/>
                <w:szCs w:val="20"/>
              </w:rPr>
              <w:lastRenderedPageBreak/>
              <w:t xml:space="preserve">Всі документи тендерної пропозиції  подаються в електронному вигляді через електронну систему </w:t>
            </w:r>
            <w:proofErr w:type="spellStart"/>
            <w:r w:rsidRPr="001339A7">
              <w:rPr>
                <w:rFonts w:ascii="Times New Roman" w:eastAsia="Times New Roman" w:hAnsi="Times New Roman" w:cs="Times New Roman"/>
                <w:color w:val="000000"/>
                <w:sz w:val="20"/>
                <w:szCs w:val="20"/>
              </w:rPr>
              <w:t>закупівель</w:t>
            </w:r>
            <w:proofErr w:type="spellEnd"/>
            <w:r w:rsidRPr="001339A7">
              <w:rPr>
                <w:rFonts w:ascii="Times New Roman" w:eastAsia="Times New Roman" w:hAnsi="Times New Roman" w:cs="Times New Roman"/>
                <w:color w:val="000000"/>
                <w:sz w:val="20"/>
                <w:szCs w:val="20"/>
              </w:rPr>
              <w:t xml:space="preserve"> (шляхом завантаження сканованих документів або електронних документів в електронну систему </w:t>
            </w:r>
            <w:proofErr w:type="spellStart"/>
            <w:r w:rsidRPr="001339A7">
              <w:rPr>
                <w:rFonts w:ascii="Times New Roman" w:eastAsia="Times New Roman" w:hAnsi="Times New Roman" w:cs="Times New Roman"/>
                <w:color w:val="000000"/>
                <w:sz w:val="20"/>
                <w:szCs w:val="20"/>
              </w:rPr>
              <w:t>закупівель</w:t>
            </w:r>
            <w:proofErr w:type="spellEnd"/>
            <w:r w:rsidRPr="001339A7">
              <w:rPr>
                <w:rFonts w:ascii="Times New Roman" w:eastAsia="Times New Roman" w:hAnsi="Times New Roman" w:cs="Times New Roman"/>
                <w:color w:val="000000"/>
                <w:sz w:val="20"/>
                <w:szCs w:val="20"/>
              </w:rPr>
              <w:t>).</w:t>
            </w:r>
            <w:r w:rsidRPr="001339A7">
              <w:rPr>
                <w:rFonts w:ascii="Times New Roman" w:eastAsia="Times New Roman" w:hAnsi="Times New Roman" w:cs="Times New Roman"/>
                <w:color w:val="0D0D0D"/>
                <w:sz w:val="20"/>
                <w:szCs w:val="20"/>
              </w:rPr>
              <w:t xml:space="preserve"> </w:t>
            </w:r>
          </w:p>
          <w:p w14:paraId="424B6205" w14:textId="77777777" w:rsidR="00B23013" w:rsidRPr="001339A7" w:rsidRDefault="00B23013" w:rsidP="00B23013">
            <w:pPr>
              <w:widowControl w:val="0"/>
              <w:jc w:val="both"/>
              <w:rPr>
                <w:rFonts w:ascii="Times New Roman" w:eastAsia="Times New Roman" w:hAnsi="Times New Roman" w:cs="Times New Roman"/>
                <w:sz w:val="20"/>
                <w:szCs w:val="20"/>
              </w:rPr>
            </w:pPr>
            <w:bookmarkStart w:id="2" w:name="_heading=h.hjqm8skarbdr" w:colFirst="0" w:colLast="0"/>
            <w:bookmarkEnd w:id="2"/>
            <w:r w:rsidRPr="001339A7">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60FC2B43" w14:textId="02140341" w:rsidR="00B23013" w:rsidRPr="001339A7" w:rsidRDefault="00B23013" w:rsidP="00B23013">
            <w:pPr>
              <w:widowControl w:val="0"/>
              <w:jc w:val="both"/>
              <w:rPr>
                <w:rFonts w:ascii="Times New Roman" w:eastAsia="Times New Roman" w:hAnsi="Times New Roman" w:cs="Times New Roman"/>
                <w:sz w:val="20"/>
                <w:szCs w:val="20"/>
              </w:rPr>
            </w:pPr>
            <w:bookmarkStart w:id="3" w:name="_heading=h.ftj7vaqoric" w:colFirst="0" w:colLast="0"/>
            <w:bookmarkEnd w:id="3"/>
            <w:r w:rsidRPr="001339A7">
              <w:rPr>
                <w:rFonts w:ascii="Times New Roman" w:eastAsia="Times New Roman" w:hAnsi="Times New Roman" w:cs="Times New Roman"/>
                <w:sz w:val="20"/>
                <w:szCs w:val="20"/>
              </w:rPr>
              <w:t>Кожен учасник має право подати тільки одну тендерну пропозицію</w:t>
            </w:r>
            <w:r w:rsidRPr="001339A7">
              <w:rPr>
                <w:rFonts w:ascii="Times New Roman" w:eastAsia="Times New Roman" w:hAnsi="Times New Roman" w:cs="Times New Roman"/>
                <w:b/>
                <w:sz w:val="20"/>
                <w:szCs w:val="20"/>
                <w:highlight w:val="white"/>
              </w:rPr>
              <w:t xml:space="preserve"> </w:t>
            </w:r>
          </w:p>
        </w:tc>
      </w:tr>
      <w:tr w:rsidR="00B23013" w:rsidRPr="001339A7" w14:paraId="7AAF4F96" w14:textId="77777777">
        <w:trPr>
          <w:trHeight w:val="913"/>
          <w:jc w:val="center"/>
        </w:trPr>
        <w:tc>
          <w:tcPr>
            <w:tcW w:w="705" w:type="dxa"/>
          </w:tcPr>
          <w:p w14:paraId="4185D007"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2</w:t>
            </w:r>
          </w:p>
        </w:tc>
        <w:tc>
          <w:tcPr>
            <w:tcW w:w="2805" w:type="dxa"/>
          </w:tcPr>
          <w:p w14:paraId="458A672C" w14:textId="77777777" w:rsidR="00B23013" w:rsidRPr="001339A7" w:rsidRDefault="00B23013" w:rsidP="00B23013">
            <w:pPr>
              <w:widowControl w:val="0"/>
              <w:rPr>
                <w:rFonts w:ascii="Times New Roman" w:eastAsia="Times New Roman" w:hAnsi="Times New Roman" w:cs="Times New Roman"/>
                <w:sz w:val="20"/>
                <w:szCs w:val="20"/>
              </w:rPr>
            </w:pPr>
            <w:bookmarkStart w:id="4" w:name="_heading=h.tyjcwt" w:colFirst="0" w:colLast="0"/>
            <w:bookmarkEnd w:id="4"/>
            <w:r w:rsidRPr="001339A7">
              <w:rPr>
                <w:rFonts w:ascii="Times New Roman" w:eastAsia="Times New Roman" w:hAnsi="Times New Roman" w:cs="Times New Roman"/>
                <w:b/>
                <w:color w:val="000000"/>
                <w:sz w:val="20"/>
                <w:szCs w:val="20"/>
              </w:rPr>
              <w:t>Забезпечення тендерної пропозиції</w:t>
            </w:r>
          </w:p>
        </w:tc>
        <w:tc>
          <w:tcPr>
            <w:tcW w:w="6450" w:type="dxa"/>
            <w:vAlign w:val="center"/>
          </w:tcPr>
          <w:p w14:paraId="69A4D986"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Забезпечення тендерної пропозиції не вимагається. </w:t>
            </w:r>
          </w:p>
          <w:p w14:paraId="7439E203" w14:textId="77777777" w:rsidR="00B23013" w:rsidRPr="001339A7" w:rsidRDefault="00B23013" w:rsidP="00B23013">
            <w:pPr>
              <w:widowControl w:val="0"/>
              <w:ind w:right="120"/>
              <w:jc w:val="both"/>
              <w:rPr>
                <w:rFonts w:ascii="Times New Roman" w:eastAsia="Times New Roman" w:hAnsi="Times New Roman" w:cs="Times New Roman"/>
                <w:sz w:val="20"/>
                <w:szCs w:val="20"/>
                <w:highlight w:val="cyan"/>
              </w:rPr>
            </w:pPr>
          </w:p>
          <w:p w14:paraId="66698F67" w14:textId="77777777" w:rsidR="00B23013" w:rsidRPr="001339A7" w:rsidRDefault="00B23013" w:rsidP="00B23013">
            <w:pPr>
              <w:jc w:val="both"/>
              <w:rPr>
                <w:rFonts w:ascii="Times New Roman" w:eastAsia="Times New Roman" w:hAnsi="Times New Roman" w:cs="Times New Roman"/>
                <w:i/>
                <w:color w:val="FF0000"/>
                <w:sz w:val="20"/>
                <w:szCs w:val="20"/>
                <w:highlight w:val="yellow"/>
              </w:rPr>
            </w:pPr>
          </w:p>
        </w:tc>
      </w:tr>
      <w:tr w:rsidR="00B23013" w:rsidRPr="001339A7" w14:paraId="41BE5D03" w14:textId="77777777">
        <w:trPr>
          <w:trHeight w:val="1119"/>
          <w:jc w:val="center"/>
        </w:trPr>
        <w:tc>
          <w:tcPr>
            <w:tcW w:w="705" w:type="dxa"/>
          </w:tcPr>
          <w:p w14:paraId="328D2049"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3</w:t>
            </w:r>
          </w:p>
        </w:tc>
        <w:tc>
          <w:tcPr>
            <w:tcW w:w="2805" w:type="dxa"/>
          </w:tcPr>
          <w:p w14:paraId="6B1C4E7C"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50" w:type="dxa"/>
            <w:vAlign w:val="center"/>
          </w:tcPr>
          <w:p w14:paraId="37FBCD34" w14:textId="77777777" w:rsidR="00B23013" w:rsidRPr="001339A7" w:rsidRDefault="00B23013" w:rsidP="00B23013">
            <w:pPr>
              <w:widowControl w:val="0"/>
              <w:pBdr>
                <w:top w:val="nil"/>
                <w:left w:val="nil"/>
                <w:bottom w:val="nil"/>
                <w:right w:val="nil"/>
                <w:between w:val="nil"/>
              </w:pBdr>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Не передбачається.</w:t>
            </w:r>
          </w:p>
          <w:p w14:paraId="51FC1BEE" w14:textId="77777777" w:rsidR="00B23013" w:rsidRPr="001339A7" w:rsidRDefault="00B23013" w:rsidP="00B23013">
            <w:pPr>
              <w:widowControl w:val="0"/>
              <w:pBdr>
                <w:top w:val="nil"/>
                <w:left w:val="nil"/>
                <w:bottom w:val="nil"/>
                <w:right w:val="nil"/>
                <w:between w:val="nil"/>
              </w:pBdr>
              <w:ind w:right="120"/>
              <w:jc w:val="both"/>
              <w:rPr>
                <w:rFonts w:ascii="Times New Roman" w:eastAsia="Times New Roman" w:hAnsi="Times New Roman" w:cs="Times New Roman"/>
                <w:sz w:val="20"/>
                <w:szCs w:val="20"/>
                <w:highlight w:val="yellow"/>
              </w:rPr>
            </w:pPr>
          </w:p>
          <w:p w14:paraId="6B9156DD" w14:textId="77777777" w:rsidR="00B23013" w:rsidRPr="001339A7" w:rsidRDefault="00B23013" w:rsidP="00B23013">
            <w:pPr>
              <w:jc w:val="both"/>
              <w:rPr>
                <w:rFonts w:ascii="Times New Roman" w:eastAsia="Times New Roman" w:hAnsi="Times New Roman" w:cs="Times New Roman"/>
                <w:sz w:val="20"/>
                <w:szCs w:val="20"/>
              </w:rPr>
            </w:pPr>
          </w:p>
        </w:tc>
      </w:tr>
      <w:tr w:rsidR="00B23013" w:rsidRPr="001339A7" w14:paraId="6F3D5B8A" w14:textId="77777777">
        <w:trPr>
          <w:trHeight w:val="560"/>
          <w:jc w:val="center"/>
        </w:trPr>
        <w:tc>
          <w:tcPr>
            <w:tcW w:w="705" w:type="dxa"/>
          </w:tcPr>
          <w:p w14:paraId="3F031854"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4</w:t>
            </w:r>
          </w:p>
        </w:tc>
        <w:tc>
          <w:tcPr>
            <w:tcW w:w="2805" w:type="dxa"/>
          </w:tcPr>
          <w:p w14:paraId="74C918FE"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50" w:type="dxa"/>
            <w:vAlign w:val="center"/>
          </w:tcPr>
          <w:p w14:paraId="61D0B73E"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Тендерні пропозиції вважаються дійсними </w:t>
            </w:r>
            <w:r w:rsidRPr="001339A7">
              <w:rPr>
                <w:rFonts w:ascii="Times New Roman" w:eastAsia="Times New Roman" w:hAnsi="Times New Roman" w:cs="Times New Roman"/>
                <w:b/>
                <w:i/>
                <w:sz w:val="20"/>
                <w:szCs w:val="20"/>
                <w:u w:val="single"/>
              </w:rPr>
              <w:t>протягом 120 (ста двадцяти) днів</w:t>
            </w:r>
            <w:r w:rsidRPr="001339A7">
              <w:rPr>
                <w:rFonts w:ascii="Times New Roman" w:eastAsia="Times New Roman" w:hAnsi="Times New Roman" w:cs="Times New Roman"/>
                <w:sz w:val="20"/>
                <w:szCs w:val="20"/>
              </w:rPr>
              <w:t xml:space="preserve"> із дати кінцевого строку подання тендерних пропозицій. </w:t>
            </w:r>
          </w:p>
          <w:p w14:paraId="1F129FD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889C3AF" w14:textId="77777777" w:rsidR="00B23013" w:rsidRPr="001339A7" w:rsidRDefault="00B23013" w:rsidP="00B23013">
            <w:pPr>
              <w:widowControl w:val="0"/>
              <w:jc w:val="both"/>
              <w:rPr>
                <w:rFonts w:ascii="Times New Roman" w:eastAsia="Times New Roman" w:hAnsi="Times New Roman" w:cs="Times New Roman"/>
                <w:sz w:val="20"/>
                <w:szCs w:val="20"/>
                <w:u w:val="single"/>
              </w:rPr>
            </w:pPr>
            <w:r w:rsidRPr="001339A7">
              <w:rPr>
                <w:rFonts w:ascii="Times New Roman" w:eastAsia="Times New Roman" w:hAnsi="Times New Roman" w:cs="Times New Roman"/>
                <w:sz w:val="20"/>
                <w:szCs w:val="20"/>
              </w:rPr>
              <w:t xml:space="preserve">Учасник процедури закупівлі </w:t>
            </w:r>
            <w:r w:rsidRPr="001339A7">
              <w:rPr>
                <w:rFonts w:ascii="Times New Roman" w:eastAsia="Times New Roman" w:hAnsi="Times New Roman" w:cs="Times New Roman"/>
                <w:sz w:val="20"/>
                <w:szCs w:val="20"/>
                <w:u w:val="single"/>
              </w:rPr>
              <w:t>має право:</w:t>
            </w:r>
          </w:p>
          <w:p w14:paraId="4824D13D"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477BE1A2" w14:textId="75FBA6C9"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w:t>
            </w:r>
          </w:p>
          <w:p w14:paraId="768BE0D6" w14:textId="77777777" w:rsidR="00B23013" w:rsidRPr="001339A7" w:rsidRDefault="00B23013" w:rsidP="00B23013">
            <w:pPr>
              <w:widowControl w:val="0"/>
              <w:jc w:val="both"/>
              <w:rPr>
                <w:rFonts w:ascii="Times New Roman" w:eastAsia="Times New Roman" w:hAnsi="Times New Roman" w:cs="Times New Roman"/>
                <w:strike/>
                <w:sz w:val="20"/>
                <w:szCs w:val="20"/>
              </w:rPr>
            </w:pPr>
            <w:r w:rsidRPr="001339A7">
              <w:rPr>
                <w:rFonts w:ascii="Times New Roman" w:eastAsia="Times New Roman" w:hAnsi="Times New Roman" w:cs="Times New Roman"/>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339A7">
              <w:rPr>
                <w:rFonts w:ascii="Times New Roman" w:eastAsia="Times New Roman" w:hAnsi="Times New Roman" w:cs="Times New Roman"/>
                <w:sz w:val="20"/>
                <w:szCs w:val="20"/>
              </w:rPr>
              <w:t>закупівель</w:t>
            </w:r>
            <w:proofErr w:type="spellEnd"/>
            <w:r w:rsidRPr="001339A7">
              <w:rPr>
                <w:rFonts w:ascii="Times New Roman" w:eastAsia="Times New Roman" w:hAnsi="Times New Roman" w:cs="Times New Roman"/>
                <w:sz w:val="20"/>
                <w:szCs w:val="20"/>
              </w:rPr>
              <w:t>.</w:t>
            </w:r>
          </w:p>
        </w:tc>
      </w:tr>
      <w:tr w:rsidR="00B23013" w:rsidRPr="001339A7" w14:paraId="06D97ED7" w14:textId="77777777">
        <w:trPr>
          <w:trHeight w:val="1119"/>
          <w:jc w:val="center"/>
        </w:trPr>
        <w:tc>
          <w:tcPr>
            <w:tcW w:w="705" w:type="dxa"/>
          </w:tcPr>
          <w:p w14:paraId="1FEDA942"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5</w:t>
            </w:r>
          </w:p>
        </w:tc>
        <w:tc>
          <w:tcPr>
            <w:tcW w:w="2805" w:type="dxa"/>
          </w:tcPr>
          <w:p w14:paraId="7B8300A5"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Кваліфікаційні критерії до учасників та вимоги</w:t>
            </w:r>
            <w:r w:rsidRPr="001339A7">
              <w:rPr>
                <w:rFonts w:ascii="Times New Roman" w:eastAsia="Times New Roman" w:hAnsi="Times New Roman" w:cs="Times New Roman"/>
                <w:b/>
                <w:sz w:val="20"/>
                <w:szCs w:val="20"/>
              </w:rPr>
              <w:t xml:space="preserve">, згідно  з пунктом 28  та пунктом </w:t>
            </w:r>
            <w:r w:rsidRPr="001339A7">
              <w:rPr>
                <w:rFonts w:ascii="Times New Roman" w:eastAsia="Times New Roman" w:hAnsi="Times New Roman" w:cs="Times New Roman"/>
                <w:b/>
                <w:sz w:val="20"/>
                <w:szCs w:val="20"/>
                <w:highlight w:val="white"/>
              </w:rPr>
              <w:t xml:space="preserve">47 </w:t>
            </w:r>
            <w:r w:rsidRPr="001339A7">
              <w:rPr>
                <w:rFonts w:ascii="Times New Roman" w:eastAsia="Times New Roman" w:hAnsi="Times New Roman" w:cs="Times New Roman"/>
                <w:b/>
                <w:color w:val="00B050"/>
                <w:sz w:val="20"/>
                <w:szCs w:val="20"/>
              </w:rPr>
              <w:t xml:space="preserve"> </w:t>
            </w:r>
            <w:r w:rsidRPr="001339A7">
              <w:rPr>
                <w:rFonts w:ascii="Times New Roman" w:eastAsia="Times New Roman" w:hAnsi="Times New Roman" w:cs="Times New Roman"/>
                <w:b/>
                <w:sz w:val="20"/>
                <w:szCs w:val="20"/>
              </w:rPr>
              <w:t>Особливостей</w:t>
            </w:r>
          </w:p>
        </w:tc>
        <w:tc>
          <w:tcPr>
            <w:tcW w:w="6450" w:type="dxa"/>
            <w:vAlign w:val="center"/>
          </w:tcPr>
          <w:p w14:paraId="6BBCB891"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39A7">
              <w:rPr>
                <w:rFonts w:ascii="Times New Roman" w:eastAsia="Times New Roman" w:hAnsi="Times New Roman" w:cs="Times New Roman"/>
                <w:b/>
                <w:i/>
                <w:sz w:val="20"/>
                <w:szCs w:val="20"/>
              </w:rPr>
              <w:t>Додатку 1</w:t>
            </w:r>
            <w:r w:rsidRPr="001339A7">
              <w:rPr>
                <w:rFonts w:ascii="Times New Roman" w:eastAsia="Times New Roman" w:hAnsi="Times New Roman" w:cs="Times New Roman"/>
                <w:i/>
                <w:sz w:val="20"/>
                <w:szCs w:val="20"/>
              </w:rPr>
              <w:t xml:space="preserve"> </w:t>
            </w:r>
            <w:r w:rsidRPr="001339A7">
              <w:rPr>
                <w:rFonts w:ascii="Times New Roman" w:eastAsia="Times New Roman" w:hAnsi="Times New Roman" w:cs="Times New Roman"/>
                <w:sz w:val="20"/>
                <w:szCs w:val="20"/>
              </w:rPr>
              <w:t xml:space="preserve">до цієї тендерної документації. </w:t>
            </w:r>
          </w:p>
          <w:p w14:paraId="420191FB"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1339A7">
              <w:rPr>
                <w:rFonts w:ascii="Times New Roman" w:eastAsia="Times New Roman" w:hAnsi="Times New Roman" w:cs="Times New Roman"/>
                <w:b/>
                <w:sz w:val="20"/>
                <w:szCs w:val="20"/>
              </w:rPr>
              <w:t xml:space="preserve"> </w:t>
            </w:r>
            <w:r w:rsidRPr="001339A7">
              <w:rPr>
                <w:rFonts w:ascii="Times New Roman" w:eastAsia="Times New Roman" w:hAnsi="Times New Roman" w:cs="Times New Roman"/>
                <w:b/>
                <w:i/>
                <w:sz w:val="20"/>
                <w:szCs w:val="20"/>
              </w:rPr>
              <w:t>Додатку 1</w:t>
            </w:r>
            <w:r w:rsidRPr="001339A7">
              <w:rPr>
                <w:rFonts w:ascii="Times New Roman" w:eastAsia="Times New Roman" w:hAnsi="Times New Roman" w:cs="Times New Roman"/>
                <w:sz w:val="20"/>
                <w:szCs w:val="20"/>
              </w:rPr>
              <w:t xml:space="preserve"> до цієї тендерної документації. </w:t>
            </w:r>
          </w:p>
          <w:p w14:paraId="514A1509" w14:textId="77777777" w:rsidR="00B23013" w:rsidRPr="001339A7" w:rsidRDefault="00B23013" w:rsidP="00B23013">
            <w:pPr>
              <w:widowControl w:val="0"/>
              <w:ind w:right="120"/>
              <w:jc w:val="both"/>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 xml:space="preserve">Підстави, визначені пунктом </w:t>
            </w:r>
            <w:r w:rsidRPr="001339A7">
              <w:rPr>
                <w:rFonts w:ascii="Times New Roman" w:eastAsia="Times New Roman" w:hAnsi="Times New Roman" w:cs="Times New Roman"/>
                <w:b/>
                <w:sz w:val="20"/>
                <w:szCs w:val="20"/>
                <w:highlight w:val="white"/>
              </w:rPr>
              <w:t xml:space="preserve">47 </w:t>
            </w:r>
            <w:r w:rsidRPr="001339A7">
              <w:rPr>
                <w:rFonts w:ascii="Times New Roman" w:eastAsia="Times New Roman" w:hAnsi="Times New Roman" w:cs="Times New Roman"/>
                <w:b/>
                <w:sz w:val="20"/>
                <w:szCs w:val="20"/>
              </w:rPr>
              <w:t>Особливостей.</w:t>
            </w:r>
          </w:p>
          <w:p w14:paraId="2215E5B8"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D1A8974"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17F72A"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1339A7">
              <w:rPr>
                <w:rFonts w:ascii="Times New Roman" w:eastAsia="Times New Roman" w:hAnsi="Times New Roman" w:cs="Times New Roman"/>
                <w:sz w:val="20"/>
                <w:szCs w:val="20"/>
              </w:rPr>
              <w:t>внесено</w:t>
            </w:r>
            <w:proofErr w:type="spellEnd"/>
            <w:r w:rsidRPr="001339A7">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3871DFCC"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3</w:t>
            </w:r>
            <w:r w:rsidRPr="001339A7">
              <w:rPr>
                <w:rFonts w:ascii="Times New Roman" w:eastAsia="Times New Roman" w:hAnsi="Times New Roman" w:cs="Times New Roman"/>
                <w:sz w:val="20"/>
                <w:szCs w:val="2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A37146"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339A7">
                <w:rPr>
                  <w:rFonts w:ascii="Times New Roman" w:eastAsia="Times New Roman" w:hAnsi="Times New Roman" w:cs="Times New Roman"/>
                  <w:sz w:val="20"/>
                  <w:szCs w:val="20"/>
                </w:rPr>
                <w:t>пунктом 4</w:t>
              </w:r>
            </w:hyperlink>
            <w:r w:rsidRPr="001339A7">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1339A7">
              <w:rPr>
                <w:rFonts w:ascii="Times New Roman" w:eastAsia="Times New Roman" w:hAnsi="Times New Roman" w:cs="Times New Roman"/>
                <w:sz w:val="20"/>
                <w:szCs w:val="20"/>
              </w:rPr>
              <w:t>антиконкурентних</w:t>
            </w:r>
            <w:proofErr w:type="spellEnd"/>
            <w:r w:rsidRPr="001339A7">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303D4DF1"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E3E347"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92F4A2"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BFBC86"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21B03A12"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B092C5" w14:textId="77777777" w:rsidR="00B23013" w:rsidRPr="001339A7" w:rsidRDefault="00B23013" w:rsidP="00B23013">
            <w:pPr>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FB34F5" w14:textId="77777777" w:rsidR="00B23013" w:rsidRPr="001339A7" w:rsidRDefault="00B23013" w:rsidP="00B23013">
            <w:pPr>
              <w:ind w:firstLine="567"/>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sz w:val="20"/>
                <w:szCs w:val="20"/>
              </w:rPr>
              <w:t xml:space="preserve">11) учасник процедури закупівлі або кінцевий </w:t>
            </w:r>
            <w:proofErr w:type="spellStart"/>
            <w:r w:rsidRPr="001339A7">
              <w:rPr>
                <w:rFonts w:ascii="Times New Roman" w:eastAsia="Times New Roman" w:hAnsi="Times New Roman" w:cs="Times New Roman"/>
                <w:sz w:val="20"/>
                <w:szCs w:val="20"/>
              </w:rPr>
              <w:t>бенефіціарний</w:t>
            </w:r>
            <w:proofErr w:type="spellEnd"/>
            <w:r w:rsidRPr="001339A7">
              <w:rPr>
                <w:rFonts w:ascii="Times New Roman" w:eastAsia="Times New Roman" w:hAnsi="Times New Roman" w:cs="Times New Roman"/>
                <w:sz w:val="20"/>
                <w:szCs w:val="20"/>
              </w:rPr>
              <w:t xml:space="preserve"> власник, член або учасник (акціонер) юридичної особи — </w:t>
            </w:r>
            <w:r w:rsidRPr="001339A7">
              <w:rPr>
                <w:rFonts w:ascii="Times New Roman" w:eastAsia="Times New Roman" w:hAnsi="Times New Roman" w:cs="Times New Roman"/>
                <w:color w:val="000000" w:themeColor="text1"/>
                <w:sz w:val="20"/>
                <w:szCs w:val="20"/>
              </w:rPr>
              <w:t xml:space="preserve">учасника процедури закупівлі є особою, до якої застосовано санкцію у вигляді заборони на здійснення у неї </w:t>
            </w:r>
            <w:r w:rsidRPr="001339A7">
              <w:rPr>
                <w:rFonts w:ascii="Times New Roman" w:eastAsia="Times New Roman" w:hAnsi="Times New Roman" w:cs="Times New Roman"/>
                <w:color w:val="000000" w:themeColor="text1"/>
                <w:sz w:val="20"/>
                <w:szCs w:val="20"/>
                <w:highlight w:val="white"/>
              </w:rPr>
              <w:t xml:space="preserve">публічних </w:t>
            </w:r>
            <w:proofErr w:type="spellStart"/>
            <w:r w:rsidRPr="001339A7">
              <w:rPr>
                <w:rFonts w:ascii="Times New Roman" w:eastAsia="Times New Roman" w:hAnsi="Times New Roman" w:cs="Times New Roman"/>
                <w:color w:val="000000" w:themeColor="text1"/>
                <w:sz w:val="20"/>
                <w:szCs w:val="20"/>
                <w:highlight w:val="white"/>
              </w:rPr>
              <w:t>закупівель</w:t>
            </w:r>
            <w:proofErr w:type="spellEnd"/>
            <w:r w:rsidRPr="001339A7">
              <w:rPr>
                <w:rFonts w:ascii="Times New Roman" w:eastAsia="Times New Roman" w:hAnsi="Times New Roman" w:cs="Times New Roman"/>
                <w:color w:val="000000" w:themeColor="text1"/>
                <w:sz w:val="20"/>
                <w:szCs w:val="20"/>
                <w:highlight w:val="white"/>
              </w:rPr>
              <w:t xml:space="preserve"> товарів, робіт і послуг згідно із Законом України “Про санкції”, </w:t>
            </w:r>
            <w:r w:rsidRPr="001339A7">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102B66FC" w14:textId="77777777" w:rsidR="00B23013" w:rsidRPr="001339A7" w:rsidRDefault="00B23013" w:rsidP="00B23013">
            <w:pPr>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1A9791" w14:textId="77777777" w:rsidR="00B23013" w:rsidRPr="001339A7" w:rsidRDefault="00B23013" w:rsidP="00B23013">
            <w:pPr>
              <w:jc w:val="both"/>
              <w:rPr>
                <w:rFonts w:ascii="Times New Roman" w:eastAsia="Times New Roman" w:hAnsi="Times New Roman" w:cs="Times New Roman"/>
                <w:sz w:val="20"/>
                <w:szCs w:val="20"/>
                <w:highlight w:val="white"/>
              </w:rPr>
            </w:pPr>
          </w:p>
          <w:p w14:paraId="533578D8"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69CC90" w14:textId="77777777" w:rsidR="00B23013" w:rsidRPr="001339A7" w:rsidRDefault="00B23013" w:rsidP="00B23013">
            <w:pPr>
              <w:spacing w:after="348"/>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шляхом обміну інформацією з іншими державними системами та реєстрами.</w:t>
            </w:r>
          </w:p>
        </w:tc>
      </w:tr>
      <w:tr w:rsidR="00B23013" w:rsidRPr="001339A7" w14:paraId="5604C0D1" w14:textId="77777777">
        <w:trPr>
          <w:trHeight w:val="1119"/>
          <w:jc w:val="center"/>
        </w:trPr>
        <w:tc>
          <w:tcPr>
            <w:tcW w:w="705" w:type="dxa"/>
          </w:tcPr>
          <w:p w14:paraId="60E3BF5E"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6</w:t>
            </w:r>
          </w:p>
        </w:tc>
        <w:tc>
          <w:tcPr>
            <w:tcW w:w="2805" w:type="dxa"/>
          </w:tcPr>
          <w:p w14:paraId="1C315B02"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50" w:type="dxa"/>
            <w:vAlign w:val="center"/>
          </w:tcPr>
          <w:p w14:paraId="2C7D17BF"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1339A7">
                <w:rPr>
                  <w:rFonts w:ascii="Times New Roman" w:eastAsia="Times New Roman" w:hAnsi="Times New Roman" w:cs="Times New Roman"/>
                  <w:sz w:val="20"/>
                  <w:szCs w:val="20"/>
                </w:rPr>
                <w:t xml:space="preserve"> пунктом третім </w:t>
              </w:r>
            </w:hyperlink>
            <w:hyperlink r:id="rId14">
              <w:r w:rsidRPr="001339A7">
                <w:rPr>
                  <w:rFonts w:ascii="Times New Roman" w:eastAsia="Times New Roman" w:hAnsi="Times New Roman" w:cs="Times New Roman"/>
                  <w:sz w:val="20"/>
                  <w:szCs w:val="20"/>
                  <w:u w:val="single"/>
                </w:rPr>
                <w:t>частини друго</w:t>
              </w:r>
            </w:hyperlink>
            <w:r w:rsidRPr="001339A7">
              <w:rPr>
                <w:rFonts w:ascii="Times New Roman" w:eastAsia="Times New Roman" w:hAnsi="Times New Roman" w:cs="Times New Roman"/>
                <w:sz w:val="20"/>
                <w:szCs w:val="20"/>
              </w:rPr>
              <w:t xml:space="preserve">ї статті 22 Закону зазначено в </w:t>
            </w:r>
            <w:r w:rsidRPr="001339A7">
              <w:rPr>
                <w:rFonts w:ascii="Times New Roman" w:eastAsia="Times New Roman" w:hAnsi="Times New Roman" w:cs="Times New Roman"/>
                <w:b/>
                <w:i/>
                <w:sz w:val="20"/>
                <w:szCs w:val="20"/>
              </w:rPr>
              <w:t>Додатку 2</w:t>
            </w:r>
            <w:r w:rsidRPr="001339A7">
              <w:rPr>
                <w:rFonts w:ascii="Times New Roman" w:eastAsia="Times New Roman" w:hAnsi="Times New Roman" w:cs="Times New Roman"/>
                <w:b/>
                <w:sz w:val="20"/>
                <w:szCs w:val="20"/>
              </w:rPr>
              <w:t xml:space="preserve"> </w:t>
            </w:r>
            <w:r w:rsidRPr="001339A7">
              <w:rPr>
                <w:rFonts w:ascii="Times New Roman" w:eastAsia="Times New Roman" w:hAnsi="Times New Roman" w:cs="Times New Roman"/>
                <w:sz w:val="20"/>
                <w:szCs w:val="20"/>
              </w:rPr>
              <w:t>до цієї тендерної документації.</w:t>
            </w:r>
          </w:p>
        </w:tc>
      </w:tr>
      <w:tr w:rsidR="00B23013" w:rsidRPr="001339A7" w14:paraId="4252AF57" w14:textId="77777777">
        <w:trPr>
          <w:trHeight w:val="1119"/>
          <w:jc w:val="center"/>
        </w:trPr>
        <w:tc>
          <w:tcPr>
            <w:tcW w:w="705" w:type="dxa"/>
          </w:tcPr>
          <w:p w14:paraId="0F66083E"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w:t>
            </w:r>
          </w:p>
        </w:tc>
        <w:tc>
          <w:tcPr>
            <w:tcW w:w="2805" w:type="dxa"/>
          </w:tcPr>
          <w:p w14:paraId="5856DEBB" w14:textId="1D4E9449" w:rsidR="00B23013" w:rsidRPr="001339A7" w:rsidRDefault="00B23013" w:rsidP="00B23013">
            <w:pPr>
              <w:widowControl w:val="0"/>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b/>
                <w:color w:val="000000" w:themeColor="text1"/>
                <w:sz w:val="20"/>
                <w:szCs w:val="20"/>
              </w:rPr>
              <w:t xml:space="preserve">Інформація про субпідрядника /співвиконавця </w:t>
            </w:r>
          </w:p>
        </w:tc>
        <w:tc>
          <w:tcPr>
            <w:tcW w:w="6450" w:type="dxa"/>
            <w:vAlign w:val="center"/>
          </w:tcPr>
          <w:p w14:paraId="5BF78914" w14:textId="248BABE7" w:rsidR="00B23013" w:rsidRPr="001339A7" w:rsidRDefault="00B23013" w:rsidP="00B23013">
            <w:pPr>
              <w:widowControl w:val="0"/>
              <w:ind w:right="12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339A7">
              <w:rPr>
                <w:rFonts w:ascii="Times New Roman" w:eastAsia="Times New Roman" w:hAnsi="Times New Roman" w:cs="Times New Roman"/>
                <w:i/>
                <w:color w:val="000000" w:themeColor="text1"/>
                <w:sz w:val="20"/>
                <w:szCs w:val="20"/>
                <w:highlight w:val="white"/>
              </w:rPr>
              <w:t>(надається у разі залучення).</w:t>
            </w:r>
          </w:p>
        </w:tc>
      </w:tr>
      <w:tr w:rsidR="00B23013" w:rsidRPr="001339A7" w14:paraId="50C89E8E" w14:textId="77777777">
        <w:trPr>
          <w:trHeight w:val="841"/>
          <w:jc w:val="center"/>
        </w:trPr>
        <w:tc>
          <w:tcPr>
            <w:tcW w:w="705" w:type="dxa"/>
          </w:tcPr>
          <w:p w14:paraId="791D65BB"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8</w:t>
            </w:r>
          </w:p>
        </w:tc>
        <w:tc>
          <w:tcPr>
            <w:tcW w:w="2805" w:type="dxa"/>
          </w:tcPr>
          <w:p w14:paraId="77D4C1EC"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50" w:type="dxa"/>
            <w:vAlign w:val="center"/>
          </w:tcPr>
          <w:p w14:paraId="382078D7"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Учасник процедури закупівлі має право </w:t>
            </w:r>
            <w:proofErr w:type="spellStart"/>
            <w:r w:rsidRPr="001339A7">
              <w:rPr>
                <w:rFonts w:ascii="Times New Roman" w:eastAsia="Times New Roman" w:hAnsi="Times New Roman" w:cs="Times New Roman"/>
                <w:sz w:val="20"/>
                <w:szCs w:val="20"/>
              </w:rPr>
              <w:t>внести</w:t>
            </w:r>
            <w:proofErr w:type="spellEnd"/>
            <w:r w:rsidRPr="001339A7">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339A7">
              <w:rPr>
                <w:rFonts w:ascii="Times New Roman" w:eastAsia="Times New Roman" w:hAnsi="Times New Roman" w:cs="Times New Roman"/>
                <w:sz w:val="20"/>
                <w:szCs w:val="20"/>
              </w:rPr>
              <w:t>закупівель</w:t>
            </w:r>
            <w:proofErr w:type="spellEnd"/>
            <w:r w:rsidRPr="001339A7">
              <w:rPr>
                <w:rFonts w:ascii="Times New Roman" w:eastAsia="Times New Roman" w:hAnsi="Times New Roman" w:cs="Times New Roman"/>
                <w:sz w:val="20"/>
                <w:szCs w:val="20"/>
              </w:rPr>
              <w:t xml:space="preserve"> до закінчення кінцевого строку подання тендерних пропозицій.</w:t>
            </w:r>
          </w:p>
        </w:tc>
      </w:tr>
      <w:tr w:rsidR="00B23013" w:rsidRPr="001339A7" w14:paraId="7498C67F" w14:textId="77777777">
        <w:trPr>
          <w:trHeight w:val="442"/>
          <w:jc w:val="center"/>
        </w:trPr>
        <w:tc>
          <w:tcPr>
            <w:tcW w:w="9960" w:type="dxa"/>
            <w:gridSpan w:val="3"/>
            <w:vAlign w:val="center"/>
          </w:tcPr>
          <w:p w14:paraId="3B778E3E"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Розділ 4. Подання та розкриття тендерної пропозиції</w:t>
            </w:r>
          </w:p>
        </w:tc>
      </w:tr>
      <w:tr w:rsidR="00B23013" w:rsidRPr="001339A7" w14:paraId="7FD2A857" w14:textId="77777777">
        <w:trPr>
          <w:trHeight w:val="1119"/>
          <w:jc w:val="center"/>
        </w:trPr>
        <w:tc>
          <w:tcPr>
            <w:tcW w:w="705" w:type="dxa"/>
          </w:tcPr>
          <w:p w14:paraId="2403FE82"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48478B2E"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Кінцевий строк подання тендерної пропозиції</w:t>
            </w:r>
          </w:p>
        </w:tc>
        <w:tc>
          <w:tcPr>
            <w:tcW w:w="6450" w:type="dxa"/>
            <w:vAlign w:val="center"/>
          </w:tcPr>
          <w:p w14:paraId="7BB34843" w14:textId="49DE24BF" w:rsidR="00B23013" w:rsidRPr="001339A7" w:rsidRDefault="00B23013" w:rsidP="00B23013">
            <w:pPr>
              <w:widowControl w:val="0"/>
              <w:ind w:left="40" w:right="12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sz w:val="20"/>
                <w:szCs w:val="20"/>
              </w:rPr>
              <w:t xml:space="preserve">Кінцевий строк подання тендерних пропозицій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w:t>
            </w:r>
            <w:r w:rsidR="006C731E">
              <w:rPr>
                <w:rFonts w:ascii="Times New Roman" w:eastAsia="Times New Roman" w:hAnsi="Times New Roman" w:cs="Times New Roman"/>
                <w:b/>
                <w:color w:val="000000" w:themeColor="text1"/>
                <w:sz w:val="20"/>
                <w:szCs w:val="20"/>
              </w:rPr>
              <w:t>1</w:t>
            </w:r>
            <w:r w:rsidR="00E61731">
              <w:rPr>
                <w:rFonts w:ascii="Times New Roman" w:eastAsia="Times New Roman" w:hAnsi="Times New Roman" w:cs="Times New Roman"/>
                <w:b/>
                <w:color w:val="000000" w:themeColor="text1"/>
                <w:sz w:val="20"/>
                <w:szCs w:val="20"/>
              </w:rPr>
              <w:t>9</w:t>
            </w:r>
            <w:r w:rsidR="00EF2F46">
              <w:rPr>
                <w:rFonts w:ascii="Times New Roman" w:eastAsia="Times New Roman" w:hAnsi="Times New Roman" w:cs="Times New Roman"/>
                <w:b/>
                <w:color w:val="000000" w:themeColor="text1"/>
                <w:sz w:val="20"/>
                <w:szCs w:val="20"/>
              </w:rPr>
              <w:t xml:space="preserve"> березня</w:t>
            </w:r>
            <w:r w:rsidRPr="001339A7">
              <w:rPr>
                <w:rFonts w:ascii="Times New Roman" w:eastAsia="Times New Roman" w:hAnsi="Times New Roman" w:cs="Times New Roman"/>
                <w:b/>
                <w:color w:val="000000" w:themeColor="text1"/>
                <w:sz w:val="20"/>
                <w:szCs w:val="20"/>
              </w:rPr>
              <w:t xml:space="preserve">  </w:t>
            </w:r>
            <w:r w:rsidR="00763394">
              <w:rPr>
                <w:rFonts w:ascii="Times New Roman" w:eastAsia="Times New Roman" w:hAnsi="Times New Roman" w:cs="Times New Roman"/>
                <w:b/>
                <w:color w:val="000000" w:themeColor="text1"/>
                <w:sz w:val="20"/>
                <w:szCs w:val="20"/>
              </w:rPr>
              <w:t>2024</w:t>
            </w:r>
            <w:r w:rsidRPr="001339A7">
              <w:rPr>
                <w:rFonts w:ascii="Times New Roman" w:eastAsia="Times New Roman" w:hAnsi="Times New Roman" w:cs="Times New Roman"/>
                <w:b/>
                <w:color w:val="000000" w:themeColor="text1"/>
                <w:sz w:val="20"/>
                <w:szCs w:val="20"/>
              </w:rPr>
              <w:t xml:space="preserve"> року, 00:00 год.</w:t>
            </w:r>
            <w:r w:rsidRPr="001339A7">
              <w:rPr>
                <w:rFonts w:ascii="Times New Roman" w:eastAsia="Times New Roman" w:hAnsi="Times New Roman" w:cs="Times New Roman"/>
                <w:color w:val="000000" w:themeColor="text1"/>
                <w:sz w:val="20"/>
                <w:szCs w:val="20"/>
              </w:rPr>
              <w:t xml:space="preserve"> </w:t>
            </w:r>
          </w:p>
          <w:p w14:paraId="10892006"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779E4438"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Електронна система </w:t>
            </w:r>
            <w:proofErr w:type="spellStart"/>
            <w:r w:rsidRPr="001339A7">
              <w:rPr>
                <w:rFonts w:ascii="Times New Roman" w:eastAsia="Times New Roman" w:hAnsi="Times New Roman" w:cs="Times New Roman"/>
                <w:sz w:val="20"/>
                <w:szCs w:val="20"/>
              </w:rPr>
              <w:t>закупівель</w:t>
            </w:r>
            <w:proofErr w:type="spellEnd"/>
            <w:r w:rsidRPr="001339A7">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0DAC0179"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1339A7">
              <w:rPr>
                <w:rFonts w:ascii="Times New Roman" w:eastAsia="Times New Roman" w:hAnsi="Times New Roman" w:cs="Times New Roman"/>
                <w:sz w:val="20"/>
                <w:szCs w:val="20"/>
              </w:rPr>
              <w:t>закупівель</w:t>
            </w:r>
            <w:proofErr w:type="spellEnd"/>
            <w:r w:rsidRPr="001339A7">
              <w:rPr>
                <w:rFonts w:ascii="Times New Roman" w:eastAsia="Times New Roman" w:hAnsi="Times New Roman" w:cs="Times New Roman"/>
                <w:sz w:val="20"/>
                <w:szCs w:val="20"/>
              </w:rPr>
              <w:t>.</w:t>
            </w:r>
          </w:p>
          <w:p w14:paraId="1AC12C71"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trike/>
                <w:sz w:val="20"/>
                <w:szCs w:val="20"/>
              </w:rPr>
            </w:pPr>
          </w:p>
        </w:tc>
      </w:tr>
      <w:tr w:rsidR="00B23013" w:rsidRPr="001339A7" w14:paraId="3A945F08" w14:textId="77777777">
        <w:trPr>
          <w:trHeight w:val="1119"/>
          <w:jc w:val="center"/>
        </w:trPr>
        <w:tc>
          <w:tcPr>
            <w:tcW w:w="705" w:type="dxa"/>
          </w:tcPr>
          <w:p w14:paraId="4F9101C6"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08FDDFA0" w14:textId="77777777" w:rsidR="00B23013" w:rsidRPr="001339A7" w:rsidRDefault="00B23013" w:rsidP="00B23013">
            <w:pPr>
              <w:widowControl w:val="0"/>
              <w:rPr>
                <w:rFonts w:ascii="Times New Roman" w:eastAsia="Times New Roman" w:hAnsi="Times New Roman" w:cs="Times New Roman"/>
                <w:strike/>
                <w:sz w:val="20"/>
                <w:szCs w:val="20"/>
                <w:highlight w:val="white"/>
              </w:rPr>
            </w:pPr>
            <w:r w:rsidRPr="001339A7">
              <w:rPr>
                <w:rFonts w:ascii="Times New Roman" w:eastAsia="Times New Roman" w:hAnsi="Times New Roman" w:cs="Times New Roman"/>
                <w:b/>
                <w:sz w:val="20"/>
                <w:szCs w:val="20"/>
                <w:highlight w:val="white"/>
              </w:rPr>
              <w:t>Дата та час розкриття тендерної пропозиції</w:t>
            </w:r>
            <w:r w:rsidRPr="001339A7">
              <w:rPr>
                <w:rFonts w:ascii="Times New Roman" w:eastAsia="Times New Roman" w:hAnsi="Times New Roman" w:cs="Times New Roman"/>
                <w:sz w:val="20"/>
                <w:szCs w:val="20"/>
                <w:highlight w:val="white"/>
              </w:rPr>
              <w:t xml:space="preserve"> </w:t>
            </w:r>
          </w:p>
        </w:tc>
        <w:tc>
          <w:tcPr>
            <w:tcW w:w="6450" w:type="dxa"/>
            <w:vAlign w:val="center"/>
          </w:tcPr>
          <w:p w14:paraId="0E78B6AC"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w:t>
            </w:r>
          </w:p>
          <w:p w14:paraId="4804AB24"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2668EE"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339A7">
                <w:rPr>
                  <w:rFonts w:ascii="Times New Roman" w:eastAsia="Times New Roman" w:hAnsi="Times New Roman" w:cs="Times New Roman"/>
                  <w:sz w:val="20"/>
                  <w:szCs w:val="20"/>
                  <w:highlight w:val="white"/>
                </w:rPr>
                <w:t>47</w:t>
              </w:r>
            </w:hyperlink>
            <w:r w:rsidRPr="001339A7">
              <w:rPr>
                <w:rFonts w:ascii="Times New Roman" w:eastAsia="Times New Roman" w:hAnsi="Times New Roman" w:cs="Times New Roman"/>
                <w:sz w:val="20"/>
                <w:szCs w:val="20"/>
                <w:highlight w:val="white"/>
              </w:rPr>
              <w:t xml:space="preserve"> Особливостей.</w:t>
            </w:r>
          </w:p>
        </w:tc>
      </w:tr>
      <w:tr w:rsidR="00B23013" w:rsidRPr="001339A7" w14:paraId="6FD296DD" w14:textId="77777777">
        <w:trPr>
          <w:trHeight w:val="512"/>
          <w:jc w:val="center"/>
        </w:trPr>
        <w:tc>
          <w:tcPr>
            <w:tcW w:w="9960" w:type="dxa"/>
            <w:gridSpan w:val="3"/>
            <w:vAlign w:val="center"/>
          </w:tcPr>
          <w:p w14:paraId="690E9763"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Розділ 5. Оцінка тендерної пропозиції</w:t>
            </w:r>
          </w:p>
        </w:tc>
      </w:tr>
      <w:tr w:rsidR="00B23013" w:rsidRPr="001339A7" w14:paraId="1B197992" w14:textId="77777777">
        <w:trPr>
          <w:trHeight w:val="1119"/>
          <w:jc w:val="center"/>
        </w:trPr>
        <w:tc>
          <w:tcPr>
            <w:tcW w:w="705" w:type="dxa"/>
          </w:tcPr>
          <w:p w14:paraId="7CF29DAF"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02983717"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50" w:type="dxa"/>
            <w:vAlign w:val="center"/>
          </w:tcPr>
          <w:p w14:paraId="24863237"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339A7">
                <w:rPr>
                  <w:rFonts w:ascii="Times New Roman" w:eastAsia="Times New Roman" w:hAnsi="Times New Roman" w:cs="Times New Roman"/>
                  <w:sz w:val="20"/>
                  <w:szCs w:val="20"/>
                  <w:highlight w:val="white"/>
                </w:rPr>
                <w:t>шістнадцятої</w:t>
              </w:r>
            </w:hyperlink>
            <w:r w:rsidRPr="001339A7">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B413F0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відповідно до статті 30 Закону.</w:t>
            </w:r>
          </w:p>
          <w:p w14:paraId="211CA2C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629C6F19" w14:textId="77777777" w:rsidR="00B23013" w:rsidRPr="001339A7" w:rsidRDefault="00B23013" w:rsidP="00B23013">
            <w:pPr>
              <w:widowControl w:val="0"/>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265EF9A3"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49B96BE" w14:textId="77777777" w:rsidR="00B23013" w:rsidRPr="001339A7" w:rsidRDefault="00B23013" w:rsidP="00B23013">
            <w:pPr>
              <w:widowControl w:val="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i/>
                <w:sz w:val="20"/>
                <w:szCs w:val="20"/>
                <w:highlight w:val="white"/>
              </w:rPr>
              <w:t>(у разі якщо подано дві і більше тендерних пропозицій).</w:t>
            </w:r>
          </w:p>
          <w:p w14:paraId="7FF2B729"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lastRenderedPageBreak/>
              <w:t xml:space="preserve">Якщо була подана одна тендерна пропозиція, електронна система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D698C51" w14:textId="77777777" w:rsidR="00B23013" w:rsidRPr="001339A7" w:rsidRDefault="00B23013" w:rsidP="00B23013">
            <w:pPr>
              <w:widowControl w:val="0"/>
              <w:jc w:val="both"/>
              <w:rPr>
                <w:rFonts w:ascii="Times New Roman" w:eastAsia="Times New Roman" w:hAnsi="Times New Roman" w:cs="Times New Roman"/>
                <w:i/>
                <w:sz w:val="20"/>
                <w:szCs w:val="20"/>
                <w:highlight w:val="yellow"/>
              </w:rPr>
            </w:pPr>
            <w:r w:rsidRPr="001339A7">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протягом одного дня з дня прийняття відповідного рішення.</w:t>
            </w:r>
          </w:p>
          <w:p w14:paraId="7538D2F8" w14:textId="4839F961" w:rsidR="00B23013" w:rsidRPr="001339A7" w:rsidRDefault="00B23013" w:rsidP="00B23013">
            <w:pPr>
              <w:widowControl w:val="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sz w:val="20"/>
                <w:szCs w:val="20"/>
              </w:rPr>
              <w:t xml:space="preserve">Ціна тендерної </w:t>
            </w:r>
            <w:r w:rsidRPr="001339A7">
              <w:rPr>
                <w:rFonts w:ascii="Times New Roman" w:eastAsia="Times New Roman" w:hAnsi="Times New Roman" w:cs="Times New Roman"/>
                <w:color w:val="000000" w:themeColor="text1"/>
                <w:sz w:val="20"/>
                <w:szCs w:val="20"/>
              </w:rPr>
              <w:t xml:space="preserve">пропозиції </w:t>
            </w:r>
            <w:r w:rsidRPr="001339A7">
              <w:rPr>
                <w:rFonts w:ascii="Times New Roman" w:eastAsia="Times New Roman" w:hAnsi="Times New Roman" w:cs="Times New Roman"/>
                <w:color w:val="000000" w:themeColor="text1"/>
                <w:sz w:val="20"/>
                <w:szCs w:val="20"/>
                <w:u w:val="single"/>
              </w:rPr>
              <w:t>не може</w:t>
            </w:r>
            <w:r w:rsidRPr="001339A7">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002623E" w14:textId="076364E3" w:rsidR="00B23013" w:rsidRPr="001339A7" w:rsidRDefault="00B23013" w:rsidP="00B23013">
            <w:pPr>
              <w:widowControl w:val="0"/>
              <w:jc w:val="both"/>
              <w:rPr>
                <w:rFonts w:ascii="Times New Roman" w:eastAsia="Times New Roman" w:hAnsi="Times New Roman" w:cs="Times New Roman"/>
                <w:b/>
                <w:color w:val="4A86E8"/>
                <w:sz w:val="20"/>
                <w:szCs w:val="20"/>
              </w:rPr>
            </w:pPr>
            <w:r w:rsidRPr="001339A7">
              <w:rPr>
                <w:rFonts w:ascii="Times New Roman" w:eastAsia="Times New Roman" w:hAnsi="Times New Roman" w:cs="Times New Roman"/>
                <w:color w:val="000000" w:themeColor="text1"/>
                <w:sz w:val="20"/>
                <w:szCs w:val="20"/>
              </w:rPr>
              <w:t xml:space="preserve">До розгляду </w:t>
            </w:r>
            <w:r w:rsidRPr="001339A7">
              <w:rPr>
                <w:rFonts w:ascii="Times New Roman" w:eastAsia="Times New Roman" w:hAnsi="Times New Roman" w:cs="Times New Roman"/>
                <w:color w:val="000000" w:themeColor="text1"/>
                <w:sz w:val="20"/>
                <w:szCs w:val="20"/>
                <w:u w:val="single"/>
              </w:rPr>
              <w:t xml:space="preserve"> не приймається </w:t>
            </w:r>
            <w:r w:rsidRPr="001339A7">
              <w:rPr>
                <w:rFonts w:ascii="Times New Roman" w:eastAsia="Times New Roman" w:hAnsi="Times New Roman" w:cs="Times New Roman"/>
                <w:color w:val="000000" w:themeColor="text1"/>
                <w:sz w:val="20"/>
                <w:szCs w:val="20"/>
              </w:rPr>
              <w:t xml:space="preserve">тендерна пропозиція, ціна якої є вищою ніж очікувана вартість предмета закупівлі, визначена замовником в оголошенні </w:t>
            </w:r>
            <w:r w:rsidRPr="001339A7">
              <w:rPr>
                <w:rFonts w:ascii="Times New Roman" w:eastAsia="Times New Roman" w:hAnsi="Times New Roman" w:cs="Times New Roman"/>
                <w:sz w:val="20"/>
                <w:szCs w:val="20"/>
              </w:rPr>
              <w:t>про проведення відкритих торгів.</w:t>
            </w:r>
          </w:p>
          <w:p w14:paraId="380E08A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0D6E3401"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CDB539" w14:textId="77777777" w:rsidR="00B23013" w:rsidRPr="001339A7" w:rsidRDefault="00B23013" w:rsidP="00B23013">
            <w:pPr>
              <w:widowControl w:val="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5A6EE17B" w14:textId="13925FDA" w:rsidR="00B23013" w:rsidRPr="001339A7" w:rsidRDefault="00B23013" w:rsidP="00B23013">
            <w:pPr>
              <w:widowControl w:val="0"/>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 xml:space="preserve">Учасник визначає ціни на </w:t>
            </w:r>
            <w:r w:rsidRPr="001339A7">
              <w:rPr>
                <w:rFonts w:ascii="Times New Roman" w:eastAsia="Times New Roman" w:hAnsi="Times New Roman" w:cs="Times New Roman"/>
                <w:b/>
                <w:color w:val="000000" w:themeColor="text1"/>
                <w:sz w:val="20"/>
                <w:szCs w:val="20"/>
              </w:rPr>
              <w:t>послуги</w:t>
            </w:r>
            <w:r w:rsidRPr="001339A7">
              <w:rPr>
                <w:rFonts w:ascii="Times New Roman" w:eastAsia="Times New Roman" w:hAnsi="Times New Roman" w:cs="Times New Roman"/>
                <w:color w:val="000000" w:themeColor="text1"/>
                <w:sz w:val="20"/>
                <w:szCs w:val="20"/>
              </w:rPr>
              <w:t xml:space="preserve">, що він пропонує </w:t>
            </w:r>
            <w:r w:rsidRPr="001339A7">
              <w:rPr>
                <w:rFonts w:ascii="Times New Roman" w:eastAsia="Times New Roman" w:hAnsi="Times New Roman" w:cs="Times New Roman"/>
                <w:b/>
                <w:color w:val="000000" w:themeColor="text1"/>
                <w:sz w:val="20"/>
                <w:szCs w:val="20"/>
              </w:rPr>
              <w:t>надати</w:t>
            </w:r>
            <w:r w:rsidRPr="001339A7">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339A7">
              <w:rPr>
                <w:rFonts w:ascii="Times New Roman" w:eastAsia="Times New Roman" w:hAnsi="Times New Roman" w:cs="Times New Roman"/>
                <w:b/>
                <w:color w:val="000000" w:themeColor="text1"/>
                <w:sz w:val="20"/>
                <w:szCs w:val="20"/>
              </w:rPr>
              <w:t>послуг</w:t>
            </w:r>
            <w:r w:rsidRPr="001339A7">
              <w:rPr>
                <w:rFonts w:ascii="Times New Roman" w:eastAsia="Times New Roman" w:hAnsi="Times New Roman" w:cs="Times New Roman"/>
                <w:color w:val="000000" w:themeColor="text1"/>
                <w:sz w:val="20"/>
                <w:szCs w:val="20"/>
              </w:rPr>
              <w:t xml:space="preserve"> даного виду.</w:t>
            </w:r>
          </w:p>
          <w:p w14:paraId="6ACD0CDD" w14:textId="6CE19783" w:rsidR="00B23013" w:rsidRPr="001339A7" w:rsidRDefault="00B23013" w:rsidP="00B23013">
            <w:pPr>
              <w:widowControl w:val="0"/>
              <w:jc w:val="both"/>
              <w:rPr>
                <w:rFonts w:ascii="Times New Roman" w:eastAsia="Times New Roman" w:hAnsi="Times New Roman" w:cs="Times New Roman"/>
                <w:sz w:val="20"/>
                <w:szCs w:val="20"/>
                <w:highlight w:val="yellow"/>
              </w:rPr>
            </w:pPr>
            <w:r w:rsidRPr="001339A7">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Pr="001339A7">
              <w:rPr>
                <w:rFonts w:ascii="Times New Roman" w:eastAsia="Times New Roman" w:hAnsi="Times New Roman" w:cs="Times New Roman"/>
                <w:sz w:val="20"/>
                <w:szCs w:val="20"/>
              </w:rPr>
              <w:t xml:space="preserve">0,5 % </w:t>
            </w:r>
          </w:p>
          <w:p w14:paraId="57736AAD" w14:textId="77777777" w:rsidR="00B23013" w:rsidRPr="001339A7" w:rsidRDefault="00B23013" w:rsidP="00B23013">
            <w:pPr>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1D05A60" w14:textId="77777777" w:rsidR="00B23013" w:rsidRPr="001339A7" w:rsidRDefault="00B23013" w:rsidP="00B23013">
            <w:pPr>
              <w:keepNext/>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127BB17" w14:textId="77777777" w:rsidR="00B23013" w:rsidRPr="001339A7" w:rsidRDefault="00B23013" w:rsidP="00B23013">
            <w:pPr>
              <w:keepNext/>
              <w:shd w:val="clear" w:color="auto" w:fill="FFFFFF"/>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339A7">
              <w:rPr>
                <w:rFonts w:ascii="Times New Roman" w:eastAsia="Times New Roman" w:hAnsi="Times New Roman" w:cs="Times New Roman"/>
                <w:sz w:val="20"/>
                <w:szCs w:val="20"/>
                <w:highlight w:val="white"/>
              </w:rPr>
              <w:t>невідповідностей</w:t>
            </w:r>
            <w:proofErr w:type="spellEnd"/>
            <w:r w:rsidRPr="001339A7">
              <w:rPr>
                <w:rFonts w:ascii="Times New Roman" w:eastAsia="Times New Roman" w:hAnsi="Times New Roman" w:cs="Times New Roman"/>
                <w:sz w:val="20"/>
                <w:szCs w:val="20"/>
                <w:highlight w:val="white"/>
              </w:rPr>
              <w:t xml:space="preserve">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w:t>
            </w:r>
          </w:p>
          <w:p w14:paraId="5C412D42"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w:t>
            </w:r>
            <w:r w:rsidRPr="001339A7">
              <w:rPr>
                <w:rFonts w:ascii="Times New Roman" w:eastAsia="Times New Roman" w:hAnsi="Times New Roman" w:cs="Times New Roman"/>
                <w:sz w:val="20"/>
                <w:szCs w:val="20"/>
                <w:highlight w:val="white"/>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722DE5" w14:textId="77777777" w:rsidR="00B23013" w:rsidRPr="001339A7" w:rsidRDefault="00B23013" w:rsidP="00B23013">
            <w:pPr>
              <w:jc w:val="both"/>
              <w:rPr>
                <w:rFonts w:ascii="Times New Roman" w:eastAsia="Times New Roman" w:hAnsi="Times New Roman" w:cs="Times New Roman"/>
                <w:strike/>
                <w:sz w:val="20"/>
                <w:szCs w:val="20"/>
                <w:highlight w:val="white"/>
              </w:rPr>
            </w:pPr>
            <w:r w:rsidRPr="001339A7">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339A7">
              <w:rPr>
                <w:rFonts w:ascii="Times New Roman" w:eastAsia="Times New Roman" w:hAnsi="Times New Roman" w:cs="Times New Roman"/>
                <w:sz w:val="20"/>
                <w:szCs w:val="20"/>
                <w:highlight w:val="white"/>
              </w:rPr>
              <w:t>невідповідностей</w:t>
            </w:r>
            <w:proofErr w:type="spellEnd"/>
            <w:r w:rsidRPr="001339A7">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5779C3"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339A7">
              <w:rPr>
                <w:rFonts w:ascii="Times New Roman" w:eastAsia="Times New Roman" w:hAnsi="Times New Roman" w:cs="Times New Roman"/>
                <w:sz w:val="20"/>
                <w:szCs w:val="20"/>
              </w:rPr>
              <w:t>закупівель</w:t>
            </w:r>
            <w:proofErr w:type="spellEnd"/>
            <w:r w:rsidRPr="001339A7">
              <w:rPr>
                <w:rFonts w:ascii="Times New Roman" w:eastAsia="Times New Roman" w:hAnsi="Times New Roman" w:cs="Times New Roman"/>
                <w:sz w:val="20"/>
                <w:szCs w:val="20"/>
              </w:rPr>
              <w:t xml:space="preserve"> уточнених або нових документів в електронній системі </w:t>
            </w:r>
            <w:proofErr w:type="spellStart"/>
            <w:r w:rsidRPr="001339A7">
              <w:rPr>
                <w:rFonts w:ascii="Times New Roman" w:eastAsia="Times New Roman" w:hAnsi="Times New Roman" w:cs="Times New Roman"/>
                <w:sz w:val="20"/>
                <w:szCs w:val="20"/>
              </w:rPr>
              <w:t>закупівель</w:t>
            </w:r>
            <w:proofErr w:type="spellEnd"/>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b/>
                <w:i/>
                <w:sz w:val="20"/>
                <w:szCs w:val="20"/>
              </w:rPr>
              <w:t>протягом 24 годин</w:t>
            </w:r>
            <w:r w:rsidRPr="001339A7">
              <w:rPr>
                <w:rFonts w:ascii="Times New Roman" w:eastAsia="Times New Roman" w:hAnsi="Times New Roman" w:cs="Times New Roman"/>
                <w:sz w:val="20"/>
                <w:szCs w:val="20"/>
              </w:rPr>
              <w:t xml:space="preserve"> з моменту розміщення замовником в електронній системі </w:t>
            </w:r>
            <w:proofErr w:type="spellStart"/>
            <w:r w:rsidRPr="001339A7">
              <w:rPr>
                <w:rFonts w:ascii="Times New Roman" w:eastAsia="Times New Roman" w:hAnsi="Times New Roman" w:cs="Times New Roman"/>
                <w:sz w:val="20"/>
                <w:szCs w:val="20"/>
              </w:rPr>
              <w:t>закупівель</w:t>
            </w:r>
            <w:proofErr w:type="spellEnd"/>
            <w:r w:rsidRPr="001339A7">
              <w:rPr>
                <w:rFonts w:ascii="Times New Roman" w:eastAsia="Times New Roman" w:hAnsi="Times New Roman" w:cs="Times New Roman"/>
                <w:sz w:val="20"/>
                <w:szCs w:val="20"/>
              </w:rPr>
              <w:t xml:space="preserve"> повідомлення з вимогою про усунення таких </w:t>
            </w:r>
            <w:proofErr w:type="spellStart"/>
            <w:r w:rsidRPr="001339A7">
              <w:rPr>
                <w:rFonts w:ascii="Times New Roman" w:eastAsia="Times New Roman" w:hAnsi="Times New Roman" w:cs="Times New Roman"/>
                <w:sz w:val="20"/>
                <w:szCs w:val="20"/>
              </w:rPr>
              <w:t>невідповідностей</w:t>
            </w:r>
            <w:proofErr w:type="spellEnd"/>
            <w:r w:rsidRPr="001339A7">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1339A7">
              <w:rPr>
                <w:rFonts w:ascii="Times New Roman" w:eastAsia="Times New Roman" w:hAnsi="Times New Roman" w:cs="Times New Roman"/>
                <w:sz w:val="20"/>
                <w:szCs w:val="20"/>
              </w:rPr>
              <w:t>невиправлення</w:t>
            </w:r>
            <w:proofErr w:type="spellEnd"/>
            <w:r w:rsidRPr="001339A7">
              <w:rPr>
                <w:rFonts w:ascii="Times New Roman" w:eastAsia="Times New Roman" w:hAnsi="Times New Roman" w:cs="Times New Roman"/>
                <w:sz w:val="20"/>
                <w:szCs w:val="20"/>
              </w:rPr>
              <w:t xml:space="preserve"> учасниками вияв</w:t>
            </w:r>
            <w:r w:rsidRPr="001339A7">
              <w:rPr>
                <w:rFonts w:ascii="Times New Roman" w:eastAsia="Times New Roman" w:hAnsi="Times New Roman" w:cs="Times New Roman"/>
                <w:sz w:val="20"/>
                <w:szCs w:val="20"/>
                <w:highlight w:val="white"/>
              </w:rPr>
              <w:t xml:space="preserve">лених </w:t>
            </w:r>
            <w:proofErr w:type="spellStart"/>
            <w:r w:rsidRPr="001339A7">
              <w:rPr>
                <w:rFonts w:ascii="Times New Roman" w:eastAsia="Times New Roman" w:hAnsi="Times New Roman" w:cs="Times New Roman"/>
                <w:sz w:val="20"/>
                <w:szCs w:val="20"/>
                <w:highlight w:val="white"/>
              </w:rPr>
              <w:t>невідповідностей</w:t>
            </w:r>
            <w:proofErr w:type="spellEnd"/>
            <w:r w:rsidRPr="001339A7">
              <w:rPr>
                <w:rFonts w:ascii="Times New Roman" w:eastAsia="Times New Roman" w:hAnsi="Times New Roman" w:cs="Times New Roman"/>
                <w:sz w:val="20"/>
                <w:szCs w:val="20"/>
                <w:highlight w:val="white"/>
              </w:rPr>
              <w:t>.</w:t>
            </w:r>
          </w:p>
          <w:p w14:paraId="14E72A4C"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4E7437"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3CD03D8" w14:textId="257E7DB1" w:rsidR="00B23013" w:rsidRPr="001339A7" w:rsidRDefault="00B23013" w:rsidP="00B23013">
            <w:pPr>
              <w:widowControl w:val="0"/>
              <w:jc w:val="both"/>
              <w:rPr>
                <w:rFonts w:ascii="Times New Roman" w:eastAsia="Times New Roman" w:hAnsi="Times New Roman" w:cs="Times New Roman"/>
                <w:color w:val="00B050"/>
                <w:sz w:val="20"/>
                <w:szCs w:val="20"/>
                <w:highlight w:val="white"/>
              </w:rPr>
            </w:pPr>
          </w:p>
        </w:tc>
      </w:tr>
      <w:tr w:rsidR="00B23013" w:rsidRPr="001339A7" w14:paraId="6AC0EE05" w14:textId="77777777">
        <w:trPr>
          <w:trHeight w:val="1119"/>
          <w:jc w:val="center"/>
        </w:trPr>
        <w:tc>
          <w:tcPr>
            <w:tcW w:w="705" w:type="dxa"/>
          </w:tcPr>
          <w:p w14:paraId="3B59A96F"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2</w:t>
            </w:r>
          </w:p>
        </w:tc>
        <w:tc>
          <w:tcPr>
            <w:tcW w:w="2805" w:type="dxa"/>
          </w:tcPr>
          <w:p w14:paraId="79C5E787"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Інша інформація</w:t>
            </w:r>
          </w:p>
        </w:tc>
        <w:tc>
          <w:tcPr>
            <w:tcW w:w="6450" w:type="dxa"/>
            <w:vAlign w:val="center"/>
          </w:tcPr>
          <w:p w14:paraId="38502EF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72581A1"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EAF286" w14:textId="584F6FE4"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466F46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339A7">
              <w:rPr>
                <w:rFonts w:ascii="Times New Roman" w:eastAsia="Times New Roman" w:hAnsi="Times New Roman" w:cs="Times New Roman"/>
                <w:color w:val="000000"/>
                <w:sz w:val="20"/>
                <w:szCs w:val="20"/>
              </w:rPr>
              <w:t>означатиме</w:t>
            </w:r>
            <w:proofErr w:type="spellEnd"/>
            <w:r w:rsidRPr="001339A7">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BA87F5"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За підроблення документів, печаток, штампів та бланків чи використання підроблених документів, печаток, штампів, учасник торгів несе </w:t>
            </w:r>
            <w:r w:rsidRPr="001339A7">
              <w:rPr>
                <w:rFonts w:ascii="Times New Roman" w:eastAsia="Times New Roman" w:hAnsi="Times New Roman" w:cs="Times New Roman"/>
                <w:color w:val="000000"/>
                <w:sz w:val="20"/>
                <w:szCs w:val="20"/>
              </w:rPr>
              <w:lastRenderedPageBreak/>
              <w:t>кримінальну відповідальність згідно зі статт</w:t>
            </w:r>
            <w:r w:rsidRPr="001339A7">
              <w:rPr>
                <w:rFonts w:ascii="Times New Roman" w:eastAsia="Times New Roman" w:hAnsi="Times New Roman" w:cs="Times New Roman"/>
                <w:sz w:val="20"/>
                <w:szCs w:val="20"/>
              </w:rPr>
              <w:t>ею</w:t>
            </w:r>
            <w:r w:rsidRPr="001339A7">
              <w:rPr>
                <w:rFonts w:ascii="Times New Roman" w:eastAsia="Times New Roman" w:hAnsi="Times New Roman" w:cs="Times New Roman"/>
                <w:color w:val="000000"/>
                <w:sz w:val="20"/>
                <w:szCs w:val="20"/>
              </w:rPr>
              <w:t xml:space="preserve"> 358 Кримінального </w:t>
            </w:r>
            <w:r w:rsidRPr="001339A7">
              <w:rPr>
                <w:rFonts w:ascii="Times New Roman" w:eastAsia="Times New Roman" w:hAnsi="Times New Roman" w:cs="Times New Roman"/>
                <w:sz w:val="20"/>
                <w:szCs w:val="20"/>
              </w:rPr>
              <w:t>к</w:t>
            </w:r>
            <w:r w:rsidRPr="001339A7">
              <w:rPr>
                <w:rFonts w:ascii="Times New Roman" w:eastAsia="Times New Roman" w:hAnsi="Times New Roman" w:cs="Times New Roman"/>
                <w:color w:val="000000"/>
                <w:sz w:val="20"/>
                <w:szCs w:val="20"/>
              </w:rPr>
              <w:t>одексу України.</w:t>
            </w:r>
          </w:p>
          <w:p w14:paraId="0AFE7D9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b/>
                <w:i/>
                <w:color w:val="000000"/>
                <w:sz w:val="20"/>
                <w:szCs w:val="20"/>
                <w:u w:val="single"/>
              </w:rPr>
              <w:t>Інші умови тендерної документації:</w:t>
            </w:r>
          </w:p>
          <w:p w14:paraId="60243363"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7D445A3"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339A7">
              <w:rPr>
                <w:rFonts w:ascii="Times New Roman" w:eastAsia="Times New Roman" w:hAnsi="Times New Roman" w:cs="Times New Roman"/>
                <w:sz w:val="20"/>
                <w:szCs w:val="20"/>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339A7">
              <w:rPr>
                <w:rFonts w:ascii="Times New Roman" w:eastAsia="Times New Roman" w:hAnsi="Times New Roman" w:cs="Times New Roman"/>
                <w:sz w:val="20"/>
                <w:szCs w:val="20"/>
              </w:rPr>
              <w:t>ненакладення</w:t>
            </w:r>
            <w:proofErr w:type="spellEnd"/>
            <w:r w:rsidRPr="001339A7">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1339A7">
              <w:rPr>
                <w:rFonts w:ascii="Times New Roman" w:eastAsia="Times New Roman" w:hAnsi="Times New Roman" w:cs="Times New Roman"/>
                <w:sz w:val="20"/>
                <w:szCs w:val="20"/>
              </w:rPr>
              <w:t>нь</w:t>
            </w:r>
            <w:proofErr w:type="spellEnd"/>
            <w:r w:rsidRPr="001339A7">
              <w:rPr>
                <w:rFonts w:ascii="Times New Roman" w:eastAsia="Times New Roman" w:hAnsi="Times New Roman" w:cs="Times New Roman"/>
                <w:sz w:val="20"/>
                <w:szCs w:val="20"/>
              </w:rPr>
              <w:t xml:space="preserve"> державних органів щодо цього.</w:t>
            </w:r>
          </w:p>
          <w:p w14:paraId="558074E6"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3C1190F8"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08F345C6"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1339A7">
              <w:rPr>
                <w:rFonts w:ascii="Times New Roman" w:eastAsia="Times New Roman" w:hAnsi="Times New Roman" w:cs="Times New Roman"/>
                <w:b/>
                <w:i/>
                <w:color w:val="000000"/>
                <w:sz w:val="20"/>
                <w:szCs w:val="20"/>
              </w:rPr>
              <w:t>Додатком  1</w:t>
            </w:r>
            <w:r w:rsidRPr="001339A7">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7C881F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6.  Факт подання тендерної пропозиції учасником </w:t>
            </w:r>
            <w:r w:rsidRPr="001339A7">
              <w:rPr>
                <w:rFonts w:ascii="Times New Roman" w:eastAsia="Times New Roman" w:hAnsi="Times New Roman" w:cs="Times New Roman"/>
                <w:sz w:val="20"/>
                <w:szCs w:val="20"/>
              </w:rPr>
              <w:t>—</w:t>
            </w:r>
            <w:r w:rsidRPr="001339A7">
              <w:rPr>
                <w:rFonts w:ascii="Times New Roman" w:eastAsia="Times New Roman" w:hAnsi="Times New Roman" w:cs="Times New Roman"/>
                <w:color w:val="000000"/>
                <w:sz w:val="20"/>
                <w:szCs w:val="20"/>
              </w:rPr>
              <w:t xml:space="preserve"> фізичною особою чи фізичною особою</w:t>
            </w:r>
            <w:r w:rsidRPr="001339A7">
              <w:rPr>
                <w:rFonts w:ascii="Times New Roman" w:eastAsia="Times New Roman" w:hAnsi="Times New Roman" w:cs="Times New Roman"/>
                <w:sz w:val="20"/>
                <w:szCs w:val="20"/>
              </w:rPr>
              <w:t xml:space="preserve"> — </w:t>
            </w:r>
            <w:r w:rsidRPr="001339A7">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339A7">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622DB93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339A7">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0F2660F3"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4E61FD1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1339A7">
              <w:rPr>
                <w:rFonts w:ascii="Times New Roman" w:eastAsia="Times New Roman" w:hAnsi="Times New Roman" w:cs="Times New Roman"/>
                <w:sz w:val="20"/>
                <w:szCs w:val="20"/>
              </w:rPr>
              <w:t>проєктом</w:t>
            </w:r>
            <w:proofErr w:type="spellEnd"/>
            <w:r w:rsidRPr="001339A7">
              <w:rPr>
                <w:rFonts w:ascii="Times New Roman" w:eastAsia="Times New Roman" w:hAnsi="Times New Roman" w:cs="Times New Roman"/>
                <w:sz w:val="20"/>
                <w:szCs w:val="20"/>
              </w:rPr>
              <w:t xml:space="preserve"> договору про закупівлю, викладеним у </w:t>
            </w:r>
            <w:r w:rsidRPr="001339A7">
              <w:rPr>
                <w:rFonts w:ascii="Times New Roman" w:eastAsia="Times New Roman" w:hAnsi="Times New Roman" w:cs="Times New Roman"/>
                <w:b/>
                <w:i/>
                <w:sz w:val="20"/>
                <w:szCs w:val="20"/>
              </w:rPr>
              <w:t>Додатку 3</w:t>
            </w:r>
            <w:r w:rsidRPr="001339A7">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1339A7">
              <w:rPr>
                <w:rFonts w:ascii="Times New Roman" w:eastAsia="Times New Roman" w:hAnsi="Times New Roman" w:cs="Times New Roman"/>
                <w:b/>
                <w:i/>
                <w:sz w:val="20"/>
                <w:szCs w:val="20"/>
              </w:rPr>
              <w:t>в п. 4 Розділу 3</w:t>
            </w:r>
            <w:r w:rsidRPr="001339A7">
              <w:rPr>
                <w:rFonts w:ascii="Times New Roman" w:eastAsia="Times New Roman" w:hAnsi="Times New Roman" w:cs="Times New Roman"/>
                <w:sz w:val="20"/>
                <w:szCs w:val="20"/>
              </w:rPr>
              <w:t xml:space="preserve"> до цієї тендерної документації.</w:t>
            </w:r>
          </w:p>
          <w:p w14:paraId="2036C7F4"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A18D64"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sz w:val="20"/>
                <w:szCs w:val="20"/>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1339A7">
              <w:rPr>
                <w:rFonts w:ascii="Times New Roman" w:eastAsia="Times New Roman" w:hAnsi="Times New Roman" w:cs="Times New Roman"/>
                <w:color w:val="000000"/>
                <w:sz w:val="20"/>
                <w:szCs w:val="20"/>
              </w:rPr>
              <w:t xml:space="preserve">о у попередніх відносинах між  Учасником та Замовником таку </w:t>
            </w:r>
            <w:proofErr w:type="spellStart"/>
            <w:r w:rsidRPr="001339A7">
              <w:rPr>
                <w:rFonts w:ascii="Times New Roman" w:eastAsia="Times New Roman" w:hAnsi="Times New Roman" w:cs="Times New Roman"/>
                <w:color w:val="000000"/>
                <w:sz w:val="20"/>
                <w:szCs w:val="20"/>
              </w:rPr>
              <w:t>оперативно</w:t>
            </w:r>
            <w:proofErr w:type="spellEnd"/>
            <w:r w:rsidRPr="001339A7">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0BA268D" w14:textId="77777777" w:rsidR="00B23013" w:rsidRPr="001339A7" w:rsidRDefault="00B23013" w:rsidP="00B23013">
            <w:pPr>
              <w:widowControl w:val="0"/>
              <w:jc w:val="both"/>
              <w:rPr>
                <w:rFonts w:ascii="Times New Roman" w:eastAsia="Times New Roman" w:hAnsi="Times New Roman" w:cs="Times New Roman"/>
                <w:color w:val="000000"/>
                <w:sz w:val="20"/>
                <w:szCs w:val="20"/>
              </w:rPr>
            </w:pPr>
            <w:r w:rsidRPr="001339A7">
              <w:rPr>
                <w:rFonts w:ascii="Times New Roman" w:eastAsia="Times New Roman" w:hAnsi="Times New Roman" w:cs="Times New Roman"/>
                <w:color w:val="000000"/>
                <w:sz w:val="20"/>
                <w:szCs w:val="20"/>
              </w:rPr>
              <w:t xml:space="preserve">11. </w:t>
            </w:r>
            <w:r w:rsidRPr="001339A7">
              <w:rPr>
                <w:rFonts w:ascii="Times New Roman" w:eastAsia="Times New Roman" w:hAnsi="Times New Roman" w:cs="Times New Roman"/>
                <w:sz w:val="20"/>
                <w:szCs w:val="20"/>
              </w:rPr>
              <w:t>Тендерна п</w:t>
            </w:r>
            <w:r w:rsidRPr="001339A7">
              <w:rPr>
                <w:rFonts w:ascii="Times New Roman" w:eastAsia="Times New Roman" w:hAnsi="Times New Roman" w:cs="Times New Roman"/>
                <w:color w:val="000000"/>
                <w:sz w:val="20"/>
                <w:szCs w:val="20"/>
              </w:rPr>
              <w:t>ропозиція учасника може містити документи з водяними знаками.</w:t>
            </w:r>
          </w:p>
          <w:p w14:paraId="00658E06"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062265"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lastRenderedPageBreak/>
              <w:t xml:space="preserve">—   </w:t>
            </w:r>
            <w:r w:rsidRPr="001339A7">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625418"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40F12A"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4670A6EF" w14:textId="2D4FFE35" w:rsidR="00B23013" w:rsidRPr="001339A7" w:rsidRDefault="00B23013" w:rsidP="00B23013">
            <w:pPr>
              <w:widowControl w:val="0"/>
              <w:jc w:val="both"/>
              <w:rPr>
                <w:rFonts w:ascii="Times New Roman" w:eastAsia="Times New Roman" w:hAnsi="Times New Roman" w:cs="Times New Roman"/>
                <w:i/>
                <w:sz w:val="20"/>
                <w:szCs w:val="20"/>
              </w:rPr>
            </w:pPr>
            <w:r w:rsidRPr="001339A7">
              <w:rPr>
                <w:rFonts w:ascii="Times New Roman" w:eastAsia="Times New Roman" w:hAnsi="Times New Roman" w:cs="Times New Roman"/>
                <w:sz w:val="20"/>
                <w:szCs w:val="20"/>
              </w:rPr>
              <w:t xml:space="preserve">А також враховувати, що в Україні </w:t>
            </w:r>
            <w:r w:rsidRPr="001339A7">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000212F1" w:rsidRPr="000212F1">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w:t>
            </w:r>
            <w:proofErr w:type="spellStart"/>
            <w:r w:rsidRPr="001339A7">
              <w:rPr>
                <w:rFonts w:ascii="Times New Roman" w:eastAsia="Times New Roman" w:hAnsi="Times New Roman" w:cs="Times New Roman"/>
                <w:sz w:val="20"/>
                <w:szCs w:val="20"/>
                <w:highlight w:val="white"/>
              </w:rPr>
              <w:t>бенефіціарним</w:t>
            </w:r>
            <w:proofErr w:type="spellEnd"/>
            <w:r w:rsidRPr="001339A7">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громадянин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000212F1" w:rsidRPr="000212F1">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3013" w:rsidRPr="001339A7" w14:paraId="5386466B" w14:textId="77777777">
        <w:trPr>
          <w:trHeight w:val="1119"/>
          <w:jc w:val="center"/>
        </w:trPr>
        <w:tc>
          <w:tcPr>
            <w:tcW w:w="705" w:type="dxa"/>
          </w:tcPr>
          <w:p w14:paraId="067835CC"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3</w:t>
            </w:r>
          </w:p>
        </w:tc>
        <w:tc>
          <w:tcPr>
            <w:tcW w:w="2805" w:type="dxa"/>
          </w:tcPr>
          <w:p w14:paraId="4CB48FE0"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Відхилення тендерних пропозицій</w:t>
            </w:r>
          </w:p>
        </w:tc>
        <w:tc>
          <w:tcPr>
            <w:tcW w:w="6450" w:type="dxa"/>
            <w:vAlign w:val="center"/>
          </w:tcPr>
          <w:p w14:paraId="46006A21" w14:textId="77777777" w:rsidR="00B23013" w:rsidRPr="001339A7" w:rsidRDefault="00B23013" w:rsidP="00B23013">
            <w:pPr>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 xml:space="preserve">Замовник відхиляє тендерну пропозицію із зазначенням аргументації в електронній системі </w:t>
            </w:r>
            <w:proofErr w:type="spellStart"/>
            <w:r w:rsidRPr="001339A7">
              <w:rPr>
                <w:rFonts w:ascii="Times New Roman" w:eastAsia="Times New Roman" w:hAnsi="Times New Roman" w:cs="Times New Roman"/>
                <w:b/>
                <w:i/>
                <w:sz w:val="20"/>
                <w:szCs w:val="20"/>
                <w:highlight w:val="white"/>
              </w:rPr>
              <w:t>закупівель</w:t>
            </w:r>
            <w:proofErr w:type="spellEnd"/>
            <w:r w:rsidRPr="001339A7">
              <w:rPr>
                <w:rFonts w:ascii="Times New Roman" w:eastAsia="Times New Roman" w:hAnsi="Times New Roman" w:cs="Times New Roman"/>
                <w:b/>
                <w:i/>
                <w:sz w:val="20"/>
                <w:szCs w:val="20"/>
                <w:highlight w:val="white"/>
              </w:rPr>
              <w:t xml:space="preserve"> у разі, коли:</w:t>
            </w:r>
          </w:p>
          <w:p w14:paraId="18F44118"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учасник процедури закупівлі:</w:t>
            </w:r>
          </w:p>
          <w:p w14:paraId="6D71E5AC"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4584DAEA"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CF1E59"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68CBFFEA"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339A7">
              <w:rPr>
                <w:rFonts w:ascii="Times New Roman" w:eastAsia="Times New Roman" w:hAnsi="Times New Roman" w:cs="Times New Roman"/>
                <w:sz w:val="20"/>
                <w:szCs w:val="20"/>
                <w:highlight w:val="white"/>
              </w:rPr>
              <w:t>невідповідностей</w:t>
            </w:r>
            <w:proofErr w:type="spellEnd"/>
            <w:r w:rsidRPr="001339A7">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повідомлення з вимогою про усунення таких </w:t>
            </w:r>
            <w:proofErr w:type="spellStart"/>
            <w:r w:rsidRPr="001339A7">
              <w:rPr>
                <w:rFonts w:ascii="Times New Roman" w:eastAsia="Times New Roman" w:hAnsi="Times New Roman" w:cs="Times New Roman"/>
                <w:sz w:val="20"/>
                <w:szCs w:val="20"/>
                <w:highlight w:val="white"/>
              </w:rPr>
              <w:t>невідповідностей</w:t>
            </w:r>
            <w:proofErr w:type="spellEnd"/>
            <w:r w:rsidRPr="001339A7">
              <w:rPr>
                <w:rFonts w:ascii="Times New Roman" w:eastAsia="Times New Roman" w:hAnsi="Times New Roman" w:cs="Times New Roman"/>
                <w:sz w:val="20"/>
                <w:szCs w:val="20"/>
                <w:highlight w:val="white"/>
              </w:rPr>
              <w:t>;</w:t>
            </w:r>
          </w:p>
          <w:p w14:paraId="7525AE10"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19397E5"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636FE3D" w14:textId="73E6E9A3"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є громадянином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юридичною особою, утвореною та зареєстрованою відповідно до законодавства України, кінцевим </w:t>
            </w:r>
            <w:proofErr w:type="spellStart"/>
            <w:r w:rsidRPr="001339A7">
              <w:rPr>
                <w:rFonts w:ascii="Times New Roman" w:eastAsia="Times New Roman" w:hAnsi="Times New Roman" w:cs="Times New Roman"/>
                <w:sz w:val="20"/>
                <w:szCs w:val="20"/>
                <w:highlight w:val="white"/>
              </w:rPr>
              <w:t>бенефіціарним</w:t>
            </w:r>
            <w:proofErr w:type="spellEnd"/>
            <w:r w:rsidRPr="001339A7">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0212F1" w:rsidRPr="000212F1">
              <w:rPr>
                <w:rFonts w:ascii="Times New Roman" w:eastAsia="Times New Roman" w:hAnsi="Times New Roman" w:cs="Times New Roman"/>
                <w:sz w:val="20"/>
                <w:szCs w:val="20"/>
              </w:rPr>
              <w:t xml:space="preserve">Російської Федерації/Республіки Білорусь </w:t>
            </w:r>
            <w:r w:rsidR="000212F1" w:rsidRPr="000212F1">
              <w:rPr>
                <w:rFonts w:ascii="Times New Roman" w:eastAsia="Times New Roman" w:hAnsi="Times New Roman" w:cs="Times New Roman"/>
                <w:sz w:val="20"/>
                <w:szCs w:val="20"/>
              </w:rPr>
              <w:lastRenderedPageBreak/>
              <w:t>/Ісламської Республіки Іран</w:t>
            </w:r>
            <w:r w:rsidRPr="001339A7">
              <w:rPr>
                <w:rFonts w:ascii="Times New Roman" w:eastAsia="Times New Roman" w:hAnsi="Times New Roman" w:cs="Times New Roman"/>
                <w:sz w:val="20"/>
                <w:szCs w:val="20"/>
                <w:highlight w:val="white"/>
              </w:rPr>
              <w:t xml:space="preserve">, громадянин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000212F1" w:rsidRPr="000212F1">
              <w:rPr>
                <w:rFonts w:ascii="Times New Roman" w:eastAsia="Times New Roman" w:hAnsi="Times New Roman" w:cs="Times New Roman"/>
                <w:sz w:val="20"/>
                <w:szCs w:val="20"/>
                <w:highlight w:val="white"/>
              </w:rPr>
              <w:t xml:space="preserve"> </w:t>
            </w:r>
            <w:r w:rsidRPr="001339A7">
              <w:rPr>
                <w:rFonts w:ascii="Times New Roman" w:eastAsia="Times New Roman" w:hAnsi="Times New Roman" w:cs="Times New Roman"/>
                <w:sz w:val="20"/>
                <w:szCs w:val="20"/>
                <w:highlight w:val="white"/>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6C44008"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2) тендерна пропозиція:</w:t>
            </w:r>
          </w:p>
          <w:p w14:paraId="01D92C88"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339A7">
                <w:rPr>
                  <w:rFonts w:ascii="Times New Roman" w:eastAsia="Times New Roman" w:hAnsi="Times New Roman" w:cs="Times New Roman"/>
                  <w:sz w:val="20"/>
                  <w:szCs w:val="20"/>
                  <w:highlight w:val="white"/>
                </w:rPr>
                <w:t>пункту 4</w:t>
              </w:r>
            </w:hyperlink>
            <w:r w:rsidRPr="001339A7">
              <w:rPr>
                <w:rFonts w:ascii="Times New Roman" w:eastAsia="Times New Roman" w:hAnsi="Times New Roman" w:cs="Times New Roman"/>
                <w:sz w:val="20"/>
                <w:szCs w:val="20"/>
                <w:highlight w:val="white"/>
              </w:rPr>
              <w:t>3 цих особливостей;</w:t>
            </w:r>
          </w:p>
          <w:p w14:paraId="038E04AC"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є такою, строк дії якої закінчився;</w:t>
            </w:r>
          </w:p>
          <w:p w14:paraId="7A55F4DA"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9F5322"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1452B53"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3) переможець процедури закупівлі:</w:t>
            </w:r>
          </w:p>
          <w:p w14:paraId="659BDF2C"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7CD9AE4"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BBD2A1"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8C2DFF" w14:textId="77777777" w:rsidR="00B23013" w:rsidRPr="001339A7" w:rsidRDefault="00B23013" w:rsidP="00B23013">
            <w:pPr>
              <w:shd w:val="clear" w:color="auto" w:fill="FFFFFF"/>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CD82BA" w14:textId="77777777" w:rsidR="00B23013" w:rsidRPr="001339A7" w:rsidRDefault="00B23013" w:rsidP="00B23013">
            <w:pPr>
              <w:shd w:val="clear" w:color="auto" w:fill="FFFFFF"/>
              <w:ind w:firstLine="567"/>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 xml:space="preserve">Замовник може відхилити тендерну пропозицію із зазначенням аргументації в електронній системі </w:t>
            </w:r>
            <w:proofErr w:type="spellStart"/>
            <w:r w:rsidRPr="001339A7">
              <w:rPr>
                <w:rFonts w:ascii="Times New Roman" w:eastAsia="Times New Roman" w:hAnsi="Times New Roman" w:cs="Times New Roman"/>
                <w:b/>
                <w:i/>
                <w:sz w:val="20"/>
                <w:szCs w:val="20"/>
                <w:highlight w:val="white"/>
              </w:rPr>
              <w:t>закупівель</w:t>
            </w:r>
            <w:proofErr w:type="spellEnd"/>
            <w:r w:rsidRPr="001339A7">
              <w:rPr>
                <w:rFonts w:ascii="Times New Roman" w:eastAsia="Times New Roman" w:hAnsi="Times New Roman" w:cs="Times New Roman"/>
                <w:b/>
                <w:i/>
                <w:sz w:val="20"/>
                <w:szCs w:val="20"/>
                <w:highlight w:val="white"/>
              </w:rPr>
              <w:t xml:space="preserve"> у разі, коли:</w:t>
            </w:r>
          </w:p>
          <w:p w14:paraId="3C1CF369" w14:textId="77777777" w:rsidR="00B23013" w:rsidRPr="001339A7" w:rsidRDefault="00B23013" w:rsidP="00B23013">
            <w:pPr>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B2D4D1" w14:textId="77777777" w:rsidR="00B23013" w:rsidRPr="001339A7" w:rsidRDefault="00B23013" w:rsidP="00B23013">
            <w:pPr>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9B2F52"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та </w:t>
            </w:r>
            <w:r w:rsidRPr="001339A7">
              <w:rPr>
                <w:rFonts w:ascii="Times New Roman" w:eastAsia="Times New Roman" w:hAnsi="Times New Roman" w:cs="Times New Roman"/>
                <w:sz w:val="20"/>
                <w:szCs w:val="20"/>
                <w:highlight w:val="white"/>
              </w:rPr>
              <w:lastRenderedPageBreak/>
              <w:t xml:space="preserve">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w:t>
            </w:r>
          </w:p>
          <w:p w14:paraId="2C7304A7" w14:textId="77777777" w:rsidR="00B23013" w:rsidRPr="001339A7" w:rsidRDefault="00B23013" w:rsidP="00B23013">
            <w:pPr>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але до моменту оприлюднення договору про закупівлю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відповідно до статті 10 Закону.</w:t>
            </w:r>
          </w:p>
        </w:tc>
      </w:tr>
      <w:tr w:rsidR="00B23013" w:rsidRPr="001339A7" w14:paraId="31F91D80" w14:textId="77777777">
        <w:trPr>
          <w:trHeight w:val="472"/>
          <w:jc w:val="center"/>
        </w:trPr>
        <w:tc>
          <w:tcPr>
            <w:tcW w:w="9960" w:type="dxa"/>
            <w:gridSpan w:val="3"/>
            <w:vAlign w:val="center"/>
          </w:tcPr>
          <w:p w14:paraId="61486936" w14:textId="77777777" w:rsidR="00B23013" w:rsidRPr="001339A7" w:rsidRDefault="00B23013" w:rsidP="00B23013">
            <w:pPr>
              <w:widowControl w:val="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lastRenderedPageBreak/>
              <w:t>Розділ 6. Результати торгів та укладання договору про закупівлю</w:t>
            </w:r>
          </w:p>
        </w:tc>
      </w:tr>
      <w:tr w:rsidR="00B23013" w:rsidRPr="001339A7" w14:paraId="78BB94A1" w14:textId="77777777">
        <w:trPr>
          <w:trHeight w:val="1119"/>
          <w:jc w:val="center"/>
        </w:trPr>
        <w:tc>
          <w:tcPr>
            <w:tcW w:w="705" w:type="dxa"/>
          </w:tcPr>
          <w:p w14:paraId="3CED8C05"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1</w:t>
            </w:r>
          </w:p>
        </w:tc>
        <w:tc>
          <w:tcPr>
            <w:tcW w:w="2805" w:type="dxa"/>
          </w:tcPr>
          <w:p w14:paraId="00217177" w14:textId="77777777" w:rsidR="00B23013" w:rsidRPr="001339A7" w:rsidRDefault="00B23013" w:rsidP="00B23013">
            <w:pPr>
              <w:widowControl w:val="0"/>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Відміна тендеру чи визнання тендеру таким, що не відбувся</w:t>
            </w:r>
          </w:p>
        </w:tc>
        <w:tc>
          <w:tcPr>
            <w:tcW w:w="6450" w:type="dxa"/>
            <w:vAlign w:val="center"/>
          </w:tcPr>
          <w:p w14:paraId="1E0A86F3" w14:textId="77777777" w:rsidR="00B23013" w:rsidRPr="001339A7" w:rsidRDefault="00B23013" w:rsidP="00B23013">
            <w:pPr>
              <w:widowControl w:val="0"/>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Замовник відміняє відкриті торги у разі:</w:t>
            </w:r>
          </w:p>
          <w:p w14:paraId="14E7CBE8"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відсутності подальшої потреби в закупівлі товарів, робіт чи послуг;</w:t>
            </w:r>
          </w:p>
          <w:p w14:paraId="1B864AEA"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з описом таких порушень;</w:t>
            </w:r>
          </w:p>
          <w:p w14:paraId="09F4BF5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3) скорочення обсягу видатків на здійснення закупівлі товарів, робіт чи послуг;</w:t>
            </w:r>
          </w:p>
          <w:p w14:paraId="0D5E09C9"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4) коли здійснення закупівлі стало неможливим внаслідок дії обставин непереборної сили.</w:t>
            </w:r>
          </w:p>
          <w:p w14:paraId="6BAA23EE"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У разі відміни відкритих торгів замовник </w:t>
            </w:r>
            <w:r w:rsidRPr="001339A7">
              <w:rPr>
                <w:rFonts w:ascii="Times New Roman" w:eastAsia="Times New Roman" w:hAnsi="Times New Roman" w:cs="Times New Roman"/>
                <w:b/>
                <w:i/>
                <w:sz w:val="20"/>
                <w:szCs w:val="20"/>
                <w:highlight w:val="white"/>
              </w:rPr>
              <w:t>протягом одного робочого дня</w:t>
            </w:r>
            <w:r w:rsidRPr="001339A7">
              <w:rPr>
                <w:rFonts w:ascii="Times New Roman" w:eastAsia="Times New Roman" w:hAnsi="Times New Roman" w:cs="Times New Roman"/>
                <w:sz w:val="20"/>
                <w:szCs w:val="20"/>
                <w:highlight w:val="white"/>
              </w:rPr>
              <w:t xml:space="preserve"> з дати прийняття відповідного рішення зазначає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підстави прийняття такого рішення.</w:t>
            </w:r>
          </w:p>
          <w:p w14:paraId="79315F56" w14:textId="77777777" w:rsidR="00B23013" w:rsidRPr="001339A7" w:rsidRDefault="00B23013" w:rsidP="00B23013">
            <w:pPr>
              <w:widowControl w:val="0"/>
              <w:jc w:val="both"/>
              <w:rPr>
                <w:rFonts w:ascii="Times New Roman" w:eastAsia="Times New Roman" w:hAnsi="Times New Roman" w:cs="Times New Roman"/>
                <w:b/>
                <w:i/>
                <w:sz w:val="20"/>
                <w:szCs w:val="20"/>
                <w:highlight w:val="white"/>
              </w:rPr>
            </w:pPr>
            <w:r w:rsidRPr="001339A7">
              <w:rPr>
                <w:rFonts w:ascii="Times New Roman" w:eastAsia="Times New Roman" w:hAnsi="Times New Roman" w:cs="Times New Roman"/>
                <w:b/>
                <w:i/>
                <w:sz w:val="20"/>
                <w:szCs w:val="20"/>
                <w:highlight w:val="white"/>
              </w:rPr>
              <w:t xml:space="preserve">Відкриті торги автоматично відміняються електронною системою </w:t>
            </w:r>
            <w:proofErr w:type="spellStart"/>
            <w:r w:rsidRPr="001339A7">
              <w:rPr>
                <w:rFonts w:ascii="Times New Roman" w:eastAsia="Times New Roman" w:hAnsi="Times New Roman" w:cs="Times New Roman"/>
                <w:b/>
                <w:i/>
                <w:sz w:val="20"/>
                <w:szCs w:val="20"/>
                <w:highlight w:val="white"/>
              </w:rPr>
              <w:t>закупівель</w:t>
            </w:r>
            <w:proofErr w:type="spellEnd"/>
            <w:r w:rsidRPr="001339A7">
              <w:rPr>
                <w:rFonts w:ascii="Times New Roman" w:eastAsia="Times New Roman" w:hAnsi="Times New Roman" w:cs="Times New Roman"/>
                <w:b/>
                <w:i/>
                <w:sz w:val="20"/>
                <w:szCs w:val="20"/>
                <w:highlight w:val="white"/>
              </w:rPr>
              <w:t xml:space="preserve"> у разі:</w:t>
            </w:r>
          </w:p>
          <w:p w14:paraId="76236C7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803EAD1"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9541D94"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Електронною системою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AFFA5D0"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Відкриті торги можуть бути відмінені частково (за лотом).</w:t>
            </w:r>
          </w:p>
          <w:p w14:paraId="0C88D762"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в день її оприлюднення</w:t>
            </w:r>
            <w:r w:rsidRPr="001339A7">
              <w:rPr>
                <w:rFonts w:ascii="Times New Roman" w:eastAsia="Times New Roman" w:hAnsi="Times New Roman" w:cs="Times New Roman"/>
                <w:color w:val="4A86E8"/>
                <w:sz w:val="20"/>
                <w:szCs w:val="20"/>
                <w:highlight w:val="white"/>
              </w:rPr>
              <w:t>.</w:t>
            </w:r>
          </w:p>
        </w:tc>
      </w:tr>
      <w:tr w:rsidR="00B23013" w:rsidRPr="001339A7" w14:paraId="7AFD5E0E" w14:textId="77777777">
        <w:trPr>
          <w:trHeight w:val="1119"/>
          <w:jc w:val="center"/>
        </w:trPr>
        <w:tc>
          <w:tcPr>
            <w:tcW w:w="705" w:type="dxa"/>
          </w:tcPr>
          <w:p w14:paraId="4F41D003"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2</w:t>
            </w:r>
          </w:p>
        </w:tc>
        <w:tc>
          <w:tcPr>
            <w:tcW w:w="2805" w:type="dxa"/>
          </w:tcPr>
          <w:p w14:paraId="2AD5CFBE"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Строк укладання договору про закупівлю</w:t>
            </w:r>
          </w:p>
        </w:tc>
        <w:tc>
          <w:tcPr>
            <w:tcW w:w="6450" w:type="dxa"/>
            <w:vAlign w:val="center"/>
          </w:tcPr>
          <w:p w14:paraId="678F7EE4"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39A7">
              <w:rPr>
                <w:rFonts w:ascii="Times New Roman" w:eastAsia="Times New Roman" w:hAnsi="Times New Roman" w:cs="Times New Roman"/>
                <w:b/>
                <w:i/>
                <w:sz w:val="20"/>
                <w:szCs w:val="20"/>
                <w:highlight w:val="white"/>
              </w:rPr>
              <w:t>не пізніше ніж через 15 днів</w:t>
            </w:r>
            <w:r w:rsidRPr="001339A7">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39A7">
              <w:rPr>
                <w:rFonts w:ascii="Times New Roman" w:eastAsia="Times New Roman" w:hAnsi="Times New Roman" w:cs="Times New Roman"/>
                <w:b/>
                <w:i/>
                <w:sz w:val="20"/>
                <w:szCs w:val="20"/>
                <w:highlight w:val="white"/>
              </w:rPr>
              <w:t>може бути продовжений до 60 днів</w:t>
            </w:r>
            <w:r w:rsidRPr="001339A7">
              <w:rPr>
                <w:rFonts w:ascii="Times New Roman" w:eastAsia="Times New Roman" w:hAnsi="Times New Roman" w:cs="Times New Roman"/>
                <w:sz w:val="20"/>
                <w:szCs w:val="20"/>
                <w:highlight w:val="white"/>
              </w:rPr>
              <w:t xml:space="preserve">. </w:t>
            </w:r>
          </w:p>
          <w:p w14:paraId="0703ECFD"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У разі подання скарги до органу оскарження після оприлюднення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CA75890"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1339A7">
              <w:rPr>
                <w:rFonts w:ascii="Times New Roman" w:eastAsia="Times New Roman" w:hAnsi="Times New Roman" w:cs="Times New Roman"/>
                <w:b/>
                <w:i/>
                <w:sz w:val="20"/>
                <w:szCs w:val="20"/>
                <w:highlight w:val="white"/>
              </w:rPr>
              <w:t>не може бути укладено раніше ніж через п’ять днів</w:t>
            </w:r>
            <w:r w:rsidRPr="001339A7">
              <w:rPr>
                <w:rFonts w:ascii="Times New Roman" w:eastAsia="Times New Roman" w:hAnsi="Times New Roman" w:cs="Times New Roman"/>
                <w:i/>
                <w:sz w:val="20"/>
                <w:szCs w:val="20"/>
                <w:highlight w:val="white"/>
              </w:rPr>
              <w:t xml:space="preserve"> </w:t>
            </w:r>
            <w:r w:rsidRPr="001339A7">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повідомлення про намір укласти договір про закупівлю.</w:t>
            </w:r>
          </w:p>
        </w:tc>
      </w:tr>
      <w:tr w:rsidR="00B23013" w:rsidRPr="001339A7" w14:paraId="21F4515D" w14:textId="77777777">
        <w:trPr>
          <w:trHeight w:val="1119"/>
          <w:jc w:val="center"/>
        </w:trPr>
        <w:tc>
          <w:tcPr>
            <w:tcW w:w="705" w:type="dxa"/>
          </w:tcPr>
          <w:p w14:paraId="650E45CE"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3</w:t>
            </w:r>
          </w:p>
        </w:tc>
        <w:tc>
          <w:tcPr>
            <w:tcW w:w="2805" w:type="dxa"/>
          </w:tcPr>
          <w:p w14:paraId="6F98E073" w14:textId="77777777" w:rsidR="00B23013" w:rsidRPr="001339A7" w:rsidRDefault="00B23013" w:rsidP="00B23013">
            <w:pPr>
              <w:widowControl w:val="0"/>
              <w:rPr>
                <w:rFonts w:ascii="Times New Roman" w:eastAsia="Times New Roman" w:hAnsi="Times New Roman" w:cs="Times New Roman"/>
                <w:sz w:val="20"/>
                <w:szCs w:val="20"/>
              </w:rPr>
            </w:pPr>
            <w:proofErr w:type="spellStart"/>
            <w:r w:rsidRPr="001339A7">
              <w:rPr>
                <w:rFonts w:ascii="Times New Roman" w:eastAsia="Times New Roman" w:hAnsi="Times New Roman" w:cs="Times New Roman"/>
                <w:b/>
                <w:color w:val="000000"/>
                <w:sz w:val="20"/>
                <w:szCs w:val="20"/>
              </w:rPr>
              <w:t>Проєкт</w:t>
            </w:r>
            <w:proofErr w:type="spellEnd"/>
            <w:r w:rsidRPr="001339A7">
              <w:rPr>
                <w:rFonts w:ascii="Times New Roman" w:eastAsia="Times New Roman" w:hAnsi="Times New Roman" w:cs="Times New Roman"/>
                <w:b/>
                <w:color w:val="000000"/>
                <w:sz w:val="20"/>
                <w:szCs w:val="20"/>
              </w:rPr>
              <w:t xml:space="preserve"> договору про закупівлю</w:t>
            </w:r>
          </w:p>
        </w:tc>
        <w:tc>
          <w:tcPr>
            <w:tcW w:w="6450" w:type="dxa"/>
            <w:vAlign w:val="center"/>
          </w:tcPr>
          <w:p w14:paraId="56E79C34" w14:textId="77777777" w:rsidR="00B23013" w:rsidRPr="001339A7" w:rsidRDefault="00B23013" w:rsidP="00B23013">
            <w:pPr>
              <w:widowControl w:val="0"/>
              <w:ind w:right="120"/>
              <w:jc w:val="both"/>
              <w:rPr>
                <w:rFonts w:ascii="Times New Roman" w:eastAsia="Times New Roman" w:hAnsi="Times New Roman" w:cs="Times New Roman"/>
                <w:sz w:val="20"/>
                <w:szCs w:val="20"/>
              </w:rPr>
            </w:pPr>
            <w:proofErr w:type="spellStart"/>
            <w:r w:rsidRPr="001339A7">
              <w:rPr>
                <w:rFonts w:ascii="Times New Roman" w:eastAsia="Times New Roman" w:hAnsi="Times New Roman" w:cs="Times New Roman"/>
                <w:sz w:val="20"/>
                <w:szCs w:val="20"/>
              </w:rPr>
              <w:t>Проєкт</w:t>
            </w:r>
            <w:proofErr w:type="spellEnd"/>
            <w:r w:rsidRPr="001339A7">
              <w:rPr>
                <w:rFonts w:ascii="Times New Roman" w:eastAsia="Times New Roman" w:hAnsi="Times New Roman" w:cs="Times New Roman"/>
                <w:sz w:val="20"/>
                <w:szCs w:val="20"/>
              </w:rPr>
              <w:t xml:space="preserve"> договору про закупівлю викладено в </w:t>
            </w:r>
            <w:r w:rsidRPr="001339A7">
              <w:rPr>
                <w:rFonts w:ascii="Times New Roman" w:eastAsia="Times New Roman" w:hAnsi="Times New Roman" w:cs="Times New Roman"/>
                <w:b/>
                <w:i/>
                <w:sz w:val="20"/>
                <w:szCs w:val="20"/>
              </w:rPr>
              <w:t>Додатку 3</w:t>
            </w:r>
            <w:r w:rsidRPr="001339A7">
              <w:rPr>
                <w:rFonts w:ascii="Times New Roman" w:eastAsia="Times New Roman" w:hAnsi="Times New Roman" w:cs="Times New Roman"/>
                <w:sz w:val="20"/>
                <w:szCs w:val="20"/>
              </w:rPr>
              <w:t xml:space="preserve"> до цієї тендерної документації.</w:t>
            </w:r>
          </w:p>
          <w:p w14:paraId="0E605D9F" w14:textId="77777777" w:rsidR="00B23013" w:rsidRPr="001339A7" w:rsidRDefault="00B23013" w:rsidP="00B23013">
            <w:pPr>
              <w:widowControl w:val="0"/>
              <w:ind w:right="12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339A7">
              <w:rPr>
                <w:rFonts w:ascii="Times New Roman" w:eastAsia="Times New Roman" w:hAnsi="Times New Roman" w:cs="Times New Roman"/>
                <w:sz w:val="20"/>
                <w:szCs w:val="20"/>
                <w:highlight w:val="white"/>
              </w:rPr>
              <w:t xml:space="preserve">Переможець процедури закупівлі під час укладення договору про закупівлю повинен надати відповідну </w:t>
            </w:r>
            <w:r w:rsidRPr="001339A7">
              <w:rPr>
                <w:rFonts w:ascii="Times New Roman" w:eastAsia="Times New Roman" w:hAnsi="Times New Roman" w:cs="Times New Roman"/>
                <w:sz w:val="20"/>
                <w:szCs w:val="20"/>
                <w:highlight w:val="white"/>
              </w:rPr>
              <w:lastRenderedPageBreak/>
              <w:t>інформацію про право підписання договору про закупівлю.</w:t>
            </w:r>
          </w:p>
        </w:tc>
      </w:tr>
      <w:tr w:rsidR="00B23013" w:rsidRPr="001339A7" w14:paraId="21509577" w14:textId="77777777">
        <w:trPr>
          <w:trHeight w:val="2100"/>
          <w:jc w:val="center"/>
        </w:trPr>
        <w:tc>
          <w:tcPr>
            <w:tcW w:w="705" w:type="dxa"/>
          </w:tcPr>
          <w:p w14:paraId="34E223E5"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lastRenderedPageBreak/>
              <w:t>4</w:t>
            </w:r>
          </w:p>
        </w:tc>
        <w:tc>
          <w:tcPr>
            <w:tcW w:w="2805" w:type="dxa"/>
          </w:tcPr>
          <w:p w14:paraId="6287CA20"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Умови договору про закупівлю</w:t>
            </w:r>
          </w:p>
        </w:tc>
        <w:tc>
          <w:tcPr>
            <w:tcW w:w="6450" w:type="dxa"/>
            <w:vAlign w:val="center"/>
          </w:tcPr>
          <w:p w14:paraId="0E6227D6" w14:textId="77777777" w:rsidR="00B23013" w:rsidRPr="001339A7" w:rsidRDefault="00B23013" w:rsidP="00B23013">
            <w:pPr>
              <w:widowControl w:val="0"/>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69EFA08" w14:textId="77777777" w:rsidR="00B23013" w:rsidRPr="001339A7" w:rsidRDefault="00B23013" w:rsidP="00B23013">
            <w:pPr>
              <w:widowControl w:val="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EAF512" w14:textId="77777777" w:rsidR="00B23013" w:rsidRPr="001339A7" w:rsidRDefault="00B23013" w:rsidP="00B23013">
            <w:pPr>
              <w:shd w:val="clear" w:color="auto" w:fill="FFFFFF"/>
              <w:spacing w:before="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1339A7">
              <w:rPr>
                <w:rFonts w:ascii="Times New Roman" w:eastAsia="Times New Roman" w:hAnsi="Times New Roman" w:cs="Times New Roman"/>
                <w:sz w:val="20"/>
                <w:szCs w:val="20"/>
                <w:highlight w:val="white"/>
              </w:rPr>
              <w:t>у тому числі за результатами електронного аукціону, кр</w:t>
            </w:r>
            <w:r w:rsidRPr="001339A7">
              <w:rPr>
                <w:rFonts w:ascii="Times New Roman" w:eastAsia="Times New Roman" w:hAnsi="Times New Roman" w:cs="Times New Roman"/>
                <w:sz w:val="20"/>
                <w:szCs w:val="20"/>
              </w:rPr>
              <w:t>ім випадків:</w:t>
            </w:r>
          </w:p>
          <w:p w14:paraId="7FC8B084"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визначення грошового еквівалента зобов’язання в іноземній валюті;</w:t>
            </w:r>
          </w:p>
          <w:p w14:paraId="5128B741" w14:textId="77777777"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220B29D5" w14:textId="7A845185" w:rsidR="00B23013" w:rsidRPr="001339A7" w:rsidRDefault="00B23013" w:rsidP="00B23013">
            <w:pPr>
              <w:widowControl w:val="0"/>
              <w:pBdr>
                <w:top w:val="nil"/>
                <w:left w:val="nil"/>
                <w:bottom w:val="nil"/>
                <w:right w:val="nil"/>
                <w:between w:val="nil"/>
              </w:pBdr>
              <w:jc w:val="both"/>
              <w:rPr>
                <w:rFonts w:ascii="Times New Roman" w:eastAsia="Times New Roman" w:hAnsi="Times New Roman" w:cs="Times New Roman"/>
                <w:sz w:val="20"/>
                <w:szCs w:val="20"/>
              </w:rPr>
            </w:pPr>
          </w:p>
        </w:tc>
      </w:tr>
      <w:tr w:rsidR="00B23013" w:rsidRPr="001339A7" w14:paraId="34AF0CBE" w14:textId="77777777">
        <w:trPr>
          <w:trHeight w:val="1119"/>
          <w:jc w:val="center"/>
        </w:trPr>
        <w:tc>
          <w:tcPr>
            <w:tcW w:w="705" w:type="dxa"/>
          </w:tcPr>
          <w:p w14:paraId="2B82BBD7" w14:textId="77777777" w:rsidR="00B23013" w:rsidRPr="001339A7" w:rsidRDefault="00B23013" w:rsidP="00B23013">
            <w:pPr>
              <w:widowControl w:val="0"/>
              <w:jc w:val="center"/>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5</w:t>
            </w:r>
          </w:p>
        </w:tc>
        <w:tc>
          <w:tcPr>
            <w:tcW w:w="2805" w:type="dxa"/>
          </w:tcPr>
          <w:p w14:paraId="516CF721" w14:textId="77777777" w:rsidR="00B23013" w:rsidRPr="001339A7" w:rsidRDefault="00B23013" w:rsidP="00B23013">
            <w:pPr>
              <w:widowControl w:val="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Забезпечення виконання договору про закупівлю</w:t>
            </w:r>
          </w:p>
        </w:tc>
        <w:tc>
          <w:tcPr>
            <w:tcW w:w="6450" w:type="dxa"/>
            <w:vAlign w:val="center"/>
          </w:tcPr>
          <w:p w14:paraId="5C518687" w14:textId="77777777" w:rsidR="00B23013" w:rsidRPr="001339A7" w:rsidRDefault="00B23013" w:rsidP="00B23013">
            <w:pPr>
              <w:widowControl w:val="0"/>
              <w:ind w:right="120"/>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Забезпечення виконання договору про закупівлю не вимагається.</w:t>
            </w:r>
          </w:p>
          <w:p w14:paraId="62D23102" w14:textId="297DB61A" w:rsidR="00B23013" w:rsidRPr="001339A7" w:rsidRDefault="00B23013" w:rsidP="00B23013">
            <w:pPr>
              <w:widowControl w:val="0"/>
              <w:jc w:val="both"/>
              <w:rPr>
                <w:rFonts w:ascii="Times New Roman" w:eastAsia="Times New Roman" w:hAnsi="Times New Roman" w:cs="Times New Roman"/>
                <w:sz w:val="20"/>
                <w:szCs w:val="20"/>
              </w:rPr>
            </w:pPr>
          </w:p>
        </w:tc>
      </w:tr>
    </w:tbl>
    <w:p w14:paraId="3A88A7E5" w14:textId="77777777" w:rsidR="004F44AD" w:rsidRPr="001339A7" w:rsidRDefault="004F44AD">
      <w:pPr>
        <w:widowControl w:val="0"/>
        <w:spacing w:after="0" w:line="240" w:lineRule="auto"/>
        <w:jc w:val="both"/>
        <w:rPr>
          <w:rFonts w:ascii="Times New Roman" w:eastAsia="Times New Roman" w:hAnsi="Times New Roman" w:cs="Times New Roman"/>
          <w:sz w:val="20"/>
          <w:szCs w:val="20"/>
          <w:highlight w:val="green"/>
        </w:rPr>
      </w:pPr>
      <w:bookmarkStart w:id="5" w:name="_heading=h.2s8eyo1" w:colFirst="0" w:colLast="0"/>
      <w:bookmarkEnd w:id="5"/>
    </w:p>
    <w:p w14:paraId="70F51480"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Додатки: </w:t>
      </w:r>
      <w:r w:rsidRPr="001339A7">
        <w:rPr>
          <w:rFonts w:ascii="Times New Roman" w:eastAsia="Times New Roman" w:hAnsi="Times New Roman" w:cs="Times New Roman"/>
          <w:sz w:val="20"/>
          <w:szCs w:val="20"/>
        </w:rPr>
        <w:tab/>
      </w:r>
      <w:r w:rsidRPr="001339A7">
        <w:rPr>
          <w:rFonts w:ascii="Times New Roman" w:eastAsia="Times New Roman" w:hAnsi="Times New Roman" w:cs="Times New Roman"/>
          <w:sz w:val="20"/>
          <w:szCs w:val="20"/>
        </w:rPr>
        <w:tab/>
      </w:r>
      <w:r w:rsidRPr="001339A7">
        <w:rPr>
          <w:rFonts w:ascii="Times New Roman" w:eastAsia="Times New Roman" w:hAnsi="Times New Roman" w:cs="Times New Roman"/>
          <w:sz w:val="20"/>
          <w:szCs w:val="20"/>
        </w:rPr>
        <w:tab/>
      </w:r>
    </w:p>
    <w:p w14:paraId="05206020"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46145536"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1515CB31"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ab/>
        <w:t xml:space="preserve">Додаток 3  - </w:t>
      </w:r>
      <w:proofErr w:type="spellStart"/>
      <w:r w:rsidRPr="001339A7">
        <w:rPr>
          <w:rFonts w:ascii="Times New Roman" w:eastAsia="Times New Roman" w:hAnsi="Times New Roman" w:cs="Times New Roman"/>
          <w:sz w:val="20"/>
          <w:szCs w:val="20"/>
        </w:rPr>
        <w:t>Проєкт</w:t>
      </w:r>
      <w:proofErr w:type="spellEnd"/>
      <w:r w:rsidRPr="001339A7">
        <w:rPr>
          <w:rFonts w:ascii="Times New Roman" w:eastAsia="Times New Roman" w:hAnsi="Times New Roman" w:cs="Times New Roman"/>
          <w:sz w:val="20"/>
          <w:szCs w:val="20"/>
        </w:rPr>
        <w:t xml:space="preserve"> договору</w:t>
      </w:r>
    </w:p>
    <w:p w14:paraId="0020D0B9" w14:textId="77777777" w:rsidR="00153BDB" w:rsidRPr="001339A7" w:rsidRDefault="00153BDB" w:rsidP="00153BDB">
      <w:pPr>
        <w:widowControl w:val="0"/>
        <w:spacing w:after="0" w:line="240" w:lineRule="auto"/>
        <w:jc w:val="both"/>
        <w:rPr>
          <w:rFonts w:ascii="Times New Roman" w:eastAsia="Times New Roman" w:hAnsi="Times New Roman" w:cs="Times New Roman"/>
          <w:sz w:val="20"/>
          <w:szCs w:val="20"/>
        </w:rPr>
      </w:pPr>
    </w:p>
    <w:p w14:paraId="01F7BEE3" w14:textId="7DC1D03A" w:rsidR="004F44AD" w:rsidRDefault="004F44AD">
      <w:pPr>
        <w:widowControl w:val="0"/>
        <w:spacing w:after="0" w:line="240" w:lineRule="auto"/>
        <w:jc w:val="both"/>
        <w:rPr>
          <w:rFonts w:ascii="Times New Roman" w:eastAsia="Times New Roman" w:hAnsi="Times New Roman" w:cs="Times New Roman"/>
          <w:sz w:val="20"/>
          <w:szCs w:val="20"/>
        </w:rPr>
      </w:pPr>
    </w:p>
    <w:p w14:paraId="0F5E3E81" w14:textId="2D90910A" w:rsidR="005E2F9B" w:rsidRDefault="005E2F9B">
      <w:pPr>
        <w:widowControl w:val="0"/>
        <w:spacing w:after="0" w:line="240" w:lineRule="auto"/>
        <w:jc w:val="both"/>
        <w:rPr>
          <w:rFonts w:ascii="Times New Roman" w:eastAsia="Times New Roman" w:hAnsi="Times New Roman" w:cs="Times New Roman"/>
          <w:sz w:val="20"/>
          <w:szCs w:val="20"/>
        </w:rPr>
      </w:pPr>
    </w:p>
    <w:p w14:paraId="1E18ECA0" w14:textId="3D3A6E3F" w:rsidR="005E2F9B" w:rsidRDefault="005E2F9B">
      <w:pPr>
        <w:widowControl w:val="0"/>
        <w:spacing w:after="0" w:line="240" w:lineRule="auto"/>
        <w:jc w:val="both"/>
        <w:rPr>
          <w:rFonts w:ascii="Times New Roman" w:eastAsia="Times New Roman" w:hAnsi="Times New Roman" w:cs="Times New Roman"/>
          <w:sz w:val="20"/>
          <w:szCs w:val="20"/>
        </w:rPr>
      </w:pPr>
    </w:p>
    <w:p w14:paraId="05A4429A" w14:textId="099BCE03" w:rsidR="005E2F9B" w:rsidRDefault="005E2F9B">
      <w:pPr>
        <w:widowControl w:val="0"/>
        <w:spacing w:after="0" w:line="240" w:lineRule="auto"/>
        <w:jc w:val="both"/>
        <w:rPr>
          <w:rFonts w:ascii="Times New Roman" w:eastAsia="Times New Roman" w:hAnsi="Times New Roman" w:cs="Times New Roman"/>
          <w:sz w:val="20"/>
          <w:szCs w:val="20"/>
        </w:rPr>
      </w:pPr>
    </w:p>
    <w:p w14:paraId="393B082E" w14:textId="28B5A44E" w:rsidR="005E2F9B" w:rsidRDefault="005E2F9B">
      <w:pPr>
        <w:widowControl w:val="0"/>
        <w:spacing w:after="0" w:line="240" w:lineRule="auto"/>
        <w:jc w:val="both"/>
        <w:rPr>
          <w:rFonts w:ascii="Times New Roman" w:eastAsia="Times New Roman" w:hAnsi="Times New Roman" w:cs="Times New Roman"/>
          <w:sz w:val="20"/>
          <w:szCs w:val="20"/>
        </w:rPr>
      </w:pPr>
    </w:p>
    <w:p w14:paraId="5B6D04C6" w14:textId="005D01DD" w:rsidR="005E2F9B" w:rsidRDefault="005E2F9B">
      <w:pPr>
        <w:widowControl w:val="0"/>
        <w:spacing w:after="0" w:line="240" w:lineRule="auto"/>
        <w:jc w:val="both"/>
        <w:rPr>
          <w:rFonts w:ascii="Times New Roman" w:eastAsia="Times New Roman" w:hAnsi="Times New Roman" w:cs="Times New Roman"/>
          <w:sz w:val="20"/>
          <w:szCs w:val="20"/>
        </w:rPr>
      </w:pPr>
    </w:p>
    <w:p w14:paraId="0B1D3E46" w14:textId="7BEAC5BD" w:rsidR="005E2F9B" w:rsidRDefault="005E2F9B">
      <w:pPr>
        <w:widowControl w:val="0"/>
        <w:spacing w:after="0" w:line="240" w:lineRule="auto"/>
        <w:jc w:val="both"/>
        <w:rPr>
          <w:rFonts w:ascii="Times New Roman" w:eastAsia="Times New Roman" w:hAnsi="Times New Roman" w:cs="Times New Roman"/>
          <w:sz w:val="20"/>
          <w:szCs w:val="20"/>
        </w:rPr>
      </w:pPr>
    </w:p>
    <w:p w14:paraId="78B0E8B8" w14:textId="35DCE2B1" w:rsidR="005E2F9B" w:rsidRDefault="005E2F9B">
      <w:pPr>
        <w:widowControl w:val="0"/>
        <w:spacing w:after="0" w:line="240" w:lineRule="auto"/>
        <w:jc w:val="both"/>
        <w:rPr>
          <w:rFonts w:ascii="Times New Roman" w:eastAsia="Times New Roman" w:hAnsi="Times New Roman" w:cs="Times New Roman"/>
          <w:sz w:val="20"/>
          <w:szCs w:val="20"/>
        </w:rPr>
      </w:pPr>
    </w:p>
    <w:p w14:paraId="75F15FE9" w14:textId="47F97604" w:rsidR="005E2F9B" w:rsidRDefault="005E2F9B">
      <w:pPr>
        <w:widowControl w:val="0"/>
        <w:spacing w:after="0" w:line="240" w:lineRule="auto"/>
        <w:jc w:val="both"/>
        <w:rPr>
          <w:rFonts w:ascii="Times New Roman" w:eastAsia="Times New Roman" w:hAnsi="Times New Roman" w:cs="Times New Roman"/>
          <w:sz w:val="20"/>
          <w:szCs w:val="20"/>
        </w:rPr>
      </w:pPr>
    </w:p>
    <w:p w14:paraId="48314168" w14:textId="24A71756" w:rsidR="005E2F9B" w:rsidRDefault="005E2F9B">
      <w:pPr>
        <w:widowControl w:val="0"/>
        <w:spacing w:after="0" w:line="240" w:lineRule="auto"/>
        <w:jc w:val="both"/>
        <w:rPr>
          <w:rFonts w:ascii="Times New Roman" w:eastAsia="Times New Roman" w:hAnsi="Times New Roman" w:cs="Times New Roman"/>
          <w:sz w:val="20"/>
          <w:szCs w:val="20"/>
        </w:rPr>
      </w:pPr>
    </w:p>
    <w:p w14:paraId="39370EF1" w14:textId="1044FF15" w:rsidR="005E2F9B" w:rsidRDefault="005E2F9B">
      <w:pPr>
        <w:widowControl w:val="0"/>
        <w:spacing w:after="0" w:line="240" w:lineRule="auto"/>
        <w:jc w:val="both"/>
        <w:rPr>
          <w:rFonts w:ascii="Times New Roman" w:eastAsia="Times New Roman" w:hAnsi="Times New Roman" w:cs="Times New Roman"/>
          <w:sz w:val="20"/>
          <w:szCs w:val="20"/>
        </w:rPr>
      </w:pPr>
    </w:p>
    <w:p w14:paraId="41FA7FB4" w14:textId="4201E346" w:rsidR="005E2F9B" w:rsidRDefault="005E2F9B">
      <w:pPr>
        <w:widowControl w:val="0"/>
        <w:spacing w:after="0" w:line="240" w:lineRule="auto"/>
        <w:jc w:val="both"/>
        <w:rPr>
          <w:rFonts w:ascii="Times New Roman" w:eastAsia="Times New Roman" w:hAnsi="Times New Roman" w:cs="Times New Roman"/>
          <w:sz w:val="20"/>
          <w:szCs w:val="20"/>
        </w:rPr>
      </w:pPr>
    </w:p>
    <w:p w14:paraId="5D78C7D3" w14:textId="7D96C9DB" w:rsidR="005E2F9B" w:rsidRDefault="005E2F9B">
      <w:pPr>
        <w:widowControl w:val="0"/>
        <w:spacing w:after="0" w:line="240" w:lineRule="auto"/>
        <w:jc w:val="both"/>
        <w:rPr>
          <w:rFonts w:ascii="Times New Roman" w:eastAsia="Times New Roman" w:hAnsi="Times New Roman" w:cs="Times New Roman"/>
          <w:sz w:val="20"/>
          <w:szCs w:val="20"/>
        </w:rPr>
      </w:pPr>
    </w:p>
    <w:p w14:paraId="1CCADF74" w14:textId="2DEB3996" w:rsidR="005E2F9B" w:rsidRDefault="005E2F9B">
      <w:pPr>
        <w:widowControl w:val="0"/>
        <w:spacing w:after="0" w:line="240" w:lineRule="auto"/>
        <w:jc w:val="both"/>
        <w:rPr>
          <w:rFonts w:ascii="Times New Roman" w:eastAsia="Times New Roman" w:hAnsi="Times New Roman" w:cs="Times New Roman"/>
          <w:sz w:val="20"/>
          <w:szCs w:val="20"/>
        </w:rPr>
      </w:pPr>
    </w:p>
    <w:p w14:paraId="340CFE2B" w14:textId="717F86D1" w:rsidR="005E2F9B" w:rsidRDefault="005E2F9B">
      <w:pPr>
        <w:widowControl w:val="0"/>
        <w:spacing w:after="0" w:line="240" w:lineRule="auto"/>
        <w:jc w:val="both"/>
        <w:rPr>
          <w:rFonts w:ascii="Times New Roman" w:eastAsia="Times New Roman" w:hAnsi="Times New Roman" w:cs="Times New Roman"/>
          <w:sz w:val="20"/>
          <w:szCs w:val="20"/>
        </w:rPr>
      </w:pPr>
    </w:p>
    <w:p w14:paraId="4463FFE7" w14:textId="4B5D240C" w:rsidR="005E2F9B" w:rsidRDefault="005E2F9B">
      <w:pPr>
        <w:widowControl w:val="0"/>
        <w:spacing w:after="0" w:line="240" w:lineRule="auto"/>
        <w:jc w:val="both"/>
        <w:rPr>
          <w:rFonts w:ascii="Times New Roman" w:eastAsia="Times New Roman" w:hAnsi="Times New Roman" w:cs="Times New Roman"/>
          <w:sz w:val="20"/>
          <w:szCs w:val="20"/>
        </w:rPr>
      </w:pPr>
    </w:p>
    <w:p w14:paraId="4F3CC61D" w14:textId="698913A2" w:rsidR="005E2F9B" w:rsidRDefault="005E2F9B">
      <w:pPr>
        <w:widowControl w:val="0"/>
        <w:spacing w:after="0" w:line="240" w:lineRule="auto"/>
        <w:jc w:val="both"/>
        <w:rPr>
          <w:rFonts w:ascii="Times New Roman" w:eastAsia="Times New Roman" w:hAnsi="Times New Roman" w:cs="Times New Roman"/>
          <w:sz w:val="20"/>
          <w:szCs w:val="20"/>
        </w:rPr>
      </w:pPr>
    </w:p>
    <w:p w14:paraId="4AC32A88" w14:textId="3C4386D6" w:rsidR="005E2F9B" w:rsidRDefault="005E2F9B">
      <w:pPr>
        <w:widowControl w:val="0"/>
        <w:spacing w:after="0" w:line="240" w:lineRule="auto"/>
        <w:jc w:val="both"/>
        <w:rPr>
          <w:rFonts w:ascii="Times New Roman" w:eastAsia="Times New Roman" w:hAnsi="Times New Roman" w:cs="Times New Roman"/>
          <w:sz w:val="20"/>
          <w:szCs w:val="20"/>
        </w:rPr>
      </w:pPr>
    </w:p>
    <w:p w14:paraId="05989B02" w14:textId="4A7F5858" w:rsidR="005E2F9B" w:rsidRDefault="005E2F9B">
      <w:pPr>
        <w:widowControl w:val="0"/>
        <w:spacing w:after="0" w:line="240" w:lineRule="auto"/>
        <w:jc w:val="both"/>
        <w:rPr>
          <w:rFonts w:ascii="Times New Roman" w:eastAsia="Times New Roman" w:hAnsi="Times New Roman" w:cs="Times New Roman"/>
          <w:sz w:val="20"/>
          <w:szCs w:val="20"/>
        </w:rPr>
      </w:pPr>
    </w:p>
    <w:p w14:paraId="126CFFCA" w14:textId="7A9D975C" w:rsidR="005E2F9B" w:rsidRDefault="005E2F9B">
      <w:pPr>
        <w:widowControl w:val="0"/>
        <w:spacing w:after="0" w:line="240" w:lineRule="auto"/>
        <w:jc w:val="both"/>
        <w:rPr>
          <w:rFonts w:ascii="Times New Roman" w:eastAsia="Times New Roman" w:hAnsi="Times New Roman" w:cs="Times New Roman"/>
          <w:sz w:val="20"/>
          <w:szCs w:val="20"/>
        </w:rPr>
      </w:pPr>
    </w:p>
    <w:p w14:paraId="0AC4A05B" w14:textId="34488752" w:rsidR="005E2F9B" w:rsidRDefault="005E2F9B">
      <w:pPr>
        <w:widowControl w:val="0"/>
        <w:spacing w:after="0" w:line="240" w:lineRule="auto"/>
        <w:jc w:val="both"/>
        <w:rPr>
          <w:rFonts w:ascii="Times New Roman" w:eastAsia="Times New Roman" w:hAnsi="Times New Roman" w:cs="Times New Roman"/>
          <w:sz w:val="20"/>
          <w:szCs w:val="20"/>
        </w:rPr>
      </w:pPr>
    </w:p>
    <w:p w14:paraId="5D7C1A79" w14:textId="7D106AF2" w:rsidR="005E2F9B" w:rsidRDefault="005E2F9B">
      <w:pPr>
        <w:widowControl w:val="0"/>
        <w:spacing w:after="0" w:line="240" w:lineRule="auto"/>
        <w:jc w:val="both"/>
        <w:rPr>
          <w:rFonts w:ascii="Times New Roman" w:eastAsia="Times New Roman" w:hAnsi="Times New Roman" w:cs="Times New Roman"/>
          <w:sz w:val="20"/>
          <w:szCs w:val="20"/>
        </w:rPr>
      </w:pPr>
    </w:p>
    <w:p w14:paraId="79E3C1B1" w14:textId="318AA634" w:rsidR="005E2F9B" w:rsidRDefault="005E2F9B">
      <w:pPr>
        <w:widowControl w:val="0"/>
        <w:spacing w:after="0" w:line="240" w:lineRule="auto"/>
        <w:jc w:val="both"/>
        <w:rPr>
          <w:rFonts w:ascii="Times New Roman" w:eastAsia="Times New Roman" w:hAnsi="Times New Roman" w:cs="Times New Roman"/>
          <w:sz w:val="20"/>
          <w:szCs w:val="20"/>
        </w:rPr>
      </w:pPr>
    </w:p>
    <w:p w14:paraId="2F16D8F5" w14:textId="1A8DEE19" w:rsidR="005E2F9B" w:rsidRDefault="005E2F9B">
      <w:pPr>
        <w:widowControl w:val="0"/>
        <w:spacing w:after="0" w:line="240" w:lineRule="auto"/>
        <w:jc w:val="both"/>
        <w:rPr>
          <w:rFonts w:ascii="Times New Roman" w:eastAsia="Times New Roman" w:hAnsi="Times New Roman" w:cs="Times New Roman"/>
          <w:sz w:val="20"/>
          <w:szCs w:val="20"/>
        </w:rPr>
      </w:pPr>
    </w:p>
    <w:p w14:paraId="51F3E64F" w14:textId="14D74B81" w:rsidR="005E2F9B" w:rsidRDefault="005E2F9B">
      <w:pPr>
        <w:widowControl w:val="0"/>
        <w:spacing w:after="0" w:line="240" w:lineRule="auto"/>
        <w:jc w:val="both"/>
        <w:rPr>
          <w:rFonts w:ascii="Times New Roman" w:eastAsia="Times New Roman" w:hAnsi="Times New Roman" w:cs="Times New Roman"/>
          <w:sz w:val="20"/>
          <w:szCs w:val="20"/>
        </w:rPr>
      </w:pPr>
    </w:p>
    <w:p w14:paraId="22784F6F" w14:textId="7C8C184F" w:rsidR="005E2F9B" w:rsidRDefault="005E2F9B">
      <w:pPr>
        <w:widowControl w:val="0"/>
        <w:spacing w:after="0" w:line="240" w:lineRule="auto"/>
        <w:jc w:val="both"/>
        <w:rPr>
          <w:rFonts w:ascii="Times New Roman" w:eastAsia="Times New Roman" w:hAnsi="Times New Roman" w:cs="Times New Roman"/>
          <w:sz w:val="20"/>
          <w:szCs w:val="20"/>
        </w:rPr>
      </w:pPr>
    </w:p>
    <w:p w14:paraId="258D7760" w14:textId="3F296E46" w:rsidR="005E2F9B" w:rsidRDefault="005E2F9B">
      <w:pPr>
        <w:widowControl w:val="0"/>
        <w:spacing w:after="0" w:line="240" w:lineRule="auto"/>
        <w:jc w:val="both"/>
        <w:rPr>
          <w:rFonts w:ascii="Times New Roman" w:eastAsia="Times New Roman" w:hAnsi="Times New Roman" w:cs="Times New Roman"/>
          <w:sz w:val="20"/>
          <w:szCs w:val="20"/>
        </w:rPr>
      </w:pPr>
    </w:p>
    <w:p w14:paraId="33784973" w14:textId="28A68856" w:rsidR="005E2F9B" w:rsidRDefault="005E2F9B">
      <w:pPr>
        <w:widowControl w:val="0"/>
        <w:spacing w:after="0" w:line="240" w:lineRule="auto"/>
        <w:jc w:val="both"/>
        <w:rPr>
          <w:rFonts w:ascii="Times New Roman" w:eastAsia="Times New Roman" w:hAnsi="Times New Roman" w:cs="Times New Roman"/>
          <w:sz w:val="20"/>
          <w:szCs w:val="20"/>
        </w:rPr>
      </w:pPr>
    </w:p>
    <w:p w14:paraId="17C910A1" w14:textId="178FAB9C" w:rsidR="005E2F9B" w:rsidRDefault="005E2F9B">
      <w:pPr>
        <w:widowControl w:val="0"/>
        <w:spacing w:after="0" w:line="240" w:lineRule="auto"/>
        <w:jc w:val="both"/>
        <w:rPr>
          <w:rFonts w:ascii="Times New Roman" w:eastAsia="Times New Roman" w:hAnsi="Times New Roman" w:cs="Times New Roman"/>
          <w:sz w:val="20"/>
          <w:szCs w:val="20"/>
        </w:rPr>
      </w:pPr>
    </w:p>
    <w:p w14:paraId="7DB73F35" w14:textId="7A00D5A7" w:rsidR="005E2F9B" w:rsidRDefault="005E2F9B">
      <w:pPr>
        <w:widowControl w:val="0"/>
        <w:spacing w:after="0" w:line="240" w:lineRule="auto"/>
        <w:jc w:val="both"/>
        <w:rPr>
          <w:rFonts w:ascii="Times New Roman" w:eastAsia="Times New Roman" w:hAnsi="Times New Roman" w:cs="Times New Roman"/>
          <w:sz w:val="20"/>
          <w:szCs w:val="20"/>
        </w:rPr>
      </w:pPr>
    </w:p>
    <w:p w14:paraId="0D115C2F" w14:textId="6E0A3BEE" w:rsidR="005E2F9B" w:rsidRDefault="005E2F9B">
      <w:pPr>
        <w:widowControl w:val="0"/>
        <w:spacing w:after="0" w:line="240" w:lineRule="auto"/>
        <w:jc w:val="both"/>
        <w:rPr>
          <w:rFonts w:ascii="Times New Roman" w:eastAsia="Times New Roman" w:hAnsi="Times New Roman" w:cs="Times New Roman"/>
          <w:sz w:val="20"/>
          <w:szCs w:val="20"/>
        </w:rPr>
      </w:pPr>
    </w:p>
    <w:p w14:paraId="19AA16E5" w14:textId="2D3D055E" w:rsidR="005E2F9B" w:rsidRDefault="005E2F9B">
      <w:pPr>
        <w:widowControl w:val="0"/>
        <w:spacing w:after="0" w:line="240" w:lineRule="auto"/>
        <w:jc w:val="both"/>
        <w:rPr>
          <w:rFonts w:ascii="Times New Roman" w:eastAsia="Times New Roman" w:hAnsi="Times New Roman" w:cs="Times New Roman"/>
          <w:sz w:val="20"/>
          <w:szCs w:val="20"/>
        </w:rPr>
      </w:pPr>
    </w:p>
    <w:p w14:paraId="1903A724" w14:textId="77777777" w:rsidR="005E2F9B" w:rsidRPr="001339A7" w:rsidRDefault="005E2F9B">
      <w:pPr>
        <w:widowControl w:val="0"/>
        <w:spacing w:after="0" w:line="240" w:lineRule="auto"/>
        <w:jc w:val="both"/>
        <w:rPr>
          <w:rFonts w:ascii="Times New Roman" w:eastAsia="Times New Roman" w:hAnsi="Times New Roman" w:cs="Times New Roman"/>
          <w:sz w:val="20"/>
          <w:szCs w:val="20"/>
        </w:rPr>
      </w:pPr>
    </w:p>
    <w:p w14:paraId="1A7EAEF7" w14:textId="77777777" w:rsidR="00153BDB" w:rsidRPr="001339A7" w:rsidRDefault="00153BDB" w:rsidP="00153BDB">
      <w:pPr>
        <w:spacing w:after="0" w:line="240" w:lineRule="auto"/>
        <w:rPr>
          <w:rFonts w:ascii="Times New Roman" w:eastAsia="Times New Roman" w:hAnsi="Times New Roman" w:cs="Times New Roman"/>
          <w:b/>
          <w:sz w:val="20"/>
          <w:szCs w:val="20"/>
        </w:rPr>
      </w:pPr>
    </w:p>
    <w:p w14:paraId="090AFD52" w14:textId="77777777" w:rsidR="00153BDB" w:rsidRPr="001339A7" w:rsidRDefault="00153BDB" w:rsidP="00153BDB">
      <w:pPr>
        <w:spacing w:after="0" w:line="240" w:lineRule="auto"/>
        <w:ind w:left="5660" w:firstLine="700"/>
        <w:jc w:val="right"/>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ДОДАТОК 1</w:t>
      </w:r>
    </w:p>
    <w:p w14:paraId="05A4E020" w14:textId="77777777" w:rsidR="00153BDB" w:rsidRPr="001339A7" w:rsidRDefault="00153BDB" w:rsidP="00153BDB">
      <w:pPr>
        <w:spacing w:after="0" w:line="240" w:lineRule="auto"/>
        <w:ind w:left="5660" w:firstLine="700"/>
        <w:jc w:val="right"/>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до тендерної документації</w:t>
      </w:r>
    </w:p>
    <w:p w14:paraId="2136DAFB" w14:textId="77777777" w:rsidR="00153BDB" w:rsidRPr="001339A7" w:rsidRDefault="00153BDB" w:rsidP="00153BDB">
      <w:pPr>
        <w:spacing w:after="0" w:line="240" w:lineRule="auto"/>
        <w:ind w:left="5660" w:firstLine="700"/>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 </w:t>
      </w:r>
    </w:p>
    <w:p w14:paraId="507BA13B" w14:textId="77777777" w:rsidR="00153BDB" w:rsidRPr="001339A7" w:rsidRDefault="00153BDB" w:rsidP="00153BDB">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4561EAF" w14:textId="77777777" w:rsidR="001B09CA" w:rsidRDefault="001B09CA" w:rsidP="001B09CA">
      <w:pPr>
        <w:spacing w:after="0" w:line="240" w:lineRule="auto"/>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1B09CA" w14:paraId="7EE25AEE" w14:textId="77777777" w:rsidTr="001E245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E42180" w14:textId="77777777" w:rsidR="001B09CA" w:rsidRDefault="001B09CA" w:rsidP="001E245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E60425" w14:textId="77777777" w:rsidR="001B09CA" w:rsidRDefault="001B09CA" w:rsidP="001E245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39AE59" w14:textId="77777777" w:rsidR="001B09CA" w:rsidRDefault="001B09CA" w:rsidP="001E2453">
            <w:pPr>
              <w:spacing w:before="240" w:after="0" w:line="240" w:lineRule="auto"/>
              <w:jc w:val="center"/>
              <w:rPr>
                <w:rFonts w:ascii="Times New Roman" w:eastAsia="Times New Roman" w:hAnsi="Times New Roman" w:cs="Times New Roman"/>
                <w:sz w:val="20"/>
                <w:szCs w:val="20"/>
              </w:rPr>
            </w:pPr>
            <w:r w:rsidRPr="00B53215">
              <w:rPr>
                <w:rFonts w:ascii="Times New Roman" w:eastAsia="Times New Roman" w:hAnsi="Times New Roman" w:cs="Times New Roman"/>
                <w:b/>
                <w:color w:val="000000"/>
                <w:sz w:val="20"/>
                <w:szCs w:val="20"/>
              </w:rPr>
              <w:t xml:space="preserve">Документи та </w:t>
            </w:r>
            <w:r w:rsidRPr="00B53215">
              <w:rPr>
                <w:rFonts w:ascii="Times New Roman" w:eastAsia="Times New Roman" w:hAnsi="Times New Roman" w:cs="Times New Roman"/>
                <w:b/>
                <w:sz w:val="20"/>
                <w:szCs w:val="20"/>
              </w:rPr>
              <w:t>інформація</w:t>
            </w:r>
            <w:r w:rsidRPr="00B53215">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1B09CA" w14:paraId="537F806C" w14:textId="77777777" w:rsidTr="001E2453">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74B0E" w14:textId="77777777" w:rsidR="001B09CA" w:rsidRDefault="001B09CA" w:rsidP="001E245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735D3" w14:textId="77777777" w:rsidR="001B09CA" w:rsidRDefault="001B09CA" w:rsidP="001E24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7F89C0C" w14:textId="77777777" w:rsidR="001B09CA" w:rsidRDefault="001B09CA" w:rsidP="001E245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67873B45" w14:textId="77777777" w:rsidR="001B09CA" w:rsidRDefault="001B09CA" w:rsidP="001E2453">
            <w:pPr>
              <w:spacing w:after="0" w:line="240" w:lineRule="auto"/>
              <w:rPr>
                <w:rFonts w:ascii="Times New Roman" w:eastAsia="Times New Roman" w:hAnsi="Times New Roman" w:cs="Times New Roman"/>
                <w:sz w:val="20"/>
                <w:szCs w:val="20"/>
              </w:rPr>
            </w:pPr>
          </w:p>
          <w:p w14:paraId="49F9A7C6" w14:textId="77777777" w:rsidR="001B09CA" w:rsidRDefault="001B09CA" w:rsidP="001E2453">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62B61" w14:textId="77777777" w:rsidR="001B09CA" w:rsidRDefault="001B09CA" w:rsidP="001E2453">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14:paraId="46DAD08D" w14:textId="77777777" w:rsidR="001B09CA" w:rsidRDefault="001B09CA" w:rsidP="001E2453">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1B09CA" w14:paraId="165CB5CC" w14:textId="77777777" w:rsidTr="001E245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E88D9" w14:textId="77777777" w:rsidR="001B09CA" w:rsidRDefault="001B09CA" w:rsidP="001E245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4CFF6" w14:textId="77777777" w:rsidR="001B09CA" w:rsidRDefault="001B09CA" w:rsidP="001E24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62AF61F" w14:textId="77777777" w:rsidR="001B09CA" w:rsidRDefault="001B09CA" w:rsidP="001E245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5930D083" w14:textId="77777777" w:rsidR="001B09CA" w:rsidRDefault="001B09CA" w:rsidP="001E2453">
            <w:pPr>
              <w:spacing w:after="0" w:line="240" w:lineRule="auto"/>
              <w:rPr>
                <w:rFonts w:ascii="Times New Roman" w:eastAsia="Times New Roman" w:hAnsi="Times New Roman" w:cs="Times New Roman"/>
                <w:sz w:val="20"/>
                <w:szCs w:val="20"/>
              </w:rPr>
            </w:pPr>
          </w:p>
          <w:p w14:paraId="40BC15D8" w14:textId="77777777" w:rsidR="001B09CA" w:rsidRDefault="001B09CA" w:rsidP="001E2453">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EDAA9" w14:textId="77777777" w:rsidR="001B09CA" w:rsidRDefault="001B09CA" w:rsidP="001E245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14:paraId="0B373B0C" w14:textId="77777777" w:rsidR="001B09CA" w:rsidRDefault="001B09CA" w:rsidP="001E245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1B09CA" w14:paraId="3087D5CB" w14:textId="77777777" w:rsidTr="001E2453">
              <w:tc>
                <w:tcPr>
                  <w:tcW w:w="6288" w:type="dxa"/>
                  <w:gridSpan w:val="5"/>
                  <w:tcBorders>
                    <w:top w:val="single" w:sz="4" w:space="0" w:color="000000"/>
                    <w:left w:val="single" w:sz="4" w:space="0" w:color="000000"/>
                    <w:bottom w:val="single" w:sz="4" w:space="0" w:color="000000"/>
                    <w:right w:val="single" w:sz="4" w:space="0" w:color="000000"/>
                  </w:tcBorders>
                </w:tcPr>
                <w:p w14:paraId="60E0F0EE" w14:textId="77777777" w:rsidR="001B09CA" w:rsidRDefault="001B09CA" w:rsidP="001E245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1B09CA" w14:paraId="4194AB5A" w14:textId="77777777" w:rsidTr="001E2453">
              <w:tc>
                <w:tcPr>
                  <w:tcW w:w="353" w:type="dxa"/>
                  <w:tcBorders>
                    <w:top w:val="single" w:sz="4" w:space="0" w:color="000000"/>
                    <w:left w:val="single" w:sz="4" w:space="0" w:color="000000"/>
                    <w:bottom w:val="single" w:sz="4" w:space="0" w:color="000000"/>
                    <w:right w:val="single" w:sz="4" w:space="0" w:color="000000"/>
                  </w:tcBorders>
                </w:tcPr>
                <w:p w14:paraId="6621A5D5" w14:textId="77777777" w:rsidR="001B09CA" w:rsidRDefault="001B09CA" w:rsidP="001E24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33E3DB75" w14:textId="77777777" w:rsidR="001B09CA" w:rsidRDefault="001B09CA" w:rsidP="001E24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14:paraId="4766F3BE" w14:textId="77777777" w:rsidR="001B09CA" w:rsidRDefault="001B09CA" w:rsidP="001E24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53A18A80" w14:textId="77777777" w:rsidR="001B09CA" w:rsidRDefault="001B09CA" w:rsidP="001E24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774B3F77" w14:textId="77777777" w:rsidR="001B09CA" w:rsidRPr="00666B66" w:rsidRDefault="001B09CA" w:rsidP="001E2453">
                  <w:pPr>
                    <w:spacing w:after="0" w:line="240" w:lineRule="auto"/>
                    <w:rPr>
                      <w:rFonts w:ascii="Times New Roman" w:eastAsia="Times New Roman" w:hAnsi="Times New Roman" w:cs="Times New Roman"/>
                      <w:sz w:val="20"/>
                      <w:szCs w:val="20"/>
                    </w:rPr>
                  </w:pPr>
                  <w:r w:rsidRPr="00666B66">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1CCEB8CF" w14:textId="77777777" w:rsidR="001B09CA" w:rsidRPr="00666B66" w:rsidRDefault="001B09CA" w:rsidP="001E2453">
                  <w:pPr>
                    <w:spacing w:after="0" w:line="240" w:lineRule="auto"/>
                    <w:rPr>
                      <w:rFonts w:ascii="Times New Roman" w:eastAsia="Times New Roman" w:hAnsi="Times New Roman" w:cs="Times New Roman"/>
                      <w:sz w:val="20"/>
                      <w:szCs w:val="20"/>
                    </w:rPr>
                  </w:pPr>
                  <w:r w:rsidRPr="00666B66">
                    <w:rPr>
                      <w:rFonts w:ascii="Times New Roman" w:eastAsia="Times New Roman" w:hAnsi="Times New Roman" w:cs="Times New Roman"/>
                      <w:sz w:val="20"/>
                      <w:szCs w:val="20"/>
                    </w:rPr>
                    <w:t>***Назва субпідрядника/ співвиконавця</w:t>
                  </w:r>
                </w:p>
              </w:tc>
            </w:tr>
            <w:tr w:rsidR="001B09CA" w14:paraId="7AEA4054" w14:textId="77777777" w:rsidTr="001E2453">
              <w:tc>
                <w:tcPr>
                  <w:tcW w:w="353" w:type="dxa"/>
                  <w:tcBorders>
                    <w:top w:val="single" w:sz="4" w:space="0" w:color="000000"/>
                    <w:left w:val="single" w:sz="4" w:space="0" w:color="000000"/>
                    <w:bottom w:val="single" w:sz="4" w:space="0" w:color="000000"/>
                    <w:right w:val="single" w:sz="4" w:space="0" w:color="000000"/>
                  </w:tcBorders>
                </w:tcPr>
                <w:p w14:paraId="7F7E607A" w14:textId="77777777" w:rsidR="001B09CA" w:rsidRDefault="001B09CA" w:rsidP="001E2453">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2E481EC9" w14:textId="77777777" w:rsidR="001B09CA" w:rsidRDefault="001B09CA" w:rsidP="001E2453">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FD1BF3E" w14:textId="77777777" w:rsidR="001B09CA" w:rsidRDefault="001B09CA" w:rsidP="001E2453">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4CA2662B" w14:textId="77777777" w:rsidR="001B09CA" w:rsidRDefault="001B09CA" w:rsidP="001E2453">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0D3665C0" w14:textId="77777777" w:rsidR="001B09CA" w:rsidRDefault="001B09CA" w:rsidP="001E2453">
                  <w:pPr>
                    <w:spacing w:after="0" w:line="240" w:lineRule="auto"/>
                    <w:rPr>
                      <w:rFonts w:ascii="Times New Roman" w:eastAsia="Times New Roman" w:hAnsi="Times New Roman" w:cs="Times New Roman"/>
                      <w:sz w:val="20"/>
                      <w:szCs w:val="20"/>
                    </w:rPr>
                  </w:pPr>
                </w:p>
              </w:tc>
            </w:tr>
          </w:tbl>
          <w:p w14:paraId="07B2BE98" w14:textId="77777777" w:rsidR="001B09CA" w:rsidRPr="00666B66" w:rsidRDefault="001B09CA" w:rsidP="001E2453">
            <w:pPr>
              <w:spacing w:after="0" w:line="240" w:lineRule="auto"/>
              <w:jc w:val="both"/>
              <w:rPr>
                <w:rFonts w:ascii="Times New Roman" w:eastAsia="Times New Roman" w:hAnsi="Times New Roman" w:cs="Times New Roman"/>
                <w:sz w:val="20"/>
                <w:szCs w:val="20"/>
              </w:rPr>
            </w:pPr>
            <w:r w:rsidRPr="00666B66">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6F468C3B" w14:textId="77777777" w:rsidR="001B09CA" w:rsidRDefault="001B09CA" w:rsidP="001E2453">
            <w:pPr>
              <w:spacing w:after="0" w:line="240" w:lineRule="auto"/>
              <w:rPr>
                <w:rFonts w:ascii="Times New Roman" w:eastAsia="Times New Roman" w:hAnsi="Times New Roman" w:cs="Times New Roman"/>
                <w:sz w:val="20"/>
                <w:szCs w:val="20"/>
              </w:rPr>
            </w:pPr>
          </w:p>
          <w:p w14:paraId="007EAA6D" w14:textId="77777777" w:rsidR="001B09CA" w:rsidRDefault="001B09CA" w:rsidP="001E245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sidRPr="00666B66">
              <w:rPr>
                <w:rFonts w:ascii="Times New Roman" w:eastAsia="Times New Roman" w:hAnsi="Times New Roman" w:cs="Times New Roman"/>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i/>
                <w:color w:val="4A86E8"/>
                <w:sz w:val="20"/>
                <w:szCs w:val="20"/>
                <w:highlight w:val="white"/>
              </w:rPr>
              <w:t>)</w:t>
            </w:r>
            <w:r>
              <w:rPr>
                <w:rFonts w:ascii="Times New Roman" w:eastAsia="Times New Roman" w:hAnsi="Times New Roman" w:cs="Times New Roman"/>
                <w:color w:val="000000"/>
                <w:sz w:val="20"/>
                <w:szCs w:val="20"/>
              </w:rPr>
              <w:t xml:space="preserve">, зазначеного в довідці, який засвідчує можливість використання праці такого працівника учасником / </w:t>
            </w:r>
            <w:r w:rsidRPr="00666B66">
              <w:rPr>
                <w:rFonts w:ascii="Times New Roman" w:eastAsia="Times New Roman" w:hAnsi="Times New Roman" w:cs="Times New Roman"/>
                <w:sz w:val="20"/>
                <w:szCs w:val="20"/>
              </w:rPr>
              <w:t xml:space="preserve">субпідрядником / співвиконавцем </w:t>
            </w:r>
            <w:r>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tc>
      </w:tr>
      <w:tr w:rsidR="001B09CA" w14:paraId="702680C5" w14:textId="77777777" w:rsidTr="001E245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0E4D" w14:textId="77777777" w:rsidR="001B09CA" w:rsidRDefault="001B09CA" w:rsidP="001E245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C9858" w14:textId="77777777" w:rsidR="001B09CA" w:rsidRDefault="001B09CA" w:rsidP="001E24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D4DA5" w14:textId="77777777" w:rsidR="001B09CA" w:rsidRDefault="001B09CA" w:rsidP="001E245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30789F84" w14:textId="77777777" w:rsidR="001B09CA" w:rsidRDefault="001B09CA" w:rsidP="001E245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E8C4600" w14:textId="77777777" w:rsidR="001B09CA" w:rsidRDefault="001B09CA" w:rsidP="001E2453">
            <w:pPr>
              <w:spacing w:after="0" w:line="240" w:lineRule="auto"/>
              <w:jc w:val="both"/>
              <w:rPr>
                <w:rFonts w:ascii="Times New Roman" w:eastAsia="Times New Roman" w:hAnsi="Times New Roman" w:cs="Times New Roman"/>
                <w:b/>
                <w:i/>
                <w:color w:val="000000"/>
                <w:sz w:val="20"/>
                <w:szCs w:val="20"/>
              </w:rPr>
            </w:pPr>
            <w:r w:rsidRPr="00E310DD">
              <w:rPr>
                <w:rFonts w:ascii="Times New Roman" w:eastAsia="Times New Roman" w:hAnsi="Times New Roman" w:cs="Times New Roman"/>
                <w:b/>
                <w:i/>
                <w:color w:val="000000"/>
                <w:sz w:val="20"/>
                <w:szCs w:val="20"/>
              </w:rPr>
              <w:t>Аналогічним вважається договір який відповідає запропонованому за видом та за предметом</w:t>
            </w:r>
          </w:p>
          <w:p w14:paraId="06662693" w14:textId="77777777" w:rsidR="001B09CA" w:rsidRDefault="001B09CA" w:rsidP="001E245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17E28E33" w14:textId="77777777" w:rsidR="001B09CA" w:rsidRDefault="001B09CA" w:rsidP="001E245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14:paraId="6976083A" w14:textId="77777777" w:rsidR="001B09CA" w:rsidRDefault="001B09CA" w:rsidP="001E245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12FEC21A" w14:textId="77777777" w:rsidR="00153BDB" w:rsidRPr="001339A7" w:rsidRDefault="00153BDB" w:rsidP="00153BDB">
      <w:pPr>
        <w:spacing w:before="240" w:after="0" w:line="240" w:lineRule="auto"/>
        <w:ind w:firstLine="720"/>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7AB43C" w14:textId="77777777" w:rsidR="00153BDB" w:rsidRPr="001339A7" w:rsidRDefault="00153BDB" w:rsidP="00153BDB">
      <w:pPr>
        <w:spacing w:before="20" w:after="20" w:line="240" w:lineRule="auto"/>
        <w:jc w:val="both"/>
        <w:rPr>
          <w:rFonts w:ascii="Times New Roman" w:eastAsia="Times New Roman" w:hAnsi="Times New Roman" w:cs="Times New Roman"/>
          <w:b/>
          <w:sz w:val="20"/>
          <w:szCs w:val="20"/>
        </w:rPr>
      </w:pPr>
    </w:p>
    <w:p w14:paraId="12612FCD" w14:textId="77777777" w:rsidR="00153BDB" w:rsidRPr="001339A7" w:rsidRDefault="00153BDB" w:rsidP="00153BDB">
      <w:pPr>
        <w:spacing w:before="20" w:after="2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rPr>
        <w:t xml:space="preserve">2. </w:t>
      </w:r>
      <w:r w:rsidRPr="001339A7">
        <w:rPr>
          <w:rFonts w:ascii="Times New Roman" w:eastAsia="Times New Roman" w:hAnsi="Times New Roman" w:cs="Times New Roman"/>
          <w:b/>
          <w:color w:val="000000"/>
          <w:sz w:val="20"/>
          <w:szCs w:val="20"/>
        </w:rPr>
        <w:t xml:space="preserve">Підтвердження відповідності УЧАСНИКА </w:t>
      </w:r>
      <w:r w:rsidRPr="001339A7">
        <w:rPr>
          <w:rFonts w:ascii="Times New Roman" w:eastAsia="Times New Roman" w:hAnsi="Times New Roman" w:cs="Times New Roman"/>
          <w:b/>
          <w:sz w:val="20"/>
          <w:szCs w:val="20"/>
        </w:rPr>
        <w:t>(в тому числі для об’єднання учасників як учасника процедури)  вимогам, визначени</w:t>
      </w:r>
      <w:r w:rsidRPr="001339A7">
        <w:rPr>
          <w:rFonts w:ascii="Times New Roman" w:eastAsia="Times New Roman" w:hAnsi="Times New Roman" w:cs="Times New Roman"/>
          <w:b/>
          <w:sz w:val="20"/>
          <w:szCs w:val="20"/>
          <w:highlight w:val="white"/>
        </w:rPr>
        <w:t>м у пункті 47 Особливостей.</w:t>
      </w:r>
    </w:p>
    <w:p w14:paraId="35738252" w14:textId="77777777" w:rsidR="00153BDB" w:rsidRPr="001339A7" w:rsidRDefault="00153BDB" w:rsidP="00153BDB">
      <w:pPr>
        <w:spacing w:after="0"/>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5B5C22" w14:textId="77777777" w:rsidR="00153BDB" w:rsidRPr="001339A7" w:rsidRDefault="00153BDB" w:rsidP="00153BDB">
      <w:pPr>
        <w:spacing w:after="0"/>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під час подання тендерної пропозиції.</w:t>
      </w:r>
    </w:p>
    <w:p w14:paraId="6AEA3DBF" w14:textId="77777777" w:rsidR="00153BDB" w:rsidRPr="001339A7" w:rsidRDefault="00153BDB" w:rsidP="00153BDB">
      <w:pPr>
        <w:spacing w:after="0"/>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374FA779"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Учасник  повинен надати </w:t>
      </w:r>
      <w:r w:rsidRPr="001339A7">
        <w:rPr>
          <w:rFonts w:ascii="Times New Roman" w:eastAsia="Times New Roman" w:hAnsi="Times New Roman" w:cs="Times New Roman"/>
          <w:b/>
          <w:sz w:val="20"/>
          <w:szCs w:val="20"/>
        </w:rPr>
        <w:t>довідку у довільній формі</w:t>
      </w:r>
      <w:r w:rsidRPr="001339A7">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339A7">
        <w:rPr>
          <w:rFonts w:ascii="Times New Roman" w:eastAsia="Times New Roman" w:hAnsi="Times New Roman" w:cs="Times New Roman"/>
          <w:sz w:val="20"/>
          <w:szCs w:val="20"/>
          <w:highlight w:val="white"/>
        </w:rPr>
        <w:t xml:space="preserve">47 </w:t>
      </w:r>
      <w:r w:rsidRPr="001339A7">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D893C5"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1339A7">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1339A7">
        <w:rPr>
          <w:rFonts w:ascii="Times New Roman" w:eastAsia="Times New Roman" w:hAnsi="Times New Roman" w:cs="Times New Roman"/>
          <w:i/>
          <w:color w:val="000000" w:themeColor="text1"/>
          <w:sz w:val="20"/>
          <w:szCs w:val="20"/>
        </w:rPr>
        <w:t>закупівель</w:t>
      </w:r>
      <w:proofErr w:type="spellEnd"/>
      <w:r w:rsidRPr="001339A7">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0A992A1"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39A7">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1339A7">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 підстав, визначених пунктом 47 Особливостей.</w:t>
      </w:r>
    </w:p>
    <w:p w14:paraId="646B0ED1" w14:textId="77777777" w:rsidR="00153BDB" w:rsidRPr="001339A7" w:rsidRDefault="00153BDB" w:rsidP="00153BDB">
      <w:pPr>
        <w:spacing w:after="80"/>
        <w:jc w:val="both"/>
        <w:rPr>
          <w:rFonts w:ascii="Times New Roman" w:eastAsia="Times New Roman" w:hAnsi="Times New Roman" w:cs="Times New Roman"/>
          <w:color w:val="00B050"/>
          <w:sz w:val="20"/>
          <w:szCs w:val="20"/>
          <w:highlight w:val="yellow"/>
        </w:rPr>
      </w:pPr>
    </w:p>
    <w:p w14:paraId="7A244A14" w14:textId="77777777" w:rsidR="00153BDB" w:rsidRPr="001339A7" w:rsidRDefault="00153BDB" w:rsidP="00153BD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rPr>
        <w:t xml:space="preserve">3. </w:t>
      </w:r>
      <w:r w:rsidRPr="001339A7">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w:t>
      </w:r>
      <w:r w:rsidRPr="001339A7">
        <w:rPr>
          <w:rFonts w:ascii="Times New Roman" w:eastAsia="Times New Roman" w:hAnsi="Times New Roman" w:cs="Times New Roman"/>
          <w:b/>
          <w:sz w:val="20"/>
          <w:szCs w:val="20"/>
        </w:rPr>
        <w:t>визначеним у пун</w:t>
      </w:r>
      <w:r w:rsidRPr="001339A7">
        <w:rPr>
          <w:rFonts w:ascii="Times New Roman" w:eastAsia="Times New Roman" w:hAnsi="Times New Roman" w:cs="Times New Roman"/>
          <w:b/>
          <w:sz w:val="20"/>
          <w:szCs w:val="20"/>
          <w:highlight w:val="white"/>
        </w:rPr>
        <w:t xml:space="preserve">кті </w:t>
      </w:r>
      <w:r w:rsidRPr="001339A7">
        <w:rPr>
          <w:rFonts w:ascii="Times New Roman" w:eastAsia="Times New Roman" w:hAnsi="Times New Roman" w:cs="Times New Roman"/>
          <w:sz w:val="20"/>
          <w:szCs w:val="20"/>
          <w:highlight w:val="white"/>
        </w:rPr>
        <w:t>47</w:t>
      </w:r>
      <w:r w:rsidRPr="001339A7">
        <w:rPr>
          <w:rFonts w:ascii="Times New Roman" w:eastAsia="Times New Roman" w:hAnsi="Times New Roman" w:cs="Times New Roman"/>
          <w:b/>
          <w:sz w:val="20"/>
          <w:szCs w:val="20"/>
          <w:highlight w:val="white"/>
        </w:rPr>
        <w:t xml:space="preserve"> Особливостей:</w:t>
      </w:r>
    </w:p>
    <w:p w14:paraId="5D3ADF85"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Переможець процедури закупівлі у строк, що </w:t>
      </w:r>
      <w:r w:rsidRPr="001339A7">
        <w:rPr>
          <w:rFonts w:ascii="Times New Roman" w:eastAsia="Times New Roman" w:hAnsi="Times New Roman" w:cs="Times New Roman"/>
          <w:b/>
          <w:i/>
          <w:sz w:val="20"/>
          <w:szCs w:val="20"/>
          <w:highlight w:val="white"/>
        </w:rPr>
        <w:t xml:space="preserve">не перевищує чотири дні </w:t>
      </w:r>
      <w:r w:rsidRPr="001339A7">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339A7">
        <w:rPr>
          <w:rFonts w:ascii="Times New Roman" w:eastAsia="Times New Roman" w:hAnsi="Times New Roman" w:cs="Times New Roman"/>
          <w:sz w:val="20"/>
          <w:szCs w:val="20"/>
          <w:highlight w:val="white"/>
        </w:rPr>
        <w:t>закупівель</w:t>
      </w:r>
      <w:proofErr w:type="spellEnd"/>
      <w:r w:rsidRPr="001339A7">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69DCDB4" w14:textId="77777777" w:rsidR="00153BDB" w:rsidRPr="001339A7" w:rsidRDefault="00153BDB" w:rsidP="00153B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339A7">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E94ACE" w14:textId="77777777" w:rsidR="00153BDB" w:rsidRPr="001339A7" w:rsidRDefault="00153BDB" w:rsidP="00153BDB">
      <w:pPr>
        <w:spacing w:after="0" w:line="240" w:lineRule="auto"/>
        <w:rPr>
          <w:rFonts w:ascii="Times New Roman" w:eastAsia="Times New Roman" w:hAnsi="Times New Roman" w:cs="Times New Roman"/>
          <w:b/>
          <w:color w:val="000000" w:themeColor="text1"/>
          <w:sz w:val="20"/>
          <w:szCs w:val="20"/>
        </w:rPr>
      </w:pPr>
    </w:p>
    <w:p w14:paraId="51DF3CE1" w14:textId="77777777" w:rsidR="001149C9" w:rsidRPr="001339A7" w:rsidRDefault="00153BDB" w:rsidP="001149C9">
      <w:pPr>
        <w:spacing w:after="0" w:line="240" w:lineRule="auto"/>
        <w:rPr>
          <w:rFonts w:ascii="Times New Roman" w:eastAsia="Times New Roman" w:hAnsi="Times New Roman" w:cs="Times New Roman"/>
          <w:b/>
          <w:color w:val="000000"/>
          <w:sz w:val="20"/>
          <w:szCs w:val="20"/>
          <w:highlight w:val="white"/>
        </w:rPr>
      </w:pPr>
      <w:r w:rsidRPr="001339A7">
        <w:rPr>
          <w:rFonts w:ascii="Times New Roman" w:eastAsia="Times New Roman" w:hAnsi="Times New Roman" w:cs="Times New Roman"/>
          <w:color w:val="000000" w:themeColor="text1"/>
          <w:sz w:val="20"/>
          <w:szCs w:val="20"/>
        </w:rPr>
        <w:t> </w:t>
      </w:r>
      <w:r w:rsidR="001149C9" w:rsidRPr="001339A7">
        <w:rPr>
          <w:rFonts w:ascii="Times New Roman" w:eastAsia="Times New Roman" w:hAnsi="Times New Roman" w:cs="Times New Roman"/>
          <w:color w:val="000000"/>
          <w:sz w:val="20"/>
          <w:szCs w:val="20"/>
          <w:highlight w:val="white"/>
        </w:rPr>
        <w:t> </w:t>
      </w:r>
      <w:r w:rsidR="001149C9" w:rsidRPr="001339A7">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149C9" w:rsidRPr="001339A7" w14:paraId="1B1DE49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F54A9"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lastRenderedPageBreak/>
              <w:t>№</w:t>
            </w:r>
          </w:p>
          <w:p w14:paraId="3ECFC34B"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t>з</w:t>
            </w:r>
            <w:r w:rsidRPr="001339A7">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3DD4D"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Вимоги згідно п. 47 Особливостей</w:t>
            </w:r>
          </w:p>
          <w:p w14:paraId="34CDB0A2"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E12A3"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149C9" w:rsidRPr="001339A7" w14:paraId="12E3D25C"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81600"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0FC54"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6D05CB"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4306F" w14:textId="77777777" w:rsidR="001149C9" w:rsidRPr="001339A7" w:rsidRDefault="001149C9" w:rsidP="004E0B7D">
            <w:pPr>
              <w:spacing w:after="0" w:line="276" w:lineRule="auto"/>
              <w:ind w:right="140"/>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5342FD8C" w14:textId="77777777" w:rsidR="001149C9" w:rsidRPr="001339A7" w:rsidRDefault="001149C9" w:rsidP="004E0B7D">
            <w:pPr>
              <w:spacing w:after="0" w:line="276" w:lineRule="auto"/>
              <w:ind w:right="14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339A7">
              <w:rPr>
                <w:rFonts w:ascii="Times New Roman" w:eastAsia="Times New Roman" w:hAnsi="Times New Roman" w:cs="Times New Roman"/>
                <w:b/>
                <w:i/>
                <w:sz w:val="20"/>
                <w:szCs w:val="20"/>
                <w:highlight w:val="white"/>
              </w:rPr>
              <w:t xml:space="preserve"> </w:t>
            </w:r>
            <w:r w:rsidRPr="001339A7">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4C05BB00" w14:textId="3C2FC833" w:rsidR="001149C9" w:rsidRPr="001339A7" w:rsidRDefault="001149C9" w:rsidP="004E0B7D">
            <w:pPr>
              <w:spacing w:after="0" w:line="256" w:lineRule="auto"/>
              <w:ind w:right="140"/>
              <w:jc w:val="both"/>
              <w:rPr>
                <w:rFonts w:ascii="Times New Roman" w:eastAsia="Times New Roman" w:hAnsi="Times New Roman" w:cs="Times New Roman"/>
                <w:i/>
                <w:sz w:val="20"/>
                <w:szCs w:val="20"/>
                <w:highlight w:val="white"/>
              </w:rPr>
            </w:pPr>
            <w:r w:rsidRPr="001339A7">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39A7">
              <w:rPr>
                <w:rFonts w:ascii="Times New Roman" w:eastAsia="Times New Roman" w:hAnsi="Times New Roman" w:cs="Times New Roman"/>
                <w:b/>
                <w:i/>
                <w:sz w:val="20"/>
                <w:szCs w:val="20"/>
                <w:highlight w:val="white"/>
              </w:rPr>
              <w:t>керівника учасника</w:t>
            </w:r>
            <w:r w:rsidRPr="001339A7">
              <w:rPr>
                <w:rFonts w:ascii="Times New Roman" w:eastAsia="Times New Roman" w:hAnsi="Times New Roman" w:cs="Times New Roman"/>
                <w:i/>
                <w:sz w:val="20"/>
                <w:szCs w:val="20"/>
                <w:highlight w:val="white"/>
              </w:rPr>
              <w:t xml:space="preserve"> процедури закупівлі,</w:t>
            </w:r>
            <w:r w:rsidR="005E2F9B">
              <w:rPr>
                <w:rFonts w:ascii="Times New Roman" w:eastAsia="Times New Roman" w:hAnsi="Times New Roman" w:cs="Times New Roman"/>
                <w:i/>
                <w:sz w:val="20"/>
                <w:szCs w:val="20"/>
                <w:highlight w:val="white"/>
              </w:rPr>
              <w:t xml:space="preserve"> </w:t>
            </w:r>
            <w:r w:rsidRPr="001339A7">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1149C9" w:rsidRPr="001339A7" w14:paraId="48E0C947"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9C15A"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B80CD"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98E98C" w14:textId="77777777" w:rsidR="001149C9" w:rsidRPr="001339A7" w:rsidRDefault="001149C9" w:rsidP="004E0B7D">
            <w:pPr>
              <w:spacing w:after="0" w:line="240" w:lineRule="auto"/>
              <w:ind w:right="140"/>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449F17"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597F92B"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p>
          <w:p w14:paraId="523EA8DB"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149C9" w:rsidRPr="001339A7" w14:paraId="315FAD02"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67BF6"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E7E09"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D5E7E0"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72D5697" w14:textId="77777777" w:rsidR="001149C9" w:rsidRPr="001339A7" w:rsidRDefault="001149C9"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149C9" w:rsidRPr="001339A7" w14:paraId="7B47E463"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CEA83"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D73B0"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1339A7">
              <w:rPr>
                <w:rFonts w:ascii="Times New Roman" w:eastAsia="Times New Roman" w:hAnsi="Times New Roman" w:cs="Times New Roman"/>
                <w:sz w:val="20"/>
                <w:szCs w:val="20"/>
                <w:highlight w:val="white"/>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8C0772"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67875" w14:textId="77777777" w:rsidR="001149C9" w:rsidRPr="001339A7" w:rsidRDefault="001149C9"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lastRenderedPageBreak/>
              <w:t>Довідка в довільній формі</w:t>
            </w:r>
            <w:r w:rsidRPr="001339A7">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1339A7">
              <w:rPr>
                <w:rFonts w:ascii="Times New Roman" w:eastAsia="Times New Roman" w:hAnsi="Times New Roman" w:cs="Times New Roman"/>
                <w:sz w:val="20"/>
                <w:szCs w:val="20"/>
                <w:highlight w:val="white"/>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119989" w14:textId="77777777" w:rsidR="001149C9" w:rsidRPr="001339A7" w:rsidRDefault="001149C9" w:rsidP="001149C9">
      <w:pPr>
        <w:spacing w:after="0" w:line="240" w:lineRule="auto"/>
        <w:rPr>
          <w:rFonts w:ascii="Times New Roman" w:eastAsia="Times New Roman" w:hAnsi="Times New Roman" w:cs="Times New Roman"/>
          <w:b/>
          <w:color w:val="000000"/>
          <w:sz w:val="20"/>
          <w:szCs w:val="20"/>
        </w:rPr>
      </w:pPr>
    </w:p>
    <w:p w14:paraId="0E3BE215" w14:textId="77777777" w:rsidR="001149C9" w:rsidRPr="001339A7" w:rsidRDefault="001149C9" w:rsidP="001149C9">
      <w:pPr>
        <w:spacing w:before="240" w:after="0" w:line="240" w:lineRule="auto"/>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1339A7">
        <w:rPr>
          <w:rFonts w:ascii="Times New Roman" w:eastAsia="Times New Roman" w:hAnsi="Times New Roman" w:cs="Times New Roman"/>
          <w:b/>
          <w:sz w:val="20"/>
          <w:szCs w:val="20"/>
        </w:rPr>
        <w:t xml:space="preserve"> — </w:t>
      </w:r>
      <w:r w:rsidRPr="001339A7">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149C9" w:rsidRPr="001339A7" w14:paraId="7AE33EA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CF3C8"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w:t>
            </w:r>
          </w:p>
          <w:p w14:paraId="4B010351"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sz w:val="20"/>
                <w:szCs w:val="20"/>
              </w:rPr>
              <w:t>з</w:t>
            </w:r>
            <w:r w:rsidRPr="001339A7">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91518"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Вимоги згідно пункту 47 Особливостей</w:t>
            </w:r>
          </w:p>
          <w:p w14:paraId="08DAE4F5"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E3710"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 xml:space="preserve">Переможець </w:t>
            </w:r>
            <w:r w:rsidRPr="001339A7">
              <w:rPr>
                <w:rFonts w:ascii="Times New Roman" w:eastAsia="Times New Roman" w:hAnsi="Times New Roman" w:cs="Times New Roman"/>
                <w:b/>
                <w:sz w:val="20"/>
                <w:szCs w:val="20"/>
                <w:highlight w:val="white"/>
              </w:rPr>
              <w:t>торгів на виконання вимоги згідно пункту 47 Особ</w:t>
            </w:r>
            <w:r w:rsidRPr="001339A7">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1149C9" w:rsidRPr="001339A7" w14:paraId="64EBE6C0"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7B375"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C763C"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B09079" w14:textId="77777777" w:rsidR="001149C9" w:rsidRPr="001339A7" w:rsidRDefault="001149C9" w:rsidP="004E0B7D">
            <w:pP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34009" w14:textId="77777777" w:rsidR="001149C9" w:rsidRPr="001339A7" w:rsidRDefault="001149C9" w:rsidP="004E0B7D">
            <w:pPr>
              <w:spacing w:after="0" w:line="276" w:lineRule="auto"/>
              <w:ind w:right="140"/>
              <w:jc w:val="both"/>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5EDC5715" w14:textId="77777777" w:rsidR="001149C9" w:rsidRPr="001339A7" w:rsidRDefault="001149C9" w:rsidP="004E0B7D">
            <w:pPr>
              <w:spacing w:after="0" w:line="276" w:lineRule="auto"/>
              <w:ind w:right="140"/>
              <w:jc w:val="both"/>
              <w:rPr>
                <w:rFonts w:ascii="Times New Roman" w:eastAsia="Times New Roman" w:hAnsi="Times New Roman" w:cs="Times New Roman"/>
                <w:i/>
                <w:sz w:val="20"/>
                <w:szCs w:val="20"/>
              </w:rPr>
            </w:pPr>
            <w:r w:rsidRPr="001339A7">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339A7">
              <w:rPr>
                <w:rFonts w:ascii="Times New Roman" w:eastAsia="Times New Roman" w:hAnsi="Times New Roman" w:cs="Times New Roman"/>
                <w:b/>
                <w:i/>
                <w:sz w:val="20"/>
                <w:szCs w:val="20"/>
              </w:rPr>
              <w:t xml:space="preserve"> </w:t>
            </w:r>
            <w:r w:rsidRPr="001339A7">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4605BB36" w14:textId="1020283E" w:rsidR="001149C9" w:rsidRPr="001339A7" w:rsidRDefault="001149C9" w:rsidP="004E0B7D">
            <w:pPr>
              <w:spacing w:after="0" w:line="240" w:lineRule="auto"/>
              <w:ind w:right="140"/>
              <w:jc w:val="both"/>
              <w:rPr>
                <w:rFonts w:ascii="Times New Roman" w:eastAsia="Times New Roman" w:hAnsi="Times New Roman" w:cs="Times New Roman"/>
                <w:i/>
                <w:color w:val="FF0000"/>
                <w:sz w:val="20"/>
                <w:szCs w:val="20"/>
                <w:highlight w:val="yellow"/>
              </w:rPr>
            </w:pPr>
            <w:r w:rsidRPr="001339A7">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339A7">
              <w:rPr>
                <w:rFonts w:ascii="Times New Roman" w:eastAsia="Times New Roman" w:hAnsi="Times New Roman" w:cs="Times New Roman"/>
                <w:b/>
                <w:i/>
                <w:sz w:val="20"/>
                <w:szCs w:val="20"/>
              </w:rPr>
              <w:t xml:space="preserve"> </w:t>
            </w:r>
            <w:r w:rsidRPr="001339A7">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39A7">
              <w:rPr>
                <w:rFonts w:ascii="Times New Roman" w:eastAsia="Times New Roman" w:hAnsi="Times New Roman" w:cs="Times New Roman"/>
                <w:b/>
                <w:i/>
                <w:sz w:val="20"/>
                <w:szCs w:val="20"/>
              </w:rPr>
              <w:t>фізичної особи</w:t>
            </w:r>
            <w:r w:rsidRPr="001339A7">
              <w:rPr>
                <w:rFonts w:ascii="Times New Roman" w:eastAsia="Times New Roman" w:hAnsi="Times New Roman" w:cs="Times New Roman"/>
                <w:i/>
                <w:sz w:val="20"/>
                <w:szCs w:val="20"/>
              </w:rPr>
              <w:t>, яка є  учасником процедури закупівлі,</w:t>
            </w:r>
            <w:r w:rsidR="005E2F9B">
              <w:rPr>
                <w:rFonts w:ascii="Times New Roman" w:eastAsia="Times New Roman" w:hAnsi="Times New Roman" w:cs="Times New Roman"/>
                <w:i/>
                <w:sz w:val="20"/>
                <w:szCs w:val="20"/>
              </w:rPr>
              <w:t xml:space="preserve"> </w:t>
            </w:r>
            <w:r w:rsidRPr="001339A7">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1149C9" w:rsidRPr="001339A7" w14:paraId="04326F8C"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02F50"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3E88E"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9D56EB"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A1C4C36" w14:textId="77777777" w:rsidR="001149C9" w:rsidRPr="001339A7" w:rsidRDefault="001149C9" w:rsidP="004E0B7D">
            <w:pPr>
              <w:spacing w:after="0" w:line="240" w:lineRule="auto"/>
              <w:jc w:val="both"/>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AA4A177" w14:textId="77777777" w:rsidR="001149C9" w:rsidRPr="001339A7" w:rsidRDefault="001149C9" w:rsidP="004E0B7D">
            <w:pPr>
              <w:spacing w:after="0" w:line="240" w:lineRule="auto"/>
              <w:jc w:val="both"/>
              <w:rPr>
                <w:rFonts w:ascii="Times New Roman" w:eastAsia="Times New Roman" w:hAnsi="Times New Roman" w:cs="Times New Roman"/>
                <w:b/>
                <w:color w:val="000000"/>
                <w:sz w:val="20"/>
                <w:szCs w:val="20"/>
              </w:rPr>
            </w:pPr>
          </w:p>
          <w:p w14:paraId="68D310A5" w14:textId="77777777" w:rsidR="001149C9" w:rsidRPr="001339A7" w:rsidRDefault="001149C9" w:rsidP="004E0B7D">
            <w:pPr>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1339A7">
              <w:rPr>
                <w:rFonts w:ascii="Times New Roman" w:eastAsia="Times New Roman" w:hAnsi="Times New Roman" w:cs="Times New Roman"/>
                <w:color w:val="000000"/>
                <w:sz w:val="20"/>
                <w:szCs w:val="20"/>
              </w:rPr>
              <w:t> </w:t>
            </w:r>
          </w:p>
        </w:tc>
      </w:tr>
      <w:tr w:rsidR="001149C9" w:rsidRPr="001339A7" w14:paraId="41F03D79"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E0D07" w14:textId="77777777" w:rsidR="001149C9" w:rsidRPr="001339A7" w:rsidRDefault="001149C9" w:rsidP="004E0B7D">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67DBD" w14:textId="77777777" w:rsidR="001149C9" w:rsidRPr="001339A7" w:rsidRDefault="001149C9"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C29E57" w14:textId="77777777" w:rsidR="001149C9" w:rsidRPr="001339A7" w:rsidRDefault="001149C9" w:rsidP="004E0B7D">
            <w:pPr>
              <w:spacing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14151EA" w14:textId="77777777" w:rsidR="001149C9" w:rsidRPr="001339A7" w:rsidRDefault="001149C9"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149C9" w:rsidRPr="001339A7" w14:paraId="23DE94DB"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31F07" w14:textId="77777777" w:rsidR="001149C9" w:rsidRPr="001339A7" w:rsidRDefault="001149C9" w:rsidP="004E0B7D">
            <w:pPr>
              <w:spacing w:after="0" w:line="240" w:lineRule="auto"/>
              <w:ind w:left="100"/>
              <w:jc w:val="center"/>
              <w:rPr>
                <w:rFonts w:ascii="Times New Roman" w:eastAsia="Times New Roman" w:hAnsi="Times New Roman" w:cs="Times New Roman"/>
                <w:b/>
                <w:sz w:val="20"/>
                <w:szCs w:val="20"/>
              </w:rPr>
            </w:pPr>
            <w:r w:rsidRPr="001339A7">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A2D34"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1339A7">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339A7">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24FFAD" w14:textId="77777777" w:rsidR="001149C9" w:rsidRPr="001339A7" w:rsidRDefault="001149C9"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339A7">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17D3E" w14:textId="77777777" w:rsidR="001149C9" w:rsidRPr="001339A7" w:rsidRDefault="001149C9"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1339A7">
              <w:rPr>
                <w:rFonts w:ascii="Times New Roman" w:eastAsia="Times New Roman" w:hAnsi="Times New Roman" w:cs="Times New Roman"/>
                <w:b/>
                <w:sz w:val="20"/>
                <w:szCs w:val="20"/>
              </w:rPr>
              <w:t>Довідка в довільній формі</w:t>
            </w:r>
            <w:r w:rsidRPr="001339A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016D87" w14:textId="77777777" w:rsidR="001149C9" w:rsidRPr="001339A7" w:rsidRDefault="001149C9" w:rsidP="001149C9">
      <w:pPr>
        <w:shd w:val="clear" w:color="auto" w:fill="FFFFFF"/>
        <w:spacing w:after="0" w:line="240" w:lineRule="auto"/>
        <w:rPr>
          <w:rFonts w:ascii="Times New Roman" w:eastAsia="Times New Roman" w:hAnsi="Times New Roman" w:cs="Times New Roman"/>
          <w:sz w:val="20"/>
          <w:szCs w:val="20"/>
        </w:rPr>
      </w:pPr>
    </w:p>
    <w:p w14:paraId="3F34BE93" w14:textId="2AD390F6" w:rsidR="00153BDB" w:rsidRPr="001339A7" w:rsidRDefault="00153BDB" w:rsidP="001149C9">
      <w:pPr>
        <w:spacing w:after="0" w:line="240" w:lineRule="auto"/>
        <w:rPr>
          <w:rFonts w:ascii="Times New Roman" w:eastAsia="Times New Roman" w:hAnsi="Times New Roman" w:cs="Times New Roman"/>
          <w:sz w:val="20"/>
          <w:szCs w:val="20"/>
        </w:rPr>
      </w:pPr>
    </w:p>
    <w:p w14:paraId="657FEEF5" w14:textId="77777777" w:rsidR="00153BDB" w:rsidRPr="001339A7" w:rsidRDefault="00153BDB" w:rsidP="00153BDB">
      <w:pPr>
        <w:shd w:val="clear" w:color="auto" w:fill="FFFFFF"/>
        <w:spacing w:after="0" w:line="240" w:lineRule="auto"/>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1339A7">
        <w:rPr>
          <w:rFonts w:ascii="Times New Roman" w:eastAsia="Times New Roman" w:hAnsi="Times New Roman" w:cs="Times New Roman"/>
          <w:b/>
          <w:sz w:val="20"/>
          <w:szCs w:val="20"/>
        </w:rPr>
        <w:t>—</w:t>
      </w:r>
      <w:r w:rsidRPr="001339A7">
        <w:rPr>
          <w:rFonts w:ascii="Times New Roman" w:eastAsia="Times New Roman" w:hAnsi="Times New Roman" w:cs="Times New Roman"/>
          <w:b/>
          <w:color w:val="000000"/>
          <w:sz w:val="20"/>
          <w:szCs w:val="20"/>
        </w:rPr>
        <w:t xml:space="preserve"> юридичних осіб, фізичних осіб та фізичних осіб</w:t>
      </w:r>
      <w:r w:rsidRPr="001339A7">
        <w:rPr>
          <w:rFonts w:ascii="Times New Roman" w:eastAsia="Times New Roman" w:hAnsi="Times New Roman" w:cs="Times New Roman"/>
          <w:b/>
          <w:sz w:val="20"/>
          <w:szCs w:val="20"/>
        </w:rPr>
        <w:t xml:space="preserve"> — </w:t>
      </w:r>
      <w:r w:rsidRPr="001339A7">
        <w:rPr>
          <w:rFonts w:ascii="Times New Roman" w:eastAsia="Times New Roman" w:hAnsi="Times New Roman" w:cs="Times New Roman"/>
          <w:b/>
          <w:color w:val="000000"/>
          <w:sz w:val="20"/>
          <w:szCs w:val="20"/>
        </w:rPr>
        <w:t>підприємців)</w:t>
      </w:r>
      <w:r w:rsidRPr="001339A7">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153BDB" w:rsidRPr="001339A7" w14:paraId="10907D4C" w14:textId="77777777" w:rsidTr="00935E8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FF19DF" w14:textId="77777777" w:rsidR="00153BDB" w:rsidRPr="001339A7" w:rsidRDefault="00153BDB" w:rsidP="00935E8B">
            <w:pPr>
              <w:spacing w:after="0" w:line="240" w:lineRule="auto"/>
              <w:ind w:left="100"/>
              <w:jc w:val="center"/>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Інші документи від Учасника:</w:t>
            </w:r>
          </w:p>
        </w:tc>
      </w:tr>
      <w:tr w:rsidR="00153BDB" w:rsidRPr="001339A7" w14:paraId="4DDF7CC4" w14:textId="77777777" w:rsidTr="00935E8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374B3" w14:textId="77777777" w:rsidR="00153BDB" w:rsidRPr="001339A7" w:rsidRDefault="00153BDB" w:rsidP="00935E8B">
            <w:pPr>
              <w:spacing w:after="0" w:line="240" w:lineRule="auto"/>
              <w:ind w:left="10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0B152" w14:textId="77777777" w:rsidR="00153BDB" w:rsidRPr="001339A7" w:rsidRDefault="00153BDB" w:rsidP="00935E8B">
            <w:pPr>
              <w:spacing w:after="0" w:line="240" w:lineRule="auto"/>
              <w:ind w:left="100"/>
              <w:jc w:val="both"/>
              <w:rPr>
                <w:rFonts w:ascii="Times New Roman" w:eastAsia="Times New Roman" w:hAnsi="Times New Roman" w:cs="Times New Roman"/>
                <w:sz w:val="20"/>
                <w:szCs w:val="20"/>
              </w:rPr>
            </w:pPr>
            <w:r w:rsidRPr="001339A7">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339A7">
              <w:rPr>
                <w:rFonts w:ascii="Times New Roman" w:eastAsia="Times New Roman" w:hAnsi="Times New Roman" w:cs="Times New Roman"/>
                <w:sz w:val="20"/>
                <w:szCs w:val="20"/>
              </w:rPr>
              <w:t xml:space="preserve">— </w:t>
            </w:r>
            <w:r w:rsidRPr="001339A7">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53BDB" w:rsidRPr="001339A7" w14:paraId="4BC4A31E" w14:textId="77777777" w:rsidTr="00935E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24D4A" w14:textId="77777777" w:rsidR="00153BDB" w:rsidRPr="001339A7" w:rsidRDefault="00153BDB" w:rsidP="00935E8B">
            <w:pPr>
              <w:spacing w:before="240" w:after="0" w:line="240" w:lineRule="auto"/>
              <w:ind w:left="100"/>
              <w:rPr>
                <w:rFonts w:ascii="Times New Roman" w:eastAsia="Times New Roman" w:hAnsi="Times New Roman" w:cs="Times New Roman"/>
                <w:sz w:val="20"/>
                <w:szCs w:val="20"/>
              </w:rPr>
            </w:pPr>
            <w:r w:rsidRPr="001339A7">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BBA71" w14:textId="77777777" w:rsidR="00153BDB" w:rsidRPr="001339A7" w:rsidRDefault="00153BDB" w:rsidP="00935E8B">
            <w:pPr>
              <w:spacing w:after="0" w:line="240" w:lineRule="auto"/>
              <w:ind w:left="100" w:right="120" w:hanging="20"/>
              <w:jc w:val="both"/>
              <w:rPr>
                <w:rFonts w:ascii="Times New Roman" w:eastAsia="Times New Roman" w:hAnsi="Times New Roman" w:cs="Times New Roman"/>
                <w:i/>
                <w:color w:val="000000"/>
                <w:sz w:val="20"/>
                <w:szCs w:val="20"/>
              </w:rPr>
            </w:pPr>
            <w:r w:rsidRPr="001339A7">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1339A7">
              <w:rPr>
                <w:rFonts w:ascii="Times New Roman" w:eastAsia="Times New Roman" w:hAnsi="Times New Roman" w:cs="Times New Roman"/>
                <w:sz w:val="20"/>
                <w:szCs w:val="20"/>
              </w:rPr>
              <w:t>у</w:t>
            </w:r>
            <w:r w:rsidRPr="001339A7">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39A7">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CC617C" w14:textId="77777777" w:rsidR="00153BDB" w:rsidRPr="001339A7" w:rsidRDefault="00153BDB" w:rsidP="00935E8B">
            <w:pPr>
              <w:spacing w:after="0" w:line="240" w:lineRule="auto"/>
              <w:ind w:left="100" w:right="120" w:hanging="20"/>
              <w:jc w:val="both"/>
              <w:rPr>
                <w:rFonts w:ascii="Times New Roman" w:eastAsia="Times New Roman" w:hAnsi="Times New Roman" w:cs="Times New Roman"/>
                <w:sz w:val="20"/>
                <w:szCs w:val="20"/>
              </w:rPr>
            </w:pPr>
            <w:r w:rsidRPr="001339A7">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53BDB" w:rsidRPr="001339A7" w14:paraId="4B6A89D9" w14:textId="77777777" w:rsidTr="00935E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2A444" w14:textId="77777777" w:rsidR="00153BDB" w:rsidRPr="001339A7" w:rsidRDefault="00153BDB" w:rsidP="00935E8B">
            <w:pPr>
              <w:spacing w:before="240" w:after="0" w:line="240" w:lineRule="auto"/>
              <w:ind w:left="100"/>
              <w:rPr>
                <w:rFonts w:ascii="Times New Roman" w:eastAsia="Times New Roman" w:hAnsi="Times New Roman" w:cs="Times New Roman"/>
                <w:b/>
                <w:color w:val="000000"/>
                <w:sz w:val="20"/>
                <w:szCs w:val="20"/>
              </w:rPr>
            </w:pPr>
            <w:r w:rsidRPr="001339A7">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4B3E5" w14:textId="65812F42" w:rsidR="00153BDB" w:rsidRPr="001339A7" w:rsidRDefault="00153BDB" w:rsidP="00935E8B">
            <w:pPr>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У разі, якщо учасник або його кінцевий </w:t>
            </w:r>
            <w:proofErr w:type="spellStart"/>
            <w:r w:rsidRPr="001339A7">
              <w:rPr>
                <w:rFonts w:ascii="Times New Roman" w:eastAsia="Times New Roman" w:hAnsi="Times New Roman" w:cs="Times New Roman"/>
                <w:sz w:val="20"/>
                <w:szCs w:val="20"/>
              </w:rPr>
              <w:t>бенефіціарний</w:t>
            </w:r>
            <w:proofErr w:type="spellEnd"/>
            <w:r w:rsidRPr="001339A7">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w:t>
            </w:r>
            <w:r w:rsidR="000212F1" w:rsidRPr="000212F1">
              <w:rPr>
                <w:rFonts w:ascii="Times New Roman" w:eastAsia="Times New Roman" w:hAnsi="Times New Roman" w:cs="Times New Roman"/>
                <w:sz w:val="20"/>
                <w:szCs w:val="20"/>
              </w:rPr>
              <w:t>Російської Федерації/Республіки Білорусь /Ісламської Республіки Іран</w:t>
            </w:r>
            <w:r w:rsidRPr="001339A7">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4586474F" w14:textId="77777777" w:rsidR="00153BDB" w:rsidRPr="001339A7" w:rsidRDefault="00153BDB" w:rsidP="00935E8B">
            <w:pPr>
              <w:spacing w:after="0" w:line="240" w:lineRule="auto"/>
              <w:jc w:val="both"/>
              <w:rPr>
                <w:rFonts w:ascii="Times New Roman" w:eastAsia="Times New Roman" w:hAnsi="Times New Roman" w:cs="Times New Roman"/>
                <w:sz w:val="20"/>
                <w:szCs w:val="20"/>
              </w:rPr>
            </w:pPr>
            <w:r w:rsidRPr="001339A7">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339A7">
              <w:rPr>
                <w:rFonts w:ascii="Times New Roman" w:eastAsia="Times New Roman" w:hAnsi="Times New Roman" w:cs="Times New Roman"/>
                <w:sz w:val="20"/>
                <w:szCs w:val="20"/>
              </w:rPr>
              <w:br/>
              <w:t xml:space="preserve"> </w:t>
            </w:r>
            <w:r w:rsidRPr="001339A7">
              <w:rPr>
                <w:rFonts w:ascii="Times New Roman" w:eastAsia="Times New Roman" w:hAnsi="Times New Roman" w:cs="Times New Roman"/>
                <w:i/>
                <w:sz w:val="20"/>
                <w:szCs w:val="20"/>
              </w:rPr>
              <w:t>або</w:t>
            </w:r>
            <w:r w:rsidRPr="001339A7">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1339A7">
              <w:rPr>
                <w:rFonts w:ascii="Times New Roman" w:eastAsia="Times New Roman" w:hAnsi="Times New Roman" w:cs="Times New Roman"/>
                <w:sz w:val="20"/>
                <w:szCs w:val="20"/>
              </w:rPr>
              <w:br/>
              <w:t xml:space="preserve"> </w:t>
            </w:r>
            <w:r w:rsidRPr="001339A7">
              <w:rPr>
                <w:rFonts w:ascii="Times New Roman" w:eastAsia="Times New Roman" w:hAnsi="Times New Roman" w:cs="Times New Roman"/>
                <w:i/>
                <w:sz w:val="20"/>
                <w:szCs w:val="20"/>
              </w:rPr>
              <w:t>або</w:t>
            </w:r>
            <w:r w:rsidRPr="001339A7">
              <w:rPr>
                <w:rFonts w:ascii="Times New Roman" w:eastAsia="Times New Roman" w:hAnsi="Times New Roman" w:cs="Times New Roman"/>
                <w:i/>
                <w:sz w:val="20"/>
                <w:szCs w:val="20"/>
              </w:rPr>
              <w:br/>
            </w:r>
            <w:r w:rsidRPr="001339A7">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i/>
                <w:sz w:val="20"/>
                <w:szCs w:val="20"/>
              </w:rPr>
              <w:t xml:space="preserve"> або</w:t>
            </w:r>
            <w:r w:rsidRPr="001339A7">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i/>
                <w:sz w:val="20"/>
                <w:szCs w:val="20"/>
              </w:rPr>
              <w:t xml:space="preserve"> або</w:t>
            </w:r>
            <w:r w:rsidRPr="001339A7">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w:t>
            </w:r>
            <w:r w:rsidRPr="001339A7">
              <w:rPr>
                <w:rFonts w:ascii="Times New Roman" w:eastAsia="Times New Roman" w:hAnsi="Times New Roman" w:cs="Times New Roman"/>
                <w:sz w:val="20"/>
                <w:szCs w:val="20"/>
              </w:rPr>
              <w:lastRenderedPageBreak/>
              <w:t>проживання або візою.</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339A7">
              <w:rPr>
                <w:rFonts w:ascii="Times New Roman" w:eastAsia="Times New Roman" w:hAnsi="Times New Roman" w:cs="Times New Roman"/>
                <w:sz w:val="20"/>
                <w:szCs w:val="20"/>
              </w:rPr>
              <w:br/>
              <w:t xml:space="preserve"> • Ухвалу слідчого судді, суду, щодо арешту активів,</w:t>
            </w:r>
            <w:r w:rsidRPr="001339A7">
              <w:rPr>
                <w:rFonts w:ascii="Times New Roman" w:eastAsia="Times New Roman" w:hAnsi="Times New Roman" w:cs="Times New Roman"/>
                <w:sz w:val="20"/>
                <w:szCs w:val="20"/>
              </w:rPr>
              <w:br/>
            </w:r>
            <w:r w:rsidRPr="001339A7">
              <w:rPr>
                <w:rFonts w:ascii="Times New Roman" w:eastAsia="Times New Roman" w:hAnsi="Times New Roman" w:cs="Times New Roman"/>
                <w:i/>
                <w:sz w:val="20"/>
                <w:szCs w:val="20"/>
              </w:rPr>
              <w:t xml:space="preserve"> або</w:t>
            </w:r>
            <w:r w:rsidRPr="001339A7">
              <w:rPr>
                <w:rFonts w:ascii="Times New Roman" w:eastAsia="Times New Roman" w:hAnsi="Times New Roman" w:cs="Times New Roman"/>
                <w:i/>
                <w:sz w:val="20"/>
                <w:szCs w:val="20"/>
              </w:rPr>
              <w:br/>
            </w:r>
            <w:r w:rsidRPr="001339A7">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1339A7">
              <w:rPr>
                <w:rFonts w:ascii="Times New Roman" w:eastAsia="Times New Roman" w:hAnsi="Times New Roman" w:cs="Times New Roman"/>
                <w:sz w:val="20"/>
                <w:szCs w:val="20"/>
              </w:rPr>
              <w:br/>
              <w:t xml:space="preserve"> а також:</w:t>
            </w:r>
            <w:r w:rsidRPr="001339A7">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339A7">
              <w:rPr>
                <w:rFonts w:ascii="Times New Roman" w:eastAsia="Times New Roman" w:hAnsi="Times New Roman" w:cs="Times New Roman"/>
                <w:sz w:val="20"/>
                <w:szCs w:val="20"/>
              </w:rPr>
              <w:br/>
              <w:t xml:space="preserve"> </w:t>
            </w:r>
            <w:r w:rsidRPr="001339A7">
              <w:rPr>
                <w:rFonts w:ascii="Times New Roman" w:eastAsia="Times New Roman" w:hAnsi="Times New Roman" w:cs="Times New Roman"/>
                <w:i/>
                <w:sz w:val="20"/>
                <w:szCs w:val="20"/>
              </w:rPr>
              <w:t>або</w:t>
            </w:r>
            <w:r w:rsidRPr="001339A7">
              <w:rPr>
                <w:rFonts w:ascii="Times New Roman" w:eastAsia="Times New Roman" w:hAnsi="Times New Roman" w:cs="Times New Roman"/>
                <w:i/>
                <w:sz w:val="20"/>
                <w:szCs w:val="20"/>
              </w:rPr>
              <w:br/>
            </w:r>
            <w:r w:rsidRPr="001339A7">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5137361A" w14:textId="1F5E7216" w:rsidR="00153BDB" w:rsidRPr="001339A7" w:rsidRDefault="00153BDB" w:rsidP="00153BDB">
      <w:pPr>
        <w:spacing w:after="0" w:line="240" w:lineRule="auto"/>
        <w:rPr>
          <w:rFonts w:ascii="Times New Roman" w:eastAsia="Times New Roman" w:hAnsi="Times New Roman" w:cs="Times New Roman"/>
          <w:sz w:val="20"/>
          <w:szCs w:val="20"/>
        </w:rPr>
      </w:pPr>
    </w:p>
    <w:p w14:paraId="054B8A5E" w14:textId="3E07D97E" w:rsidR="007D5820" w:rsidRPr="001339A7" w:rsidRDefault="007D5820" w:rsidP="00153BDB">
      <w:pPr>
        <w:spacing w:after="0" w:line="240" w:lineRule="auto"/>
        <w:rPr>
          <w:rFonts w:ascii="Times New Roman" w:eastAsia="Times New Roman" w:hAnsi="Times New Roman" w:cs="Times New Roman"/>
          <w:sz w:val="20"/>
          <w:szCs w:val="20"/>
        </w:rPr>
      </w:pPr>
    </w:p>
    <w:p w14:paraId="4E2F8A18" w14:textId="10D193F6" w:rsidR="007D5820" w:rsidRPr="001339A7" w:rsidRDefault="007D5820" w:rsidP="00153BDB">
      <w:pPr>
        <w:spacing w:after="0" w:line="240" w:lineRule="auto"/>
        <w:rPr>
          <w:rFonts w:ascii="Times New Roman" w:eastAsia="Times New Roman" w:hAnsi="Times New Roman" w:cs="Times New Roman"/>
          <w:sz w:val="20"/>
          <w:szCs w:val="20"/>
        </w:rPr>
      </w:pPr>
    </w:p>
    <w:p w14:paraId="532604A8" w14:textId="748D7506" w:rsidR="007D5820" w:rsidRPr="001339A7" w:rsidRDefault="007D5820" w:rsidP="00153BDB">
      <w:pPr>
        <w:spacing w:after="0" w:line="240" w:lineRule="auto"/>
        <w:rPr>
          <w:rFonts w:ascii="Times New Roman" w:eastAsia="Times New Roman" w:hAnsi="Times New Roman" w:cs="Times New Roman"/>
          <w:sz w:val="20"/>
          <w:szCs w:val="20"/>
        </w:rPr>
      </w:pPr>
    </w:p>
    <w:p w14:paraId="71CF58C5" w14:textId="3A8D657E" w:rsidR="007D5820" w:rsidRPr="001339A7" w:rsidRDefault="007D5820" w:rsidP="00153BDB">
      <w:pPr>
        <w:spacing w:after="0" w:line="240" w:lineRule="auto"/>
        <w:rPr>
          <w:rFonts w:ascii="Times New Roman" w:eastAsia="Times New Roman" w:hAnsi="Times New Roman" w:cs="Times New Roman"/>
          <w:sz w:val="20"/>
          <w:szCs w:val="20"/>
        </w:rPr>
      </w:pPr>
    </w:p>
    <w:p w14:paraId="5D7B6A37" w14:textId="62A698D8" w:rsidR="007D5820" w:rsidRPr="001339A7" w:rsidRDefault="007D5820" w:rsidP="00153BDB">
      <w:pPr>
        <w:spacing w:after="0" w:line="240" w:lineRule="auto"/>
        <w:rPr>
          <w:rFonts w:ascii="Times New Roman" w:eastAsia="Times New Roman" w:hAnsi="Times New Roman" w:cs="Times New Roman"/>
          <w:sz w:val="20"/>
          <w:szCs w:val="20"/>
        </w:rPr>
      </w:pPr>
    </w:p>
    <w:p w14:paraId="2C4280A5" w14:textId="0E4DFC2E" w:rsidR="007D5820" w:rsidRPr="001339A7" w:rsidRDefault="007D5820" w:rsidP="00153BDB">
      <w:pPr>
        <w:spacing w:after="0" w:line="240" w:lineRule="auto"/>
        <w:rPr>
          <w:rFonts w:ascii="Times New Roman" w:eastAsia="Times New Roman" w:hAnsi="Times New Roman" w:cs="Times New Roman"/>
          <w:sz w:val="20"/>
          <w:szCs w:val="20"/>
        </w:rPr>
      </w:pPr>
    </w:p>
    <w:p w14:paraId="60D03A10" w14:textId="2F507159" w:rsidR="007D5820" w:rsidRPr="001339A7" w:rsidRDefault="007D5820" w:rsidP="00153BDB">
      <w:pPr>
        <w:spacing w:after="0" w:line="240" w:lineRule="auto"/>
        <w:rPr>
          <w:rFonts w:ascii="Times New Roman" w:eastAsia="Times New Roman" w:hAnsi="Times New Roman" w:cs="Times New Roman"/>
          <w:sz w:val="20"/>
          <w:szCs w:val="20"/>
        </w:rPr>
      </w:pPr>
    </w:p>
    <w:p w14:paraId="3C192EA3" w14:textId="2D1EEBBF" w:rsidR="007D5820" w:rsidRPr="001339A7" w:rsidRDefault="007D5820" w:rsidP="00153BDB">
      <w:pPr>
        <w:spacing w:after="0" w:line="240" w:lineRule="auto"/>
        <w:rPr>
          <w:rFonts w:ascii="Times New Roman" w:eastAsia="Times New Roman" w:hAnsi="Times New Roman" w:cs="Times New Roman"/>
          <w:sz w:val="20"/>
          <w:szCs w:val="20"/>
        </w:rPr>
      </w:pPr>
    </w:p>
    <w:p w14:paraId="1646D1A3" w14:textId="35E50620" w:rsidR="007D5820" w:rsidRPr="001339A7" w:rsidRDefault="007D5820" w:rsidP="00153BDB">
      <w:pPr>
        <w:spacing w:after="0" w:line="240" w:lineRule="auto"/>
        <w:rPr>
          <w:rFonts w:ascii="Times New Roman" w:eastAsia="Times New Roman" w:hAnsi="Times New Roman" w:cs="Times New Roman"/>
          <w:sz w:val="20"/>
          <w:szCs w:val="20"/>
        </w:rPr>
      </w:pPr>
    </w:p>
    <w:p w14:paraId="2E28BE09" w14:textId="6C0F32E3" w:rsidR="007D5820" w:rsidRPr="001339A7" w:rsidRDefault="007D5820" w:rsidP="00153BDB">
      <w:pPr>
        <w:spacing w:after="0" w:line="240" w:lineRule="auto"/>
        <w:rPr>
          <w:rFonts w:ascii="Times New Roman" w:eastAsia="Times New Roman" w:hAnsi="Times New Roman" w:cs="Times New Roman"/>
          <w:sz w:val="20"/>
          <w:szCs w:val="20"/>
        </w:rPr>
      </w:pPr>
    </w:p>
    <w:p w14:paraId="1E202395" w14:textId="5201BB02" w:rsidR="007D5820" w:rsidRPr="001339A7" w:rsidRDefault="007D5820" w:rsidP="00153BDB">
      <w:pPr>
        <w:spacing w:after="0" w:line="240" w:lineRule="auto"/>
        <w:rPr>
          <w:rFonts w:ascii="Times New Roman" w:eastAsia="Times New Roman" w:hAnsi="Times New Roman" w:cs="Times New Roman"/>
          <w:sz w:val="20"/>
          <w:szCs w:val="20"/>
        </w:rPr>
      </w:pPr>
    </w:p>
    <w:p w14:paraId="27701831" w14:textId="125CC8D3" w:rsidR="007D5820" w:rsidRPr="001339A7" w:rsidRDefault="007D5820" w:rsidP="00153BDB">
      <w:pPr>
        <w:spacing w:after="0" w:line="240" w:lineRule="auto"/>
        <w:rPr>
          <w:rFonts w:ascii="Times New Roman" w:eastAsia="Times New Roman" w:hAnsi="Times New Roman" w:cs="Times New Roman"/>
          <w:sz w:val="20"/>
          <w:szCs w:val="20"/>
        </w:rPr>
      </w:pPr>
    </w:p>
    <w:p w14:paraId="0C9102E6" w14:textId="3228E688" w:rsidR="007D5820" w:rsidRPr="001339A7" w:rsidRDefault="007D5820" w:rsidP="00153BDB">
      <w:pPr>
        <w:spacing w:after="0" w:line="240" w:lineRule="auto"/>
        <w:rPr>
          <w:rFonts w:ascii="Times New Roman" w:eastAsia="Times New Roman" w:hAnsi="Times New Roman" w:cs="Times New Roman"/>
          <w:sz w:val="20"/>
          <w:szCs w:val="20"/>
        </w:rPr>
      </w:pPr>
    </w:p>
    <w:p w14:paraId="6620B2FD" w14:textId="0F7F8DF9" w:rsidR="007D5820" w:rsidRPr="001339A7" w:rsidRDefault="007D5820" w:rsidP="00153BDB">
      <w:pPr>
        <w:spacing w:after="0" w:line="240" w:lineRule="auto"/>
        <w:rPr>
          <w:rFonts w:ascii="Times New Roman" w:eastAsia="Times New Roman" w:hAnsi="Times New Roman" w:cs="Times New Roman"/>
          <w:sz w:val="20"/>
          <w:szCs w:val="20"/>
        </w:rPr>
      </w:pPr>
    </w:p>
    <w:p w14:paraId="2B7638D0" w14:textId="716E559B" w:rsidR="007D5820" w:rsidRPr="001339A7" w:rsidRDefault="007D5820" w:rsidP="00153BDB">
      <w:pPr>
        <w:spacing w:after="0" w:line="240" w:lineRule="auto"/>
        <w:rPr>
          <w:rFonts w:ascii="Times New Roman" w:eastAsia="Times New Roman" w:hAnsi="Times New Roman" w:cs="Times New Roman"/>
          <w:sz w:val="20"/>
          <w:szCs w:val="20"/>
        </w:rPr>
      </w:pPr>
    </w:p>
    <w:p w14:paraId="30D7178A" w14:textId="46AEE944" w:rsidR="007D5820" w:rsidRPr="001339A7" w:rsidRDefault="007D5820" w:rsidP="00153BDB">
      <w:pPr>
        <w:spacing w:after="0" w:line="240" w:lineRule="auto"/>
        <w:rPr>
          <w:rFonts w:ascii="Times New Roman" w:eastAsia="Times New Roman" w:hAnsi="Times New Roman" w:cs="Times New Roman"/>
          <w:sz w:val="20"/>
          <w:szCs w:val="20"/>
        </w:rPr>
      </w:pPr>
    </w:p>
    <w:p w14:paraId="3F37B144" w14:textId="56985631" w:rsidR="007D5820" w:rsidRPr="001339A7" w:rsidRDefault="007D5820" w:rsidP="00153BDB">
      <w:pPr>
        <w:spacing w:after="0" w:line="240" w:lineRule="auto"/>
        <w:rPr>
          <w:rFonts w:ascii="Times New Roman" w:eastAsia="Times New Roman" w:hAnsi="Times New Roman" w:cs="Times New Roman"/>
          <w:sz w:val="20"/>
          <w:szCs w:val="20"/>
        </w:rPr>
      </w:pPr>
    </w:p>
    <w:p w14:paraId="2D2F837F" w14:textId="12D475FB" w:rsidR="007D5820" w:rsidRPr="001339A7" w:rsidRDefault="007D5820" w:rsidP="00153BDB">
      <w:pPr>
        <w:spacing w:after="0" w:line="240" w:lineRule="auto"/>
        <w:rPr>
          <w:rFonts w:ascii="Times New Roman" w:eastAsia="Times New Roman" w:hAnsi="Times New Roman" w:cs="Times New Roman"/>
          <w:sz w:val="20"/>
          <w:szCs w:val="20"/>
        </w:rPr>
      </w:pPr>
    </w:p>
    <w:p w14:paraId="7BBEE5A9" w14:textId="657D8F89" w:rsidR="007D5820" w:rsidRPr="001339A7" w:rsidRDefault="007D5820" w:rsidP="00153BDB">
      <w:pPr>
        <w:spacing w:after="0" w:line="240" w:lineRule="auto"/>
        <w:rPr>
          <w:rFonts w:ascii="Times New Roman" w:eastAsia="Times New Roman" w:hAnsi="Times New Roman" w:cs="Times New Roman"/>
          <w:sz w:val="20"/>
          <w:szCs w:val="20"/>
        </w:rPr>
      </w:pPr>
    </w:p>
    <w:p w14:paraId="1CF86073" w14:textId="237001C9" w:rsidR="007D5820" w:rsidRPr="001339A7" w:rsidRDefault="007D5820" w:rsidP="00153BDB">
      <w:pPr>
        <w:spacing w:after="0" w:line="240" w:lineRule="auto"/>
        <w:rPr>
          <w:rFonts w:ascii="Times New Roman" w:eastAsia="Times New Roman" w:hAnsi="Times New Roman" w:cs="Times New Roman"/>
          <w:sz w:val="20"/>
          <w:szCs w:val="20"/>
        </w:rPr>
      </w:pPr>
    </w:p>
    <w:p w14:paraId="1B0151F7" w14:textId="1CB23152" w:rsidR="00457B7F" w:rsidRPr="001339A7" w:rsidRDefault="00457B7F" w:rsidP="00153BDB">
      <w:pPr>
        <w:spacing w:after="0" w:line="240" w:lineRule="auto"/>
        <w:rPr>
          <w:rFonts w:ascii="Times New Roman" w:eastAsia="Times New Roman" w:hAnsi="Times New Roman" w:cs="Times New Roman"/>
          <w:sz w:val="20"/>
          <w:szCs w:val="20"/>
        </w:rPr>
      </w:pPr>
    </w:p>
    <w:p w14:paraId="7B1AE04A" w14:textId="511B7E5A" w:rsidR="00457B7F" w:rsidRPr="001339A7" w:rsidRDefault="00457B7F" w:rsidP="00153BDB">
      <w:pPr>
        <w:spacing w:after="0" w:line="240" w:lineRule="auto"/>
        <w:rPr>
          <w:rFonts w:ascii="Times New Roman" w:eastAsia="Times New Roman" w:hAnsi="Times New Roman" w:cs="Times New Roman"/>
          <w:sz w:val="20"/>
          <w:szCs w:val="20"/>
        </w:rPr>
      </w:pPr>
    </w:p>
    <w:p w14:paraId="26CB2C1F" w14:textId="5B686A8A" w:rsidR="00457B7F" w:rsidRPr="001339A7" w:rsidRDefault="00457B7F" w:rsidP="00153BDB">
      <w:pPr>
        <w:spacing w:after="0" w:line="240" w:lineRule="auto"/>
        <w:rPr>
          <w:rFonts w:ascii="Times New Roman" w:eastAsia="Times New Roman" w:hAnsi="Times New Roman" w:cs="Times New Roman"/>
          <w:sz w:val="20"/>
          <w:szCs w:val="20"/>
        </w:rPr>
      </w:pPr>
    </w:p>
    <w:p w14:paraId="4FCC22B3" w14:textId="655BFC73" w:rsidR="00457B7F" w:rsidRPr="001339A7" w:rsidRDefault="00457B7F" w:rsidP="00153BDB">
      <w:pPr>
        <w:spacing w:after="0" w:line="240" w:lineRule="auto"/>
        <w:rPr>
          <w:rFonts w:ascii="Times New Roman" w:eastAsia="Times New Roman" w:hAnsi="Times New Roman" w:cs="Times New Roman"/>
          <w:sz w:val="20"/>
          <w:szCs w:val="20"/>
        </w:rPr>
      </w:pPr>
    </w:p>
    <w:p w14:paraId="14F0B64D" w14:textId="718E5860" w:rsidR="00457B7F" w:rsidRPr="001339A7" w:rsidRDefault="00457B7F" w:rsidP="00153BDB">
      <w:pPr>
        <w:spacing w:after="0" w:line="240" w:lineRule="auto"/>
        <w:rPr>
          <w:rFonts w:ascii="Times New Roman" w:eastAsia="Times New Roman" w:hAnsi="Times New Roman" w:cs="Times New Roman"/>
          <w:sz w:val="20"/>
          <w:szCs w:val="20"/>
        </w:rPr>
      </w:pPr>
    </w:p>
    <w:p w14:paraId="7CE141C0" w14:textId="4C34A221" w:rsidR="00457B7F" w:rsidRDefault="00457B7F" w:rsidP="00153BDB">
      <w:pPr>
        <w:spacing w:after="0" w:line="240" w:lineRule="auto"/>
        <w:rPr>
          <w:rFonts w:ascii="Times New Roman" w:eastAsia="Times New Roman" w:hAnsi="Times New Roman" w:cs="Times New Roman"/>
          <w:sz w:val="20"/>
          <w:szCs w:val="20"/>
        </w:rPr>
      </w:pPr>
    </w:p>
    <w:p w14:paraId="1A3CB929" w14:textId="26982653" w:rsidR="001B09CA" w:rsidRDefault="001B09CA" w:rsidP="00153BDB">
      <w:pPr>
        <w:spacing w:after="0" w:line="240" w:lineRule="auto"/>
        <w:rPr>
          <w:rFonts w:ascii="Times New Roman" w:eastAsia="Times New Roman" w:hAnsi="Times New Roman" w:cs="Times New Roman"/>
          <w:sz w:val="20"/>
          <w:szCs w:val="20"/>
        </w:rPr>
      </w:pPr>
    </w:p>
    <w:p w14:paraId="3602FC1E" w14:textId="2B8EED0E" w:rsidR="001B09CA" w:rsidRDefault="001B09CA" w:rsidP="00153BDB">
      <w:pPr>
        <w:spacing w:after="0" w:line="240" w:lineRule="auto"/>
        <w:rPr>
          <w:rFonts w:ascii="Times New Roman" w:eastAsia="Times New Roman" w:hAnsi="Times New Roman" w:cs="Times New Roman"/>
          <w:sz w:val="20"/>
          <w:szCs w:val="20"/>
        </w:rPr>
      </w:pPr>
    </w:p>
    <w:p w14:paraId="252909FB" w14:textId="32709822" w:rsidR="001B09CA" w:rsidRDefault="001B09CA" w:rsidP="00153BDB">
      <w:pPr>
        <w:spacing w:after="0" w:line="240" w:lineRule="auto"/>
        <w:rPr>
          <w:rFonts w:ascii="Times New Roman" w:eastAsia="Times New Roman" w:hAnsi="Times New Roman" w:cs="Times New Roman"/>
          <w:sz w:val="20"/>
          <w:szCs w:val="20"/>
        </w:rPr>
      </w:pPr>
    </w:p>
    <w:p w14:paraId="248921CD" w14:textId="3BE279F5" w:rsidR="001B09CA" w:rsidRDefault="001B09CA" w:rsidP="00153BDB">
      <w:pPr>
        <w:spacing w:after="0" w:line="240" w:lineRule="auto"/>
        <w:rPr>
          <w:rFonts w:ascii="Times New Roman" w:eastAsia="Times New Roman" w:hAnsi="Times New Roman" w:cs="Times New Roman"/>
          <w:sz w:val="20"/>
          <w:szCs w:val="20"/>
        </w:rPr>
      </w:pPr>
    </w:p>
    <w:p w14:paraId="7A6D8697" w14:textId="56D13FD9" w:rsidR="001B09CA" w:rsidRDefault="001B09CA" w:rsidP="00153BDB">
      <w:pPr>
        <w:spacing w:after="0" w:line="240" w:lineRule="auto"/>
        <w:rPr>
          <w:rFonts w:ascii="Times New Roman" w:eastAsia="Times New Roman" w:hAnsi="Times New Roman" w:cs="Times New Roman"/>
          <w:sz w:val="20"/>
          <w:szCs w:val="20"/>
        </w:rPr>
      </w:pPr>
    </w:p>
    <w:p w14:paraId="348B3E60" w14:textId="5CE4BAD8" w:rsidR="001B09CA" w:rsidRDefault="001B09CA" w:rsidP="00153BDB">
      <w:pPr>
        <w:spacing w:after="0" w:line="240" w:lineRule="auto"/>
        <w:rPr>
          <w:rFonts w:ascii="Times New Roman" w:eastAsia="Times New Roman" w:hAnsi="Times New Roman" w:cs="Times New Roman"/>
          <w:sz w:val="20"/>
          <w:szCs w:val="20"/>
        </w:rPr>
      </w:pPr>
    </w:p>
    <w:p w14:paraId="4DE0E5BB" w14:textId="47DA1B0A" w:rsidR="001B09CA" w:rsidRDefault="001B09CA" w:rsidP="00153BDB">
      <w:pPr>
        <w:spacing w:after="0" w:line="240" w:lineRule="auto"/>
        <w:rPr>
          <w:rFonts w:ascii="Times New Roman" w:eastAsia="Times New Roman" w:hAnsi="Times New Roman" w:cs="Times New Roman"/>
          <w:sz w:val="20"/>
          <w:szCs w:val="20"/>
        </w:rPr>
      </w:pPr>
    </w:p>
    <w:p w14:paraId="154C1BE3" w14:textId="23D6915C" w:rsidR="001B09CA" w:rsidRDefault="001B09CA" w:rsidP="00153BDB">
      <w:pPr>
        <w:spacing w:after="0" w:line="240" w:lineRule="auto"/>
        <w:rPr>
          <w:rFonts w:ascii="Times New Roman" w:eastAsia="Times New Roman" w:hAnsi="Times New Roman" w:cs="Times New Roman"/>
          <w:sz w:val="20"/>
          <w:szCs w:val="20"/>
        </w:rPr>
      </w:pPr>
    </w:p>
    <w:p w14:paraId="79932B3E" w14:textId="1DEEEBE7" w:rsidR="001B09CA" w:rsidRDefault="001B09CA" w:rsidP="00153BDB">
      <w:pPr>
        <w:spacing w:after="0" w:line="240" w:lineRule="auto"/>
        <w:rPr>
          <w:rFonts w:ascii="Times New Roman" w:eastAsia="Times New Roman" w:hAnsi="Times New Roman" w:cs="Times New Roman"/>
          <w:sz w:val="20"/>
          <w:szCs w:val="20"/>
        </w:rPr>
      </w:pPr>
    </w:p>
    <w:p w14:paraId="71DCB27D" w14:textId="3AB860BE" w:rsidR="001B09CA" w:rsidRDefault="001B09CA" w:rsidP="00153BDB">
      <w:pPr>
        <w:spacing w:after="0" w:line="240" w:lineRule="auto"/>
        <w:rPr>
          <w:rFonts w:ascii="Times New Roman" w:eastAsia="Times New Roman" w:hAnsi="Times New Roman" w:cs="Times New Roman"/>
          <w:sz w:val="20"/>
          <w:szCs w:val="20"/>
        </w:rPr>
      </w:pPr>
    </w:p>
    <w:p w14:paraId="4E643243" w14:textId="74E91AFD" w:rsidR="001B09CA" w:rsidRDefault="001B09CA" w:rsidP="00153BDB">
      <w:pPr>
        <w:spacing w:after="0" w:line="240" w:lineRule="auto"/>
        <w:rPr>
          <w:rFonts w:ascii="Times New Roman" w:eastAsia="Times New Roman" w:hAnsi="Times New Roman" w:cs="Times New Roman"/>
          <w:sz w:val="20"/>
          <w:szCs w:val="20"/>
        </w:rPr>
      </w:pPr>
    </w:p>
    <w:p w14:paraId="2DBD5645" w14:textId="53A3605E" w:rsidR="001B09CA" w:rsidRDefault="001B09CA" w:rsidP="00153BDB">
      <w:pPr>
        <w:spacing w:after="0" w:line="240" w:lineRule="auto"/>
        <w:rPr>
          <w:rFonts w:ascii="Times New Roman" w:eastAsia="Times New Roman" w:hAnsi="Times New Roman" w:cs="Times New Roman"/>
          <w:sz w:val="20"/>
          <w:szCs w:val="20"/>
        </w:rPr>
      </w:pPr>
    </w:p>
    <w:p w14:paraId="3DB4E50B" w14:textId="5FC3AA3D" w:rsidR="001B09CA" w:rsidRDefault="001B09CA" w:rsidP="00153BDB">
      <w:pPr>
        <w:spacing w:after="0" w:line="240" w:lineRule="auto"/>
        <w:rPr>
          <w:rFonts w:ascii="Times New Roman" w:eastAsia="Times New Roman" w:hAnsi="Times New Roman" w:cs="Times New Roman"/>
          <w:sz w:val="20"/>
          <w:szCs w:val="20"/>
        </w:rPr>
      </w:pPr>
    </w:p>
    <w:p w14:paraId="7066DECB" w14:textId="357DFC85" w:rsidR="001B09CA" w:rsidRDefault="001B09CA" w:rsidP="00153BDB">
      <w:pPr>
        <w:spacing w:after="0" w:line="240" w:lineRule="auto"/>
        <w:rPr>
          <w:rFonts w:ascii="Times New Roman" w:eastAsia="Times New Roman" w:hAnsi="Times New Roman" w:cs="Times New Roman"/>
          <w:sz w:val="20"/>
          <w:szCs w:val="20"/>
        </w:rPr>
      </w:pPr>
    </w:p>
    <w:p w14:paraId="3D4D4E03" w14:textId="59B69ECE" w:rsidR="001B09CA" w:rsidRDefault="001B09CA" w:rsidP="00153BDB">
      <w:pPr>
        <w:spacing w:after="0" w:line="240" w:lineRule="auto"/>
        <w:rPr>
          <w:rFonts w:ascii="Times New Roman" w:eastAsia="Times New Roman" w:hAnsi="Times New Roman" w:cs="Times New Roman"/>
          <w:sz w:val="20"/>
          <w:szCs w:val="20"/>
        </w:rPr>
      </w:pPr>
    </w:p>
    <w:p w14:paraId="4DF73D3F" w14:textId="20F56FC2" w:rsidR="001B09CA" w:rsidRDefault="001B09CA" w:rsidP="00153BDB">
      <w:pPr>
        <w:spacing w:after="0" w:line="240" w:lineRule="auto"/>
        <w:rPr>
          <w:rFonts w:ascii="Times New Roman" w:eastAsia="Times New Roman" w:hAnsi="Times New Roman" w:cs="Times New Roman"/>
          <w:sz w:val="20"/>
          <w:szCs w:val="20"/>
        </w:rPr>
      </w:pPr>
    </w:p>
    <w:p w14:paraId="02CD1F1A" w14:textId="122ECFB6" w:rsidR="001B09CA" w:rsidRDefault="001B09CA" w:rsidP="00153BDB">
      <w:pPr>
        <w:spacing w:after="0" w:line="240" w:lineRule="auto"/>
        <w:rPr>
          <w:rFonts w:ascii="Times New Roman" w:eastAsia="Times New Roman" w:hAnsi="Times New Roman" w:cs="Times New Roman"/>
          <w:sz w:val="20"/>
          <w:szCs w:val="20"/>
        </w:rPr>
      </w:pPr>
    </w:p>
    <w:p w14:paraId="28E3337E" w14:textId="2F3B1FFF" w:rsidR="001B09CA" w:rsidRDefault="001B09CA" w:rsidP="00153BDB">
      <w:pPr>
        <w:spacing w:after="0" w:line="240" w:lineRule="auto"/>
        <w:rPr>
          <w:rFonts w:ascii="Times New Roman" w:eastAsia="Times New Roman" w:hAnsi="Times New Roman" w:cs="Times New Roman"/>
          <w:sz w:val="20"/>
          <w:szCs w:val="20"/>
        </w:rPr>
      </w:pPr>
    </w:p>
    <w:p w14:paraId="0A474E76" w14:textId="6C99A9A8" w:rsidR="001B09CA" w:rsidRDefault="001B09CA" w:rsidP="00153BDB">
      <w:pPr>
        <w:spacing w:after="0" w:line="240" w:lineRule="auto"/>
        <w:rPr>
          <w:rFonts w:ascii="Times New Roman" w:eastAsia="Times New Roman" w:hAnsi="Times New Roman" w:cs="Times New Roman"/>
          <w:sz w:val="20"/>
          <w:szCs w:val="20"/>
        </w:rPr>
      </w:pPr>
    </w:p>
    <w:p w14:paraId="5E0E72FD" w14:textId="6B5E2F8C" w:rsidR="001B09CA" w:rsidRDefault="001B09CA" w:rsidP="00153BDB">
      <w:pPr>
        <w:spacing w:after="0" w:line="240" w:lineRule="auto"/>
        <w:rPr>
          <w:rFonts w:ascii="Times New Roman" w:eastAsia="Times New Roman" w:hAnsi="Times New Roman" w:cs="Times New Roman"/>
          <w:sz w:val="20"/>
          <w:szCs w:val="20"/>
        </w:rPr>
      </w:pPr>
    </w:p>
    <w:p w14:paraId="1752ED52" w14:textId="77777777" w:rsidR="001B09CA" w:rsidRPr="001339A7" w:rsidRDefault="001B09CA" w:rsidP="00153BDB">
      <w:pPr>
        <w:spacing w:after="0" w:line="240" w:lineRule="auto"/>
        <w:rPr>
          <w:rFonts w:ascii="Times New Roman" w:eastAsia="Times New Roman" w:hAnsi="Times New Roman" w:cs="Times New Roman"/>
          <w:sz w:val="20"/>
          <w:szCs w:val="20"/>
        </w:rPr>
      </w:pPr>
    </w:p>
    <w:p w14:paraId="01F9E47C" w14:textId="6ABF0837" w:rsidR="00457B7F" w:rsidRPr="001339A7" w:rsidRDefault="00457B7F" w:rsidP="00153BDB">
      <w:pPr>
        <w:spacing w:after="0" w:line="240" w:lineRule="auto"/>
        <w:rPr>
          <w:rFonts w:ascii="Times New Roman" w:eastAsia="Times New Roman" w:hAnsi="Times New Roman" w:cs="Times New Roman"/>
          <w:sz w:val="20"/>
          <w:szCs w:val="20"/>
        </w:rPr>
      </w:pPr>
    </w:p>
    <w:p w14:paraId="3DAB1567" w14:textId="6760DEB7" w:rsidR="00457B7F" w:rsidRPr="001339A7" w:rsidRDefault="00457B7F" w:rsidP="00153BDB">
      <w:pPr>
        <w:spacing w:after="0" w:line="240" w:lineRule="auto"/>
        <w:rPr>
          <w:rFonts w:ascii="Times New Roman" w:eastAsia="Times New Roman" w:hAnsi="Times New Roman" w:cs="Times New Roman"/>
          <w:sz w:val="20"/>
          <w:szCs w:val="20"/>
        </w:rPr>
      </w:pPr>
    </w:p>
    <w:p w14:paraId="17E7269B" w14:textId="77777777" w:rsidR="007D5820" w:rsidRPr="00F10A1E" w:rsidRDefault="007D5820" w:rsidP="00F10A1E">
      <w:pPr>
        <w:spacing w:after="0" w:line="240" w:lineRule="auto"/>
        <w:jc w:val="right"/>
        <w:rPr>
          <w:rFonts w:ascii="Times New Roman" w:hAnsi="Times New Roman" w:cs="Times New Roman"/>
          <w:b/>
          <w:sz w:val="20"/>
          <w:szCs w:val="20"/>
        </w:rPr>
      </w:pPr>
      <w:r w:rsidRPr="00F10A1E">
        <w:rPr>
          <w:rFonts w:ascii="Times New Roman" w:hAnsi="Times New Roman" w:cs="Times New Roman"/>
          <w:b/>
          <w:sz w:val="20"/>
          <w:szCs w:val="20"/>
        </w:rPr>
        <w:t>ДОДАТОК №2</w:t>
      </w:r>
    </w:p>
    <w:p w14:paraId="1F41B56C" w14:textId="77777777" w:rsidR="00E4798C" w:rsidRPr="00F10A1E" w:rsidRDefault="00E4798C" w:rsidP="00F10A1E">
      <w:pPr>
        <w:widowControl w:val="0"/>
        <w:suppressAutoHyphens/>
        <w:spacing w:after="0" w:line="240" w:lineRule="auto"/>
        <w:jc w:val="right"/>
        <w:rPr>
          <w:rFonts w:ascii="Times New Roman" w:eastAsia="Times New Roman" w:hAnsi="Times New Roman" w:cs="Times New Roman"/>
          <w:bCs/>
          <w:sz w:val="20"/>
          <w:szCs w:val="20"/>
          <w:lang w:eastAsia="ru-RU"/>
        </w:rPr>
      </w:pPr>
    </w:p>
    <w:p w14:paraId="527E5D2B" w14:textId="77777777" w:rsidR="007D5820" w:rsidRPr="00F10A1E" w:rsidRDefault="007D5820" w:rsidP="00F10A1E">
      <w:pPr>
        <w:spacing w:after="0" w:line="240" w:lineRule="auto"/>
        <w:rPr>
          <w:rFonts w:ascii="Times New Roman" w:hAnsi="Times New Roman" w:cs="Times New Roman"/>
          <w:b/>
          <w:sz w:val="20"/>
          <w:szCs w:val="20"/>
        </w:rPr>
      </w:pPr>
    </w:p>
    <w:p w14:paraId="74E01218" w14:textId="77777777" w:rsidR="001B09CA" w:rsidRPr="00525CE4" w:rsidRDefault="001B09CA" w:rsidP="001B09CA">
      <w:pPr>
        <w:spacing w:before="240" w:after="0" w:line="240" w:lineRule="auto"/>
        <w:jc w:val="center"/>
        <w:rPr>
          <w:rFonts w:ascii="Times New Roman" w:eastAsia="Times New Roman" w:hAnsi="Times New Roman" w:cs="Times New Roman"/>
          <w:b/>
          <w:i/>
          <w:color w:val="000000"/>
        </w:rPr>
      </w:pPr>
      <w:r w:rsidRPr="00525CE4">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32306BF" w14:textId="77777777" w:rsidR="001B09CA" w:rsidRPr="00525CE4" w:rsidRDefault="001B09CA" w:rsidP="001B09CA">
      <w:pPr>
        <w:spacing w:after="0" w:line="240" w:lineRule="auto"/>
        <w:jc w:val="center"/>
        <w:rPr>
          <w:rFonts w:ascii="Times New Roman" w:eastAsia="Times New Roman" w:hAnsi="Times New Roman" w:cs="Times New Roman"/>
          <w:b/>
          <w:i/>
        </w:rPr>
      </w:pPr>
      <w:r w:rsidRPr="00525CE4">
        <w:rPr>
          <w:rFonts w:ascii="Times New Roman" w:eastAsia="Times New Roman" w:hAnsi="Times New Roman" w:cs="Times New Roman"/>
          <w:b/>
          <w:i/>
          <w:highlight w:val="white"/>
        </w:rPr>
        <w:t>ТЕХНІЧНА СПЕЦИФІКАЦІЯ</w:t>
      </w:r>
    </w:p>
    <w:p w14:paraId="01C6BA1D" w14:textId="77777777" w:rsidR="001B09CA" w:rsidRPr="009F00D7" w:rsidRDefault="001B09CA" w:rsidP="001B09CA">
      <w:pPr>
        <w:suppressAutoHyphens/>
        <w:spacing w:after="0" w:line="240" w:lineRule="auto"/>
        <w:jc w:val="center"/>
        <w:rPr>
          <w:rFonts w:ascii="Times New Roman" w:eastAsia="Times New Roman" w:hAnsi="Times New Roman" w:cs="Times New Roman"/>
          <w:b/>
        </w:rPr>
      </w:pPr>
      <w:r w:rsidRPr="009F00D7">
        <w:rPr>
          <w:rFonts w:ascii="Times New Roman" w:eastAsia="Times New Roman" w:hAnsi="Times New Roman" w:cs="Times New Roman"/>
          <w:b/>
          <w:bCs/>
        </w:rPr>
        <w:t xml:space="preserve">Послуги з технічного огляду автомобілів (код ДК 021:2015 71630000 – 3 Послуги з технічного огляду та </w:t>
      </w:r>
      <w:proofErr w:type="spellStart"/>
      <w:r w:rsidRPr="009F00D7">
        <w:rPr>
          <w:rFonts w:ascii="Times New Roman" w:eastAsia="Times New Roman" w:hAnsi="Times New Roman" w:cs="Times New Roman"/>
          <w:b/>
          <w:bCs/>
        </w:rPr>
        <w:t>випробовувань</w:t>
      </w:r>
      <w:proofErr w:type="spellEnd"/>
      <w:r w:rsidRPr="009F00D7">
        <w:rPr>
          <w:rFonts w:ascii="Times New Roman" w:eastAsia="Times New Roman" w:hAnsi="Times New Roman" w:cs="Times New Roman"/>
          <w:b/>
          <w:bCs/>
        </w:rPr>
        <w:t>)</w:t>
      </w:r>
    </w:p>
    <w:p w14:paraId="3FDE8D27" w14:textId="77777777" w:rsidR="001B09CA" w:rsidRPr="009F00D7" w:rsidRDefault="001B09CA" w:rsidP="001B09CA">
      <w:pPr>
        <w:suppressAutoHyphens/>
        <w:spacing w:after="0" w:line="240" w:lineRule="auto"/>
        <w:rPr>
          <w:rFonts w:ascii="Times New Roman" w:eastAsia="Times New Roman" w:hAnsi="Times New Roman" w:cs="Times New Roman"/>
          <w:b/>
        </w:rPr>
      </w:pPr>
    </w:p>
    <w:p w14:paraId="57D9E7DC" w14:textId="77777777" w:rsidR="001B09CA" w:rsidRPr="00525CE4" w:rsidRDefault="001B09CA" w:rsidP="001B09CA">
      <w:pPr>
        <w:suppressAutoHyphens/>
        <w:spacing w:after="0" w:line="240" w:lineRule="auto"/>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 Загальні відомості</w:t>
      </w:r>
    </w:p>
    <w:p w14:paraId="5DA0D9D5" w14:textId="77777777" w:rsidR="001B09CA" w:rsidRPr="001B09CA" w:rsidRDefault="001B09CA" w:rsidP="001B09CA">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1B09CA">
        <w:rPr>
          <w:rFonts w:ascii="Times New Roman" w:eastAsia="Times New Roman" w:hAnsi="Times New Roman" w:cs="Times New Roman"/>
          <w:bCs/>
          <w:sz w:val="20"/>
          <w:szCs w:val="20"/>
        </w:rPr>
        <w:t xml:space="preserve"> </w:t>
      </w:r>
      <w:r w:rsidRPr="001B09CA">
        <w:rPr>
          <w:rFonts w:ascii="Times New Roman" w:eastAsia="Times New Roman" w:hAnsi="Times New Roman" w:cs="Times New Roman"/>
          <w:b/>
          <w:bCs/>
          <w:sz w:val="20"/>
          <w:szCs w:val="20"/>
          <w:u w:val="single"/>
          <w:lang w:eastAsia="zh-CN"/>
        </w:rPr>
        <w:t>Обсяг предмету закупівлі.</w:t>
      </w:r>
    </w:p>
    <w:p w14:paraId="7ED1A454" w14:textId="77777777" w:rsidR="001B09CA" w:rsidRPr="001B09CA" w:rsidRDefault="001B09CA" w:rsidP="001B09CA">
      <w:pPr>
        <w:widowControl w:val="0"/>
        <w:suppressAutoHyphens/>
        <w:spacing w:after="0" w:line="240" w:lineRule="auto"/>
        <w:jc w:val="right"/>
        <w:rPr>
          <w:rFonts w:ascii="Times New Roman" w:eastAsia="Times New Roman" w:hAnsi="Times New Roman" w:cs="Times New Roman"/>
          <w:bCs/>
          <w:sz w:val="20"/>
          <w:szCs w:val="20"/>
        </w:rPr>
      </w:pPr>
      <w:r w:rsidRPr="001B09CA">
        <w:rPr>
          <w:rFonts w:ascii="Times New Roman" w:eastAsia="Times New Roman" w:hAnsi="Times New Roman" w:cs="Times New Roman"/>
          <w:bCs/>
          <w:sz w:val="20"/>
          <w:szCs w:val="20"/>
        </w:rPr>
        <w:t>Таблиця 1</w:t>
      </w:r>
    </w:p>
    <w:p w14:paraId="4B9A368E" w14:textId="77777777" w:rsidR="001B09CA" w:rsidRPr="001B09CA" w:rsidRDefault="001B09CA" w:rsidP="001B09CA">
      <w:pPr>
        <w:widowControl w:val="0"/>
        <w:suppressAutoHyphens/>
        <w:spacing w:after="0" w:line="240" w:lineRule="auto"/>
        <w:jc w:val="right"/>
        <w:rPr>
          <w:rFonts w:ascii="Times New Roman" w:eastAsia="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3402"/>
      </w:tblGrid>
      <w:tr w:rsidR="001B09CA" w:rsidRPr="001B09CA" w14:paraId="6DF2736B" w14:textId="77777777" w:rsidTr="001E2453">
        <w:tc>
          <w:tcPr>
            <w:tcW w:w="817" w:type="dxa"/>
            <w:shd w:val="clear" w:color="auto" w:fill="auto"/>
          </w:tcPr>
          <w:p w14:paraId="762BD227" w14:textId="77777777" w:rsidR="001B09CA" w:rsidRPr="001B09CA" w:rsidRDefault="001B09CA" w:rsidP="001E2453">
            <w:pPr>
              <w:suppressAutoHyphens/>
              <w:spacing w:after="0" w:line="240" w:lineRule="auto"/>
              <w:rPr>
                <w:rFonts w:ascii="Times New Roman" w:eastAsia="Times New Roman" w:hAnsi="Times New Roman" w:cs="Times New Roman"/>
                <w:sz w:val="20"/>
                <w:szCs w:val="20"/>
                <w:lang w:eastAsia="zh-CN"/>
              </w:rPr>
            </w:pPr>
            <w:r w:rsidRPr="001B09CA">
              <w:rPr>
                <w:rFonts w:ascii="Times New Roman" w:eastAsia="Times New Roman" w:hAnsi="Times New Roman" w:cs="Times New Roman"/>
                <w:sz w:val="20"/>
                <w:szCs w:val="20"/>
                <w:lang w:eastAsia="zh-CN"/>
              </w:rPr>
              <w:t>№п/п</w:t>
            </w:r>
          </w:p>
        </w:tc>
        <w:tc>
          <w:tcPr>
            <w:tcW w:w="5103" w:type="dxa"/>
            <w:shd w:val="clear" w:color="auto" w:fill="auto"/>
          </w:tcPr>
          <w:p w14:paraId="0A2A29F1" w14:textId="77777777" w:rsidR="001B09CA" w:rsidRPr="001B09CA" w:rsidRDefault="001B09CA" w:rsidP="001E2453">
            <w:pPr>
              <w:suppressAutoHyphens/>
              <w:spacing w:after="0" w:line="240" w:lineRule="auto"/>
              <w:rPr>
                <w:rFonts w:ascii="Times New Roman" w:eastAsia="Times New Roman" w:hAnsi="Times New Roman" w:cs="Times New Roman"/>
                <w:sz w:val="20"/>
                <w:szCs w:val="20"/>
                <w:lang w:eastAsia="zh-CN"/>
              </w:rPr>
            </w:pPr>
            <w:r w:rsidRPr="001B09CA">
              <w:rPr>
                <w:rFonts w:ascii="Times New Roman" w:eastAsia="Times New Roman" w:hAnsi="Times New Roman" w:cs="Times New Roman"/>
                <w:sz w:val="20"/>
                <w:szCs w:val="20"/>
                <w:lang w:eastAsia="zh-CN"/>
              </w:rPr>
              <w:t>Назва</w:t>
            </w:r>
          </w:p>
        </w:tc>
        <w:tc>
          <w:tcPr>
            <w:tcW w:w="3402" w:type="dxa"/>
            <w:shd w:val="clear" w:color="auto" w:fill="auto"/>
          </w:tcPr>
          <w:p w14:paraId="0E97BB20" w14:textId="77777777" w:rsidR="001B09CA" w:rsidRPr="001B09CA" w:rsidRDefault="001B09CA" w:rsidP="001E2453">
            <w:pPr>
              <w:suppressAutoHyphens/>
              <w:spacing w:after="0" w:line="240" w:lineRule="auto"/>
              <w:rPr>
                <w:rFonts w:ascii="Times New Roman" w:eastAsia="Times New Roman" w:hAnsi="Times New Roman" w:cs="Times New Roman"/>
                <w:sz w:val="20"/>
                <w:szCs w:val="20"/>
                <w:lang w:eastAsia="zh-CN"/>
              </w:rPr>
            </w:pPr>
            <w:r w:rsidRPr="001B09CA">
              <w:rPr>
                <w:rFonts w:ascii="Times New Roman" w:eastAsia="Times New Roman" w:hAnsi="Times New Roman" w:cs="Times New Roman"/>
                <w:sz w:val="20"/>
                <w:szCs w:val="20"/>
                <w:lang w:eastAsia="zh-CN"/>
              </w:rPr>
              <w:t>Кількість, од. виміру</w:t>
            </w:r>
          </w:p>
        </w:tc>
      </w:tr>
      <w:tr w:rsidR="001B09CA" w:rsidRPr="001B09CA" w14:paraId="72AECD03" w14:textId="77777777" w:rsidTr="001E2453">
        <w:tc>
          <w:tcPr>
            <w:tcW w:w="817" w:type="dxa"/>
            <w:shd w:val="clear" w:color="auto" w:fill="auto"/>
          </w:tcPr>
          <w:p w14:paraId="0942C3F0" w14:textId="77777777" w:rsidR="001B09CA" w:rsidRPr="001B09CA" w:rsidRDefault="001B09CA" w:rsidP="001B09CA">
            <w:pPr>
              <w:pStyle w:val="a5"/>
              <w:widowControl w:val="0"/>
              <w:numPr>
                <w:ilvl w:val="0"/>
                <w:numId w:val="16"/>
              </w:numPr>
              <w:suppressAutoHyphens/>
              <w:spacing w:after="0" w:line="240" w:lineRule="auto"/>
              <w:jc w:val="both"/>
              <w:rPr>
                <w:rFonts w:ascii="Times New Roman" w:eastAsia="Times New Roman" w:hAnsi="Times New Roman" w:cs="Times New Roman"/>
                <w:bCs/>
                <w:sz w:val="20"/>
                <w:szCs w:val="20"/>
              </w:rPr>
            </w:pPr>
          </w:p>
        </w:tc>
        <w:tc>
          <w:tcPr>
            <w:tcW w:w="5103" w:type="dxa"/>
            <w:shd w:val="clear" w:color="auto" w:fill="auto"/>
          </w:tcPr>
          <w:p w14:paraId="61638F99" w14:textId="77777777" w:rsidR="001B09CA" w:rsidRPr="001B09CA" w:rsidRDefault="001B09CA" w:rsidP="001E2453">
            <w:pPr>
              <w:widowControl w:val="0"/>
              <w:spacing w:after="0"/>
              <w:jc w:val="both"/>
              <w:rPr>
                <w:rFonts w:ascii="Times New Roman" w:hAnsi="Times New Roman" w:cs="Times New Roman"/>
                <w:color w:val="000000"/>
                <w:sz w:val="20"/>
                <w:szCs w:val="20"/>
                <w:lang w:eastAsia="ar-SA"/>
              </w:rPr>
            </w:pPr>
            <w:r w:rsidRPr="001B09CA">
              <w:rPr>
                <w:rFonts w:ascii="Times New Roman" w:hAnsi="Times New Roman" w:cs="Times New Roman"/>
                <w:color w:val="000000"/>
                <w:sz w:val="20"/>
                <w:szCs w:val="20"/>
                <w:lang w:eastAsia="ar-SA"/>
              </w:rPr>
              <w:t xml:space="preserve">Послуга з обов’язкового технічного контролю ТЗ за категорією </w:t>
            </w:r>
            <w:r w:rsidRPr="001B09CA">
              <w:rPr>
                <w:rFonts w:ascii="Times New Roman" w:hAnsi="Times New Roman" w:cs="Times New Roman"/>
                <w:color w:val="000000"/>
                <w:sz w:val="20"/>
                <w:szCs w:val="20"/>
                <w:lang w:val="en-US" w:eastAsia="ar-SA"/>
              </w:rPr>
              <w:t>N</w:t>
            </w:r>
            <w:r w:rsidRPr="001B09CA">
              <w:rPr>
                <w:rFonts w:ascii="Times New Roman" w:hAnsi="Times New Roman" w:cs="Times New Roman"/>
                <w:color w:val="000000"/>
                <w:sz w:val="20"/>
                <w:szCs w:val="20"/>
                <w:lang w:val="ru-RU" w:eastAsia="ar-SA"/>
              </w:rPr>
              <w:t xml:space="preserve">1 – </w:t>
            </w:r>
            <w:r w:rsidRPr="001B09CA">
              <w:rPr>
                <w:rFonts w:ascii="Times New Roman" w:hAnsi="Times New Roman" w:cs="Times New Roman"/>
                <w:color w:val="000000"/>
                <w:sz w:val="20"/>
                <w:szCs w:val="20"/>
                <w:lang w:eastAsia="ar-SA"/>
              </w:rPr>
              <w:t>вантажні автомобілі з повною масою до 3,5 т</w:t>
            </w:r>
          </w:p>
        </w:tc>
        <w:tc>
          <w:tcPr>
            <w:tcW w:w="3402" w:type="dxa"/>
            <w:shd w:val="clear" w:color="auto" w:fill="auto"/>
          </w:tcPr>
          <w:p w14:paraId="4388D060" w14:textId="77777777" w:rsidR="001B09CA" w:rsidRPr="001B09CA" w:rsidRDefault="001B09CA" w:rsidP="001E2453">
            <w:pPr>
              <w:widowControl w:val="0"/>
              <w:suppressAutoHyphens/>
              <w:spacing w:after="0" w:line="240" w:lineRule="auto"/>
              <w:jc w:val="both"/>
              <w:rPr>
                <w:rFonts w:ascii="Times New Roman" w:eastAsia="Times New Roman" w:hAnsi="Times New Roman" w:cs="Times New Roman"/>
                <w:bCs/>
                <w:sz w:val="20"/>
                <w:szCs w:val="20"/>
              </w:rPr>
            </w:pPr>
            <w:r w:rsidRPr="001B09CA">
              <w:rPr>
                <w:rFonts w:ascii="Times New Roman" w:eastAsia="Times New Roman" w:hAnsi="Times New Roman" w:cs="Times New Roman"/>
                <w:bCs/>
                <w:sz w:val="20"/>
                <w:szCs w:val="20"/>
              </w:rPr>
              <w:t>1 послуга</w:t>
            </w:r>
          </w:p>
        </w:tc>
      </w:tr>
      <w:tr w:rsidR="001B09CA" w:rsidRPr="001B09CA" w14:paraId="26D74282" w14:textId="77777777" w:rsidTr="001E2453">
        <w:tc>
          <w:tcPr>
            <w:tcW w:w="817" w:type="dxa"/>
            <w:shd w:val="clear" w:color="auto" w:fill="auto"/>
          </w:tcPr>
          <w:p w14:paraId="36FBD9A3" w14:textId="77777777" w:rsidR="001B09CA" w:rsidRPr="001B09CA" w:rsidRDefault="001B09CA" w:rsidP="001B09CA">
            <w:pPr>
              <w:pStyle w:val="a5"/>
              <w:widowControl w:val="0"/>
              <w:numPr>
                <w:ilvl w:val="0"/>
                <w:numId w:val="16"/>
              </w:numPr>
              <w:suppressAutoHyphens/>
              <w:spacing w:after="0" w:line="240" w:lineRule="auto"/>
              <w:jc w:val="both"/>
              <w:rPr>
                <w:rFonts w:ascii="Times New Roman" w:eastAsia="Times New Roman" w:hAnsi="Times New Roman" w:cs="Times New Roman"/>
                <w:bCs/>
                <w:sz w:val="20"/>
                <w:szCs w:val="20"/>
              </w:rPr>
            </w:pPr>
          </w:p>
        </w:tc>
        <w:tc>
          <w:tcPr>
            <w:tcW w:w="5103" w:type="dxa"/>
            <w:shd w:val="clear" w:color="auto" w:fill="auto"/>
          </w:tcPr>
          <w:p w14:paraId="76D90B44" w14:textId="77777777" w:rsidR="001B09CA" w:rsidRPr="001B09CA" w:rsidRDefault="001B09CA" w:rsidP="001E2453">
            <w:pPr>
              <w:rPr>
                <w:sz w:val="20"/>
                <w:szCs w:val="20"/>
              </w:rPr>
            </w:pPr>
            <w:r w:rsidRPr="001B09CA">
              <w:rPr>
                <w:rFonts w:ascii="Times New Roman" w:hAnsi="Times New Roman" w:cs="Times New Roman"/>
                <w:color w:val="000000"/>
                <w:sz w:val="20"/>
                <w:szCs w:val="20"/>
                <w:lang w:eastAsia="ar-SA"/>
              </w:rPr>
              <w:t xml:space="preserve">Послуга з обов’язкового технічного контролю ТЗ за категорією </w:t>
            </w:r>
            <w:r w:rsidRPr="001B09CA">
              <w:rPr>
                <w:rFonts w:ascii="Times New Roman" w:hAnsi="Times New Roman" w:cs="Times New Roman"/>
                <w:color w:val="000000"/>
                <w:sz w:val="20"/>
                <w:szCs w:val="20"/>
                <w:lang w:val="en-US" w:eastAsia="ar-SA"/>
              </w:rPr>
              <w:t>N</w:t>
            </w:r>
            <w:r w:rsidRPr="001B09CA">
              <w:rPr>
                <w:rFonts w:ascii="Times New Roman" w:hAnsi="Times New Roman" w:cs="Times New Roman"/>
                <w:color w:val="000000"/>
                <w:sz w:val="20"/>
                <w:szCs w:val="20"/>
                <w:lang w:eastAsia="ar-SA"/>
              </w:rPr>
              <w:t>2 – вантажні автомобілі та автомобілі-тягачі  з повною масою від  3,5 т до 12 т</w:t>
            </w:r>
          </w:p>
        </w:tc>
        <w:tc>
          <w:tcPr>
            <w:tcW w:w="3402" w:type="dxa"/>
            <w:shd w:val="clear" w:color="auto" w:fill="auto"/>
          </w:tcPr>
          <w:p w14:paraId="7F9233B9" w14:textId="3202722B" w:rsidR="001B09CA" w:rsidRPr="001B09CA" w:rsidRDefault="001B09CA" w:rsidP="001E2453">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w:t>
            </w:r>
            <w:r w:rsidRPr="001B09CA">
              <w:rPr>
                <w:rFonts w:ascii="Times New Roman" w:eastAsia="Times New Roman" w:hAnsi="Times New Roman" w:cs="Times New Roman"/>
                <w:bCs/>
                <w:sz w:val="20"/>
                <w:szCs w:val="20"/>
              </w:rPr>
              <w:t xml:space="preserve"> послуг</w:t>
            </w:r>
          </w:p>
        </w:tc>
      </w:tr>
      <w:tr w:rsidR="001B09CA" w:rsidRPr="001B09CA" w14:paraId="477E01F4" w14:textId="77777777" w:rsidTr="001E2453">
        <w:tc>
          <w:tcPr>
            <w:tcW w:w="817" w:type="dxa"/>
            <w:shd w:val="clear" w:color="auto" w:fill="auto"/>
          </w:tcPr>
          <w:p w14:paraId="2B1F4A46" w14:textId="77777777" w:rsidR="001B09CA" w:rsidRPr="001B09CA" w:rsidRDefault="001B09CA" w:rsidP="001B09CA">
            <w:pPr>
              <w:pStyle w:val="a5"/>
              <w:widowControl w:val="0"/>
              <w:numPr>
                <w:ilvl w:val="0"/>
                <w:numId w:val="16"/>
              </w:numPr>
              <w:suppressAutoHyphens/>
              <w:spacing w:after="0" w:line="240" w:lineRule="auto"/>
              <w:jc w:val="both"/>
              <w:rPr>
                <w:rFonts w:ascii="Times New Roman" w:eastAsia="Times New Roman" w:hAnsi="Times New Roman" w:cs="Times New Roman"/>
                <w:bCs/>
                <w:sz w:val="20"/>
                <w:szCs w:val="20"/>
              </w:rPr>
            </w:pPr>
          </w:p>
        </w:tc>
        <w:tc>
          <w:tcPr>
            <w:tcW w:w="5103" w:type="dxa"/>
            <w:shd w:val="clear" w:color="auto" w:fill="auto"/>
          </w:tcPr>
          <w:p w14:paraId="6A71191F" w14:textId="77777777" w:rsidR="001B09CA" w:rsidRPr="001B09CA" w:rsidRDefault="001B09CA" w:rsidP="001E2453">
            <w:pPr>
              <w:rPr>
                <w:sz w:val="20"/>
                <w:szCs w:val="20"/>
              </w:rPr>
            </w:pPr>
            <w:r w:rsidRPr="001B09CA">
              <w:rPr>
                <w:rFonts w:ascii="Times New Roman" w:hAnsi="Times New Roman" w:cs="Times New Roman"/>
                <w:color w:val="000000"/>
                <w:sz w:val="20"/>
                <w:szCs w:val="20"/>
                <w:lang w:eastAsia="ar-SA"/>
              </w:rPr>
              <w:t xml:space="preserve">Послуга з обов’язкового технічного контролю ТЗ за категорією </w:t>
            </w:r>
            <w:r w:rsidRPr="001B09CA">
              <w:rPr>
                <w:rFonts w:ascii="Times New Roman" w:hAnsi="Times New Roman" w:cs="Times New Roman"/>
                <w:color w:val="000000"/>
                <w:sz w:val="20"/>
                <w:szCs w:val="20"/>
                <w:lang w:val="en-US" w:eastAsia="ar-SA"/>
              </w:rPr>
              <w:t>N</w:t>
            </w:r>
            <w:r w:rsidRPr="001B09CA">
              <w:rPr>
                <w:rFonts w:ascii="Times New Roman" w:hAnsi="Times New Roman" w:cs="Times New Roman"/>
                <w:color w:val="000000"/>
                <w:sz w:val="20"/>
                <w:szCs w:val="20"/>
                <w:lang w:eastAsia="ar-SA"/>
              </w:rPr>
              <w:t>3 – вантажні автомобілі та автомобілі-тягачі  з повною масою більше 12 т</w:t>
            </w:r>
          </w:p>
        </w:tc>
        <w:tc>
          <w:tcPr>
            <w:tcW w:w="3402" w:type="dxa"/>
            <w:shd w:val="clear" w:color="auto" w:fill="auto"/>
          </w:tcPr>
          <w:p w14:paraId="0FDDB539" w14:textId="6B6163AE" w:rsidR="001B09CA" w:rsidRPr="001B09CA" w:rsidRDefault="001B09CA" w:rsidP="001E2453">
            <w:pPr>
              <w:widowControl w:val="0"/>
              <w:suppressAutoHyphens/>
              <w:spacing w:after="0" w:line="240" w:lineRule="auto"/>
              <w:jc w:val="both"/>
              <w:rPr>
                <w:rFonts w:ascii="Times New Roman" w:eastAsia="Times New Roman" w:hAnsi="Times New Roman" w:cs="Times New Roman"/>
                <w:bCs/>
                <w:sz w:val="20"/>
                <w:szCs w:val="20"/>
              </w:rPr>
            </w:pPr>
            <w:r w:rsidRPr="001B09CA">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6</w:t>
            </w:r>
            <w:r w:rsidRPr="001B09CA">
              <w:rPr>
                <w:rFonts w:ascii="Times New Roman" w:eastAsia="Times New Roman" w:hAnsi="Times New Roman" w:cs="Times New Roman"/>
                <w:bCs/>
                <w:sz w:val="20"/>
                <w:szCs w:val="20"/>
              </w:rPr>
              <w:t xml:space="preserve"> послуг</w:t>
            </w:r>
          </w:p>
        </w:tc>
      </w:tr>
      <w:tr w:rsidR="001B09CA" w:rsidRPr="001B09CA" w14:paraId="0A7CADBA" w14:textId="77777777" w:rsidTr="001E2453">
        <w:tc>
          <w:tcPr>
            <w:tcW w:w="817" w:type="dxa"/>
            <w:shd w:val="clear" w:color="auto" w:fill="auto"/>
          </w:tcPr>
          <w:p w14:paraId="481DDAF6" w14:textId="77777777" w:rsidR="001B09CA" w:rsidRPr="001B09CA" w:rsidRDefault="001B09CA" w:rsidP="001B09CA">
            <w:pPr>
              <w:pStyle w:val="a5"/>
              <w:widowControl w:val="0"/>
              <w:numPr>
                <w:ilvl w:val="0"/>
                <w:numId w:val="16"/>
              </w:numPr>
              <w:suppressAutoHyphens/>
              <w:spacing w:after="0" w:line="240" w:lineRule="auto"/>
              <w:jc w:val="both"/>
              <w:rPr>
                <w:rFonts w:ascii="Times New Roman" w:eastAsia="Times New Roman" w:hAnsi="Times New Roman" w:cs="Times New Roman"/>
                <w:bCs/>
                <w:sz w:val="20"/>
                <w:szCs w:val="20"/>
              </w:rPr>
            </w:pPr>
          </w:p>
        </w:tc>
        <w:tc>
          <w:tcPr>
            <w:tcW w:w="5103" w:type="dxa"/>
            <w:shd w:val="clear" w:color="auto" w:fill="auto"/>
          </w:tcPr>
          <w:p w14:paraId="3C65E9BB" w14:textId="77777777" w:rsidR="001B09CA" w:rsidRPr="001B09CA" w:rsidRDefault="001B09CA" w:rsidP="001E2453">
            <w:pPr>
              <w:rPr>
                <w:sz w:val="20"/>
                <w:szCs w:val="20"/>
              </w:rPr>
            </w:pPr>
            <w:r w:rsidRPr="001B09CA">
              <w:rPr>
                <w:rFonts w:ascii="Times New Roman" w:hAnsi="Times New Roman" w:cs="Times New Roman"/>
                <w:color w:val="000000"/>
                <w:sz w:val="20"/>
                <w:szCs w:val="20"/>
                <w:lang w:eastAsia="ar-SA"/>
              </w:rPr>
              <w:t>Послуга з обов’язкового технічного контролю ТЗ за категорією О4 – причепи та напівпричепи  з повною масою більше 10 т</w:t>
            </w:r>
          </w:p>
        </w:tc>
        <w:tc>
          <w:tcPr>
            <w:tcW w:w="3402" w:type="dxa"/>
            <w:shd w:val="clear" w:color="auto" w:fill="auto"/>
          </w:tcPr>
          <w:p w14:paraId="2CC48706" w14:textId="77777777" w:rsidR="001B09CA" w:rsidRPr="001B09CA" w:rsidRDefault="001B09CA" w:rsidP="001E2453">
            <w:pPr>
              <w:widowControl w:val="0"/>
              <w:suppressAutoHyphens/>
              <w:spacing w:after="0" w:line="240" w:lineRule="auto"/>
              <w:jc w:val="both"/>
              <w:rPr>
                <w:rFonts w:ascii="Times New Roman" w:eastAsia="Times New Roman" w:hAnsi="Times New Roman" w:cs="Times New Roman"/>
                <w:bCs/>
                <w:sz w:val="20"/>
                <w:szCs w:val="20"/>
              </w:rPr>
            </w:pPr>
            <w:r w:rsidRPr="001B09CA">
              <w:rPr>
                <w:rFonts w:ascii="Times New Roman" w:eastAsia="Times New Roman" w:hAnsi="Times New Roman" w:cs="Times New Roman"/>
                <w:bCs/>
                <w:sz w:val="20"/>
                <w:szCs w:val="20"/>
              </w:rPr>
              <w:t>1 послуга</w:t>
            </w:r>
          </w:p>
        </w:tc>
      </w:tr>
      <w:tr w:rsidR="001B09CA" w:rsidRPr="001B09CA" w14:paraId="2161DF3F" w14:textId="77777777" w:rsidTr="001E2453">
        <w:tc>
          <w:tcPr>
            <w:tcW w:w="817" w:type="dxa"/>
            <w:shd w:val="clear" w:color="auto" w:fill="auto"/>
          </w:tcPr>
          <w:p w14:paraId="6C21630D" w14:textId="77777777" w:rsidR="001B09CA" w:rsidRPr="001B09CA" w:rsidRDefault="001B09CA" w:rsidP="001B09CA">
            <w:pPr>
              <w:pStyle w:val="a5"/>
              <w:widowControl w:val="0"/>
              <w:numPr>
                <w:ilvl w:val="0"/>
                <w:numId w:val="16"/>
              </w:numPr>
              <w:suppressAutoHyphens/>
              <w:spacing w:after="0" w:line="240" w:lineRule="auto"/>
              <w:jc w:val="both"/>
              <w:rPr>
                <w:rFonts w:ascii="Times New Roman" w:eastAsia="Times New Roman" w:hAnsi="Times New Roman" w:cs="Times New Roman"/>
                <w:bCs/>
                <w:sz w:val="20"/>
                <w:szCs w:val="20"/>
              </w:rPr>
            </w:pPr>
          </w:p>
        </w:tc>
        <w:tc>
          <w:tcPr>
            <w:tcW w:w="5103" w:type="dxa"/>
            <w:shd w:val="clear" w:color="auto" w:fill="auto"/>
          </w:tcPr>
          <w:p w14:paraId="57E1E98D" w14:textId="77777777" w:rsidR="001B09CA" w:rsidRPr="001B09CA" w:rsidRDefault="001B09CA" w:rsidP="001E2453">
            <w:pPr>
              <w:rPr>
                <w:sz w:val="20"/>
                <w:szCs w:val="20"/>
              </w:rPr>
            </w:pPr>
            <w:r w:rsidRPr="001B09CA">
              <w:rPr>
                <w:rFonts w:ascii="Times New Roman" w:hAnsi="Times New Roman" w:cs="Times New Roman"/>
                <w:color w:val="000000"/>
                <w:sz w:val="20"/>
                <w:szCs w:val="20"/>
                <w:lang w:eastAsia="ar-SA"/>
              </w:rPr>
              <w:t>Послуга з обов’язкового технічного контролю ТЗ за категорією М1 – легкові автомобілі до 8 місць для сидіння (крім місця водія)</w:t>
            </w:r>
          </w:p>
        </w:tc>
        <w:tc>
          <w:tcPr>
            <w:tcW w:w="3402" w:type="dxa"/>
            <w:shd w:val="clear" w:color="auto" w:fill="auto"/>
          </w:tcPr>
          <w:p w14:paraId="10C99B92" w14:textId="02396DB7" w:rsidR="001B09CA" w:rsidRPr="001B09CA" w:rsidRDefault="001B09CA" w:rsidP="001E2453">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r w:rsidRPr="001B09CA">
              <w:rPr>
                <w:rFonts w:ascii="Times New Roman" w:eastAsia="Times New Roman" w:hAnsi="Times New Roman" w:cs="Times New Roman"/>
                <w:bCs/>
                <w:sz w:val="20"/>
                <w:szCs w:val="20"/>
              </w:rPr>
              <w:t xml:space="preserve"> послуги</w:t>
            </w:r>
          </w:p>
        </w:tc>
      </w:tr>
      <w:tr w:rsidR="001B09CA" w:rsidRPr="001B09CA" w14:paraId="5C79356E" w14:textId="77777777" w:rsidTr="001E2453">
        <w:tc>
          <w:tcPr>
            <w:tcW w:w="817" w:type="dxa"/>
            <w:shd w:val="clear" w:color="auto" w:fill="auto"/>
          </w:tcPr>
          <w:p w14:paraId="42BE37FF" w14:textId="77777777" w:rsidR="001B09CA" w:rsidRPr="001B09CA" w:rsidRDefault="001B09CA" w:rsidP="001B09CA">
            <w:pPr>
              <w:pStyle w:val="a5"/>
              <w:widowControl w:val="0"/>
              <w:numPr>
                <w:ilvl w:val="0"/>
                <w:numId w:val="16"/>
              </w:numPr>
              <w:suppressAutoHyphens/>
              <w:spacing w:after="0" w:line="240" w:lineRule="auto"/>
              <w:jc w:val="both"/>
              <w:rPr>
                <w:rFonts w:ascii="Times New Roman" w:eastAsia="Times New Roman" w:hAnsi="Times New Roman" w:cs="Times New Roman"/>
                <w:bCs/>
                <w:sz w:val="20"/>
                <w:szCs w:val="20"/>
              </w:rPr>
            </w:pPr>
          </w:p>
        </w:tc>
        <w:tc>
          <w:tcPr>
            <w:tcW w:w="5103" w:type="dxa"/>
            <w:shd w:val="clear" w:color="auto" w:fill="auto"/>
          </w:tcPr>
          <w:p w14:paraId="16770FC0" w14:textId="77777777" w:rsidR="001B09CA" w:rsidRPr="001B09CA" w:rsidRDefault="001B09CA" w:rsidP="001E2453">
            <w:pPr>
              <w:rPr>
                <w:sz w:val="20"/>
                <w:szCs w:val="20"/>
              </w:rPr>
            </w:pPr>
            <w:r w:rsidRPr="001B09CA">
              <w:rPr>
                <w:rFonts w:ascii="Times New Roman" w:hAnsi="Times New Roman" w:cs="Times New Roman"/>
                <w:color w:val="000000"/>
                <w:sz w:val="20"/>
                <w:szCs w:val="20"/>
                <w:lang w:eastAsia="ar-SA"/>
              </w:rPr>
              <w:t>Послуга з обов’язкового технічного контролю ТЗ за категорією М3 – автобуси більше 8 місць для сидіння (крім місця водія)</w:t>
            </w:r>
          </w:p>
        </w:tc>
        <w:tc>
          <w:tcPr>
            <w:tcW w:w="3402" w:type="dxa"/>
            <w:shd w:val="clear" w:color="auto" w:fill="auto"/>
          </w:tcPr>
          <w:p w14:paraId="70A3F19E" w14:textId="624DBEF0" w:rsidR="001B09CA" w:rsidRPr="001B09CA" w:rsidRDefault="001B09CA" w:rsidP="001E2453">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r w:rsidRPr="001B09CA">
              <w:rPr>
                <w:rFonts w:ascii="Times New Roman" w:eastAsia="Times New Roman" w:hAnsi="Times New Roman" w:cs="Times New Roman"/>
                <w:bCs/>
                <w:sz w:val="20"/>
                <w:szCs w:val="20"/>
              </w:rPr>
              <w:t xml:space="preserve"> послуги</w:t>
            </w:r>
          </w:p>
        </w:tc>
      </w:tr>
      <w:tr w:rsidR="009F00D7" w:rsidRPr="001B09CA" w14:paraId="435B047E" w14:textId="77777777" w:rsidTr="006F34EF">
        <w:trPr>
          <w:trHeight w:val="803"/>
        </w:trPr>
        <w:tc>
          <w:tcPr>
            <w:tcW w:w="817" w:type="dxa"/>
            <w:shd w:val="clear" w:color="auto" w:fill="auto"/>
          </w:tcPr>
          <w:p w14:paraId="1B39A44B" w14:textId="77777777" w:rsidR="009F00D7" w:rsidRPr="001B09CA" w:rsidRDefault="009F00D7" w:rsidP="001B09CA">
            <w:pPr>
              <w:pStyle w:val="a5"/>
              <w:widowControl w:val="0"/>
              <w:numPr>
                <w:ilvl w:val="0"/>
                <w:numId w:val="16"/>
              </w:numPr>
              <w:suppressAutoHyphens/>
              <w:spacing w:after="0" w:line="240" w:lineRule="auto"/>
              <w:jc w:val="both"/>
              <w:rPr>
                <w:rFonts w:ascii="Times New Roman" w:eastAsia="Times New Roman" w:hAnsi="Times New Roman" w:cs="Times New Roman"/>
                <w:bCs/>
                <w:sz w:val="20"/>
                <w:szCs w:val="20"/>
              </w:rPr>
            </w:pPr>
          </w:p>
        </w:tc>
        <w:tc>
          <w:tcPr>
            <w:tcW w:w="5103" w:type="dxa"/>
            <w:shd w:val="clear" w:color="auto" w:fill="auto"/>
          </w:tcPr>
          <w:p w14:paraId="0D608AA5" w14:textId="7D9E3282" w:rsidR="009F00D7" w:rsidRPr="001B09CA" w:rsidRDefault="009F00D7" w:rsidP="001E2453">
            <w:pPr>
              <w:rPr>
                <w:rFonts w:ascii="Times New Roman" w:hAnsi="Times New Roman" w:cs="Times New Roman"/>
                <w:color w:val="000000"/>
                <w:sz w:val="20"/>
                <w:szCs w:val="20"/>
                <w:lang w:eastAsia="ar-SA"/>
              </w:rPr>
            </w:pPr>
            <w:r w:rsidRPr="001B09CA">
              <w:rPr>
                <w:rFonts w:ascii="Times New Roman" w:hAnsi="Times New Roman" w:cs="Times New Roman"/>
                <w:color w:val="000000"/>
                <w:sz w:val="20"/>
                <w:szCs w:val="20"/>
                <w:lang w:eastAsia="ar-SA"/>
              </w:rPr>
              <w:t>Послуга з обов’язкового технічного контролю ТЗ за категорією О</w:t>
            </w:r>
            <w:r>
              <w:rPr>
                <w:rFonts w:ascii="Times New Roman" w:hAnsi="Times New Roman" w:cs="Times New Roman"/>
                <w:color w:val="000000"/>
                <w:sz w:val="20"/>
                <w:szCs w:val="20"/>
                <w:lang w:eastAsia="ar-SA"/>
              </w:rPr>
              <w:t>1</w:t>
            </w:r>
            <w:r w:rsidRPr="001B09CA">
              <w:rPr>
                <w:rFonts w:ascii="Times New Roman" w:hAnsi="Times New Roman" w:cs="Times New Roman"/>
                <w:color w:val="000000"/>
                <w:sz w:val="20"/>
                <w:szCs w:val="20"/>
                <w:lang w:eastAsia="ar-SA"/>
              </w:rPr>
              <w:t xml:space="preserve"> – причепи та напівпричепи  з повною масою  </w:t>
            </w:r>
            <w:r>
              <w:rPr>
                <w:rFonts w:ascii="Times New Roman" w:hAnsi="Times New Roman" w:cs="Times New Roman"/>
                <w:color w:val="000000"/>
                <w:sz w:val="20"/>
                <w:szCs w:val="20"/>
                <w:lang w:eastAsia="ar-SA"/>
              </w:rPr>
              <w:t>до 0,75</w:t>
            </w:r>
            <w:r w:rsidRPr="001B09CA">
              <w:rPr>
                <w:rFonts w:ascii="Times New Roman" w:hAnsi="Times New Roman" w:cs="Times New Roman"/>
                <w:color w:val="000000"/>
                <w:sz w:val="20"/>
                <w:szCs w:val="20"/>
                <w:lang w:eastAsia="ar-SA"/>
              </w:rPr>
              <w:t xml:space="preserve"> т</w:t>
            </w:r>
          </w:p>
        </w:tc>
        <w:tc>
          <w:tcPr>
            <w:tcW w:w="3402" w:type="dxa"/>
            <w:shd w:val="clear" w:color="auto" w:fill="auto"/>
          </w:tcPr>
          <w:p w14:paraId="4BB394A9" w14:textId="0F45326C" w:rsidR="009F00D7" w:rsidRDefault="009F00D7" w:rsidP="001E2453">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 послуга</w:t>
            </w:r>
          </w:p>
        </w:tc>
      </w:tr>
      <w:tr w:rsidR="006F34EF" w:rsidRPr="001B09CA" w14:paraId="307098D5" w14:textId="77777777" w:rsidTr="006F34EF">
        <w:trPr>
          <w:trHeight w:val="803"/>
        </w:trPr>
        <w:tc>
          <w:tcPr>
            <w:tcW w:w="817" w:type="dxa"/>
            <w:shd w:val="clear" w:color="auto" w:fill="auto"/>
          </w:tcPr>
          <w:p w14:paraId="351836E6" w14:textId="77777777" w:rsidR="006F34EF" w:rsidRPr="001B09CA" w:rsidRDefault="006F34EF" w:rsidP="001B09CA">
            <w:pPr>
              <w:pStyle w:val="a5"/>
              <w:widowControl w:val="0"/>
              <w:numPr>
                <w:ilvl w:val="0"/>
                <w:numId w:val="16"/>
              </w:numPr>
              <w:suppressAutoHyphens/>
              <w:spacing w:after="0" w:line="240" w:lineRule="auto"/>
              <w:jc w:val="both"/>
              <w:rPr>
                <w:rFonts w:ascii="Times New Roman" w:eastAsia="Times New Roman" w:hAnsi="Times New Roman" w:cs="Times New Roman"/>
                <w:bCs/>
                <w:sz w:val="20"/>
                <w:szCs w:val="20"/>
              </w:rPr>
            </w:pPr>
          </w:p>
        </w:tc>
        <w:tc>
          <w:tcPr>
            <w:tcW w:w="5103" w:type="dxa"/>
            <w:shd w:val="clear" w:color="auto" w:fill="auto"/>
          </w:tcPr>
          <w:p w14:paraId="7CFEEEF1" w14:textId="074F081B" w:rsidR="006F34EF" w:rsidRPr="001B09CA" w:rsidRDefault="006F34EF" w:rsidP="006F34EF">
            <w:pPr>
              <w:jc w:val="right"/>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Всього</w:t>
            </w:r>
          </w:p>
        </w:tc>
        <w:tc>
          <w:tcPr>
            <w:tcW w:w="3402" w:type="dxa"/>
            <w:shd w:val="clear" w:color="auto" w:fill="auto"/>
          </w:tcPr>
          <w:p w14:paraId="5B218823" w14:textId="2B169F81" w:rsidR="006F34EF" w:rsidRDefault="006F34EF" w:rsidP="001E2453">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44 послуги</w:t>
            </w:r>
          </w:p>
        </w:tc>
      </w:tr>
    </w:tbl>
    <w:p w14:paraId="3103A0B1" w14:textId="77777777" w:rsidR="001B09CA" w:rsidRPr="001B09CA" w:rsidRDefault="001B09CA" w:rsidP="001B09CA">
      <w:pPr>
        <w:widowControl w:val="0"/>
        <w:suppressAutoHyphens/>
        <w:spacing w:after="0" w:line="240" w:lineRule="auto"/>
        <w:jc w:val="both"/>
        <w:rPr>
          <w:rFonts w:ascii="Times New Roman" w:eastAsia="Times New Roman" w:hAnsi="Times New Roman" w:cs="Times New Roman"/>
          <w:b/>
          <w:bCs/>
          <w:sz w:val="20"/>
          <w:szCs w:val="20"/>
          <w:u w:val="single"/>
        </w:rPr>
      </w:pPr>
    </w:p>
    <w:p w14:paraId="73387712" w14:textId="77777777" w:rsidR="001B09CA" w:rsidRPr="001B09CA" w:rsidRDefault="001B09CA" w:rsidP="001B09CA">
      <w:pPr>
        <w:widowControl w:val="0"/>
        <w:suppressAutoHyphens/>
        <w:spacing w:after="0" w:line="240" w:lineRule="auto"/>
        <w:jc w:val="both"/>
        <w:rPr>
          <w:rFonts w:ascii="Times New Roman" w:eastAsia="Times New Roman" w:hAnsi="Times New Roman" w:cs="Times New Roman"/>
          <w:bCs/>
          <w:sz w:val="20"/>
          <w:szCs w:val="20"/>
        </w:rPr>
      </w:pPr>
      <w:r w:rsidRPr="001B09CA">
        <w:rPr>
          <w:rFonts w:ascii="Times New Roman" w:eastAsia="Times New Roman" w:hAnsi="Times New Roman" w:cs="Times New Roman"/>
          <w:b/>
          <w:bCs/>
          <w:sz w:val="20"/>
          <w:szCs w:val="20"/>
          <w:u w:val="single"/>
        </w:rPr>
        <w:t>Строк та місце надання послуг</w:t>
      </w:r>
    </w:p>
    <w:p w14:paraId="583CE666" w14:textId="1FCC6FA7" w:rsidR="001B09CA" w:rsidRPr="001B09CA" w:rsidRDefault="001B09CA" w:rsidP="001B09CA">
      <w:pPr>
        <w:widowControl w:val="0"/>
        <w:suppressAutoHyphens/>
        <w:spacing w:after="0" w:line="240" w:lineRule="auto"/>
        <w:jc w:val="both"/>
        <w:rPr>
          <w:rFonts w:ascii="Times New Roman" w:eastAsia="Times New Roman" w:hAnsi="Times New Roman" w:cs="Times New Roman"/>
          <w:bCs/>
          <w:sz w:val="20"/>
          <w:szCs w:val="20"/>
        </w:rPr>
      </w:pPr>
      <w:r w:rsidRPr="001B09CA">
        <w:rPr>
          <w:rFonts w:ascii="Times New Roman" w:eastAsia="Times New Roman" w:hAnsi="Times New Roman" w:cs="Times New Roman"/>
          <w:bCs/>
          <w:sz w:val="20"/>
          <w:szCs w:val="20"/>
        </w:rPr>
        <w:t>Строк надання послуг -  до 31.12.202</w:t>
      </w:r>
      <w:r w:rsidR="009F00D7">
        <w:rPr>
          <w:rFonts w:ascii="Times New Roman" w:eastAsia="Times New Roman" w:hAnsi="Times New Roman" w:cs="Times New Roman"/>
          <w:bCs/>
          <w:sz w:val="20"/>
          <w:szCs w:val="20"/>
        </w:rPr>
        <w:t>4</w:t>
      </w:r>
      <w:r w:rsidRPr="001B09CA">
        <w:rPr>
          <w:rFonts w:ascii="Times New Roman" w:eastAsia="Times New Roman" w:hAnsi="Times New Roman" w:cs="Times New Roman"/>
          <w:bCs/>
          <w:sz w:val="20"/>
          <w:szCs w:val="20"/>
        </w:rPr>
        <w:t xml:space="preserve"> року. Місце надання послуг – матеріально-технічна база виконавця, яка повинна знаходитися в межах 10 км від адреси Замовника </w:t>
      </w:r>
    </w:p>
    <w:p w14:paraId="335FB072" w14:textId="77777777" w:rsidR="001B09CA" w:rsidRPr="001B09CA" w:rsidRDefault="001B09CA" w:rsidP="001B09CA">
      <w:pPr>
        <w:widowControl w:val="0"/>
        <w:spacing w:after="0"/>
        <w:ind w:right="120"/>
        <w:jc w:val="both"/>
        <w:rPr>
          <w:rFonts w:ascii="Times New Roman" w:eastAsia="Times New Roman" w:hAnsi="Times New Roman" w:cs="Times New Roman"/>
          <w:b/>
          <w:bCs/>
          <w:sz w:val="20"/>
          <w:szCs w:val="20"/>
          <w:lang w:eastAsia="zh-CN"/>
        </w:rPr>
      </w:pPr>
      <w:r w:rsidRPr="001B09CA">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7900D3A3" w14:textId="77777777" w:rsidR="001B09CA" w:rsidRPr="001B09CA" w:rsidRDefault="001B09CA" w:rsidP="001B09CA">
      <w:pPr>
        <w:widowControl w:val="0"/>
        <w:suppressAutoHyphens/>
        <w:spacing w:after="0" w:line="240" w:lineRule="auto"/>
        <w:rPr>
          <w:rFonts w:ascii="Times New Roman" w:eastAsia="Times New Roman" w:hAnsi="Times New Roman" w:cs="Times New Roman"/>
          <w:b/>
          <w:bCs/>
          <w:sz w:val="20"/>
          <w:szCs w:val="20"/>
          <w:u w:val="single"/>
        </w:rPr>
      </w:pPr>
      <w:r w:rsidRPr="001B09CA">
        <w:rPr>
          <w:rFonts w:ascii="Times New Roman" w:eastAsia="Times New Roman" w:hAnsi="Times New Roman" w:cs="Times New Roman"/>
          <w:b/>
          <w:bCs/>
          <w:sz w:val="20"/>
          <w:szCs w:val="20"/>
          <w:u w:val="single"/>
        </w:rPr>
        <w:t>Технічні вимоги</w:t>
      </w:r>
    </w:p>
    <w:p w14:paraId="2FC40655" w14:textId="77777777" w:rsidR="001B09CA" w:rsidRPr="001B09CA" w:rsidRDefault="001B09CA" w:rsidP="001B09CA">
      <w:pPr>
        <w:widowControl w:val="0"/>
        <w:suppressAutoHyphens/>
        <w:spacing w:after="0" w:line="240" w:lineRule="auto"/>
        <w:rPr>
          <w:rFonts w:ascii="Times New Roman" w:eastAsia="Times New Roman" w:hAnsi="Times New Roman" w:cs="Times New Roman"/>
          <w:bCs/>
          <w:iCs/>
          <w:sz w:val="20"/>
          <w:szCs w:val="20"/>
        </w:rPr>
      </w:pPr>
      <w:r w:rsidRPr="001B09CA">
        <w:rPr>
          <w:rFonts w:ascii="Times New Roman" w:eastAsia="Times New Roman" w:hAnsi="Times New Roman" w:cs="Times New Roman"/>
          <w:bCs/>
          <w:iCs/>
          <w:sz w:val="20"/>
          <w:szCs w:val="20"/>
        </w:rPr>
        <w:t xml:space="preserve">Послуги з технічного контролю та перевірки технічного стану транспортних засобів  здійснюються у відповідності до «Порядку проведення обов’язкового технічного контролю та обсяги перевірки технічного стану транспортних засобів», що затверджений  Постановою Кабінету Міністрів України № 137 від 30 січня 2012 року (далі Порядок),  за результатами яких встановлюється їх придатність до експлуатації або неможливість експлуатації. </w:t>
      </w:r>
    </w:p>
    <w:p w14:paraId="0E33B6EF" w14:textId="77777777" w:rsidR="001B09CA" w:rsidRPr="001B09CA" w:rsidRDefault="001B09CA" w:rsidP="001B09CA">
      <w:pPr>
        <w:widowControl w:val="0"/>
        <w:suppressAutoHyphens/>
        <w:spacing w:after="0" w:line="240" w:lineRule="auto"/>
        <w:rPr>
          <w:rFonts w:ascii="Times New Roman" w:eastAsia="Times New Roman" w:hAnsi="Times New Roman" w:cs="Times New Roman"/>
          <w:bCs/>
          <w:iCs/>
          <w:sz w:val="20"/>
          <w:szCs w:val="20"/>
        </w:rPr>
      </w:pPr>
      <w:r w:rsidRPr="001B09CA">
        <w:rPr>
          <w:rFonts w:ascii="Times New Roman" w:eastAsia="Times New Roman" w:hAnsi="Times New Roman" w:cs="Times New Roman"/>
          <w:bCs/>
          <w:iCs/>
          <w:sz w:val="20"/>
          <w:szCs w:val="20"/>
        </w:rPr>
        <w:t xml:space="preserve">Обов’язковий технічний контроль транспортних засобів, призначених для експлуатації на </w:t>
      </w:r>
      <w:proofErr w:type="spellStart"/>
      <w:r w:rsidRPr="001B09CA">
        <w:rPr>
          <w:rFonts w:ascii="Times New Roman" w:eastAsia="Times New Roman" w:hAnsi="Times New Roman" w:cs="Times New Roman"/>
          <w:bCs/>
          <w:iCs/>
          <w:sz w:val="20"/>
          <w:szCs w:val="20"/>
        </w:rPr>
        <w:t>вулично</w:t>
      </w:r>
      <w:proofErr w:type="spellEnd"/>
      <w:r w:rsidRPr="001B09CA">
        <w:rPr>
          <w:rFonts w:ascii="Times New Roman" w:eastAsia="Times New Roman" w:hAnsi="Times New Roman" w:cs="Times New Roman"/>
          <w:bCs/>
          <w:iCs/>
          <w:sz w:val="20"/>
          <w:szCs w:val="20"/>
        </w:rPr>
        <w:t>-дорожній мережі загального користування та зареєстрованих територіальними органами Міністерства внутрішніх справ України, здійснюють суб’єкти проведення обов’язкового технічного контролю, які мають на правах власності або користування обладнання, що дає змогу перевіряти технічний стан транспортних засобів на відповідність вимогам безпеки дорожнього руху та охорони навколишнього середовища.</w:t>
      </w:r>
    </w:p>
    <w:p w14:paraId="70FDB04F" w14:textId="77777777" w:rsidR="001B09CA" w:rsidRPr="001B09CA" w:rsidRDefault="001B09CA" w:rsidP="001B09CA">
      <w:pPr>
        <w:widowControl w:val="0"/>
        <w:suppressAutoHyphens/>
        <w:spacing w:after="0" w:line="240" w:lineRule="auto"/>
        <w:rPr>
          <w:rFonts w:ascii="Times New Roman" w:eastAsia="Times New Roman" w:hAnsi="Times New Roman" w:cs="Times New Roman"/>
          <w:bCs/>
          <w:iCs/>
          <w:sz w:val="20"/>
          <w:szCs w:val="20"/>
        </w:rPr>
      </w:pPr>
      <w:r w:rsidRPr="001B09CA">
        <w:rPr>
          <w:rFonts w:ascii="Times New Roman" w:eastAsia="Times New Roman" w:hAnsi="Times New Roman" w:cs="Times New Roman"/>
          <w:bCs/>
          <w:iCs/>
          <w:sz w:val="20"/>
          <w:szCs w:val="20"/>
        </w:rPr>
        <w:lastRenderedPageBreak/>
        <w:t>Суб’єкти здійснення обов’язкового технічного контролю транспортних засобів –  юридичні або фізичні особи — підприємці, інформація про яких внесена до реєстру суб’єктів здійснення обов’язкового технічного контролю транспортних засобів та які мають на правах власності або користування обладнання.</w:t>
      </w:r>
    </w:p>
    <w:p w14:paraId="4F61BD76" w14:textId="77777777" w:rsidR="001B09CA" w:rsidRPr="001B09CA" w:rsidRDefault="001B09CA" w:rsidP="001B09CA">
      <w:pPr>
        <w:widowControl w:val="0"/>
        <w:suppressAutoHyphens/>
        <w:spacing w:after="0" w:line="240" w:lineRule="auto"/>
        <w:rPr>
          <w:rFonts w:ascii="Times New Roman" w:eastAsia="Times New Roman" w:hAnsi="Times New Roman" w:cs="Times New Roman"/>
          <w:bCs/>
          <w:iCs/>
          <w:sz w:val="20"/>
          <w:szCs w:val="20"/>
        </w:rPr>
      </w:pPr>
    </w:p>
    <w:p w14:paraId="73AE2DF5" w14:textId="77777777" w:rsidR="001B09CA" w:rsidRPr="001B09CA" w:rsidRDefault="001B09CA" w:rsidP="001B09CA">
      <w:pPr>
        <w:widowControl w:val="0"/>
        <w:suppressAutoHyphens/>
        <w:spacing w:after="0" w:line="240" w:lineRule="auto"/>
        <w:rPr>
          <w:rFonts w:ascii="Times New Roman" w:eastAsia="Times New Roman" w:hAnsi="Times New Roman" w:cs="Times New Roman"/>
          <w:b/>
          <w:bCs/>
          <w:sz w:val="20"/>
          <w:szCs w:val="20"/>
          <w:u w:val="single"/>
        </w:rPr>
      </w:pPr>
    </w:p>
    <w:p w14:paraId="7C2604E4" w14:textId="77777777" w:rsidR="001B09CA" w:rsidRPr="001B09CA" w:rsidRDefault="001B09CA" w:rsidP="001B09CA">
      <w:pPr>
        <w:suppressAutoHyphens/>
        <w:spacing w:after="0" w:line="240" w:lineRule="auto"/>
        <w:jc w:val="both"/>
        <w:rPr>
          <w:rFonts w:ascii="Times New Roman" w:eastAsia="Times New Roman" w:hAnsi="Times New Roman" w:cs="Times New Roman"/>
          <w:b/>
          <w:bCs/>
          <w:i/>
          <w:iCs/>
          <w:sz w:val="20"/>
          <w:szCs w:val="20"/>
        </w:rPr>
      </w:pPr>
      <w:r w:rsidRPr="001B09CA">
        <w:rPr>
          <w:rFonts w:ascii="Times New Roman" w:eastAsia="Times New Roman" w:hAnsi="Times New Roman" w:cs="Times New Roman"/>
          <w:bCs/>
          <w:i/>
          <w:iCs/>
          <w:sz w:val="20"/>
          <w:szCs w:val="20"/>
        </w:rPr>
        <w:t>Основні види послуг, які необхідно виконати при проведенні діагностичного огляду транспортних засобів під час проведення обов’язкового контролю та перевірки технічного стану ТЗ</w:t>
      </w:r>
      <w:r w:rsidRPr="001B09CA">
        <w:rPr>
          <w:rFonts w:ascii="Times New Roman" w:eastAsia="Times New Roman" w:hAnsi="Times New Roman" w:cs="Times New Roman"/>
          <w:b/>
          <w:bCs/>
          <w:i/>
          <w:iCs/>
          <w:sz w:val="20"/>
          <w:szCs w:val="20"/>
        </w:rPr>
        <w:t>:</w:t>
      </w:r>
    </w:p>
    <w:p w14:paraId="59968674" w14:textId="77777777" w:rsidR="001B09CA" w:rsidRPr="001B09CA" w:rsidRDefault="001B09CA" w:rsidP="001B09CA">
      <w:pPr>
        <w:numPr>
          <w:ilvl w:val="0"/>
          <w:numId w:val="17"/>
        </w:numPr>
        <w:suppressAutoHyphens/>
        <w:spacing w:after="0" w:line="240" w:lineRule="auto"/>
        <w:jc w:val="both"/>
        <w:rPr>
          <w:rFonts w:ascii="Times New Roman" w:eastAsia="Times New Roman" w:hAnsi="Times New Roman" w:cs="Times New Roman"/>
          <w:bCs/>
          <w:iCs/>
          <w:sz w:val="20"/>
          <w:szCs w:val="20"/>
        </w:rPr>
      </w:pPr>
      <w:r w:rsidRPr="001B09CA">
        <w:rPr>
          <w:rFonts w:ascii="Times New Roman" w:eastAsia="Times New Roman" w:hAnsi="Times New Roman" w:cs="Times New Roman"/>
          <w:bCs/>
          <w:iCs/>
          <w:sz w:val="20"/>
          <w:szCs w:val="20"/>
        </w:rPr>
        <w:t xml:space="preserve">перевірка зовнішніх світлових приладів </w:t>
      </w:r>
    </w:p>
    <w:p w14:paraId="7EB0F212" w14:textId="77777777" w:rsidR="001B09CA" w:rsidRPr="001B09CA" w:rsidRDefault="001B09CA" w:rsidP="001B09CA">
      <w:pPr>
        <w:numPr>
          <w:ilvl w:val="0"/>
          <w:numId w:val="17"/>
        </w:numPr>
        <w:suppressAutoHyphens/>
        <w:spacing w:after="0" w:line="240" w:lineRule="auto"/>
        <w:jc w:val="both"/>
        <w:rPr>
          <w:rFonts w:ascii="Times New Roman" w:eastAsia="Times New Roman" w:hAnsi="Times New Roman" w:cs="Times New Roman"/>
          <w:bCs/>
          <w:iCs/>
          <w:sz w:val="20"/>
          <w:szCs w:val="20"/>
        </w:rPr>
      </w:pPr>
      <w:r w:rsidRPr="001B09CA">
        <w:rPr>
          <w:rFonts w:ascii="Times New Roman" w:eastAsia="Times New Roman" w:hAnsi="Times New Roman" w:cs="Times New Roman"/>
          <w:bCs/>
          <w:iCs/>
          <w:sz w:val="20"/>
          <w:szCs w:val="20"/>
        </w:rPr>
        <w:t>перевірка рульового керування</w:t>
      </w:r>
    </w:p>
    <w:p w14:paraId="654385E3" w14:textId="77777777" w:rsidR="001B09CA" w:rsidRPr="001B09CA" w:rsidRDefault="001B09CA" w:rsidP="001B09CA">
      <w:pPr>
        <w:numPr>
          <w:ilvl w:val="0"/>
          <w:numId w:val="17"/>
        </w:numPr>
        <w:suppressAutoHyphens/>
        <w:spacing w:after="0" w:line="240" w:lineRule="auto"/>
        <w:jc w:val="both"/>
        <w:rPr>
          <w:rFonts w:ascii="Times New Roman" w:eastAsia="Times New Roman" w:hAnsi="Times New Roman" w:cs="Times New Roman"/>
          <w:bCs/>
          <w:iCs/>
          <w:sz w:val="20"/>
          <w:szCs w:val="20"/>
        </w:rPr>
      </w:pPr>
      <w:r w:rsidRPr="001B09CA">
        <w:rPr>
          <w:rFonts w:ascii="Times New Roman" w:eastAsia="Times New Roman" w:hAnsi="Times New Roman" w:cs="Times New Roman"/>
          <w:bCs/>
          <w:iCs/>
          <w:sz w:val="20"/>
          <w:szCs w:val="20"/>
        </w:rPr>
        <w:t xml:space="preserve">перевірка пневматичних шин та коліс </w:t>
      </w:r>
    </w:p>
    <w:p w14:paraId="6A743E4A" w14:textId="77777777" w:rsidR="001B09CA" w:rsidRPr="001B09CA" w:rsidRDefault="001B09CA" w:rsidP="001B09CA">
      <w:pPr>
        <w:numPr>
          <w:ilvl w:val="0"/>
          <w:numId w:val="17"/>
        </w:numPr>
        <w:suppressAutoHyphens/>
        <w:spacing w:after="0" w:line="240" w:lineRule="auto"/>
        <w:jc w:val="both"/>
        <w:rPr>
          <w:rFonts w:ascii="Times New Roman" w:eastAsia="Times New Roman" w:hAnsi="Times New Roman" w:cs="Times New Roman"/>
          <w:bCs/>
          <w:iCs/>
          <w:sz w:val="20"/>
          <w:szCs w:val="20"/>
        </w:rPr>
      </w:pPr>
      <w:r w:rsidRPr="001B09CA">
        <w:rPr>
          <w:rFonts w:ascii="Times New Roman" w:eastAsia="Times New Roman" w:hAnsi="Times New Roman" w:cs="Times New Roman"/>
          <w:bCs/>
          <w:iCs/>
          <w:sz w:val="20"/>
          <w:szCs w:val="20"/>
        </w:rPr>
        <w:t xml:space="preserve">перевірка гальмівних систем </w:t>
      </w:r>
    </w:p>
    <w:p w14:paraId="08867B25" w14:textId="77777777" w:rsidR="001B09CA" w:rsidRPr="001B09CA" w:rsidRDefault="001B09CA" w:rsidP="001B09CA">
      <w:pPr>
        <w:numPr>
          <w:ilvl w:val="0"/>
          <w:numId w:val="17"/>
        </w:numPr>
        <w:suppressAutoHyphens/>
        <w:spacing w:after="0" w:line="240" w:lineRule="auto"/>
        <w:jc w:val="both"/>
        <w:rPr>
          <w:rFonts w:ascii="Times New Roman" w:eastAsia="Times New Roman" w:hAnsi="Times New Roman" w:cs="Times New Roman"/>
          <w:bCs/>
          <w:iCs/>
          <w:sz w:val="20"/>
          <w:szCs w:val="20"/>
        </w:rPr>
      </w:pPr>
      <w:r w:rsidRPr="001B09CA">
        <w:rPr>
          <w:rFonts w:ascii="Times New Roman" w:eastAsia="Times New Roman" w:hAnsi="Times New Roman" w:cs="Times New Roman"/>
          <w:bCs/>
          <w:iCs/>
          <w:sz w:val="20"/>
          <w:szCs w:val="20"/>
        </w:rPr>
        <w:t xml:space="preserve">перевірка склоочисників та </w:t>
      </w:r>
      <w:proofErr w:type="spellStart"/>
      <w:r w:rsidRPr="001B09CA">
        <w:rPr>
          <w:rFonts w:ascii="Times New Roman" w:eastAsia="Times New Roman" w:hAnsi="Times New Roman" w:cs="Times New Roman"/>
          <w:bCs/>
          <w:iCs/>
          <w:sz w:val="20"/>
          <w:szCs w:val="20"/>
        </w:rPr>
        <w:t>склоомивачів</w:t>
      </w:r>
      <w:proofErr w:type="spellEnd"/>
      <w:r w:rsidRPr="001B09CA">
        <w:rPr>
          <w:rFonts w:ascii="Times New Roman" w:eastAsia="Times New Roman" w:hAnsi="Times New Roman" w:cs="Times New Roman"/>
          <w:bCs/>
          <w:iCs/>
          <w:sz w:val="20"/>
          <w:szCs w:val="20"/>
        </w:rPr>
        <w:t xml:space="preserve"> вітрового скла </w:t>
      </w:r>
    </w:p>
    <w:p w14:paraId="2A2F0140" w14:textId="77777777" w:rsidR="001B09CA" w:rsidRPr="001B09CA" w:rsidRDefault="001B09CA" w:rsidP="001B09CA">
      <w:pPr>
        <w:numPr>
          <w:ilvl w:val="0"/>
          <w:numId w:val="17"/>
        </w:numPr>
        <w:suppressAutoHyphens/>
        <w:spacing w:after="0" w:line="240" w:lineRule="auto"/>
        <w:jc w:val="both"/>
        <w:rPr>
          <w:rFonts w:ascii="Times New Roman" w:eastAsia="Times New Roman" w:hAnsi="Times New Roman" w:cs="Times New Roman"/>
          <w:bCs/>
          <w:iCs/>
          <w:sz w:val="20"/>
          <w:szCs w:val="20"/>
        </w:rPr>
      </w:pPr>
      <w:r w:rsidRPr="001B09CA">
        <w:rPr>
          <w:rFonts w:ascii="Times New Roman" w:eastAsia="Times New Roman" w:hAnsi="Times New Roman" w:cs="Times New Roman"/>
          <w:bCs/>
          <w:iCs/>
          <w:sz w:val="20"/>
          <w:szCs w:val="20"/>
        </w:rPr>
        <w:t xml:space="preserve">перевірка двигуна та його систем </w:t>
      </w:r>
    </w:p>
    <w:p w14:paraId="684FC0AD" w14:textId="77777777" w:rsidR="001B09CA" w:rsidRPr="001B09CA" w:rsidRDefault="001B09CA" w:rsidP="001B09CA">
      <w:pPr>
        <w:numPr>
          <w:ilvl w:val="0"/>
          <w:numId w:val="17"/>
        </w:numPr>
        <w:suppressAutoHyphens/>
        <w:spacing w:after="0" w:line="240" w:lineRule="auto"/>
        <w:jc w:val="both"/>
        <w:rPr>
          <w:rFonts w:ascii="Times New Roman" w:eastAsia="Times New Roman" w:hAnsi="Times New Roman" w:cs="Times New Roman"/>
          <w:bCs/>
          <w:iCs/>
          <w:sz w:val="20"/>
          <w:szCs w:val="20"/>
        </w:rPr>
      </w:pPr>
      <w:r w:rsidRPr="001B09CA">
        <w:rPr>
          <w:rFonts w:ascii="Times New Roman" w:eastAsia="Times New Roman" w:hAnsi="Times New Roman" w:cs="Times New Roman"/>
          <w:bCs/>
          <w:iCs/>
          <w:sz w:val="20"/>
          <w:szCs w:val="20"/>
        </w:rPr>
        <w:t xml:space="preserve">перевірка газобалонного обладнання </w:t>
      </w:r>
    </w:p>
    <w:p w14:paraId="569F912D" w14:textId="77777777" w:rsidR="001B09CA" w:rsidRPr="001B09CA" w:rsidRDefault="001B09CA" w:rsidP="001B09CA">
      <w:pPr>
        <w:numPr>
          <w:ilvl w:val="0"/>
          <w:numId w:val="17"/>
        </w:numPr>
        <w:suppressAutoHyphens/>
        <w:spacing w:after="0" w:line="240" w:lineRule="auto"/>
        <w:jc w:val="both"/>
        <w:rPr>
          <w:rFonts w:ascii="Times New Roman" w:eastAsia="Times New Roman" w:hAnsi="Times New Roman" w:cs="Times New Roman"/>
          <w:bCs/>
          <w:iCs/>
          <w:sz w:val="20"/>
          <w:szCs w:val="20"/>
        </w:rPr>
      </w:pPr>
      <w:r w:rsidRPr="001B09CA">
        <w:rPr>
          <w:rFonts w:ascii="Times New Roman" w:eastAsia="Times New Roman" w:hAnsi="Times New Roman" w:cs="Times New Roman"/>
          <w:bCs/>
          <w:iCs/>
          <w:sz w:val="20"/>
          <w:szCs w:val="20"/>
        </w:rPr>
        <w:t xml:space="preserve">перевірка інших елементів конструкції </w:t>
      </w:r>
    </w:p>
    <w:p w14:paraId="42914D81" w14:textId="77777777" w:rsidR="001B09CA" w:rsidRPr="001B09CA" w:rsidRDefault="001B09CA" w:rsidP="001B09CA">
      <w:pPr>
        <w:suppressAutoHyphens/>
        <w:spacing w:after="0" w:line="240" w:lineRule="auto"/>
        <w:ind w:left="1800"/>
        <w:jc w:val="both"/>
        <w:rPr>
          <w:rFonts w:ascii="Times New Roman" w:eastAsia="Times New Roman" w:hAnsi="Times New Roman" w:cs="Times New Roman"/>
          <w:bCs/>
          <w:iCs/>
          <w:sz w:val="20"/>
          <w:szCs w:val="20"/>
        </w:rPr>
      </w:pPr>
    </w:p>
    <w:p w14:paraId="5B5725C1" w14:textId="77777777" w:rsidR="001B09CA" w:rsidRPr="001B09CA" w:rsidRDefault="001B09CA" w:rsidP="001B09CA">
      <w:pPr>
        <w:suppressAutoHyphens/>
        <w:spacing w:after="0" w:line="240" w:lineRule="auto"/>
        <w:jc w:val="both"/>
        <w:rPr>
          <w:rFonts w:ascii="Times New Roman" w:eastAsia="Times New Roman" w:hAnsi="Times New Roman" w:cs="Times New Roman"/>
          <w:bCs/>
          <w:sz w:val="20"/>
          <w:szCs w:val="20"/>
        </w:rPr>
      </w:pPr>
      <w:r w:rsidRPr="001B09CA">
        <w:rPr>
          <w:rFonts w:ascii="Times New Roman" w:eastAsia="Times New Roman" w:hAnsi="Times New Roman" w:cs="Times New Roman"/>
          <w:bCs/>
          <w:i/>
          <w:sz w:val="20"/>
          <w:szCs w:val="20"/>
          <w:u w:val="single"/>
        </w:rPr>
        <w:t>У разі позитивного результату</w:t>
      </w:r>
      <w:r w:rsidRPr="001B09CA">
        <w:rPr>
          <w:rFonts w:ascii="Times New Roman" w:eastAsia="Times New Roman" w:hAnsi="Times New Roman" w:cs="Times New Roman"/>
          <w:bCs/>
          <w:sz w:val="20"/>
          <w:szCs w:val="20"/>
        </w:rPr>
        <w:t xml:space="preserve"> після проведення обов’язкового технічного контролю транспортного засобу Замовникові видається </w:t>
      </w:r>
      <w:r w:rsidRPr="001B09CA">
        <w:rPr>
          <w:rFonts w:ascii="Times New Roman" w:eastAsia="Times New Roman" w:hAnsi="Times New Roman" w:cs="Times New Roman"/>
          <w:bCs/>
          <w:i/>
          <w:sz w:val="20"/>
          <w:szCs w:val="20"/>
          <w:u w:val="single"/>
        </w:rPr>
        <w:t>протокол перевірки технічного стану</w:t>
      </w:r>
      <w:r w:rsidRPr="001B09CA">
        <w:rPr>
          <w:rFonts w:ascii="Times New Roman" w:eastAsia="Times New Roman" w:hAnsi="Times New Roman" w:cs="Times New Roman"/>
          <w:bCs/>
          <w:sz w:val="20"/>
          <w:szCs w:val="20"/>
        </w:rPr>
        <w:t xml:space="preserve"> із </w:t>
      </w:r>
      <w:proofErr w:type="spellStart"/>
      <w:r w:rsidRPr="001B09CA">
        <w:rPr>
          <w:rFonts w:ascii="Times New Roman" w:eastAsia="Times New Roman" w:hAnsi="Times New Roman" w:cs="Times New Roman"/>
          <w:bCs/>
          <w:sz w:val="20"/>
          <w:szCs w:val="20"/>
        </w:rPr>
        <w:t>самоклейною</w:t>
      </w:r>
      <w:proofErr w:type="spellEnd"/>
      <w:r w:rsidRPr="001B09CA">
        <w:rPr>
          <w:rFonts w:ascii="Times New Roman" w:eastAsia="Times New Roman" w:hAnsi="Times New Roman" w:cs="Times New Roman"/>
          <w:bCs/>
          <w:sz w:val="20"/>
          <w:szCs w:val="20"/>
        </w:rPr>
        <w:t xml:space="preserve"> міткою радіочастотної ідентифікації, яка розміщується в правій верхній частині вітрового скла (на внутрішньому боці) транспортного засобу. </w:t>
      </w:r>
    </w:p>
    <w:p w14:paraId="3950396D" w14:textId="77777777" w:rsidR="001B09CA" w:rsidRPr="001B09CA" w:rsidRDefault="001B09CA" w:rsidP="001B09CA">
      <w:pPr>
        <w:suppressAutoHyphens/>
        <w:spacing w:after="0" w:line="240" w:lineRule="auto"/>
        <w:jc w:val="both"/>
        <w:rPr>
          <w:rFonts w:ascii="Times New Roman" w:eastAsia="Times New Roman" w:hAnsi="Times New Roman" w:cs="Times New Roman"/>
          <w:bCs/>
          <w:sz w:val="20"/>
          <w:szCs w:val="20"/>
        </w:rPr>
      </w:pPr>
      <w:r w:rsidRPr="001B09CA">
        <w:rPr>
          <w:rFonts w:ascii="Times New Roman" w:eastAsia="Times New Roman" w:hAnsi="Times New Roman" w:cs="Times New Roman"/>
          <w:bCs/>
          <w:i/>
          <w:sz w:val="20"/>
          <w:szCs w:val="20"/>
          <w:u w:val="single"/>
        </w:rPr>
        <w:t>У разі негативного результату</w:t>
      </w:r>
      <w:r w:rsidRPr="001B09CA">
        <w:rPr>
          <w:rFonts w:ascii="Times New Roman" w:eastAsia="Times New Roman" w:hAnsi="Times New Roman" w:cs="Times New Roman"/>
          <w:bCs/>
          <w:sz w:val="20"/>
          <w:szCs w:val="20"/>
        </w:rPr>
        <w:t xml:space="preserve"> або невідповідності даних у свідоцтві про реєстрацію транспортного засобу даним ідентифікації транспортного засобу складається </w:t>
      </w:r>
      <w:hyperlink r:id="rId18" w:anchor="n107" w:history="1">
        <w:r w:rsidRPr="001B09CA">
          <w:rPr>
            <w:rStyle w:val="a7"/>
            <w:rFonts w:ascii="Times New Roman" w:eastAsia="Times New Roman" w:hAnsi="Times New Roman" w:cs="Times New Roman"/>
            <w:bCs/>
            <w:i/>
            <w:sz w:val="20"/>
            <w:szCs w:val="20"/>
          </w:rPr>
          <w:t>акт невідповідності технічного стану транспортного засобу</w:t>
        </w:r>
      </w:hyperlink>
      <w:r w:rsidRPr="001B09CA">
        <w:rPr>
          <w:rFonts w:ascii="Times New Roman" w:eastAsia="Times New Roman" w:hAnsi="Times New Roman" w:cs="Times New Roman"/>
          <w:bCs/>
          <w:sz w:val="20"/>
          <w:szCs w:val="20"/>
        </w:rPr>
        <w:t xml:space="preserve"> за встановленою формою.</w:t>
      </w:r>
    </w:p>
    <w:p w14:paraId="55B7DC0B" w14:textId="77777777" w:rsidR="001B09CA" w:rsidRPr="001B09CA" w:rsidRDefault="001B09CA" w:rsidP="001B09CA">
      <w:pPr>
        <w:suppressAutoHyphens/>
        <w:spacing w:after="0" w:line="240" w:lineRule="auto"/>
        <w:jc w:val="both"/>
        <w:rPr>
          <w:rFonts w:ascii="Times New Roman" w:eastAsia="Times New Roman" w:hAnsi="Times New Roman" w:cs="Times New Roman"/>
          <w:bCs/>
          <w:sz w:val="20"/>
          <w:szCs w:val="20"/>
        </w:rPr>
      </w:pPr>
      <w:r w:rsidRPr="001B09CA">
        <w:rPr>
          <w:rFonts w:ascii="Times New Roman" w:eastAsia="Times New Roman" w:hAnsi="Times New Roman" w:cs="Times New Roman"/>
          <w:bCs/>
          <w:sz w:val="20"/>
          <w:szCs w:val="20"/>
        </w:rPr>
        <w:t>До виконання послуг з технічного контролю та перевірки технічного стану легкової, вантажної та спеціальної автомобільної техніки Виконавець повинен залучати тільки кваліфікований персонал, що має відповідну професійну підготовку, підтверджену належними документами.</w:t>
      </w:r>
    </w:p>
    <w:p w14:paraId="09817CD9" w14:textId="77777777" w:rsidR="001B09CA" w:rsidRPr="001B09CA" w:rsidRDefault="001B09CA" w:rsidP="001B09CA">
      <w:pPr>
        <w:suppressAutoHyphens/>
        <w:spacing w:after="0" w:line="240" w:lineRule="auto"/>
        <w:jc w:val="both"/>
        <w:rPr>
          <w:rFonts w:ascii="Times New Roman" w:eastAsia="Times New Roman" w:hAnsi="Times New Roman" w:cs="Times New Roman"/>
          <w:bCs/>
          <w:sz w:val="20"/>
          <w:szCs w:val="20"/>
        </w:rPr>
      </w:pPr>
      <w:r w:rsidRPr="001B09CA">
        <w:rPr>
          <w:rFonts w:ascii="Times New Roman" w:eastAsia="Times New Roman" w:hAnsi="Times New Roman" w:cs="Times New Roman"/>
          <w:bCs/>
          <w:sz w:val="20"/>
          <w:szCs w:val="20"/>
        </w:rPr>
        <w:t>Для виконання технічного контролю Виконавець повинен мати атестат про акредитацію, виданий Національним агентством з акредитації згідно із Законом України “Про акредитацію органів з оцінки відповідності”, який підтверджує компетентність випробувальної лабораторії щодо перевірки технічного стану транспортних засобів в обсязі, визначеному законодавством.</w:t>
      </w:r>
    </w:p>
    <w:p w14:paraId="479F450F" w14:textId="77777777" w:rsidR="001B09CA" w:rsidRPr="001B09CA" w:rsidRDefault="001B09CA" w:rsidP="001B09CA">
      <w:pPr>
        <w:suppressAutoHyphens/>
        <w:spacing w:after="0" w:line="240" w:lineRule="auto"/>
        <w:jc w:val="both"/>
        <w:rPr>
          <w:rFonts w:ascii="Times New Roman" w:hAnsi="Times New Roman" w:cs="Times New Roman"/>
          <w:b/>
          <w:bCs/>
          <w:sz w:val="20"/>
          <w:szCs w:val="20"/>
          <w:u w:val="single"/>
          <w:lang w:eastAsia="zh-CN"/>
        </w:rPr>
      </w:pPr>
    </w:p>
    <w:p w14:paraId="44291B14" w14:textId="77777777" w:rsidR="001B09CA" w:rsidRPr="001B09CA" w:rsidRDefault="001B09CA" w:rsidP="001B09CA">
      <w:pPr>
        <w:suppressAutoHyphens/>
        <w:spacing w:after="0" w:line="240" w:lineRule="auto"/>
        <w:jc w:val="both"/>
        <w:rPr>
          <w:rFonts w:ascii="Times New Roman" w:eastAsia="Times New Roman" w:hAnsi="Times New Roman" w:cs="Times New Roman"/>
          <w:sz w:val="20"/>
          <w:szCs w:val="20"/>
          <w:lang w:eastAsia="zh-CN"/>
        </w:rPr>
      </w:pPr>
      <w:r w:rsidRPr="001B09CA">
        <w:rPr>
          <w:rFonts w:ascii="Times New Roman" w:hAnsi="Times New Roman" w:cs="Times New Roman"/>
          <w:b/>
          <w:bCs/>
          <w:sz w:val="20"/>
          <w:szCs w:val="20"/>
          <w:u w:val="single"/>
          <w:lang w:eastAsia="zh-CN"/>
        </w:rPr>
        <w:t xml:space="preserve">Інші вимоги </w:t>
      </w:r>
    </w:p>
    <w:p w14:paraId="7800A4CE" w14:textId="77777777" w:rsidR="001B09CA" w:rsidRPr="001B09CA" w:rsidRDefault="001B09CA" w:rsidP="001B09CA">
      <w:pPr>
        <w:suppressAutoHyphens/>
        <w:spacing w:after="0" w:line="240" w:lineRule="auto"/>
        <w:jc w:val="both"/>
        <w:rPr>
          <w:rFonts w:ascii="Times New Roman" w:hAnsi="Times New Roman" w:cs="Times New Roman"/>
          <w:sz w:val="20"/>
          <w:szCs w:val="20"/>
          <w:lang w:eastAsia="zh-CN"/>
        </w:rPr>
      </w:pPr>
      <w:r w:rsidRPr="001B09CA">
        <w:rPr>
          <w:rFonts w:ascii="Times New Roman" w:hAnsi="Times New Roman" w:cs="Times New Roman"/>
          <w:sz w:val="20"/>
          <w:szCs w:val="20"/>
          <w:lang w:eastAsia="zh-CN"/>
        </w:rPr>
        <w:t>- Предмет закупівлі (послуги) не повинні завдавати шкоди навколишньому середовищу та передбачати заходи щодо захисту довкілля.</w:t>
      </w:r>
    </w:p>
    <w:p w14:paraId="4BBF6B2C" w14:textId="77777777" w:rsidR="001B09CA" w:rsidRPr="001B09CA" w:rsidRDefault="001B09CA" w:rsidP="001B09CA">
      <w:pPr>
        <w:suppressAutoHyphens/>
        <w:spacing w:after="0" w:line="240" w:lineRule="auto"/>
        <w:jc w:val="both"/>
        <w:rPr>
          <w:rFonts w:ascii="Times New Roman" w:hAnsi="Times New Roman" w:cs="Times New Roman"/>
          <w:sz w:val="20"/>
          <w:szCs w:val="20"/>
          <w:lang w:eastAsia="zh-CN"/>
        </w:rPr>
      </w:pPr>
      <w:r w:rsidRPr="001B09CA">
        <w:rPr>
          <w:rFonts w:ascii="Times New Roman" w:hAnsi="Times New Roman" w:cs="Times New Roman"/>
          <w:sz w:val="20"/>
          <w:szCs w:val="20"/>
          <w:lang w:eastAsia="zh-CN"/>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097F460A" w14:textId="77777777" w:rsidR="001B09CA" w:rsidRPr="001B09CA" w:rsidRDefault="001B09CA" w:rsidP="001B09CA">
      <w:pPr>
        <w:suppressAutoHyphens/>
        <w:spacing w:after="0" w:line="240" w:lineRule="auto"/>
        <w:jc w:val="both"/>
        <w:rPr>
          <w:rFonts w:ascii="Times New Roman" w:hAnsi="Times New Roman" w:cs="Times New Roman"/>
          <w:b/>
          <w:bCs/>
          <w:iCs/>
          <w:sz w:val="20"/>
          <w:szCs w:val="20"/>
          <w:lang w:eastAsia="zh-CN"/>
        </w:rPr>
      </w:pPr>
    </w:p>
    <w:p w14:paraId="72AE92F2" w14:textId="77777777" w:rsidR="001B09CA" w:rsidRPr="001B09CA" w:rsidRDefault="001B09CA" w:rsidP="001B09CA">
      <w:pPr>
        <w:spacing w:after="0" w:line="240" w:lineRule="auto"/>
        <w:contextualSpacing/>
        <w:jc w:val="both"/>
        <w:rPr>
          <w:rFonts w:ascii="Times New Roman" w:eastAsia="Times New Roman" w:hAnsi="Times New Roman" w:cs="Times New Roman"/>
          <w:b/>
          <w:bCs/>
          <w:sz w:val="20"/>
          <w:szCs w:val="20"/>
          <w:lang w:eastAsia="zh-CN"/>
        </w:rPr>
      </w:pPr>
      <w:r w:rsidRPr="001B09CA">
        <w:rPr>
          <w:rFonts w:ascii="Times New Roman" w:eastAsia="Times New Roman" w:hAnsi="Times New Roman" w:cs="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2E48394A" w14:textId="77777777" w:rsidR="001B09CA" w:rsidRPr="001B09CA" w:rsidRDefault="001B09CA" w:rsidP="001B09CA">
      <w:pPr>
        <w:pStyle w:val="a5"/>
        <w:spacing w:after="0" w:line="240" w:lineRule="auto"/>
        <w:ind w:left="0"/>
        <w:jc w:val="both"/>
        <w:rPr>
          <w:rFonts w:ascii="Times New Roman" w:hAnsi="Times New Roman" w:cs="Times New Roman"/>
          <w:sz w:val="20"/>
          <w:szCs w:val="20"/>
        </w:rPr>
      </w:pPr>
      <w:r w:rsidRPr="001B09CA">
        <w:rPr>
          <w:rFonts w:ascii="Times New Roman" w:eastAsia="Times New Roman" w:hAnsi="Times New Roman" w:cs="Times New Roman"/>
          <w:bCs/>
          <w:sz w:val="20"/>
          <w:szCs w:val="20"/>
          <w:lang w:eastAsia="zh-CN"/>
        </w:rPr>
        <w:t xml:space="preserve">1. Гарантійний лист у довільний формі щодо відповідності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 </w:t>
      </w:r>
      <w:r w:rsidRPr="001B09CA">
        <w:rPr>
          <w:rFonts w:ascii="Times New Roman" w:hAnsi="Times New Roman" w:cs="Times New Roman"/>
          <w:sz w:val="20"/>
          <w:szCs w:val="20"/>
        </w:rPr>
        <w:t>надання послуг у строки, що передбачені умовами тендерної документації;  укладення та виконання договору на умовах, що викладені замовником у додатку №3 до тендерної документації (</w:t>
      </w:r>
      <w:proofErr w:type="spellStart"/>
      <w:r w:rsidRPr="001B09CA">
        <w:rPr>
          <w:rFonts w:ascii="Times New Roman" w:hAnsi="Times New Roman" w:cs="Times New Roman"/>
          <w:sz w:val="20"/>
          <w:szCs w:val="20"/>
        </w:rPr>
        <w:t>проєкт</w:t>
      </w:r>
      <w:proofErr w:type="spellEnd"/>
      <w:r w:rsidRPr="001B09CA">
        <w:rPr>
          <w:rFonts w:ascii="Times New Roman" w:hAnsi="Times New Roman" w:cs="Times New Roman"/>
          <w:sz w:val="20"/>
          <w:szCs w:val="20"/>
        </w:rPr>
        <w:t xml:space="preserve"> договору).</w:t>
      </w:r>
    </w:p>
    <w:p w14:paraId="23CA8A9A" w14:textId="77777777" w:rsidR="001B09CA" w:rsidRPr="001B09CA" w:rsidRDefault="001B09CA" w:rsidP="001B09CA">
      <w:pPr>
        <w:spacing w:after="0" w:line="240" w:lineRule="auto"/>
        <w:contextualSpacing/>
        <w:jc w:val="both"/>
        <w:rPr>
          <w:rFonts w:ascii="Times New Roman" w:eastAsia="Times New Roman" w:hAnsi="Times New Roman" w:cs="Times New Roman"/>
          <w:sz w:val="20"/>
          <w:szCs w:val="20"/>
        </w:rPr>
      </w:pPr>
      <w:r w:rsidRPr="001B09CA">
        <w:rPr>
          <w:rFonts w:ascii="Times New Roman" w:eastAsia="Times New Roman" w:hAnsi="Times New Roman" w:cs="Times New Roman"/>
          <w:bCs/>
          <w:sz w:val="20"/>
          <w:szCs w:val="20"/>
          <w:lang w:eastAsia="zh-CN"/>
        </w:rPr>
        <w:t>2. Атестат про акредитацію, виданий Національним агентством з акредитації України згідно із Законом України “Про акредитацію органів з оцінки відповідності”, який підтверджує компетентність випробувальної лабораторії щодо перевірки технічного стану транспортних засобів в обсязі, визначеному законодавством відповідно ДСТУ EN ISO/IEC 17025:2019 Загальні вимоги до компетентності випробувальних та калібрувальних лабораторій (EN ISO/IEC 17025:2017, IDT; ISO/IEC 17025:2017, IDT)</w:t>
      </w:r>
    </w:p>
    <w:p w14:paraId="2C33EAB2" w14:textId="77777777" w:rsidR="001B09CA" w:rsidRPr="001B09CA" w:rsidRDefault="001B09CA" w:rsidP="001B09CA">
      <w:pPr>
        <w:widowControl w:val="0"/>
        <w:spacing w:after="0" w:line="240" w:lineRule="auto"/>
        <w:jc w:val="both"/>
        <w:rPr>
          <w:rFonts w:ascii="Times New Roman" w:eastAsia="Times New Roman" w:hAnsi="Times New Roman" w:cs="Times New Roman"/>
          <w:sz w:val="20"/>
          <w:szCs w:val="20"/>
        </w:rPr>
      </w:pPr>
    </w:p>
    <w:p w14:paraId="5EBF83B5" w14:textId="77777777" w:rsidR="001B09CA" w:rsidRPr="001B09CA" w:rsidRDefault="001B09CA" w:rsidP="001B09CA">
      <w:pPr>
        <w:widowControl w:val="0"/>
        <w:spacing w:after="0" w:line="240" w:lineRule="auto"/>
        <w:jc w:val="both"/>
        <w:rPr>
          <w:rFonts w:ascii="Times New Roman" w:eastAsia="Times New Roman" w:hAnsi="Times New Roman" w:cs="Times New Roman"/>
          <w:sz w:val="20"/>
          <w:szCs w:val="20"/>
        </w:rPr>
      </w:pPr>
    </w:p>
    <w:p w14:paraId="742C96CF" w14:textId="77777777" w:rsidR="001B09CA" w:rsidRPr="001B09CA" w:rsidRDefault="001B09CA" w:rsidP="001B09CA">
      <w:pPr>
        <w:widowControl w:val="0"/>
        <w:spacing w:after="0" w:line="240" w:lineRule="auto"/>
        <w:jc w:val="both"/>
        <w:rPr>
          <w:rFonts w:ascii="Times New Roman" w:eastAsia="Times New Roman" w:hAnsi="Times New Roman" w:cs="Times New Roman"/>
          <w:sz w:val="20"/>
          <w:szCs w:val="20"/>
        </w:rPr>
      </w:pPr>
    </w:p>
    <w:p w14:paraId="6DA27E27" w14:textId="77777777" w:rsidR="001B09CA" w:rsidRPr="001B09CA" w:rsidRDefault="001B09CA" w:rsidP="001B09CA">
      <w:pPr>
        <w:widowControl w:val="0"/>
        <w:spacing w:after="0" w:line="240" w:lineRule="auto"/>
        <w:jc w:val="both"/>
        <w:rPr>
          <w:rFonts w:ascii="Times New Roman" w:eastAsia="Times New Roman" w:hAnsi="Times New Roman" w:cs="Times New Roman"/>
          <w:sz w:val="20"/>
          <w:szCs w:val="20"/>
        </w:rPr>
      </w:pPr>
    </w:p>
    <w:p w14:paraId="0DCEA139" w14:textId="77777777" w:rsidR="001B09CA" w:rsidRDefault="001B09CA" w:rsidP="001B09CA">
      <w:pPr>
        <w:widowControl w:val="0"/>
        <w:spacing w:after="0" w:line="240" w:lineRule="auto"/>
        <w:jc w:val="both"/>
        <w:rPr>
          <w:rFonts w:ascii="Times New Roman" w:eastAsia="Times New Roman" w:hAnsi="Times New Roman" w:cs="Times New Roman"/>
          <w:sz w:val="24"/>
          <w:szCs w:val="24"/>
        </w:rPr>
      </w:pPr>
    </w:p>
    <w:p w14:paraId="4B0BAF58" w14:textId="77777777" w:rsidR="001B09CA" w:rsidRDefault="001B09CA" w:rsidP="001B09CA">
      <w:pPr>
        <w:widowControl w:val="0"/>
        <w:spacing w:after="0" w:line="240" w:lineRule="auto"/>
        <w:jc w:val="both"/>
        <w:rPr>
          <w:rFonts w:ascii="Times New Roman" w:eastAsia="Times New Roman" w:hAnsi="Times New Roman" w:cs="Times New Roman"/>
          <w:sz w:val="24"/>
          <w:szCs w:val="24"/>
        </w:rPr>
      </w:pPr>
    </w:p>
    <w:p w14:paraId="1A52A02F" w14:textId="77777777" w:rsidR="001B09CA" w:rsidRDefault="001B09CA" w:rsidP="001B09CA">
      <w:pPr>
        <w:widowControl w:val="0"/>
        <w:spacing w:after="0" w:line="240" w:lineRule="auto"/>
        <w:jc w:val="both"/>
        <w:rPr>
          <w:rFonts w:ascii="Times New Roman" w:eastAsia="Times New Roman" w:hAnsi="Times New Roman" w:cs="Times New Roman"/>
          <w:sz w:val="24"/>
          <w:szCs w:val="24"/>
        </w:rPr>
      </w:pPr>
    </w:p>
    <w:p w14:paraId="6ED7DD0D" w14:textId="77777777" w:rsidR="001B09CA" w:rsidRDefault="001B09CA" w:rsidP="001B09CA">
      <w:pPr>
        <w:widowControl w:val="0"/>
        <w:spacing w:after="0" w:line="240" w:lineRule="auto"/>
        <w:jc w:val="both"/>
        <w:rPr>
          <w:rFonts w:ascii="Times New Roman" w:eastAsia="Times New Roman" w:hAnsi="Times New Roman" w:cs="Times New Roman"/>
          <w:sz w:val="24"/>
          <w:szCs w:val="24"/>
        </w:rPr>
      </w:pPr>
    </w:p>
    <w:p w14:paraId="6A481B7B" w14:textId="77777777" w:rsidR="001B09CA" w:rsidRDefault="001B09CA" w:rsidP="001B09CA">
      <w:pPr>
        <w:widowControl w:val="0"/>
        <w:spacing w:after="0" w:line="240" w:lineRule="auto"/>
        <w:jc w:val="both"/>
        <w:rPr>
          <w:rFonts w:ascii="Times New Roman" w:eastAsia="Times New Roman" w:hAnsi="Times New Roman" w:cs="Times New Roman"/>
          <w:sz w:val="24"/>
          <w:szCs w:val="24"/>
        </w:rPr>
      </w:pPr>
    </w:p>
    <w:p w14:paraId="6B531CEA" w14:textId="77777777" w:rsidR="001B09CA" w:rsidRDefault="001B09CA" w:rsidP="001B09C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6E89380A" w14:textId="77777777" w:rsidR="001B09CA" w:rsidRDefault="001B09CA" w:rsidP="001B09CA">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137BB5D" w14:textId="77777777" w:rsidR="001B09CA" w:rsidRDefault="001B09CA" w:rsidP="001B09CA">
      <w:pPr>
        <w:spacing w:after="0" w:line="240" w:lineRule="auto"/>
        <w:ind w:left="5660"/>
        <w:jc w:val="right"/>
        <w:rPr>
          <w:rFonts w:ascii="Times New Roman" w:eastAsia="Times New Roman" w:hAnsi="Times New Roman" w:cs="Times New Roman"/>
          <w:color w:val="000000"/>
          <w:sz w:val="24"/>
          <w:szCs w:val="24"/>
        </w:rPr>
      </w:pPr>
    </w:p>
    <w:p w14:paraId="721BAFA1" w14:textId="77777777" w:rsidR="001B09CA" w:rsidRDefault="001B09CA" w:rsidP="001B09CA">
      <w:pPr>
        <w:ind w:left="1080"/>
        <w:jc w:val="right"/>
        <w:rPr>
          <w:rFonts w:ascii="Times New Roman" w:hAnsi="Times New Roman" w:cs="Times New Roman"/>
        </w:rPr>
      </w:pPr>
      <w:r w:rsidRPr="006427E8">
        <w:rPr>
          <w:rFonts w:ascii="Times New Roman" w:hAnsi="Times New Roman" w:cs="Times New Roman"/>
        </w:rPr>
        <w:lastRenderedPageBreak/>
        <w:t>(подається окремим файлом)</w:t>
      </w:r>
    </w:p>
    <w:p w14:paraId="2B2DB351" w14:textId="77777777" w:rsidR="001B09CA" w:rsidRDefault="001B09CA" w:rsidP="001B09CA">
      <w:pPr>
        <w:spacing w:after="0" w:line="240" w:lineRule="auto"/>
        <w:rPr>
          <w:rFonts w:ascii="Times New Roman" w:eastAsia="Times New Roman" w:hAnsi="Times New Roman" w:cs="Times New Roman"/>
          <w:sz w:val="20"/>
          <w:szCs w:val="20"/>
        </w:rPr>
      </w:pPr>
    </w:p>
    <w:p w14:paraId="1344FFC6" w14:textId="77777777" w:rsidR="001B09CA" w:rsidRPr="006E26E1" w:rsidRDefault="001B09CA" w:rsidP="001B09CA">
      <w:pPr>
        <w:widowControl w:val="0"/>
        <w:spacing w:after="0" w:line="240" w:lineRule="auto"/>
        <w:jc w:val="both"/>
        <w:rPr>
          <w:rFonts w:ascii="Times New Roman" w:eastAsia="Times New Roman" w:hAnsi="Times New Roman" w:cs="Times New Roman"/>
          <w:sz w:val="24"/>
          <w:szCs w:val="24"/>
          <w:highlight w:val="white"/>
        </w:rPr>
      </w:pPr>
    </w:p>
    <w:p w14:paraId="5914FE22" w14:textId="77777777" w:rsidR="001B09CA" w:rsidRDefault="001B09CA" w:rsidP="001B09CA">
      <w:pPr>
        <w:widowControl w:val="0"/>
        <w:spacing w:after="0" w:line="240" w:lineRule="auto"/>
        <w:jc w:val="both"/>
        <w:rPr>
          <w:rFonts w:ascii="Times New Roman" w:eastAsia="Times New Roman" w:hAnsi="Times New Roman" w:cs="Times New Roman"/>
          <w:sz w:val="24"/>
          <w:szCs w:val="24"/>
        </w:rPr>
      </w:pPr>
    </w:p>
    <w:p w14:paraId="2F53C889" w14:textId="77777777" w:rsidR="001E356B" w:rsidRPr="00F10A1E" w:rsidRDefault="001E356B" w:rsidP="00F10A1E">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color w:val="000000"/>
          <w:sz w:val="20"/>
          <w:szCs w:val="20"/>
          <w:lang w:eastAsia="en-US"/>
        </w:rPr>
      </w:pPr>
    </w:p>
    <w:p w14:paraId="0EB2163E" w14:textId="77777777" w:rsidR="001C0043" w:rsidRPr="00F10A1E" w:rsidRDefault="001C0043" w:rsidP="00F10A1E">
      <w:pPr>
        <w:spacing w:after="0" w:line="240" w:lineRule="auto"/>
        <w:ind w:left="-1020"/>
        <w:rPr>
          <w:rFonts w:ascii="Times New Roman" w:eastAsia="Times New Roman" w:hAnsi="Times New Roman" w:cs="Times New Roman"/>
          <w:bCs/>
          <w:color w:val="000000"/>
          <w:sz w:val="20"/>
          <w:szCs w:val="20"/>
        </w:rPr>
      </w:pPr>
    </w:p>
    <w:p w14:paraId="610C0E34" w14:textId="77777777" w:rsidR="001C0043" w:rsidRDefault="001C0043" w:rsidP="00F10A1E">
      <w:pPr>
        <w:spacing w:after="0" w:line="240" w:lineRule="auto"/>
        <w:ind w:left="-1020"/>
        <w:rPr>
          <w:rFonts w:ascii="Times New Roman" w:eastAsia="Times New Roman" w:hAnsi="Times New Roman" w:cs="Times New Roman"/>
          <w:b/>
          <w:color w:val="000000"/>
          <w:sz w:val="24"/>
          <w:szCs w:val="24"/>
        </w:rPr>
      </w:pPr>
    </w:p>
    <w:p w14:paraId="6DF6AF2E" w14:textId="77777777" w:rsidR="008E52AE" w:rsidRDefault="008E52AE" w:rsidP="000605A4">
      <w:pPr>
        <w:spacing w:after="0" w:line="240" w:lineRule="auto"/>
        <w:ind w:left="5660"/>
        <w:jc w:val="right"/>
        <w:rPr>
          <w:rFonts w:ascii="Times New Roman" w:eastAsia="Times New Roman" w:hAnsi="Times New Roman" w:cs="Times New Roman"/>
          <w:b/>
          <w:color w:val="000000"/>
          <w:sz w:val="20"/>
          <w:szCs w:val="20"/>
        </w:rPr>
      </w:pPr>
    </w:p>
    <w:p w14:paraId="58EDF871"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6C07D7D8"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66B076E"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43D36A9B"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E1E24B6"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4DBD0546"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A2B5586"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6DFB5571"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9B23D7F"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16A99BB2"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79CF1783"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7D96F40A"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30423713"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10B9680A"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2728E735"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4E803565"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72A08381"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7DBD35DA" w14:textId="77777777" w:rsidR="00227C8B" w:rsidRDefault="00227C8B" w:rsidP="000605A4">
      <w:pPr>
        <w:spacing w:after="0" w:line="240" w:lineRule="auto"/>
        <w:ind w:left="5660"/>
        <w:jc w:val="right"/>
        <w:rPr>
          <w:rFonts w:ascii="Times New Roman" w:eastAsia="Times New Roman" w:hAnsi="Times New Roman" w:cs="Times New Roman"/>
          <w:b/>
          <w:color w:val="000000"/>
          <w:sz w:val="20"/>
          <w:szCs w:val="20"/>
        </w:rPr>
      </w:pPr>
    </w:p>
    <w:p w14:paraId="036A8E3E" w14:textId="77777777" w:rsidR="000605A4" w:rsidRPr="001339A7" w:rsidRDefault="000605A4" w:rsidP="007D5820">
      <w:pPr>
        <w:spacing w:after="0" w:line="240" w:lineRule="auto"/>
        <w:rPr>
          <w:rFonts w:ascii="Times New Roman" w:eastAsia="Times New Roman" w:hAnsi="Times New Roman" w:cs="Times New Roman"/>
          <w:sz w:val="20"/>
          <w:szCs w:val="20"/>
        </w:rPr>
      </w:pPr>
    </w:p>
    <w:sectPr w:rsidR="000605A4" w:rsidRPr="001339A7" w:rsidSect="00F10A1E">
      <w:footerReference w:type="default" r:id="rId19"/>
      <w:headerReference w:type="first" r:id="rId20"/>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168D4" w14:textId="77777777" w:rsidR="0020593F" w:rsidRDefault="0020593F">
      <w:pPr>
        <w:spacing w:after="0" w:line="240" w:lineRule="auto"/>
      </w:pPr>
      <w:r>
        <w:separator/>
      </w:r>
    </w:p>
  </w:endnote>
  <w:endnote w:type="continuationSeparator" w:id="0">
    <w:p w14:paraId="0F01E505" w14:textId="77777777" w:rsidR="0020593F" w:rsidRDefault="0020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Times New Roman"/>
    <w:panose1 w:val="020B0604020202020204"/>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20B0604020202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FA10" w14:textId="77777777" w:rsidR="004F44AD" w:rsidRDefault="00AB357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6A2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8582" w14:textId="77777777" w:rsidR="0020593F" w:rsidRDefault="0020593F">
      <w:pPr>
        <w:spacing w:after="0" w:line="240" w:lineRule="auto"/>
      </w:pPr>
      <w:r>
        <w:separator/>
      </w:r>
    </w:p>
  </w:footnote>
  <w:footnote w:type="continuationSeparator" w:id="0">
    <w:p w14:paraId="6E5E1051" w14:textId="77777777" w:rsidR="0020593F" w:rsidRDefault="00205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E603" w14:textId="77777777" w:rsidR="004F44AD" w:rsidRDefault="004F44AD">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7F5"/>
    <w:multiLevelType w:val="multilevel"/>
    <w:tmpl w:val="343AE8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2" w15:restartNumberingAfterBreak="0">
    <w:nsid w:val="04933ADA"/>
    <w:multiLevelType w:val="multilevel"/>
    <w:tmpl w:val="D84A2FD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5182394"/>
    <w:multiLevelType w:val="multilevel"/>
    <w:tmpl w:val="601220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19E593C"/>
    <w:multiLevelType w:val="multilevel"/>
    <w:tmpl w:val="51907D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512513B"/>
    <w:multiLevelType w:val="multilevel"/>
    <w:tmpl w:val="14685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EE07804"/>
    <w:multiLevelType w:val="hybridMultilevel"/>
    <w:tmpl w:val="8B5A91C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30AB3E68"/>
    <w:multiLevelType w:val="multilevel"/>
    <w:tmpl w:val="AD2847D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8" w15:restartNumberingAfterBreak="0">
    <w:nsid w:val="3BAD2EFE"/>
    <w:multiLevelType w:val="multilevel"/>
    <w:tmpl w:val="E4E6F8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35F555F"/>
    <w:multiLevelType w:val="hybridMultilevel"/>
    <w:tmpl w:val="B4220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6225F1"/>
    <w:multiLevelType w:val="multilevel"/>
    <w:tmpl w:val="ACEA42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9046FCD"/>
    <w:multiLevelType w:val="hybridMultilevel"/>
    <w:tmpl w:val="029C76FA"/>
    <w:lvl w:ilvl="0" w:tplc="18CA546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B06742"/>
    <w:multiLevelType w:val="hybridMultilevel"/>
    <w:tmpl w:val="BF106966"/>
    <w:lvl w:ilvl="0" w:tplc="4A2264D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723DEF"/>
    <w:multiLevelType w:val="multilevel"/>
    <w:tmpl w:val="566AA8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8F070DF"/>
    <w:multiLevelType w:val="multilevel"/>
    <w:tmpl w:val="CFDA6E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E4E49ED"/>
    <w:multiLevelType w:val="hybridMultilevel"/>
    <w:tmpl w:val="97E810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15"/>
  </w:num>
  <w:num w:numId="5">
    <w:abstractNumId w:val="8"/>
  </w:num>
  <w:num w:numId="6">
    <w:abstractNumId w:val="14"/>
  </w:num>
  <w:num w:numId="7">
    <w:abstractNumId w:val="5"/>
  </w:num>
  <w:num w:numId="8">
    <w:abstractNumId w:val="0"/>
  </w:num>
  <w:num w:numId="9">
    <w:abstractNumId w:val="2"/>
  </w:num>
  <w:num w:numId="10">
    <w:abstractNumId w:val="13"/>
  </w:num>
  <w:num w:numId="11">
    <w:abstractNumId w:val="11"/>
  </w:num>
  <w:num w:numId="12">
    <w:abstractNumId w:val="1"/>
  </w:num>
  <w:num w:numId="13">
    <w:abstractNumId w:val="9"/>
  </w:num>
  <w:num w:numId="14">
    <w:abstractNumId w:val="16"/>
  </w:num>
  <w:num w:numId="15">
    <w:abstractNumId w:val="7"/>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AD"/>
    <w:rsid w:val="000212F1"/>
    <w:rsid w:val="000605A4"/>
    <w:rsid w:val="000B017B"/>
    <w:rsid w:val="000B63D5"/>
    <w:rsid w:val="000D2017"/>
    <w:rsid w:val="00106784"/>
    <w:rsid w:val="001149C9"/>
    <w:rsid w:val="0012090A"/>
    <w:rsid w:val="001339A7"/>
    <w:rsid w:val="00153BDB"/>
    <w:rsid w:val="001564B2"/>
    <w:rsid w:val="00170EA9"/>
    <w:rsid w:val="001B09CA"/>
    <w:rsid w:val="001C0043"/>
    <w:rsid w:val="001C3332"/>
    <w:rsid w:val="001C7C32"/>
    <w:rsid w:val="001E356B"/>
    <w:rsid w:val="0020593F"/>
    <w:rsid w:val="00227C8B"/>
    <w:rsid w:val="002416CA"/>
    <w:rsid w:val="00266D9E"/>
    <w:rsid w:val="00271A7C"/>
    <w:rsid w:val="002755E7"/>
    <w:rsid w:val="0027778F"/>
    <w:rsid w:val="002C5B74"/>
    <w:rsid w:val="002C7FA3"/>
    <w:rsid w:val="00350449"/>
    <w:rsid w:val="00365408"/>
    <w:rsid w:val="003A085C"/>
    <w:rsid w:val="003C3DD4"/>
    <w:rsid w:val="003F7AC9"/>
    <w:rsid w:val="00437854"/>
    <w:rsid w:val="00457B7F"/>
    <w:rsid w:val="00473824"/>
    <w:rsid w:val="004B4F50"/>
    <w:rsid w:val="004C0EC6"/>
    <w:rsid w:val="004F3F0D"/>
    <w:rsid w:val="004F44AD"/>
    <w:rsid w:val="004F6A29"/>
    <w:rsid w:val="005014E0"/>
    <w:rsid w:val="0050510C"/>
    <w:rsid w:val="00595761"/>
    <w:rsid w:val="005E2F9B"/>
    <w:rsid w:val="005F780C"/>
    <w:rsid w:val="00623626"/>
    <w:rsid w:val="00623D4B"/>
    <w:rsid w:val="00693A2B"/>
    <w:rsid w:val="006A1510"/>
    <w:rsid w:val="006C731E"/>
    <w:rsid w:val="006F34EF"/>
    <w:rsid w:val="00703788"/>
    <w:rsid w:val="00753292"/>
    <w:rsid w:val="007612F2"/>
    <w:rsid w:val="00763394"/>
    <w:rsid w:val="007D5820"/>
    <w:rsid w:val="00821CE1"/>
    <w:rsid w:val="008521D2"/>
    <w:rsid w:val="008B3B3A"/>
    <w:rsid w:val="008E52AE"/>
    <w:rsid w:val="00911470"/>
    <w:rsid w:val="00956EBD"/>
    <w:rsid w:val="009664AB"/>
    <w:rsid w:val="009705DB"/>
    <w:rsid w:val="00987C87"/>
    <w:rsid w:val="009910AD"/>
    <w:rsid w:val="009B4974"/>
    <w:rsid w:val="009E14A6"/>
    <w:rsid w:val="009E6383"/>
    <w:rsid w:val="009F00D7"/>
    <w:rsid w:val="00A11099"/>
    <w:rsid w:val="00A232A9"/>
    <w:rsid w:val="00A361BB"/>
    <w:rsid w:val="00A9792B"/>
    <w:rsid w:val="00AB3578"/>
    <w:rsid w:val="00B15B18"/>
    <w:rsid w:val="00B23013"/>
    <w:rsid w:val="00B232FA"/>
    <w:rsid w:val="00B86B79"/>
    <w:rsid w:val="00BB1D86"/>
    <w:rsid w:val="00BB4C5A"/>
    <w:rsid w:val="00C15DE7"/>
    <w:rsid w:val="00CE5E92"/>
    <w:rsid w:val="00D22512"/>
    <w:rsid w:val="00D71898"/>
    <w:rsid w:val="00D77DE9"/>
    <w:rsid w:val="00D944DD"/>
    <w:rsid w:val="00DB306A"/>
    <w:rsid w:val="00DB5B5F"/>
    <w:rsid w:val="00DD5A45"/>
    <w:rsid w:val="00E11992"/>
    <w:rsid w:val="00E154B3"/>
    <w:rsid w:val="00E4798C"/>
    <w:rsid w:val="00E6089D"/>
    <w:rsid w:val="00E61731"/>
    <w:rsid w:val="00E72B79"/>
    <w:rsid w:val="00EB1C89"/>
    <w:rsid w:val="00EB7DF3"/>
    <w:rsid w:val="00EC25CB"/>
    <w:rsid w:val="00EF2280"/>
    <w:rsid w:val="00EF2F46"/>
    <w:rsid w:val="00F10A1E"/>
    <w:rsid w:val="00FA078C"/>
    <w:rsid w:val="00FA0FDC"/>
    <w:rsid w:val="00FE0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D382"/>
  <w15:docId w15:val="{40B50B63-D365-47CA-BEFE-A3E93FAB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043"/>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F6A29"/>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4F6A29"/>
  </w:style>
  <w:style w:type="paragraph" w:styleId="af9">
    <w:name w:val="footer"/>
    <w:basedOn w:val="a"/>
    <w:link w:val="afa"/>
    <w:uiPriority w:val="99"/>
    <w:unhideWhenUsed/>
    <w:rsid w:val="004F6A29"/>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4F6A29"/>
  </w:style>
  <w:style w:type="paragraph" w:customStyle="1" w:styleId="afb">
    <w:name w:val="Базовый"/>
    <w:rsid w:val="00CE5E92"/>
    <w:pPr>
      <w:suppressAutoHyphens/>
      <w:spacing w:line="252" w:lineRule="auto"/>
    </w:pPr>
    <w:rPr>
      <w:color w:val="00000A"/>
      <w:lang w:eastAsia="ru-RU"/>
    </w:rPr>
  </w:style>
  <w:style w:type="character" w:customStyle="1" w:styleId="afc">
    <w:name w:val="Без інтервалів Знак"/>
    <w:link w:val="afd"/>
    <w:uiPriority w:val="1"/>
    <w:locked/>
    <w:rsid w:val="00CE5E92"/>
    <w:rPr>
      <w:lang w:eastAsia="ar-SA"/>
    </w:rPr>
  </w:style>
  <w:style w:type="paragraph" w:styleId="afd">
    <w:name w:val="No Spacing"/>
    <w:link w:val="afc"/>
    <w:uiPriority w:val="1"/>
    <w:qFormat/>
    <w:rsid w:val="00CE5E92"/>
    <w:pPr>
      <w:spacing w:after="0" w:line="240" w:lineRule="auto"/>
      <w:jc w:val="both"/>
    </w:pPr>
    <w:rPr>
      <w:lang w:eastAsia="ar-SA"/>
    </w:rPr>
  </w:style>
  <w:style w:type="paragraph" w:styleId="afe">
    <w:name w:val="Body Text"/>
    <w:basedOn w:val="a"/>
    <w:link w:val="aff"/>
    <w:uiPriority w:val="99"/>
    <w:semiHidden/>
    <w:unhideWhenUsed/>
    <w:rsid w:val="007D5820"/>
    <w:pPr>
      <w:spacing w:after="120" w:line="276" w:lineRule="auto"/>
    </w:pPr>
    <w:rPr>
      <w:rFonts w:cs="Times New Roman"/>
      <w:lang w:val="en-US" w:eastAsia="en-US"/>
    </w:rPr>
  </w:style>
  <w:style w:type="character" w:customStyle="1" w:styleId="aff">
    <w:name w:val="Основний текст Знак"/>
    <w:basedOn w:val="a0"/>
    <w:link w:val="afe"/>
    <w:uiPriority w:val="99"/>
    <w:semiHidden/>
    <w:rsid w:val="007D5820"/>
    <w:rPr>
      <w:rFonts w:cs="Times New Roman"/>
      <w:lang w:val="en-US" w:eastAsia="en-US"/>
    </w:rPr>
  </w:style>
  <w:style w:type="character" w:customStyle="1" w:styleId="a6">
    <w:name w:val="Абзац списку Знак"/>
    <w:aliases w:val="CA bullets Знак,EBRD List Знак,Chapter10 Знак,Список уровня 2 Знак,название табл/рис Знак"/>
    <w:link w:val="a5"/>
    <w:uiPriority w:val="34"/>
    <w:locked/>
    <w:rsid w:val="007D5820"/>
  </w:style>
  <w:style w:type="paragraph" w:customStyle="1" w:styleId="12">
    <w:name w:val="Основной текст1"/>
    <w:basedOn w:val="a"/>
    <w:rsid w:val="00DB5B5F"/>
    <w:pPr>
      <w:suppressAutoHyphens/>
      <w:spacing w:after="0" w:line="100" w:lineRule="atLeast"/>
      <w:jc w:val="center"/>
    </w:pPr>
    <w:rPr>
      <w:rFonts w:ascii="Times New Roman" w:eastAsia="Times New Roman" w:hAnsi="Times New Roman" w:cs="Times New Roman"/>
      <w:sz w:val="20"/>
      <w:szCs w:val="20"/>
    </w:rPr>
  </w:style>
  <w:style w:type="character" w:customStyle="1" w:styleId="13">
    <w:name w:val="Основной шрифт абзаца1"/>
    <w:rsid w:val="00DB5B5F"/>
  </w:style>
  <w:style w:type="table" w:customStyle="1" w:styleId="14">
    <w:name w:val="Сетка таблицы1"/>
    <w:basedOn w:val="a1"/>
    <w:next w:val="a4"/>
    <w:uiPriority w:val="59"/>
    <w:rsid w:val="001C0043"/>
    <w:pPr>
      <w:spacing w:after="0" w:line="240" w:lineRule="auto"/>
    </w:pPr>
    <w:rPr>
      <w:rFonts w:eastAsia="Times New Roman" w:cs="Times New Roman"/>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має списку1"/>
    <w:next w:val="a2"/>
    <w:uiPriority w:val="99"/>
    <w:semiHidden/>
    <w:unhideWhenUsed/>
    <w:rsid w:val="00227C8B"/>
  </w:style>
  <w:style w:type="character" w:customStyle="1" w:styleId="10">
    <w:name w:val="Заголовок 1 Знак"/>
    <w:basedOn w:val="a0"/>
    <w:link w:val="1"/>
    <w:uiPriority w:val="9"/>
    <w:rsid w:val="00227C8B"/>
    <w:rPr>
      <w:b/>
      <w:sz w:val="48"/>
      <w:szCs w:val="48"/>
    </w:rPr>
  </w:style>
  <w:style w:type="character" w:customStyle="1" w:styleId="30">
    <w:name w:val="Заголовок 3 Знак"/>
    <w:basedOn w:val="a0"/>
    <w:link w:val="3"/>
    <w:uiPriority w:val="9"/>
    <w:rsid w:val="00227C8B"/>
    <w:rPr>
      <w:b/>
      <w:sz w:val="28"/>
      <w:szCs w:val="28"/>
    </w:rPr>
  </w:style>
  <w:style w:type="table" w:customStyle="1" w:styleId="16">
    <w:name w:val="Сітка таблиці1"/>
    <w:basedOn w:val="a1"/>
    <w:next w:val="a4"/>
    <w:uiPriority w:val="59"/>
    <w:rsid w:val="00227C8B"/>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a"/>
    <w:rsid w:val="00227C8B"/>
    <w:pPr>
      <w:widowControl w:val="0"/>
      <w:suppressLineNumbers/>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customStyle="1" w:styleId="17">
    <w:name w:val="Знак Знак Знак Знак Знак Знак1 Знак"/>
    <w:basedOn w:val="a"/>
    <w:rsid w:val="00227C8B"/>
    <w:pPr>
      <w:spacing w:after="0" w:line="240" w:lineRule="auto"/>
    </w:pPr>
    <w:rPr>
      <w:rFonts w:ascii="Verdana" w:eastAsia="Times New Roman" w:hAnsi="Verdana" w:cs="Verdana"/>
      <w:sz w:val="20"/>
      <w:szCs w:val="20"/>
      <w:lang w:eastAsia="en-US"/>
    </w:rPr>
  </w:style>
  <w:style w:type="character" w:customStyle="1" w:styleId="18">
    <w:name w:val="Переглянуте гіперпосилання1"/>
    <w:basedOn w:val="a0"/>
    <w:uiPriority w:val="99"/>
    <w:semiHidden/>
    <w:unhideWhenUsed/>
    <w:rsid w:val="00227C8B"/>
    <w:rPr>
      <w:color w:val="954F72"/>
      <w:u w:val="single"/>
    </w:rPr>
  </w:style>
  <w:style w:type="character" w:styleId="aff0">
    <w:name w:val="FollowedHyperlink"/>
    <w:basedOn w:val="a0"/>
    <w:uiPriority w:val="99"/>
    <w:semiHidden/>
    <w:unhideWhenUsed/>
    <w:rsid w:val="00227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8122">
      <w:bodyDiv w:val="1"/>
      <w:marLeft w:val="0"/>
      <w:marRight w:val="0"/>
      <w:marTop w:val="0"/>
      <w:marBottom w:val="0"/>
      <w:divBdr>
        <w:top w:val="none" w:sz="0" w:space="0" w:color="auto"/>
        <w:left w:val="none" w:sz="0" w:space="0" w:color="auto"/>
        <w:bottom w:val="none" w:sz="0" w:space="0" w:color="auto"/>
        <w:right w:val="none" w:sz="0" w:space="0" w:color="auto"/>
      </w:divBdr>
    </w:div>
    <w:div w:id="775369845">
      <w:bodyDiv w:val="1"/>
      <w:marLeft w:val="0"/>
      <w:marRight w:val="0"/>
      <w:marTop w:val="0"/>
      <w:marBottom w:val="0"/>
      <w:divBdr>
        <w:top w:val="none" w:sz="0" w:space="0" w:color="auto"/>
        <w:left w:val="none" w:sz="0" w:space="0" w:color="auto"/>
        <w:bottom w:val="none" w:sz="0" w:space="0" w:color="auto"/>
        <w:right w:val="none" w:sz="0" w:space="0" w:color="auto"/>
      </w:divBdr>
    </w:div>
    <w:div w:id="809126960">
      <w:bodyDiv w:val="1"/>
      <w:marLeft w:val="0"/>
      <w:marRight w:val="0"/>
      <w:marTop w:val="0"/>
      <w:marBottom w:val="0"/>
      <w:divBdr>
        <w:top w:val="none" w:sz="0" w:space="0" w:color="auto"/>
        <w:left w:val="none" w:sz="0" w:space="0" w:color="auto"/>
        <w:bottom w:val="none" w:sz="0" w:space="0" w:color="auto"/>
        <w:right w:val="none" w:sz="0" w:space="0" w:color="auto"/>
      </w:divBdr>
    </w:div>
    <w:div w:id="1215510609">
      <w:bodyDiv w:val="1"/>
      <w:marLeft w:val="0"/>
      <w:marRight w:val="0"/>
      <w:marTop w:val="0"/>
      <w:marBottom w:val="0"/>
      <w:divBdr>
        <w:top w:val="none" w:sz="0" w:space="0" w:color="auto"/>
        <w:left w:val="none" w:sz="0" w:space="0" w:color="auto"/>
        <w:bottom w:val="none" w:sz="0" w:space="0" w:color="auto"/>
        <w:right w:val="none" w:sz="0" w:space="0" w:color="auto"/>
      </w:divBdr>
    </w:div>
    <w:div w:id="1374189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37-201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F06FE0-D3BB-4E96-9D33-49F3E59A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50092</Words>
  <Characters>28554</Characters>
  <Application>Microsoft Office Word</Application>
  <DocSecurity>0</DocSecurity>
  <Lines>237</Lines>
  <Paragraphs>156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Owner</cp:lastModifiedBy>
  <cp:revision>7</cp:revision>
  <cp:lastPrinted>2024-03-11T09:04:00Z</cp:lastPrinted>
  <dcterms:created xsi:type="dcterms:W3CDTF">2024-03-07T13:53:00Z</dcterms:created>
  <dcterms:modified xsi:type="dcterms:W3CDTF">2024-03-11T09:04:00Z</dcterms:modified>
</cp:coreProperties>
</file>