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22" w:rsidRPr="00D1295B" w:rsidRDefault="00CB0922" w:rsidP="00AE38C8">
      <w:pPr>
        <w:pStyle w:val="a3"/>
        <w:ind w:left="7788" w:firstLine="708"/>
      </w:pPr>
      <w:r w:rsidRPr="00D1295B">
        <w:t>Додаток 2</w:t>
      </w:r>
    </w:p>
    <w:p w:rsidR="00CB0922" w:rsidRPr="00D1295B" w:rsidRDefault="00CB0922" w:rsidP="00CB0922">
      <w:pPr>
        <w:pStyle w:val="a3"/>
        <w:ind w:left="7788"/>
      </w:pPr>
    </w:p>
    <w:p w:rsidR="00CB0922" w:rsidRPr="00D1295B" w:rsidRDefault="00CB0922" w:rsidP="00CB0922">
      <w:pPr>
        <w:pStyle w:val="a3"/>
        <w:jc w:val="center"/>
        <w:rPr>
          <w:b/>
        </w:rPr>
      </w:pPr>
      <w:r w:rsidRPr="00D1295B">
        <w:rPr>
          <w:b/>
        </w:rPr>
        <w:t>Проект договору на закупівлю саморятівника шахтного ізолюючого</w:t>
      </w:r>
    </w:p>
    <w:p w:rsidR="00CB0922" w:rsidRPr="00D1295B" w:rsidRDefault="00CB0922" w:rsidP="00CB0922">
      <w:pPr>
        <w:pStyle w:val="a3"/>
        <w:jc w:val="center"/>
        <w:rPr>
          <w:b/>
        </w:rPr>
      </w:pPr>
    </w:p>
    <w:p w:rsidR="00CB0922" w:rsidRPr="00D1295B" w:rsidRDefault="00CB0922" w:rsidP="00CB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D1295B">
        <w:rPr>
          <w:sz w:val="24"/>
          <w:szCs w:val="24"/>
          <w:lang w:val="uk-UA"/>
        </w:rPr>
        <w:t>м. ____________</w:t>
      </w:r>
      <w:r w:rsidRPr="00D1295B">
        <w:rPr>
          <w:sz w:val="24"/>
          <w:szCs w:val="24"/>
          <w:lang w:val="uk-UA"/>
        </w:rPr>
        <w:tab/>
      </w:r>
      <w:r w:rsidRPr="00D1295B">
        <w:rPr>
          <w:sz w:val="24"/>
          <w:szCs w:val="24"/>
          <w:lang w:val="uk-UA"/>
        </w:rPr>
        <w:tab/>
      </w:r>
      <w:r w:rsidRPr="00D1295B">
        <w:rPr>
          <w:sz w:val="24"/>
          <w:szCs w:val="24"/>
          <w:lang w:val="uk-UA"/>
        </w:rPr>
        <w:tab/>
      </w:r>
      <w:r w:rsidRPr="00D1295B">
        <w:rPr>
          <w:sz w:val="24"/>
          <w:szCs w:val="24"/>
          <w:lang w:val="uk-UA"/>
        </w:rPr>
        <w:tab/>
      </w:r>
      <w:r w:rsidRPr="00D1295B">
        <w:rPr>
          <w:sz w:val="24"/>
          <w:szCs w:val="24"/>
          <w:lang w:val="uk-UA"/>
        </w:rPr>
        <w:tab/>
        <w:t>«___» _______________ 202</w:t>
      </w:r>
      <w:r w:rsidR="00E75A17">
        <w:rPr>
          <w:sz w:val="24"/>
          <w:szCs w:val="24"/>
          <w:lang w:val="uk-UA"/>
        </w:rPr>
        <w:t>2</w:t>
      </w:r>
      <w:r w:rsidR="00001E52">
        <w:rPr>
          <w:sz w:val="24"/>
          <w:szCs w:val="24"/>
          <w:lang w:val="uk-UA"/>
        </w:rPr>
        <w:t xml:space="preserve"> </w:t>
      </w:r>
      <w:r w:rsidRPr="00D1295B">
        <w:rPr>
          <w:sz w:val="24"/>
          <w:szCs w:val="24"/>
          <w:lang w:val="uk-UA"/>
        </w:rPr>
        <w:t xml:space="preserve"> року</w:t>
      </w:r>
    </w:p>
    <w:p w:rsidR="00CB0922" w:rsidRPr="00D1295B" w:rsidRDefault="00CB0922" w:rsidP="00CB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CB0922" w:rsidRPr="00D1295B" w:rsidRDefault="00CB0922" w:rsidP="00CB0922">
      <w:pPr>
        <w:ind w:firstLine="567"/>
        <w:jc w:val="both"/>
        <w:rPr>
          <w:sz w:val="24"/>
          <w:szCs w:val="24"/>
          <w:lang w:val="uk-UA" w:eastAsia="ar-SA"/>
        </w:rPr>
      </w:pPr>
      <w:r w:rsidRPr="00D1295B">
        <w:rPr>
          <w:sz w:val="24"/>
          <w:szCs w:val="24"/>
          <w:lang w:val="uk-UA" w:eastAsia="ar-SA"/>
        </w:rPr>
        <w:t xml:space="preserve">ДЕСЯТИЙ ВОЄНІЗОВАНИЙ ГІРНИЧОРЯТУВАЛЬНИЙ ЗАГІН, в особі </w:t>
      </w:r>
      <w:r w:rsidR="00F22CE8">
        <w:rPr>
          <w:sz w:val="24"/>
          <w:szCs w:val="24"/>
          <w:lang w:val="uk-UA" w:eastAsia="ar-SA"/>
        </w:rPr>
        <w:t xml:space="preserve">_________ </w:t>
      </w:r>
      <w:r w:rsidRPr="00D1295B">
        <w:rPr>
          <w:sz w:val="24"/>
          <w:szCs w:val="24"/>
          <w:lang w:val="uk-UA" w:eastAsia="ar-SA"/>
        </w:rPr>
        <w:t>___________________________________________________________________________</w:t>
      </w:r>
      <w:r w:rsidR="00F22CE8">
        <w:rPr>
          <w:sz w:val="24"/>
          <w:szCs w:val="24"/>
          <w:lang w:val="uk-UA" w:eastAsia="ar-SA"/>
        </w:rPr>
        <w:t>_____</w:t>
      </w:r>
      <w:r w:rsidRPr="00D1295B">
        <w:rPr>
          <w:sz w:val="24"/>
          <w:szCs w:val="24"/>
          <w:lang w:val="uk-UA" w:eastAsia="ar-SA"/>
        </w:rPr>
        <w:t xml:space="preserve">_ що діє на </w:t>
      </w:r>
      <w:bookmarkStart w:id="0" w:name="_Hlk72402482"/>
      <w:r w:rsidRPr="00D1295B">
        <w:rPr>
          <w:sz w:val="24"/>
          <w:szCs w:val="24"/>
          <w:lang w:val="uk-UA" w:eastAsia="ar-SA"/>
        </w:rPr>
        <w:t xml:space="preserve">підставі </w:t>
      </w:r>
      <w:bookmarkEnd w:id="0"/>
      <w:r w:rsidRPr="00D1295B">
        <w:rPr>
          <w:sz w:val="24"/>
          <w:szCs w:val="24"/>
          <w:lang w:val="uk-UA" w:eastAsia="ar-SA"/>
        </w:rPr>
        <w:t xml:space="preserve">_____________________________________________________________, затвердженого </w:t>
      </w:r>
      <w:bookmarkStart w:id="1" w:name="_Hlk72402503"/>
      <w:r w:rsidRPr="00D1295B">
        <w:rPr>
          <w:sz w:val="24"/>
          <w:szCs w:val="24"/>
          <w:lang w:val="uk-UA" w:eastAsia="ar-SA"/>
        </w:rPr>
        <w:t>___________________________________________________________</w:t>
      </w:r>
      <w:r w:rsidR="00C9080B">
        <w:rPr>
          <w:sz w:val="24"/>
          <w:szCs w:val="24"/>
          <w:lang w:val="uk-UA" w:eastAsia="ar-SA"/>
        </w:rPr>
        <w:t>___</w:t>
      </w:r>
      <w:r w:rsidRPr="00D1295B">
        <w:rPr>
          <w:sz w:val="24"/>
          <w:szCs w:val="24"/>
          <w:lang w:val="uk-UA" w:eastAsia="ar-SA"/>
        </w:rPr>
        <w:t xml:space="preserve">___ </w:t>
      </w:r>
      <w:bookmarkEnd w:id="1"/>
      <w:r w:rsidRPr="00D1295B">
        <w:rPr>
          <w:sz w:val="24"/>
          <w:szCs w:val="24"/>
          <w:lang w:val="uk-UA" w:eastAsia="ar-SA"/>
        </w:rPr>
        <w:t xml:space="preserve">(далі - Покупець), </w:t>
      </w:r>
      <w:bookmarkStart w:id="2" w:name="_Hlk63687462"/>
      <w:r w:rsidRPr="00D1295B">
        <w:rPr>
          <w:sz w:val="24"/>
          <w:szCs w:val="24"/>
          <w:lang w:val="uk-UA" w:eastAsia="ar-SA"/>
        </w:rPr>
        <w:t xml:space="preserve">з однієї сторони, і </w:t>
      </w:r>
      <w:bookmarkStart w:id="3" w:name="_Hlk63687522"/>
      <w:bookmarkEnd w:id="2"/>
      <w:r w:rsidRPr="00D1295B">
        <w:rPr>
          <w:sz w:val="24"/>
          <w:szCs w:val="24"/>
          <w:lang w:val="uk-UA" w:eastAsia="ar-SA"/>
        </w:rPr>
        <w:t>__________________</w:t>
      </w:r>
      <w:r w:rsidR="00C9080B">
        <w:rPr>
          <w:sz w:val="24"/>
          <w:szCs w:val="24"/>
          <w:lang w:val="uk-UA" w:eastAsia="ar-SA"/>
        </w:rPr>
        <w:t>______________</w:t>
      </w:r>
      <w:r w:rsidRPr="00D1295B">
        <w:rPr>
          <w:sz w:val="24"/>
          <w:szCs w:val="24"/>
          <w:lang w:val="uk-UA" w:eastAsia="ar-SA"/>
        </w:rPr>
        <w:t>_________________</w:t>
      </w:r>
      <w:r w:rsidR="00C9080B">
        <w:rPr>
          <w:sz w:val="24"/>
          <w:szCs w:val="24"/>
          <w:lang w:val="uk-UA" w:eastAsia="ar-SA"/>
        </w:rPr>
        <w:t xml:space="preserve"> </w:t>
      </w:r>
      <w:r w:rsidRPr="00D1295B">
        <w:rPr>
          <w:sz w:val="24"/>
          <w:szCs w:val="24"/>
          <w:lang w:val="uk-UA" w:eastAsia="ar-SA"/>
        </w:rPr>
        <w:t>______</w:t>
      </w:r>
      <w:r w:rsidR="00C9080B">
        <w:rPr>
          <w:sz w:val="24"/>
          <w:szCs w:val="24"/>
          <w:lang w:val="uk-UA" w:eastAsia="ar-SA"/>
        </w:rPr>
        <w:t>______________________________________________________________________</w:t>
      </w:r>
      <w:r w:rsidRPr="00D1295B">
        <w:rPr>
          <w:sz w:val="24"/>
          <w:szCs w:val="24"/>
          <w:lang w:val="uk-UA" w:eastAsia="ar-SA"/>
        </w:rPr>
        <w:t>_____, в особі _________________________________________________________________</w:t>
      </w:r>
      <w:r w:rsidR="00C9080B">
        <w:rPr>
          <w:sz w:val="24"/>
          <w:szCs w:val="24"/>
          <w:lang w:val="uk-UA" w:eastAsia="ar-SA"/>
        </w:rPr>
        <w:t>___</w:t>
      </w:r>
      <w:r w:rsidRPr="00D1295B">
        <w:rPr>
          <w:sz w:val="24"/>
          <w:szCs w:val="24"/>
          <w:lang w:val="uk-UA" w:eastAsia="ar-SA"/>
        </w:rPr>
        <w:t xml:space="preserve">_____, що діє на підставі _______________________________________________________, затвердженого </w:t>
      </w:r>
      <w:bookmarkEnd w:id="3"/>
      <w:r w:rsidRPr="00D1295B">
        <w:rPr>
          <w:sz w:val="24"/>
          <w:szCs w:val="24"/>
          <w:lang w:val="uk-UA" w:eastAsia="ar-SA"/>
        </w:rPr>
        <w:t>________________________________________________________________(далі - Постачальник), з іншої сторони, разом Сторони, уклали цей Договір про таке (далі Договір):</w:t>
      </w:r>
    </w:p>
    <w:p w:rsidR="00AE38C8" w:rsidRDefault="00AE38C8" w:rsidP="00CB0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4" w:name="24"/>
      <w:bookmarkEnd w:id="4"/>
    </w:p>
    <w:p w:rsidR="00CB0922" w:rsidRPr="00D1295B" w:rsidRDefault="00CB0922" w:rsidP="00CB0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1295B">
        <w:rPr>
          <w:rFonts w:ascii="Times New Roman" w:hAnsi="Times New Roman"/>
          <w:b/>
          <w:sz w:val="24"/>
          <w:szCs w:val="24"/>
          <w:lang w:val="uk-UA"/>
        </w:rPr>
        <w:t>I. Предмет договору</w:t>
      </w:r>
    </w:p>
    <w:p w:rsidR="00B756F3" w:rsidRDefault="00B756F3" w:rsidP="00B756F3">
      <w:pPr>
        <w:ind w:firstLine="567"/>
        <w:jc w:val="both"/>
        <w:rPr>
          <w:sz w:val="24"/>
          <w:szCs w:val="24"/>
          <w:lang w:val="uk-UA"/>
        </w:rPr>
      </w:pPr>
      <w:bookmarkStart w:id="5" w:name="25"/>
      <w:bookmarkEnd w:id="5"/>
      <w:r>
        <w:rPr>
          <w:sz w:val="24"/>
          <w:szCs w:val="24"/>
          <w:lang w:val="uk-UA"/>
        </w:rPr>
        <w:t>1.1. Постачальник зобов'язується у 2022 році передати Покупцю саморятівник шахтний ізолюючий  (код ЄЗС ДК 021:2015 35810000-5 - індивідуальне обмундирування)</w:t>
      </w:r>
      <w:r>
        <w:rPr>
          <w:sz w:val="24"/>
          <w:lang w:val="uk-UA"/>
        </w:rPr>
        <w:t xml:space="preserve"> (далі – товар)</w:t>
      </w:r>
      <w:r>
        <w:rPr>
          <w:sz w:val="24"/>
          <w:szCs w:val="24"/>
          <w:lang w:val="uk-UA"/>
        </w:rPr>
        <w:t>, а Покупець прийняти і оплатити за рахунок бюджетних коштів, при наявності реального фінансування, передбаченого планом витрат Покупця.</w:t>
      </w:r>
    </w:p>
    <w:p w:rsidR="00B756F3" w:rsidRDefault="00B756F3" w:rsidP="00B756F3">
      <w:pPr>
        <w:ind w:firstLine="567"/>
        <w:jc w:val="both"/>
        <w:rPr>
          <w:sz w:val="24"/>
          <w:szCs w:val="24"/>
          <w:lang w:val="uk-UA" w:eastAsia="ar-SA"/>
        </w:rPr>
      </w:pPr>
      <w:bookmarkStart w:id="6" w:name="31"/>
      <w:bookmarkStart w:id="7" w:name="34"/>
      <w:bookmarkEnd w:id="6"/>
      <w:bookmarkEnd w:id="7"/>
      <w:r>
        <w:rPr>
          <w:sz w:val="24"/>
          <w:szCs w:val="24"/>
          <w:lang w:val="uk-UA" w:eastAsia="ar-SA"/>
        </w:rPr>
        <w:t>1.2. Найменування (номенклатура, асортимент, кількість) та ціна за одиницю товару, загальна його вартість: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069"/>
        <w:gridCol w:w="1307"/>
        <w:gridCol w:w="1214"/>
        <w:gridCol w:w="1448"/>
        <w:gridCol w:w="1276"/>
      </w:tblGrid>
      <w:tr w:rsidR="00B756F3" w:rsidTr="00B756F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вартість, грн., без ПДВ</w:t>
            </w:r>
          </w:p>
        </w:tc>
      </w:tr>
      <w:tr w:rsidR="00B756F3" w:rsidTr="00B756F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Саморятівник шахтний ізолюючий ____________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B756F3" w:rsidTr="00B756F3">
        <w:trPr>
          <w:trHeight w:val="40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без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56F3" w:rsidTr="00B756F3">
        <w:trPr>
          <w:trHeight w:val="411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56F3" w:rsidTr="00B756F3">
        <w:trPr>
          <w:trHeight w:val="417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F3" w:rsidRDefault="00B756F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756F3" w:rsidRDefault="00B756F3" w:rsidP="00B756F3">
      <w:pPr>
        <w:ind w:firstLine="567"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1.3. Обсяги закупівлі товару можуть бути зменшені залежно від реального фінансування видатків Покупця, передбаченого планом витрат Покупця.</w:t>
      </w:r>
    </w:p>
    <w:p w:rsidR="00B756F3" w:rsidRDefault="00B756F3" w:rsidP="00B756F3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>1.4. Моментом поставки товару вважається дата, зазначена у видатковій накладній,</w:t>
      </w:r>
      <w:r>
        <w:rPr>
          <w:sz w:val="24"/>
          <w:szCs w:val="24"/>
          <w:lang w:val="uk-UA"/>
        </w:rPr>
        <w:t xml:space="preserve"> належним чином підписаної Сторонами.</w:t>
      </w:r>
    </w:p>
    <w:p w:rsidR="00B756F3" w:rsidRDefault="00B756F3" w:rsidP="00B756F3">
      <w:pPr>
        <w:pStyle w:val="HTML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8" w:name="35"/>
      <w:bookmarkEnd w:id="8"/>
    </w:p>
    <w:p w:rsidR="00B756F3" w:rsidRDefault="00B756F3" w:rsidP="00B756F3">
      <w:pPr>
        <w:pStyle w:val="HTML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II. Якість товару</w:t>
      </w:r>
    </w:p>
    <w:p w:rsidR="00B756F3" w:rsidRDefault="00B756F3" w:rsidP="00B756F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36"/>
      <w:bookmarkEnd w:id="9"/>
      <w:r>
        <w:rPr>
          <w:rFonts w:ascii="Times New Roman" w:hAnsi="Times New Roman"/>
          <w:sz w:val="24"/>
          <w:szCs w:val="24"/>
          <w:lang w:val="uk-UA"/>
        </w:rPr>
        <w:t xml:space="preserve">2.1. Постачальник повинен поставити Покупцю товар, якість якого відповідає чинним вимогам чинних в Україні стандартів умовам: ДСТУ EN 13794:2005. Підтвердженням якості і комплектності з боку Постачальника є ______________________________________________.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iCs/>
          <w:spacing w:val="1"/>
          <w:sz w:val="24"/>
          <w:szCs w:val="24"/>
          <w:lang w:val="uk-UA"/>
        </w:rPr>
        <w:t xml:space="preserve">2.2. </w:t>
      </w:r>
      <w:r>
        <w:rPr>
          <w:sz w:val="24"/>
          <w:szCs w:val="24"/>
          <w:lang w:val="uk-UA"/>
        </w:rPr>
        <w:t xml:space="preserve">У випадку виявлення при прийманні Покупцем неякісного (некомплектного) товару, факту нестачі товару, </w:t>
      </w:r>
      <w:proofErr w:type="spellStart"/>
      <w:r>
        <w:rPr>
          <w:sz w:val="24"/>
          <w:szCs w:val="24"/>
          <w:lang w:val="uk-UA"/>
        </w:rPr>
        <w:t>недопостачання</w:t>
      </w:r>
      <w:proofErr w:type="spellEnd"/>
      <w:r>
        <w:rPr>
          <w:sz w:val="24"/>
          <w:szCs w:val="24"/>
          <w:lang w:val="uk-UA"/>
        </w:rPr>
        <w:t xml:space="preserve">, виклик Представника Постачальника (рекомендованим листом, телеграмою) для засвідчення такого факту є обов'язковим протягом 3 робочих днів з дати виявлення такого факту. Заміна неякісного (некомплектного), </w:t>
      </w:r>
      <w:proofErr w:type="spellStart"/>
      <w:r>
        <w:rPr>
          <w:sz w:val="24"/>
          <w:szCs w:val="24"/>
          <w:lang w:val="uk-UA"/>
        </w:rPr>
        <w:t>допоставка</w:t>
      </w:r>
      <w:proofErr w:type="spellEnd"/>
      <w:r>
        <w:rPr>
          <w:sz w:val="24"/>
          <w:szCs w:val="24"/>
          <w:lang w:val="uk-UA"/>
        </w:rPr>
        <w:t xml:space="preserve"> товару проводиться на підставі відповідного акту, складеного за участю представника Постачальника, яким встановлена вина Постачальника, та в висновках акту зазначено про необхідність заміни або </w:t>
      </w:r>
      <w:proofErr w:type="spellStart"/>
      <w:r>
        <w:rPr>
          <w:sz w:val="24"/>
          <w:szCs w:val="24"/>
          <w:lang w:val="uk-UA"/>
        </w:rPr>
        <w:t>допоставки</w:t>
      </w:r>
      <w:proofErr w:type="spellEnd"/>
      <w:r>
        <w:rPr>
          <w:sz w:val="24"/>
          <w:szCs w:val="24"/>
          <w:lang w:val="uk-UA"/>
        </w:rPr>
        <w:t xml:space="preserve"> визначеної кількості товару. Заміна або </w:t>
      </w:r>
      <w:proofErr w:type="spellStart"/>
      <w:r>
        <w:rPr>
          <w:sz w:val="24"/>
          <w:szCs w:val="24"/>
          <w:lang w:val="uk-UA"/>
        </w:rPr>
        <w:t>допоставка</w:t>
      </w:r>
      <w:proofErr w:type="spellEnd"/>
      <w:r>
        <w:rPr>
          <w:sz w:val="24"/>
          <w:szCs w:val="24"/>
          <w:lang w:val="uk-UA"/>
        </w:rPr>
        <w:t xml:space="preserve"> такого товару проводиться за рахунок Постачальника протягом 20 робочих днів з дати складення відповідного акту на умовах цього Договору.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представник Постачальника не з’явиться протягом 3 робочих днів з дати отримання виклику, або повідомить про неможливість з’явитися для безпосередньої участі в складені акту, </w:t>
      </w:r>
      <w:r>
        <w:rPr>
          <w:sz w:val="24"/>
          <w:szCs w:val="24"/>
          <w:lang w:val="uk-UA"/>
        </w:rPr>
        <w:lastRenderedPageBreak/>
        <w:t>Покупець має право самостійно скласти такий акт. Висновки цього акту є обов’язковими для виконання Постачальником.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випадках приймання товару, не врегульованих цим Договором, Сторони керуються Інструкціями Держарбітражу СРСР № П-6 від 15.06.1965, № П-7 від 25.04.1966 року.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III. Сума Договору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Сума цього Договору становить ____________________________ грн. (__________________________________ грн. ___ коп.), в тому числі ПДВ  _____________ грн. </w:t>
      </w:r>
    </w:p>
    <w:p w:rsidR="00B756F3" w:rsidRDefault="00B756F3" w:rsidP="00B756F3">
      <w:pPr>
        <w:pStyle w:val="3"/>
        <w:tabs>
          <w:tab w:val="num" w:pos="0"/>
        </w:tabs>
        <w:suppressAutoHyphens/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t>3.2. Сума цього Договору та ціна за одиницю можуть бути зменшені за взаємною згодою Сторін, у тому числі у разі коливання ціни товару на ринку.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3.3. У вартість товару включені всі витрати на транспортування, сплату податків і зборів (обов’язкових платежів).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bookmarkStart w:id="10" w:name="42"/>
      <w:bookmarkEnd w:id="10"/>
      <w:r>
        <w:rPr>
          <w:sz w:val="24"/>
          <w:szCs w:val="24"/>
          <w:lang w:val="uk-UA"/>
        </w:rPr>
        <w:t>3.4. Джерелом фінансування для Покупця є кошти державного бюджету.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3.5. За взаємною згодою Сторін ціна за одиницю товару може бути збільшена до 10 відсотків </w:t>
      </w:r>
      <w:proofErr w:type="spellStart"/>
      <w:r>
        <w:rPr>
          <w:sz w:val="24"/>
          <w:szCs w:val="24"/>
          <w:lang w:val="uk-UA"/>
        </w:rPr>
        <w:t>пропорційно</w:t>
      </w:r>
      <w:proofErr w:type="spellEnd"/>
      <w:r>
        <w:rPr>
          <w:sz w:val="24"/>
          <w:szCs w:val="24"/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цьому Договорі, - не частіше ніж один раз на 90 днів з моменту підписання цього Договору.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bookmarkStart w:id="11" w:name="44"/>
      <w:bookmarkEnd w:id="11"/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IV. Порядок здійснення оплати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</w:t>
      </w:r>
      <w:bookmarkStart w:id="12" w:name="46"/>
      <w:bookmarkStart w:id="13" w:name="50"/>
      <w:bookmarkStart w:id="14" w:name="_Hlk63694348"/>
      <w:bookmarkStart w:id="15" w:name="_Hlk67324517"/>
      <w:bookmarkEnd w:id="12"/>
      <w:bookmarkEnd w:id="13"/>
      <w:r>
        <w:rPr>
          <w:sz w:val="24"/>
          <w:szCs w:val="24"/>
          <w:lang w:val="uk-UA"/>
        </w:rPr>
        <w:t xml:space="preserve">Розрахунки проводяться за фактом поставки на умові відстрочки платежу 10 календарних днів, на підставі рахунку на оплату та видаткової накладної Постачальника, за рахунок бюджетних коштів, відповідно до плану витрат </w:t>
      </w:r>
      <w:bookmarkStart w:id="16" w:name="_Hlk33782733"/>
      <w:r>
        <w:rPr>
          <w:sz w:val="24"/>
          <w:szCs w:val="24"/>
          <w:lang w:val="uk-UA"/>
        </w:rPr>
        <w:t>Покупця</w:t>
      </w:r>
      <w:bookmarkEnd w:id="16"/>
      <w:r>
        <w:rPr>
          <w:sz w:val="24"/>
          <w:szCs w:val="24"/>
          <w:lang w:val="uk-UA"/>
        </w:rPr>
        <w:t>.</w:t>
      </w:r>
      <w:bookmarkEnd w:id="14"/>
      <w:bookmarkEnd w:id="15"/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 Товар, зазначений у Специфікації, сплачується повністю або частинами протягом строку дії Договору, згідно затвердженого плану витрат Покупця. Покупець бере зобов’язання по оплаті за цим Договором у межах та після виділеного фінансування. У разі затримки фінансування, Покупець розраховується за цим Договором протягом 5 банківських днів з дати надходження фінансування на цю мету.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4.3. На дату виникнення податкових зобов’язань (або підстав для їх коригування відповідно до Податкового кодексу України) Постачальник складає податкову накладну  (розрахунок коригування до податкової накладної) в електронній формі. Реєстрація податкових накладних та розрахунків коригування до них у випадках, передбачених законодавством, здійснюється Постачальником з урахуванням граничних строків, передбачених п. 201.10 ст. 201 Податкового кодексу України.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bookmarkStart w:id="17" w:name="54"/>
      <w:bookmarkStart w:id="18" w:name="55"/>
      <w:bookmarkEnd w:id="17"/>
      <w:bookmarkEnd w:id="18"/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V. Поставка товару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5.1. Строк поставки товару: до 01 листопада 2022 року </w:t>
      </w:r>
      <w:bookmarkStart w:id="19" w:name="_Hlk85722862"/>
      <w:r>
        <w:rPr>
          <w:sz w:val="24"/>
          <w:szCs w:val="24"/>
          <w:lang w:val="uk-UA"/>
        </w:rPr>
        <w:t>(включно)</w:t>
      </w:r>
      <w:bookmarkEnd w:id="19"/>
      <w:r>
        <w:rPr>
          <w:sz w:val="24"/>
          <w:szCs w:val="24"/>
          <w:lang w:val="uk-UA"/>
        </w:rPr>
        <w:t>. Про поставку товару Покупець повинен надати Постачальнику заявку про поставку. Товар за Договором може поставлятися партіями відповідно до заявок Покупця.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5.2. Місце поставки товару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 xml:space="preserve"> Покупця: 85323, Донецька обл.,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</w:t>
      </w:r>
      <w:r w:rsidR="00D90541">
        <w:rPr>
          <w:sz w:val="24"/>
          <w:szCs w:val="24"/>
          <w:lang w:val="uk-UA"/>
        </w:rPr>
        <w:t xml:space="preserve">   </w:t>
      </w:r>
      <w:bookmarkStart w:id="20" w:name="_GoBack"/>
      <w:bookmarkEnd w:id="20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пров</w:t>
      </w:r>
      <w:proofErr w:type="spellEnd"/>
      <w:r w:rsidR="00D9054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Робочий, 1, склад 10 ВГРЗ на умовах з доставкою автотранспортом Постачальника або перевізника (відповідно правилу Інкотермс 2020 DDP).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5.3. Перелік товаросупроводжувальних документів: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видаткова накладна;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товарно-транспортна накладна;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оригінал або копія,  належним чином завірена Постачальником, паспорта/ інструкції з експлуатації товару/______________;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акт приймання-передачі товару;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рахунок на оплату.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5.4. Товар повинен бути упакований та промаркований відповідно до </w:t>
      </w:r>
      <w:r>
        <w:rPr>
          <w:sz w:val="24"/>
          <w:szCs w:val="24"/>
          <w:lang w:val="uk-UA"/>
        </w:rPr>
        <w:t>ТУ виробника.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5.5.Витрати на поставку товару Покупцю несе Постачальник.</w:t>
      </w:r>
    </w:p>
    <w:p w:rsidR="00B756F3" w:rsidRDefault="00B756F3" w:rsidP="00B756F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</w:p>
    <w:p w:rsidR="00B756F3" w:rsidRDefault="00B756F3" w:rsidP="00B756F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VI. Права та обов’язки сторін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6.1. Покупець зобов'язаний: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6.1.2. Приймати поставлений товар згідно з видатковою накладною та акту приймання-передачі на товар.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6.1.3. Експлуатувати товар відповідно до вимог, викладених в Керівництві з експлуатації і цьому Договорі.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6.2. Покупець має право: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6.2.1. Достроково розірвати цей Договір у разі невиконання зобов'язань Постачальником, письмово повідомивши про це його у 10-денний строк.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6.2.2. Контролювати якість переданого товару та строки поставки, встановлені цим Договором.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6.2.3. Вимагати від Постачальника при виявленні товару неналежної якості безоплатно усунути недоліки товару протягом 20 робочих днів або здійснити заміну неякісного товару на товар належної якості в термін не більше 20 робочих днів.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6.2.4.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6.2.5. Повернути рахунок на оплату Постачальнику без здійснення оплати в разі неналежного оформлення документів (відсутність підписів тощо).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6.3. Постачальник зобов'язаний: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6.3.1.</w:t>
      </w:r>
      <w:r>
        <w:rPr>
          <w:sz w:val="24"/>
          <w:szCs w:val="24"/>
          <w:lang w:val="uk-UA"/>
        </w:rPr>
        <w:t>Забезпечити поставку товару у строки, встановлені цим Договором.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6.3.2. Забезпечити поставку товару, якість яких відповідає установленим Договором умовам.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6.3.3. При поставці товару ознайомити Покупця з правилами та умовами ефективного та безпечного використання товару, продемонструвавши при цьому його безпечне та правильне використання.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6.3.4. Усунути за власний рахунок недоліки або замінити товар неналежної якості на товар належної якості в термін не більше 20 робочих днів у випадку встановлення неналежної якості товару або невідповідності його супровідним документам, виявлення факту некомплектності товару Покупцем.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6.4. Покупець має право: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6.4.1. Своєчасно та в повному обсязі отримувати плату за поставлений товар.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6.4.2. На дострокову поставку товару за письмовим погодженням Покупця.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6.4.3. У разі невиконання зобов'язань Покупцем Постачальник має право достроково розірвати цей Договір, повідомивши про це Покупця у 10-денний строк.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bookmarkStart w:id="21" w:name="_Hlk78267760"/>
      <w:r>
        <w:rPr>
          <w:sz w:val="24"/>
          <w:szCs w:val="24"/>
          <w:lang w:val="uk-UA"/>
        </w:rPr>
        <w:t>6.4.4. Не здійснювати поставку наступних партій товару відповідно до заявок Покупця, у зв’язку з несплатою Покупцем раніше поставленої Постачальником партії товару.</w:t>
      </w:r>
    </w:p>
    <w:bookmarkEnd w:id="21"/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6.4.5. Покращити якість товару, за умови, що таке покращення не призведе до збільшення суми, визначеної в Договорі.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VII. Відповідальність сторін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B756F3" w:rsidRDefault="00B756F3" w:rsidP="00B756F3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szCs w:val="20"/>
          <w:lang w:val="uk-UA"/>
        </w:rPr>
      </w:pPr>
      <w:bookmarkStart w:id="22" w:name="83"/>
      <w:bookmarkEnd w:id="22"/>
      <w:r>
        <w:rPr>
          <w:lang w:val="uk-UA"/>
        </w:rPr>
        <w:t>7.2. Види порушень та санкції за них, установлені Договором: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7.2.1. За порушення господарського зобов'язання Покупцем, а саме за порушення строків оплати товару, який передбачений цим Договором, Постачальник 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товару. Сплата неустойки та штрафу Покупцем проводиться за рахунок власних (не бюджетних) коштів.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7.2.2. За порушення господарського зобов’язання Постачальником, а саме за порушення строків поставки товару, передбачених цим Договором, Покупець має право стягнути з Постачальника неустойку у розмірі із розрахунку 0,1% від вартості товару, щодо постачання якого допущено прострочення, за кожний день прострочення, а за прострочення понад 30 календарних днів Покупець має право додатково стягнути штраф з Постачальника у розмірі 7% зазначеної вартості.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sz w:val="24"/>
          <w:szCs w:val="24"/>
          <w:lang w:val="uk-UA"/>
        </w:rPr>
      </w:pPr>
      <w:bookmarkStart w:id="23" w:name="86"/>
      <w:bookmarkEnd w:id="23"/>
      <w:r>
        <w:rPr>
          <w:sz w:val="24"/>
          <w:szCs w:val="24"/>
          <w:lang w:val="uk-UA"/>
        </w:rPr>
        <w:t>7.2.3. У випадку необґрунтованої відмови від оплати і прийняття товару, на який Постачальником було прийняте замовлення, Покупець зобов’язується відшкодувати Постачальнику понесені їм у зв’язку з цим збитки, за рахунок власних (не бюджетних) коштів.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7.2.4. За порушення господарського зобов’язання Постачальником, а саме за порушення умов цього Договору щодо якості (комплектності) товару Покупець має право стягнути з Постачальника штраф в розмірі 20% вартості неякісного (некомплектного) товару.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VIII. Обставини непереборної сили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(або її регіональними відділеннями).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IX. Вирішення спорів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X. Строк дії Договору 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10.1. Цей Договір набирає чинності з моменту його підписання і діє до 31 грудня 2022 року,  але в будь-якому випадку до повного виконання Сторонами своїх зобов’язань.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10.2. Дія цього Договору може продовжуватись на строк, достатній для проведення процедури закупівлі на початку 2023 року, в обсязі, що не перевищує 20 відсотків суми, визначеної в цьому Договорі, якщо видатки на досягнення цієї цілі затверджено в установленому порядку.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10.3. Дія цього Договору та строк виконання щодо передачі товару можуть бути продовжені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цьому Договорі.  </w:t>
      </w:r>
    </w:p>
    <w:p w:rsidR="00B756F3" w:rsidRDefault="00B756F3" w:rsidP="00B756F3">
      <w:pPr>
        <w:widowControl w:val="0"/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-567"/>
        <w:jc w:val="center"/>
        <w:rPr>
          <w:b/>
          <w:sz w:val="24"/>
          <w:szCs w:val="24"/>
          <w:lang w:val="uk-UA"/>
        </w:rPr>
      </w:pPr>
    </w:p>
    <w:p w:rsidR="00B756F3" w:rsidRDefault="00B756F3" w:rsidP="00B756F3">
      <w:pPr>
        <w:widowControl w:val="0"/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-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ХІ. Антикорупційні застереження та санкції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11.1. Сторони здійснюють свою господарську діяльність з дотриманням вимог Закону України «Про запобігання корупції» від 14.10.2014 № 1700-VII (із змінами). Сторони дотримуються вимог антикорупційного законодавства, які на них поширюються, і впровадили відповідні заходи і процедури з метою дотримання такого законодавства.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11.2. Сторони гарантують, що не здійснювали будь-яких пропозицій, не надавали повноважень і клопотань про надання або одержання неналежної/неправомірної матеріальної вигоди або переваги в зв'язку з цим Договором, а також не отримували їх, і не мають намір здійснення будь-якої з вищевказаних дій в майбутньому, а також Сторони застосовували всі можливі розумні заходи щодо запобігання вчиненню таких дій субпідрядниками, агентами, будь-якими іншими третіми особами, щодо яких вони володіють певною мірою контролем.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11.3. Кожна із Сторін має право в односторонньому порядку припинити виконання зобов'язань за цим Договором або припинити дію цього Договору шляхом письмового повідомлення про це іншої Сторони в разі наявності розумних підстав вважати, що відбулося або відбудеться порушення вищезазначених застережень. При цьому Сторона, яка обґрунтовано скористалася цим правом, звільняється від будь-якої відповідальності або відшкодування будь-якого роду витрат, збитків, понесених іншою Стороною (прямо чи опосередковано), в результаті такого призупинення/припинення дії Договору.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11.4. Сторони цим запевняють та гарантують одна одній, що (як на момент підписання Сторонами цього Договору, так і на майбутнє) до них не застосовані санкції на підставі Закону України «Про санкції» від 14.08.2014 № 1644-VII (із змінами) або інших нормативно-правових актів.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11.5. У разі порушення вищезазначених Стороною запевнень і гарантій така Сторона зобов'язується відшкодувати іншій Стороні всі збитки, завдані таким порушенням.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11.6. У випадку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іншу Сторону, а також відшкодувати останній усі збитки, спричинені їй через або у зв’язку з накладенням санкцій  або співпрацею з особою, на яку накладено санкції.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center"/>
        <w:rPr>
          <w:b/>
          <w:sz w:val="24"/>
          <w:szCs w:val="24"/>
          <w:lang w:val="uk-UA"/>
        </w:rPr>
      </w:pP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XІІ. Інші умови</w:t>
      </w:r>
    </w:p>
    <w:p w:rsidR="00B756F3" w:rsidRDefault="00B756F3" w:rsidP="00B75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12.1. Покупець є неприбутковою організацією по коду «0031» та платником податку на додану вартість.</w:t>
      </w:r>
    </w:p>
    <w:p w:rsidR="00B756F3" w:rsidRDefault="00B756F3" w:rsidP="00B75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12.2. Постачальник є ____________________________________________________________ __________________________________________________________________________________.</w:t>
      </w:r>
    </w:p>
    <w:p w:rsidR="00B756F3" w:rsidRDefault="00B756F3" w:rsidP="00B75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12.3. Сторони Договору підтверджують наявність Комплектів електронного цифрового підпису.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12.4. 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ст. 41 Закону України «Про публічні закупівлі».</w:t>
      </w:r>
    </w:p>
    <w:p w:rsidR="00B756F3" w:rsidRDefault="00B756F3" w:rsidP="00B7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12.5. Усі зміни до цього Договору Сторони вносять шляхом підписання додаткової угоди. </w:t>
      </w:r>
    </w:p>
    <w:p w:rsidR="00B756F3" w:rsidRDefault="00B756F3" w:rsidP="00B75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12.6. Цей Договір укладається і підписується у 2 примірниках, що мають однакову юридичну силу.</w:t>
      </w:r>
    </w:p>
    <w:p w:rsidR="00CB0922" w:rsidRPr="00D1295B" w:rsidRDefault="00CB0922" w:rsidP="00CB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</w:p>
    <w:p w:rsidR="00CB0922" w:rsidRPr="00D1295B" w:rsidRDefault="00CB0922" w:rsidP="00CB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center"/>
        <w:rPr>
          <w:b/>
          <w:sz w:val="24"/>
          <w:szCs w:val="24"/>
          <w:lang w:val="uk-UA"/>
        </w:rPr>
      </w:pPr>
      <w:r w:rsidRPr="00D1295B">
        <w:rPr>
          <w:b/>
          <w:sz w:val="24"/>
          <w:szCs w:val="24"/>
          <w:lang w:val="uk-UA"/>
        </w:rPr>
        <w:t>X</w:t>
      </w:r>
      <w:r w:rsidR="00AE38C8" w:rsidRPr="00D1295B">
        <w:rPr>
          <w:b/>
          <w:sz w:val="24"/>
          <w:szCs w:val="24"/>
          <w:lang w:val="uk-UA"/>
        </w:rPr>
        <w:t>III</w:t>
      </w:r>
      <w:r w:rsidRPr="00D1295B">
        <w:rPr>
          <w:b/>
          <w:sz w:val="24"/>
          <w:szCs w:val="24"/>
          <w:lang w:val="uk-UA"/>
        </w:rPr>
        <w:t>. Юридичні адреси, банківські реквізити та підписи сторін</w:t>
      </w:r>
    </w:p>
    <w:tbl>
      <w:tblPr>
        <w:tblpPr w:leftFromText="180" w:rightFromText="180" w:vertAnchor="text" w:horzAnchor="margin" w:tblpXSpec="center" w:tblpY="36"/>
        <w:tblW w:w="9960" w:type="dxa"/>
        <w:tblLook w:val="01E0" w:firstRow="1" w:lastRow="1" w:firstColumn="1" w:lastColumn="1" w:noHBand="0" w:noVBand="0"/>
      </w:tblPr>
      <w:tblGrid>
        <w:gridCol w:w="4783"/>
        <w:gridCol w:w="5177"/>
      </w:tblGrid>
      <w:tr w:rsidR="00CB0922" w:rsidRPr="00AE38C8" w:rsidTr="000C4851">
        <w:trPr>
          <w:trHeight w:val="4140"/>
        </w:trPr>
        <w:tc>
          <w:tcPr>
            <w:tcW w:w="4783" w:type="dxa"/>
          </w:tcPr>
          <w:p w:rsidR="00CB0922" w:rsidRPr="00AE38C8" w:rsidRDefault="00CB0922" w:rsidP="00AE38C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Покупець</w:t>
            </w:r>
          </w:p>
          <w:p w:rsidR="00CB0922" w:rsidRPr="00AE38C8" w:rsidRDefault="00CB0922" w:rsidP="00AE38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ДЕСЯТИЙ ВОЄНІЗОВАНИЙ ГІРНИЧОРЯТУВАЛЬНИЙ ЗАГІН</w:t>
            </w:r>
          </w:p>
          <w:p w:rsidR="00AE38C8" w:rsidRPr="00AE38C8" w:rsidRDefault="00AE38C8" w:rsidP="00AE38C8">
            <w:pPr>
              <w:rPr>
                <w:sz w:val="24"/>
                <w:szCs w:val="24"/>
              </w:rPr>
            </w:pPr>
            <w:r w:rsidRPr="00AE38C8">
              <w:rPr>
                <w:sz w:val="24"/>
                <w:szCs w:val="24"/>
              </w:rPr>
              <w:t>ЄДРПОУ 00159462</w:t>
            </w:r>
          </w:p>
          <w:p w:rsidR="00AE38C8" w:rsidRPr="00AE38C8" w:rsidRDefault="00AE38C8" w:rsidP="00AE38C8">
            <w:pPr>
              <w:rPr>
                <w:sz w:val="24"/>
                <w:szCs w:val="24"/>
                <w:lang w:val="uk-UA"/>
              </w:rPr>
            </w:pPr>
            <w:r w:rsidRPr="00AE38C8">
              <w:rPr>
                <w:sz w:val="24"/>
                <w:szCs w:val="24"/>
                <w:lang w:val="uk-UA"/>
              </w:rPr>
              <w:t xml:space="preserve">Юридична адреса: </w:t>
            </w:r>
            <w:r w:rsidRPr="00AE38C8">
              <w:rPr>
                <w:sz w:val="24"/>
                <w:szCs w:val="24"/>
              </w:rPr>
              <w:t xml:space="preserve">85323, </w:t>
            </w:r>
            <w:proofErr w:type="spellStart"/>
            <w:r w:rsidRPr="00AE38C8">
              <w:rPr>
                <w:sz w:val="24"/>
                <w:szCs w:val="24"/>
              </w:rPr>
              <w:t>Донецька</w:t>
            </w:r>
            <w:proofErr w:type="spellEnd"/>
            <w:r w:rsidRPr="00AE38C8">
              <w:rPr>
                <w:sz w:val="24"/>
                <w:szCs w:val="24"/>
              </w:rPr>
              <w:t xml:space="preserve"> обл., </w:t>
            </w:r>
            <w:r w:rsidRPr="00AE38C8">
              <w:rPr>
                <w:sz w:val="24"/>
                <w:szCs w:val="24"/>
                <w:lang w:val="uk-UA"/>
              </w:rPr>
              <w:t xml:space="preserve">      </w:t>
            </w:r>
          </w:p>
          <w:p w:rsidR="00AE38C8" w:rsidRPr="00AE38C8" w:rsidRDefault="00AE38C8" w:rsidP="00AE38C8">
            <w:pPr>
              <w:rPr>
                <w:sz w:val="24"/>
                <w:szCs w:val="24"/>
              </w:rPr>
            </w:pPr>
            <w:r w:rsidRPr="00AE38C8">
              <w:rPr>
                <w:sz w:val="24"/>
                <w:szCs w:val="24"/>
              </w:rPr>
              <w:t xml:space="preserve">м. </w:t>
            </w:r>
            <w:proofErr w:type="spellStart"/>
            <w:r w:rsidRPr="00AE38C8">
              <w:rPr>
                <w:sz w:val="24"/>
                <w:szCs w:val="24"/>
              </w:rPr>
              <w:t>Мирноград</w:t>
            </w:r>
            <w:proofErr w:type="spellEnd"/>
            <w:r w:rsidRPr="00AE38C8">
              <w:rPr>
                <w:sz w:val="24"/>
                <w:szCs w:val="24"/>
              </w:rPr>
              <w:t>,</w:t>
            </w:r>
            <w:r w:rsidRPr="00AE38C8">
              <w:rPr>
                <w:sz w:val="24"/>
                <w:szCs w:val="24"/>
                <w:lang w:val="uk-UA"/>
              </w:rPr>
              <w:t xml:space="preserve"> п</w:t>
            </w:r>
            <w:r w:rsidRPr="00AE38C8">
              <w:rPr>
                <w:sz w:val="24"/>
                <w:szCs w:val="24"/>
              </w:rPr>
              <w:t xml:space="preserve">ров. </w:t>
            </w:r>
            <w:proofErr w:type="spellStart"/>
            <w:r w:rsidRPr="00AE38C8">
              <w:rPr>
                <w:sz w:val="24"/>
                <w:szCs w:val="24"/>
              </w:rPr>
              <w:t>Робочий</w:t>
            </w:r>
            <w:proofErr w:type="spellEnd"/>
            <w:r w:rsidRPr="00AE38C8">
              <w:rPr>
                <w:sz w:val="24"/>
                <w:szCs w:val="24"/>
              </w:rPr>
              <w:t>, 1,</w:t>
            </w:r>
          </w:p>
          <w:p w:rsidR="00AE38C8" w:rsidRPr="00AE38C8" w:rsidRDefault="00AE38C8" w:rsidP="00AE38C8">
            <w:pPr>
              <w:rPr>
                <w:sz w:val="24"/>
                <w:szCs w:val="24"/>
              </w:rPr>
            </w:pPr>
            <w:r w:rsidRPr="00AE38C8">
              <w:rPr>
                <w:spacing w:val="-4"/>
                <w:sz w:val="24"/>
                <w:szCs w:val="24"/>
              </w:rPr>
              <w:t xml:space="preserve">р/р </w:t>
            </w:r>
            <w:r w:rsidRPr="00AE38C8">
              <w:rPr>
                <w:sz w:val="24"/>
                <w:szCs w:val="24"/>
                <w:lang w:val="en-US"/>
              </w:rPr>
              <w:t>UA</w:t>
            </w:r>
            <w:r w:rsidRPr="00AE38C8">
              <w:rPr>
                <w:sz w:val="24"/>
                <w:szCs w:val="24"/>
              </w:rPr>
              <w:t xml:space="preserve">858201720343260001000011326 </w:t>
            </w:r>
            <w:proofErr w:type="spellStart"/>
            <w:r w:rsidRPr="00AE38C8">
              <w:rPr>
                <w:sz w:val="24"/>
                <w:szCs w:val="24"/>
              </w:rPr>
              <w:t>Держказначейська</w:t>
            </w:r>
            <w:proofErr w:type="spellEnd"/>
            <w:r w:rsidRPr="00AE38C8">
              <w:rPr>
                <w:sz w:val="24"/>
                <w:szCs w:val="24"/>
              </w:rPr>
              <w:t xml:space="preserve"> служба </w:t>
            </w:r>
            <w:proofErr w:type="spellStart"/>
            <w:r w:rsidRPr="00AE38C8">
              <w:rPr>
                <w:sz w:val="24"/>
                <w:szCs w:val="24"/>
              </w:rPr>
              <w:t>України</w:t>
            </w:r>
            <w:proofErr w:type="spellEnd"/>
            <w:r w:rsidRPr="00AE38C8">
              <w:rPr>
                <w:sz w:val="24"/>
                <w:szCs w:val="24"/>
              </w:rPr>
              <w:t xml:space="preserve">, м. </w:t>
            </w:r>
            <w:proofErr w:type="spellStart"/>
            <w:r w:rsidRPr="00AE38C8">
              <w:rPr>
                <w:sz w:val="24"/>
                <w:szCs w:val="24"/>
              </w:rPr>
              <w:t>Київ</w:t>
            </w:r>
            <w:proofErr w:type="spellEnd"/>
            <w:r w:rsidRPr="00AE38C8">
              <w:rPr>
                <w:sz w:val="24"/>
                <w:szCs w:val="24"/>
              </w:rPr>
              <w:t xml:space="preserve">, </w:t>
            </w:r>
          </w:p>
          <w:p w:rsidR="00AE38C8" w:rsidRPr="00AE38C8" w:rsidRDefault="00AE38C8" w:rsidP="00AE38C8">
            <w:pPr>
              <w:rPr>
                <w:sz w:val="24"/>
                <w:szCs w:val="24"/>
              </w:rPr>
            </w:pPr>
            <w:r w:rsidRPr="00AE38C8">
              <w:rPr>
                <w:sz w:val="24"/>
                <w:szCs w:val="24"/>
              </w:rPr>
              <w:t>МФО 820172,</w:t>
            </w:r>
          </w:p>
          <w:p w:rsidR="00AE38C8" w:rsidRPr="00AE38C8" w:rsidRDefault="00AE38C8" w:rsidP="00AE38C8">
            <w:pPr>
              <w:rPr>
                <w:sz w:val="24"/>
                <w:szCs w:val="24"/>
                <w:lang w:val="uk-UA"/>
              </w:rPr>
            </w:pPr>
            <w:r w:rsidRPr="00AE38C8">
              <w:rPr>
                <w:sz w:val="24"/>
                <w:szCs w:val="24"/>
              </w:rPr>
              <w:t>І</w:t>
            </w:r>
            <w:r w:rsidRPr="00AE38C8">
              <w:rPr>
                <w:sz w:val="24"/>
                <w:szCs w:val="24"/>
                <w:lang w:val="uk-UA"/>
              </w:rPr>
              <w:t>ПН</w:t>
            </w:r>
            <w:r w:rsidRPr="00AE38C8">
              <w:rPr>
                <w:sz w:val="24"/>
                <w:szCs w:val="24"/>
              </w:rPr>
              <w:t xml:space="preserve"> 001594605068</w:t>
            </w:r>
            <w:r w:rsidRPr="00AE38C8">
              <w:rPr>
                <w:sz w:val="24"/>
                <w:szCs w:val="24"/>
                <w:lang w:val="uk-UA"/>
              </w:rPr>
              <w:t>,</w:t>
            </w:r>
          </w:p>
          <w:p w:rsidR="00AE38C8" w:rsidRPr="00AE38C8" w:rsidRDefault="00AE38C8" w:rsidP="00AE38C8">
            <w:pPr>
              <w:rPr>
                <w:sz w:val="24"/>
                <w:szCs w:val="24"/>
                <w:lang w:val="uk-UA"/>
              </w:rPr>
            </w:pPr>
            <w:r w:rsidRPr="00AE38C8">
              <w:rPr>
                <w:sz w:val="24"/>
                <w:szCs w:val="24"/>
              </w:rPr>
              <w:t xml:space="preserve">№ </w:t>
            </w:r>
            <w:proofErr w:type="spellStart"/>
            <w:r w:rsidRPr="00AE38C8">
              <w:rPr>
                <w:sz w:val="24"/>
                <w:szCs w:val="24"/>
              </w:rPr>
              <w:t>св-ва</w:t>
            </w:r>
            <w:proofErr w:type="spellEnd"/>
            <w:r w:rsidRPr="00AE38C8">
              <w:rPr>
                <w:sz w:val="24"/>
                <w:szCs w:val="24"/>
              </w:rPr>
              <w:t xml:space="preserve"> 200085032</w:t>
            </w:r>
            <w:r w:rsidRPr="00AE38C8">
              <w:rPr>
                <w:sz w:val="24"/>
                <w:szCs w:val="24"/>
                <w:lang w:val="uk-UA"/>
              </w:rPr>
              <w:t>,</w:t>
            </w:r>
          </w:p>
          <w:p w:rsidR="00AE38C8" w:rsidRPr="00AE38C8" w:rsidRDefault="00AE38C8" w:rsidP="00AE38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E38C8">
              <w:rPr>
                <w:sz w:val="24"/>
                <w:szCs w:val="24"/>
              </w:rPr>
              <w:t>тел.: (06239) 6-22-22</w:t>
            </w:r>
            <w:r w:rsidRPr="00AE38C8">
              <w:rPr>
                <w:sz w:val="24"/>
                <w:szCs w:val="24"/>
                <w:lang w:val="uk-UA"/>
              </w:rPr>
              <w:t>,</w:t>
            </w:r>
          </w:p>
          <w:p w:rsidR="00AE38C8" w:rsidRPr="00B756F3" w:rsidRDefault="00AE38C8" w:rsidP="00AE38C8">
            <w:pPr>
              <w:rPr>
                <w:rStyle w:val="FontStyle15"/>
                <w:b w:val="0"/>
                <w:sz w:val="24"/>
                <w:szCs w:val="24"/>
                <w:lang w:val="en-US" w:eastAsia="uk-UA"/>
              </w:rPr>
            </w:pPr>
            <w:r w:rsidRPr="00AE38C8">
              <w:rPr>
                <w:sz w:val="24"/>
                <w:szCs w:val="24"/>
                <w:lang w:val="uk-UA" w:eastAsia="ar-SA"/>
              </w:rPr>
              <w:t>е-</w:t>
            </w:r>
            <w:proofErr w:type="spellStart"/>
            <w:r w:rsidRPr="00AE38C8">
              <w:rPr>
                <w:sz w:val="24"/>
                <w:szCs w:val="24"/>
                <w:lang w:val="uk-UA" w:eastAsia="ar-SA"/>
              </w:rPr>
              <w:t>mail</w:t>
            </w:r>
            <w:proofErr w:type="spellEnd"/>
            <w:r w:rsidRPr="00AE38C8">
              <w:rPr>
                <w:sz w:val="24"/>
                <w:szCs w:val="24"/>
                <w:lang w:val="uk-UA" w:eastAsia="ar-SA"/>
              </w:rPr>
              <w:t xml:space="preserve">: </w:t>
            </w:r>
            <w:hyperlink r:id="rId4" w:history="1">
              <w:r w:rsidRPr="00AE38C8">
                <w:rPr>
                  <w:rStyle w:val="a7"/>
                  <w:sz w:val="24"/>
                  <w:szCs w:val="24"/>
                  <w:lang w:val="uk-UA" w:eastAsia="ar-SA"/>
                </w:rPr>
                <w:t>10vgsо@gmail.</w:t>
              </w:r>
            </w:hyperlink>
            <w:r w:rsidRPr="00AE38C8">
              <w:rPr>
                <w:rStyle w:val="a7"/>
                <w:sz w:val="24"/>
                <w:szCs w:val="24"/>
                <w:lang w:val="uk-UA"/>
              </w:rPr>
              <w:t>com</w:t>
            </w:r>
          </w:p>
          <w:p w:rsidR="00CB0922" w:rsidRPr="00B756F3" w:rsidRDefault="00CB0922" w:rsidP="00AE38C8">
            <w:pPr>
              <w:rPr>
                <w:rFonts w:eastAsia="Calibri"/>
                <w:bCs/>
                <w:sz w:val="24"/>
                <w:szCs w:val="24"/>
                <w:lang w:val="en-US" w:eastAsia="uk-UA"/>
              </w:rPr>
            </w:pPr>
          </w:p>
          <w:p w:rsidR="00CB0922" w:rsidRPr="00AE38C8" w:rsidRDefault="00CB0922" w:rsidP="00AE38C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 w:rsidRPr="00AE38C8"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  <w:t>_______________________</w:t>
            </w:r>
          </w:p>
          <w:p w:rsidR="00CB0922" w:rsidRPr="00AE38C8" w:rsidRDefault="00CB0922" w:rsidP="00AE38C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  <w:p w:rsidR="00CB0922" w:rsidRPr="00AE38C8" w:rsidRDefault="00CB0922" w:rsidP="00AE38C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  <w:p w:rsidR="00CB0922" w:rsidRPr="00AE38C8" w:rsidRDefault="00CB0922" w:rsidP="00AE38C8">
            <w:pPr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rFonts w:eastAsia="Calibri"/>
                <w:bCs/>
                <w:sz w:val="24"/>
                <w:szCs w:val="24"/>
                <w:lang w:val="uk-UA" w:eastAsia="uk-UA"/>
              </w:rPr>
              <w:t>____________________ /_____________</w:t>
            </w:r>
          </w:p>
        </w:tc>
        <w:tc>
          <w:tcPr>
            <w:tcW w:w="5177" w:type="dxa"/>
          </w:tcPr>
          <w:p w:rsidR="00CB0922" w:rsidRPr="00AE38C8" w:rsidRDefault="00CB0922" w:rsidP="00AE38C8">
            <w:pPr>
              <w:tabs>
                <w:tab w:val="right" w:pos="485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Постачальник</w:t>
            </w:r>
          </w:p>
          <w:p w:rsidR="00CB0922" w:rsidRPr="00AE38C8" w:rsidRDefault="00CB0922" w:rsidP="00AE38C8">
            <w:pPr>
              <w:tabs>
                <w:tab w:val="right" w:pos="4857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CB0922" w:rsidRPr="00AE38C8" w:rsidRDefault="00CB0922" w:rsidP="00AE38C8">
            <w:pPr>
              <w:tabs>
                <w:tab w:val="right" w:pos="4857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b/>
                <w:sz w:val="24"/>
                <w:szCs w:val="24"/>
                <w:lang w:val="uk-UA"/>
              </w:rPr>
            </w:pPr>
            <w:r w:rsidRPr="00AE38C8">
              <w:rPr>
                <w:b/>
                <w:sz w:val="24"/>
                <w:szCs w:val="24"/>
                <w:lang w:val="uk-UA"/>
              </w:rPr>
              <w:t>_____________________________________</w:t>
            </w:r>
          </w:p>
          <w:p w:rsidR="00CB0922" w:rsidRPr="00AE38C8" w:rsidRDefault="00CB0922" w:rsidP="00AE38C8">
            <w:pPr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:rsidR="00AE38C8" w:rsidRPr="00AE38C8" w:rsidRDefault="00AE38C8" w:rsidP="00AE38C8">
            <w:pPr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:rsidR="00AE38C8" w:rsidRPr="00AE38C8" w:rsidRDefault="00AE38C8" w:rsidP="00AE38C8">
            <w:pPr>
              <w:rPr>
                <w:rStyle w:val="FontStyle15"/>
                <w:sz w:val="24"/>
                <w:szCs w:val="24"/>
                <w:lang w:eastAsia="uk-UA"/>
              </w:rPr>
            </w:pPr>
          </w:p>
          <w:p w:rsidR="00AE38C8" w:rsidRPr="00AE38C8" w:rsidRDefault="00AE38C8" w:rsidP="00AE38C8">
            <w:pPr>
              <w:rPr>
                <w:rStyle w:val="FontStyle15"/>
                <w:sz w:val="24"/>
                <w:szCs w:val="24"/>
                <w:lang w:eastAsia="uk-UA"/>
              </w:rPr>
            </w:pPr>
          </w:p>
          <w:p w:rsidR="00CB0922" w:rsidRPr="00AE38C8" w:rsidRDefault="00CB0922" w:rsidP="00AE38C8">
            <w:pPr>
              <w:rPr>
                <w:rStyle w:val="FontStyle15"/>
                <w:sz w:val="24"/>
                <w:szCs w:val="24"/>
                <w:lang w:val="uk-UA" w:eastAsia="uk-UA"/>
              </w:rPr>
            </w:pPr>
            <w:r w:rsidRPr="00AE38C8">
              <w:rPr>
                <w:rStyle w:val="FontStyle15"/>
                <w:sz w:val="24"/>
                <w:szCs w:val="24"/>
                <w:lang w:val="uk-UA" w:eastAsia="uk-UA"/>
              </w:rPr>
              <w:t>_______________________</w:t>
            </w:r>
          </w:p>
          <w:p w:rsidR="00CB0922" w:rsidRPr="00AE38C8" w:rsidRDefault="00CB0922" w:rsidP="00AE38C8">
            <w:pPr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rStyle w:val="FontStyle15"/>
                <w:sz w:val="24"/>
                <w:szCs w:val="24"/>
                <w:lang w:val="uk-UA" w:eastAsia="uk-UA"/>
              </w:rPr>
            </w:pPr>
          </w:p>
          <w:p w:rsidR="00CB0922" w:rsidRPr="00AE38C8" w:rsidRDefault="00CB0922" w:rsidP="00AE38C8">
            <w:pPr>
              <w:tabs>
                <w:tab w:val="right" w:pos="4857"/>
              </w:tabs>
              <w:rPr>
                <w:sz w:val="24"/>
                <w:szCs w:val="24"/>
                <w:lang w:val="uk-UA"/>
              </w:rPr>
            </w:pPr>
            <w:r w:rsidRPr="00AE38C8">
              <w:rPr>
                <w:rStyle w:val="FontStyle15"/>
                <w:sz w:val="24"/>
                <w:szCs w:val="24"/>
                <w:lang w:val="uk-UA" w:eastAsia="uk-UA"/>
              </w:rPr>
              <w:t>______________________ / ______________</w:t>
            </w:r>
          </w:p>
          <w:p w:rsidR="00CB0922" w:rsidRPr="00AE38C8" w:rsidRDefault="00CB0922" w:rsidP="00AE38C8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B0922" w:rsidRPr="00D1295B" w:rsidRDefault="00CB0922" w:rsidP="00CB0922"/>
    <w:p w:rsidR="00CB0922" w:rsidRPr="00D1295B" w:rsidRDefault="00CB0922" w:rsidP="00CB0922"/>
    <w:p w:rsidR="00A16F74" w:rsidRPr="00CB0922" w:rsidRDefault="00A16F74" w:rsidP="00CB0922"/>
    <w:sectPr w:rsidR="00A16F74" w:rsidRPr="00CB0922" w:rsidSect="00AE38C8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03"/>
    <w:rsid w:val="00001E52"/>
    <w:rsid w:val="00147ED2"/>
    <w:rsid w:val="0026743B"/>
    <w:rsid w:val="002D06EC"/>
    <w:rsid w:val="00301FE8"/>
    <w:rsid w:val="007247BB"/>
    <w:rsid w:val="007820AD"/>
    <w:rsid w:val="007F7102"/>
    <w:rsid w:val="00950D03"/>
    <w:rsid w:val="00970184"/>
    <w:rsid w:val="00A16F74"/>
    <w:rsid w:val="00A62034"/>
    <w:rsid w:val="00AE38C8"/>
    <w:rsid w:val="00B756F3"/>
    <w:rsid w:val="00C9080B"/>
    <w:rsid w:val="00CB0922"/>
    <w:rsid w:val="00D5185E"/>
    <w:rsid w:val="00D90541"/>
    <w:rsid w:val="00E3773F"/>
    <w:rsid w:val="00E75A17"/>
    <w:rsid w:val="00EC0410"/>
    <w:rsid w:val="00F22CE8"/>
    <w:rsid w:val="00FC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A50"/>
  <w15:docId w15:val="{5C03AE13-436D-4298-8E37-8BEF355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01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70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70184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701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15">
    <w:name w:val="Font Style15"/>
    <w:rsid w:val="00970184"/>
    <w:rPr>
      <w:rFonts w:ascii="Times New Roman" w:hAnsi="Times New Roman"/>
      <w:b/>
      <w:sz w:val="26"/>
    </w:rPr>
  </w:style>
  <w:style w:type="paragraph" w:styleId="HTML">
    <w:name w:val="HTML Preformatted"/>
    <w:aliases w:val="Знак9"/>
    <w:basedOn w:val="a"/>
    <w:link w:val="HTML0"/>
    <w:rsid w:val="00970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9 Знак"/>
    <w:basedOn w:val="a0"/>
    <w:link w:val="HTML"/>
    <w:rsid w:val="00970184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unhideWhenUsed/>
    <w:rsid w:val="009701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0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AE38C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6">
    <w:name w:val="Обычный (веб) Знак"/>
    <w:link w:val="a5"/>
    <w:uiPriority w:val="99"/>
    <w:locked/>
    <w:rsid w:val="00AE38C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AE38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vgs&#1086;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2021-08-06T08:08:00Z</dcterms:created>
  <dcterms:modified xsi:type="dcterms:W3CDTF">2022-08-22T11:34:00Z</dcterms:modified>
</cp:coreProperties>
</file>