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16EF" w14:textId="77777777" w:rsidR="00D70E26" w:rsidRDefault="00D70E26" w:rsidP="00D70E26">
      <w:pPr>
        <w:pStyle w:val="ac"/>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4203ABCC" w14:textId="77777777" w:rsidR="003A1F7E" w:rsidRPr="007E6985" w:rsidRDefault="003A1F7E" w:rsidP="00065DF5">
      <w:pPr>
        <w:spacing w:after="0"/>
        <w:jc w:val="center"/>
        <w:rPr>
          <w:rFonts w:ascii="Times New Roman" w:hAnsi="Times New Roman"/>
          <w:bCs/>
        </w:rPr>
      </w:pPr>
    </w:p>
    <w:p w14:paraId="1379ABE3" w14:textId="7E730A50" w:rsidR="003A1F7E" w:rsidRPr="007E6985" w:rsidRDefault="00C663F1" w:rsidP="00065DF5">
      <w:pPr>
        <w:spacing w:after="0" w:line="240" w:lineRule="auto"/>
        <w:ind w:left="5103"/>
        <w:rPr>
          <w:rFonts w:ascii="Times New Roman" w:hAnsi="Times New Roman"/>
          <w:b/>
          <w:sz w:val="24"/>
          <w:szCs w:val="24"/>
        </w:rPr>
      </w:pPr>
      <w:r>
        <w:rPr>
          <w:rFonts w:ascii="Times New Roman" w:hAnsi="Times New Roman"/>
          <w:b/>
          <w:sz w:val="24"/>
          <w:szCs w:val="24"/>
        </w:rPr>
        <w:t xml:space="preserve">                              </w:t>
      </w:r>
    </w:p>
    <w:p w14:paraId="355AA913" w14:textId="77777777" w:rsidR="005F657A" w:rsidRPr="005F657A" w:rsidRDefault="005F657A" w:rsidP="005F657A">
      <w:pPr>
        <w:spacing w:after="0" w:line="240" w:lineRule="auto"/>
        <w:jc w:val="right"/>
        <w:rPr>
          <w:rFonts w:ascii="Times New Roman" w:hAnsi="Times New Roman"/>
          <w:b/>
          <w:bCs/>
          <w:sz w:val="24"/>
          <w:szCs w:val="24"/>
          <w:lang w:eastAsia="ru-RU"/>
        </w:rPr>
      </w:pPr>
      <w:r w:rsidRPr="005F657A">
        <w:rPr>
          <w:rFonts w:ascii="Times New Roman" w:hAnsi="Times New Roman"/>
          <w:b/>
          <w:bCs/>
          <w:sz w:val="24"/>
          <w:szCs w:val="24"/>
          <w:lang w:eastAsia="ru-RU"/>
        </w:rPr>
        <w:t>Затверджено рішенням уповноваженої особи</w:t>
      </w:r>
    </w:p>
    <w:p w14:paraId="428EFC7B" w14:textId="4A642DF7" w:rsidR="00204F46" w:rsidRPr="00D70E26" w:rsidRDefault="005F657A" w:rsidP="00D70E26">
      <w:pPr>
        <w:spacing w:after="0" w:line="240" w:lineRule="auto"/>
        <w:jc w:val="right"/>
        <w:rPr>
          <w:rFonts w:ascii="Times New Roman" w:hAnsi="Times New Roman"/>
          <w:b/>
          <w:bCs/>
          <w:sz w:val="24"/>
          <w:szCs w:val="24"/>
          <w:lang w:eastAsia="ru-RU"/>
        </w:rPr>
      </w:pPr>
      <w:r w:rsidRPr="005F657A">
        <w:rPr>
          <w:rFonts w:ascii="Times New Roman" w:hAnsi="Times New Roman"/>
          <w:b/>
          <w:bCs/>
          <w:sz w:val="24"/>
          <w:szCs w:val="24"/>
          <w:lang w:eastAsia="ru-RU"/>
        </w:rPr>
        <w:t xml:space="preserve">протокол </w:t>
      </w:r>
      <w:r w:rsidRPr="00D71E2F">
        <w:rPr>
          <w:rFonts w:ascii="Times New Roman" w:hAnsi="Times New Roman"/>
          <w:b/>
          <w:bCs/>
          <w:sz w:val="24"/>
          <w:szCs w:val="24"/>
          <w:lang w:eastAsia="ru-RU"/>
        </w:rPr>
        <w:t>від</w:t>
      </w:r>
      <w:r w:rsidR="00412FE0" w:rsidRPr="00D71E2F">
        <w:rPr>
          <w:rFonts w:ascii="Times New Roman" w:hAnsi="Times New Roman"/>
          <w:b/>
          <w:bCs/>
          <w:sz w:val="24"/>
          <w:szCs w:val="24"/>
          <w:lang w:eastAsia="ru-RU"/>
        </w:rPr>
        <w:t xml:space="preserve">  </w:t>
      </w:r>
      <w:r w:rsidR="00FC2BBE">
        <w:rPr>
          <w:rFonts w:ascii="Times New Roman" w:hAnsi="Times New Roman"/>
          <w:b/>
          <w:bCs/>
          <w:sz w:val="24"/>
          <w:szCs w:val="24"/>
          <w:lang w:eastAsia="ru-RU"/>
        </w:rPr>
        <w:t>2</w:t>
      </w:r>
      <w:r w:rsidR="002D04EF">
        <w:rPr>
          <w:rFonts w:ascii="Times New Roman" w:hAnsi="Times New Roman"/>
          <w:b/>
          <w:bCs/>
          <w:sz w:val="24"/>
          <w:szCs w:val="24"/>
          <w:lang w:val="en-US" w:eastAsia="ru-RU"/>
        </w:rPr>
        <w:t>9</w:t>
      </w:r>
      <w:r w:rsidR="00447066" w:rsidRPr="00D71E2F">
        <w:rPr>
          <w:rFonts w:ascii="Times New Roman" w:hAnsi="Times New Roman"/>
          <w:b/>
          <w:bCs/>
          <w:sz w:val="24"/>
          <w:szCs w:val="24"/>
          <w:lang w:eastAsia="ru-RU"/>
        </w:rPr>
        <w:t>.</w:t>
      </w:r>
      <w:r w:rsidR="002D04EF">
        <w:rPr>
          <w:rFonts w:ascii="Times New Roman" w:hAnsi="Times New Roman"/>
          <w:b/>
          <w:bCs/>
          <w:sz w:val="24"/>
          <w:szCs w:val="24"/>
          <w:lang w:val="en-US" w:eastAsia="ru-RU"/>
        </w:rPr>
        <w:t>11</w:t>
      </w:r>
      <w:r w:rsidR="00447066" w:rsidRPr="00D71E2F">
        <w:rPr>
          <w:rFonts w:ascii="Times New Roman" w:hAnsi="Times New Roman"/>
          <w:b/>
          <w:bCs/>
          <w:sz w:val="24"/>
          <w:szCs w:val="24"/>
          <w:lang w:eastAsia="ru-RU"/>
        </w:rPr>
        <w:t>.2023</w:t>
      </w:r>
      <w:r w:rsidRPr="00D71E2F">
        <w:rPr>
          <w:rFonts w:ascii="Times New Roman" w:hAnsi="Times New Roman"/>
          <w:b/>
          <w:bCs/>
          <w:sz w:val="24"/>
          <w:szCs w:val="24"/>
          <w:lang w:eastAsia="ru-RU"/>
        </w:rPr>
        <w:t xml:space="preserve"> р.</w:t>
      </w:r>
    </w:p>
    <w:p w14:paraId="0278C04C" w14:textId="77777777" w:rsidR="00204F46" w:rsidRPr="00204F46" w:rsidRDefault="00204F46" w:rsidP="00204F46">
      <w:pPr>
        <w:spacing w:after="0" w:line="240" w:lineRule="auto"/>
        <w:jc w:val="center"/>
        <w:rPr>
          <w:rFonts w:ascii="Times New Roman" w:hAnsi="Times New Roman"/>
          <w:b/>
          <w:lang w:eastAsia="ru-RU"/>
        </w:rPr>
      </w:pPr>
    </w:p>
    <w:p w14:paraId="6D75CD44" w14:textId="77777777" w:rsidR="00204F46" w:rsidRPr="00204F46" w:rsidRDefault="00204F46" w:rsidP="00204F46">
      <w:pPr>
        <w:spacing w:after="0" w:line="240" w:lineRule="auto"/>
        <w:jc w:val="center"/>
        <w:rPr>
          <w:rFonts w:ascii="Times New Roman" w:hAnsi="Times New Roman"/>
          <w:b/>
          <w:lang w:eastAsia="ru-RU"/>
        </w:rPr>
      </w:pPr>
    </w:p>
    <w:p w14:paraId="5B50A99B" w14:textId="77777777" w:rsidR="00204F46" w:rsidRPr="00204F46" w:rsidRDefault="00204F46" w:rsidP="00204F46">
      <w:pPr>
        <w:spacing w:after="0" w:line="240" w:lineRule="auto"/>
        <w:jc w:val="center"/>
        <w:rPr>
          <w:rFonts w:ascii="Times New Roman" w:hAnsi="Times New Roman"/>
          <w:b/>
          <w:sz w:val="24"/>
          <w:szCs w:val="24"/>
          <w:lang w:eastAsia="ru-RU"/>
        </w:rPr>
      </w:pPr>
    </w:p>
    <w:p w14:paraId="58C8DB71" w14:textId="77777777" w:rsidR="00204F46" w:rsidRPr="00204F46" w:rsidRDefault="00204F46" w:rsidP="00204F46">
      <w:pPr>
        <w:spacing w:after="0" w:line="240" w:lineRule="auto"/>
        <w:rPr>
          <w:rFonts w:ascii="Times New Roman" w:hAnsi="Times New Roman"/>
          <w:b/>
          <w:sz w:val="32"/>
          <w:szCs w:val="24"/>
          <w:lang w:eastAsia="ru-RU"/>
        </w:rPr>
      </w:pPr>
    </w:p>
    <w:p w14:paraId="19A9A0D8" w14:textId="77777777" w:rsidR="00644847" w:rsidRPr="00644847" w:rsidRDefault="00644847" w:rsidP="00644847">
      <w:pPr>
        <w:spacing w:after="0"/>
        <w:jc w:val="center"/>
        <w:rPr>
          <w:rFonts w:ascii="Times New Roman" w:hAnsi="Times New Roman"/>
          <w:b/>
          <w:sz w:val="32"/>
          <w:szCs w:val="24"/>
          <w:lang w:eastAsia="ru-RU"/>
        </w:rPr>
      </w:pPr>
    </w:p>
    <w:p w14:paraId="2DC6C2EA" w14:textId="77777777" w:rsidR="009B403E" w:rsidRDefault="00644847" w:rsidP="00644847">
      <w:pPr>
        <w:spacing w:after="0"/>
        <w:jc w:val="center"/>
        <w:rPr>
          <w:rFonts w:ascii="Times New Roman" w:hAnsi="Times New Roman"/>
          <w:b/>
          <w:sz w:val="32"/>
          <w:szCs w:val="24"/>
          <w:lang w:eastAsia="ru-RU"/>
        </w:rPr>
      </w:pPr>
      <w:r w:rsidRPr="00644847">
        <w:rPr>
          <w:rFonts w:ascii="Times New Roman" w:hAnsi="Times New Roman"/>
          <w:b/>
          <w:sz w:val="32"/>
          <w:szCs w:val="24"/>
          <w:lang w:eastAsia="ru-RU"/>
        </w:rPr>
        <w:t>ТЕНДЕРНА ДОКУМЕНТАЦІЯ</w:t>
      </w:r>
    </w:p>
    <w:p w14:paraId="6F44C17A" w14:textId="31ECB4EC" w:rsidR="00644847" w:rsidRPr="00644847" w:rsidRDefault="00644847" w:rsidP="00644847">
      <w:pPr>
        <w:spacing w:after="0"/>
        <w:jc w:val="center"/>
        <w:rPr>
          <w:rFonts w:ascii="Times New Roman" w:hAnsi="Times New Roman"/>
          <w:b/>
          <w:sz w:val="32"/>
          <w:szCs w:val="24"/>
          <w:lang w:eastAsia="ru-RU"/>
        </w:rPr>
      </w:pPr>
      <w:r w:rsidRPr="00644847">
        <w:rPr>
          <w:rFonts w:ascii="Times New Roman" w:hAnsi="Times New Roman"/>
          <w:b/>
          <w:sz w:val="32"/>
          <w:szCs w:val="24"/>
          <w:lang w:eastAsia="ru-RU"/>
        </w:rPr>
        <w:t xml:space="preserve">Відкриті торги </w:t>
      </w:r>
      <w:r w:rsidR="003E6A59">
        <w:rPr>
          <w:rFonts w:ascii="Times New Roman" w:hAnsi="Times New Roman"/>
          <w:b/>
          <w:sz w:val="32"/>
          <w:szCs w:val="24"/>
          <w:lang w:eastAsia="ru-RU"/>
        </w:rPr>
        <w:t>(з особливостями)</w:t>
      </w:r>
    </w:p>
    <w:p w14:paraId="3BBF51E4" w14:textId="5AFCCC27" w:rsidR="00644847" w:rsidRPr="00644847" w:rsidRDefault="00644847" w:rsidP="00644847">
      <w:pPr>
        <w:spacing w:after="0"/>
        <w:jc w:val="center"/>
        <w:rPr>
          <w:rFonts w:ascii="Times New Roman" w:hAnsi="Times New Roman"/>
          <w:b/>
          <w:sz w:val="32"/>
          <w:szCs w:val="24"/>
          <w:lang w:eastAsia="ru-RU"/>
        </w:rPr>
      </w:pPr>
      <w:r w:rsidRPr="00644847">
        <w:rPr>
          <w:rFonts w:ascii="Times New Roman" w:hAnsi="Times New Roman"/>
          <w:b/>
          <w:sz w:val="32"/>
          <w:szCs w:val="24"/>
          <w:lang w:eastAsia="ru-RU"/>
        </w:rPr>
        <w:t>на закупівлю</w:t>
      </w:r>
      <w:r w:rsidR="004338C1">
        <w:rPr>
          <w:rFonts w:ascii="Times New Roman" w:hAnsi="Times New Roman"/>
          <w:b/>
          <w:sz w:val="32"/>
          <w:szCs w:val="24"/>
          <w:lang w:eastAsia="ru-RU"/>
        </w:rPr>
        <w:t xml:space="preserve"> послуг:</w:t>
      </w:r>
    </w:p>
    <w:p w14:paraId="5F0DC25B" w14:textId="6F2CD0F5" w:rsidR="00CF17B9" w:rsidRPr="00CF17B9" w:rsidRDefault="002D04EF" w:rsidP="00512AB1">
      <w:pPr>
        <w:spacing w:after="0"/>
        <w:jc w:val="center"/>
        <w:rPr>
          <w:rFonts w:ascii="Times New Roman" w:hAnsi="Times New Roman"/>
          <w:b/>
          <w:bCs/>
          <w:i/>
          <w:sz w:val="32"/>
          <w:szCs w:val="24"/>
          <w:lang w:eastAsia="ru-RU" w:bidi="uk-UA"/>
        </w:rPr>
      </w:pPr>
      <w:r w:rsidRPr="002D04EF">
        <w:rPr>
          <w:rFonts w:ascii="Times New Roman" w:hAnsi="Times New Roman"/>
          <w:b/>
          <w:bCs/>
          <w:i/>
          <w:sz w:val="32"/>
          <w:szCs w:val="24"/>
          <w:lang w:eastAsia="ru-RU"/>
        </w:rPr>
        <w:t>Послуги із встановлення та підключення джерела резервного живлення (дизельного генератора) в КНП" Жидачівська МЛ" по вул. Ярослава Мудрого, 29, м. Жидачів, Львівська область</w:t>
      </w:r>
      <w:r w:rsidRPr="002D04EF">
        <w:rPr>
          <w:rFonts w:ascii="Times New Roman" w:hAnsi="Times New Roman"/>
          <w:b/>
          <w:bCs/>
          <w:i/>
          <w:sz w:val="32"/>
          <w:szCs w:val="24"/>
          <w:lang w:eastAsia="ru-RU"/>
        </w:rPr>
        <w:t xml:space="preserve"> </w:t>
      </w:r>
      <w:r w:rsidR="000C3E59" w:rsidRPr="000C3E59">
        <w:rPr>
          <w:rFonts w:ascii="Times New Roman" w:hAnsi="Times New Roman"/>
          <w:b/>
          <w:bCs/>
          <w:i/>
          <w:sz w:val="32"/>
          <w:szCs w:val="24"/>
          <w:lang w:eastAsia="ru-RU"/>
        </w:rPr>
        <w:t xml:space="preserve">( </w:t>
      </w:r>
      <w:r w:rsidR="00D70E26">
        <w:rPr>
          <w:rFonts w:ascii="Times New Roman" w:hAnsi="Times New Roman"/>
          <w:b/>
          <w:bCs/>
          <w:i/>
          <w:sz w:val="32"/>
          <w:szCs w:val="24"/>
          <w:lang w:eastAsia="ru-RU"/>
        </w:rPr>
        <w:t>К</w:t>
      </w:r>
      <w:r w:rsidR="000C3E59" w:rsidRPr="000C3E59">
        <w:rPr>
          <w:rFonts w:ascii="Times New Roman" w:hAnsi="Times New Roman"/>
          <w:b/>
          <w:bCs/>
          <w:i/>
          <w:sz w:val="32"/>
          <w:szCs w:val="24"/>
          <w:lang w:eastAsia="ru-RU"/>
        </w:rPr>
        <w:t xml:space="preserve">од </w:t>
      </w:r>
      <w:r w:rsidRPr="002D04EF">
        <w:rPr>
          <w:rFonts w:ascii="Times New Roman" w:hAnsi="Times New Roman"/>
          <w:b/>
          <w:bCs/>
          <w:i/>
          <w:sz w:val="32"/>
          <w:szCs w:val="24"/>
          <w:lang w:eastAsia="ru-RU"/>
        </w:rPr>
        <w:t>ДК 021:2015: 51110000-6 - Послуги зі встановлення електричного обладнання</w:t>
      </w:r>
      <w:r w:rsidR="00512AB1">
        <w:rPr>
          <w:rFonts w:ascii="Times New Roman" w:hAnsi="Times New Roman"/>
          <w:b/>
          <w:bCs/>
          <w:i/>
          <w:sz w:val="32"/>
          <w:szCs w:val="24"/>
          <w:lang w:eastAsia="ru-RU" w:bidi="uk-UA"/>
        </w:rPr>
        <w:t>)</w:t>
      </w:r>
    </w:p>
    <w:p w14:paraId="36370751" w14:textId="13AA9543" w:rsidR="00915C8A" w:rsidRPr="00915C8A" w:rsidRDefault="00915C8A" w:rsidP="00915C8A">
      <w:pPr>
        <w:spacing w:after="0"/>
        <w:jc w:val="center"/>
        <w:rPr>
          <w:rFonts w:ascii="Times New Roman" w:hAnsi="Times New Roman"/>
          <w:b/>
          <w:bCs/>
          <w:i/>
          <w:sz w:val="32"/>
          <w:szCs w:val="24"/>
          <w:lang w:eastAsia="ru-RU"/>
        </w:rPr>
      </w:pPr>
    </w:p>
    <w:p w14:paraId="0B91E4A7" w14:textId="77777777" w:rsidR="003A1F7E" w:rsidRPr="007E6985" w:rsidRDefault="003A1F7E" w:rsidP="00065DF5">
      <w:pPr>
        <w:spacing w:after="0"/>
        <w:jc w:val="center"/>
        <w:rPr>
          <w:rFonts w:ascii="Times New Roman" w:hAnsi="Times New Roman"/>
          <w:b/>
          <w:sz w:val="28"/>
          <w:szCs w:val="28"/>
        </w:rPr>
      </w:pPr>
    </w:p>
    <w:p w14:paraId="76FDA478" w14:textId="77777777" w:rsidR="003A1F7E" w:rsidRPr="007E6985" w:rsidRDefault="003A1F7E" w:rsidP="00065DF5">
      <w:pPr>
        <w:spacing w:after="0"/>
        <w:jc w:val="center"/>
        <w:rPr>
          <w:rFonts w:ascii="Times New Roman" w:hAnsi="Times New Roman"/>
          <w:b/>
          <w:sz w:val="28"/>
          <w:szCs w:val="28"/>
        </w:rPr>
      </w:pPr>
    </w:p>
    <w:p w14:paraId="7B9B8C92" w14:textId="77777777" w:rsidR="003A1F7E" w:rsidRPr="007E6985" w:rsidRDefault="003A1F7E" w:rsidP="00065DF5">
      <w:pPr>
        <w:spacing w:after="0"/>
        <w:jc w:val="center"/>
        <w:rPr>
          <w:rFonts w:ascii="Times New Roman" w:hAnsi="Times New Roman"/>
          <w:b/>
          <w:sz w:val="28"/>
          <w:szCs w:val="28"/>
        </w:rPr>
      </w:pPr>
    </w:p>
    <w:p w14:paraId="196CBC58" w14:textId="77777777" w:rsidR="003A1F7E" w:rsidRPr="007E6985" w:rsidRDefault="003A1F7E" w:rsidP="00065DF5">
      <w:pPr>
        <w:spacing w:after="0"/>
        <w:jc w:val="center"/>
        <w:rPr>
          <w:rFonts w:ascii="Times New Roman" w:hAnsi="Times New Roman"/>
          <w:b/>
          <w:sz w:val="28"/>
          <w:szCs w:val="28"/>
        </w:rPr>
      </w:pPr>
    </w:p>
    <w:p w14:paraId="71F2056A" w14:textId="77777777" w:rsidR="003A1F7E" w:rsidRPr="007E6985" w:rsidRDefault="003A1F7E" w:rsidP="000F0F6B">
      <w:pPr>
        <w:spacing w:after="0"/>
        <w:rPr>
          <w:rFonts w:ascii="Times New Roman" w:hAnsi="Times New Roman"/>
          <w:b/>
          <w:sz w:val="28"/>
          <w:szCs w:val="28"/>
        </w:rPr>
      </w:pPr>
    </w:p>
    <w:p w14:paraId="6CC6B7D4" w14:textId="77777777" w:rsidR="003A1F7E" w:rsidRPr="007E6985" w:rsidRDefault="003A1F7E" w:rsidP="00065DF5">
      <w:pPr>
        <w:spacing w:after="0"/>
        <w:jc w:val="center"/>
        <w:rPr>
          <w:rFonts w:ascii="Times New Roman" w:hAnsi="Times New Roman"/>
          <w:b/>
          <w:sz w:val="28"/>
          <w:szCs w:val="28"/>
        </w:rPr>
      </w:pPr>
    </w:p>
    <w:p w14:paraId="1E8737D4" w14:textId="77777777" w:rsidR="003A1F7E" w:rsidRPr="007E6985" w:rsidRDefault="003A1F7E" w:rsidP="00065DF5">
      <w:pPr>
        <w:spacing w:after="0"/>
        <w:jc w:val="center"/>
        <w:rPr>
          <w:rFonts w:ascii="Times New Roman" w:hAnsi="Times New Roman"/>
          <w:b/>
          <w:sz w:val="28"/>
          <w:szCs w:val="28"/>
        </w:rPr>
      </w:pPr>
    </w:p>
    <w:p w14:paraId="44758493" w14:textId="77777777" w:rsidR="003A1F7E" w:rsidRDefault="003A1F7E" w:rsidP="00065DF5">
      <w:pPr>
        <w:spacing w:after="0"/>
        <w:rPr>
          <w:rFonts w:ascii="Times New Roman" w:hAnsi="Times New Roman"/>
          <w:b/>
          <w:sz w:val="28"/>
          <w:szCs w:val="28"/>
        </w:rPr>
      </w:pPr>
    </w:p>
    <w:p w14:paraId="034F0938" w14:textId="77777777" w:rsidR="00204F46" w:rsidRDefault="00204F46" w:rsidP="00065DF5">
      <w:pPr>
        <w:spacing w:after="0"/>
        <w:rPr>
          <w:rFonts w:ascii="Times New Roman" w:hAnsi="Times New Roman"/>
          <w:b/>
          <w:sz w:val="28"/>
          <w:szCs w:val="28"/>
        </w:rPr>
      </w:pPr>
    </w:p>
    <w:p w14:paraId="045EE2F3" w14:textId="77777777" w:rsidR="00EB6B27" w:rsidRDefault="00EB6B27" w:rsidP="00065DF5">
      <w:pPr>
        <w:spacing w:after="0"/>
        <w:rPr>
          <w:rFonts w:ascii="Times New Roman" w:hAnsi="Times New Roman"/>
          <w:b/>
          <w:sz w:val="28"/>
          <w:szCs w:val="28"/>
        </w:rPr>
      </w:pPr>
    </w:p>
    <w:p w14:paraId="473528D8" w14:textId="77777777" w:rsidR="00EB6B27" w:rsidRDefault="00EB6B27" w:rsidP="00065DF5">
      <w:pPr>
        <w:spacing w:after="0"/>
        <w:rPr>
          <w:rFonts w:ascii="Times New Roman" w:hAnsi="Times New Roman"/>
          <w:b/>
          <w:sz w:val="28"/>
          <w:szCs w:val="28"/>
        </w:rPr>
      </w:pPr>
    </w:p>
    <w:p w14:paraId="5D6CC983" w14:textId="77777777" w:rsidR="00EB6B27" w:rsidRDefault="00EB6B27" w:rsidP="00065DF5">
      <w:pPr>
        <w:spacing w:after="0"/>
        <w:rPr>
          <w:rFonts w:ascii="Times New Roman" w:hAnsi="Times New Roman"/>
          <w:b/>
          <w:sz w:val="28"/>
          <w:szCs w:val="28"/>
        </w:rPr>
      </w:pPr>
    </w:p>
    <w:p w14:paraId="317B9C74" w14:textId="77777777" w:rsidR="00EB6B27" w:rsidRDefault="00EB6B27" w:rsidP="00065DF5">
      <w:pPr>
        <w:spacing w:after="0"/>
        <w:rPr>
          <w:rFonts w:ascii="Times New Roman" w:hAnsi="Times New Roman"/>
          <w:b/>
          <w:sz w:val="28"/>
          <w:szCs w:val="28"/>
        </w:rPr>
      </w:pPr>
    </w:p>
    <w:p w14:paraId="6E2DDD43" w14:textId="0C5D69E8" w:rsidR="00EB6B27" w:rsidRDefault="003A1F7E" w:rsidP="00D631DE">
      <w:pPr>
        <w:spacing w:after="0"/>
        <w:jc w:val="center"/>
        <w:rPr>
          <w:rFonts w:ascii="Times New Roman" w:hAnsi="Times New Roman"/>
          <w:b/>
          <w:bCs/>
          <w:color w:val="000000"/>
          <w:sz w:val="28"/>
          <w:szCs w:val="28"/>
        </w:rPr>
      </w:pPr>
      <w:r w:rsidRPr="007E6985">
        <w:rPr>
          <w:rFonts w:ascii="Times New Roman" w:hAnsi="Times New Roman"/>
          <w:b/>
          <w:bCs/>
          <w:color w:val="000000"/>
          <w:sz w:val="28"/>
          <w:szCs w:val="28"/>
        </w:rPr>
        <w:t xml:space="preserve">м. </w:t>
      </w:r>
      <w:r w:rsidR="00D70E26">
        <w:rPr>
          <w:rFonts w:ascii="Times New Roman" w:hAnsi="Times New Roman"/>
          <w:b/>
          <w:bCs/>
          <w:color w:val="000000"/>
          <w:sz w:val="28"/>
          <w:szCs w:val="28"/>
        </w:rPr>
        <w:t>Жидачів</w:t>
      </w:r>
      <w:r w:rsidRPr="007E6985">
        <w:rPr>
          <w:rFonts w:ascii="Times New Roman" w:hAnsi="Times New Roman"/>
          <w:color w:val="000000"/>
          <w:sz w:val="28"/>
          <w:szCs w:val="28"/>
        </w:rPr>
        <w:t xml:space="preserve"> </w:t>
      </w:r>
      <w:r w:rsidR="00204F46">
        <w:rPr>
          <w:rFonts w:ascii="Times New Roman" w:hAnsi="Times New Roman"/>
          <w:b/>
          <w:bCs/>
          <w:color w:val="000000"/>
          <w:sz w:val="28"/>
          <w:szCs w:val="28"/>
        </w:rPr>
        <w:t>– 202</w:t>
      </w:r>
      <w:r w:rsidR="00D631DE">
        <w:rPr>
          <w:rFonts w:ascii="Times New Roman" w:hAnsi="Times New Roman"/>
          <w:b/>
          <w:bCs/>
          <w:color w:val="000000"/>
          <w:sz w:val="28"/>
          <w:szCs w:val="28"/>
        </w:rPr>
        <w:t>3</w:t>
      </w:r>
    </w:p>
    <w:p w14:paraId="0867A1BE" w14:textId="77777777" w:rsidR="00D70E26" w:rsidRDefault="00D70E26" w:rsidP="00D631DE">
      <w:pPr>
        <w:spacing w:after="0"/>
        <w:jc w:val="center"/>
        <w:rPr>
          <w:rFonts w:ascii="Times New Roman" w:hAnsi="Times New Roman"/>
          <w:b/>
          <w:bCs/>
          <w:color w:val="000000"/>
          <w:sz w:val="28"/>
          <w:szCs w:val="28"/>
        </w:rPr>
      </w:pPr>
    </w:p>
    <w:p w14:paraId="4D8CFF8E" w14:textId="77777777" w:rsidR="00D70E26" w:rsidRDefault="00D70E26" w:rsidP="00D631DE">
      <w:pPr>
        <w:spacing w:after="0"/>
        <w:jc w:val="center"/>
        <w:rPr>
          <w:rFonts w:ascii="Times New Roman" w:hAnsi="Times New Roman"/>
          <w:b/>
          <w:bCs/>
          <w:color w:val="000000"/>
          <w:sz w:val="28"/>
          <w:szCs w:val="28"/>
        </w:rPr>
      </w:pPr>
    </w:p>
    <w:p w14:paraId="43D0A1BC" w14:textId="77777777" w:rsidR="00D70E26" w:rsidRDefault="00D70E26" w:rsidP="00D631DE">
      <w:pPr>
        <w:spacing w:after="0"/>
        <w:jc w:val="center"/>
        <w:rPr>
          <w:rFonts w:ascii="Times New Roman" w:hAnsi="Times New Roman"/>
          <w:b/>
          <w:bCs/>
          <w:color w:val="000000"/>
          <w:sz w:val="28"/>
          <w:szCs w:val="28"/>
        </w:rPr>
      </w:pPr>
    </w:p>
    <w:p w14:paraId="76998F96" w14:textId="77777777" w:rsidR="00D70E26" w:rsidRDefault="00D70E26" w:rsidP="00D631DE">
      <w:pPr>
        <w:spacing w:after="0"/>
        <w:jc w:val="center"/>
        <w:rPr>
          <w:rFonts w:ascii="Times New Roman" w:hAnsi="Times New Roman"/>
          <w:b/>
          <w:bCs/>
          <w:color w:val="000000"/>
          <w:sz w:val="28"/>
          <w:szCs w:val="28"/>
        </w:rPr>
      </w:pPr>
    </w:p>
    <w:p w14:paraId="6A92C8AA" w14:textId="77777777" w:rsidR="00D70E26" w:rsidRDefault="00D70E26" w:rsidP="00D631DE">
      <w:pPr>
        <w:spacing w:after="0"/>
        <w:jc w:val="center"/>
        <w:rPr>
          <w:rFonts w:ascii="Times New Roman" w:hAnsi="Times New Roman"/>
          <w:b/>
          <w:bCs/>
          <w:color w:val="000000"/>
          <w:sz w:val="28"/>
          <w:szCs w:val="28"/>
        </w:rPr>
      </w:pPr>
    </w:p>
    <w:p w14:paraId="709B70F3" w14:textId="77777777" w:rsidR="00D70E26" w:rsidRDefault="00D70E26" w:rsidP="00D631DE">
      <w:pPr>
        <w:spacing w:after="0"/>
        <w:jc w:val="center"/>
        <w:rPr>
          <w:rFonts w:ascii="Times New Roman" w:hAnsi="Times New Roman"/>
          <w:b/>
          <w:bCs/>
          <w:color w:val="000000"/>
          <w:sz w:val="28"/>
          <w:szCs w:val="28"/>
        </w:rPr>
      </w:pPr>
    </w:p>
    <w:p w14:paraId="0DF12DC7" w14:textId="77777777" w:rsidR="00D70E26" w:rsidRPr="00D631DE" w:rsidRDefault="00D70E26" w:rsidP="00D631DE">
      <w:pPr>
        <w:spacing w:after="0"/>
        <w:jc w:val="center"/>
        <w:rPr>
          <w:rFonts w:ascii="Times New Roman" w:hAnsi="Times New Roman"/>
          <w:b/>
          <w:bCs/>
          <w:color w:val="000000"/>
          <w:sz w:val="28"/>
          <w:szCs w:val="28"/>
        </w:rPr>
      </w:pPr>
    </w:p>
    <w:p w14:paraId="293AC8B8" w14:textId="77777777" w:rsidR="001024E4" w:rsidRDefault="001024E4" w:rsidP="00065DF5">
      <w:pPr>
        <w:spacing w:after="0" w:line="240" w:lineRule="auto"/>
        <w:jc w:val="center"/>
        <w:rPr>
          <w:rFonts w:ascii="Times New Roman" w:hAnsi="Times New Roman"/>
          <w:b/>
          <w:sz w:val="24"/>
          <w:szCs w:val="24"/>
          <w:lang w:eastAsia="ru-RU"/>
        </w:rPr>
      </w:pPr>
    </w:p>
    <w:p w14:paraId="77845B5D" w14:textId="77777777" w:rsidR="003A1F7E" w:rsidRPr="007E6985" w:rsidRDefault="003A1F7E" w:rsidP="00065DF5">
      <w:pPr>
        <w:spacing w:after="0" w:line="240" w:lineRule="auto"/>
        <w:jc w:val="center"/>
        <w:rPr>
          <w:rFonts w:ascii="Times New Roman" w:hAnsi="Times New Roman"/>
          <w:b/>
          <w:sz w:val="24"/>
          <w:szCs w:val="24"/>
          <w:lang w:eastAsia="ru-RU"/>
        </w:rPr>
      </w:pPr>
      <w:r w:rsidRPr="007E6985">
        <w:rPr>
          <w:rFonts w:ascii="Times New Roman" w:hAnsi="Times New Roman"/>
          <w:b/>
          <w:sz w:val="24"/>
          <w:szCs w:val="24"/>
          <w:lang w:eastAsia="ru-RU"/>
        </w:rPr>
        <w:t>ІНСТРУКЦІЇ</w:t>
      </w:r>
    </w:p>
    <w:p w14:paraId="2BB1FA91" w14:textId="77777777" w:rsidR="003A1F7E" w:rsidRPr="007E6985" w:rsidRDefault="003A1F7E" w:rsidP="0006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7E6985">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XSpec="right" w:tblpY="1"/>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7113"/>
      </w:tblGrid>
      <w:tr w:rsidR="003A1F7E" w:rsidRPr="00461114" w14:paraId="535F22F8" w14:textId="77777777" w:rsidTr="004406D2">
        <w:trPr>
          <w:trHeight w:val="24"/>
        </w:trPr>
        <w:tc>
          <w:tcPr>
            <w:tcW w:w="10612" w:type="dxa"/>
            <w:gridSpan w:val="2"/>
            <w:tcBorders>
              <w:top w:val="dashDotStroked" w:sz="24" w:space="0" w:color="auto"/>
              <w:left w:val="dashDotStroked" w:sz="24" w:space="0" w:color="auto"/>
              <w:right w:val="dashDotStroked" w:sz="24" w:space="0" w:color="auto"/>
            </w:tcBorders>
            <w:shd w:val="clear" w:color="auto" w:fill="D9E2F3"/>
          </w:tcPr>
          <w:p w14:paraId="65E66936" w14:textId="77777777" w:rsidR="003A1F7E" w:rsidRPr="00461114" w:rsidRDefault="003A1F7E" w:rsidP="00065DF5">
            <w:pPr>
              <w:spacing w:after="0"/>
              <w:jc w:val="center"/>
              <w:rPr>
                <w:rFonts w:ascii="Times New Roman" w:hAnsi="Times New Roman"/>
              </w:rPr>
            </w:pPr>
            <w:bookmarkStart w:id="0" w:name="_Toc367893127"/>
            <w:r w:rsidRPr="007E6985">
              <w:rPr>
                <w:rFonts w:ascii="Times New Roman" w:hAnsi="Times New Roman"/>
                <w:b/>
                <w:bCs/>
                <w:sz w:val="24"/>
                <w:szCs w:val="24"/>
                <w:lang w:eastAsia="ru-RU"/>
              </w:rPr>
              <w:t>Розділ 1. Загальні положення</w:t>
            </w:r>
            <w:bookmarkEnd w:id="0"/>
          </w:p>
        </w:tc>
      </w:tr>
      <w:tr w:rsidR="003A1F7E" w:rsidRPr="00461114" w14:paraId="65CB65BF" w14:textId="77777777" w:rsidTr="004406D2">
        <w:trPr>
          <w:trHeight w:val="21"/>
        </w:trPr>
        <w:tc>
          <w:tcPr>
            <w:tcW w:w="3499" w:type="dxa"/>
            <w:tcBorders>
              <w:left w:val="dashDotStroked" w:sz="24" w:space="0" w:color="auto"/>
            </w:tcBorders>
          </w:tcPr>
          <w:p w14:paraId="03CD6295" w14:textId="77777777" w:rsidR="003A1F7E" w:rsidRPr="007E6985" w:rsidRDefault="003A1F7E" w:rsidP="00065DF5">
            <w:pPr>
              <w:spacing w:after="0" w:line="240" w:lineRule="auto"/>
              <w:rPr>
                <w:rFonts w:ascii="Times New Roman" w:hAnsi="Times New Roman"/>
                <w:b/>
                <w:sz w:val="24"/>
                <w:szCs w:val="24"/>
                <w:lang w:eastAsia="ru-RU"/>
              </w:rPr>
            </w:pPr>
            <w:r w:rsidRPr="007E6985">
              <w:rPr>
                <w:rFonts w:ascii="Times New Roman" w:hAnsi="Times New Roman"/>
                <w:b/>
                <w:sz w:val="24"/>
                <w:szCs w:val="24"/>
                <w:lang w:eastAsia="ru-RU"/>
              </w:rPr>
              <w:t>1. Терміни, які вживаються в тендерній документації</w:t>
            </w:r>
          </w:p>
        </w:tc>
        <w:tc>
          <w:tcPr>
            <w:tcW w:w="7113" w:type="dxa"/>
            <w:tcBorders>
              <w:right w:val="dashDotStroked" w:sz="24" w:space="0" w:color="auto"/>
            </w:tcBorders>
          </w:tcPr>
          <w:p w14:paraId="6BFC6B90" w14:textId="11A0C316" w:rsidR="00512AB1" w:rsidRDefault="00512AB1" w:rsidP="00512AB1">
            <w:pPr>
              <w:jc w:val="both"/>
              <w:rPr>
                <w:rFonts w:ascii="Times New Roman" w:eastAsia="Times New Roman" w:hAnsi="Times New Roman"/>
                <w:sz w:val="24"/>
                <w:szCs w:val="24"/>
                <w:highlight w:val="cyan"/>
              </w:rPr>
            </w:pPr>
            <w:r>
              <w:rPr>
                <w:rFonts w:ascii="Times New Roman" w:eastAsia="Times New Roman" w:hAnsi="Times New Roman"/>
                <w:sz w:val="24"/>
                <w:szCs w:val="24"/>
              </w:rPr>
              <w:t>1.1. Тендерну д</w:t>
            </w:r>
            <w:r>
              <w:rPr>
                <w:rFonts w:ascii="Times New Roman" w:eastAsia="Times New Roman" w:hAnsi="Times New Roman"/>
                <w:color w:val="000000"/>
                <w:sz w:val="24"/>
                <w:szCs w:val="24"/>
              </w:rPr>
              <w:t xml:space="preserve">окументацію розроблено відповідно до вимог Закону України </w:t>
            </w:r>
            <w:r w:rsidRPr="00512AB1">
              <w:rPr>
                <w:rFonts w:ascii="Times New Roman" w:eastAsia="Times New Roman" w:hAnsi="Times New Roman"/>
                <w:color w:val="000000"/>
                <w:sz w:val="24"/>
                <w:szCs w:val="24"/>
              </w:rPr>
              <w:t xml:space="preserve">«Про публічні закупівлі» (далі </w:t>
            </w:r>
            <w:r w:rsidRPr="00512AB1">
              <w:rPr>
                <w:rFonts w:ascii="Times New Roman" w:eastAsia="Times New Roman" w:hAnsi="Times New Roman"/>
                <w:sz w:val="24"/>
                <w:szCs w:val="24"/>
              </w:rPr>
              <w:t>—</w:t>
            </w:r>
            <w:r w:rsidRPr="00512AB1">
              <w:rPr>
                <w:rFonts w:ascii="Times New Roman" w:eastAsia="Times New Roman" w:hAnsi="Times New Roman"/>
                <w:color w:val="000000"/>
                <w:sz w:val="24"/>
                <w:szCs w:val="24"/>
              </w:rPr>
              <w:t xml:space="preserve"> Закон)</w:t>
            </w:r>
            <w:r w:rsidRPr="00512AB1">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94BA37A" w14:textId="5423A953" w:rsidR="003A1F7E" w:rsidRPr="007E6985" w:rsidRDefault="00512AB1" w:rsidP="00512AB1">
            <w:pPr>
              <w:spacing w:after="0" w:line="240" w:lineRule="auto"/>
              <w:ind w:firstLine="126"/>
              <w:jc w:val="both"/>
              <w:rPr>
                <w:rFonts w:ascii="Times New Roman" w:hAnsi="Times New Roman"/>
                <w:sz w:val="24"/>
                <w:szCs w:val="24"/>
                <w:lang w:eastAsia="ru-RU"/>
              </w:rPr>
            </w:pPr>
            <w:r>
              <w:rPr>
                <w:rFonts w:ascii="Times New Roman" w:eastAsia="Times New Roman" w:hAnsi="Times New Roman"/>
                <w:color w:val="000000"/>
                <w:sz w:val="24"/>
                <w:szCs w:val="24"/>
              </w:rPr>
              <w:t xml:space="preserve">1.2.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3A1F7E" w:rsidRPr="00461114" w14:paraId="31F40D5C" w14:textId="77777777" w:rsidTr="004406D2">
        <w:trPr>
          <w:trHeight w:val="21"/>
        </w:trPr>
        <w:tc>
          <w:tcPr>
            <w:tcW w:w="3499" w:type="dxa"/>
            <w:tcBorders>
              <w:left w:val="dashDotStroked" w:sz="24" w:space="0" w:color="auto"/>
            </w:tcBorders>
          </w:tcPr>
          <w:p w14:paraId="470B35EA" w14:textId="77777777" w:rsidR="003A1F7E" w:rsidRPr="007E6985" w:rsidRDefault="003A1F7E" w:rsidP="00065DF5">
            <w:pPr>
              <w:spacing w:after="0" w:line="240" w:lineRule="auto"/>
              <w:rPr>
                <w:rFonts w:ascii="Times New Roman" w:hAnsi="Times New Roman"/>
                <w:b/>
                <w:sz w:val="24"/>
                <w:szCs w:val="24"/>
                <w:lang w:eastAsia="ru-RU"/>
              </w:rPr>
            </w:pPr>
            <w:r w:rsidRPr="007E6985">
              <w:rPr>
                <w:rFonts w:ascii="Times New Roman" w:hAnsi="Times New Roman"/>
                <w:b/>
                <w:sz w:val="24"/>
                <w:szCs w:val="24"/>
                <w:lang w:eastAsia="ru-RU"/>
              </w:rPr>
              <w:t>2. Інформація про замовника торгів</w:t>
            </w:r>
          </w:p>
        </w:tc>
        <w:tc>
          <w:tcPr>
            <w:tcW w:w="7113" w:type="dxa"/>
            <w:tcBorders>
              <w:right w:val="dashDotStroked" w:sz="24" w:space="0" w:color="auto"/>
            </w:tcBorders>
          </w:tcPr>
          <w:p w14:paraId="14203092" w14:textId="77777777" w:rsidR="003A1F7E" w:rsidRPr="007E6985" w:rsidRDefault="003A1F7E" w:rsidP="00065DF5">
            <w:pPr>
              <w:spacing w:after="0" w:line="240" w:lineRule="auto"/>
              <w:ind w:firstLine="126"/>
              <w:jc w:val="both"/>
              <w:rPr>
                <w:rFonts w:ascii="Times New Roman" w:hAnsi="Times New Roman"/>
                <w:sz w:val="24"/>
                <w:szCs w:val="24"/>
                <w:lang w:eastAsia="ru-RU"/>
              </w:rPr>
            </w:pPr>
          </w:p>
        </w:tc>
      </w:tr>
      <w:tr w:rsidR="00D70E26" w:rsidRPr="00461114" w14:paraId="61716A2E" w14:textId="77777777" w:rsidTr="00F2004C">
        <w:trPr>
          <w:trHeight w:val="21"/>
        </w:trPr>
        <w:tc>
          <w:tcPr>
            <w:tcW w:w="3499" w:type="dxa"/>
            <w:tcBorders>
              <w:left w:val="dashDotStroked" w:sz="24" w:space="0" w:color="auto"/>
            </w:tcBorders>
          </w:tcPr>
          <w:p w14:paraId="7AB13E5C" w14:textId="77777777" w:rsidR="00D70E26" w:rsidRPr="007E6985" w:rsidRDefault="00D70E26" w:rsidP="00D70E26">
            <w:pPr>
              <w:spacing w:after="0" w:line="240" w:lineRule="auto"/>
              <w:rPr>
                <w:rFonts w:ascii="Times New Roman" w:hAnsi="Times New Roman"/>
                <w:sz w:val="24"/>
                <w:szCs w:val="24"/>
                <w:lang w:eastAsia="ru-RU"/>
              </w:rPr>
            </w:pPr>
            <w:r w:rsidRPr="007E6985">
              <w:rPr>
                <w:rFonts w:ascii="Times New Roman" w:hAnsi="Times New Roman"/>
                <w:sz w:val="24"/>
                <w:szCs w:val="24"/>
                <w:lang w:eastAsia="ru-RU"/>
              </w:rPr>
              <w:t>- повне найменування</w:t>
            </w:r>
          </w:p>
        </w:tc>
        <w:tc>
          <w:tcPr>
            <w:tcW w:w="7113" w:type="dxa"/>
            <w:tcBorders>
              <w:right w:val="dashDotStroked" w:sz="24" w:space="0" w:color="auto"/>
            </w:tcBorders>
          </w:tcPr>
          <w:p w14:paraId="7CB25B9C" w14:textId="0B1D1D7B" w:rsidR="00D70E26" w:rsidRPr="00461114" w:rsidRDefault="00D70E26" w:rsidP="00D70E26">
            <w:pPr>
              <w:spacing w:after="0"/>
              <w:contextualSpacing/>
              <w:rPr>
                <w:rFonts w:ascii="Times New Roman" w:hAnsi="Times New Roman"/>
                <w:bCs/>
                <w:sz w:val="32"/>
                <w:szCs w:val="32"/>
              </w:rPr>
            </w:pPr>
            <w:r w:rsidRPr="007A2429">
              <w:rPr>
                <w:rFonts w:ascii="Times New Roman" w:hAnsi="Times New Roman"/>
                <w:sz w:val="24"/>
                <w:szCs w:val="24"/>
              </w:rPr>
              <w:t>Комунальне некомерційне підприємство "Жидачівська міська лікарня" Жидачівської міської ради Львівської області</w:t>
            </w:r>
          </w:p>
        </w:tc>
      </w:tr>
      <w:tr w:rsidR="00D70E26" w:rsidRPr="00461114" w14:paraId="060A0576" w14:textId="77777777" w:rsidTr="004406D2">
        <w:trPr>
          <w:trHeight w:val="160"/>
        </w:trPr>
        <w:tc>
          <w:tcPr>
            <w:tcW w:w="3499" w:type="dxa"/>
            <w:tcBorders>
              <w:left w:val="dashDotStroked" w:sz="24" w:space="0" w:color="auto"/>
            </w:tcBorders>
          </w:tcPr>
          <w:p w14:paraId="57033FF3" w14:textId="77777777" w:rsidR="00D70E26" w:rsidRPr="007E6985" w:rsidRDefault="00D70E26" w:rsidP="00D70E26">
            <w:pPr>
              <w:spacing w:after="0" w:line="240" w:lineRule="auto"/>
              <w:rPr>
                <w:rFonts w:ascii="Times New Roman" w:hAnsi="Times New Roman"/>
                <w:sz w:val="24"/>
                <w:szCs w:val="24"/>
                <w:lang w:eastAsia="ru-RU"/>
              </w:rPr>
            </w:pPr>
            <w:r w:rsidRPr="007E6985">
              <w:rPr>
                <w:rFonts w:ascii="Times New Roman" w:hAnsi="Times New Roman"/>
                <w:sz w:val="24"/>
                <w:szCs w:val="24"/>
                <w:lang w:eastAsia="ru-RU"/>
              </w:rPr>
              <w:t>- місцезнаходження (адреса)</w:t>
            </w:r>
          </w:p>
        </w:tc>
        <w:tc>
          <w:tcPr>
            <w:tcW w:w="7113" w:type="dxa"/>
            <w:tcBorders>
              <w:right w:val="dashDotStroked" w:sz="24" w:space="0" w:color="auto"/>
            </w:tcBorders>
          </w:tcPr>
          <w:p w14:paraId="32B933EE" w14:textId="700E5975" w:rsidR="00D70E26" w:rsidRPr="007E6985" w:rsidRDefault="00D70E26" w:rsidP="00D70E26">
            <w:pPr>
              <w:spacing w:after="0" w:line="240" w:lineRule="auto"/>
              <w:rPr>
                <w:rFonts w:ascii="Times New Roman" w:hAnsi="Times New Roman"/>
                <w:b/>
                <w:sz w:val="24"/>
                <w:szCs w:val="24"/>
              </w:rPr>
            </w:pPr>
            <w:r w:rsidRPr="007A2429">
              <w:rPr>
                <w:rFonts w:ascii="Times New Roman" w:hAnsi="Times New Roman"/>
                <w:sz w:val="24"/>
                <w:szCs w:val="24"/>
              </w:rPr>
              <w:t>вулиця Ярослава Мудрого,29, місто Жидачів, Львівська область, Україна, 81700</w:t>
            </w:r>
          </w:p>
        </w:tc>
      </w:tr>
      <w:tr w:rsidR="003A1F7E" w:rsidRPr="00461114" w14:paraId="01229497" w14:textId="77777777" w:rsidTr="004406D2">
        <w:trPr>
          <w:trHeight w:val="1731"/>
        </w:trPr>
        <w:tc>
          <w:tcPr>
            <w:tcW w:w="3499" w:type="dxa"/>
            <w:tcBorders>
              <w:left w:val="dashDotStroked" w:sz="24" w:space="0" w:color="auto"/>
            </w:tcBorders>
          </w:tcPr>
          <w:p w14:paraId="498024BB" w14:textId="77777777" w:rsidR="003A1F7E" w:rsidRPr="007E6985" w:rsidRDefault="003A1F7E" w:rsidP="00065DF5">
            <w:pPr>
              <w:spacing w:after="0" w:line="240" w:lineRule="auto"/>
              <w:rPr>
                <w:rFonts w:ascii="Times New Roman" w:hAnsi="Times New Roman"/>
                <w:sz w:val="24"/>
                <w:szCs w:val="24"/>
                <w:lang w:eastAsia="ru-RU"/>
              </w:rPr>
            </w:pPr>
            <w:r w:rsidRPr="007E6985">
              <w:rPr>
                <w:rFonts w:ascii="Times New Roman" w:hAnsi="Times New Roman"/>
                <w:sz w:val="24"/>
                <w:szCs w:val="24"/>
                <w:lang w:eastAsia="ru-RU"/>
              </w:rPr>
              <w:t xml:space="preserve">- </w:t>
            </w:r>
            <w:r w:rsidRPr="007E6985">
              <w:rPr>
                <w:rFonts w:ascii="Times New Roman" w:hAnsi="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3" w:type="dxa"/>
            <w:tcBorders>
              <w:right w:val="dashDotStroked" w:sz="24" w:space="0" w:color="auto"/>
            </w:tcBorders>
          </w:tcPr>
          <w:p w14:paraId="5C31E4C7" w14:textId="2957B122" w:rsidR="00EB6B27" w:rsidRPr="00EB6B27" w:rsidRDefault="00D70E26" w:rsidP="00EB6B27">
            <w:pPr>
              <w:shd w:val="clear" w:color="auto" w:fill="FFFFFF"/>
              <w:spacing w:after="0" w:line="240" w:lineRule="auto"/>
              <w:jc w:val="both"/>
              <w:textAlignment w:val="baseline"/>
              <w:rPr>
                <w:rFonts w:ascii="Times New Roman" w:hAnsi="Times New Roman"/>
                <w:i/>
                <w:sz w:val="24"/>
                <w:szCs w:val="24"/>
              </w:rPr>
            </w:pPr>
            <w:r w:rsidRPr="00D70E26">
              <w:rPr>
                <w:rFonts w:ascii="Times New Roman" w:eastAsia="Batang" w:hAnsi="Times New Roman"/>
                <w:color w:val="000000"/>
                <w:sz w:val="24"/>
                <w:szCs w:val="24"/>
                <w:lang w:eastAsia="ru-RU"/>
              </w:rPr>
              <w:t xml:space="preserve">Уповноважена особа, </w:t>
            </w:r>
            <w:r w:rsidR="00D16B6B">
              <w:t xml:space="preserve"> </w:t>
            </w:r>
            <w:r w:rsidR="00D16B6B" w:rsidRPr="00D16B6B">
              <w:rPr>
                <w:rFonts w:ascii="Times New Roman" w:eastAsia="Batang" w:hAnsi="Times New Roman"/>
                <w:color w:val="000000"/>
                <w:sz w:val="24"/>
                <w:szCs w:val="24"/>
                <w:lang w:eastAsia="ru-RU"/>
              </w:rPr>
              <w:t>Економіст, Недзельська Катерина Володимирівна, тел. +38032393148, пошта: byhgalter-gcrl@ukr.net</w:t>
            </w:r>
          </w:p>
        </w:tc>
      </w:tr>
      <w:tr w:rsidR="003A1F7E" w:rsidRPr="00461114" w14:paraId="085BDF20" w14:textId="77777777" w:rsidTr="004406D2">
        <w:trPr>
          <w:cantSplit/>
          <w:trHeight w:val="467"/>
        </w:trPr>
        <w:tc>
          <w:tcPr>
            <w:tcW w:w="3499" w:type="dxa"/>
            <w:tcBorders>
              <w:left w:val="dashDotStroked" w:sz="24" w:space="0" w:color="auto"/>
            </w:tcBorders>
          </w:tcPr>
          <w:p w14:paraId="26AB26B8" w14:textId="77777777" w:rsidR="003A1F7E" w:rsidRPr="007E6985" w:rsidRDefault="003A1F7E" w:rsidP="00065DF5">
            <w:pPr>
              <w:spacing w:after="0" w:line="240" w:lineRule="auto"/>
              <w:rPr>
                <w:rFonts w:ascii="Times New Roman" w:hAnsi="Times New Roman"/>
                <w:b/>
                <w:sz w:val="24"/>
                <w:szCs w:val="24"/>
                <w:lang w:eastAsia="ru-RU"/>
              </w:rPr>
            </w:pPr>
            <w:r w:rsidRPr="007E6985">
              <w:rPr>
                <w:rFonts w:ascii="Times New Roman" w:hAnsi="Times New Roman"/>
                <w:b/>
                <w:sz w:val="24"/>
                <w:szCs w:val="24"/>
                <w:lang w:eastAsia="ru-RU"/>
              </w:rPr>
              <w:t>3. Процедура закупівлі</w:t>
            </w:r>
          </w:p>
        </w:tc>
        <w:tc>
          <w:tcPr>
            <w:tcW w:w="7113" w:type="dxa"/>
            <w:tcBorders>
              <w:right w:val="dashDotStroked" w:sz="24" w:space="0" w:color="auto"/>
            </w:tcBorders>
          </w:tcPr>
          <w:p w14:paraId="0EF92DBA" w14:textId="01827CE3" w:rsidR="003A1F7E" w:rsidRPr="007E6985" w:rsidRDefault="003A1F7E" w:rsidP="004338C1">
            <w:pPr>
              <w:spacing w:after="0" w:line="240" w:lineRule="auto"/>
              <w:rPr>
                <w:rFonts w:ascii="Times New Roman" w:hAnsi="Times New Roman"/>
                <w:sz w:val="24"/>
                <w:szCs w:val="24"/>
                <w:lang w:eastAsia="ru-RU"/>
              </w:rPr>
            </w:pPr>
            <w:r w:rsidRPr="007E6985">
              <w:rPr>
                <w:rFonts w:ascii="Times New Roman" w:hAnsi="Times New Roman"/>
                <w:sz w:val="24"/>
                <w:szCs w:val="24"/>
                <w:lang w:eastAsia="ru-RU"/>
              </w:rPr>
              <w:t>Відкриті торги</w:t>
            </w:r>
            <w:r w:rsidR="00EB6B27">
              <w:rPr>
                <w:rFonts w:ascii="Times New Roman" w:hAnsi="Times New Roman"/>
                <w:sz w:val="24"/>
                <w:szCs w:val="24"/>
                <w:lang w:eastAsia="ru-RU"/>
              </w:rPr>
              <w:t xml:space="preserve"> (з особливостями)</w:t>
            </w:r>
            <w:r w:rsidRPr="007E6985">
              <w:rPr>
                <w:rFonts w:ascii="Times New Roman" w:hAnsi="Times New Roman"/>
                <w:sz w:val="24"/>
                <w:szCs w:val="24"/>
                <w:lang w:eastAsia="ru-RU"/>
              </w:rPr>
              <w:t>.</w:t>
            </w:r>
          </w:p>
        </w:tc>
      </w:tr>
      <w:tr w:rsidR="003A1F7E" w:rsidRPr="00461114" w14:paraId="755A2CE4" w14:textId="77777777" w:rsidTr="004406D2">
        <w:trPr>
          <w:trHeight w:val="224"/>
        </w:trPr>
        <w:tc>
          <w:tcPr>
            <w:tcW w:w="3499" w:type="dxa"/>
            <w:tcBorders>
              <w:left w:val="dashDotStroked" w:sz="24" w:space="0" w:color="auto"/>
              <w:bottom w:val="nil"/>
            </w:tcBorders>
          </w:tcPr>
          <w:p w14:paraId="478B8057" w14:textId="77777777" w:rsidR="003A1F7E" w:rsidRPr="007E6985" w:rsidRDefault="003A1F7E" w:rsidP="00065DF5">
            <w:pPr>
              <w:spacing w:after="0" w:line="240" w:lineRule="auto"/>
              <w:rPr>
                <w:rFonts w:ascii="Times New Roman" w:hAnsi="Times New Roman"/>
                <w:b/>
                <w:sz w:val="24"/>
                <w:szCs w:val="24"/>
                <w:lang w:eastAsia="ru-RU"/>
              </w:rPr>
            </w:pPr>
            <w:r w:rsidRPr="007E6985">
              <w:rPr>
                <w:rFonts w:ascii="Times New Roman" w:hAnsi="Times New Roman"/>
                <w:b/>
                <w:sz w:val="24"/>
                <w:szCs w:val="24"/>
                <w:lang w:eastAsia="ru-RU"/>
              </w:rPr>
              <w:t>4. Інформація про предмет закупівлі:</w:t>
            </w:r>
          </w:p>
        </w:tc>
        <w:tc>
          <w:tcPr>
            <w:tcW w:w="7113" w:type="dxa"/>
            <w:tcBorders>
              <w:bottom w:val="nil"/>
              <w:right w:val="dashDotStroked" w:sz="24" w:space="0" w:color="auto"/>
            </w:tcBorders>
          </w:tcPr>
          <w:p w14:paraId="4DC76428" w14:textId="5D4C77F0" w:rsidR="003A1F7E" w:rsidRPr="004338C1" w:rsidRDefault="004338C1" w:rsidP="00433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Послуга</w:t>
            </w:r>
          </w:p>
        </w:tc>
      </w:tr>
      <w:tr w:rsidR="003A1F7E" w:rsidRPr="00461114" w14:paraId="310062BF" w14:textId="77777777" w:rsidTr="004406D2">
        <w:trPr>
          <w:trHeight w:val="21"/>
        </w:trPr>
        <w:tc>
          <w:tcPr>
            <w:tcW w:w="3499" w:type="dxa"/>
            <w:tcBorders>
              <w:left w:val="dashDotStroked" w:sz="24" w:space="0" w:color="auto"/>
              <w:bottom w:val="nil"/>
            </w:tcBorders>
          </w:tcPr>
          <w:p w14:paraId="1F792948" w14:textId="6527E049" w:rsidR="003A1F7E" w:rsidRPr="007E6985" w:rsidRDefault="003A1F7E" w:rsidP="000C39F5">
            <w:pPr>
              <w:spacing w:after="0" w:line="240" w:lineRule="auto"/>
              <w:rPr>
                <w:rFonts w:ascii="Times New Roman" w:hAnsi="Times New Roman"/>
                <w:bCs/>
                <w:sz w:val="24"/>
                <w:szCs w:val="24"/>
                <w:lang w:eastAsia="ru-RU"/>
              </w:rPr>
            </w:pPr>
            <w:r w:rsidRPr="007E6985">
              <w:rPr>
                <w:rFonts w:ascii="Times New Roman" w:hAnsi="Times New Roman"/>
                <w:sz w:val="24"/>
                <w:szCs w:val="24"/>
                <w:lang w:eastAsia="ru-RU"/>
              </w:rPr>
              <w:t xml:space="preserve">- </w:t>
            </w:r>
            <w:r w:rsidR="000C39F5">
              <w:rPr>
                <w:rFonts w:ascii="Times New Roman" w:hAnsi="Times New Roman"/>
                <w:sz w:val="24"/>
                <w:szCs w:val="24"/>
                <w:lang w:eastAsia="ru-RU"/>
              </w:rPr>
              <w:t>назва</w:t>
            </w:r>
            <w:r w:rsidRPr="007E6985">
              <w:rPr>
                <w:rFonts w:ascii="Times New Roman" w:hAnsi="Times New Roman"/>
                <w:sz w:val="24"/>
                <w:szCs w:val="24"/>
                <w:lang w:eastAsia="ru-RU"/>
              </w:rPr>
              <w:t xml:space="preserve"> предмета  закупівлі</w:t>
            </w:r>
          </w:p>
        </w:tc>
        <w:tc>
          <w:tcPr>
            <w:tcW w:w="7113" w:type="dxa"/>
            <w:tcBorders>
              <w:bottom w:val="nil"/>
              <w:right w:val="dashDotStroked" w:sz="24" w:space="0" w:color="auto"/>
            </w:tcBorders>
          </w:tcPr>
          <w:p w14:paraId="06316BC7" w14:textId="74C774C0" w:rsidR="00F85E72" w:rsidRPr="00512AB1" w:rsidRDefault="004338C1" w:rsidP="00D16B6B">
            <w:pPr>
              <w:spacing w:after="0"/>
              <w:jc w:val="both"/>
              <w:rPr>
                <w:rFonts w:ascii="Times New Roman" w:eastAsia="Times New Roman" w:hAnsi="Times New Roman"/>
                <w:b/>
                <w:bCs/>
                <w:i/>
                <w:sz w:val="24"/>
                <w:szCs w:val="24"/>
                <w:lang w:eastAsia="ru-RU"/>
              </w:rPr>
            </w:pPr>
            <w:r w:rsidRPr="004338C1">
              <w:rPr>
                <w:rFonts w:ascii="Times New Roman" w:eastAsia="Times New Roman" w:hAnsi="Times New Roman"/>
                <w:b/>
                <w:bCs/>
                <w:i/>
                <w:sz w:val="24"/>
                <w:szCs w:val="24"/>
                <w:lang w:val="ru-RU" w:eastAsia="ru-RU"/>
              </w:rPr>
              <w:t>Послуги із встановлення та підключення джерела резервного живлення (дизельного генератора) в КНП" Жидачівська МЛ" по вул. Ярослава Мудрого, 29, м. Жидачів, Львівська область ( Код ДК 021:2015: 51110000-6 - Послуги зі встановлення електричного обладнання)</w:t>
            </w:r>
          </w:p>
        </w:tc>
      </w:tr>
      <w:tr w:rsidR="003A1F7E" w:rsidRPr="00461114" w14:paraId="0A60DF50" w14:textId="77777777" w:rsidTr="004406D2">
        <w:trPr>
          <w:trHeight w:val="21"/>
        </w:trPr>
        <w:tc>
          <w:tcPr>
            <w:tcW w:w="3499" w:type="dxa"/>
            <w:tcBorders>
              <w:top w:val="dashed" w:sz="8" w:space="0" w:color="auto"/>
              <w:left w:val="dashDotStroked" w:sz="24" w:space="0" w:color="auto"/>
              <w:bottom w:val="dashed" w:sz="8" w:space="0" w:color="auto"/>
            </w:tcBorders>
          </w:tcPr>
          <w:p w14:paraId="76D90EBA" w14:textId="77777777" w:rsidR="003A1F7E" w:rsidRPr="007E6985" w:rsidRDefault="003A1F7E" w:rsidP="00065DF5">
            <w:pPr>
              <w:spacing w:after="0" w:line="240" w:lineRule="auto"/>
              <w:rPr>
                <w:rFonts w:ascii="Times New Roman" w:hAnsi="Times New Roman"/>
                <w:sz w:val="24"/>
                <w:szCs w:val="24"/>
                <w:lang w:eastAsia="ru-RU"/>
              </w:rPr>
            </w:pPr>
            <w:r w:rsidRPr="007E6985">
              <w:rPr>
                <w:rFonts w:ascii="Times New Roman" w:hAnsi="Times New Roman"/>
                <w:sz w:val="24"/>
                <w:szCs w:val="24"/>
                <w:lang w:eastAsia="ru-RU"/>
              </w:rPr>
              <w:t xml:space="preserve">- </w:t>
            </w:r>
            <w:r w:rsidRPr="007E6985">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113" w:type="dxa"/>
            <w:tcBorders>
              <w:top w:val="dashed" w:sz="8" w:space="0" w:color="auto"/>
              <w:bottom w:val="dashed" w:sz="8" w:space="0" w:color="auto"/>
              <w:right w:val="dashDotStroked" w:sz="24" w:space="0" w:color="auto"/>
            </w:tcBorders>
          </w:tcPr>
          <w:p w14:paraId="0B3BA620" w14:textId="2F262BA7" w:rsidR="003A1F7E" w:rsidRPr="00D426D0" w:rsidRDefault="003A1F7E" w:rsidP="00D4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
              <w:jc w:val="both"/>
              <w:rPr>
                <w:rFonts w:ascii="Times New Roman" w:hAnsi="Times New Roman"/>
                <w:spacing w:val="-2"/>
                <w:sz w:val="24"/>
                <w:szCs w:val="24"/>
                <w:lang w:eastAsia="ru-RU"/>
              </w:rPr>
            </w:pPr>
            <w:r w:rsidRPr="007E6985">
              <w:rPr>
                <w:rFonts w:ascii="Times New Roman" w:hAnsi="Times New Roman"/>
                <w:sz w:val="24"/>
                <w:szCs w:val="24"/>
                <w:lang w:eastAsia="ru-RU"/>
              </w:rPr>
              <w:t>Даною тендерною документацією не передбачено поділ предмета на лоти (частини). Пропозиція подається в цілому.</w:t>
            </w:r>
          </w:p>
        </w:tc>
      </w:tr>
      <w:tr w:rsidR="003A1F7E" w:rsidRPr="00461114" w14:paraId="6FE10693" w14:textId="77777777" w:rsidTr="004406D2">
        <w:trPr>
          <w:trHeight w:val="21"/>
        </w:trPr>
        <w:tc>
          <w:tcPr>
            <w:tcW w:w="3499" w:type="dxa"/>
            <w:tcBorders>
              <w:top w:val="dashed" w:sz="8" w:space="0" w:color="auto"/>
              <w:left w:val="dashDotStroked" w:sz="24" w:space="0" w:color="auto"/>
              <w:bottom w:val="dashed" w:sz="8" w:space="0" w:color="auto"/>
            </w:tcBorders>
          </w:tcPr>
          <w:p w14:paraId="4163BE59" w14:textId="30A499AD" w:rsidR="003A1F7E" w:rsidRPr="007E6985" w:rsidRDefault="000C39F5" w:rsidP="000C39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місце та кількість </w:t>
            </w:r>
            <w:r w:rsidR="003A1F7E" w:rsidRPr="007E6985">
              <w:rPr>
                <w:rFonts w:ascii="Times New Roman" w:hAnsi="Times New Roman"/>
                <w:sz w:val="24"/>
                <w:szCs w:val="24"/>
                <w:lang w:eastAsia="ru-RU"/>
              </w:rPr>
              <w:t xml:space="preserve">поставки товарів </w:t>
            </w:r>
          </w:p>
        </w:tc>
        <w:tc>
          <w:tcPr>
            <w:tcW w:w="7113" w:type="dxa"/>
            <w:tcBorders>
              <w:top w:val="dashed" w:sz="8" w:space="0" w:color="auto"/>
              <w:bottom w:val="dashed" w:sz="8" w:space="0" w:color="auto"/>
              <w:right w:val="dashDotStroked" w:sz="24" w:space="0" w:color="auto"/>
            </w:tcBorders>
          </w:tcPr>
          <w:p w14:paraId="47BA2A0F" w14:textId="4222245C" w:rsidR="002F7D09" w:rsidRDefault="006F6F2F" w:rsidP="002F7D09">
            <w:pPr>
              <w:spacing w:after="0" w:line="240" w:lineRule="auto"/>
              <w:jc w:val="both"/>
              <w:rPr>
                <w:rFonts w:ascii="Times New Roman" w:hAnsi="Times New Roman"/>
                <w:bCs/>
                <w:sz w:val="24"/>
                <w:szCs w:val="24"/>
              </w:rPr>
            </w:pPr>
            <w:r w:rsidRPr="006F6F2F">
              <w:rPr>
                <w:rFonts w:ascii="Times New Roman" w:hAnsi="Times New Roman"/>
                <w:sz w:val="24"/>
                <w:szCs w:val="24"/>
              </w:rPr>
              <w:t xml:space="preserve">Місце </w:t>
            </w:r>
            <w:r w:rsidR="004338C1">
              <w:rPr>
                <w:rFonts w:ascii="Times New Roman" w:hAnsi="Times New Roman"/>
                <w:sz w:val="24"/>
                <w:szCs w:val="24"/>
              </w:rPr>
              <w:t>надання послуг</w:t>
            </w:r>
            <w:r w:rsidRPr="006F6F2F">
              <w:rPr>
                <w:rFonts w:ascii="Times New Roman" w:hAnsi="Times New Roman"/>
                <w:sz w:val="24"/>
                <w:szCs w:val="24"/>
              </w:rPr>
              <w:t xml:space="preserve">: </w:t>
            </w:r>
            <w:r w:rsidR="00D70E26">
              <w:t xml:space="preserve"> </w:t>
            </w:r>
            <w:r w:rsidR="00D70E26" w:rsidRPr="00D70E26">
              <w:rPr>
                <w:rFonts w:ascii="Times New Roman" w:hAnsi="Times New Roman"/>
                <w:sz w:val="24"/>
                <w:szCs w:val="24"/>
              </w:rPr>
              <w:t>вул. Я. Мудрого, 29, м. Жидачів, Львівської області</w:t>
            </w:r>
          </w:p>
          <w:p w14:paraId="672BEDFD" w14:textId="1C1B8FB3" w:rsidR="00642DF9" w:rsidRDefault="00660078" w:rsidP="00512AB1">
            <w:pPr>
              <w:spacing w:after="0" w:line="240" w:lineRule="auto"/>
              <w:jc w:val="both"/>
              <w:rPr>
                <w:rFonts w:ascii="Times New Roman" w:hAnsi="Times New Roman"/>
                <w:bCs/>
                <w:sz w:val="24"/>
                <w:szCs w:val="24"/>
              </w:rPr>
            </w:pPr>
            <w:r>
              <w:rPr>
                <w:rFonts w:ascii="Times New Roman" w:hAnsi="Times New Roman"/>
                <w:bCs/>
                <w:sz w:val="24"/>
                <w:szCs w:val="24"/>
              </w:rPr>
              <w:t xml:space="preserve">Кількість </w:t>
            </w:r>
            <w:r w:rsidR="00512AB1">
              <w:rPr>
                <w:rFonts w:ascii="Times New Roman" w:hAnsi="Times New Roman"/>
                <w:bCs/>
                <w:sz w:val="24"/>
                <w:szCs w:val="24"/>
              </w:rPr>
              <w:t>послуг</w:t>
            </w:r>
            <w:r>
              <w:rPr>
                <w:rFonts w:ascii="Times New Roman" w:hAnsi="Times New Roman"/>
                <w:bCs/>
                <w:sz w:val="24"/>
                <w:szCs w:val="24"/>
              </w:rPr>
              <w:t>:</w:t>
            </w:r>
            <w:r w:rsidR="00CF17B9">
              <w:rPr>
                <w:rFonts w:ascii="Times New Roman" w:hAnsi="Times New Roman"/>
                <w:bCs/>
                <w:sz w:val="24"/>
                <w:szCs w:val="24"/>
              </w:rPr>
              <w:t xml:space="preserve"> </w:t>
            </w:r>
            <w:r w:rsidR="00512AB1">
              <w:rPr>
                <w:rFonts w:ascii="Times New Roman" w:hAnsi="Times New Roman"/>
                <w:bCs/>
                <w:sz w:val="24"/>
                <w:szCs w:val="24"/>
              </w:rPr>
              <w:t xml:space="preserve">1 </w:t>
            </w:r>
            <w:r w:rsidR="004338C1">
              <w:rPr>
                <w:rFonts w:ascii="Times New Roman" w:hAnsi="Times New Roman"/>
                <w:bCs/>
                <w:sz w:val="24"/>
                <w:szCs w:val="24"/>
              </w:rPr>
              <w:t>послуга</w:t>
            </w:r>
            <w:r w:rsidR="00CF17B9">
              <w:rPr>
                <w:rFonts w:ascii="Times New Roman" w:hAnsi="Times New Roman"/>
                <w:bCs/>
                <w:sz w:val="24"/>
                <w:szCs w:val="24"/>
              </w:rPr>
              <w:t>.</w:t>
            </w:r>
            <w:r w:rsidR="00AD40D1">
              <w:rPr>
                <w:rFonts w:ascii="Times New Roman" w:hAnsi="Times New Roman"/>
                <w:bCs/>
                <w:sz w:val="24"/>
                <w:szCs w:val="24"/>
              </w:rPr>
              <w:t xml:space="preserve"> </w:t>
            </w:r>
          </w:p>
          <w:p w14:paraId="11CC90F0" w14:textId="108CE3C2" w:rsidR="00AD40D1" w:rsidRPr="00CF17B9" w:rsidRDefault="00AD40D1" w:rsidP="00AD40D1">
            <w:pPr>
              <w:spacing w:after="0" w:line="240" w:lineRule="auto"/>
              <w:jc w:val="both"/>
              <w:rPr>
                <w:rFonts w:ascii="Times New Roman" w:hAnsi="Times New Roman"/>
                <w:bCs/>
                <w:sz w:val="24"/>
                <w:szCs w:val="24"/>
              </w:rPr>
            </w:pPr>
            <w:r w:rsidRPr="00AD40D1">
              <w:rPr>
                <w:rFonts w:ascii="Times New Roman" w:hAnsi="Times New Roman"/>
                <w:bCs/>
                <w:sz w:val="24"/>
                <w:szCs w:val="24"/>
              </w:rPr>
              <w:t xml:space="preserve">Обсяг </w:t>
            </w:r>
            <w:r w:rsidR="004338C1">
              <w:rPr>
                <w:rFonts w:ascii="Times New Roman" w:hAnsi="Times New Roman"/>
                <w:bCs/>
                <w:sz w:val="24"/>
                <w:szCs w:val="24"/>
              </w:rPr>
              <w:t>наданих послуг</w:t>
            </w:r>
            <w:r w:rsidRPr="00AD40D1">
              <w:rPr>
                <w:rFonts w:ascii="Times New Roman" w:hAnsi="Times New Roman"/>
                <w:bCs/>
                <w:sz w:val="24"/>
                <w:szCs w:val="24"/>
              </w:rPr>
              <w:t>: згідно і</w:t>
            </w:r>
            <w:r>
              <w:rPr>
                <w:rFonts w:ascii="Times New Roman" w:hAnsi="Times New Roman"/>
                <w:bCs/>
                <w:sz w:val="24"/>
                <w:szCs w:val="24"/>
              </w:rPr>
              <w:t xml:space="preserve">з технічним завданням (Додаток </w:t>
            </w:r>
            <w:r w:rsidR="00764101">
              <w:rPr>
                <w:rFonts w:ascii="Times New Roman" w:hAnsi="Times New Roman"/>
                <w:bCs/>
                <w:sz w:val="24"/>
                <w:szCs w:val="24"/>
              </w:rPr>
              <w:t>3</w:t>
            </w:r>
            <w:r w:rsidRPr="00AD40D1">
              <w:rPr>
                <w:rFonts w:ascii="Times New Roman" w:hAnsi="Times New Roman"/>
                <w:bCs/>
                <w:sz w:val="24"/>
                <w:szCs w:val="24"/>
              </w:rPr>
              <w:t>)</w:t>
            </w:r>
          </w:p>
        </w:tc>
      </w:tr>
      <w:tr w:rsidR="003A1F7E" w:rsidRPr="00461114" w14:paraId="67EDA107" w14:textId="77777777" w:rsidTr="004406D2">
        <w:trPr>
          <w:trHeight w:val="21"/>
        </w:trPr>
        <w:tc>
          <w:tcPr>
            <w:tcW w:w="3499" w:type="dxa"/>
            <w:tcBorders>
              <w:top w:val="dashed" w:sz="8" w:space="0" w:color="auto"/>
              <w:left w:val="dashDotStroked" w:sz="24" w:space="0" w:color="auto"/>
            </w:tcBorders>
          </w:tcPr>
          <w:p w14:paraId="26C628DE" w14:textId="77777777" w:rsidR="003A1F7E" w:rsidRPr="007E6985" w:rsidRDefault="003A1F7E" w:rsidP="00065DF5">
            <w:pPr>
              <w:spacing w:after="0" w:line="240" w:lineRule="auto"/>
              <w:rPr>
                <w:rFonts w:ascii="Times New Roman" w:hAnsi="Times New Roman"/>
                <w:sz w:val="24"/>
                <w:szCs w:val="24"/>
                <w:lang w:eastAsia="ru-RU"/>
              </w:rPr>
            </w:pPr>
            <w:r w:rsidRPr="007E6985">
              <w:rPr>
                <w:rFonts w:ascii="Times New Roman" w:hAnsi="Times New Roman"/>
                <w:sz w:val="24"/>
                <w:szCs w:val="24"/>
                <w:lang w:eastAsia="ru-RU"/>
              </w:rPr>
              <w:t>- строк поставки товарів (надання послуг, виконання робіт)</w:t>
            </w:r>
          </w:p>
        </w:tc>
        <w:tc>
          <w:tcPr>
            <w:tcW w:w="7113" w:type="dxa"/>
            <w:tcBorders>
              <w:top w:val="dashed" w:sz="8" w:space="0" w:color="auto"/>
              <w:right w:val="dashDotStroked" w:sz="24" w:space="0" w:color="auto"/>
            </w:tcBorders>
          </w:tcPr>
          <w:p w14:paraId="1B1AA30B" w14:textId="25D9E3A7" w:rsidR="003A1F7E" w:rsidRPr="007E6985" w:rsidRDefault="003A1F7E" w:rsidP="009B0DBA">
            <w:pPr>
              <w:widowControl w:val="0"/>
              <w:autoSpaceDE w:val="0"/>
              <w:autoSpaceDN w:val="0"/>
              <w:adjustRightInd w:val="0"/>
              <w:spacing w:after="0" w:line="240" w:lineRule="auto"/>
              <w:ind w:firstLine="126"/>
              <w:rPr>
                <w:rFonts w:ascii="Times New Roman" w:hAnsi="Times New Roman"/>
                <w:b/>
                <w:bCs/>
                <w:sz w:val="24"/>
                <w:szCs w:val="24"/>
                <w:lang w:eastAsia="ru-RU"/>
              </w:rPr>
            </w:pPr>
            <w:r w:rsidRPr="007E6985">
              <w:rPr>
                <w:rFonts w:ascii="Times New Roman" w:hAnsi="Times New Roman"/>
                <w:b/>
                <w:sz w:val="24"/>
                <w:szCs w:val="24"/>
                <w:lang w:eastAsia="ru-RU"/>
              </w:rPr>
              <w:t xml:space="preserve"> </w:t>
            </w:r>
            <w:r w:rsidR="001544E5" w:rsidRPr="00E301CD">
              <w:rPr>
                <w:rFonts w:ascii="Times New Roman" w:hAnsi="Times New Roman"/>
                <w:i/>
                <w:sz w:val="24"/>
                <w:szCs w:val="24"/>
                <w:lang w:eastAsia="ru-RU"/>
              </w:rPr>
              <w:t>З дати укладення договору</w:t>
            </w:r>
            <w:r w:rsidR="001544E5" w:rsidRPr="00E301CD">
              <w:rPr>
                <w:rFonts w:ascii="Times New Roman" w:hAnsi="Times New Roman"/>
                <w:i/>
                <w:sz w:val="24"/>
                <w:szCs w:val="24"/>
              </w:rPr>
              <w:t xml:space="preserve"> по</w:t>
            </w:r>
            <w:r w:rsidR="0097587A" w:rsidRPr="00E301CD">
              <w:rPr>
                <w:rFonts w:ascii="Times New Roman" w:hAnsi="Times New Roman"/>
                <w:i/>
                <w:sz w:val="24"/>
                <w:szCs w:val="24"/>
              </w:rPr>
              <w:t xml:space="preserve"> </w:t>
            </w:r>
            <w:r w:rsidR="00D70E26">
              <w:rPr>
                <w:rFonts w:ascii="Times New Roman" w:hAnsi="Times New Roman"/>
                <w:i/>
                <w:sz w:val="24"/>
                <w:szCs w:val="24"/>
              </w:rPr>
              <w:t>31</w:t>
            </w:r>
            <w:r w:rsidR="009B0DBA" w:rsidRPr="009B0DBA">
              <w:rPr>
                <w:rFonts w:ascii="Times New Roman" w:hAnsi="Times New Roman"/>
                <w:i/>
                <w:sz w:val="24"/>
                <w:szCs w:val="24"/>
              </w:rPr>
              <w:t>.12</w:t>
            </w:r>
            <w:r w:rsidR="00A32349" w:rsidRPr="009B0DBA">
              <w:rPr>
                <w:rFonts w:ascii="Times New Roman" w:hAnsi="Times New Roman"/>
                <w:i/>
                <w:sz w:val="24"/>
                <w:szCs w:val="24"/>
              </w:rPr>
              <w:t>.</w:t>
            </w:r>
            <w:r w:rsidR="0097587A" w:rsidRPr="009B0DBA">
              <w:rPr>
                <w:rFonts w:ascii="Times New Roman" w:hAnsi="Times New Roman"/>
                <w:i/>
                <w:sz w:val="24"/>
                <w:szCs w:val="24"/>
              </w:rPr>
              <w:t>2023 року</w:t>
            </w:r>
            <w:r w:rsidR="0097587A" w:rsidRPr="00E301CD">
              <w:rPr>
                <w:rFonts w:ascii="Times New Roman" w:hAnsi="Times New Roman"/>
                <w:i/>
                <w:sz w:val="24"/>
                <w:szCs w:val="24"/>
              </w:rPr>
              <w:t xml:space="preserve"> включно, але у будь-якому випадку до повного виконання </w:t>
            </w:r>
            <w:r w:rsidR="002F7D09" w:rsidRPr="00E301CD">
              <w:rPr>
                <w:rFonts w:ascii="Times New Roman" w:hAnsi="Times New Roman"/>
                <w:i/>
                <w:sz w:val="24"/>
                <w:szCs w:val="24"/>
              </w:rPr>
              <w:t>сторонами договірних зобов’язань</w:t>
            </w:r>
            <w:r w:rsidR="0097587A" w:rsidRPr="00E301CD">
              <w:rPr>
                <w:rFonts w:ascii="Times New Roman" w:hAnsi="Times New Roman"/>
                <w:sz w:val="24"/>
                <w:szCs w:val="24"/>
              </w:rPr>
              <w:t>.</w:t>
            </w:r>
          </w:p>
        </w:tc>
      </w:tr>
      <w:tr w:rsidR="003A1F7E" w:rsidRPr="00461114" w14:paraId="0F4BD2C7" w14:textId="77777777" w:rsidTr="004406D2">
        <w:trPr>
          <w:trHeight w:val="21"/>
        </w:trPr>
        <w:tc>
          <w:tcPr>
            <w:tcW w:w="3499" w:type="dxa"/>
            <w:tcBorders>
              <w:left w:val="dashDotStroked" w:sz="24" w:space="0" w:color="auto"/>
            </w:tcBorders>
          </w:tcPr>
          <w:p w14:paraId="2247870D" w14:textId="3AC5F9B1" w:rsidR="003A1F7E" w:rsidRPr="007E6985" w:rsidRDefault="000C39F5" w:rsidP="000C39F5">
            <w:pPr>
              <w:spacing w:after="0" w:line="240" w:lineRule="auto"/>
              <w:rPr>
                <w:rFonts w:ascii="Times New Roman" w:hAnsi="Times New Roman"/>
                <w:b/>
                <w:sz w:val="24"/>
                <w:szCs w:val="24"/>
                <w:lang w:eastAsia="ru-RU"/>
              </w:rPr>
            </w:pPr>
            <w:r>
              <w:rPr>
                <w:rFonts w:ascii="Times New Roman" w:hAnsi="Times New Roman"/>
                <w:b/>
                <w:sz w:val="24"/>
                <w:szCs w:val="24"/>
                <w:lang w:eastAsia="ru-RU"/>
              </w:rPr>
              <w:t>5. Недискримінація учасників</w:t>
            </w:r>
          </w:p>
        </w:tc>
        <w:tc>
          <w:tcPr>
            <w:tcW w:w="7113" w:type="dxa"/>
            <w:tcBorders>
              <w:right w:val="dashDotStroked" w:sz="24" w:space="0" w:color="auto"/>
            </w:tcBorders>
          </w:tcPr>
          <w:p w14:paraId="2D14BAB7" w14:textId="4BFE973B" w:rsidR="003A1F7E" w:rsidRPr="007E6985" w:rsidRDefault="00D426D0" w:rsidP="000C39F5">
            <w:pPr>
              <w:spacing w:after="0" w:line="240" w:lineRule="auto"/>
              <w:ind w:firstLine="126"/>
              <w:jc w:val="both"/>
              <w:rPr>
                <w:rFonts w:ascii="Times New Roman" w:hAnsi="Times New Roman"/>
                <w:sz w:val="24"/>
                <w:szCs w:val="24"/>
                <w:lang w:eastAsia="ru-RU"/>
              </w:rPr>
            </w:pPr>
            <w:r>
              <w:rPr>
                <w:rFonts w:ascii="Times New Roman" w:hAnsi="Times New Roman"/>
                <w:sz w:val="24"/>
                <w:szCs w:val="24"/>
                <w:lang w:eastAsia="uk-UA"/>
              </w:rPr>
              <w:t xml:space="preserve">5.1. </w:t>
            </w:r>
            <w:r w:rsidR="000C39F5">
              <w:rPr>
                <w:rFonts w:ascii="Times New Roman" w:hAnsi="Times New Roman"/>
                <w:sz w:val="24"/>
                <w:szCs w:val="24"/>
                <w:lang w:eastAsia="uk-UA"/>
              </w:rPr>
              <w:t>У</w:t>
            </w:r>
            <w:r w:rsidR="003A1F7E" w:rsidRPr="007E6985">
              <w:rPr>
                <w:rFonts w:ascii="Times New Roman" w:hAnsi="Times New Roman"/>
                <w:sz w:val="24"/>
                <w:szCs w:val="24"/>
                <w:lang w:eastAsia="uk-UA"/>
              </w:rPr>
              <w:t xml:space="preserve">часники </w:t>
            </w:r>
            <w:r w:rsidR="000C39F5">
              <w:rPr>
                <w:rFonts w:ascii="Times New Roman" w:hAnsi="Times New Roman"/>
                <w:sz w:val="24"/>
                <w:szCs w:val="24"/>
                <w:lang w:eastAsia="uk-UA"/>
              </w:rPr>
              <w:t xml:space="preserve">(резиденти та нерезиденти) </w:t>
            </w:r>
            <w:r w:rsidR="003A1F7E" w:rsidRPr="007E6985">
              <w:rPr>
                <w:rFonts w:ascii="Times New Roman" w:hAnsi="Times New Roman"/>
                <w:sz w:val="24"/>
                <w:szCs w:val="24"/>
                <w:lang w:eastAsia="uk-UA"/>
              </w:rPr>
              <w:t>всіх форм власності та організаційно-правових форм беруть участь у процедурах закупівель на рівних умовах.</w:t>
            </w:r>
            <w:r w:rsidR="0097587A">
              <w:rPr>
                <w:rFonts w:ascii="Times New Roman" w:hAnsi="Times New Roman"/>
                <w:sz w:val="24"/>
                <w:szCs w:val="24"/>
                <w:lang w:eastAsia="uk-UA"/>
              </w:rPr>
              <w:t xml:space="preserve"> </w:t>
            </w:r>
            <w:r w:rsidR="0097587A" w:rsidRPr="0097587A">
              <w:rPr>
                <w:rFonts w:ascii="Times New Roman" w:hAnsi="Times New Roman"/>
                <w:sz w:val="24"/>
                <w:szCs w:val="24"/>
                <w:lang w:eastAsia="ru-RU"/>
              </w:rPr>
              <w:t xml:space="preserve"> </w:t>
            </w:r>
            <w:r w:rsidR="0097587A" w:rsidRPr="0097587A">
              <w:rPr>
                <w:rFonts w:ascii="Times New Roman" w:hAnsi="Times New Roman"/>
                <w:sz w:val="24"/>
                <w:szCs w:val="24"/>
                <w:lang w:eastAsia="uk-UA"/>
              </w:rPr>
              <w:t xml:space="preserve">Під час проведення відкритих торгів </w:t>
            </w:r>
            <w:r w:rsidR="0097587A" w:rsidRPr="0097587A">
              <w:rPr>
                <w:rFonts w:ascii="Times New Roman" w:hAnsi="Times New Roman"/>
                <w:sz w:val="24"/>
                <w:szCs w:val="24"/>
                <w:lang w:eastAsia="uk-UA"/>
              </w:rPr>
              <w:lastRenderedPageBreak/>
              <w:t>тендерні пропозиції мають право подавати всі заінтересовані особи.</w:t>
            </w:r>
          </w:p>
        </w:tc>
      </w:tr>
      <w:tr w:rsidR="003A1F7E" w:rsidRPr="00461114" w14:paraId="1A0D8649" w14:textId="77777777" w:rsidTr="004406D2">
        <w:trPr>
          <w:trHeight w:val="21"/>
        </w:trPr>
        <w:tc>
          <w:tcPr>
            <w:tcW w:w="3499" w:type="dxa"/>
            <w:tcBorders>
              <w:left w:val="dashDotStroked" w:sz="24" w:space="0" w:color="auto"/>
            </w:tcBorders>
          </w:tcPr>
          <w:p w14:paraId="6AE1DD07" w14:textId="77777777" w:rsidR="003A1F7E" w:rsidRPr="007E6985" w:rsidRDefault="003A1F7E" w:rsidP="00065DF5">
            <w:pPr>
              <w:spacing w:after="0" w:line="240" w:lineRule="auto"/>
              <w:rPr>
                <w:rFonts w:ascii="Times New Roman" w:hAnsi="Times New Roman"/>
                <w:b/>
                <w:sz w:val="24"/>
                <w:szCs w:val="24"/>
                <w:lang w:eastAsia="ru-RU"/>
              </w:rPr>
            </w:pPr>
            <w:r w:rsidRPr="007E6985">
              <w:rPr>
                <w:rFonts w:ascii="Times New Roman" w:hAnsi="Times New Roman"/>
                <w:b/>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7113" w:type="dxa"/>
            <w:tcBorders>
              <w:right w:val="dashDotStroked" w:sz="24" w:space="0" w:color="auto"/>
            </w:tcBorders>
          </w:tcPr>
          <w:p w14:paraId="132F5646" w14:textId="77C4A93C" w:rsidR="003A1F7E" w:rsidRPr="00D426D0" w:rsidRDefault="00D3490E" w:rsidP="00D4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
              <w:jc w:val="both"/>
              <w:rPr>
                <w:rFonts w:ascii="Times New Roman" w:hAnsi="Times New Roman"/>
                <w:sz w:val="24"/>
                <w:szCs w:val="24"/>
                <w:lang w:eastAsia="ru-RU"/>
              </w:rPr>
            </w:pPr>
            <w:r>
              <w:rPr>
                <w:rFonts w:ascii="Times New Roman" w:hAnsi="Times New Roman"/>
                <w:sz w:val="24"/>
                <w:szCs w:val="24"/>
                <w:lang w:eastAsia="ru-RU"/>
              </w:rPr>
              <w:t xml:space="preserve">6.1. </w:t>
            </w:r>
            <w:r w:rsidR="003A1F7E" w:rsidRPr="007E6985">
              <w:rPr>
                <w:rFonts w:ascii="Times New Roman" w:hAnsi="Times New Roman"/>
                <w:sz w:val="24"/>
                <w:szCs w:val="24"/>
                <w:lang w:eastAsia="ru-RU"/>
              </w:rPr>
              <w:t>Валютою тендерної  пропозиції є гривня.</w:t>
            </w:r>
            <w:r w:rsidR="00D75F16">
              <w:rPr>
                <w:rFonts w:ascii="Times New Roman" w:hAnsi="Times New Roman"/>
                <w:sz w:val="24"/>
                <w:szCs w:val="24"/>
                <w:lang w:eastAsia="ru-RU"/>
              </w:rPr>
              <w:t xml:space="preserve"> </w:t>
            </w:r>
            <w:r w:rsidR="00D75F16" w:rsidRPr="00D75F16">
              <w:rPr>
                <w:rFonts w:ascii="Times New Roman" w:eastAsia="Times New Roman" w:hAnsi="Times New Roman"/>
                <w:b/>
                <w:i/>
                <w:color w:val="000000"/>
                <w:sz w:val="24"/>
                <w:szCs w:val="24"/>
                <w:lang w:eastAsia="uk-UA"/>
              </w:rPr>
              <w:t xml:space="preserve"> </w:t>
            </w:r>
            <w:r w:rsidR="00D75F16" w:rsidRPr="00D75F16">
              <w:rPr>
                <w:rFonts w:ascii="Times New Roman" w:hAnsi="Times New Roman"/>
                <w:b/>
                <w:i/>
                <w:sz w:val="24"/>
                <w:szCs w:val="24"/>
                <w:lang w:eastAsia="ru-RU"/>
              </w:rPr>
              <w:t>У разі якщо учасником процедури закупівлі є нерезидент</w:t>
            </w:r>
            <w:r w:rsidR="00D75F16" w:rsidRPr="00D75F16">
              <w:rPr>
                <w:rFonts w:ascii="Times New Roman" w:hAnsi="Times New Roman"/>
                <w:b/>
                <w:sz w:val="24"/>
                <w:szCs w:val="24"/>
                <w:lang w:eastAsia="ru-RU"/>
              </w:rPr>
              <w:t xml:space="preserve">,  </w:t>
            </w:r>
            <w:r w:rsidR="00D75F16" w:rsidRPr="00D75F16">
              <w:rPr>
                <w:rFonts w:ascii="Times New Roman" w:hAnsi="Times New Roman"/>
                <w:sz w:val="24"/>
                <w:szCs w:val="24"/>
                <w:lang w:eastAsia="ru-RU"/>
              </w:rPr>
              <w:t>такий учасник зазначає ціну пропозиції в електронній системі закупівель у валюті – гривня.</w:t>
            </w:r>
          </w:p>
        </w:tc>
      </w:tr>
      <w:tr w:rsidR="003A1F7E" w:rsidRPr="00461114" w14:paraId="254F6565" w14:textId="77777777" w:rsidTr="004406D2">
        <w:trPr>
          <w:trHeight w:val="556"/>
        </w:trPr>
        <w:tc>
          <w:tcPr>
            <w:tcW w:w="3499" w:type="dxa"/>
            <w:tcBorders>
              <w:left w:val="dashDotStroked" w:sz="24" w:space="0" w:color="auto"/>
            </w:tcBorders>
          </w:tcPr>
          <w:p w14:paraId="13E5639B" w14:textId="2D596C62" w:rsidR="003A1F7E" w:rsidRPr="007E6985" w:rsidRDefault="00A61F74" w:rsidP="00A61F74">
            <w:pPr>
              <w:spacing w:after="0" w:line="240" w:lineRule="auto"/>
              <w:rPr>
                <w:rFonts w:ascii="Times New Roman" w:hAnsi="Times New Roman"/>
                <w:b/>
                <w:sz w:val="24"/>
                <w:szCs w:val="24"/>
                <w:lang w:eastAsia="ru-RU"/>
              </w:rPr>
            </w:pPr>
            <w:r>
              <w:rPr>
                <w:rFonts w:ascii="Times New Roman" w:hAnsi="Times New Roman"/>
                <w:b/>
                <w:sz w:val="24"/>
                <w:szCs w:val="24"/>
                <w:lang w:eastAsia="ru-RU"/>
              </w:rPr>
              <w:t>7. Мова</w:t>
            </w:r>
            <w:r w:rsidR="003A1F7E" w:rsidRPr="007E6985">
              <w:rPr>
                <w:rFonts w:ascii="Times New Roman" w:hAnsi="Times New Roman"/>
                <w:b/>
                <w:sz w:val="24"/>
                <w:szCs w:val="24"/>
                <w:lang w:eastAsia="ru-RU"/>
              </w:rPr>
              <w:t xml:space="preserve"> (мови), якою (якими) повинні бути складені тендерні пропозиції </w:t>
            </w:r>
          </w:p>
        </w:tc>
        <w:tc>
          <w:tcPr>
            <w:tcW w:w="7113" w:type="dxa"/>
            <w:tcBorders>
              <w:right w:val="dashDotStroked" w:sz="24" w:space="0" w:color="auto"/>
            </w:tcBorders>
          </w:tcPr>
          <w:p w14:paraId="14466361" w14:textId="36CE4F5E" w:rsidR="00591D80" w:rsidRPr="00591D80" w:rsidRDefault="00D3490E" w:rsidP="002A1BE4">
            <w:pPr>
              <w:spacing w:after="0" w:line="240" w:lineRule="auto"/>
              <w:ind w:firstLine="126"/>
              <w:jc w:val="both"/>
              <w:rPr>
                <w:rFonts w:ascii="Times New Roman" w:hAnsi="Times New Roman"/>
                <w:color w:val="000000"/>
                <w:sz w:val="24"/>
                <w:szCs w:val="24"/>
              </w:rPr>
            </w:pPr>
            <w:r>
              <w:rPr>
                <w:rFonts w:ascii="Times New Roman" w:hAnsi="Times New Roman"/>
                <w:color w:val="000000"/>
                <w:sz w:val="24"/>
                <w:szCs w:val="24"/>
              </w:rPr>
              <w:t xml:space="preserve">7.1. </w:t>
            </w:r>
            <w:r w:rsidR="00591D80" w:rsidRPr="00591D80">
              <w:rPr>
                <w:rFonts w:ascii="Times New Roman" w:hAnsi="Times New Roman"/>
                <w:color w:val="000000"/>
                <w:sz w:val="24"/>
                <w:szCs w:val="24"/>
              </w:rPr>
              <w:t>Мова тендерної пропозиції – українська.</w:t>
            </w:r>
          </w:p>
          <w:p w14:paraId="4102CBE8" w14:textId="5101CE87" w:rsidR="00591D80" w:rsidRPr="00591D80" w:rsidRDefault="00D3490E" w:rsidP="002A1BE4">
            <w:pPr>
              <w:spacing w:after="0" w:line="240" w:lineRule="auto"/>
              <w:ind w:firstLine="126"/>
              <w:jc w:val="both"/>
              <w:rPr>
                <w:rFonts w:ascii="Times New Roman" w:hAnsi="Times New Roman"/>
                <w:color w:val="000000"/>
                <w:sz w:val="24"/>
                <w:szCs w:val="24"/>
              </w:rPr>
            </w:pPr>
            <w:r>
              <w:rPr>
                <w:rFonts w:ascii="Times New Roman" w:hAnsi="Times New Roman"/>
                <w:color w:val="000000"/>
                <w:sz w:val="24"/>
                <w:szCs w:val="24"/>
              </w:rPr>
              <w:t xml:space="preserve">7.2. </w:t>
            </w:r>
            <w:r w:rsidR="00591D80" w:rsidRPr="00591D80">
              <w:rPr>
                <w:rFonts w:ascii="Times New Roman" w:hAnsi="Times New Roman"/>
                <w:color w:val="000000"/>
                <w:sz w:val="24"/>
                <w:szCs w:val="24"/>
              </w:rPr>
              <w:t>Під час проведення процед</w:t>
            </w:r>
            <w:r w:rsidR="00591D80">
              <w:rPr>
                <w:rFonts w:ascii="Times New Roman" w:hAnsi="Times New Roman"/>
                <w:color w:val="000000"/>
                <w:sz w:val="24"/>
                <w:szCs w:val="24"/>
              </w:rPr>
              <w:t xml:space="preserve">ур закупівель усі документи, що </w:t>
            </w:r>
            <w:r w:rsidR="00591D80" w:rsidRPr="00591D80">
              <w:rPr>
                <w:rFonts w:ascii="Times New Roman" w:hAnsi="Times New Roman"/>
                <w:color w:val="000000"/>
                <w:sz w:val="24"/>
                <w:szCs w:val="24"/>
              </w:rPr>
              <w:t>готуються замовником, викладаються українською мовою,</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а також за рішенням замовника одночасно всі документи</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можуть мати автентичний переклад на іншу мову.</w:t>
            </w:r>
            <w:r w:rsidR="0041267D">
              <w:rPr>
                <w:rFonts w:ascii="Times New Roman" w:hAnsi="Times New Roman"/>
                <w:color w:val="000000"/>
                <w:sz w:val="24"/>
                <w:szCs w:val="24"/>
              </w:rPr>
              <w:t xml:space="preserve"> </w:t>
            </w:r>
            <w:r w:rsidR="00591D80" w:rsidRPr="00591D80">
              <w:rPr>
                <w:rFonts w:ascii="Times New Roman" w:hAnsi="Times New Roman"/>
                <w:color w:val="000000"/>
                <w:sz w:val="24"/>
                <w:szCs w:val="24"/>
              </w:rPr>
              <w:t>Визначальним є текст, викладений українською мовою.</w:t>
            </w:r>
          </w:p>
          <w:p w14:paraId="0ABE5A70" w14:textId="77777777" w:rsidR="0041267D" w:rsidRDefault="00D3490E" w:rsidP="002A1BE4">
            <w:pPr>
              <w:spacing w:after="0" w:line="240" w:lineRule="auto"/>
              <w:ind w:firstLine="126"/>
              <w:jc w:val="both"/>
              <w:rPr>
                <w:rFonts w:ascii="Times New Roman" w:hAnsi="Times New Roman"/>
                <w:color w:val="000000"/>
                <w:sz w:val="24"/>
                <w:szCs w:val="24"/>
              </w:rPr>
            </w:pPr>
            <w:r>
              <w:rPr>
                <w:rFonts w:ascii="Times New Roman" w:hAnsi="Times New Roman"/>
                <w:color w:val="000000"/>
                <w:sz w:val="24"/>
                <w:szCs w:val="24"/>
              </w:rPr>
              <w:t>7.</w:t>
            </w:r>
            <w:r w:rsidR="0041267D">
              <w:rPr>
                <w:rFonts w:ascii="Times New Roman" w:hAnsi="Times New Roman"/>
                <w:color w:val="000000"/>
                <w:sz w:val="24"/>
                <w:szCs w:val="24"/>
              </w:rPr>
              <w:t>3</w:t>
            </w:r>
            <w:r>
              <w:rPr>
                <w:rFonts w:ascii="Times New Roman" w:hAnsi="Times New Roman"/>
                <w:color w:val="000000"/>
                <w:sz w:val="24"/>
                <w:szCs w:val="24"/>
              </w:rPr>
              <w:t xml:space="preserve">. </w:t>
            </w:r>
            <w:r w:rsidR="00591D80" w:rsidRPr="00591D80">
              <w:rPr>
                <w:rFonts w:ascii="Times New Roman" w:hAnsi="Times New Roman"/>
                <w:color w:val="000000"/>
                <w:sz w:val="24"/>
                <w:szCs w:val="24"/>
              </w:rPr>
              <w:t>Стандартні характеристи</w:t>
            </w:r>
            <w:r w:rsidR="00591D80">
              <w:rPr>
                <w:rFonts w:ascii="Times New Roman" w:hAnsi="Times New Roman"/>
                <w:color w:val="000000"/>
                <w:sz w:val="24"/>
                <w:szCs w:val="24"/>
              </w:rPr>
              <w:t xml:space="preserve">ки, вимоги, умовні позначення у </w:t>
            </w:r>
            <w:r w:rsidR="00591D80" w:rsidRPr="00591D80">
              <w:rPr>
                <w:rFonts w:ascii="Times New Roman" w:hAnsi="Times New Roman"/>
                <w:color w:val="000000"/>
                <w:sz w:val="24"/>
                <w:szCs w:val="24"/>
              </w:rPr>
              <w:t>вигляді скорочень та термінологія, пов’язана з товарами,</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роботами чи послугами, що закуповуються, передбачені</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існуючими міжнародними або національними стандартами,</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нормами та правилами, викладаються мовою їх загально</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прийнятого застосування.</w:t>
            </w:r>
            <w:r>
              <w:rPr>
                <w:rFonts w:ascii="Times New Roman" w:hAnsi="Times New Roman"/>
                <w:color w:val="000000"/>
                <w:sz w:val="24"/>
                <w:szCs w:val="24"/>
              </w:rPr>
              <w:t xml:space="preserve"> </w:t>
            </w:r>
          </w:p>
          <w:p w14:paraId="03F6B28B" w14:textId="72BBEE0F" w:rsidR="00D3490E" w:rsidRDefault="0041267D" w:rsidP="002A1BE4">
            <w:pPr>
              <w:spacing w:after="0" w:line="240" w:lineRule="auto"/>
              <w:ind w:firstLine="126"/>
              <w:jc w:val="both"/>
              <w:rPr>
                <w:rFonts w:ascii="Times New Roman" w:hAnsi="Times New Roman"/>
                <w:color w:val="000000"/>
                <w:sz w:val="24"/>
                <w:szCs w:val="24"/>
              </w:rPr>
            </w:pPr>
            <w:r>
              <w:rPr>
                <w:rFonts w:ascii="Times New Roman" w:hAnsi="Times New Roman"/>
                <w:color w:val="000000"/>
                <w:sz w:val="24"/>
                <w:szCs w:val="24"/>
              </w:rPr>
              <w:t xml:space="preserve">7.4. </w:t>
            </w:r>
            <w:r w:rsidR="00591D80" w:rsidRPr="00591D80">
              <w:rPr>
                <w:rFonts w:ascii="Times New Roman" w:hAnsi="Times New Roman"/>
                <w:color w:val="000000"/>
                <w:sz w:val="24"/>
                <w:szCs w:val="24"/>
              </w:rPr>
              <w:t>Уся інформація розміщується в електронній системі</w:t>
            </w:r>
            <w:r w:rsidR="00D3490E">
              <w:rPr>
                <w:rFonts w:ascii="Times New Roman" w:hAnsi="Times New Roman"/>
                <w:color w:val="000000"/>
                <w:sz w:val="24"/>
                <w:szCs w:val="24"/>
              </w:rPr>
              <w:t xml:space="preserve"> </w:t>
            </w:r>
            <w:r w:rsidR="00591D80" w:rsidRPr="00591D80">
              <w:rPr>
                <w:rFonts w:ascii="Times New Roman" w:hAnsi="Times New Roman"/>
                <w:color w:val="000000"/>
                <w:sz w:val="24"/>
                <w:szCs w:val="24"/>
              </w:rPr>
              <w:t>закупівель українською мовою, крім тих випадків коли</w:t>
            </w:r>
            <w:r w:rsidR="00D3490E">
              <w:rPr>
                <w:rFonts w:ascii="Times New Roman" w:hAnsi="Times New Roman"/>
                <w:color w:val="000000"/>
                <w:sz w:val="24"/>
                <w:szCs w:val="24"/>
              </w:rPr>
              <w:t xml:space="preserve"> </w:t>
            </w:r>
            <w:r w:rsidR="00591D80" w:rsidRPr="00591D80">
              <w:rPr>
                <w:rFonts w:ascii="Times New Roman" w:hAnsi="Times New Roman"/>
                <w:color w:val="000000"/>
                <w:sz w:val="24"/>
                <w:szCs w:val="24"/>
              </w:rPr>
              <w:t>використання букв та символів української мови</w:t>
            </w:r>
            <w:r w:rsidR="00D3490E">
              <w:rPr>
                <w:rFonts w:ascii="Times New Roman" w:hAnsi="Times New Roman"/>
                <w:color w:val="000000"/>
                <w:sz w:val="24"/>
                <w:szCs w:val="24"/>
              </w:rPr>
              <w:t xml:space="preserve"> </w:t>
            </w:r>
            <w:r w:rsidR="00591D80" w:rsidRPr="00591D80">
              <w:rPr>
                <w:rFonts w:ascii="Times New Roman" w:hAnsi="Times New Roman"/>
                <w:color w:val="000000"/>
                <w:sz w:val="24"/>
                <w:szCs w:val="24"/>
              </w:rPr>
              <w:t>призводить до їх спотво</w:t>
            </w:r>
            <w:r w:rsidR="00591D80">
              <w:rPr>
                <w:rFonts w:ascii="Times New Roman" w:hAnsi="Times New Roman"/>
                <w:color w:val="000000"/>
                <w:sz w:val="24"/>
                <w:szCs w:val="24"/>
              </w:rPr>
              <w:t xml:space="preserve">рення (зокрема, але не виключно </w:t>
            </w:r>
            <w:r w:rsidR="00591D80" w:rsidRPr="00591D80">
              <w:rPr>
                <w:rFonts w:ascii="Times New Roman" w:hAnsi="Times New Roman"/>
                <w:color w:val="000000"/>
                <w:sz w:val="24"/>
                <w:szCs w:val="24"/>
              </w:rPr>
              <w:t xml:space="preserve">адреси мережі </w:t>
            </w:r>
            <w:r w:rsidR="00591D80">
              <w:rPr>
                <w:rFonts w:ascii="Times New Roman" w:hAnsi="Times New Roman"/>
                <w:color w:val="000000"/>
                <w:sz w:val="24"/>
                <w:szCs w:val="24"/>
              </w:rPr>
              <w:t>інтернет</w:t>
            </w:r>
            <w:r w:rsidR="00591D80" w:rsidRPr="00591D80">
              <w:rPr>
                <w:rFonts w:ascii="Times New Roman" w:hAnsi="Times New Roman"/>
                <w:color w:val="000000"/>
                <w:sz w:val="24"/>
                <w:szCs w:val="24"/>
              </w:rPr>
              <w:t>, адреси електронної пошти,</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торговельної марки</w:t>
            </w:r>
            <w:r w:rsidR="00591D80">
              <w:rPr>
                <w:rFonts w:ascii="Times New Roman" w:hAnsi="Times New Roman"/>
                <w:color w:val="000000"/>
                <w:sz w:val="24"/>
                <w:szCs w:val="24"/>
              </w:rPr>
              <w:t xml:space="preserve"> (знаку для товарів та послуг),</w:t>
            </w:r>
            <w:r w:rsidR="00591D80" w:rsidRPr="00591D80">
              <w:rPr>
                <w:rFonts w:ascii="Times New Roman" w:hAnsi="Times New Roman"/>
                <w:color w:val="000000"/>
                <w:sz w:val="24"/>
                <w:szCs w:val="24"/>
              </w:rPr>
              <w:t>загальноприйняті міжнародні терміни).</w:t>
            </w:r>
            <w:r w:rsidR="00FF2F94">
              <w:rPr>
                <w:rFonts w:ascii="Times New Roman" w:hAnsi="Times New Roman"/>
                <w:color w:val="000000"/>
                <w:sz w:val="24"/>
                <w:szCs w:val="24"/>
              </w:rPr>
              <w:t xml:space="preserve"> </w:t>
            </w:r>
          </w:p>
          <w:p w14:paraId="084BE1AC" w14:textId="7D496655" w:rsidR="00591D80" w:rsidRDefault="00D3490E" w:rsidP="002A1BE4">
            <w:pPr>
              <w:spacing w:after="0" w:line="240" w:lineRule="auto"/>
              <w:ind w:firstLine="126"/>
              <w:jc w:val="both"/>
              <w:rPr>
                <w:rFonts w:ascii="Times New Roman" w:hAnsi="Times New Roman"/>
                <w:color w:val="000000"/>
                <w:sz w:val="24"/>
                <w:szCs w:val="24"/>
              </w:rPr>
            </w:pPr>
            <w:r>
              <w:rPr>
                <w:rFonts w:ascii="Times New Roman" w:hAnsi="Times New Roman"/>
                <w:color w:val="000000"/>
                <w:sz w:val="24"/>
                <w:szCs w:val="24"/>
              </w:rPr>
              <w:t xml:space="preserve">7.5. </w:t>
            </w:r>
            <w:r w:rsidR="00591D80" w:rsidRPr="00591D80">
              <w:rPr>
                <w:rFonts w:ascii="Times New Roman" w:hAnsi="Times New Roman"/>
                <w:color w:val="000000"/>
                <w:sz w:val="24"/>
                <w:szCs w:val="24"/>
              </w:rPr>
              <w:t>Тендерна</w:t>
            </w:r>
            <w:r w:rsidR="00FF2F94">
              <w:rPr>
                <w:rFonts w:ascii="Times New Roman" w:hAnsi="Times New Roman"/>
                <w:color w:val="000000"/>
                <w:sz w:val="24"/>
                <w:szCs w:val="24"/>
              </w:rPr>
              <w:t xml:space="preserve"> </w:t>
            </w:r>
            <w:r w:rsidR="00591D80" w:rsidRPr="00591D80">
              <w:rPr>
                <w:rFonts w:ascii="Times New Roman" w:hAnsi="Times New Roman"/>
                <w:color w:val="000000"/>
                <w:sz w:val="24"/>
                <w:szCs w:val="24"/>
              </w:rPr>
              <w:t>пропозиція та усі документи, які передбачені вимогами</w:t>
            </w:r>
            <w:r w:rsidR="00FF2F94">
              <w:rPr>
                <w:rFonts w:ascii="Times New Roman" w:hAnsi="Times New Roman"/>
                <w:color w:val="000000"/>
                <w:sz w:val="24"/>
                <w:szCs w:val="24"/>
              </w:rPr>
              <w:t xml:space="preserve"> </w:t>
            </w:r>
            <w:r w:rsidR="00591D80" w:rsidRPr="00591D80">
              <w:rPr>
                <w:rFonts w:ascii="Times New Roman" w:hAnsi="Times New Roman"/>
                <w:color w:val="000000"/>
                <w:sz w:val="24"/>
                <w:szCs w:val="24"/>
              </w:rPr>
              <w:t xml:space="preserve">тендерної документації </w:t>
            </w:r>
            <w:r w:rsidR="00591D80">
              <w:rPr>
                <w:rFonts w:ascii="Times New Roman" w:hAnsi="Times New Roman"/>
                <w:color w:val="000000"/>
                <w:sz w:val="24"/>
                <w:szCs w:val="24"/>
              </w:rPr>
              <w:t xml:space="preserve">та додатками до неї складаються </w:t>
            </w:r>
            <w:r w:rsidR="00591D80" w:rsidRPr="00591D80">
              <w:rPr>
                <w:rFonts w:ascii="Times New Roman" w:hAnsi="Times New Roman"/>
                <w:color w:val="000000"/>
                <w:sz w:val="24"/>
                <w:szCs w:val="24"/>
              </w:rPr>
              <w:t>українською мовою. Документи або копії документів (які</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передбачені вимогами тендерної документації та додатками</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до неї), які надають</w:t>
            </w:r>
            <w:r w:rsidR="00591D80">
              <w:rPr>
                <w:rFonts w:ascii="Times New Roman" w:hAnsi="Times New Roman"/>
                <w:color w:val="000000"/>
                <w:sz w:val="24"/>
                <w:szCs w:val="24"/>
              </w:rPr>
              <w:t xml:space="preserve">ся Учасником у складі тендерної </w:t>
            </w:r>
            <w:r w:rsidR="00591D80" w:rsidRPr="00591D80">
              <w:rPr>
                <w:rFonts w:ascii="Times New Roman" w:hAnsi="Times New Roman"/>
                <w:color w:val="000000"/>
                <w:sz w:val="24"/>
                <w:szCs w:val="24"/>
              </w:rPr>
              <w:t>пропозиції, викладені іншими мовами, повинні надаватися</w:t>
            </w:r>
            <w:r w:rsidR="00591D80">
              <w:rPr>
                <w:rFonts w:ascii="Times New Roman" w:hAnsi="Times New Roman"/>
                <w:color w:val="000000"/>
                <w:sz w:val="24"/>
                <w:szCs w:val="24"/>
              </w:rPr>
              <w:t xml:space="preserve"> </w:t>
            </w:r>
            <w:r w:rsidR="00591D80" w:rsidRPr="00591D80">
              <w:rPr>
                <w:rFonts w:ascii="Times New Roman" w:hAnsi="Times New Roman"/>
                <w:color w:val="000000"/>
                <w:sz w:val="24"/>
                <w:szCs w:val="24"/>
              </w:rPr>
              <w:t>разом із їх автентичним перекладом на українську мову.</w:t>
            </w:r>
          </w:p>
          <w:p w14:paraId="3922BA2B" w14:textId="5FE8B859" w:rsidR="0041267D" w:rsidRDefault="0041267D" w:rsidP="002A1BE4">
            <w:pPr>
              <w:spacing w:after="0" w:line="240" w:lineRule="auto"/>
              <w:ind w:firstLine="126"/>
              <w:jc w:val="both"/>
              <w:rPr>
                <w:rFonts w:ascii="Times New Roman" w:hAnsi="Times New Roman"/>
                <w:iCs/>
                <w:color w:val="000000"/>
                <w:sz w:val="24"/>
                <w:szCs w:val="24"/>
              </w:rPr>
            </w:pPr>
            <w:r w:rsidRPr="0041267D">
              <w:rPr>
                <w:rFonts w:ascii="Times New Roman" w:hAnsi="Times New Roman"/>
                <w:iCs/>
                <w:color w:val="000000"/>
                <w:sz w:val="24"/>
                <w:szCs w:val="24"/>
              </w:rPr>
              <w:t>У разі надання учасником у складі тендерної пропозиції будь-яких документів іноземною мовою, виданих</w:t>
            </w:r>
            <w:r w:rsidRPr="0041267D">
              <w:rPr>
                <w:rFonts w:ascii="Times New Roman" w:hAnsi="Times New Roman"/>
                <w:color w:val="000000"/>
                <w:sz w:val="24"/>
                <w:szCs w:val="24"/>
              </w:rPr>
              <w:t xml:space="preserve"> </w:t>
            </w:r>
            <w:r w:rsidRPr="0041267D">
              <w:rPr>
                <w:rFonts w:ascii="Times New Roman" w:hAnsi="Times New Roman"/>
                <w:iCs/>
                <w:color w:val="000000"/>
                <w:sz w:val="24"/>
                <w:szCs w:val="24"/>
              </w:rPr>
              <w:t xml:space="preserve">органами державної влади, підприємствами/установами/ організаціями, такі документи повинні бути перекладені українською мовою та </w:t>
            </w:r>
            <w:r w:rsidRPr="000C3E59">
              <w:rPr>
                <w:rFonts w:ascii="Times New Roman" w:hAnsi="Times New Roman"/>
                <w:iCs/>
                <w:color w:val="000000"/>
                <w:sz w:val="24"/>
                <w:szCs w:val="24"/>
              </w:rPr>
              <w:t>обов’язково завірені підписом і печаткою (у разі її використання) учасника, або бюро перекладів</w:t>
            </w:r>
            <w:r w:rsidRPr="000C3E59">
              <w:rPr>
                <w:rFonts w:ascii="Times New Roman" w:hAnsi="Times New Roman"/>
                <w:iCs/>
                <w:color w:val="000000"/>
                <w:sz w:val="24"/>
                <w:szCs w:val="24"/>
                <w:lang w:val="ru-RU"/>
              </w:rPr>
              <w:t>/перекладачем</w:t>
            </w:r>
            <w:r w:rsidRPr="000C3E59">
              <w:rPr>
                <w:rFonts w:ascii="Times New Roman" w:hAnsi="Times New Roman"/>
                <w:iCs/>
                <w:color w:val="000000"/>
                <w:sz w:val="24"/>
                <w:szCs w:val="24"/>
              </w:rPr>
              <w:t>, або нотаріусом.</w:t>
            </w:r>
          </w:p>
          <w:p w14:paraId="289694FC" w14:textId="41CCDD88" w:rsidR="0041267D" w:rsidRPr="0041267D" w:rsidRDefault="0041267D" w:rsidP="002A1BE4">
            <w:pPr>
              <w:spacing w:after="0" w:line="240" w:lineRule="auto"/>
              <w:ind w:firstLine="126"/>
              <w:jc w:val="both"/>
              <w:rPr>
                <w:rFonts w:ascii="Times New Roman" w:hAnsi="Times New Roman"/>
                <w:color w:val="000000"/>
                <w:sz w:val="24"/>
                <w:szCs w:val="24"/>
              </w:rPr>
            </w:pPr>
            <w:r>
              <w:rPr>
                <w:rFonts w:ascii="Times New Roman" w:hAnsi="Times New Roman"/>
                <w:iCs/>
                <w:color w:val="000000"/>
                <w:sz w:val="24"/>
                <w:szCs w:val="24"/>
              </w:rPr>
              <w:t>Допускається без перекладу бланк підприємства/ установи/ організації та штампи в кресленнях або тому подібне.</w:t>
            </w:r>
          </w:p>
          <w:p w14:paraId="621D4A37" w14:textId="77777777" w:rsidR="00591D80" w:rsidRPr="00591D80" w:rsidRDefault="00591D80" w:rsidP="002A1BE4">
            <w:pPr>
              <w:spacing w:after="0" w:line="240" w:lineRule="auto"/>
              <w:ind w:firstLine="126"/>
              <w:jc w:val="both"/>
              <w:rPr>
                <w:rFonts w:ascii="Times New Roman" w:hAnsi="Times New Roman"/>
                <w:color w:val="000000"/>
                <w:sz w:val="24"/>
                <w:szCs w:val="24"/>
              </w:rPr>
            </w:pPr>
            <w:r w:rsidRPr="00591D80">
              <w:rPr>
                <w:rFonts w:ascii="Times New Roman" w:hAnsi="Times New Roman"/>
                <w:color w:val="000000"/>
                <w:sz w:val="24"/>
                <w:szCs w:val="24"/>
              </w:rPr>
              <w:t>Виключення:</w:t>
            </w:r>
          </w:p>
          <w:p w14:paraId="26A48993" w14:textId="57826FDD" w:rsidR="00591D80" w:rsidRPr="00591D80" w:rsidRDefault="00591D80" w:rsidP="002A1BE4">
            <w:pPr>
              <w:spacing w:after="0" w:line="240" w:lineRule="auto"/>
              <w:ind w:firstLine="126"/>
              <w:jc w:val="both"/>
              <w:rPr>
                <w:rFonts w:ascii="Times New Roman" w:hAnsi="Times New Roman"/>
                <w:color w:val="000000"/>
                <w:sz w:val="24"/>
                <w:szCs w:val="24"/>
              </w:rPr>
            </w:pPr>
            <w:r w:rsidRPr="00591D80">
              <w:rPr>
                <w:rFonts w:ascii="Times New Roman" w:hAnsi="Times New Roman"/>
                <w:color w:val="000000"/>
                <w:sz w:val="24"/>
                <w:szCs w:val="24"/>
              </w:rPr>
              <w:t>1. Замовник не зобов’язан</w:t>
            </w:r>
            <w:r>
              <w:rPr>
                <w:rFonts w:ascii="Times New Roman" w:hAnsi="Times New Roman"/>
                <w:color w:val="000000"/>
                <w:sz w:val="24"/>
                <w:szCs w:val="24"/>
              </w:rPr>
              <w:t xml:space="preserve">ий розглядати документи, які не </w:t>
            </w:r>
            <w:r w:rsidRPr="00591D80">
              <w:rPr>
                <w:rFonts w:ascii="Times New Roman" w:hAnsi="Times New Roman"/>
                <w:color w:val="000000"/>
                <w:sz w:val="24"/>
                <w:szCs w:val="24"/>
              </w:rPr>
              <w:t>передбачені вимогами тендерної документації та додатками</w:t>
            </w:r>
            <w:r>
              <w:rPr>
                <w:rFonts w:ascii="Times New Roman" w:hAnsi="Times New Roman"/>
                <w:color w:val="000000"/>
                <w:sz w:val="24"/>
                <w:szCs w:val="24"/>
              </w:rPr>
              <w:t xml:space="preserve"> </w:t>
            </w:r>
            <w:r w:rsidRPr="00591D80">
              <w:rPr>
                <w:rFonts w:ascii="Times New Roman" w:hAnsi="Times New Roman"/>
                <w:color w:val="000000"/>
                <w:sz w:val="24"/>
                <w:szCs w:val="24"/>
              </w:rPr>
              <w:t>до неї та які учасник додатково надає на власний розсуд, в</w:t>
            </w:r>
            <w:r>
              <w:rPr>
                <w:rFonts w:ascii="Times New Roman" w:hAnsi="Times New Roman"/>
                <w:color w:val="000000"/>
                <w:sz w:val="24"/>
                <w:szCs w:val="24"/>
              </w:rPr>
              <w:t xml:space="preserve"> </w:t>
            </w:r>
            <w:r w:rsidRPr="00591D80">
              <w:rPr>
                <w:rFonts w:ascii="Times New Roman" w:hAnsi="Times New Roman"/>
                <w:color w:val="000000"/>
                <w:sz w:val="24"/>
                <w:szCs w:val="24"/>
              </w:rPr>
              <w:t>тому числі якщо такі документи надані іноземною мовою</w:t>
            </w:r>
            <w:r>
              <w:rPr>
                <w:rFonts w:ascii="Times New Roman" w:hAnsi="Times New Roman"/>
                <w:color w:val="000000"/>
                <w:sz w:val="24"/>
                <w:szCs w:val="24"/>
              </w:rPr>
              <w:t xml:space="preserve"> </w:t>
            </w:r>
            <w:r w:rsidRPr="00591D80">
              <w:rPr>
                <w:rFonts w:ascii="Times New Roman" w:hAnsi="Times New Roman"/>
                <w:color w:val="000000"/>
                <w:sz w:val="24"/>
                <w:szCs w:val="24"/>
              </w:rPr>
              <w:t>без перекладу.</w:t>
            </w:r>
          </w:p>
          <w:p w14:paraId="622AF6EA" w14:textId="00DE8CA7" w:rsidR="003A1F7E" w:rsidRPr="00461114" w:rsidRDefault="00591D80" w:rsidP="002A1BE4">
            <w:pPr>
              <w:spacing w:after="0" w:line="240" w:lineRule="auto"/>
              <w:ind w:firstLine="126"/>
              <w:jc w:val="both"/>
              <w:rPr>
                <w:rFonts w:ascii="Times New Roman" w:hAnsi="Times New Roman"/>
                <w:color w:val="000000"/>
                <w:sz w:val="24"/>
                <w:szCs w:val="24"/>
              </w:rPr>
            </w:pPr>
            <w:r w:rsidRPr="00591D80">
              <w:rPr>
                <w:rFonts w:ascii="Times New Roman" w:hAnsi="Times New Roman"/>
                <w:color w:val="000000"/>
                <w:sz w:val="24"/>
                <w:szCs w:val="24"/>
              </w:rPr>
              <w:t>2. У випадку надання уч</w:t>
            </w:r>
            <w:r>
              <w:rPr>
                <w:rFonts w:ascii="Times New Roman" w:hAnsi="Times New Roman"/>
                <w:color w:val="000000"/>
                <w:sz w:val="24"/>
                <w:szCs w:val="24"/>
              </w:rPr>
              <w:t xml:space="preserve">асником на підтвердження однієї </w:t>
            </w:r>
            <w:r w:rsidRPr="00591D80">
              <w:rPr>
                <w:rFonts w:ascii="Times New Roman" w:hAnsi="Times New Roman"/>
                <w:color w:val="000000"/>
                <w:sz w:val="24"/>
                <w:szCs w:val="24"/>
              </w:rPr>
              <w:t>вимоги кількох документів, викладених різними мовами та</w:t>
            </w:r>
            <w:r>
              <w:rPr>
                <w:rFonts w:ascii="Times New Roman" w:hAnsi="Times New Roman"/>
                <w:color w:val="000000"/>
                <w:sz w:val="24"/>
                <w:szCs w:val="24"/>
              </w:rPr>
              <w:t xml:space="preserve"> </w:t>
            </w:r>
            <w:r w:rsidRPr="00591D80">
              <w:rPr>
                <w:rFonts w:ascii="Times New Roman" w:hAnsi="Times New Roman"/>
                <w:color w:val="000000"/>
                <w:sz w:val="24"/>
                <w:szCs w:val="24"/>
              </w:rPr>
              <w:t>за умови, що хоча б один з наданих документів відповідає</w:t>
            </w:r>
            <w:r>
              <w:rPr>
                <w:rFonts w:ascii="Times New Roman" w:hAnsi="Times New Roman"/>
                <w:color w:val="000000"/>
                <w:sz w:val="24"/>
                <w:szCs w:val="24"/>
              </w:rPr>
              <w:t xml:space="preserve"> </w:t>
            </w:r>
            <w:r w:rsidR="00D75F16">
              <w:rPr>
                <w:rFonts w:ascii="Times New Roman" w:hAnsi="Times New Roman"/>
                <w:color w:val="000000"/>
                <w:sz w:val="24"/>
                <w:szCs w:val="24"/>
              </w:rPr>
              <w:t>встановленій вимоз</w:t>
            </w:r>
            <w:r w:rsidRPr="00591D80">
              <w:rPr>
                <w:rFonts w:ascii="Times New Roman" w:hAnsi="Times New Roman"/>
                <w:color w:val="000000"/>
                <w:sz w:val="24"/>
                <w:szCs w:val="24"/>
              </w:rPr>
              <w:t>і, в тому числі щодо мови, замовник не</w:t>
            </w:r>
            <w:r>
              <w:rPr>
                <w:rFonts w:ascii="Times New Roman" w:hAnsi="Times New Roman"/>
                <w:color w:val="000000"/>
                <w:sz w:val="24"/>
                <w:szCs w:val="24"/>
              </w:rPr>
              <w:t xml:space="preserve"> </w:t>
            </w:r>
            <w:r w:rsidRPr="00591D80">
              <w:rPr>
                <w:rFonts w:ascii="Times New Roman" w:hAnsi="Times New Roman"/>
                <w:color w:val="000000"/>
                <w:sz w:val="24"/>
                <w:szCs w:val="24"/>
              </w:rPr>
              <w:t>розглядає інший(і</w:t>
            </w:r>
            <w:r>
              <w:rPr>
                <w:rFonts w:ascii="Times New Roman" w:hAnsi="Times New Roman"/>
                <w:color w:val="000000"/>
                <w:sz w:val="24"/>
                <w:szCs w:val="24"/>
              </w:rPr>
              <w:t xml:space="preserve">) документ(и), що учасник надав </w:t>
            </w:r>
            <w:r w:rsidRPr="00591D80">
              <w:rPr>
                <w:rFonts w:ascii="Times New Roman" w:hAnsi="Times New Roman"/>
                <w:color w:val="000000"/>
                <w:sz w:val="24"/>
                <w:szCs w:val="24"/>
              </w:rPr>
              <w:t>додатково на підтвердження цієї вимоги, навіть якщо інший</w:t>
            </w:r>
            <w:r>
              <w:rPr>
                <w:rFonts w:ascii="Times New Roman" w:hAnsi="Times New Roman"/>
                <w:color w:val="000000"/>
                <w:sz w:val="24"/>
                <w:szCs w:val="24"/>
              </w:rPr>
              <w:t xml:space="preserve"> </w:t>
            </w:r>
            <w:r w:rsidRPr="00591D80">
              <w:rPr>
                <w:rFonts w:ascii="Times New Roman" w:hAnsi="Times New Roman"/>
                <w:color w:val="000000"/>
                <w:sz w:val="24"/>
                <w:szCs w:val="24"/>
              </w:rPr>
              <w:t>документ наданий іноземн</w:t>
            </w:r>
            <w:r w:rsidR="00D75F16">
              <w:rPr>
                <w:rFonts w:ascii="Times New Roman" w:hAnsi="Times New Roman"/>
                <w:color w:val="000000"/>
                <w:sz w:val="24"/>
                <w:szCs w:val="24"/>
              </w:rPr>
              <w:t xml:space="preserve">ою мовою </w:t>
            </w:r>
            <w:r w:rsidR="00D75F16">
              <w:rPr>
                <w:rFonts w:ascii="Times New Roman" w:hAnsi="Times New Roman"/>
                <w:color w:val="000000"/>
                <w:sz w:val="24"/>
                <w:szCs w:val="24"/>
              </w:rPr>
              <w:lastRenderedPageBreak/>
              <w:t>без перекладу</w:t>
            </w:r>
            <w:r w:rsidRPr="00591D80">
              <w:rPr>
                <w:rFonts w:ascii="Times New Roman" w:hAnsi="Times New Roman"/>
                <w:color w:val="000000"/>
                <w:sz w:val="24"/>
                <w:szCs w:val="24"/>
              </w:rPr>
              <w:t>.</w:t>
            </w:r>
          </w:p>
        </w:tc>
      </w:tr>
      <w:tr w:rsidR="00424943" w:rsidRPr="00461114" w14:paraId="4DF72A74" w14:textId="77777777" w:rsidTr="004406D2">
        <w:trPr>
          <w:trHeight w:val="556"/>
        </w:trPr>
        <w:tc>
          <w:tcPr>
            <w:tcW w:w="3499" w:type="dxa"/>
            <w:tcBorders>
              <w:left w:val="dashDotStroked" w:sz="24" w:space="0" w:color="auto"/>
            </w:tcBorders>
          </w:tcPr>
          <w:p w14:paraId="6627D260" w14:textId="4711B830" w:rsidR="00424943" w:rsidRPr="007E6985" w:rsidRDefault="00424943" w:rsidP="00424943">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8. </w:t>
            </w:r>
            <w:r w:rsidRPr="00BB5D07">
              <w:rPr>
                <w:rFonts w:ascii="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113" w:type="dxa"/>
            <w:tcBorders>
              <w:right w:val="dashDotStroked" w:sz="24" w:space="0" w:color="auto"/>
            </w:tcBorders>
          </w:tcPr>
          <w:p w14:paraId="20BEACC8" w14:textId="2F0CBCEB" w:rsidR="00424943" w:rsidRPr="00591D80" w:rsidRDefault="0063654F" w:rsidP="00424943">
            <w:pPr>
              <w:spacing w:after="0" w:line="240" w:lineRule="auto"/>
              <w:ind w:firstLine="126"/>
              <w:jc w:val="both"/>
              <w:rPr>
                <w:rFonts w:ascii="Times New Roman" w:hAnsi="Times New Roman"/>
                <w:color w:val="000000"/>
                <w:sz w:val="24"/>
                <w:szCs w:val="24"/>
              </w:rPr>
            </w:pPr>
            <w:r>
              <w:rPr>
                <w:rFonts w:ascii="Times New Roman" w:hAnsi="Times New Roman"/>
                <w:color w:val="000000"/>
                <w:sz w:val="24"/>
                <w:szCs w:val="24"/>
              </w:rPr>
              <w:t xml:space="preserve">8.1. </w:t>
            </w:r>
            <w:r w:rsidRPr="0063654F">
              <w:rPr>
                <w:rFonts w:ascii="Times New Roman" w:hAnsi="Times New Roman"/>
                <w:color w:val="000000"/>
                <w:sz w:val="24"/>
                <w:szCs w:val="24"/>
              </w:rPr>
              <w:t xml:space="preserve">Ціна тендерної пропозиції </w:t>
            </w:r>
            <w:r w:rsidRPr="0063654F">
              <w:rPr>
                <w:rFonts w:ascii="Times New Roman" w:hAnsi="Times New Roman"/>
                <w:b/>
                <w:i/>
                <w:color w:val="000000"/>
                <w:sz w:val="24"/>
                <w:szCs w:val="24"/>
                <w:u w:val="single"/>
              </w:rPr>
              <w:t>не може</w:t>
            </w:r>
            <w:r w:rsidRPr="0063654F">
              <w:rPr>
                <w:rFonts w:ascii="Times New Roman" w:hAnsi="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Тендерна пропозиція, ціна якої є вищою ніж очікувана вартість предмета закупівлі, визначена замовником в оголошенні про проведення даних відкритих торгів (з особливостями), </w:t>
            </w:r>
            <w:r w:rsidRPr="0063654F">
              <w:rPr>
                <w:rFonts w:ascii="Times New Roman" w:hAnsi="Times New Roman"/>
                <w:b/>
                <w:i/>
                <w:color w:val="000000"/>
                <w:sz w:val="24"/>
                <w:szCs w:val="24"/>
                <w:u w:val="single"/>
              </w:rPr>
              <w:t>не прийматиметься</w:t>
            </w:r>
            <w:r w:rsidRPr="0063654F">
              <w:rPr>
                <w:rFonts w:ascii="Times New Roman" w:hAnsi="Times New Roman"/>
                <w:color w:val="000000"/>
                <w:sz w:val="24"/>
                <w:szCs w:val="24"/>
              </w:rPr>
              <w:t xml:space="preserve"> до розгляду.</w:t>
            </w:r>
          </w:p>
        </w:tc>
      </w:tr>
      <w:tr w:rsidR="00F52B95" w:rsidRPr="00461114" w14:paraId="1BC41D92" w14:textId="77777777" w:rsidTr="004406D2">
        <w:trPr>
          <w:trHeight w:val="556"/>
        </w:trPr>
        <w:tc>
          <w:tcPr>
            <w:tcW w:w="3499" w:type="dxa"/>
            <w:tcBorders>
              <w:left w:val="dashDotStroked" w:sz="24" w:space="0" w:color="auto"/>
            </w:tcBorders>
          </w:tcPr>
          <w:p w14:paraId="7142C9D1" w14:textId="2A9849A7" w:rsidR="00F52B95" w:rsidRPr="000B752C" w:rsidRDefault="00F52B95" w:rsidP="007D3120">
            <w:pPr>
              <w:widowControl w:val="0"/>
              <w:spacing w:after="0" w:line="240" w:lineRule="auto"/>
              <w:ind w:right="113"/>
              <w:contextualSpacing/>
              <w:rPr>
                <w:rFonts w:ascii="Times New Roman" w:hAnsi="Times New Roman"/>
                <w:b/>
                <w:color w:val="000000" w:themeColor="text1"/>
                <w:sz w:val="24"/>
                <w:szCs w:val="24"/>
                <w:highlight w:val="yellow"/>
                <w:lang w:eastAsia="uk-UA"/>
              </w:rPr>
            </w:pPr>
            <w:r w:rsidRPr="009B0DBA">
              <w:rPr>
                <w:rFonts w:ascii="Times New Roman" w:hAnsi="Times New Roman"/>
                <w:b/>
                <w:color w:val="000000" w:themeColor="text1"/>
                <w:sz w:val="24"/>
                <w:szCs w:val="24"/>
                <w:lang w:eastAsia="uk-UA"/>
              </w:rPr>
              <w:t xml:space="preserve">9. Застосування вимоги щодо ступеню локалізації </w:t>
            </w:r>
          </w:p>
          <w:p w14:paraId="63DEBB11" w14:textId="77777777" w:rsidR="00F52B95" w:rsidRPr="000B752C" w:rsidRDefault="00F52B95" w:rsidP="00424943">
            <w:pPr>
              <w:spacing w:after="0" w:line="240" w:lineRule="auto"/>
              <w:rPr>
                <w:rFonts w:ascii="Times New Roman" w:hAnsi="Times New Roman"/>
                <w:b/>
                <w:sz w:val="24"/>
                <w:szCs w:val="24"/>
                <w:highlight w:val="yellow"/>
                <w:lang w:eastAsia="ru-RU"/>
              </w:rPr>
            </w:pPr>
          </w:p>
        </w:tc>
        <w:tc>
          <w:tcPr>
            <w:tcW w:w="7113" w:type="dxa"/>
            <w:tcBorders>
              <w:right w:val="dashDotStroked" w:sz="24" w:space="0" w:color="auto"/>
            </w:tcBorders>
          </w:tcPr>
          <w:p w14:paraId="2A455A47" w14:textId="77777777" w:rsidR="00F52B95" w:rsidRPr="007952C6" w:rsidRDefault="00F52B95" w:rsidP="007D3120">
            <w:pPr>
              <w:widowControl w:val="0"/>
              <w:tabs>
                <w:tab w:val="left" w:pos="5800"/>
              </w:tabs>
              <w:spacing w:after="0" w:line="240" w:lineRule="auto"/>
              <w:ind w:firstLine="176"/>
              <w:contextualSpacing/>
              <w:jc w:val="both"/>
              <w:rPr>
                <w:rFonts w:ascii="Times New Roman" w:hAnsi="Times New Roman"/>
                <w:sz w:val="24"/>
                <w:szCs w:val="24"/>
                <w:shd w:val="clear" w:color="auto" w:fill="FFFFFF"/>
              </w:rPr>
            </w:pPr>
            <w:r w:rsidRPr="007952C6">
              <w:rPr>
                <w:rFonts w:ascii="Times New Roman" w:hAnsi="Times New Roman"/>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7952C6">
              <w:rPr>
                <w:rFonts w:ascii="Times New Roman" w:hAnsi="Times New Roman"/>
                <w:sz w:val="24"/>
                <w:szCs w:val="24"/>
                <w:shd w:val="clear" w:color="auto" w:fill="FFFFFF"/>
                <w:vertAlign w:val="superscript"/>
              </w:rPr>
              <w:t xml:space="preserve">1 </w:t>
            </w:r>
            <w:r w:rsidRPr="007952C6">
              <w:rPr>
                <w:rFonts w:ascii="Times New Roman" w:hAnsi="Times New Roman"/>
                <w:sz w:val="24"/>
                <w:szCs w:val="24"/>
                <w:shd w:val="clear" w:color="auto" w:fill="FFFFFF"/>
              </w:rPr>
              <w:t>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41A5194E" w14:textId="77777777" w:rsidR="00F52B95" w:rsidRPr="007952C6" w:rsidRDefault="00F52B95" w:rsidP="007D3120">
            <w:pPr>
              <w:widowControl w:val="0"/>
              <w:tabs>
                <w:tab w:val="left" w:pos="5800"/>
              </w:tabs>
              <w:spacing w:after="0" w:line="240" w:lineRule="auto"/>
              <w:ind w:firstLine="176"/>
              <w:contextualSpacing/>
              <w:jc w:val="both"/>
              <w:rPr>
                <w:rFonts w:ascii="Times New Roman" w:hAnsi="Times New Roman"/>
                <w:sz w:val="24"/>
                <w:szCs w:val="24"/>
                <w:shd w:val="clear" w:color="auto" w:fill="FFFFFF"/>
              </w:rPr>
            </w:pPr>
            <w:r w:rsidRPr="007952C6">
              <w:rPr>
                <w:rFonts w:ascii="Times New Roman" w:hAnsi="Times New Roman"/>
                <w:sz w:val="24"/>
                <w:szCs w:val="24"/>
                <w:shd w:val="clear" w:color="auto" w:fill="FFFFFF"/>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03B72116" w14:textId="4EA7E04A" w:rsidR="007952C6" w:rsidRPr="007952C6" w:rsidRDefault="00F52B95" w:rsidP="00424943">
            <w:pPr>
              <w:spacing w:after="0" w:line="240" w:lineRule="auto"/>
              <w:ind w:firstLine="126"/>
              <w:jc w:val="both"/>
              <w:rPr>
                <w:rFonts w:ascii="Times New Roman" w:hAnsi="Times New Roman"/>
                <w:sz w:val="24"/>
                <w:szCs w:val="24"/>
                <w:shd w:val="clear" w:color="auto" w:fill="FFFFFF"/>
              </w:rPr>
            </w:pPr>
            <w:r w:rsidRPr="007952C6">
              <w:rPr>
                <w:rFonts w:ascii="Times New Roman" w:hAnsi="Times New Roman"/>
                <w:sz w:val="24"/>
                <w:szCs w:val="24"/>
                <w:shd w:val="clear" w:color="auto" w:fill="FFFFFF"/>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r w:rsidR="007952C6" w:rsidRPr="007952C6">
              <w:rPr>
                <w:rFonts w:ascii="Times New Roman" w:hAnsi="Times New Roman"/>
                <w:sz w:val="24"/>
                <w:szCs w:val="24"/>
                <w:shd w:val="clear" w:color="auto" w:fill="FFFFFF"/>
              </w:rPr>
              <w:t>.</w:t>
            </w:r>
          </w:p>
          <w:p w14:paraId="72BB6FFC" w14:textId="707A18EB" w:rsidR="00F52B95" w:rsidRPr="007952C6" w:rsidRDefault="00A05D31" w:rsidP="00A05D31">
            <w:pPr>
              <w:spacing w:after="0" w:line="240" w:lineRule="auto"/>
              <w:ind w:firstLine="126"/>
              <w:jc w:val="both"/>
              <w:rPr>
                <w:rFonts w:ascii="Times New Roman" w:hAnsi="Times New Roman"/>
                <w:sz w:val="24"/>
                <w:szCs w:val="24"/>
                <w:highlight w:val="yellow"/>
                <w:shd w:val="clear" w:color="auto" w:fill="FFFFFF"/>
              </w:rPr>
            </w:pPr>
            <w:r w:rsidRPr="00A05D31">
              <w:rPr>
                <w:rFonts w:ascii="Times New Roman" w:hAnsi="Times New Roman"/>
                <w:sz w:val="24"/>
                <w:szCs w:val="24"/>
                <w:shd w:val="clear" w:color="auto" w:fill="FFFFFF"/>
              </w:rPr>
              <w:t xml:space="preserve">Порядок підтвердження ступеня локалізації зазначено в </w:t>
            </w:r>
            <w:r w:rsidRPr="0033444C">
              <w:rPr>
                <w:rFonts w:ascii="Times New Roman" w:hAnsi="Times New Roman"/>
                <w:b/>
                <w:i/>
                <w:sz w:val="24"/>
                <w:szCs w:val="24"/>
                <w:shd w:val="clear" w:color="auto" w:fill="FFFFFF"/>
              </w:rPr>
              <w:t xml:space="preserve">Додатку 3 Технічне завдання </w:t>
            </w:r>
            <w:r w:rsidR="0033444C" w:rsidRPr="0033444C">
              <w:rPr>
                <w:rFonts w:ascii="Times New Roman" w:hAnsi="Times New Roman"/>
                <w:b/>
                <w:i/>
                <w:sz w:val="24"/>
                <w:szCs w:val="24"/>
                <w:shd w:val="clear" w:color="auto" w:fill="FFFFFF"/>
              </w:rPr>
              <w:t xml:space="preserve">до </w:t>
            </w:r>
            <w:r w:rsidRPr="0033444C">
              <w:rPr>
                <w:rFonts w:ascii="Times New Roman" w:hAnsi="Times New Roman"/>
                <w:b/>
                <w:i/>
                <w:sz w:val="24"/>
                <w:szCs w:val="24"/>
                <w:shd w:val="clear" w:color="auto" w:fill="FFFFFF"/>
              </w:rPr>
              <w:t>Тендерної документації.</w:t>
            </w:r>
          </w:p>
        </w:tc>
      </w:tr>
      <w:tr w:rsidR="003A1F7E" w:rsidRPr="00461114" w14:paraId="5F8F8C98" w14:textId="77777777" w:rsidTr="004406D2">
        <w:trPr>
          <w:trHeight w:val="509"/>
        </w:trPr>
        <w:tc>
          <w:tcPr>
            <w:tcW w:w="10612" w:type="dxa"/>
            <w:gridSpan w:val="2"/>
            <w:tcBorders>
              <w:left w:val="dashDotStroked" w:sz="24" w:space="0" w:color="auto"/>
              <w:right w:val="dashDotStroked" w:sz="24" w:space="0" w:color="auto"/>
            </w:tcBorders>
            <w:shd w:val="clear" w:color="auto" w:fill="D9E2F3"/>
          </w:tcPr>
          <w:p w14:paraId="71F1AD3A" w14:textId="77777777" w:rsidR="003A1F7E" w:rsidRPr="007E6985" w:rsidRDefault="003A1F7E" w:rsidP="00065DF5">
            <w:pPr>
              <w:spacing w:after="0" w:line="240" w:lineRule="auto"/>
              <w:jc w:val="center"/>
              <w:rPr>
                <w:rFonts w:ascii="Times New Roman" w:hAnsi="Times New Roman"/>
                <w:b/>
                <w:bCs/>
                <w:sz w:val="24"/>
                <w:szCs w:val="24"/>
                <w:lang w:eastAsia="ru-RU"/>
              </w:rPr>
            </w:pPr>
            <w:r w:rsidRPr="007E6985">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A1F7E" w:rsidRPr="00461114" w14:paraId="717B2810" w14:textId="77777777" w:rsidTr="004406D2">
        <w:trPr>
          <w:trHeight w:val="4075"/>
        </w:trPr>
        <w:tc>
          <w:tcPr>
            <w:tcW w:w="3499" w:type="dxa"/>
            <w:tcBorders>
              <w:left w:val="dashDotStroked" w:sz="24" w:space="0" w:color="auto"/>
            </w:tcBorders>
          </w:tcPr>
          <w:p w14:paraId="21118D3F" w14:textId="77777777" w:rsidR="003A1F7E" w:rsidRPr="007E6985" w:rsidRDefault="003A1F7E" w:rsidP="00065DF5">
            <w:pPr>
              <w:spacing w:after="0" w:line="240" w:lineRule="auto"/>
              <w:rPr>
                <w:rFonts w:ascii="Times New Roman" w:hAnsi="Times New Roman"/>
                <w:b/>
                <w:sz w:val="24"/>
                <w:szCs w:val="24"/>
                <w:lang w:eastAsia="ru-RU"/>
              </w:rPr>
            </w:pPr>
            <w:r w:rsidRPr="007E6985">
              <w:rPr>
                <w:rFonts w:ascii="Times New Roman" w:hAnsi="Times New Roman"/>
                <w:b/>
                <w:sz w:val="24"/>
                <w:szCs w:val="24"/>
                <w:lang w:eastAsia="ru-RU"/>
              </w:rPr>
              <w:t>1.Процедура надання роз’яснень щодо тендерної документації</w:t>
            </w:r>
          </w:p>
          <w:p w14:paraId="39645E30" w14:textId="77777777" w:rsidR="003A1F7E" w:rsidRPr="007E6985" w:rsidRDefault="003A1F7E" w:rsidP="00065DF5">
            <w:pPr>
              <w:spacing w:after="0" w:line="240" w:lineRule="auto"/>
              <w:rPr>
                <w:rFonts w:ascii="Times New Roman" w:hAnsi="Times New Roman"/>
                <w:b/>
                <w:sz w:val="24"/>
                <w:szCs w:val="24"/>
                <w:lang w:eastAsia="ru-RU"/>
              </w:rPr>
            </w:pPr>
          </w:p>
          <w:p w14:paraId="5A7E2908" w14:textId="77777777" w:rsidR="003A1F7E" w:rsidRPr="007E6985" w:rsidRDefault="003A1F7E" w:rsidP="00065DF5">
            <w:pPr>
              <w:spacing w:after="0" w:line="240" w:lineRule="auto"/>
              <w:rPr>
                <w:rFonts w:ascii="Times New Roman" w:hAnsi="Times New Roman"/>
                <w:b/>
                <w:sz w:val="24"/>
                <w:szCs w:val="24"/>
                <w:lang w:eastAsia="ru-RU"/>
              </w:rPr>
            </w:pPr>
          </w:p>
          <w:p w14:paraId="34F910B1" w14:textId="77777777" w:rsidR="003A1F7E" w:rsidRPr="007E6985" w:rsidRDefault="003A1F7E" w:rsidP="00065DF5">
            <w:pPr>
              <w:spacing w:after="0" w:line="240" w:lineRule="auto"/>
              <w:rPr>
                <w:rFonts w:ascii="Times New Roman" w:hAnsi="Times New Roman"/>
                <w:b/>
                <w:sz w:val="24"/>
                <w:szCs w:val="24"/>
                <w:lang w:eastAsia="ru-RU"/>
              </w:rPr>
            </w:pPr>
          </w:p>
          <w:p w14:paraId="520228A5" w14:textId="77777777" w:rsidR="003A1F7E" w:rsidRPr="007E6985" w:rsidRDefault="003A1F7E" w:rsidP="00065DF5">
            <w:pPr>
              <w:spacing w:after="0" w:line="240" w:lineRule="auto"/>
              <w:rPr>
                <w:rFonts w:ascii="Times New Roman" w:hAnsi="Times New Roman"/>
                <w:b/>
                <w:sz w:val="24"/>
                <w:szCs w:val="24"/>
                <w:lang w:eastAsia="ru-RU"/>
              </w:rPr>
            </w:pPr>
          </w:p>
          <w:p w14:paraId="37DE33AF" w14:textId="77777777" w:rsidR="003A1F7E" w:rsidRPr="007E6985" w:rsidRDefault="003A1F7E" w:rsidP="00065DF5">
            <w:pPr>
              <w:spacing w:after="0" w:line="240" w:lineRule="auto"/>
              <w:rPr>
                <w:rFonts w:ascii="Times New Roman" w:hAnsi="Times New Roman"/>
                <w:b/>
                <w:sz w:val="24"/>
                <w:szCs w:val="24"/>
                <w:lang w:eastAsia="ru-RU"/>
              </w:rPr>
            </w:pPr>
          </w:p>
          <w:p w14:paraId="62719012" w14:textId="77777777" w:rsidR="003A1F7E" w:rsidRPr="007E6985" w:rsidRDefault="003A1F7E" w:rsidP="00065DF5">
            <w:pPr>
              <w:spacing w:after="0" w:line="240" w:lineRule="auto"/>
              <w:rPr>
                <w:rFonts w:ascii="Times New Roman" w:hAnsi="Times New Roman"/>
                <w:b/>
                <w:sz w:val="24"/>
                <w:szCs w:val="24"/>
                <w:lang w:eastAsia="ru-RU"/>
              </w:rPr>
            </w:pPr>
          </w:p>
          <w:p w14:paraId="39B0F807" w14:textId="77777777" w:rsidR="003A1F7E" w:rsidRPr="007E6985" w:rsidRDefault="003A1F7E" w:rsidP="00065DF5">
            <w:pPr>
              <w:spacing w:after="0" w:line="240" w:lineRule="auto"/>
              <w:rPr>
                <w:rFonts w:ascii="Times New Roman" w:hAnsi="Times New Roman"/>
                <w:b/>
                <w:sz w:val="24"/>
                <w:szCs w:val="24"/>
                <w:lang w:eastAsia="ru-RU"/>
              </w:rPr>
            </w:pPr>
          </w:p>
          <w:p w14:paraId="5527F730" w14:textId="77777777" w:rsidR="003A1F7E" w:rsidRPr="007E6985" w:rsidRDefault="003A1F7E" w:rsidP="00065DF5">
            <w:pPr>
              <w:spacing w:after="0" w:line="240" w:lineRule="auto"/>
              <w:rPr>
                <w:rFonts w:ascii="Times New Roman" w:hAnsi="Times New Roman"/>
                <w:b/>
                <w:sz w:val="24"/>
                <w:szCs w:val="24"/>
                <w:lang w:eastAsia="ru-RU"/>
              </w:rPr>
            </w:pPr>
          </w:p>
          <w:p w14:paraId="7942D3AF" w14:textId="77777777" w:rsidR="003A1F7E" w:rsidRPr="007E6985" w:rsidRDefault="003A1F7E" w:rsidP="00065DF5">
            <w:pPr>
              <w:spacing w:after="0" w:line="240" w:lineRule="auto"/>
              <w:rPr>
                <w:rFonts w:ascii="Times New Roman" w:hAnsi="Times New Roman"/>
                <w:b/>
                <w:sz w:val="24"/>
                <w:szCs w:val="24"/>
                <w:lang w:eastAsia="ru-RU"/>
              </w:rPr>
            </w:pPr>
          </w:p>
          <w:p w14:paraId="13BFEC52" w14:textId="77777777" w:rsidR="003A1F7E" w:rsidRPr="007E6985" w:rsidRDefault="003A1F7E" w:rsidP="00065DF5">
            <w:pPr>
              <w:spacing w:after="0" w:line="240" w:lineRule="auto"/>
              <w:rPr>
                <w:rFonts w:ascii="Times New Roman" w:hAnsi="Times New Roman"/>
                <w:b/>
                <w:sz w:val="24"/>
                <w:szCs w:val="24"/>
                <w:lang w:eastAsia="ru-RU"/>
              </w:rPr>
            </w:pPr>
          </w:p>
          <w:p w14:paraId="44D9B020" w14:textId="77777777" w:rsidR="003A1F7E" w:rsidRPr="007E6985" w:rsidRDefault="003A1F7E" w:rsidP="00065DF5">
            <w:pPr>
              <w:spacing w:after="0" w:line="240" w:lineRule="auto"/>
              <w:rPr>
                <w:rFonts w:ascii="Times New Roman" w:hAnsi="Times New Roman"/>
                <w:b/>
                <w:sz w:val="24"/>
                <w:szCs w:val="24"/>
                <w:lang w:eastAsia="ru-RU"/>
              </w:rPr>
            </w:pPr>
          </w:p>
        </w:tc>
        <w:tc>
          <w:tcPr>
            <w:tcW w:w="7113" w:type="dxa"/>
            <w:tcBorders>
              <w:right w:val="dashDotStroked" w:sz="24" w:space="0" w:color="auto"/>
            </w:tcBorders>
          </w:tcPr>
          <w:p w14:paraId="2C06913D" w14:textId="77777777" w:rsidR="007A718F" w:rsidRPr="007A718F" w:rsidRDefault="007A718F" w:rsidP="007A718F">
            <w:pPr>
              <w:shd w:val="clear" w:color="auto" w:fill="FFFFFF"/>
              <w:spacing w:after="0" w:line="240" w:lineRule="auto"/>
              <w:ind w:firstLine="126"/>
              <w:jc w:val="both"/>
              <w:textAlignment w:val="baseline"/>
              <w:rPr>
                <w:rFonts w:ascii="Times New Roman" w:hAnsi="Times New Roman"/>
                <w:sz w:val="24"/>
                <w:szCs w:val="24"/>
                <w:shd w:val="clear" w:color="auto" w:fill="FFFFFF"/>
                <w:lang w:eastAsia="ru-RU"/>
              </w:rPr>
            </w:pPr>
            <w:r w:rsidRPr="007A718F">
              <w:rPr>
                <w:rFonts w:ascii="Times New Roman" w:hAnsi="Times New Roman"/>
                <w:sz w:val="24"/>
                <w:szCs w:val="24"/>
                <w:shd w:val="clear" w:color="auto" w:fill="FFFFFF"/>
                <w:lang w:eastAsia="ru-RU"/>
              </w:rPr>
              <w:t xml:space="preserve">1.1. Фізична/юридична особа має право </w:t>
            </w:r>
            <w:r w:rsidRPr="007A718F">
              <w:rPr>
                <w:rFonts w:ascii="Times New Roman" w:hAnsi="Times New Roman"/>
                <w:b/>
                <w:i/>
                <w:sz w:val="24"/>
                <w:szCs w:val="24"/>
                <w:shd w:val="clear" w:color="auto" w:fill="FFFFFF"/>
                <w:lang w:eastAsia="ru-RU"/>
              </w:rPr>
              <w:t>не пізніше ніж за три дні</w:t>
            </w:r>
            <w:r w:rsidRPr="007A718F">
              <w:rPr>
                <w:rFonts w:ascii="Times New Roman" w:hAnsi="Times New Roman"/>
                <w:sz w:val="24"/>
                <w:szCs w:val="24"/>
                <w:shd w:val="clear" w:color="auto" w:fill="FFFFFF"/>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A718F">
              <w:rPr>
                <w:rFonts w:ascii="Times New Roman" w:hAnsi="Times New Roman"/>
                <w:b/>
                <w:i/>
                <w:sz w:val="24"/>
                <w:szCs w:val="24"/>
                <w:shd w:val="clear" w:color="auto" w:fill="FFFFFF"/>
                <w:lang w:eastAsia="ru-RU"/>
              </w:rPr>
              <w:t>протягом трьох днів</w:t>
            </w:r>
            <w:r w:rsidRPr="007A718F">
              <w:rPr>
                <w:rFonts w:ascii="Times New Roman" w:hAnsi="Times New Roman"/>
                <w:sz w:val="24"/>
                <w:szCs w:val="24"/>
                <w:shd w:val="clear" w:color="auto" w:fill="FFFFFF"/>
                <w:lang w:eastAsia="ru-RU"/>
              </w:rPr>
              <w:t xml:space="preserve"> з дати їх оприлюднення надати роз’яснення на звернення шляхом оприлюднення його в електронній системі закупівель.</w:t>
            </w:r>
          </w:p>
          <w:p w14:paraId="17D8C145" w14:textId="12FE9C51" w:rsidR="003A1F7E" w:rsidRPr="007E6985" w:rsidRDefault="007A718F" w:rsidP="007A718F">
            <w:pPr>
              <w:shd w:val="clear" w:color="auto" w:fill="FFFFFF"/>
              <w:spacing w:after="0" w:line="240" w:lineRule="auto"/>
              <w:ind w:firstLine="126"/>
              <w:jc w:val="both"/>
              <w:textAlignment w:val="baseline"/>
              <w:rPr>
                <w:rFonts w:ascii="Times New Roman" w:hAnsi="Times New Roman"/>
                <w:sz w:val="24"/>
                <w:szCs w:val="24"/>
                <w:shd w:val="clear" w:color="auto" w:fill="FFFFFF"/>
                <w:lang w:eastAsia="ru-RU"/>
              </w:rPr>
            </w:pPr>
            <w:r w:rsidRPr="007A718F">
              <w:rPr>
                <w:rFonts w:ascii="Times New Roman" w:hAnsi="Times New Roman"/>
                <w:sz w:val="24"/>
                <w:szCs w:val="24"/>
                <w:shd w:val="clear" w:color="auto" w:fill="FFFFFF"/>
                <w:lang w:eastAsia="ru-RU"/>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718F">
              <w:rPr>
                <w:rFonts w:ascii="Times New Roman" w:hAnsi="Times New Roman"/>
                <w:b/>
                <w:i/>
                <w:sz w:val="24"/>
                <w:szCs w:val="24"/>
                <w:shd w:val="clear" w:color="auto" w:fill="FFFFFF"/>
                <w:lang w:eastAsia="ru-RU"/>
              </w:rPr>
              <w:t>не менш як на чотири дні</w:t>
            </w:r>
            <w:r w:rsidRPr="007A718F">
              <w:rPr>
                <w:rFonts w:ascii="Times New Roman" w:hAnsi="Times New Roman"/>
                <w:sz w:val="24"/>
                <w:szCs w:val="24"/>
                <w:shd w:val="clear" w:color="auto" w:fill="FFFFFF"/>
                <w:lang w:eastAsia="ru-RU"/>
              </w:rPr>
              <w:t>.</w:t>
            </w:r>
          </w:p>
        </w:tc>
      </w:tr>
      <w:tr w:rsidR="003A1F7E" w:rsidRPr="00461114" w14:paraId="76D8B810" w14:textId="77777777" w:rsidTr="004406D2">
        <w:trPr>
          <w:trHeight w:val="21"/>
        </w:trPr>
        <w:tc>
          <w:tcPr>
            <w:tcW w:w="3499" w:type="dxa"/>
            <w:tcBorders>
              <w:left w:val="dashDotStroked" w:sz="24" w:space="0" w:color="auto"/>
            </w:tcBorders>
          </w:tcPr>
          <w:p w14:paraId="1CBCF044" w14:textId="77777777" w:rsidR="003A1F7E" w:rsidRPr="007E6985" w:rsidRDefault="003A1F7E" w:rsidP="00065DF5">
            <w:pPr>
              <w:spacing w:after="0" w:line="240" w:lineRule="auto"/>
              <w:rPr>
                <w:rFonts w:ascii="Times New Roman" w:hAnsi="Times New Roman"/>
                <w:b/>
                <w:sz w:val="24"/>
                <w:szCs w:val="24"/>
                <w:shd w:val="clear" w:color="auto" w:fill="FFFFFF"/>
                <w:lang w:eastAsia="ru-RU"/>
              </w:rPr>
            </w:pPr>
            <w:r w:rsidRPr="007E6985">
              <w:rPr>
                <w:rFonts w:ascii="Times New Roman" w:hAnsi="Times New Roman"/>
                <w:b/>
                <w:sz w:val="24"/>
                <w:szCs w:val="24"/>
                <w:lang w:eastAsia="ru-RU"/>
              </w:rPr>
              <w:t xml:space="preserve">2. </w:t>
            </w:r>
            <w:r w:rsidRPr="007E6985">
              <w:rPr>
                <w:rFonts w:ascii="Times New Roman" w:hAnsi="Times New Roman"/>
                <w:b/>
                <w:sz w:val="24"/>
                <w:szCs w:val="24"/>
                <w:lang w:eastAsia="uk-UA"/>
              </w:rPr>
              <w:t xml:space="preserve">Внесення змін до тендерної </w:t>
            </w:r>
            <w:r w:rsidRPr="007E6985">
              <w:rPr>
                <w:rFonts w:ascii="Times New Roman" w:hAnsi="Times New Roman"/>
                <w:b/>
                <w:sz w:val="24"/>
                <w:szCs w:val="24"/>
                <w:lang w:eastAsia="uk-UA"/>
              </w:rPr>
              <w:lastRenderedPageBreak/>
              <w:t>документації</w:t>
            </w:r>
          </w:p>
        </w:tc>
        <w:tc>
          <w:tcPr>
            <w:tcW w:w="7113" w:type="dxa"/>
            <w:tcBorders>
              <w:right w:val="dashDotStroked" w:sz="24" w:space="0" w:color="auto"/>
            </w:tcBorders>
          </w:tcPr>
          <w:p w14:paraId="72856EB6" w14:textId="77777777" w:rsidR="007A718F" w:rsidRPr="007A718F" w:rsidRDefault="007A718F" w:rsidP="007A718F">
            <w:pPr>
              <w:shd w:val="clear" w:color="auto" w:fill="FFFFFF"/>
              <w:spacing w:after="0" w:line="240" w:lineRule="auto"/>
              <w:ind w:firstLine="126"/>
              <w:jc w:val="both"/>
              <w:textAlignment w:val="baseline"/>
              <w:rPr>
                <w:rFonts w:ascii="Times New Roman" w:hAnsi="Times New Roman"/>
                <w:sz w:val="24"/>
                <w:szCs w:val="24"/>
                <w:lang w:eastAsia="ru-RU"/>
              </w:rPr>
            </w:pPr>
            <w:r w:rsidRPr="007A718F">
              <w:rPr>
                <w:rFonts w:ascii="Times New Roman" w:hAnsi="Times New Roman"/>
                <w:sz w:val="24"/>
                <w:szCs w:val="24"/>
                <w:lang w:eastAsia="ru-RU"/>
              </w:rPr>
              <w:lastRenderedPageBreak/>
              <w:t xml:space="preserve">2.1. Замовник має право з власної ініціативи або у разі усунення </w:t>
            </w:r>
            <w:r w:rsidRPr="007A718F">
              <w:rPr>
                <w:rFonts w:ascii="Times New Roman" w:hAnsi="Times New Roman"/>
                <w:sz w:val="24"/>
                <w:szCs w:val="24"/>
                <w:lang w:eastAsia="ru-RU"/>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03F51ECD" w14:textId="77777777" w:rsidR="007A718F" w:rsidRPr="007A718F" w:rsidRDefault="007A718F" w:rsidP="007A718F">
            <w:pPr>
              <w:shd w:val="clear" w:color="auto" w:fill="FFFFFF"/>
              <w:spacing w:after="0" w:line="240" w:lineRule="auto"/>
              <w:ind w:firstLine="126"/>
              <w:jc w:val="both"/>
              <w:textAlignment w:val="baseline"/>
              <w:rPr>
                <w:rFonts w:ascii="Times New Roman" w:hAnsi="Times New Roman"/>
                <w:sz w:val="24"/>
                <w:szCs w:val="24"/>
                <w:lang w:eastAsia="ru-RU"/>
              </w:rPr>
            </w:pPr>
            <w:r w:rsidRPr="007A718F">
              <w:rPr>
                <w:rFonts w:ascii="Times New Roman" w:hAnsi="Times New Roman"/>
                <w:sz w:val="24"/>
                <w:szCs w:val="24"/>
                <w:lang w:eastAsia="ru-RU"/>
              </w:rPr>
              <w:t xml:space="preserve">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A718F">
              <w:rPr>
                <w:rFonts w:ascii="Times New Roman" w:hAnsi="Times New Roman"/>
                <w:b/>
                <w:i/>
                <w:sz w:val="24"/>
                <w:szCs w:val="24"/>
                <w:lang w:eastAsia="ru-RU"/>
              </w:rPr>
              <w:t>не менше чотирьох днів</w:t>
            </w:r>
            <w:r w:rsidRPr="007A718F">
              <w:rPr>
                <w:rFonts w:ascii="Times New Roman" w:hAnsi="Times New Roman"/>
                <w:sz w:val="24"/>
                <w:szCs w:val="24"/>
                <w:lang w:eastAsia="ru-RU"/>
              </w:rPr>
              <w:t>.</w:t>
            </w:r>
          </w:p>
          <w:p w14:paraId="6DAB5A7D" w14:textId="77777777" w:rsidR="007A718F" w:rsidRPr="007A718F" w:rsidRDefault="007A718F" w:rsidP="007A718F">
            <w:pPr>
              <w:shd w:val="clear" w:color="auto" w:fill="FFFFFF"/>
              <w:spacing w:after="0" w:line="240" w:lineRule="auto"/>
              <w:ind w:firstLine="126"/>
              <w:jc w:val="both"/>
              <w:textAlignment w:val="baseline"/>
              <w:rPr>
                <w:rFonts w:ascii="Times New Roman" w:hAnsi="Times New Roman"/>
                <w:sz w:val="24"/>
                <w:szCs w:val="24"/>
                <w:lang w:eastAsia="ru-RU"/>
              </w:rPr>
            </w:pPr>
            <w:r w:rsidRPr="007A718F">
              <w:rPr>
                <w:rFonts w:ascii="Times New Roman" w:hAnsi="Times New Roman"/>
                <w:sz w:val="24"/>
                <w:szCs w:val="24"/>
                <w:lang w:eastAsia="ru-RU"/>
              </w:rPr>
              <w:t xml:space="preserve">2.3. Зміни, що вносяться замовником до тендерної документації, розміщуються та відображаються в електронній системі закупівель </w:t>
            </w:r>
            <w:r w:rsidRPr="0061032C">
              <w:rPr>
                <w:rFonts w:ascii="Times New Roman" w:hAnsi="Times New Roman"/>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7A718F">
              <w:rPr>
                <w:rFonts w:ascii="Times New Roman" w:hAnsi="Times New Roman"/>
                <w:sz w:val="24"/>
                <w:szCs w:val="24"/>
                <w:lang w:eastAsia="ru-RU"/>
              </w:rPr>
              <w:t xml:space="preserve"> що вносяться.</w:t>
            </w:r>
          </w:p>
          <w:p w14:paraId="0466CD25" w14:textId="61BB5A34" w:rsidR="003A1F7E" w:rsidRPr="007E6985" w:rsidRDefault="007A718F" w:rsidP="007A718F">
            <w:pPr>
              <w:spacing w:after="0" w:line="240" w:lineRule="auto"/>
              <w:jc w:val="both"/>
              <w:rPr>
                <w:rFonts w:ascii="Times New Roman" w:hAnsi="Times New Roman"/>
                <w:sz w:val="24"/>
                <w:szCs w:val="24"/>
                <w:lang w:eastAsia="ru-RU"/>
              </w:rPr>
            </w:pPr>
            <w:r w:rsidRPr="007A718F">
              <w:rPr>
                <w:rFonts w:ascii="Times New Roman" w:hAnsi="Times New Roman"/>
                <w:sz w:val="24"/>
                <w:szCs w:val="24"/>
                <w:lang w:eastAsia="ru-RU"/>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F7E" w:rsidRPr="00461114" w14:paraId="51A7472B" w14:textId="77777777" w:rsidTr="004406D2">
        <w:trPr>
          <w:trHeight w:val="21"/>
        </w:trPr>
        <w:tc>
          <w:tcPr>
            <w:tcW w:w="10612" w:type="dxa"/>
            <w:gridSpan w:val="2"/>
            <w:tcBorders>
              <w:left w:val="dashDotStroked" w:sz="24" w:space="0" w:color="auto"/>
              <w:right w:val="dashDotStroked" w:sz="24" w:space="0" w:color="auto"/>
            </w:tcBorders>
            <w:shd w:val="clear" w:color="auto" w:fill="D9E2F3"/>
          </w:tcPr>
          <w:p w14:paraId="731A43C8" w14:textId="77777777" w:rsidR="003A1F7E" w:rsidRPr="00461114" w:rsidRDefault="003A1F7E" w:rsidP="00065DF5">
            <w:pPr>
              <w:spacing w:after="0"/>
              <w:jc w:val="center"/>
              <w:rPr>
                <w:rFonts w:ascii="Times New Roman" w:hAnsi="Times New Roman"/>
              </w:rPr>
            </w:pPr>
            <w:bookmarkStart w:id="1" w:name="_Toc367893128"/>
            <w:r w:rsidRPr="007E6985">
              <w:rPr>
                <w:rFonts w:ascii="Times New Roman" w:hAnsi="Times New Roman"/>
                <w:b/>
                <w:sz w:val="24"/>
                <w:szCs w:val="24"/>
                <w:lang w:eastAsia="ru-RU"/>
              </w:rPr>
              <w:lastRenderedPageBreak/>
              <w:t>Розділ 3. Інструкція з підготовки тендерної  пропозиції</w:t>
            </w:r>
            <w:bookmarkEnd w:id="1"/>
          </w:p>
        </w:tc>
      </w:tr>
      <w:tr w:rsidR="003A1F7E" w:rsidRPr="00461114" w14:paraId="461FF0B6" w14:textId="77777777" w:rsidTr="004406D2">
        <w:trPr>
          <w:trHeight w:val="3249"/>
        </w:trPr>
        <w:tc>
          <w:tcPr>
            <w:tcW w:w="3499" w:type="dxa"/>
            <w:tcBorders>
              <w:left w:val="dashDotStroked" w:sz="24" w:space="0" w:color="auto"/>
            </w:tcBorders>
          </w:tcPr>
          <w:p w14:paraId="19620BAC" w14:textId="77777777" w:rsidR="003A1F7E" w:rsidRPr="007E6985" w:rsidRDefault="003A1F7E" w:rsidP="00065DF5">
            <w:pPr>
              <w:suppressAutoHyphens/>
              <w:spacing w:after="0" w:line="240" w:lineRule="auto"/>
              <w:rPr>
                <w:rFonts w:ascii="Times New Roman" w:hAnsi="Times New Roman"/>
                <w:b/>
                <w:sz w:val="24"/>
                <w:szCs w:val="24"/>
                <w:lang w:eastAsia="uk-UA"/>
              </w:rPr>
            </w:pPr>
            <w:r w:rsidRPr="007E6985">
              <w:rPr>
                <w:rFonts w:ascii="Times New Roman" w:hAnsi="Times New Roman"/>
                <w:b/>
                <w:sz w:val="24"/>
                <w:szCs w:val="24"/>
                <w:lang w:eastAsia="uk-UA"/>
              </w:rPr>
              <w:t>1. Зміст і спосіб подання тендерної пропозиції</w:t>
            </w:r>
          </w:p>
          <w:p w14:paraId="61669129"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36DBBD45"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26F8BEB5"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2FB8F9E6"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6657C5B8"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50490387"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1C192A29"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0C7331C0"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3A4857D6"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045E725B"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3655B6B8"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114F8A63" w14:textId="77777777" w:rsidR="003A1F7E" w:rsidRPr="007E6985" w:rsidRDefault="003A1F7E" w:rsidP="00065DF5">
            <w:pPr>
              <w:suppressAutoHyphens/>
              <w:spacing w:after="0" w:line="240" w:lineRule="auto"/>
              <w:jc w:val="right"/>
              <w:rPr>
                <w:rFonts w:ascii="Times New Roman" w:hAnsi="Times New Roman"/>
                <w:b/>
                <w:sz w:val="24"/>
                <w:szCs w:val="24"/>
                <w:lang w:eastAsia="uk-UA"/>
              </w:rPr>
            </w:pPr>
          </w:p>
          <w:p w14:paraId="337CADC4"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5122FBB6"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461F6835"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3DED9318"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5E30D164"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11DDC2B9"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0383DB13"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74780D4A"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3CA2C239"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4B01E5BD"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2D7661E"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3C755A4D"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7D1607CC"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5136166B"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306E3B6"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5A5A729D"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5AEBE566"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6CC5744"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083CA40C"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196E19C2"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FDEE033"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144BCB43"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3AC18ECD"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E901090"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7D81FBB"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9462458"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42ED34E3"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112B80A"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62B2DB9"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1860719"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2DCB0B59"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17F10D3"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2B55108"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0F28CB3"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540CA557"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042FCD2E"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38DF17A2"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619A64FC"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7B210E28"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3E2902FA"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466400C5" w14:textId="77777777" w:rsidR="003A1F7E" w:rsidRPr="007E6985" w:rsidRDefault="003A1F7E" w:rsidP="00065DF5">
            <w:pPr>
              <w:suppressAutoHyphens/>
              <w:spacing w:after="0" w:line="240" w:lineRule="auto"/>
              <w:rPr>
                <w:rFonts w:ascii="Times New Roman" w:hAnsi="Times New Roman"/>
                <w:b/>
                <w:sz w:val="24"/>
                <w:szCs w:val="24"/>
                <w:lang w:eastAsia="uk-UA"/>
              </w:rPr>
            </w:pPr>
          </w:p>
          <w:p w14:paraId="057E5824" w14:textId="77777777" w:rsidR="003A1F7E" w:rsidRPr="007E6985" w:rsidRDefault="003A1F7E" w:rsidP="00065DF5">
            <w:pPr>
              <w:suppressAutoHyphens/>
              <w:spacing w:after="0" w:line="240" w:lineRule="auto"/>
              <w:jc w:val="center"/>
              <w:rPr>
                <w:rFonts w:ascii="Times New Roman" w:hAnsi="Times New Roman"/>
                <w:color w:val="FF0000"/>
                <w:sz w:val="24"/>
                <w:szCs w:val="24"/>
                <w:lang w:eastAsia="uk-UA"/>
              </w:rPr>
            </w:pPr>
          </w:p>
        </w:tc>
        <w:tc>
          <w:tcPr>
            <w:tcW w:w="7113" w:type="dxa"/>
            <w:tcBorders>
              <w:right w:val="dashDotStroked" w:sz="24" w:space="0" w:color="auto"/>
            </w:tcBorders>
          </w:tcPr>
          <w:p w14:paraId="31035A6E" w14:textId="750E2C52" w:rsidR="00967D4D" w:rsidRPr="00967D4D" w:rsidRDefault="00967D4D" w:rsidP="002A1BE4">
            <w:pPr>
              <w:pStyle w:val="ab"/>
              <w:numPr>
                <w:ilvl w:val="1"/>
                <w:numId w:val="20"/>
              </w:num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lastRenderedPageBreak/>
              <w:t>Тендерні пропозиції подаються відповідно до порядку,</w:t>
            </w:r>
          </w:p>
          <w:p w14:paraId="66CAC014" w14:textId="2F17F0E2" w:rsidR="00967D4D" w:rsidRPr="00967D4D" w:rsidRDefault="00967D4D" w:rsidP="002A1BE4">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xml:space="preserve">визначеного статтею </w:t>
            </w:r>
            <w:r>
              <w:rPr>
                <w:rFonts w:ascii="Times New Roman" w:hAnsi="Times New Roman"/>
                <w:sz w:val="24"/>
                <w:szCs w:val="24"/>
                <w:lang w:eastAsia="ru-RU"/>
              </w:rPr>
              <w:t xml:space="preserve">26 Закону, крім положень частин </w:t>
            </w:r>
            <w:r w:rsidRPr="00967D4D">
              <w:rPr>
                <w:rFonts w:ascii="Times New Roman" w:hAnsi="Times New Roman"/>
                <w:sz w:val="24"/>
                <w:szCs w:val="24"/>
                <w:lang w:eastAsia="ru-RU"/>
              </w:rPr>
              <w:t>першої, четвертої, шостої та сьомої статті 26 Закону.</w:t>
            </w:r>
          </w:p>
          <w:p w14:paraId="0B37B222" w14:textId="1D8BBA0A" w:rsidR="00967D4D" w:rsidRPr="00967D4D" w:rsidRDefault="00967D4D" w:rsidP="00967D4D">
            <w:pPr>
              <w:pStyle w:val="ab"/>
              <w:numPr>
                <w:ilvl w:val="1"/>
                <w:numId w:val="20"/>
              </w:num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Тендерна пропозиція подається в електронній формі через</w:t>
            </w:r>
          </w:p>
          <w:p w14:paraId="52CAF7A7" w14:textId="0DE15C27" w:rsidR="00EE0752" w:rsidRPr="00EE0752"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електронну систему закупівел</w:t>
            </w:r>
            <w:r>
              <w:rPr>
                <w:rFonts w:ascii="Times New Roman" w:hAnsi="Times New Roman"/>
                <w:sz w:val="24"/>
                <w:szCs w:val="24"/>
                <w:lang w:eastAsia="ru-RU"/>
              </w:rPr>
              <w:t xml:space="preserve">ь шляхом заповнення </w:t>
            </w:r>
            <w:r w:rsidRPr="00967D4D">
              <w:rPr>
                <w:rFonts w:ascii="Times New Roman" w:hAnsi="Times New Roman"/>
                <w:sz w:val="24"/>
                <w:szCs w:val="24"/>
                <w:lang w:eastAsia="ru-RU"/>
              </w:rPr>
              <w:t>електронних форм з окрем</w:t>
            </w:r>
            <w:r>
              <w:rPr>
                <w:rFonts w:ascii="Times New Roman" w:hAnsi="Times New Roman"/>
                <w:sz w:val="24"/>
                <w:szCs w:val="24"/>
                <w:lang w:eastAsia="ru-RU"/>
              </w:rPr>
              <w:t xml:space="preserve">ими полями, у яких зазначається </w:t>
            </w:r>
            <w:r w:rsidRPr="00967D4D">
              <w:rPr>
                <w:rFonts w:ascii="Times New Roman" w:hAnsi="Times New Roman"/>
                <w:sz w:val="24"/>
                <w:szCs w:val="24"/>
                <w:lang w:eastAsia="ru-RU"/>
              </w:rPr>
              <w:t xml:space="preserve">інформація про ціну, </w:t>
            </w:r>
            <w:r>
              <w:rPr>
                <w:rFonts w:ascii="Times New Roman" w:hAnsi="Times New Roman"/>
                <w:sz w:val="24"/>
                <w:szCs w:val="24"/>
                <w:lang w:eastAsia="ru-RU"/>
              </w:rPr>
              <w:t xml:space="preserve">інші критерії оцінки (у разі їх </w:t>
            </w:r>
            <w:r w:rsidRPr="00967D4D">
              <w:rPr>
                <w:rFonts w:ascii="Times New Roman" w:hAnsi="Times New Roman"/>
                <w:sz w:val="24"/>
                <w:szCs w:val="24"/>
                <w:lang w:eastAsia="ru-RU"/>
              </w:rPr>
              <w:t>встановлення замов</w:t>
            </w:r>
            <w:r>
              <w:rPr>
                <w:rFonts w:ascii="Times New Roman" w:hAnsi="Times New Roman"/>
                <w:sz w:val="24"/>
                <w:szCs w:val="24"/>
                <w:lang w:eastAsia="ru-RU"/>
              </w:rPr>
              <w:t xml:space="preserve">ником), інформація від учасника </w:t>
            </w:r>
            <w:r w:rsidRPr="00967D4D">
              <w:rPr>
                <w:rFonts w:ascii="Times New Roman" w:hAnsi="Times New Roman"/>
                <w:sz w:val="24"/>
                <w:szCs w:val="24"/>
                <w:lang w:eastAsia="ru-RU"/>
              </w:rPr>
              <w:t>процедури закупівлі про йог</w:t>
            </w:r>
            <w:r>
              <w:rPr>
                <w:rFonts w:ascii="Times New Roman" w:hAnsi="Times New Roman"/>
                <w:sz w:val="24"/>
                <w:szCs w:val="24"/>
                <w:lang w:eastAsia="ru-RU"/>
              </w:rPr>
              <w:t xml:space="preserve">о відповідність кваліфікаційним </w:t>
            </w:r>
            <w:r w:rsidRPr="00967D4D">
              <w:rPr>
                <w:rFonts w:ascii="Times New Roman" w:hAnsi="Times New Roman"/>
                <w:sz w:val="24"/>
                <w:szCs w:val="24"/>
                <w:lang w:eastAsia="ru-RU"/>
              </w:rPr>
              <w:t xml:space="preserve">(кваліфікаційному) критеріям </w:t>
            </w:r>
            <w:r>
              <w:rPr>
                <w:rFonts w:ascii="Times New Roman" w:hAnsi="Times New Roman"/>
                <w:sz w:val="24"/>
                <w:szCs w:val="24"/>
                <w:lang w:eastAsia="ru-RU"/>
              </w:rPr>
              <w:t xml:space="preserve">(у разі їх (його) встановлення, </w:t>
            </w:r>
            <w:r w:rsidRPr="00967D4D">
              <w:rPr>
                <w:rFonts w:ascii="Times New Roman" w:hAnsi="Times New Roman"/>
                <w:sz w:val="24"/>
                <w:szCs w:val="24"/>
                <w:lang w:eastAsia="ru-RU"/>
              </w:rPr>
              <w:t>наявність/відсутність пі</w:t>
            </w:r>
            <w:r>
              <w:rPr>
                <w:rFonts w:ascii="Times New Roman" w:hAnsi="Times New Roman"/>
                <w:sz w:val="24"/>
                <w:szCs w:val="24"/>
                <w:lang w:eastAsia="ru-RU"/>
              </w:rPr>
              <w:t xml:space="preserve">дстав, установлених у пункті 47 </w:t>
            </w:r>
            <w:r w:rsidRPr="00967D4D">
              <w:rPr>
                <w:rFonts w:ascii="Times New Roman" w:hAnsi="Times New Roman"/>
                <w:sz w:val="24"/>
                <w:szCs w:val="24"/>
                <w:lang w:eastAsia="ru-RU"/>
              </w:rPr>
              <w:t>Особливостей і в те</w:t>
            </w:r>
            <w:r>
              <w:rPr>
                <w:rFonts w:ascii="Times New Roman" w:hAnsi="Times New Roman"/>
                <w:sz w:val="24"/>
                <w:szCs w:val="24"/>
                <w:lang w:eastAsia="ru-RU"/>
              </w:rPr>
              <w:t xml:space="preserve">ндерній документації, та шляхом </w:t>
            </w:r>
            <w:r w:rsidRPr="00967D4D">
              <w:rPr>
                <w:rFonts w:ascii="Times New Roman" w:hAnsi="Times New Roman"/>
                <w:sz w:val="24"/>
                <w:szCs w:val="24"/>
                <w:lang w:eastAsia="ru-RU"/>
              </w:rPr>
              <w:t>завантаження необхі</w:t>
            </w:r>
            <w:r>
              <w:rPr>
                <w:rFonts w:ascii="Times New Roman" w:hAnsi="Times New Roman"/>
                <w:sz w:val="24"/>
                <w:szCs w:val="24"/>
                <w:lang w:eastAsia="ru-RU"/>
              </w:rPr>
              <w:t>дних документів, що вимагаються З</w:t>
            </w:r>
            <w:r w:rsidRPr="00967D4D">
              <w:rPr>
                <w:rFonts w:ascii="Times New Roman" w:hAnsi="Times New Roman"/>
                <w:sz w:val="24"/>
                <w:szCs w:val="24"/>
                <w:lang w:eastAsia="ru-RU"/>
              </w:rPr>
              <w:t>амовником у тендерній документації:</w:t>
            </w:r>
          </w:p>
          <w:p w14:paraId="4F8B9ECE" w14:textId="605F1C27" w:rsidR="00EE0752" w:rsidRPr="00EE0752" w:rsidRDefault="00967D4D" w:rsidP="00EE0752">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форма</w:t>
            </w:r>
            <w:r w:rsidR="00EE0752" w:rsidRPr="00EE0752">
              <w:rPr>
                <w:rFonts w:ascii="Times New Roman" w:hAnsi="Times New Roman"/>
                <w:sz w:val="24"/>
                <w:szCs w:val="24"/>
                <w:lang w:eastAsia="ru-RU"/>
              </w:rPr>
              <w:t xml:space="preserve"> «Тендерна (цінова) пропозиція», яка подається на фірмовому бланку учасника </w:t>
            </w:r>
            <w:r w:rsidR="00F85E72">
              <w:rPr>
                <w:rFonts w:ascii="Times New Roman" w:hAnsi="Times New Roman"/>
                <w:sz w:val="24"/>
                <w:szCs w:val="24"/>
                <w:lang w:eastAsia="ru-RU"/>
              </w:rPr>
              <w:t xml:space="preserve">(за наявності) </w:t>
            </w:r>
            <w:r w:rsidR="00EE0752" w:rsidRPr="00EE0752">
              <w:rPr>
                <w:rFonts w:ascii="Times New Roman" w:hAnsi="Times New Roman"/>
                <w:b/>
                <w:i/>
                <w:sz w:val="24"/>
                <w:szCs w:val="24"/>
                <w:lang w:eastAsia="ru-RU"/>
              </w:rPr>
              <w:t>(згідно форми, наведеної в Додатку 1 до цієї тендерної документації)</w:t>
            </w:r>
            <w:r w:rsidR="00EE0752" w:rsidRPr="00EE0752">
              <w:rPr>
                <w:rFonts w:ascii="Times New Roman" w:hAnsi="Times New Roman"/>
                <w:sz w:val="24"/>
                <w:szCs w:val="24"/>
                <w:lang w:eastAsia="ru-RU"/>
              </w:rPr>
              <w:t>;</w:t>
            </w:r>
          </w:p>
          <w:p w14:paraId="3A581635" w14:textId="197AFF2C" w:rsidR="00EE0752" w:rsidRPr="009D54F6" w:rsidRDefault="00967D4D" w:rsidP="00EE0752">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інформація та документи</w:t>
            </w:r>
            <w:r w:rsidR="00EE0752" w:rsidRPr="00EE0752">
              <w:rPr>
                <w:rFonts w:ascii="Times New Roman" w:hAnsi="Times New Roman"/>
                <w:sz w:val="24"/>
                <w:szCs w:val="24"/>
                <w:lang w:eastAsia="ru-RU"/>
              </w:rPr>
              <w:t xml:space="preserve">, що підтверджують відповідність учасника кваліфікаційним критеріям </w:t>
            </w:r>
            <w:r w:rsidR="00EE0752" w:rsidRPr="00EE0752">
              <w:rPr>
                <w:rFonts w:ascii="Times New Roman" w:hAnsi="Times New Roman"/>
                <w:b/>
                <w:i/>
                <w:sz w:val="24"/>
                <w:szCs w:val="24"/>
                <w:lang w:eastAsia="ru-RU"/>
              </w:rPr>
              <w:t xml:space="preserve">(згідно </w:t>
            </w:r>
            <w:r w:rsidR="00D90E79">
              <w:rPr>
                <w:rFonts w:ascii="Times New Roman" w:hAnsi="Times New Roman"/>
                <w:b/>
                <w:i/>
                <w:sz w:val="24"/>
                <w:szCs w:val="24"/>
                <w:lang w:eastAsia="ru-RU"/>
              </w:rPr>
              <w:t xml:space="preserve">з </w:t>
            </w:r>
            <w:r w:rsidR="00EE0752" w:rsidRPr="00EE0752">
              <w:rPr>
                <w:rFonts w:ascii="Times New Roman" w:hAnsi="Times New Roman"/>
                <w:b/>
                <w:i/>
                <w:sz w:val="24"/>
                <w:szCs w:val="24"/>
                <w:lang w:eastAsia="ru-RU"/>
              </w:rPr>
              <w:t>вимог</w:t>
            </w:r>
            <w:r w:rsidR="00D90E79">
              <w:rPr>
                <w:rFonts w:ascii="Times New Roman" w:hAnsi="Times New Roman"/>
                <w:b/>
                <w:i/>
                <w:sz w:val="24"/>
                <w:szCs w:val="24"/>
                <w:lang w:eastAsia="ru-RU"/>
              </w:rPr>
              <w:t>ами</w:t>
            </w:r>
            <w:r w:rsidR="009D54F6">
              <w:rPr>
                <w:rFonts w:ascii="Times New Roman" w:hAnsi="Times New Roman"/>
                <w:b/>
                <w:i/>
                <w:sz w:val="24"/>
                <w:szCs w:val="24"/>
                <w:lang w:eastAsia="ru-RU"/>
              </w:rPr>
              <w:t xml:space="preserve"> частини 5 розділу ІІІ тендерної документації та</w:t>
            </w:r>
            <w:r w:rsidR="00EE0752" w:rsidRPr="00EE0752">
              <w:rPr>
                <w:rFonts w:ascii="Times New Roman" w:hAnsi="Times New Roman"/>
                <w:b/>
                <w:i/>
                <w:sz w:val="24"/>
                <w:szCs w:val="24"/>
                <w:lang w:eastAsia="ru-RU"/>
              </w:rPr>
              <w:t xml:space="preserve"> </w:t>
            </w:r>
            <w:r w:rsidR="00EE0752">
              <w:rPr>
                <w:rFonts w:ascii="Times New Roman" w:hAnsi="Times New Roman"/>
                <w:b/>
                <w:i/>
                <w:sz w:val="24"/>
                <w:szCs w:val="24"/>
                <w:lang w:eastAsia="ru-RU"/>
              </w:rPr>
              <w:t>розділу 1 Додатку 2</w:t>
            </w:r>
            <w:r w:rsidR="00EE0752" w:rsidRPr="00EE0752">
              <w:rPr>
                <w:rFonts w:ascii="Times New Roman" w:hAnsi="Times New Roman"/>
                <w:b/>
                <w:i/>
                <w:sz w:val="24"/>
                <w:szCs w:val="24"/>
                <w:lang w:eastAsia="ru-RU"/>
              </w:rPr>
              <w:t xml:space="preserve"> тендерної документації</w:t>
            </w:r>
            <w:r w:rsidR="00EE0752">
              <w:rPr>
                <w:rFonts w:ascii="Times New Roman" w:hAnsi="Times New Roman"/>
                <w:b/>
                <w:i/>
                <w:sz w:val="24"/>
                <w:szCs w:val="24"/>
                <w:lang w:eastAsia="ru-RU"/>
              </w:rPr>
              <w:t>)</w:t>
            </w:r>
            <w:r w:rsidR="00EE0752" w:rsidRPr="009D54F6">
              <w:rPr>
                <w:rFonts w:ascii="Times New Roman" w:hAnsi="Times New Roman"/>
                <w:sz w:val="24"/>
                <w:szCs w:val="24"/>
                <w:lang w:eastAsia="ru-RU"/>
              </w:rPr>
              <w:t>;</w:t>
            </w:r>
          </w:p>
          <w:p w14:paraId="7FC9EADF" w14:textId="6378C6DB" w:rsidR="009D54F6" w:rsidRPr="009D54F6" w:rsidRDefault="00967D4D" w:rsidP="009D54F6">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інформація</w:t>
            </w:r>
            <w:r w:rsidR="00EE0752" w:rsidRPr="00EE0752">
              <w:rPr>
                <w:rFonts w:ascii="Times New Roman" w:hAnsi="Times New Roman"/>
                <w:sz w:val="24"/>
                <w:szCs w:val="24"/>
                <w:lang w:eastAsia="ru-RU"/>
              </w:rPr>
              <w:t xml:space="preserve"> щодо </w:t>
            </w:r>
            <w:r w:rsidR="009D54F6">
              <w:rPr>
                <w:rFonts w:ascii="Times New Roman" w:hAnsi="Times New Roman"/>
                <w:sz w:val="24"/>
                <w:szCs w:val="24"/>
                <w:lang w:eastAsia="ru-RU"/>
              </w:rPr>
              <w:t>відсутності підстав</w:t>
            </w:r>
            <w:r w:rsidR="00EE0752" w:rsidRPr="00EE0752">
              <w:rPr>
                <w:rFonts w:ascii="Times New Roman" w:hAnsi="Times New Roman"/>
                <w:sz w:val="24"/>
                <w:szCs w:val="24"/>
                <w:lang w:eastAsia="ru-RU"/>
              </w:rPr>
              <w:t xml:space="preserve">, </w:t>
            </w:r>
            <w:r w:rsidR="009D54F6" w:rsidRPr="009D54F6">
              <w:rPr>
                <w:rFonts w:ascii="Times New Roman" w:eastAsiaTheme="minorHAnsi" w:hAnsi="Times New Roman"/>
                <w:color w:val="000000"/>
                <w:sz w:val="23"/>
                <w:szCs w:val="23"/>
                <w:lang w:eastAsia="uk-UA"/>
              </w:rPr>
              <w:t xml:space="preserve"> </w:t>
            </w:r>
            <w:r w:rsidR="009D54F6" w:rsidRPr="009D54F6">
              <w:rPr>
                <w:rFonts w:ascii="Times New Roman" w:hAnsi="Times New Roman"/>
                <w:sz w:val="24"/>
                <w:szCs w:val="24"/>
                <w:lang w:eastAsia="ru-RU"/>
              </w:rPr>
              <w:t>установлених в пункті 4</w:t>
            </w:r>
            <w:r w:rsidR="007C2372">
              <w:rPr>
                <w:rFonts w:ascii="Times New Roman" w:hAnsi="Times New Roman"/>
                <w:sz w:val="24"/>
                <w:szCs w:val="24"/>
                <w:lang w:eastAsia="ru-RU"/>
              </w:rPr>
              <w:t>7</w:t>
            </w:r>
            <w:r w:rsidR="009D54F6" w:rsidRPr="009D54F6">
              <w:rPr>
                <w:rFonts w:ascii="Times New Roman" w:hAnsi="Times New Roman"/>
                <w:sz w:val="24"/>
                <w:szCs w:val="24"/>
                <w:lang w:eastAsia="ru-RU"/>
              </w:rPr>
              <w:t xml:space="preserve"> Особливостей </w:t>
            </w:r>
            <w:r w:rsidR="009D54F6" w:rsidRPr="003C7491">
              <w:rPr>
                <w:rFonts w:ascii="Times New Roman" w:hAnsi="Times New Roman"/>
                <w:b/>
                <w:i/>
                <w:sz w:val="24"/>
                <w:szCs w:val="24"/>
                <w:lang w:eastAsia="ru-RU"/>
              </w:rPr>
              <w:t xml:space="preserve">(згідно з вимогами частини 5 розділу III тендерної документації та Додатку </w:t>
            </w:r>
            <w:r w:rsidR="00BD5E83" w:rsidRPr="003C7491">
              <w:rPr>
                <w:rFonts w:ascii="Times New Roman" w:hAnsi="Times New Roman"/>
                <w:b/>
                <w:i/>
                <w:sz w:val="24"/>
                <w:szCs w:val="24"/>
                <w:lang w:eastAsia="ru-RU"/>
              </w:rPr>
              <w:t>2</w:t>
            </w:r>
            <w:r w:rsidR="009D54F6" w:rsidRPr="003C7491">
              <w:rPr>
                <w:rFonts w:ascii="Times New Roman" w:hAnsi="Times New Roman"/>
                <w:b/>
                <w:i/>
                <w:sz w:val="24"/>
                <w:szCs w:val="24"/>
                <w:lang w:eastAsia="ru-RU"/>
              </w:rPr>
              <w:t xml:space="preserve"> (</w:t>
            </w:r>
            <w:r w:rsidR="003C7491" w:rsidRPr="003C7491">
              <w:rPr>
                <w:rFonts w:ascii="Times New Roman" w:hAnsi="Times New Roman"/>
                <w:b/>
                <w:i/>
                <w:sz w:val="24"/>
                <w:szCs w:val="24"/>
                <w:lang w:eastAsia="ru-RU"/>
              </w:rPr>
              <w:t xml:space="preserve">розділ </w:t>
            </w:r>
            <w:r w:rsidR="0065452A">
              <w:rPr>
                <w:rFonts w:ascii="Times New Roman" w:hAnsi="Times New Roman"/>
                <w:b/>
                <w:i/>
                <w:sz w:val="24"/>
                <w:szCs w:val="24"/>
                <w:lang w:eastAsia="ru-RU"/>
              </w:rPr>
              <w:t>2</w:t>
            </w:r>
            <w:r w:rsidR="009D54F6" w:rsidRPr="003C7491">
              <w:rPr>
                <w:rFonts w:ascii="Times New Roman" w:hAnsi="Times New Roman"/>
                <w:b/>
                <w:i/>
                <w:sz w:val="24"/>
                <w:szCs w:val="24"/>
                <w:lang w:eastAsia="ru-RU"/>
              </w:rPr>
              <w:t>) до тендерної документації)</w:t>
            </w:r>
            <w:r w:rsidR="009D54F6" w:rsidRPr="003C7491">
              <w:rPr>
                <w:rFonts w:ascii="Times New Roman" w:hAnsi="Times New Roman"/>
                <w:sz w:val="24"/>
                <w:szCs w:val="24"/>
                <w:lang w:eastAsia="ru-RU"/>
              </w:rPr>
              <w:t>.</w:t>
            </w:r>
            <w:r w:rsidR="009D54F6">
              <w:rPr>
                <w:rFonts w:ascii="Times New Roman" w:hAnsi="Times New Roman"/>
                <w:sz w:val="24"/>
                <w:szCs w:val="24"/>
                <w:lang w:eastAsia="ru-RU"/>
              </w:rPr>
              <w:t xml:space="preserve"> Д</w:t>
            </w:r>
            <w:r w:rsidR="009D54F6" w:rsidRPr="009D54F6">
              <w:rPr>
                <w:rFonts w:ascii="Times New Roman" w:hAnsi="Times New Roman"/>
                <w:sz w:val="24"/>
                <w:szCs w:val="24"/>
                <w:lang w:eastAsia="ru-RU"/>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764101">
              <w:rPr>
                <w:rFonts w:ascii="Times New Roman" w:hAnsi="Times New Roman"/>
                <w:sz w:val="24"/>
                <w:szCs w:val="24"/>
                <w:lang w:eastAsia="ru-RU"/>
              </w:rPr>
              <w:t>7</w:t>
            </w:r>
            <w:r w:rsidR="009D54F6" w:rsidRPr="009D54F6">
              <w:rPr>
                <w:rFonts w:ascii="Times New Roman" w:hAnsi="Times New Roman"/>
                <w:sz w:val="24"/>
                <w:szCs w:val="24"/>
                <w:lang w:eastAsia="ru-RU"/>
              </w:rPr>
              <w:t xml:space="preserve"> Особливостей </w:t>
            </w:r>
            <w:r w:rsidR="009D54F6" w:rsidRPr="009D54F6">
              <w:rPr>
                <w:rFonts w:ascii="Times New Roman" w:hAnsi="Times New Roman"/>
                <w:b/>
                <w:i/>
                <w:sz w:val="24"/>
                <w:szCs w:val="24"/>
                <w:lang w:eastAsia="ru-RU"/>
              </w:rPr>
              <w:t xml:space="preserve">(згідно з вимогами частини 5 розділу III тендерної документації та Додатку </w:t>
            </w:r>
            <w:r w:rsidR="009D54F6">
              <w:rPr>
                <w:rFonts w:ascii="Times New Roman" w:hAnsi="Times New Roman"/>
                <w:b/>
                <w:i/>
                <w:sz w:val="24"/>
                <w:szCs w:val="24"/>
                <w:lang w:eastAsia="ru-RU"/>
              </w:rPr>
              <w:t>2</w:t>
            </w:r>
            <w:r w:rsidR="009D54F6" w:rsidRPr="009D54F6">
              <w:rPr>
                <w:rFonts w:ascii="Times New Roman" w:hAnsi="Times New Roman"/>
                <w:b/>
                <w:i/>
                <w:sz w:val="24"/>
                <w:szCs w:val="24"/>
                <w:lang w:eastAsia="ru-RU"/>
              </w:rPr>
              <w:t xml:space="preserve"> до тендерної документації)</w:t>
            </w:r>
            <w:r w:rsidR="009D54F6" w:rsidRPr="009D54F6">
              <w:rPr>
                <w:rFonts w:ascii="Times New Roman" w:hAnsi="Times New Roman"/>
                <w:sz w:val="24"/>
                <w:szCs w:val="24"/>
                <w:lang w:eastAsia="ru-RU"/>
              </w:rPr>
              <w:t>;</w:t>
            </w:r>
          </w:p>
          <w:p w14:paraId="4AA89E10" w14:textId="05F5D701" w:rsidR="00EE0752" w:rsidRPr="00EE0752" w:rsidRDefault="00967D4D" w:rsidP="00EE0752">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lang w:eastAsia="ru-RU"/>
              </w:rPr>
              <w:tab/>
              <w:t>інформація</w:t>
            </w:r>
            <w:r w:rsidR="00EE0752" w:rsidRPr="00EE0752">
              <w:rPr>
                <w:rFonts w:ascii="Times New Roman" w:hAnsi="Times New Roman"/>
                <w:sz w:val="24"/>
                <w:szCs w:val="24"/>
                <w:lang w:eastAsia="ru-RU"/>
              </w:rPr>
              <w:t xml:space="preserve"> про відповідність тендерної пропозиції технічним вимогам/технічній специфікації </w:t>
            </w:r>
            <w:r w:rsidR="00EE0752" w:rsidRPr="00EE0752">
              <w:rPr>
                <w:rFonts w:ascii="Times New Roman" w:hAnsi="Times New Roman"/>
                <w:b/>
                <w:i/>
                <w:sz w:val="24"/>
                <w:szCs w:val="24"/>
                <w:lang w:eastAsia="ru-RU"/>
              </w:rPr>
              <w:t xml:space="preserve">(згідно вимог </w:t>
            </w:r>
            <w:r w:rsidR="009D54F6">
              <w:rPr>
                <w:rFonts w:ascii="Times New Roman" w:hAnsi="Times New Roman"/>
                <w:b/>
                <w:i/>
                <w:sz w:val="24"/>
                <w:szCs w:val="24"/>
                <w:lang w:eastAsia="ru-RU"/>
              </w:rPr>
              <w:t>Д</w:t>
            </w:r>
            <w:r w:rsidR="00EE0752">
              <w:rPr>
                <w:rFonts w:ascii="Times New Roman" w:hAnsi="Times New Roman"/>
                <w:b/>
                <w:i/>
                <w:sz w:val="24"/>
                <w:szCs w:val="24"/>
                <w:lang w:eastAsia="ru-RU"/>
              </w:rPr>
              <w:t xml:space="preserve">одатку </w:t>
            </w:r>
            <w:r w:rsidR="008F2EC9">
              <w:rPr>
                <w:rFonts w:ascii="Times New Roman" w:hAnsi="Times New Roman"/>
                <w:b/>
                <w:i/>
                <w:sz w:val="24"/>
                <w:szCs w:val="24"/>
                <w:lang w:eastAsia="ru-RU"/>
              </w:rPr>
              <w:t>3</w:t>
            </w:r>
            <w:r w:rsidR="00EE0752" w:rsidRPr="00EE0752">
              <w:rPr>
                <w:rFonts w:ascii="Times New Roman" w:hAnsi="Times New Roman"/>
                <w:b/>
                <w:i/>
                <w:sz w:val="24"/>
                <w:szCs w:val="24"/>
                <w:lang w:eastAsia="ru-RU"/>
              </w:rPr>
              <w:t xml:space="preserve"> до тендерної документації)</w:t>
            </w:r>
            <w:r w:rsidR="00EE0752" w:rsidRPr="00EE0752">
              <w:rPr>
                <w:rFonts w:ascii="Times New Roman" w:hAnsi="Times New Roman"/>
                <w:sz w:val="24"/>
                <w:szCs w:val="24"/>
                <w:lang w:eastAsia="ru-RU"/>
              </w:rPr>
              <w:t>;</w:t>
            </w:r>
          </w:p>
          <w:p w14:paraId="45ECDB23" w14:textId="2DBF5476" w:rsidR="0058612F" w:rsidRDefault="00EE0752" w:rsidP="00EE0752">
            <w:pPr>
              <w:tabs>
                <w:tab w:val="left" w:pos="646"/>
              </w:tabs>
              <w:spacing w:after="0" w:line="240" w:lineRule="auto"/>
              <w:jc w:val="both"/>
              <w:rPr>
                <w:rFonts w:ascii="Times New Roman" w:hAnsi="Times New Roman"/>
                <w:sz w:val="24"/>
                <w:szCs w:val="24"/>
                <w:lang w:eastAsia="ru-RU"/>
              </w:rPr>
            </w:pPr>
            <w:r w:rsidRPr="00EE0752">
              <w:rPr>
                <w:rFonts w:ascii="Times New Roman" w:hAnsi="Times New Roman"/>
                <w:sz w:val="24"/>
                <w:szCs w:val="24"/>
                <w:lang w:eastAsia="ru-RU"/>
              </w:rPr>
              <w:t>•</w:t>
            </w:r>
            <w:r w:rsidRPr="00EE0752">
              <w:rPr>
                <w:rFonts w:ascii="Times New Roman" w:hAnsi="Times New Roman"/>
                <w:sz w:val="24"/>
                <w:szCs w:val="24"/>
                <w:lang w:eastAsia="ru-RU"/>
              </w:rPr>
              <w:tab/>
            </w:r>
            <w:r w:rsidR="00967D4D">
              <w:rPr>
                <w:rFonts w:ascii="Times New Roman" w:hAnsi="Times New Roman"/>
                <w:b/>
                <w:i/>
                <w:sz w:val="24"/>
                <w:szCs w:val="24"/>
                <w:lang w:eastAsia="ru-RU"/>
              </w:rPr>
              <w:t>Додаток</w:t>
            </w:r>
            <w:r w:rsidRPr="00EE0752">
              <w:rPr>
                <w:rFonts w:ascii="Times New Roman" w:hAnsi="Times New Roman"/>
                <w:b/>
                <w:i/>
                <w:sz w:val="24"/>
                <w:szCs w:val="24"/>
                <w:lang w:eastAsia="ru-RU"/>
              </w:rPr>
              <w:t xml:space="preserve"> </w:t>
            </w:r>
            <w:r w:rsidR="008F2EC9">
              <w:rPr>
                <w:rFonts w:ascii="Times New Roman" w:hAnsi="Times New Roman"/>
                <w:b/>
                <w:i/>
                <w:sz w:val="24"/>
                <w:szCs w:val="24"/>
                <w:lang w:eastAsia="ru-RU"/>
              </w:rPr>
              <w:t>4</w:t>
            </w:r>
            <w:r w:rsidRPr="00EE0752">
              <w:rPr>
                <w:rFonts w:ascii="Times New Roman" w:hAnsi="Times New Roman"/>
                <w:sz w:val="24"/>
                <w:szCs w:val="24"/>
                <w:lang w:eastAsia="ru-RU"/>
              </w:rPr>
              <w:t xml:space="preserve"> до тендерної документації «Проєкт договору», </w:t>
            </w:r>
            <w:r w:rsidR="00B34782" w:rsidRPr="00B34782">
              <w:rPr>
                <w:rFonts w:ascii="Times New Roman" w:hAnsi="Times New Roman"/>
                <w:sz w:val="24"/>
                <w:szCs w:val="24"/>
                <w:lang w:eastAsia="ru-RU"/>
              </w:rPr>
              <w:t xml:space="preserve"> засвідчен</w:t>
            </w:r>
            <w:r w:rsidR="00B34782">
              <w:rPr>
                <w:rFonts w:ascii="Times New Roman" w:hAnsi="Times New Roman"/>
                <w:sz w:val="24"/>
                <w:szCs w:val="24"/>
                <w:lang w:eastAsia="ru-RU"/>
              </w:rPr>
              <w:t>ий</w:t>
            </w:r>
            <w:r w:rsidR="00B34782" w:rsidRPr="00B34782">
              <w:rPr>
                <w:rFonts w:ascii="Times New Roman" w:hAnsi="Times New Roman"/>
                <w:sz w:val="24"/>
                <w:szCs w:val="24"/>
                <w:lang w:eastAsia="ru-RU"/>
              </w:rPr>
              <w:t xml:space="preserve"> написом  «З умовами договору згідні»</w:t>
            </w:r>
            <w:r w:rsidR="009D54F6">
              <w:rPr>
                <w:rFonts w:ascii="Times New Roman" w:hAnsi="Times New Roman"/>
                <w:sz w:val="24"/>
                <w:szCs w:val="24"/>
                <w:lang w:eastAsia="ru-RU"/>
              </w:rPr>
              <w:t xml:space="preserve"> на кожній сторінці</w:t>
            </w:r>
            <w:r w:rsidR="00B34782" w:rsidRPr="00B34782">
              <w:rPr>
                <w:rFonts w:ascii="Times New Roman" w:hAnsi="Times New Roman"/>
                <w:sz w:val="24"/>
                <w:szCs w:val="24"/>
                <w:lang w:eastAsia="ru-RU"/>
              </w:rPr>
              <w:t>, підписом уповноваженої особи із зазначенням посади, прізвища та ініціалів, скріплен</w:t>
            </w:r>
            <w:r w:rsidR="00B34782">
              <w:rPr>
                <w:rFonts w:ascii="Times New Roman" w:hAnsi="Times New Roman"/>
                <w:sz w:val="24"/>
                <w:szCs w:val="24"/>
                <w:lang w:eastAsia="ru-RU"/>
              </w:rPr>
              <w:t>ий</w:t>
            </w:r>
            <w:r w:rsidR="00B34782" w:rsidRPr="00B34782">
              <w:rPr>
                <w:rFonts w:ascii="Times New Roman" w:hAnsi="Times New Roman"/>
                <w:sz w:val="24"/>
                <w:szCs w:val="24"/>
                <w:lang w:eastAsia="ru-RU"/>
              </w:rPr>
              <w:t xml:space="preserve"> печаткою (за наявності)</w:t>
            </w:r>
            <w:r w:rsidRPr="00EE0752">
              <w:rPr>
                <w:rFonts w:ascii="Times New Roman" w:hAnsi="Times New Roman"/>
                <w:sz w:val="24"/>
                <w:szCs w:val="24"/>
                <w:lang w:eastAsia="ru-RU"/>
              </w:rPr>
              <w:t>;</w:t>
            </w:r>
          </w:p>
          <w:p w14:paraId="2DBDE43E" w14:textId="732A4D54" w:rsidR="00EE0752" w:rsidRPr="00EE0752" w:rsidRDefault="00967D4D" w:rsidP="00EE0752">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документи</w:t>
            </w:r>
            <w:r w:rsidR="00EE0752" w:rsidRPr="00EE0752">
              <w:rPr>
                <w:rFonts w:ascii="Times New Roman" w:hAnsi="Times New Roman"/>
                <w:sz w:val="24"/>
                <w:szCs w:val="24"/>
                <w:lang w:eastAsia="ru-RU"/>
              </w:rPr>
              <w:t>,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EE0752">
              <w:rPr>
                <w:rFonts w:ascii="Times New Roman" w:hAnsi="Times New Roman"/>
                <w:sz w:val="24"/>
                <w:szCs w:val="24"/>
                <w:lang w:eastAsia="ru-RU"/>
              </w:rPr>
              <w:t xml:space="preserve"> </w:t>
            </w:r>
            <w:r w:rsidR="00EE0752" w:rsidRPr="00EE0752">
              <w:rPr>
                <w:rFonts w:ascii="Times New Roman" w:hAnsi="Times New Roman"/>
                <w:b/>
                <w:i/>
                <w:sz w:val="24"/>
                <w:szCs w:val="24"/>
                <w:lang w:eastAsia="ru-RU"/>
              </w:rPr>
              <w:t xml:space="preserve">(згідно вимог розділу </w:t>
            </w:r>
            <w:r w:rsidR="00342D9F">
              <w:rPr>
                <w:rFonts w:ascii="Times New Roman" w:hAnsi="Times New Roman"/>
                <w:b/>
                <w:i/>
                <w:sz w:val="24"/>
                <w:szCs w:val="24"/>
                <w:lang w:eastAsia="ru-RU"/>
              </w:rPr>
              <w:t>3</w:t>
            </w:r>
            <w:r w:rsidR="00EE0752" w:rsidRPr="00EE0752">
              <w:rPr>
                <w:rFonts w:ascii="Times New Roman" w:hAnsi="Times New Roman"/>
                <w:b/>
                <w:i/>
                <w:sz w:val="24"/>
                <w:szCs w:val="24"/>
                <w:lang w:eastAsia="ru-RU"/>
              </w:rPr>
              <w:t xml:space="preserve"> Додатку 2 тендерної документації)</w:t>
            </w:r>
            <w:r w:rsidR="00EE0752" w:rsidRPr="00EE0752">
              <w:rPr>
                <w:rFonts w:ascii="Times New Roman" w:hAnsi="Times New Roman"/>
                <w:sz w:val="24"/>
                <w:szCs w:val="24"/>
                <w:lang w:eastAsia="ru-RU"/>
              </w:rPr>
              <w:t>;</w:t>
            </w:r>
          </w:p>
          <w:p w14:paraId="68E9DEBC" w14:textId="3243B4E6" w:rsidR="00EE0752" w:rsidRDefault="00967D4D" w:rsidP="00EE0752">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документ</w:t>
            </w:r>
            <w:r w:rsidR="00EE0752" w:rsidRPr="00EE0752">
              <w:rPr>
                <w:rFonts w:ascii="Times New Roman" w:hAnsi="Times New Roman"/>
                <w:sz w:val="24"/>
                <w:szCs w:val="24"/>
                <w:lang w:eastAsia="ru-RU"/>
              </w:rPr>
              <w:t>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B584E2A" w14:textId="4CE17657" w:rsidR="00BD5E83" w:rsidRDefault="00BD5E83" w:rsidP="00EE0752">
            <w:pPr>
              <w:tabs>
                <w:tab w:val="left" w:pos="646"/>
              </w:tabs>
              <w:spacing w:after="0" w:line="240" w:lineRule="auto"/>
              <w:jc w:val="both"/>
              <w:rPr>
                <w:rFonts w:ascii="Times New Roman" w:hAnsi="Times New Roman"/>
                <w:sz w:val="24"/>
                <w:szCs w:val="24"/>
                <w:lang w:eastAsia="ru-RU"/>
              </w:rPr>
            </w:pPr>
            <w:r w:rsidRPr="00BD5E83">
              <w:rPr>
                <w:rFonts w:ascii="Times New Roman" w:hAnsi="Times New Roman"/>
                <w:sz w:val="24"/>
                <w:szCs w:val="24"/>
                <w:lang w:eastAsia="ru-RU"/>
              </w:rPr>
              <w:t>•</w:t>
            </w:r>
            <w:r w:rsidR="00967D4D">
              <w:rPr>
                <w:rFonts w:ascii="Times New Roman" w:hAnsi="Times New Roman"/>
                <w:sz w:val="24"/>
                <w:szCs w:val="24"/>
                <w:lang w:eastAsia="ru-RU"/>
              </w:rPr>
              <w:t xml:space="preserve">       інформація</w:t>
            </w:r>
            <w:r>
              <w:rPr>
                <w:rFonts w:ascii="Times New Roman" w:hAnsi="Times New Roman"/>
                <w:sz w:val="24"/>
                <w:szCs w:val="24"/>
                <w:lang w:eastAsia="ru-RU"/>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у Додатку 3) </w:t>
            </w:r>
            <w:r w:rsidRPr="00BD5E83">
              <w:rPr>
                <w:rFonts w:ascii="Times New Roman" w:hAnsi="Times New Roman"/>
                <w:b/>
                <w:i/>
                <w:sz w:val="24"/>
                <w:szCs w:val="24"/>
                <w:lang w:eastAsia="ru-RU"/>
              </w:rPr>
              <w:t xml:space="preserve">(згідно з вимогами частини 6 розділу ІІІ тендерної документації та Додатку </w:t>
            </w:r>
            <w:r w:rsidR="00967D4D">
              <w:rPr>
                <w:rFonts w:ascii="Times New Roman" w:hAnsi="Times New Roman"/>
                <w:b/>
                <w:i/>
                <w:sz w:val="24"/>
                <w:szCs w:val="24"/>
                <w:lang w:eastAsia="ru-RU"/>
              </w:rPr>
              <w:t>3</w:t>
            </w:r>
            <w:r w:rsidRPr="00BD5E83">
              <w:rPr>
                <w:rFonts w:ascii="Times New Roman" w:hAnsi="Times New Roman"/>
                <w:b/>
                <w:i/>
                <w:sz w:val="24"/>
                <w:szCs w:val="24"/>
                <w:lang w:eastAsia="ru-RU"/>
              </w:rPr>
              <w:t xml:space="preserve"> до тендерної документації)</w:t>
            </w:r>
            <w:r>
              <w:rPr>
                <w:rFonts w:ascii="Times New Roman" w:hAnsi="Times New Roman"/>
                <w:b/>
                <w:i/>
                <w:sz w:val="24"/>
                <w:szCs w:val="24"/>
                <w:lang w:eastAsia="ru-RU"/>
              </w:rPr>
              <w:t>;</w:t>
            </w:r>
          </w:p>
          <w:p w14:paraId="7BFB5373" w14:textId="3DFB1807" w:rsidR="000D74A5" w:rsidRPr="00EE0752" w:rsidRDefault="000D74A5" w:rsidP="000D74A5">
            <w:pPr>
              <w:tabs>
                <w:tab w:val="left" w:pos="646"/>
              </w:tabs>
              <w:spacing w:after="0" w:line="240" w:lineRule="auto"/>
              <w:jc w:val="both"/>
              <w:rPr>
                <w:rFonts w:ascii="Times New Roman" w:hAnsi="Times New Roman"/>
                <w:sz w:val="24"/>
                <w:szCs w:val="24"/>
                <w:lang w:eastAsia="ru-RU"/>
              </w:rPr>
            </w:pPr>
            <w:r w:rsidRPr="000D74A5">
              <w:rPr>
                <w:rFonts w:ascii="Times New Roman" w:hAnsi="Times New Roman"/>
                <w:sz w:val="24"/>
                <w:szCs w:val="24"/>
                <w:lang w:eastAsia="ru-RU"/>
              </w:rPr>
              <w:t>•</w:t>
            </w:r>
            <w:r>
              <w:rPr>
                <w:rFonts w:ascii="Times New Roman" w:hAnsi="Times New Roman"/>
                <w:sz w:val="24"/>
                <w:szCs w:val="24"/>
                <w:lang w:eastAsia="ru-RU"/>
              </w:rPr>
              <w:t xml:space="preserve">   </w:t>
            </w:r>
            <w:r w:rsidRPr="000D74A5">
              <w:rPr>
                <w:rFonts w:ascii="Times New Roman" w:hAnsi="Times New Roman"/>
                <w:sz w:val="24"/>
                <w:szCs w:val="24"/>
                <w:lang w:eastAsia="ru-RU"/>
              </w:rPr>
              <w:t>у разі якщ</w:t>
            </w:r>
            <w:r>
              <w:rPr>
                <w:rFonts w:ascii="Times New Roman" w:hAnsi="Times New Roman"/>
                <w:sz w:val="24"/>
                <w:szCs w:val="24"/>
                <w:lang w:eastAsia="ru-RU"/>
              </w:rPr>
              <w:t xml:space="preserve">о тендерна пропозиція подається </w:t>
            </w:r>
            <w:r w:rsidRPr="000D74A5">
              <w:rPr>
                <w:rFonts w:ascii="Times New Roman" w:hAnsi="Times New Roman"/>
                <w:sz w:val="24"/>
                <w:szCs w:val="24"/>
                <w:lang w:eastAsia="ru-RU"/>
              </w:rPr>
              <w:t>об’єднання</w:t>
            </w:r>
            <w:r>
              <w:rPr>
                <w:rFonts w:ascii="Times New Roman" w:hAnsi="Times New Roman"/>
                <w:sz w:val="24"/>
                <w:szCs w:val="24"/>
                <w:lang w:eastAsia="ru-RU"/>
              </w:rPr>
              <w:t xml:space="preserve">м учасників, до неї обов’язково </w:t>
            </w:r>
            <w:r w:rsidRPr="000D74A5">
              <w:rPr>
                <w:rFonts w:ascii="Times New Roman" w:hAnsi="Times New Roman"/>
                <w:sz w:val="24"/>
                <w:szCs w:val="24"/>
                <w:lang w:eastAsia="ru-RU"/>
              </w:rPr>
              <w:t>включаєтьс</w:t>
            </w:r>
            <w:r>
              <w:rPr>
                <w:rFonts w:ascii="Times New Roman" w:hAnsi="Times New Roman"/>
                <w:sz w:val="24"/>
                <w:szCs w:val="24"/>
                <w:lang w:eastAsia="ru-RU"/>
              </w:rPr>
              <w:t xml:space="preserve">я документ про створення такого </w:t>
            </w:r>
            <w:r w:rsidRPr="000D74A5">
              <w:rPr>
                <w:rFonts w:ascii="Times New Roman" w:hAnsi="Times New Roman"/>
                <w:sz w:val="24"/>
                <w:szCs w:val="24"/>
                <w:lang w:eastAsia="ru-RU"/>
              </w:rPr>
              <w:t>об’єднання;</w:t>
            </w:r>
          </w:p>
          <w:p w14:paraId="6F12C5AF" w14:textId="72FA93ED" w:rsidR="00EE0752" w:rsidRPr="00EE0752" w:rsidRDefault="00967D4D" w:rsidP="00EE0752">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інші документи</w:t>
            </w:r>
            <w:r w:rsidR="00EE0752" w:rsidRPr="00EE0752">
              <w:rPr>
                <w:rFonts w:ascii="Times New Roman" w:hAnsi="Times New Roman"/>
                <w:sz w:val="24"/>
                <w:szCs w:val="24"/>
                <w:lang w:eastAsia="ru-RU"/>
              </w:rPr>
              <w:t>, необхідність подання яких у складі тендерної пропозиції передбачена умовами цієї документації</w:t>
            </w:r>
            <w:r w:rsidR="000D74A5">
              <w:rPr>
                <w:rFonts w:ascii="Times New Roman" w:hAnsi="Times New Roman"/>
                <w:sz w:val="24"/>
                <w:szCs w:val="24"/>
                <w:lang w:eastAsia="ru-RU"/>
              </w:rPr>
              <w:t xml:space="preserve"> та додатками до неї</w:t>
            </w:r>
            <w:r w:rsidR="00EE0752" w:rsidRPr="00EE0752">
              <w:rPr>
                <w:rFonts w:ascii="Times New Roman" w:hAnsi="Times New Roman"/>
                <w:sz w:val="24"/>
                <w:szCs w:val="24"/>
                <w:lang w:eastAsia="ru-RU"/>
              </w:rPr>
              <w:t>.</w:t>
            </w:r>
          </w:p>
          <w:p w14:paraId="3BBCFF16" w14:textId="369162D4" w:rsidR="00967D4D" w:rsidRPr="00967D4D" w:rsidRDefault="00890185"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00967D4D">
              <w:t xml:space="preserve"> </w:t>
            </w:r>
            <w:r w:rsidR="00967D4D" w:rsidRPr="00967D4D">
              <w:rPr>
                <w:rFonts w:ascii="Times New Roman" w:hAnsi="Times New Roman"/>
                <w:sz w:val="24"/>
                <w:szCs w:val="24"/>
                <w:lang w:eastAsia="ru-RU"/>
              </w:rPr>
              <w:t>Рекомендується докумен</w:t>
            </w:r>
            <w:r w:rsidR="00967D4D">
              <w:rPr>
                <w:rFonts w:ascii="Times New Roman" w:hAnsi="Times New Roman"/>
                <w:sz w:val="24"/>
                <w:szCs w:val="24"/>
                <w:lang w:eastAsia="ru-RU"/>
              </w:rPr>
              <w:t xml:space="preserve">ти у складі пропозиції Учасника </w:t>
            </w:r>
            <w:r w:rsidR="00967D4D" w:rsidRPr="00967D4D">
              <w:rPr>
                <w:rFonts w:ascii="Times New Roman" w:hAnsi="Times New Roman"/>
                <w:sz w:val="24"/>
                <w:szCs w:val="24"/>
                <w:lang w:eastAsia="ru-RU"/>
              </w:rPr>
              <w:t>надавати у тій послід</w:t>
            </w:r>
            <w:r w:rsidR="00967D4D">
              <w:rPr>
                <w:rFonts w:ascii="Times New Roman" w:hAnsi="Times New Roman"/>
                <w:sz w:val="24"/>
                <w:szCs w:val="24"/>
                <w:lang w:eastAsia="ru-RU"/>
              </w:rPr>
              <w:t xml:space="preserve">овності, у якій вони наведені у </w:t>
            </w:r>
            <w:r w:rsidR="00967D4D" w:rsidRPr="00967D4D">
              <w:rPr>
                <w:rFonts w:ascii="Times New Roman" w:hAnsi="Times New Roman"/>
                <w:sz w:val="24"/>
                <w:szCs w:val="24"/>
                <w:lang w:eastAsia="ru-RU"/>
              </w:rPr>
              <w:t>тендерній д</w:t>
            </w:r>
            <w:r w:rsidR="00967D4D">
              <w:rPr>
                <w:rFonts w:ascii="Times New Roman" w:hAnsi="Times New Roman"/>
                <w:sz w:val="24"/>
                <w:szCs w:val="24"/>
                <w:lang w:eastAsia="ru-RU"/>
              </w:rPr>
              <w:t xml:space="preserve">окументації Замовника, а також надавати </w:t>
            </w:r>
            <w:r w:rsidR="00967D4D" w:rsidRPr="00967D4D">
              <w:rPr>
                <w:rFonts w:ascii="Times New Roman" w:hAnsi="Times New Roman"/>
                <w:sz w:val="24"/>
                <w:szCs w:val="24"/>
                <w:lang w:eastAsia="ru-RU"/>
              </w:rPr>
              <w:t>окремим файлом</w:t>
            </w:r>
            <w:r w:rsidR="00967D4D">
              <w:rPr>
                <w:rFonts w:ascii="Times New Roman" w:hAnsi="Times New Roman"/>
                <w:sz w:val="24"/>
                <w:szCs w:val="24"/>
                <w:lang w:eastAsia="ru-RU"/>
              </w:rPr>
              <w:t xml:space="preserve"> кожний документ, що іменується </w:t>
            </w:r>
            <w:r w:rsidR="00967D4D" w:rsidRPr="00967D4D">
              <w:rPr>
                <w:rFonts w:ascii="Times New Roman" w:hAnsi="Times New Roman"/>
                <w:sz w:val="24"/>
                <w:szCs w:val="24"/>
                <w:lang w:eastAsia="ru-RU"/>
              </w:rPr>
              <w:t>відповідно до змісту документа.</w:t>
            </w:r>
          </w:p>
          <w:p w14:paraId="43BE72DD" w14:textId="169516CB" w:rsidR="00967D4D" w:rsidRPr="00967D4D" w:rsidRDefault="00967D4D"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r w:rsidRPr="00967D4D">
              <w:rPr>
                <w:rFonts w:ascii="Times New Roman" w:hAnsi="Times New Roman"/>
                <w:sz w:val="24"/>
                <w:szCs w:val="24"/>
                <w:lang w:eastAsia="ru-RU"/>
              </w:rPr>
              <w:t>Переможець процедури зак</w:t>
            </w:r>
            <w:r>
              <w:rPr>
                <w:rFonts w:ascii="Times New Roman" w:hAnsi="Times New Roman"/>
                <w:sz w:val="24"/>
                <w:szCs w:val="24"/>
                <w:lang w:eastAsia="ru-RU"/>
              </w:rPr>
              <w:t xml:space="preserve">упівлі у строк, що не перевищує </w:t>
            </w:r>
            <w:r w:rsidRPr="00967D4D">
              <w:rPr>
                <w:rFonts w:ascii="Times New Roman" w:hAnsi="Times New Roman"/>
                <w:sz w:val="24"/>
                <w:szCs w:val="24"/>
                <w:lang w:eastAsia="ru-RU"/>
              </w:rPr>
              <w:t>чотири дні з дати опр</w:t>
            </w:r>
            <w:r>
              <w:rPr>
                <w:rFonts w:ascii="Times New Roman" w:hAnsi="Times New Roman"/>
                <w:sz w:val="24"/>
                <w:szCs w:val="24"/>
                <w:lang w:eastAsia="ru-RU"/>
              </w:rPr>
              <w:t xml:space="preserve">илюднення в електронній системі </w:t>
            </w:r>
            <w:r w:rsidRPr="00967D4D">
              <w:rPr>
                <w:rFonts w:ascii="Times New Roman" w:hAnsi="Times New Roman"/>
                <w:sz w:val="24"/>
                <w:szCs w:val="24"/>
                <w:lang w:eastAsia="ru-RU"/>
              </w:rPr>
              <w:t>закупівель повідомлення про н</w:t>
            </w:r>
            <w:r>
              <w:rPr>
                <w:rFonts w:ascii="Times New Roman" w:hAnsi="Times New Roman"/>
                <w:sz w:val="24"/>
                <w:szCs w:val="24"/>
                <w:lang w:eastAsia="ru-RU"/>
              </w:rPr>
              <w:t xml:space="preserve">амір укласти договір про </w:t>
            </w:r>
            <w:r w:rsidRPr="00967D4D">
              <w:rPr>
                <w:rFonts w:ascii="Times New Roman" w:hAnsi="Times New Roman"/>
                <w:sz w:val="24"/>
                <w:szCs w:val="24"/>
                <w:lang w:eastAsia="ru-RU"/>
              </w:rPr>
              <w:t xml:space="preserve">закупівлю, </w:t>
            </w:r>
            <w:r>
              <w:rPr>
                <w:rFonts w:ascii="Times New Roman" w:hAnsi="Times New Roman"/>
                <w:sz w:val="24"/>
                <w:szCs w:val="24"/>
                <w:lang w:eastAsia="ru-RU"/>
              </w:rPr>
              <w:t xml:space="preserve">повинен надати замовнику шляхом </w:t>
            </w:r>
            <w:r w:rsidRPr="00967D4D">
              <w:rPr>
                <w:rFonts w:ascii="Times New Roman" w:hAnsi="Times New Roman"/>
                <w:sz w:val="24"/>
                <w:szCs w:val="24"/>
                <w:lang w:eastAsia="ru-RU"/>
              </w:rPr>
              <w:t>оприлюднення в електронні</w:t>
            </w:r>
            <w:r>
              <w:rPr>
                <w:rFonts w:ascii="Times New Roman" w:hAnsi="Times New Roman"/>
                <w:sz w:val="24"/>
                <w:szCs w:val="24"/>
                <w:lang w:eastAsia="ru-RU"/>
              </w:rPr>
              <w:t xml:space="preserve">й системі закупівель документи, </w:t>
            </w:r>
            <w:r w:rsidRPr="00967D4D">
              <w:rPr>
                <w:rFonts w:ascii="Times New Roman" w:hAnsi="Times New Roman"/>
                <w:sz w:val="24"/>
                <w:szCs w:val="24"/>
                <w:lang w:eastAsia="ru-RU"/>
              </w:rPr>
              <w:t xml:space="preserve">встановлені в Додатку </w:t>
            </w:r>
            <w:r>
              <w:rPr>
                <w:rFonts w:ascii="Times New Roman" w:hAnsi="Times New Roman"/>
                <w:sz w:val="24"/>
                <w:szCs w:val="24"/>
                <w:lang w:eastAsia="ru-RU"/>
              </w:rPr>
              <w:t>2</w:t>
            </w:r>
            <w:r w:rsidRPr="00967D4D">
              <w:rPr>
                <w:rFonts w:ascii="Times New Roman" w:hAnsi="Times New Roman"/>
                <w:sz w:val="24"/>
                <w:szCs w:val="24"/>
                <w:lang w:eastAsia="ru-RU"/>
              </w:rPr>
              <w:t xml:space="preserve"> (для переможця).</w:t>
            </w:r>
          </w:p>
          <w:p w14:paraId="2E73F86E" w14:textId="70981786" w:rsidR="00967D4D" w:rsidRPr="00967D4D" w:rsidRDefault="00967D4D"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w:t>
            </w:r>
            <w:r w:rsidRPr="00967D4D">
              <w:rPr>
                <w:rFonts w:ascii="Times New Roman" w:hAnsi="Times New Roman"/>
                <w:sz w:val="24"/>
                <w:szCs w:val="24"/>
                <w:lang w:eastAsia="ru-RU"/>
              </w:rPr>
              <w:t>Першим днем строк</w:t>
            </w:r>
            <w:r>
              <w:rPr>
                <w:rFonts w:ascii="Times New Roman" w:hAnsi="Times New Roman"/>
                <w:sz w:val="24"/>
                <w:szCs w:val="24"/>
                <w:lang w:eastAsia="ru-RU"/>
              </w:rPr>
              <w:t xml:space="preserve">у, передбаченого цією тендерною </w:t>
            </w:r>
            <w:r w:rsidRPr="00967D4D">
              <w:rPr>
                <w:rFonts w:ascii="Times New Roman" w:hAnsi="Times New Roman"/>
                <w:sz w:val="24"/>
                <w:szCs w:val="24"/>
                <w:lang w:eastAsia="ru-RU"/>
              </w:rPr>
              <w:t>документацією та/ або Законом та/ або Осо</w:t>
            </w:r>
            <w:r>
              <w:rPr>
                <w:rFonts w:ascii="Times New Roman" w:hAnsi="Times New Roman"/>
                <w:sz w:val="24"/>
                <w:szCs w:val="24"/>
                <w:lang w:eastAsia="ru-RU"/>
              </w:rPr>
              <w:t xml:space="preserve">бливостями, </w:t>
            </w:r>
            <w:r w:rsidRPr="00967D4D">
              <w:rPr>
                <w:rFonts w:ascii="Times New Roman" w:hAnsi="Times New Roman"/>
                <w:sz w:val="24"/>
                <w:szCs w:val="24"/>
                <w:lang w:eastAsia="ru-RU"/>
              </w:rPr>
              <w:t>перебіг якого ви</w:t>
            </w:r>
            <w:r>
              <w:rPr>
                <w:rFonts w:ascii="Times New Roman" w:hAnsi="Times New Roman"/>
                <w:sz w:val="24"/>
                <w:szCs w:val="24"/>
                <w:lang w:eastAsia="ru-RU"/>
              </w:rPr>
              <w:t xml:space="preserve">значається з дати певної події, </w:t>
            </w:r>
            <w:r w:rsidRPr="00967D4D">
              <w:rPr>
                <w:rFonts w:ascii="Times New Roman" w:hAnsi="Times New Roman"/>
                <w:sz w:val="24"/>
                <w:szCs w:val="24"/>
                <w:lang w:eastAsia="ru-RU"/>
              </w:rPr>
              <w:t>вважатиметься наст</w:t>
            </w:r>
            <w:r>
              <w:rPr>
                <w:rFonts w:ascii="Times New Roman" w:hAnsi="Times New Roman"/>
                <w:sz w:val="24"/>
                <w:szCs w:val="24"/>
                <w:lang w:eastAsia="ru-RU"/>
              </w:rPr>
              <w:t xml:space="preserve">упний за днем відповідної події </w:t>
            </w:r>
            <w:r w:rsidRPr="00967D4D">
              <w:rPr>
                <w:rFonts w:ascii="Times New Roman" w:hAnsi="Times New Roman"/>
                <w:sz w:val="24"/>
                <w:szCs w:val="24"/>
                <w:lang w:eastAsia="ru-RU"/>
              </w:rPr>
              <w:t>календарний або робочий</w:t>
            </w:r>
            <w:r>
              <w:rPr>
                <w:rFonts w:ascii="Times New Roman" w:hAnsi="Times New Roman"/>
                <w:sz w:val="24"/>
                <w:szCs w:val="24"/>
                <w:lang w:eastAsia="ru-RU"/>
              </w:rPr>
              <w:t xml:space="preserve"> день, залежно від того, у яких </w:t>
            </w:r>
            <w:r w:rsidRPr="00967D4D">
              <w:rPr>
                <w:rFonts w:ascii="Times New Roman" w:hAnsi="Times New Roman"/>
                <w:sz w:val="24"/>
                <w:szCs w:val="24"/>
                <w:lang w:eastAsia="ru-RU"/>
              </w:rPr>
              <w:t>днях (календарних чи робочих) обраховується</w:t>
            </w:r>
          </w:p>
          <w:p w14:paraId="58B313F5"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відповідний строк.</w:t>
            </w:r>
          </w:p>
          <w:p w14:paraId="691191FE" w14:textId="15CB6F36" w:rsidR="00967D4D" w:rsidRPr="00967D4D" w:rsidRDefault="00967D4D"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w:t>
            </w:r>
            <w:r w:rsidRPr="00237F44">
              <w:rPr>
                <w:rFonts w:ascii="Times New Roman" w:hAnsi="Times New Roman"/>
                <w:b/>
                <w:sz w:val="24"/>
                <w:szCs w:val="24"/>
                <w:lang w:eastAsia="ru-RU"/>
              </w:rPr>
              <w:t>Опис та приклади формальних несуттєвих помилок.</w:t>
            </w:r>
          </w:p>
          <w:p w14:paraId="34B96870" w14:textId="01112773"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Згідно з наказом Мінекон</w:t>
            </w:r>
            <w:r>
              <w:rPr>
                <w:rFonts w:ascii="Times New Roman" w:hAnsi="Times New Roman"/>
                <w:sz w:val="24"/>
                <w:szCs w:val="24"/>
                <w:lang w:eastAsia="ru-RU"/>
              </w:rPr>
              <w:t xml:space="preserve">оміки від 15.04.2020 № 710 «Про </w:t>
            </w:r>
            <w:r w:rsidRPr="00967D4D">
              <w:rPr>
                <w:rFonts w:ascii="Times New Roman" w:hAnsi="Times New Roman"/>
                <w:sz w:val="24"/>
                <w:szCs w:val="24"/>
                <w:lang w:eastAsia="ru-RU"/>
              </w:rPr>
              <w:t>затвердження Пер</w:t>
            </w:r>
            <w:r>
              <w:rPr>
                <w:rFonts w:ascii="Times New Roman" w:hAnsi="Times New Roman"/>
                <w:sz w:val="24"/>
                <w:szCs w:val="24"/>
                <w:lang w:eastAsia="ru-RU"/>
              </w:rPr>
              <w:t xml:space="preserve">еліку формальних помилок» та на </w:t>
            </w:r>
            <w:r w:rsidRPr="00967D4D">
              <w:rPr>
                <w:rFonts w:ascii="Times New Roman" w:hAnsi="Times New Roman"/>
                <w:sz w:val="24"/>
                <w:szCs w:val="24"/>
                <w:lang w:eastAsia="ru-RU"/>
              </w:rPr>
              <w:t>виконання пункту 19 частини</w:t>
            </w:r>
            <w:r>
              <w:rPr>
                <w:rFonts w:ascii="Times New Roman" w:hAnsi="Times New Roman"/>
                <w:sz w:val="24"/>
                <w:szCs w:val="24"/>
                <w:lang w:eastAsia="ru-RU"/>
              </w:rPr>
              <w:t xml:space="preserve"> 2 статті 22 Закону в тендерній </w:t>
            </w:r>
            <w:r w:rsidRPr="00967D4D">
              <w:rPr>
                <w:rFonts w:ascii="Times New Roman" w:hAnsi="Times New Roman"/>
                <w:sz w:val="24"/>
                <w:szCs w:val="24"/>
                <w:lang w:eastAsia="ru-RU"/>
              </w:rPr>
              <w:t>документації навед</w:t>
            </w:r>
            <w:r>
              <w:rPr>
                <w:rFonts w:ascii="Times New Roman" w:hAnsi="Times New Roman"/>
                <w:sz w:val="24"/>
                <w:szCs w:val="24"/>
                <w:lang w:eastAsia="ru-RU"/>
              </w:rPr>
              <w:t xml:space="preserve">ено опис та приклади формальних </w:t>
            </w:r>
            <w:r w:rsidRPr="00967D4D">
              <w:rPr>
                <w:rFonts w:ascii="Times New Roman" w:hAnsi="Times New Roman"/>
                <w:sz w:val="24"/>
                <w:szCs w:val="24"/>
                <w:lang w:eastAsia="ru-RU"/>
              </w:rPr>
              <w:t>(несуттєвих) помило</w:t>
            </w:r>
            <w:r>
              <w:rPr>
                <w:rFonts w:ascii="Times New Roman" w:hAnsi="Times New Roman"/>
                <w:sz w:val="24"/>
                <w:szCs w:val="24"/>
                <w:lang w:eastAsia="ru-RU"/>
              </w:rPr>
              <w:t xml:space="preserve">к, допущення яких учасниками не </w:t>
            </w:r>
            <w:r w:rsidRPr="00967D4D">
              <w:rPr>
                <w:rFonts w:ascii="Times New Roman" w:hAnsi="Times New Roman"/>
                <w:sz w:val="24"/>
                <w:szCs w:val="24"/>
                <w:lang w:eastAsia="ru-RU"/>
              </w:rPr>
              <w:t>призведе до відхи</w:t>
            </w:r>
            <w:r>
              <w:rPr>
                <w:rFonts w:ascii="Times New Roman" w:hAnsi="Times New Roman"/>
                <w:sz w:val="24"/>
                <w:szCs w:val="24"/>
                <w:lang w:eastAsia="ru-RU"/>
              </w:rPr>
              <w:t xml:space="preserve">лення їх тендерних пропозицій у </w:t>
            </w:r>
            <w:r w:rsidRPr="00967D4D">
              <w:rPr>
                <w:rFonts w:ascii="Times New Roman" w:hAnsi="Times New Roman"/>
                <w:sz w:val="24"/>
                <w:szCs w:val="24"/>
                <w:lang w:eastAsia="ru-RU"/>
              </w:rPr>
              <w:t>наступній редакції:</w:t>
            </w:r>
          </w:p>
          <w:p w14:paraId="47E86A74"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«Формальними (несуттєвими) вважаються помилки, що</w:t>
            </w:r>
          </w:p>
          <w:p w14:paraId="3A48AED8"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пов’язані з оформленням тендерної пропозиції та не</w:t>
            </w:r>
          </w:p>
          <w:p w14:paraId="116871FC"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впливають на зміст тендерної пропозиції, а саме технічні</w:t>
            </w:r>
          </w:p>
          <w:p w14:paraId="6EE97808"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lastRenderedPageBreak/>
              <w:t>помилки та описки.</w:t>
            </w:r>
          </w:p>
          <w:p w14:paraId="0DAEC08C" w14:textId="77777777" w:rsidR="00967D4D" w:rsidRPr="00237F44" w:rsidRDefault="00967D4D" w:rsidP="00967D4D">
            <w:pPr>
              <w:tabs>
                <w:tab w:val="left" w:pos="646"/>
              </w:tabs>
              <w:spacing w:after="0" w:line="240" w:lineRule="auto"/>
              <w:jc w:val="both"/>
              <w:rPr>
                <w:rFonts w:ascii="Times New Roman" w:hAnsi="Times New Roman"/>
                <w:b/>
                <w:sz w:val="24"/>
                <w:szCs w:val="24"/>
                <w:lang w:eastAsia="ru-RU"/>
              </w:rPr>
            </w:pPr>
            <w:r w:rsidRPr="00237F44">
              <w:rPr>
                <w:rFonts w:ascii="Times New Roman" w:hAnsi="Times New Roman"/>
                <w:b/>
                <w:sz w:val="24"/>
                <w:szCs w:val="24"/>
                <w:lang w:eastAsia="ru-RU"/>
              </w:rPr>
              <w:t>Опис формальних помилок:</w:t>
            </w:r>
          </w:p>
          <w:p w14:paraId="041D753C" w14:textId="3221C254"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1.</w:t>
            </w:r>
            <w:r w:rsidR="0045252F">
              <w:rPr>
                <w:rFonts w:ascii="Times New Roman" w:hAnsi="Times New Roman"/>
                <w:sz w:val="24"/>
                <w:szCs w:val="24"/>
                <w:lang w:eastAsia="ru-RU"/>
              </w:rPr>
              <w:t>6.1.</w:t>
            </w:r>
            <w:r w:rsidRPr="00967D4D">
              <w:rPr>
                <w:rFonts w:ascii="Times New Roman" w:hAnsi="Times New Roman"/>
                <w:sz w:val="24"/>
                <w:szCs w:val="24"/>
                <w:lang w:eastAsia="ru-RU"/>
              </w:rPr>
              <w:t xml:space="preserve"> Інформація / документ, подана учасником процедури</w:t>
            </w:r>
          </w:p>
          <w:p w14:paraId="79271F03"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закупівлі у складі тендерної пропозиції, містить помилку</w:t>
            </w:r>
          </w:p>
          <w:p w14:paraId="6CDDBA56"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(помилки) у частині:</w:t>
            </w:r>
          </w:p>
          <w:p w14:paraId="11426603"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уживання великої літери;</w:t>
            </w:r>
          </w:p>
          <w:p w14:paraId="111F97C7" w14:textId="76F3895D"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уживання розділови</w:t>
            </w:r>
            <w:r w:rsidR="0045252F">
              <w:rPr>
                <w:rFonts w:ascii="Times New Roman" w:hAnsi="Times New Roman"/>
                <w:sz w:val="24"/>
                <w:szCs w:val="24"/>
                <w:lang w:eastAsia="ru-RU"/>
              </w:rPr>
              <w:t xml:space="preserve">х знаків та відмінювання слів у </w:t>
            </w:r>
            <w:r w:rsidRPr="00967D4D">
              <w:rPr>
                <w:rFonts w:ascii="Times New Roman" w:hAnsi="Times New Roman"/>
                <w:sz w:val="24"/>
                <w:szCs w:val="24"/>
                <w:lang w:eastAsia="ru-RU"/>
              </w:rPr>
              <w:t>реченні;</w:t>
            </w:r>
          </w:p>
          <w:p w14:paraId="39F610F5" w14:textId="3F86A438"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використ</w:t>
            </w:r>
            <w:r w:rsidR="0045252F">
              <w:rPr>
                <w:rFonts w:ascii="Times New Roman" w:hAnsi="Times New Roman"/>
                <w:sz w:val="24"/>
                <w:szCs w:val="24"/>
                <w:lang w:eastAsia="ru-RU"/>
              </w:rPr>
              <w:t xml:space="preserve">ання слова або мовного звороту, </w:t>
            </w:r>
            <w:r w:rsidRPr="00967D4D">
              <w:rPr>
                <w:rFonts w:ascii="Times New Roman" w:hAnsi="Times New Roman"/>
                <w:sz w:val="24"/>
                <w:szCs w:val="24"/>
                <w:lang w:eastAsia="ru-RU"/>
              </w:rPr>
              <w:t>запозичених з іншої мови;</w:t>
            </w:r>
          </w:p>
          <w:p w14:paraId="52349913" w14:textId="7A4FC8FC"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зазначення унікального</w:t>
            </w:r>
            <w:r w:rsidR="0045252F">
              <w:rPr>
                <w:rFonts w:ascii="Times New Roman" w:hAnsi="Times New Roman"/>
                <w:sz w:val="24"/>
                <w:szCs w:val="24"/>
                <w:lang w:eastAsia="ru-RU"/>
              </w:rPr>
              <w:t xml:space="preserve"> номера оголошення про </w:t>
            </w:r>
            <w:r w:rsidRPr="00967D4D">
              <w:rPr>
                <w:rFonts w:ascii="Times New Roman" w:hAnsi="Times New Roman"/>
                <w:sz w:val="24"/>
                <w:szCs w:val="24"/>
                <w:lang w:eastAsia="ru-RU"/>
              </w:rPr>
              <w:t>проведення конкурентної п</w:t>
            </w:r>
            <w:r w:rsidR="0045252F">
              <w:rPr>
                <w:rFonts w:ascii="Times New Roman" w:hAnsi="Times New Roman"/>
                <w:sz w:val="24"/>
                <w:szCs w:val="24"/>
                <w:lang w:eastAsia="ru-RU"/>
              </w:rPr>
              <w:t xml:space="preserve">роцедури закупівлі, присвоєного </w:t>
            </w:r>
            <w:r w:rsidRPr="00967D4D">
              <w:rPr>
                <w:rFonts w:ascii="Times New Roman" w:hAnsi="Times New Roman"/>
                <w:sz w:val="24"/>
                <w:szCs w:val="24"/>
                <w:lang w:eastAsia="ru-RU"/>
              </w:rPr>
              <w:t>електронною системо</w:t>
            </w:r>
            <w:r w:rsidR="0045252F">
              <w:rPr>
                <w:rFonts w:ascii="Times New Roman" w:hAnsi="Times New Roman"/>
                <w:sz w:val="24"/>
                <w:szCs w:val="24"/>
                <w:lang w:eastAsia="ru-RU"/>
              </w:rPr>
              <w:t xml:space="preserve">ю закупівель та/або унікального </w:t>
            </w:r>
            <w:r w:rsidRPr="00967D4D">
              <w:rPr>
                <w:rFonts w:ascii="Times New Roman" w:hAnsi="Times New Roman"/>
                <w:sz w:val="24"/>
                <w:szCs w:val="24"/>
                <w:lang w:eastAsia="ru-RU"/>
              </w:rPr>
              <w:t>номера повідомленн</w:t>
            </w:r>
            <w:r w:rsidR="0045252F">
              <w:rPr>
                <w:rFonts w:ascii="Times New Roman" w:hAnsi="Times New Roman"/>
                <w:sz w:val="24"/>
                <w:szCs w:val="24"/>
                <w:lang w:eastAsia="ru-RU"/>
              </w:rPr>
              <w:t xml:space="preserve">я про намір укласти договір про </w:t>
            </w:r>
            <w:r w:rsidRPr="00967D4D">
              <w:rPr>
                <w:rFonts w:ascii="Times New Roman" w:hAnsi="Times New Roman"/>
                <w:sz w:val="24"/>
                <w:szCs w:val="24"/>
                <w:lang w:eastAsia="ru-RU"/>
              </w:rPr>
              <w:t>закупівлю — помилка в цифрах;</w:t>
            </w:r>
          </w:p>
          <w:p w14:paraId="4AEEDCAE" w14:textId="0D39ACE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xml:space="preserve">— застосування правил переносу частини слова </w:t>
            </w:r>
            <w:r w:rsidR="0045252F">
              <w:rPr>
                <w:rFonts w:ascii="Times New Roman" w:hAnsi="Times New Roman"/>
                <w:sz w:val="24"/>
                <w:szCs w:val="24"/>
                <w:lang w:eastAsia="ru-RU"/>
              </w:rPr>
              <w:t xml:space="preserve">з рядка </w:t>
            </w:r>
            <w:r w:rsidRPr="00967D4D">
              <w:rPr>
                <w:rFonts w:ascii="Times New Roman" w:hAnsi="Times New Roman"/>
                <w:sz w:val="24"/>
                <w:szCs w:val="24"/>
                <w:lang w:eastAsia="ru-RU"/>
              </w:rPr>
              <w:t>в рядок;</w:t>
            </w:r>
          </w:p>
          <w:p w14:paraId="1021275D" w14:textId="19BDCD56"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написання слів ра</w:t>
            </w:r>
            <w:r w:rsidR="0045252F">
              <w:rPr>
                <w:rFonts w:ascii="Times New Roman" w:hAnsi="Times New Roman"/>
                <w:sz w:val="24"/>
                <w:szCs w:val="24"/>
                <w:lang w:eastAsia="ru-RU"/>
              </w:rPr>
              <w:t xml:space="preserve">зом та/або окремо, та/або через </w:t>
            </w:r>
            <w:r w:rsidRPr="00967D4D">
              <w:rPr>
                <w:rFonts w:ascii="Times New Roman" w:hAnsi="Times New Roman"/>
                <w:sz w:val="24"/>
                <w:szCs w:val="24"/>
                <w:lang w:eastAsia="ru-RU"/>
              </w:rPr>
              <w:t>дефіс;</w:t>
            </w:r>
          </w:p>
          <w:p w14:paraId="65B6B9D5" w14:textId="0CD66559"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нумерації сторін</w:t>
            </w:r>
            <w:r w:rsidR="0045252F">
              <w:rPr>
                <w:rFonts w:ascii="Times New Roman" w:hAnsi="Times New Roman"/>
                <w:sz w:val="24"/>
                <w:szCs w:val="24"/>
                <w:lang w:eastAsia="ru-RU"/>
              </w:rPr>
              <w:t xml:space="preserve">ок/аркушів (у тому числі кілька </w:t>
            </w:r>
            <w:r w:rsidRPr="00967D4D">
              <w:rPr>
                <w:rFonts w:ascii="Times New Roman" w:hAnsi="Times New Roman"/>
                <w:sz w:val="24"/>
                <w:szCs w:val="24"/>
                <w:lang w:eastAsia="ru-RU"/>
              </w:rPr>
              <w:t>сторінок/аркушів м</w:t>
            </w:r>
            <w:r w:rsidR="0045252F">
              <w:rPr>
                <w:rFonts w:ascii="Times New Roman" w:hAnsi="Times New Roman"/>
                <w:sz w:val="24"/>
                <w:szCs w:val="24"/>
                <w:lang w:eastAsia="ru-RU"/>
              </w:rPr>
              <w:t xml:space="preserve">ають однаковий номер, пропущені </w:t>
            </w:r>
            <w:r w:rsidRPr="00967D4D">
              <w:rPr>
                <w:rFonts w:ascii="Times New Roman" w:hAnsi="Times New Roman"/>
                <w:sz w:val="24"/>
                <w:szCs w:val="24"/>
                <w:lang w:eastAsia="ru-RU"/>
              </w:rPr>
              <w:t>номери окремих ст</w:t>
            </w:r>
            <w:r w:rsidR="0045252F">
              <w:rPr>
                <w:rFonts w:ascii="Times New Roman" w:hAnsi="Times New Roman"/>
                <w:sz w:val="24"/>
                <w:szCs w:val="24"/>
                <w:lang w:eastAsia="ru-RU"/>
              </w:rPr>
              <w:t xml:space="preserve">орінок/аркушів, немає нумерації </w:t>
            </w:r>
            <w:r w:rsidRPr="00967D4D">
              <w:rPr>
                <w:rFonts w:ascii="Times New Roman" w:hAnsi="Times New Roman"/>
                <w:sz w:val="24"/>
                <w:szCs w:val="24"/>
                <w:lang w:eastAsia="ru-RU"/>
              </w:rPr>
              <w:t>сторінок/аркушів, нумерація стор</w:t>
            </w:r>
            <w:r w:rsidR="0045252F">
              <w:rPr>
                <w:rFonts w:ascii="Times New Roman" w:hAnsi="Times New Roman"/>
                <w:sz w:val="24"/>
                <w:szCs w:val="24"/>
                <w:lang w:eastAsia="ru-RU"/>
              </w:rPr>
              <w:t xml:space="preserve">інок/аркушів не відповідає </w:t>
            </w:r>
            <w:r w:rsidRPr="00967D4D">
              <w:rPr>
                <w:rFonts w:ascii="Times New Roman" w:hAnsi="Times New Roman"/>
                <w:sz w:val="24"/>
                <w:szCs w:val="24"/>
                <w:lang w:eastAsia="ru-RU"/>
              </w:rPr>
              <w:t>переліку, зазначеному в документі).</w:t>
            </w:r>
          </w:p>
          <w:p w14:paraId="4FF1C765" w14:textId="211C351E"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2. Помилка, зроблена учасником процедури закупівлі</w:t>
            </w:r>
            <w:r>
              <w:rPr>
                <w:rFonts w:ascii="Times New Roman" w:hAnsi="Times New Roman"/>
                <w:sz w:val="24"/>
                <w:szCs w:val="24"/>
                <w:lang w:eastAsia="ru-RU"/>
              </w:rPr>
              <w:t xml:space="preserve"> </w:t>
            </w:r>
            <w:r w:rsidR="00967D4D" w:rsidRPr="00967D4D">
              <w:rPr>
                <w:rFonts w:ascii="Times New Roman" w:hAnsi="Times New Roman"/>
                <w:sz w:val="24"/>
                <w:szCs w:val="24"/>
                <w:lang w:eastAsia="ru-RU"/>
              </w:rPr>
              <w:t xml:space="preserve">під час оформлення тексту </w:t>
            </w:r>
            <w:r>
              <w:rPr>
                <w:rFonts w:ascii="Times New Roman" w:hAnsi="Times New Roman"/>
                <w:sz w:val="24"/>
                <w:szCs w:val="24"/>
                <w:lang w:eastAsia="ru-RU"/>
              </w:rPr>
              <w:t xml:space="preserve">документа / унесення інформації </w:t>
            </w:r>
            <w:r w:rsidR="00967D4D" w:rsidRPr="00967D4D">
              <w:rPr>
                <w:rFonts w:ascii="Times New Roman" w:hAnsi="Times New Roman"/>
                <w:sz w:val="24"/>
                <w:szCs w:val="24"/>
                <w:lang w:eastAsia="ru-RU"/>
              </w:rPr>
              <w:t>в окремі поля електронно</w:t>
            </w:r>
            <w:r>
              <w:rPr>
                <w:rFonts w:ascii="Times New Roman" w:hAnsi="Times New Roman"/>
                <w:sz w:val="24"/>
                <w:szCs w:val="24"/>
                <w:lang w:eastAsia="ru-RU"/>
              </w:rPr>
              <w:t>ї форми тендерної пропозиції (у тому числі комп’ютерна</w:t>
            </w:r>
            <w:r w:rsidR="00967D4D" w:rsidRPr="00967D4D">
              <w:rPr>
                <w:rFonts w:ascii="Times New Roman" w:hAnsi="Times New Roman"/>
                <w:sz w:val="24"/>
                <w:szCs w:val="24"/>
                <w:lang w:eastAsia="ru-RU"/>
              </w:rPr>
              <w:t xml:space="preserve"> корект</w:t>
            </w:r>
            <w:r>
              <w:rPr>
                <w:rFonts w:ascii="Times New Roman" w:hAnsi="Times New Roman"/>
                <w:sz w:val="24"/>
                <w:szCs w:val="24"/>
                <w:lang w:eastAsia="ru-RU"/>
              </w:rPr>
              <w:t>ура, заміна літери (літер) та /</w:t>
            </w:r>
            <w:r w:rsidR="00967D4D" w:rsidRPr="00967D4D">
              <w:rPr>
                <w:rFonts w:ascii="Times New Roman" w:hAnsi="Times New Roman"/>
                <w:sz w:val="24"/>
                <w:szCs w:val="24"/>
                <w:lang w:eastAsia="ru-RU"/>
              </w:rPr>
              <w:t>або цифри (цифр), пере</w:t>
            </w:r>
            <w:r>
              <w:rPr>
                <w:rFonts w:ascii="Times New Roman" w:hAnsi="Times New Roman"/>
                <w:sz w:val="24"/>
                <w:szCs w:val="24"/>
                <w:lang w:eastAsia="ru-RU"/>
              </w:rPr>
              <w:t xml:space="preserve">ставлення літер (цифр) місцями, </w:t>
            </w:r>
            <w:r w:rsidR="00967D4D" w:rsidRPr="00967D4D">
              <w:rPr>
                <w:rFonts w:ascii="Times New Roman" w:hAnsi="Times New Roman"/>
                <w:sz w:val="24"/>
                <w:szCs w:val="24"/>
                <w:lang w:eastAsia="ru-RU"/>
              </w:rPr>
              <w:t>пропуск літер (цифр), повт</w:t>
            </w:r>
            <w:r>
              <w:rPr>
                <w:rFonts w:ascii="Times New Roman" w:hAnsi="Times New Roman"/>
                <w:sz w:val="24"/>
                <w:szCs w:val="24"/>
                <w:lang w:eastAsia="ru-RU"/>
              </w:rPr>
              <w:t xml:space="preserve">орення слів, немає пропуску між </w:t>
            </w:r>
            <w:r w:rsidR="00967D4D" w:rsidRPr="00967D4D">
              <w:rPr>
                <w:rFonts w:ascii="Times New Roman" w:hAnsi="Times New Roman"/>
                <w:sz w:val="24"/>
                <w:szCs w:val="24"/>
                <w:lang w:eastAsia="ru-RU"/>
              </w:rPr>
              <w:t>словами, заокругленн</w:t>
            </w:r>
            <w:r>
              <w:rPr>
                <w:rFonts w:ascii="Times New Roman" w:hAnsi="Times New Roman"/>
                <w:sz w:val="24"/>
                <w:szCs w:val="24"/>
                <w:lang w:eastAsia="ru-RU"/>
              </w:rPr>
              <w:t xml:space="preserve">я числа), що не впливає на ціну </w:t>
            </w:r>
            <w:r w:rsidR="00967D4D" w:rsidRPr="00967D4D">
              <w:rPr>
                <w:rFonts w:ascii="Times New Roman" w:hAnsi="Times New Roman"/>
                <w:sz w:val="24"/>
                <w:szCs w:val="24"/>
                <w:lang w:eastAsia="ru-RU"/>
              </w:rPr>
              <w:t>тендерної пропозиції учасника процедури закупівлі та не</w:t>
            </w:r>
            <w:r>
              <w:rPr>
                <w:rFonts w:ascii="Times New Roman" w:hAnsi="Times New Roman"/>
                <w:sz w:val="24"/>
                <w:szCs w:val="24"/>
                <w:lang w:eastAsia="ru-RU"/>
              </w:rPr>
              <w:t xml:space="preserve"> </w:t>
            </w:r>
            <w:r w:rsidR="00967D4D" w:rsidRPr="00967D4D">
              <w:rPr>
                <w:rFonts w:ascii="Times New Roman" w:hAnsi="Times New Roman"/>
                <w:sz w:val="24"/>
                <w:szCs w:val="24"/>
                <w:lang w:eastAsia="ru-RU"/>
              </w:rPr>
              <w:t>призводить до її спо</w:t>
            </w:r>
            <w:r>
              <w:rPr>
                <w:rFonts w:ascii="Times New Roman" w:hAnsi="Times New Roman"/>
                <w:sz w:val="24"/>
                <w:szCs w:val="24"/>
                <w:lang w:eastAsia="ru-RU"/>
              </w:rPr>
              <w:t xml:space="preserve">творення та / або не стосується </w:t>
            </w:r>
            <w:r w:rsidR="00967D4D" w:rsidRPr="00967D4D">
              <w:rPr>
                <w:rFonts w:ascii="Times New Roman" w:hAnsi="Times New Roman"/>
                <w:sz w:val="24"/>
                <w:szCs w:val="24"/>
                <w:lang w:eastAsia="ru-RU"/>
              </w:rPr>
              <w:t>характеристики предмета закупівлі, кваліфікаційних</w:t>
            </w:r>
          </w:p>
          <w:p w14:paraId="097B4403"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критеріїв до учасника процедури закупівлі.</w:t>
            </w:r>
          </w:p>
          <w:p w14:paraId="3539E263" w14:textId="24401F8A"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3. Невірна назва докум</w:t>
            </w:r>
            <w:r>
              <w:rPr>
                <w:rFonts w:ascii="Times New Roman" w:hAnsi="Times New Roman"/>
                <w:sz w:val="24"/>
                <w:szCs w:val="24"/>
                <w:lang w:eastAsia="ru-RU"/>
              </w:rPr>
              <w:t xml:space="preserve">ента (документів), що подається </w:t>
            </w:r>
            <w:r w:rsidR="00967D4D" w:rsidRPr="00967D4D">
              <w:rPr>
                <w:rFonts w:ascii="Times New Roman" w:hAnsi="Times New Roman"/>
                <w:sz w:val="24"/>
                <w:szCs w:val="24"/>
                <w:lang w:eastAsia="ru-RU"/>
              </w:rPr>
              <w:t>учасником процеду</w:t>
            </w:r>
            <w:r>
              <w:rPr>
                <w:rFonts w:ascii="Times New Roman" w:hAnsi="Times New Roman"/>
                <w:sz w:val="24"/>
                <w:szCs w:val="24"/>
                <w:lang w:eastAsia="ru-RU"/>
              </w:rPr>
              <w:t xml:space="preserve">ри закупівлі у складі тендерної </w:t>
            </w:r>
            <w:r w:rsidR="00967D4D" w:rsidRPr="00967D4D">
              <w:rPr>
                <w:rFonts w:ascii="Times New Roman" w:hAnsi="Times New Roman"/>
                <w:sz w:val="24"/>
                <w:szCs w:val="24"/>
                <w:lang w:eastAsia="ru-RU"/>
              </w:rPr>
              <w:t>пропозиції, зміст якого</w:t>
            </w:r>
            <w:r>
              <w:rPr>
                <w:rFonts w:ascii="Times New Roman" w:hAnsi="Times New Roman"/>
                <w:sz w:val="24"/>
                <w:szCs w:val="24"/>
                <w:lang w:eastAsia="ru-RU"/>
              </w:rPr>
              <w:t xml:space="preserve"> відповідає вимогам, визначеним </w:t>
            </w:r>
            <w:r w:rsidR="00967D4D" w:rsidRPr="00967D4D">
              <w:rPr>
                <w:rFonts w:ascii="Times New Roman" w:hAnsi="Times New Roman"/>
                <w:sz w:val="24"/>
                <w:szCs w:val="24"/>
                <w:lang w:eastAsia="ru-RU"/>
              </w:rPr>
              <w:t>замовником у тендерній документації.</w:t>
            </w:r>
          </w:p>
          <w:p w14:paraId="6D4677BC" w14:textId="447C3CAB"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4. Окрема стор</w:t>
            </w:r>
            <w:r>
              <w:rPr>
                <w:rFonts w:ascii="Times New Roman" w:hAnsi="Times New Roman"/>
                <w:sz w:val="24"/>
                <w:szCs w:val="24"/>
                <w:lang w:eastAsia="ru-RU"/>
              </w:rPr>
              <w:t xml:space="preserve">інка (сторінки) копії документа </w:t>
            </w:r>
            <w:r w:rsidR="00967D4D" w:rsidRPr="00967D4D">
              <w:rPr>
                <w:rFonts w:ascii="Times New Roman" w:hAnsi="Times New Roman"/>
                <w:sz w:val="24"/>
                <w:szCs w:val="24"/>
                <w:lang w:eastAsia="ru-RU"/>
              </w:rPr>
              <w:t>(документів) не заві</w:t>
            </w:r>
            <w:r>
              <w:rPr>
                <w:rFonts w:ascii="Times New Roman" w:hAnsi="Times New Roman"/>
                <w:sz w:val="24"/>
                <w:szCs w:val="24"/>
                <w:lang w:eastAsia="ru-RU"/>
              </w:rPr>
              <w:t xml:space="preserve">рена підписом та / або печаткою </w:t>
            </w:r>
            <w:r w:rsidR="00967D4D" w:rsidRPr="00967D4D">
              <w:rPr>
                <w:rFonts w:ascii="Times New Roman" w:hAnsi="Times New Roman"/>
                <w:sz w:val="24"/>
                <w:szCs w:val="24"/>
                <w:lang w:eastAsia="ru-RU"/>
              </w:rPr>
              <w:t>учасника процедури закупівлі (у разі її використання).</w:t>
            </w:r>
          </w:p>
          <w:p w14:paraId="36B7E225" w14:textId="6BC3654F"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5. У складі тенде</w:t>
            </w:r>
            <w:r>
              <w:rPr>
                <w:rFonts w:ascii="Times New Roman" w:hAnsi="Times New Roman"/>
                <w:sz w:val="24"/>
                <w:szCs w:val="24"/>
                <w:lang w:eastAsia="ru-RU"/>
              </w:rPr>
              <w:t xml:space="preserve">рної пропозиції немає документа </w:t>
            </w:r>
            <w:r w:rsidR="00967D4D" w:rsidRPr="00967D4D">
              <w:rPr>
                <w:rFonts w:ascii="Times New Roman" w:hAnsi="Times New Roman"/>
                <w:sz w:val="24"/>
                <w:szCs w:val="24"/>
                <w:lang w:eastAsia="ru-RU"/>
              </w:rPr>
              <w:t>(документів), на яки</w:t>
            </w:r>
            <w:r>
              <w:rPr>
                <w:rFonts w:ascii="Times New Roman" w:hAnsi="Times New Roman"/>
                <w:sz w:val="24"/>
                <w:szCs w:val="24"/>
                <w:lang w:eastAsia="ru-RU"/>
              </w:rPr>
              <w:t xml:space="preserve">й посилається учасник процедури </w:t>
            </w:r>
            <w:r w:rsidR="00967D4D" w:rsidRPr="00967D4D">
              <w:rPr>
                <w:rFonts w:ascii="Times New Roman" w:hAnsi="Times New Roman"/>
                <w:sz w:val="24"/>
                <w:szCs w:val="24"/>
                <w:lang w:eastAsia="ru-RU"/>
              </w:rPr>
              <w:t xml:space="preserve">закупівлі у своїй </w:t>
            </w:r>
            <w:r>
              <w:rPr>
                <w:rFonts w:ascii="Times New Roman" w:hAnsi="Times New Roman"/>
                <w:sz w:val="24"/>
                <w:szCs w:val="24"/>
                <w:lang w:eastAsia="ru-RU"/>
              </w:rPr>
              <w:t>тендерній пропозиції, при цьому З</w:t>
            </w:r>
            <w:r w:rsidR="00967D4D" w:rsidRPr="00967D4D">
              <w:rPr>
                <w:rFonts w:ascii="Times New Roman" w:hAnsi="Times New Roman"/>
                <w:sz w:val="24"/>
                <w:szCs w:val="24"/>
                <w:lang w:eastAsia="ru-RU"/>
              </w:rPr>
              <w:t>амовником не вимагає</w:t>
            </w:r>
            <w:r>
              <w:rPr>
                <w:rFonts w:ascii="Times New Roman" w:hAnsi="Times New Roman"/>
                <w:sz w:val="24"/>
                <w:szCs w:val="24"/>
                <w:lang w:eastAsia="ru-RU"/>
              </w:rPr>
              <w:t xml:space="preserve">ться подання такого документа в </w:t>
            </w:r>
            <w:r w:rsidR="00967D4D" w:rsidRPr="00967D4D">
              <w:rPr>
                <w:rFonts w:ascii="Times New Roman" w:hAnsi="Times New Roman"/>
                <w:sz w:val="24"/>
                <w:szCs w:val="24"/>
                <w:lang w:eastAsia="ru-RU"/>
              </w:rPr>
              <w:t>тендерній документації.</w:t>
            </w:r>
          </w:p>
          <w:p w14:paraId="037F43C2" w14:textId="473F9F45"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6. Подання документа (документів) учаснико</w:t>
            </w:r>
            <w:r>
              <w:rPr>
                <w:rFonts w:ascii="Times New Roman" w:hAnsi="Times New Roman"/>
                <w:sz w:val="24"/>
                <w:szCs w:val="24"/>
                <w:lang w:eastAsia="ru-RU"/>
              </w:rPr>
              <w:t xml:space="preserve">м </w:t>
            </w:r>
            <w:r w:rsidR="00967D4D" w:rsidRPr="00967D4D">
              <w:rPr>
                <w:rFonts w:ascii="Times New Roman" w:hAnsi="Times New Roman"/>
                <w:sz w:val="24"/>
                <w:szCs w:val="24"/>
                <w:lang w:eastAsia="ru-RU"/>
              </w:rPr>
              <w:t>процедури закупівлі у скл</w:t>
            </w:r>
            <w:r>
              <w:rPr>
                <w:rFonts w:ascii="Times New Roman" w:hAnsi="Times New Roman"/>
                <w:sz w:val="24"/>
                <w:szCs w:val="24"/>
                <w:lang w:eastAsia="ru-RU"/>
              </w:rPr>
              <w:t xml:space="preserve">аді тендерної пропозиції, що не </w:t>
            </w:r>
            <w:r w:rsidR="00967D4D" w:rsidRPr="00967D4D">
              <w:rPr>
                <w:rFonts w:ascii="Times New Roman" w:hAnsi="Times New Roman"/>
                <w:sz w:val="24"/>
                <w:szCs w:val="24"/>
                <w:lang w:eastAsia="ru-RU"/>
              </w:rPr>
              <w:t>містить власноручн</w:t>
            </w:r>
            <w:r>
              <w:rPr>
                <w:rFonts w:ascii="Times New Roman" w:hAnsi="Times New Roman"/>
                <w:sz w:val="24"/>
                <w:szCs w:val="24"/>
                <w:lang w:eastAsia="ru-RU"/>
              </w:rPr>
              <w:t xml:space="preserve">ого підпису уповноваженої особи </w:t>
            </w:r>
            <w:r w:rsidR="00967D4D" w:rsidRPr="00967D4D">
              <w:rPr>
                <w:rFonts w:ascii="Times New Roman" w:hAnsi="Times New Roman"/>
                <w:sz w:val="24"/>
                <w:szCs w:val="24"/>
                <w:lang w:eastAsia="ru-RU"/>
              </w:rPr>
              <w:t xml:space="preserve">учасника процедури </w:t>
            </w:r>
            <w:r>
              <w:rPr>
                <w:rFonts w:ascii="Times New Roman" w:hAnsi="Times New Roman"/>
                <w:sz w:val="24"/>
                <w:szCs w:val="24"/>
                <w:lang w:eastAsia="ru-RU"/>
              </w:rPr>
              <w:t xml:space="preserve">закупівлі, якщо на цей документ </w:t>
            </w:r>
            <w:r w:rsidR="00967D4D" w:rsidRPr="00967D4D">
              <w:rPr>
                <w:rFonts w:ascii="Times New Roman" w:hAnsi="Times New Roman"/>
                <w:sz w:val="24"/>
                <w:szCs w:val="24"/>
                <w:lang w:eastAsia="ru-RU"/>
              </w:rPr>
              <w:t>(документи) накладен</w:t>
            </w:r>
            <w:r>
              <w:rPr>
                <w:rFonts w:ascii="Times New Roman" w:hAnsi="Times New Roman"/>
                <w:sz w:val="24"/>
                <w:szCs w:val="24"/>
                <w:lang w:eastAsia="ru-RU"/>
              </w:rPr>
              <w:t xml:space="preserve">о її кваліфікований електронний </w:t>
            </w:r>
            <w:r w:rsidR="00967D4D" w:rsidRPr="00967D4D">
              <w:rPr>
                <w:rFonts w:ascii="Times New Roman" w:hAnsi="Times New Roman"/>
                <w:sz w:val="24"/>
                <w:szCs w:val="24"/>
                <w:lang w:eastAsia="ru-RU"/>
              </w:rPr>
              <w:t>підпис.</w:t>
            </w:r>
          </w:p>
          <w:p w14:paraId="156CE516" w14:textId="41F6FE3F"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7. Подання документа (документів) уч</w:t>
            </w:r>
            <w:r>
              <w:rPr>
                <w:rFonts w:ascii="Times New Roman" w:hAnsi="Times New Roman"/>
                <w:sz w:val="24"/>
                <w:szCs w:val="24"/>
                <w:lang w:eastAsia="ru-RU"/>
              </w:rPr>
              <w:t xml:space="preserve">асником </w:t>
            </w:r>
            <w:r w:rsidR="00967D4D" w:rsidRPr="00967D4D">
              <w:rPr>
                <w:rFonts w:ascii="Times New Roman" w:hAnsi="Times New Roman"/>
                <w:sz w:val="24"/>
                <w:szCs w:val="24"/>
                <w:lang w:eastAsia="ru-RU"/>
              </w:rPr>
              <w:t xml:space="preserve">процедури закупівлі у </w:t>
            </w:r>
            <w:r>
              <w:rPr>
                <w:rFonts w:ascii="Times New Roman" w:hAnsi="Times New Roman"/>
                <w:sz w:val="24"/>
                <w:szCs w:val="24"/>
                <w:lang w:eastAsia="ru-RU"/>
              </w:rPr>
              <w:t xml:space="preserve">складі тендерної пропозиції, що </w:t>
            </w:r>
            <w:r w:rsidR="00967D4D" w:rsidRPr="00967D4D">
              <w:rPr>
                <w:rFonts w:ascii="Times New Roman" w:hAnsi="Times New Roman"/>
                <w:sz w:val="24"/>
                <w:szCs w:val="24"/>
                <w:lang w:eastAsia="ru-RU"/>
              </w:rPr>
              <w:t>складений у довільні</w:t>
            </w:r>
            <w:r>
              <w:rPr>
                <w:rFonts w:ascii="Times New Roman" w:hAnsi="Times New Roman"/>
                <w:sz w:val="24"/>
                <w:szCs w:val="24"/>
                <w:lang w:eastAsia="ru-RU"/>
              </w:rPr>
              <w:t xml:space="preserve">й формі та не містить вихідного </w:t>
            </w:r>
            <w:r w:rsidR="00967D4D" w:rsidRPr="00967D4D">
              <w:rPr>
                <w:rFonts w:ascii="Times New Roman" w:hAnsi="Times New Roman"/>
                <w:sz w:val="24"/>
                <w:szCs w:val="24"/>
                <w:lang w:eastAsia="ru-RU"/>
              </w:rPr>
              <w:t>номера.</w:t>
            </w:r>
          </w:p>
          <w:p w14:paraId="471B62B7" w14:textId="3D492975"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 xml:space="preserve">8. Подання документа </w:t>
            </w:r>
            <w:r>
              <w:rPr>
                <w:rFonts w:ascii="Times New Roman" w:hAnsi="Times New Roman"/>
                <w:sz w:val="24"/>
                <w:szCs w:val="24"/>
                <w:lang w:eastAsia="ru-RU"/>
              </w:rPr>
              <w:t xml:space="preserve">учасником процедури закупівлі у </w:t>
            </w:r>
            <w:r w:rsidR="00967D4D" w:rsidRPr="00967D4D">
              <w:rPr>
                <w:rFonts w:ascii="Times New Roman" w:hAnsi="Times New Roman"/>
                <w:sz w:val="24"/>
                <w:szCs w:val="24"/>
                <w:lang w:eastAsia="ru-RU"/>
              </w:rPr>
              <w:t>складі тендерної про</w:t>
            </w:r>
            <w:r>
              <w:rPr>
                <w:rFonts w:ascii="Times New Roman" w:hAnsi="Times New Roman"/>
                <w:sz w:val="24"/>
                <w:szCs w:val="24"/>
                <w:lang w:eastAsia="ru-RU"/>
              </w:rPr>
              <w:t xml:space="preserve">позиції, що є сканованою копією </w:t>
            </w:r>
            <w:r w:rsidR="00967D4D" w:rsidRPr="00967D4D">
              <w:rPr>
                <w:rFonts w:ascii="Times New Roman" w:hAnsi="Times New Roman"/>
                <w:sz w:val="24"/>
                <w:szCs w:val="24"/>
                <w:lang w:eastAsia="ru-RU"/>
              </w:rPr>
              <w:t xml:space="preserve">оригіналу </w:t>
            </w:r>
            <w:r w:rsidR="00967D4D" w:rsidRPr="00967D4D">
              <w:rPr>
                <w:rFonts w:ascii="Times New Roman" w:hAnsi="Times New Roman"/>
                <w:sz w:val="24"/>
                <w:szCs w:val="24"/>
                <w:lang w:eastAsia="ru-RU"/>
              </w:rPr>
              <w:lastRenderedPageBreak/>
              <w:t>документа/електронного документа.</w:t>
            </w:r>
          </w:p>
          <w:p w14:paraId="071B1130" w14:textId="62357296"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 xml:space="preserve">9. Подання документа </w:t>
            </w:r>
            <w:r>
              <w:rPr>
                <w:rFonts w:ascii="Times New Roman" w:hAnsi="Times New Roman"/>
                <w:sz w:val="24"/>
                <w:szCs w:val="24"/>
                <w:lang w:eastAsia="ru-RU"/>
              </w:rPr>
              <w:t xml:space="preserve">учасником процедури закупівлі у </w:t>
            </w:r>
            <w:r w:rsidR="00967D4D" w:rsidRPr="00967D4D">
              <w:rPr>
                <w:rFonts w:ascii="Times New Roman" w:hAnsi="Times New Roman"/>
                <w:sz w:val="24"/>
                <w:szCs w:val="24"/>
                <w:lang w:eastAsia="ru-RU"/>
              </w:rPr>
              <w:t>складі тендерної пропоз</w:t>
            </w:r>
            <w:r>
              <w:rPr>
                <w:rFonts w:ascii="Times New Roman" w:hAnsi="Times New Roman"/>
                <w:sz w:val="24"/>
                <w:szCs w:val="24"/>
                <w:lang w:eastAsia="ru-RU"/>
              </w:rPr>
              <w:t xml:space="preserve">иції, який засвідчений підписом </w:t>
            </w:r>
            <w:r w:rsidR="00967D4D" w:rsidRPr="00967D4D">
              <w:rPr>
                <w:rFonts w:ascii="Times New Roman" w:hAnsi="Times New Roman"/>
                <w:sz w:val="24"/>
                <w:szCs w:val="24"/>
                <w:lang w:eastAsia="ru-RU"/>
              </w:rPr>
              <w:t xml:space="preserve">уповноваженої особи </w:t>
            </w:r>
            <w:r>
              <w:rPr>
                <w:rFonts w:ascii="Times New Roman" w:hAnsi="Times New Roman"/>
                <w:sz w:val="24"/>
                <w:szCs w:val="24"/>
                <w:lang w:eastAsia="ru-RU"/>
              </w:rPr>
              <w:t xml:space="preserve">учасника процедури закупівлі та </w:t>
            </w:r>
            <w:r w:rsidR="00967D4D" w:rsidRPr="00967D4D">
              <w:rPr>
                <w:rFonts w:ascii="Times New Roman" w:hAnsi="Times New Roman"/>
                <w:sz w:val="24"/>
                <w:szCs w:val="24"/>
                <w:lang w:eastAsia="ru-RU"/>
              </w:rPr>
              <w:t xml:space="preserve">додатково містить підпис </w:t>
            </w:r>
            <w:r>
              <w:rPr>
                <w:rFonts w:ascii="Times New Roman" w:hAnsi="Times New Roman"/>
                <w:sz w:val="24"/>
                <w:szCs w:val="24"/>
                <w:lang w:eastAsia="ru-RU"/>
              </w:rPr>
              <w:t xml:space="preserve">(візу) особи, повноваження якої </w:t>
            </w:r>
            <w:r w:rsidR="00967D4D" w:rsidRPr="00967D4D">
              <w:rPr>
                <w:rFonts w:ascii="Times New Roman" w:hAnsi="Times New Roman"/>
                <w:sz w:val="24"/>
                <w:szCs w:val="24"/>
                <w:lang w:eastAsia="ru-RU"/>
              </w:rPr>
              <w:t>учасником процедури закупі</w:t>
            </w:r>
            <w:r>
              <w:rPr>
                <w:rFonts w:ascii="Times New Roman" w:hAnsi="Times New Roman"/>
                <w:sz w:val="24"/>
                <w:szCs w:val="24"/>
                <w:lang w:eastAsia="ru-RU"/>
              </w:rPr>
              <w:t xml:space="preserve">влі не підтверджені (наприклад, </w:t>
            </w:r>
            <w:r w:rsidR="00967D4D" w:rsidRPr="00967D4D">
              <w:rPr>
                <w:rFonts w:ascii="Times New Roman" w:hAnsi="Times New Roman"/>
                <w:sz w:val="24"/>
                <w:szCs w:val="24"/>
                <w:lang w:eastAsia="ru-RU"/>
              </w:rPr>
              <w:t>переклад документа завізований перекладачем тощо).</w:t>
            </w:r>
          </w:p>
          <w:p w14:paraId="6457E77A" w14:textId="79EFE71F"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10. Подання д</w:t>
            </w:r>
            <w:r>
              <w:rPr>
                <w:rFonts w:ascii="Times New Roman" w:hAnsi="Times New Roman"/>
                <w:sz w:val="24"/>
                <w:szCs w:val="24"/>
                <w:lang w:eastAsia="ru-RU"/>
              </w:rPr>
              <w:t xml:space="preserve">окумента (документів) учасником </w:t>
            </w:r>
            <w:r w:rsidR="00967D4D" w:rsidRPr="00967D4D">
              <w:rPr>
                <w:rFonts w:ascii="Times New Roman" w:hAnsi="Times New Roman"/>
                <w:sz w:val="24"/>
                <w:szCs w:val="24"/>
                <w:lang w:eastAsia="ru-RU"/>
              </w:rPr>
              <w:t xml:space="preserve">процедури закупівлі у </w:t>
            </w:r>
            <w:r>
              <w:rPr>
                <w:rFonts w:ascii="Times New Roman" w:hAnsi="Times New Roman"/>
                <w:sz w:val="24"/>
                <w:szCs w:val="24"/>
                <w:lang w:eastAsia="ru-RU"/>
              </w:rPr>
              <w:t xml:space="preserve">складі тендерної пропозиції, що </w:t>
            </w:r>
            <w:r w:rsidR="00967D4D" w:rsidRPr="00967D4D">
              <w:rPr>
                <w:rFonts w:ascii="Times New Roman" w:hAnsi="Times New Roman"/>
                <w:sz w:val="24"/>
                <w:szCs w:val="24"/>
                <w:lang w:eastAsia="ru-RU"/>
              </w:rPr>
              <w:t>містить (містять) застарі</w:t>
            </w:r>
            <w:r>
              <w:rPr>
                <w:rFonts w:ascii="Times New Roman" w:hAnsi="Times New Roman"/>
                <w:sz w:val="24"/>
                <w:szCs w:val="24"/>
                <w:lang w:eastAsia="ru-RU"/>
              </w:rPr>
              <w:t xml:space="preserve">лу інформацію про назву вулиці, </w:t>
            </w:r>
            <w:r w:rsidR="00967D4D" w:rsidRPr="00967D4D">
              <w:rPr>
                <w:rFonts w:ascii="Times New Roman" w:hAnsi="Times New Roman"/>
                <w:sz w:val="24"/>
                <w:szCs w:val="24"/>
                <w:lang w:eastAsia="ru-RU"/>
              </w:rPr>
              <w:t>міста, найменування</w:t>
            </w:r>
            <w:r>
              <w:rPr>
                <w:rFonts w:ascii="Times New Roman" w:hAnsi="Times New Roman"/>
                <w:sz w:val="24"/>
                <w:szCs w:val="24"/>
                <w:lang w:eastAsia="ru-RU"/>
              </w:rPr>
              <w:t xml:space="preserve"> юридичної особи тощо, у зв’язку  з тим, </w:t>
            </w:r>
            <w:r w:rsidR="00967D4D" w:rsidRPr="00967D4D">
              <w:rPr>
                <w:rFonts w:ascii="Times New Roman" w:hAnsi="Times New Roman"/>
                <w:sz w:val="24"/>
                <w:szCs w:val="24"/>
                <w:lang w:eastAsia="ru-RU"/>
              </w:rPr>
              <w:t>що такі назва, найменув</w:t>
            </w:r>
            <w:r>
              <w:rPr>
                <w:rFonts w:ascii="Times New Roman" w:hAnsi="Times New Roman"/>
                <w:sz w:val="24"/>
                <w:szCs w:val="24"/>
                <w:lang w:eastAsia="ru-RU"/>
              </w:rPr>
              <w:t xml:space="preserve">ання були змінені відповідно до </w:t>
            </w:r>
            <w:r w:rsidR="00967D4D" w:rsidRPr="00967D4D">
              <w:rPr>
                <w:rFonts w:ascii="Times New Roman" w:hAnsi="Times New Roman"/>
                <w:sz w:val="24"/>
                <w:szCs w:val="24"/>
                <w:lang w:eastAsia="ru-RU"/>
              </w:rPr>
              <w:t>законодавства післ</w:t>
            </w:r>
            <w:r>
              <w:rPr>
                <w:rFonts w:ascii="Times New Roman" w:hAnsi="Times New Roman"/>
                <w:sz w:val="24"/>
                <w:szCs w:val="24"/>
                <w:lang w:eastAsia="ru-RU"/>
              </w:rPr>
              <w:t xml:space="preserve">я того, як відповідний документ </w:t>
            </w:r>
            <w:r w:rsidR="00967D4D" w:rsidRPr="00967D4D">
              <w:rPr>
                <w:rFonts w:ascii="Times New Roman" w:hAnsi="Times New Roman"/>
                <w:sz w:val="24"/>
                <w:szCs w:val="24"/>
                <w:lang w:eastAsia="ru-RU"/>
              </w:rPr>
              <w:t>(документи) був (були) поданий (подані).</w:t>
            </w:r>
          </w:p>
          <w:p w14:paraId="3A73F1F9" w14:textId="15491F55"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11. Подання д</w:t>
            </w:r>
            <w:r>
              <w:rPr>
                <w:rFonts w:ascii="Times New Roman" w:hAnsi="Times New Roman"/>
                <w:sz w:val="24"/>
                <w:szCs w:val="24"/>
                <w:lang w:eastAsia="ru-RU"/>
              </w:rPr>
              <w:t xml:space="preserve">окумента (документів) учасником </w:t>
            </w:r>
            <w:r w:rsidR="00967D4D" w:rsidRPr="00967D4D">
              <w:rPr>
                <w:rFonts w:ascii="Times New Roman" w:hAnsi="Times New Roman"/>
                <w:sz w:val="24"/>
                <w:szCs w:val="24"/>
                <w:lang w:eastAsia="ru-RU"/>
              </w:rPr>
              <w:t>процедури закупівлі у склад</w:t>
            </w:r>
            <w:r>
              <w:rPr>
                <w:rFonts w:ascii="Times New Roman" w:hAnsi="Times New Roman"/>
                <w:sz w:val="24"/>
                <w:szCs w:val="24"/>
                <w:lang w:eastAsia="ru-RU"/>
              </w:rPr>
              <w:t xml:space="preserve">і тендерної пропозиції, в якому </w:t>
            </w:r>
            <w:r w:rsidR="00967D4D" w:rsidRPr="00967D4D">
              <w:rPr>
                <w:rFonts w:ascii="Times New Roman" w:hAnsi="Times New Roman"/>
                <w:sz w:val="24"/>
                <w:szCs w:val="24"/>
                <w:lang w:eastAsia="ru-RU"/>
              </w:rPr>
              <w:t xml:space="preserve">позиція цифри (цифр) </w:t>
            </w:r>
            <w:r>
              <w:rPr>
                <w:rFonts w:ascii="Times New Roman" w:hAnsi="Times New Roman"/>
                <w:sz w:val="24"/>
                <w:szCs w:val="24"/>
                <w:lang w:eastAsia="ru-RU"/>
              </w:rPr>
              <w:t xml:space="preserve">у сумі є некоректною, при цьому </w:t>
            </w:r>
            <w:r w:rsidR="00967D4D" w:rsidRPr="00967D4D">
              <w:rPr>
                <w:rFonts w:ascii="Times New Roman" w:hAnsi="Times New Roman"/>
                <w:sz w:val="24"/>
                <w:szCs w:val="24"/>
                <w:lang w:eastAsia="ru-RU"/>
              </w:rPr>
              <w:t>сума, що зазначена прописом, є правильною.</w:t>
            </w:r>
          </w:p>
          <w:p w14:paraId="5C464AAC" w14:textId="2ABF8F38"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00967D4D" w:rsidRPr="00967D4D">
              <w:rPr>
                <w:rFonts w:ascii="Times New Roman" w:hAnsi="Times New Roman"/>
                <w:sz w:val="24"/>
                <w:szCs w:val="24"/>
                <w:lang w:eastAsia="ru-RU"/>
              </w:rPr>
              <w:t>12. Подання д</w:t>
            </w:r>
            <w:r>
              <w:rPr>
                <w:rFonts w:ascii="Times New Roman" w:hAnsi="Times New Roman"/>
                <w:sz w:val="24"/>
                <w:szCs w:val="24"/>
                <w:lang w:eastAsia="ru-RU"/>
              </w:rPr>
              <w:t xml:space="preserve">окумента (документів) учасником </w:t>
            </w:r>
            <w:r w:rsidR="00967D4D" w:rsidRPr="00967D4D">
              <w:rPr>
                <w:rFonts w:ascii="Times New Roman" w:hAnsi="Times New Roman"/>
                <w:sz w:val="24"/>
                <w:szCs w:val="24"/>
                <w:lang w:eastAsia="ru-RU"/>
              </w:rPr>
              <w:t xml:space="preserve">процедури закупівлі </w:t>
            </w:r>
            <w:r>
              <w:rPr>
                <w:rFonts w:ascii="Times New Roman" w:hAnsi="Times New Roman"/>
                <w:sz w:val="24"/>
                <w:szCs w:val="24"/>
                <w:lang w:eastAsia="ru-RU"/>
              </w:rPr>
              <w:t xml:space="preserve">у складі тендерної пропозиції в </w:t>
            </w:r>
            <w:r w:rsidR="00967D4D" w:rsidRPr="00967D4D">
              <w:rPr>
                <w:rFonts w:ascii="Times New Roman" w:hAnsi="Times New Roman"/>
                <w:sz w:val="24"/>
                <w:szCs w:val="24"/>
                <w:lang w:eastAsia="ru-RU"/>
              </w:rPr>
              <w:t>форматі, що відрізняється від формату, який вимагається</w:t>
            </w:r>
            <w:r>
              <w:rPr>
                <w:rFonts w:ascii="Times New Roman" w:hAnsi="Times New Roman"/>
                <w:sz w:val="24"/>
                <w:szCs w:val="24"/>
                <w:lang w:eastAsia="ru-RU"/>
              </w:rPr>
              <w:t xml:space="preserve"> З</w:t>
            </w:r>
            <w:r w:rsidR="00967D4D" w:rsidRPr="00967D4D">
              <w:rPr>
                <w:rFonts w:ascii="Times New Roman" w:hAnsi="Times New Roman"/>
                <w:sz w:val="24"/>
                <w:szCs w:val="24"/>
                <w:lang w:eastAsia="ru-RU"/>
              </w:rPr>
              <w:t>амовником у тендерні</w:t>
            </w:r>
            <w:r>
              <w:rPr>
                <w:rFonts w:ascii="Times New Roman" w:hAnsi="Times New Roman"/>
                <w:sz w:val="24"/>
                <w:szCs w:val="24"/>
                <w:lang w:eastAsia="ru-RU"/>
              </w:rPr>
              <w:t xml:space="preserve">й документації, при цьому такий </w:t>
            </w:r>
            <w:r w:rsidR="00967D4D" w:rsidRPr="00967D4D">
              <w:rPr>
                <w:rFonts w:ascii="Times New Roman" w:hAnsi="Times New Roman"/>
                <w:sz w:val="24"/>
                <w:szCs w:val="24"/>
                <w:lang w:eastAsia="ru-RU"/>
              </w:rPr>
              <w:t>формат документа забезпечує можливість його перегляду.</w:t>
            </w:r>
          </w:p>
          <w:p w14:paraId="0FAB9F2D" w14:textId="11E618E9" w:rsidR="00967D4D" w:rsidRPr="0045252F" w:rsidRDefault="0045252F" w:rsidP="00967D4D">
            <w:pPr>
              <w:tabs>
                <w:tab w:val="left" w:pos="646"/>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1.7. </w:t>
            </w:r>
            <w:r w:rsidR="00967D4D" w:rsidRPr="0045252F">
              <w:rPr>
                <w:rFonts w:ascii="Times New Roman" w:hAnsi="Times New Roman"/>
                <w:b/>
                <w:sz w:val="24"/>
                <w:szCs w:val="24"/>
                <w:lang w:eastAsia="ru-RU"/>
              </w:rPr>
              <w:t>Приклади формальних помилок:</w:t>
            </w:r>
          </w:p>
          <w:p w14:paraId="46062A09"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«Інформація в довільній формі» замість «Інформація»,</w:t>
            </w:r>
          </w:p>
          <w:p w14:paraId="758766F2"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«Лист-пояснення» замість «Лист», «довідка» замість</w:t>
            </w:r>
          </w:p>
          <w:p w14:paraId="66853D49"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«гарантійний лист», «інформація» замість «довідка»;</w:t>
            </w:r>
          </w:p>
          <w:p w14:paraId="208CFE9A"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«м.київ» замість «м.Київ»;</w:t>
            </w:r>
          </w:p>
          <w:p w14:paraId="5C100EB2"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«поряд -ок» замість «поря – док»;</w:t>
            </w:r>
          </w:p>
          <w:p w14:paraId="6F1097B5"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«ненадається» замість «не надається»»;</w:t>
            </w:r>
          </w:p>
          <w:p w14:paraId="6A98DACF"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«______________№_____________» замість «14.08.2020</w:t>
            </w:r>
          </w:p>
          <w:p w14:paraId="050F324F"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№320/13/14-01»</w:t>
            </w:r>
          </w:p>
          <w:p w14:paraId="4CFA1DCC" w14:textId="2DCE76AB"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 xml:space="preserve">— учасник розмістив </w:t>
            </w:r>
            <w:r w:rsidR="0045252F">
              <w:rPr>
                <w:rFonts w:ascii="Times New Roman" w:hAnsi="Times New Roman"/>
                <w:sz w:val="24"/>
                <w:szCs w:val="24"/>
                <w:lang w:eastAsia="ru-RU"/>
              </w:rPr>
              <w:t xml:space="preserve">(завантажив) документ у форматі </w:t>
            </w:r>
            <w:r w:rsidRPr="00967D4D">
              <w:rPr>
                <w:rFonts w:ascii="Times New Roman" w:hAnsi="Times New Roman"/>
                <w:sz w:val="24"/>
                <w:szCs w:val="24"/>
                <w:lang w:eastAsia="ru-RU"/>
              </w:rPr>
              <w:t>«JPG» за</w:t>
            </w:r>
            <w:r w:rsidR="0045252F">
              <w:rPr>
                <w:rFonts w:ascii="Times New Roman" w:hAnsi="Times New Roman"/>
                <w:sz w:val="24"/>
                <w:szCs w:val="24"/>
                <w:lang w:eastAsia="ru-RU"/>
              </w:rPr>
              <w:t>мість документа у форматі «pdf» (PortableDocumentFormat)».</w:t>
            </w:r>
          </w:p>
          <w:p w14:paraId="0E942A06" w14:textId="44E28F6F" w:rsidR="00967D4D" w:rsidRPr="00967D4D" w:rsidRDefault="0045252F" w:rsidP="00967D4D">
            <w:pPr>
              <w:tabs>
                <w:tab w:val="left" w:pos="6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w:t>
            </w:r>
            <w:r w:rsidR="00967D4D" w:rsidRPr="00967D4D">
              <w:rPr>
                <w:rFonts w:ascii="Times New Roman" w:hAnsi="Times New Roman"/>
                <w:sz w:val="24"/>
                <w:szCs w:val="24"/>
                <w:lang w:eastAsia="ru-RU"/>
              </w:rPr>
              <w:t xml:space="preserve">Документи, що не передбачені законодавством </w:t>
            </w:r>
            <w:r>
              <w:rPr>
                <w:rFonts w:ascii="Times New Roman" w:hAnsi="Times New Roman"/>
                <w:sz w:val="24"/>
                <w:szCs w:val="24"/>
                <w:lang w:eastAsia="ru-RU"/>
              </w:rPr>
              <w:t xml:space="preserve">для </w:t>
            </w:r>
            <w:r w:rsidR="00967D4D" w:rsidRPr="00967D4D">
              <w:rPr>
                <w:rFonts w:ascii="Times New Roman" w:hAnsi="Times New Roman"/>
                <w:sz w:val="24"/>
                <w:szCs w:val="24"/>
                <w:lang w:eastAsia="ru-RU"/>
              </w:rPr>
              <w:t>учасників — юридичн</w:t>
            </w:r>
            <w:r>
              <w:rPr>
                <w:rFonts w:ascii="Times New Roman" w:hAnsi="Times New Roman"/>
                <w:sz w:val="24"/>
                <w:szCs w:val="24"/>
                <w:lang w:eastAsia="ru-RU"/>
              </w:rPr>
              <w:t xml:space="preserve">их, фізичних осіб, у тому числі </w:t>
            </w:r>
            <w:r w:rsidR="00967D4D" w:rsidRPr="00967D4D">
              <w:rPr>
                <w:rFonts w:ascii="Times New Roman" w:hAnsi="Times New Roman"/>
                <w:sz w:val="24"/>
                <w:szCs w:val="24"/>
                <w:lang w:eastAsia="ru-RU"/>
              </w:rPr>
              <w:t>фізичних осіб — підприєм</w:t>
            </w:r>
            <w:r>
              <w:rPr>
                <w:rFonts w:ascii="Times New Roman" w:hAnsi="Times New Roman"/>
                <w:sz w:val="24"/>
                <w:szCs w:val="24"/>
                <w:lang w:eastAsia="ru-RU"/>
              </w:rPr>
              <w:t xml:space="preserve">ців, не подаються ними у складі </w:t>
            </w:r>
            <w:r w:rsidR="00967D4D" w:rsidRPr="00967D4D">
              <w:rPr>
                <w:rFonts w:ascii="Times New Roman" w:hAnsi="Times New Roman"/>
                <w:sz w:val="24"/>
                <w:szCs w:val="24"/>
                <w:lang w:eastAsia="ru-RU"/>
              </w:rPr>
              <w:t>тендерної пропозиції</w:t>
            </w:r>
            <w:r>
              <w:rPr>
                <w:rFonts w:ascii="Times New Roman" w:hAnsi="Times New Roman"/>
                <w:sz w:val="24"/>
                <w:szCs w:val="24"/>
                <w:lang w:eastAsia="ru-RU"/>
              </w:rPr>
              <w:t xml:space="preserve">. Відсутність документів, що не </w:t>
            </w:r>
            <w:r w:rsidR="00967D4D" w:rsidRPr="00967D4D">
              <w:rPr>
                <w:rFonts w:ascii="Times New Roman" w:hAnsi="Times New Roman"/>
                <w:sz w:val="24"/>
                <w:szCs w:val="24"/>
                <w:lang w:eastAsia="ru-RU"/>
              </w:rPr>
              <w:t>передбачені законодавс</w:t>
            </w:r>
            <w:r>
              <w:rPr>
                <w:rFonts w:ascii="Times New Roman" w:hAnsi="Times New Roman"/>
                <w:sz w:val="24"/>
                <w:szCs w:val="24"/>
                <w:lang w:eastAsia="ru-RU"/>
              </w:rPr>
              <w:t xml:space="preserve">твом для учасників — юридичних, </w:t>
            </w:r>
            <w:r w:rsidR="00967D4D" w:rsidRPr="00967D4D">
              <w:rPr>
                <w:rFonts w:ascii="Times New Roman" w:hAnsi="Times New Roman"/>
                <w:sz w:val="24"/>
                <w:szCs w:val="24"/>
                <w:lang w:eastAsia="ru-RU"/>
              </w:rPr>
              <w:t>фізичних осіб, у тому числі фізичних ос</w:t>
            </w:r>
            <w:r>
              <w:rPr>
                <w:rFonts w:ascii="Times New Roman" w:hAnsi="Times New Roman"/>
                <w:sz w:val="24"/>
                <w:szCs w:val="24"/>
                <w:lang w:eastAsia="ru-RU"/>
              </w:rPr>
              <w:t xml:space="preserve">іб — підприємців, у </w:t>
            </w:r>
            <w:r w:rsidR="00967D4D" w:rsidRPr="00967D4D">
              <w:rPr>
                <w:rFonts w:ascii="Times New Roman" w:hAnsi="Times New Roman"/>
                <w:sz w:val="24"/>
                <w:szCs w:val="24"/>
                <w:lang w:eastAsia="ru-RU"/>
              </w:rPr>
              <w:t>складі тендерної пропозиції</w:t>
            </w:r>
            <w:r>
              <w:rPr>
                <w:rFonts w:ascii="Times New Roman" w:hAnsi="Times New Roman"/>
                <w:sz w:val="24"/>
                <w:szCs w:val="24"/>
                <w:lang w:eastAsia="ru-RU"/>
              </w:rPr>
              <w:t xml:space="preserve">, не може бути підставою для її </w:t>
            </w:r>
            <w:r w:rsidR="00967D4D" w:rsidRPr="00967D4D">
              <w:rPr>
                <w:rFonts w:ascii="Times New Roman" w:hAnsi="Times New Roman"/>
                <w:sz w:val="24"/>
                <w:szCs w:val="24"/>
                <w:lang w:eastAsia="ru-RU"/>
              </w:rPr>
              <w:t>відхилення замовником.</w:t>
            </w:r>
            <w:r w:rsidR="00F85E72">
              <w:rPr>
                <w:rFonts w:ascii="Times New Roman" w:hAnsi="Times New Roman"/>
                <w:sz w:val="24"/>
                <w:szCs w:val="24"/>
                <w:lang w:eastAsia="ru-RU"/>
              </w:rPr>
              <w:t xml:space="preserve"> </w:t>
            </w:r>
          </w:p>
          <w:p w14:paraId="651CD031" w14:textId="77777777" w:rsidR="00967D4D" w:rsidRPr="00E46D46" w:rsidRDefault="00967D4D" w:rsidP="00967D4D">
            <w:pPr>
              <w:tabs>
                <w:tab w:val="left" w:pos="646"/>
              </w:tabs>
              <w:spacing w:after="0" w:line="240" w:lineRule="auto"/>
              <w:jc w:val="both"/>
              <w:rPr>
                <w:rFonts w:ascii="Times New Roman" w:hAnsi="Times New Roman"/>
                <w:b/>
                <w:sz w:val="24"/>
                <w:szCs w:val="24"/>
                <w:lang w:eastAsia="ru-RU"/>
              </w:rPr>
            </w:pPr>
            <w:r w:rsidRPr="00E46D46">
              <w:rPr>
                <w:rFonts w:ascii="Times New Roman" w:hAnsi="Times New Roman"/>
                <w:b/>
                <w:sz w:val="24"/>
                <w:szCs w:val="24"/>
                <w:lang w:eastAsia="ru-RU"/>
              </w:rPr>
              <w:t>УВАГА!!!</w:t>
            </w:r>
          </w:p>
          <w:p w14:paraId="04695217" w14:textId="3F80595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Відповідно до частини т</w:t>
            </w:r>
            <w:r w:rsidR="00E46D46">
              <w:rPr>
                <w:rFonts w:ascii="Times New Roman" w:hAnsi="Times New Roman"/>
                <w:sz w:val="24"/>
                <w:szCs w:val="24"/>
                <w:lang w:eastAsia="ru-RU"/>
              </w:rPr>
              <w:t xml:space="preserve">ретьої статті 12 Закону під час </w:t>
            </w:r>
            <w:r w:rsidRPr="00967D4D">
              <w:rPr>
                <w:rFonts w:ascii="Times New Roman" w:hAnsi="Times New Roman"/>
                <w:sz w:val="24"/>
                <w:szCs w:val="24"/>
                <w:lang w:eastAsia="ru-RU"/>
              </w:rPr>
              <w:t>використання електро</w:t>
            </w:r>
            <w:r w:rsidR="00E46D46">
              <w:rPr>
                <w:rFonts w:ascii="Times New Roman" w:hAnsi="Times New Roman"/>
                <w:sz w:val="24"/>
                <w:szCs w:val="24"/>
                <w:lang w:eastAsia="ru-RU"/>
              </w:rPr>
              <w:t xml:space="preserve">нної системи закупівель з метою </w:t>
            </w:r>
            <w:r w:rsidRPr="00967D4D">
              <w:rPr>
                <w:rFonts w:ascii="Times New Roman" w:hAnsi="Times New Roman"/>
                <w:sz w:val="24"/>
                <w:szCs w:val="24"/>
                <w:lang w:eastAsia="ru-RU"/>
              </w:rPr>
              <w:t>подання тендерних пропозицій та їх оці</w:t>
            </w:r>
            <w:r w:rsidR="00E46D46">
              <w:rPr>
                <w:rFonts w:ascii="Times New Roman" w:hAnsi="Times New Roman"/>
                <w:sz w:val="24"/>
                <w:szCs w:val="24"/>
                <w:lang w:eastAsia="ru-RU"/>
              </w:rPr>
              <w:t xml:space="preserve">нки документи </w:t>
            </w:r>
            <w:r w:rsidRPr="00967D4D">
              <w:rPr>
                <w:rFonts w:ascii="Times New Roman" w:hAnsi="Times New Roman"/>
                <w:sz w:val="24"/>
                <w:szCs w:val="24"/>
                <w:lang w:eastAsia="ru-RU"/>
              </w:rPr>
              <w:t>та дані створюються т</w:t>
            </w:r>
            <w:r w:rsidR="00E46D46">
              <w:rPr>
                <w:rFonts w:ascii="Times New Roman" w:hAnsi="Times New Roman"/>
                <w:sz w:val="24"/>
                <w:szCs w:val="24"/>
                <w:lang w:eastAsia="ru-RU"/>
              </w:rPr>
              <w:t xml:space="preserve">а подаються з урахуванням вимог </w:t>
            </w:r>
            <w:r w:rsidRPr="00967D4D">
              <w:rPr>
                <w:rFonts w:ascii="Times New Roman" w:hAnsi="Times New Roman"/>
                <w:sz w:val="24"/>
                <w:szCs w:val="24"/>
                <w:lang w:eastAsia="ru-RU"/>
              </w:rPr>
              <w:t xml:space="preserve">законів України </w:t>
            </w:r>
            <w:r w:rsidR="00D057BA">
              <w:rPr>
                <w:rFonts w:ascii="Times New Roman" w:hAnsi="Times New Roman"/>
                <w:sz w:val="24"/>
                <w:szCs w:val="24"/>
                <w:lang w:eastAsia="ru-RU"/>
              </w:rPr>
              <w:t>«Про електронні документи та електронний документообіг»; та «</w:t>
            </w:r>
            <w:r w:rsidRPr="00967D4D">
              <w:rPr>
                <w:rFonts w:ascii="Times New Roman" w:hAnsi="Times New Roman"/>
                <w:sz w:val="24"/>
                <w:szCs w:val="24"/>
                <w:lang w:eastAsia="ru-RU"/>
              </w:rPr>
              <w:t>Про електронні довірчі</w:t>
            </w:r>
            <w:r w:rsidR="00D057BA">
              <w:rPr>
                <w:rFonts w:ascii="Times New Roman" w:hAnsi="Times New Roman"/>
                <w:sz w:val="24"/>
                <w:szCs w:val="24"/>
                <w:lang w:eastAsia="ru-RU"/>
              </w:rPr>
              <w:t xml:space="preserve"> Послуги»</w:t>
            </w:r>
            <w:r w:rsidRPr="00967D4D">
              <w:rPr>
                <w:rFonts w:ascii="Times New Roman" w:hAnsi="Times New Roman"/>
                <w:sz w:val="24"/>
                <w:szCs w:val="24"/>
                <w:lang w:eastAsia="ru-RU"/>
              </w:rPr>
              <w:t>. Учасн</w:t>
            </w:r>
            <w:r w:rsidR="00D057BA">
              <w:rPr>
                <w:rFonts w:ascii="Times New Roman" w:hAnsi="Times New Roman"/>
                <w:sz w:val="24"/>
                <w:szCs w:val="24"/>
                <w:lang w:eastAsia="ru-RU"/>
              </w:rPr>
              <w:t xml:space="preserve">ики процедури закупівлі подають </w:t>
            </w:r>
            <w:r w:rsidRPr="00967D4D">
              <w:rPr>
                <w:rFonts w:ascii="Times New Roman" w:hAnsi="Times New Roman"/>
                <w:sz w:val="24"/>
                <w:szCs w:val="24"/>
                <w:lang w:eastAsia="ru-RU"/>
              </w:rPr>
              <w:t>тендерні пропозиції у формі електронного документа чи</w:t>
            </w:r>
          </w:p>
          <w:p w14:paraId="577F00EA" w14:textId="7777777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скан-копій через електронну систему закупівель.</w:t>
            </w:r>
          </w:p>
          <w:p w14:paraId="0F306B30" w14:textId="74585655"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Тендерна пропозиці</w:t>
            </w:r>
            <w:r w:rsidR="00D057BA">
              <w:rPr>
                <w:rFonts w:ascii="Times New Roman" w:hAnsi="Times New Roman"/>
                <w:sz w:val="24"/>
                <w:szCs w:val="24"/>
                <w:lang w:eastAsia="ru-RU"/>
              </w:rPr>
              <w:t xml:space="preserve">я учасника має відповідати ряду </w:t>
            </w:r>
            <w:r w:rsidRPr="00967D4D">
              <w:rPr>
                <w:rFonts w:ascii="Times New Roman" w:hAnsi="Times New Roman"/>
                <w:sz w:val="24"/>
                <w:szCs w:val="24"/>
                <w:lang w:eastAsia="ru-RU"/>
              </w:rPr>
              <w:t>вимог:</w:t>
            </w:r>
          </w:p>
          <w:p w14:paraId="65D49EB9" w14:textId="307A7A07"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lastRenderedPageBreak/>
              <w:t>1) документи мають б</w:t>
            </w:r>
            <w:r w:rsidR="00D057BA">
              <w:rPr>
                <w:rFonts w:ascii="Times New Roman" w:hAnsi="Times New Roman"/>
                <w:sz w:val="24"/>
                <w:szCs w:val="24"/>
                <w:lang w:eastAsia="ru-RU"/>
              </w:rPr>
              <w:t xml:space="preserve">ути чіткими та розбірливими для </w:t>
            </w:r>
            <w:r w:rsidRPr="00967D4D">
              <w:rPr>
                <w:rFonts w:ascii="Times New Roman" w:hAnsi="Times New Roman"/>
                <w:sz w:val="24"/>
                <w:szCs w:val="24"/>
                <w:lang w:eastAsia="ru-RU"/>
              </w:rPr>
              <w:t>читання;</w:t>
            </w:r>
          </w:p>
          <w:p w14:paraId="14D29759" w14:textId="17668953"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2) тендерна п</w:t>
            </w:r>
            <w:r w:rsidR="00D057BA">
              <w:rPr>
                <w:rFonts w:ascii="Times New Roman" w:hAnsi="Times New Roman"/>
                <w:sz w:val="24"/>
                <w:szCs w:val="24"/>
                <w:lang w:eastAsia="ru-RU"/>
              </w:rPr>
              <w:t xml:space="preserve">ропозиція учасника повинна бути </w:t>
            </w:r>
            <w:r w:rsidRPr="00967D4D">
              <w:rPr>
                <w:rFonts w:ascii="Times New Roman" w:hAnsi="Times New Roman"/>
                <w:sz w:val="24"/>
                <w:szCs w:val="24"/>
                <w:lang w:eastAsia="ru-RU"/>
              </w:rPr>
              <w:t>підписана квал</w:t>
            </w:r>
            <w:r w:rsidR="00D057BA">
              <w:rPr>
                <w:rFonts w:ascii="Times New Roman" w:hAnsi="Times New Roman"/>
                <w:sz w:val="24"/>
                <w:szCs w:val="24"/>
                <w:lang w:eastAsia="ru-RU"/>
              </w:rPr>
              <w:t xml:space="preserve">іфікованим електронним </w:t>
            </w:r>
            <w:r w:rsidR="00D057BA" w:rsidRPr="0083417E">
              <w:rPr>
                <w:rFonts w:ascii="Times New Roman" w:hAnsi="Times New Roman"/>
                <w:sz w:val="24"/>
                <w:szCs w:val="24"/>
                <w:lang w:eastAsia="ru-RU"/>
              </w:rPr>
              <w:t xml:space="preserve">підписом </w:t>
            </w:r>
            <w:r w:rsidRPr="0083417E">
              <w:rPr>
                <w:rFonts w:ascii="Times New Roman" w:hAnsi="Times New Roman"/>
                <w:sz w:val="24"/>
                <w:szCs w:val="24"/>
                <w:lang w:eastAsia="ru-RU"/>
              </w:rPr>
              <w:t>(КЕП</w:t>
            </w:r>
            <w:r w:rsidR="001C7CCB" w:rsidRPr="0083417E">
              <w:rPr>
                <w:rFonts w:ascii="Times New Roman" w:hAnsi="Times New Roman"/>
                <w:sz w:val="24"/>
                <w:szCs w:val="24"/>
                <w:lang w:eastAsia="ru-RU"/>
              </w:rPr>
              <w:t>)</w:t>
            </w:r>
            <w:r w:rsidRPr="0083417E">
              <w:rPr>
                <w:rFonts w:ascii="Times New Roman" w:hAnsi="Times New Roman"/>
                <w:sz w:val="24"/>
                <w:szCs w:val="24"/>
                <w:lang w:eastAsia="ru-RU"/>
              </w:rPr>
              <w:t>;</w:t>
            </w:r>
          </w:p>
          <w:p w14:paraId="77182836" w14:textId="02314EFC"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3) якщо тендерна пропозиція містить і скановані, і</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електронні документи, потрібно накласти КЕП на</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тендерну пропозицію в цілому та на кожен електронний</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документ окремо.</w:t>
            </w:r>
          </w:p>
          <w:p w14:paraId="74CB9B2C" w14:textId="77777777" w:rsidR="00967D4D" w:rsidRPr="00365513" w:rsidRDefault="00967D4D" w:rsidP="00967D4D">
            <w:pPr>
              <w:tabs>
                <w:tab w:val="left" w:pos="646"/>
              </w:tabs>
              <w:spacing w:after="0" w:line="240" w:lineRule="auto"/>
              <w:jc w:val="both"/>
              <w:rPr>
                <w:rFonts w:ascii="Times New Roman" w:hAnsi="Times New Roman"/>
                <w:b/>
                <w:sz w:val="24"/>
                <w:szCs w:val="24"/>
                <w:lang w:eastAsia="ru-RU"/>
              </w:rPr>
            </w:pPr>
            <w:r w:rsidRPr="00365513">
              <w:rPr>
                <w:rFonts w:ascii="Times New Roman" w:hAnsi="Times New Roman"/>
                <w:b/>
                <w:sz w:val="24"/>
                <w:szCs w:val="24"/>
                <w:lang w:eastAsia="ru-RU"/>
              </w:rPr>
              <w:t>Винятки:</w:t>
            </w:r>
          </w:p>
          <w:p w14:paraId="51BDD85C" w14:textId="38AFCD8C"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1) якщо електронні документи тендерної пропозиції</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видано іншою організацією і на них уже накладено</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КЕП/УЕП цієї організації, учаснику не потрібно</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накладати на нього свій КЕП.</w:t>
            </w:r>
          </w:p>
          <w:p w14:paraId="5C58A690" w14:textId="0D737774"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365513">
              <w:rPr>
                <w:rFonts w:ascii="Times New Roman" w:hAnsi="Times New Roman"/>
                <w:b/>
                <w:sz w:val="24"/>
                <w:szCs w:val="24"/>
                <w:lang w:eastAsia="ru-RU"/>
              </w:rPr>
              <w:t>Зверніть увагу:</w:t>
            </w:r>
            <w:r w:rsidRPr="00967D4D">
              <w:rPr>
                <w:rFonts w:ascii="Times New Roman" w:hAnsi="Times New Roman"/>
                <w:sz w:val="24"/>
                <w:szCs w:val="24"/>
                <w:lang w:eastAsia="ru-RU"/>
              </w:rPr>
              <w:t xml:space="preserve"> документи тендерної пропозиції, які</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надані не у формі електронного документа (без</w:t>
            </w:r>
            <w:r w:rsidR="00365513">
              <w:rPr>
                <w:rFonts w:ascii="Times New Roman" w:hAnsi="Times New Roman"/>
                <w:sz w:val="24"/>
                <w:szCs w:val="24"/>
                <w:lang w:eastAsia="ru-RU"/>
              </w:rPr>
              <w:t xml:space="preserve"> </w:t>
            </w:r>
            <w:r w:rsidR="001C7CCB">
              <w:rPr>
                <w:rFonts w:ascii="Times New Roman" w:hAnsi="Times New Roman"/>
                <w:sz w:val="24"/>
                <w:szCs w:val="24"/>
                <w:lang w:eastAsia="ru-RU"/>
              </w:rPr>
              <w:t>КЕП</w:t>
            </w:r>
            <w:r w:rsidRPr="00967D4D">
              <w:rPr>
                <w:rFonts w:ascii="Times New Roman" w:hAnsi="Times New Roman"/>
                <w:sz w:val="24"/>
                <w:szCs w:val="24"/>
                <w:lang w:eastAsia="ru-RU"/>
              </w:rPr>
              <w:t xml:space="preserve"> на документі), повинні містити </w:t>
            </w:r>
            <w:r w:rsidR="00C71F56">
              <w:rPr>
                <w:rFonts w:ascii="Times New Roman" w:hAnsi="Times New Roman"/>
                <w:sz w:val="24"/>
                <w:szCs w:val="24"/>
                <w:lang w:eastAsia="ru-RU"/>
              </w:rPr>
              <w:t xml:space="preserve">власноручний </w:t>
            </w:r>
            <w:r w:rsidRPr="00967D4D">
              <w:rPr>
                <w:rFonts w:ascii="Times New Roman" w:hAnsi="Times New Roman"/>
                <w:sz w:val="24"/>
                <w:szCs w:val="24"/>
                <w:lang w:eastAsia="ru-RU"/>
              </w:rPr>
              <w:t>підпис</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уповноваженої особи учасника закупівлі (із зазначенням</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прізвища, ініціалів та посади особи), а також відбитки</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печатки учасника (у разі використання) (окрім документів, виданих</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іншими підприємствами / установами / організаціями).</w:t>
            </w:r>
            <w:r w:rsidR="001C7CCB">
              <w:rPr>
                <w:rFonts w:ascii="Times New Roman" w:hAnsi="Times New Roman"/>
                <w:sz w:val="24"/>
                <w:szCs w:val="24"/>
                <w:lang w:eastAsia="ru-RU"/>
              </w:rPr>
              <w:t xml:space="preserve"> Учасник у складі тендерної пропозиції повинен надати лист-інформацію щодо застосування у своїй діяльності печатки.</w:t>
            </w:r>
          </w:p>
          <w:p w14:paraId="64B8FBC2" w14:textId="066F9265"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Замовник не вимагає від учасників засвідчувати</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документи (матеріали та інформацію), що подаються у</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складі тендерної пропозиції, печаткою та підписом</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уповноваженої особи, якщо такі документи (матеріали</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та інформація) надані у формі електронного документа</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через електронну систему закупівель із накладанням</w:t>
            </w:r>
          </w:p>
          <w:p w14:paraId="6679E84C" w14:textId="1468C018"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електронного підпису, що базується на кваліфікованому</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сертифікаті електронного підпису, відповідно до вимог</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Закону України «Про електронні довірчі послуги».</w:t>
            </w:r>
          </w:p>
          <w:p w14:paraId="5C3740E4" w14:textId="3AB44897" w:rsidR="00967D4D" w:rsidRPr="00967D4D" w:rsidRDefault="00967D4D" w:rsidP="0063654F">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Замовник перевіряє КЕП учасника на сайті</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центрального засвідчувального органу за посиланням</w:t>
            </w:r>
            <w:r w:rsidR="007B285F">
              <w:rPr>
                <w:rFonts w:ascii="Times New Roman" w:hAnsi="Times New Roman"/>
                <w:sz w:val="24"/>
                <w:szCs w:val="24"/>
                <w:lang w:eastAsia="ru-RU"/>
              </w:rPr>
              <w:t xml:space="preserve"> </w:t>
            </w:r>
            <w:r w:rsidRPr="00967D4D">
              <w:rPr>
                <w:rFonts w:ascii="Times New Roman" w:hAnsi="Times New Roman"/>
                <w:sz w:val="24"/>
                <w:szCs w:val="24"/>
                <w:lang w:eastAsia="ru-RU"/>
              </w:rPr>
              <w:t xml:space="preserve">https://czo.gov.ua/verify. </w:t>
            </w:r>
          </w:p>
          <w:p w14:paraId="02633B2A" w14:textId="28FB5961" w:rsidR="00967D4D" w:rsidRPr="00967D4D" w:rsidRDefault="00967D4D" w:rsidP="00967D4D">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Всі документи тендерної пропозиції  подаються в</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електронному вигляді через електронну систему закупівель</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(шляхом завантаження сканованих документів або</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електронних документів в електронну систему закупівель).</w:t>
            </w:r>
          </w:p>
          <w:p w14:paraId="3C86CE95" w14:textId="5C6576BC" w:rsidR="00407833" w:rsidRPr="00E87C2A" w:rsidRDefault="00967D4D" w:rsidP="00365513">
            <w:pPr>
              <w:tabs>
                <w:tab w:val="left" w:pos="646"/>
              </w:tabs>
              <w:spacing w:after="0" w:line="240" w:lineRule="auto"/>
              <w:jc w:val="both"/>
              <w:rPr>
                <w:rFonts w:ascii="Times New Roman" w:hAnsi="Times New Roman"/>
                <w:sz w:val="24"/>
                <w:szCs w:val="24"/>
                <w:lang w:eastAsia="ru-RU"/>
              </w:rPr>
            </w:pPr>
            <w:r w:rsidRPr="00967D4D">
              <w:rPr>
                <w:rFonts w:ascii="Times New Roman" w:hAnsi="Times New Roman"/>
                <w:sz w:val="24"/>
                <w:szCs w:val="24"/>
                <w:lang w:eastAsia="ru-RU"/>
              </w:rPr>
              <w:t>Кожен учасник має право подати тільки одну тендерну</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пропозицію (у тому числі до визначеної в тендерній</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документації частини предмета закупівлі (лота) (у разі</w:t>
            </w:r>
            <w:r w:rsidR="00365513">
              <w:rPr>
                <w:rFonts w:ascii="Times New Roman" w:hAnsi="Times New Roman"/>
                <w:sz w:val="24"/>
                <w:szCs w:val="24"/>
                <w:lang w:eastAsia="ru-RU"/>
              </w:rPr>
              <w:t xml:space="preserve"> </w:t>
            </w:r>
            <w:r w:rsidRPr="00967D4D">
              <w:rPr>
                <w:rFonts w:ascii="Times New Roman" w:hAnsi="Times New Roman"/>
                <w:sz w:val="24"/>
                <w:szCs w:val="24"/>
                <w:lang w:eastAsia="ru-RU"/>
              </w:rPr>
              <w:t>здійснення закупівлі за лотами).</w:t>
            </w:r>
          </w:p>
        </w:tc>
      </w:tr>
      <w:tr w:rsidR="003A1F7E" w:rsidRPr="00461114" w14:paraId="07290658" w14:textId="77777777" w:rsidTr="004406D2">
        <w:trPr>
          <w:trHeight w:val="348"/>
        </w:trPr>
        <w:tc>
          <w:tcPr>
            <w:tcW w:w="3499" w:type="dxa"/>
            <w:tcBorders>
              <w:left w:val="dashDotStroked" w:sz="24" w:space="0" w:color="auto"/>
            </w:tcBorders>
          </w:tcPr>
          <w:p w14:paraId="5131B90D" w14:textId="22E5225F" w:rsidR="003A1F7E" w:rsidRPr="00394E2F" w:rsidRDefault="003A1F7E" w:rsidP="00065DF5">
            <w:pPr>
              <w:spacing w:after="0" w:line="240" w:lineRule="auto"/>
              <w:contextualSpacing/>
              <w:rPr>
                <w:rFonts w:ascii="Times New Roman" w:hAnsi="Times New Roman"/>
                <w:b/>
                <w:bCs/>
                <w:sz w:val="24"/>
                <w:szCs w:val="24"/>
                <w:lang w:eastAsia="ru-RU"/>
              </w:rPr>
            </w:pPr>
            <w:r w:rsidRPr="00394E2F">
              <w:rPr>
                <w:rFonts w:ascii="Times New Roman" w:hAnsi="Times New Roman"/>
                <w:b/>
                <w:bCs/>
                <w:sz w:val="24"/>
                <w:szCs w:val="24"/>
                <w:lang w:eastAsia="zh-CN"/>
              </w:rPr>
              <w:lastRenderedPageBreak/>
              <w:t>2.</w:t>
            </w:r>
            <w:r w:rsidR="00394E2F">
              <w:rPr>
                <w:rFonts w:ascii="Times New Roman" w:hAnsi="Times New Roman"/>
                <w:b/>
                <w:bCs/>
                <w:sz w:val="24"/>
                <w:szCs w:val="24"/>
                <w:lang w:eastAsia="zh-CN"/>
              </w:rPr>
              <w:t xml:space="preserve"> </w:t>
            </w:r>
            <w:r w:rsidRPr="00394E2F">
              <w:rPr>
                <w:rFonts w:ascii="Times New Roman" w:hAnsi="Times New Roman"/>
                <w:b/>
                <w:bCs/>
                <w:sz w:val="24"/>
                <w:szCs w:val="24"/>
                <w:lang w:eastAsia="zh-CN"/>
              </w:rPr>
              <w:t>Забезпечення тендерної пропозиції</w:t>
            </w:r>
          </w:p>
        </w:tc>
        <w:tc>
          <w:tcPr>
            <w:tcW w:w="7113" w:type="dxa"/>
            <w:tcBorders>
              <w:right w:val="dashDotStroked" w:sz="24" w:space="0" w:color="auto"/>
            </w:tcBorders>
          </w:tcPr>
          <w:p w14:paraId="4C3422D4" w14:textId="546CC75E" w:rsidR="003A1F7E" w:rsidRPr="007E6985" w:rsidRDefault="006F6F2F" w:rsidP="00482713">
            <w:pPr>
              <w:spacing w:after="0" w:line="240" w:lineRule="auto"/>
              <w:ind w:firstLine="126"/>
              <w:contextualSpacing/>
              <w:jc w:val="both"/>
              <w:rPr>
                <w:rFonts w:ascii="Times New Roman" w:hAnsi="Times New Roman"/>
                <w:sz w:val="24"/>
                <w:szCs w:val="24"/>
                <w:bdr w:val="none" w:sz="0" w:space="0" w:color="auto" w:frame="1"/>
                <w:lang w:eastAsia="ru-RU"/>
              </w:rPr>
            </w:pPr>
            <w:r>
              <w:rPr>
                <w:rFonts w:ascii="Times New Roman" w:hAnsi="Times New Roman"/>
                <w:sz w:val="24"/>
                <w:szCs w:val="24"/>
                <w:lang w:eastAsia="ru-RU"/>
              </w:rPr>
              <w:t>Не вимагається</w:t>
            </w:r>
          </w:p>
        </w:tc>
      </w:tr>
      <w:tr w:rsidR="003A1F7E" w:rsidRPr="00461114" w14:paraId="4671D337" w14:textId="77777777" w:rsidTr="004406D2">
        <w:trPr>
          <w:trHeight w:val="21"/>
        </w:trPr>
        <w:tc>
          <w:tcPr>
            <w:tcW w:w="3499" w:type="dxa"/>
            <w:tcBorders>
              <w:left w:val="dashDotStroked" w:sz="24" w:space="0" w:color="auto"/>
            </w:tcBorders>
          </w:tcPr>
          <w:p w14:paraId="4BE523F4" w14:textId="5FD9F526" w:rsidR="003A1F7E" w:rsidRPr="00394E2F" w:rsidRDefault="003A1F7E" w:rsidP="00065DF5">
            <w:pPr>
              <w:spacing w:after="0" w:line="240" w:lineRule="auto"/>
              <w:rPr>
                <w:rFonts w:ascii="Times New Roman" w:hAnsi="Times New Roman"/>
                <w:b/>
                <w:bCs/>
                <w:sz w:val="24"/>
                <w:szCs w:val="24"/>
                <w:lang w:eastAsia="ru-RU"/>
              </w:rPr>
            </w:pPr>
            <w:r w:rsidRPr="00394E2F">
              <w:rPr>
                <w:rFonts w:ascii="Times New Roman" w:hAnsi="Times New Roman"/>
                <w:b/>
                <w:bCs/>
                <w:sz w:val="24"/>
                <w:szCs w:val="24"/>
                <w:lang w:eastAsia="ru-RU"/>
              </w:rPr>
              <w:t xml:space="preserve">3. Умови повернення чи неповернення забезпечення тендерної  пропозиції </w:t>
            </w:r>
          </w:p>
        </w:tc>
        <w:tc>
          <w:tcPr>
            <w:tcW w:w="7113" w:type="dxa"/>
            <w:tcBorders>
              <w:right w:val="dashDotStroked" w:sz="24" w:space="0" w:color="auto"/>
            </w:tcBorders>
          </w:tcPr>
          <w:p w14:paraId="0176D263" w14:textId="0860A434" w:rsidR="003A1F7E" w:rsidRPr="007E6985" w:rsidRDefault="006F6F2F" w:rsidP="00BC04E2">
            <w:pPr>
              <w:spacing w:after="0" w:line="240" w:lineRule="auto"/>
              <w:ind w:firstLine="126"/>
              <w:jc w:val="both"/>
              <w:rPr>
                <w:rFonts w:ascii="Times New Roman" w:hAnsi="Times New Roman"/>
                <w:sz w:val="24"/>
                <w:szCs w:val="24"/>
                <w:lang w:eastAsia="uk-UA"/>
              </w:rPr>
            </w:pPr>
            <w:r>
              <w:rPr>
                <w:rFonts w:ascii="Times New Roman" w:hAnsi="Times New Roman"/>
                <w:sz w:val="24"/>
                <w:szCs w:val="24"/>
                <w:lang w:eastAsia="uk-UA"/>
              </w:rPr>
              <w:t>-----</w:t>
            </w:r>
          </w:p>
        </w:tc>
      </w:tr>
      <w:tr w:rsidR="003A1F7E" w:rsidRPr="00461114" w14:paraId="7353F546" w14:textId="77777777" w:rsidTr="004406D2">
        <w:trPr>
          <w:trHeight w:val="21"/>
        </w:trPr>
        <w:tc>
          <w:tcPr>
            <w:tcW w:w="3499" w:type="dxa"/>
            <w:tcBorders>
              <w:left w:val="dashDotStroked" w:sz="24" w:space="0" w:color="auto"/>
            </w:tcBorders>
          </w:tcPr>
          <w:p w14:paraId="17C0C81D" w14:textId="77777777" w:rsidR="003A1F7E" w:rsidRPr="00394E2F" w:rsidRDefault="003A1F7E" w:rsidP="00065DF5">
            <w:pPr>
              <w:spacing w:after="0" w:line="240" w:lineRule="auto"/>
              <w:rPr>
                <w:rFonts w:ascii="Times New Roman" w:hAnsi="Times New Roman"/>
                <w:b/>
                <w:bCs/>
                <w:sz w:val="24"/>
                <w:szCs w:val="24"/>
                <w:lang w:eastAsia="ru-RU"/>
              </w:rPr>
            </w:pPr>
            <w:r w:rsidRPr="00394E2F">
              <w:rPr>
                <w:rFonts w:ascii="Times New Roman" w:hAnsi="Times New Roman"/>
                <w:b/>
                <w:bCs/>
                <w:sz w:val="24"/>
                <w:szCs w:val="24"/>
                <w:lang w:eastAsia="ru-RU"/>
              </w:rPr>
              <w:t>4. Строк, протягом якого пропозиції є дійсними</w:t>
            </w:r>
          </w:p>
        </w:tc>
        <w:tc>
          <w:tcPr>
            <w:tcW w:w="7113" w:type="dxa"/>
            <w:tcBorders>
              <w:right w:val="dashDotStroked" w:sz="24" w:space="0" w:color="auto"/>
            </w:tcBorders>
          </w:tcPr>
          <w:p w14:paraId="01700965" w14:textId="77777777" w:rsidR="0010658B" w:rsidRPr="0010658B" w:rsidRDefault="0010658B" w:rsidP="0010658B">
            <w:pPr>
              <w:spacing w:after="0" w:line="240" w:lineRule="auto"/>
              <w:ind w:firstLine="126"/>
              <w:jc w:val="both"/>
              <w:rPr>
                <w:rFonts w:ascii="Times New Roman" w:hAnsi="Times New Roman"/>
                <w:sz w:val="24"/>
                <w:szCs w:val="24"/>
                <w:lang w:eastAsia="ru-RU"/>
              </w:rPr>
            </w:pPr>
            <w:r w:rsidRPr="0010658B">
              <w:rPr>
                <w:rFonts w:ascii="Times New Roman" w:hAnsi="Times New Roman"/>
                <w:sz w:val="24"/>
                <w:szCs w:val="24"/>
                <w:lang w:eastAsia="ru-RU"/>
              </w:rPr>
              <w:t>4.1. Тендерні пропозиції вважаються дійсними протягом 90 календарних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25092F" w14:textId="77777777" w:rsidR="0010658B" w:rsidRPr="0010658B" w:rsidRDefault="0010658B" w:rsidP="0010658B">
            <w:pPr>
              <w:spacing w:after="0" w:line="240" w:lineRule="auto"/>
              <w:ind w:firstLine="126"/>
              <w:jc w:val="both"/>
              <w:rPr>
                <w:rFonts w:ascii="Times New Roman" w:hAnsi="Times New Roman"/>
                <w:sz w:val="24"/>
                <w:szCs w:val="24"/>
                <w:lang w:eastAsia="ru-RU"/>
              </w:rPr>
            </w:pPr>
            <w:r w:rsidRPr="0010658B">
              <w:rPr>
                <w:rFonts w:ascii="Times New Roman" w:hAnsi="Times New Roman"/>
                <w:sz w:val="24"/>
                <w:szCs w:val="24"/>
                <w:lang w:eastAsia="ru-RU"/>
              </w:rPr>
              <w:t>4.2. Учасник має право:</w:t>
            </w:r>
          </w:p>
          <w:p w14:paraId="21DE3156" w14:textId="77777777" w:rsidR="0010658B" w:rsidRPr="0010658B" w:rsidRDefault="0010658B" w:rsidP="0010658B">
            <w:pPr>
              <w:numPr>
                <w:ilvl w:val="0"/>
                <w:numId w:val="18"/>
              </w:numPr>
              <w:spacing w:after="0" w:line="240" w:lineRule="auto"/>
              <w:jc w:val="both"/>
              <w:rPr>
                <w:rFonts w:ascii="Times New Roman" w:hAnsi="Times New Roman"/>
                <w:sz w:val="24"/>
                <w:szCs w:val="24"/>
                <w:lang w:eastAsia="ru-RU"/>
              </w:rPr>
            </w:pPr>
            <w:r w:rsidRPr="0010658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4176657" w14:textId="77777777" w:rsidR="0010658B" w:rsidRPr="0010658B" w:rsidRDefault="0010658B" w:rsidP="0010658B">
            <w:pPr>
              <w:numPr>
                <w:ilvl w:val="0"/>
                <w:numId w:val="18"/>
              </w:numPr>
              <w:spacing w:after="0" w:line="240" w:lineRule="auto"/>
              <w:jc w:val="both"/>
              <w:rPr>
                <w:rFonts w:ascii="Times New Roman" w:hAnsi="Times New Roman"/>
                <w:sz w:val="24"/>
                <w:szCs w:val="24"/>
                <w:lang w:eastAsia="ru-RU"/>
              </w:rPr>
            </w:pPr>
            <w:r w:rsidRPr="0010658B">
              <w:rPr>
                <w:rFonts w:ascii="Times New Roman" w:hAnsi="Times New Roman"/>
                <w:sz w:val="24"/>
                <w:szCs w:val="24"/>
                <w:lang w:eastAsia="ru-RU"/>
              </w:rPr>
              <w:t xml:space="preserve">погодитися з вимогою та продовжити строк дії поданої ним </w:t>
            </w:r>
            <w:r w:rsidRPr="0010658B">
              <w:rPr>
                <w:rFonts w:ascii="Times New Roman" w:hAnsi="Times New Roman"/>
                <w:sz w:val="24"/>
                <w:szCs w:val="24"/>
                <w:lang w:eastAsia="ru-RU"/>
              </w:rPr>
              <w:lastRenderedPageBreak/>
              <w:t>тендерної пропозиції та наданого забезпечення тендерної пропозиції.</w:t>
            </w:r>
          </w:p>
          <w:p w14:paraId="333AD6EC" w14:textId="70BDF6FD" w:rsidR="003A1F7E" w:rsidRPr="007E6985" w:rsidRDefault="0010658B" w:rsidP="0010658B">
            <w:pPr>
              <w:shd w:val="clear" w:color="auto" w:fill="FFFFFF"/>
              <w:spacing w:after="0" w:line="240" w:lineRule="auto"/>
              <w:ind w:left="126"/>
              <w:jc w:val="both"/>
              <w:textAlignment w:val="baseline"/>
              <w:rPr>
                <w:rFonts w:ascii="Times New Roman" w:hAnsi="Times New Roman"/>
                <w:sz w:val="24"/>
                <w:szCs w:val="24"/>
                <w:lang w:eastAsia="ru-RU"/>
              </w:rPr>
            </w:pPr>
            <w:r w:rsidRPr="0010658B">
              <w:rPr>
                <w:rFonts w:ascii="Times New Roman" w:hAnsi="Times New Roman"/>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F7E" w:rsidRPr="00461114" w14:paraId="0B01D94F" w14:textId="77777777" w:rsidTr="004406D2">
        <w:trPr>
          <w:trHeight w:val="21"/>
        </w:trPr>
        <w:tc>
          <w:tcPr>
            <w:tcW w:w="3499" w:type="dxa"/>
            <w:tcBorders>
              <w:left w:val="dashDotStroked" w:sz="24" w:space="0" w:color="auto"/>
            </w:tcBorders>
          </w:tcPr>
          <w:p w14:paraId="5028D6D5" w14:textId="28A69672" w:rsidR="003A1F7E" w:rsidRPr="007E6985" w:rsidRDefault="00394E2F" w:rsidP="00065DF5">
            <w:pPr>
              <w:spacing w:after="0" w:line="240" w:lineRule="auto"/>
              <w:rPr>
                <w:rFonts w:ascii="Times New Roman" w:hAnsi="Times New Roman"/>
                <w:sz w:val="24"/>
                <w:szCs w:val="24"/>
                <w:lang w:eastAsia="ru-RU"/>
              </w:rPr>
            </w:pPr>
            <w:r>
              <w:rPr>
                <w:rFonts w:ascii="Times New Roman" w:hAnsi="Times New Roman"/>
                <w:b/>
                <w:sz w:val="24"/>
                <w:szCs w:val="24"/>
                <w:lang w:eastAsia="ru-RU"/>
              </w:rPr>
              <w:lastRenderedPageBreak/>
              <w:t>5</w:t>
            </w:r>
            <w:r w:rsidR="0010658B">
              <w:rPr>
                <w:rFonts w:ascii="Times New Roman" w:hAnsi="Times New Roman"/>
                <w:b/>
                <w:sz w:val="24"/>
                <w:szCs w:val="24"/>
                <w:lang w:eastAsia="ru-RU"/>
              </w:rPr>
              <w:t xml:space="preserve">. </w:t>
            </w:r>
            <w:r w:rsidR="007B285F" w:rsidRPr="007B285F">
              <w:rPr>
                <w:rFonts w:ascii="Times New Roman" w:eastAsia="Times New Roman" w:hAnsi="Times New Roman"/>
                <w:b/>
                <w:color w:val="000000"/>
                <w:sz w:val="24"/>
                <w:szCs w:val="24"/>
                <w:lang w:eastAsia="uk-UA"/>
              </w:rPr>
              <w:t xml:space="preserve"> </w:t>
            </w:r>
            <w:r w:rsidR="007B285F" w:rsidRPr="007B285F">
              <w:rPr>
                <w:rFonts w:ascii="Times New Roman" w:hAnsi="Times New Roman"/>
                <w:b/>
                <w:sz w:val="24"/>
                <w:szCs w:val="24"/>
                <w:lang w:eastAsia="ru-RU"/>
              </w:rPr>
              <w:t>Кваліфікаційні критерії до учасників та вимоги, згідно  з пунктом 28  та пунктом 47  Особливостей</w:t>
            </w:r>
          </w:p>
          <w:p w14:paraId="49C68577" w14:textId="77777777" w:rsidR="003A1F7E" w:rsidRPr="007E6985" w:rsidRDefault="003A1F7E" w:rsidP="00065DF5">
            <w:pPr>
              <w:spacing w:after="0" w:line="240" w:lineRule="auto"/>
              <w:rPr>
                <w:rFonts w:ascii="Times New Roman" w:hAnsi="Times New Roman"/>
                <w:sz w:val="24"/>
                <w:szCs w:val="24"/>
                <w:lang w:eastAsia="ru-RU"/>
              </w:rPr>
            </w:pPr>
          </w:p>
          <w:p w14:paraId="5FFB0922" w14:textId="77777777" w:rsidR="003A1F7E" w:rsidRPr="007E6985" w:rsidRDefault="003A1F7E" w:rsidP="00065DF5">
            <w:pPr>
              <w:spacing w:after="0" w:line="240" w:lineRule="auto"/>
              <w:rPr>
                <w:rFonts w:ascii="Times New Roman" w:hAnsi="Times New Roman"/>
                <w:sz w:val="24"/>
                <w:szCs w:val="24"/>
                <w:lang w:eastAsia="ru-RU"/>
              </w:rPr>
            </w:pPr>
          </w:p>
          <w:p w14:paraId="3C9A5490" w14:textId="77777777" w:rsidR="003A1F7E" w:rsidRPr="007E6985" w:rsidRDefault="003A1F7E" w:rsidP="00065DF5">
            <w:pPr>
              <w:spacing w:after="0" w:line="240" w:lineRule="auto"/>
              <w:rPr>
                <w:rFonts w:ascii="Times New Roman" w:hAnsi="Times New Roman"/>
                <w:sz w:val="24"/>
                <w:szCs w:val="24"/>
                <w:lang w:eastAsia="ru-RU"/>
              </w:rPr>
            </w:pPr>
          </w:p>
          <w:p w14:paraId="07AAF1C8" w14:textId="77777777" w:rsidR="003A1F7E" w:rsidRPr="007E6985" w:rsidRDefault="003A1F7E" w:rsidP="00065DF5">
            <w:pPr>
              <w:spacing w:after="0" w:line="240" w:lineRule="auto"/>
              <w:rPr>
                <w:rFonts w:ascii="Times New Roman" w:hAnsi="Times New Roman"/>
                <w:sz w:val="24"/>
                <w:szCs w:val="24"/>
                <w:lang w:eastAsia="ru-RU"/>
              </w:rPr>
            </w:pPr>
          </w:p>
          <w:p w14:paraId="440A347D" w14:textId="77777777" w:rsidR="003A1F7E" w:rsidRPr="007E6985" w:rsidRDefault="003A1F7E" w:rsidP="00065DF5">
            <w:pPr>
              <w:spacing w:after="0" w:line="240" w:lineRule="auto"/>
              <w:rPr>
                <w:rFonts w:ascii="Times New Roman" w:hAnsi="Times New Roman"/>
                <w:sz w:val="24"/>
                <w:szCs w:val="24"/>
                <w:lang w:eastAsia="ru-RU"/>
              </w:rPr>
            </w:pPr>
          </w:p>
          <w:p w14:paraId="568C670A" w14:textId="77777777" w:rsidR="003A1F7E" w:rsidRPr="007E6985" w:rsidRDefault="003A1F7E" w:rsidP="00065DF5">
            <w:pPr>
              <w:spacing w:after="0" w:line="240" w:lineRule="auto"/>
              <w:rPr>
                <w:rFonts w:ascii="Times New Roman" w:hAnsi="Times New Roman"/>
                <w:sz w:val="24"/>
                <w:szCs w:val="24"/>
                <w:lang w:eastAsia="ru-RU"/>
              </w:rPr>
            </w:pPr>
          </w:p>
          <w:p w14:paraId="6359DD59" w14:textId="77777777" w:rsidR="003A1F7E" w:rsidRPr="007E6985" w:rsidRDefault="003A1F7E" w:rsidP="00065DF5">
            <w:pPr>
              <w:spacing w:after="0" w:line="240" w:lineRule="auto"/>
              <w:rPr>
                <w:rFonts w:ascii="Times New Roman" w:hAnsi="Times New Roman"/>
                <w:sz w:val="24"/>
                <w:szCs w:val="24"/>
                <w:lang w:eastAsia="ru-RU"/>
              </w:rPr>
            </w:pPr>
          </w:p>
          <w:p w14:paraId="098D7CB2" w14:textId="77777777" w:rsidR="003A1F7E" w:rsidRPr="007E6985" w:rsidRDefault="003A1F7E" w:rsidP="00065DF5">
            <w:pPr>
              <w:spacing w:after="0" w:line="240" w:lineRule="auto"/>
              <w:rPr>
                <w:rFonts w:ascii="Times New Roman" w:hAnsi="Times New Roman"/>
                <w:sz w:val="24"/>
                <w:szCs w:val="24"/>
                <w:lang w:eastAsia="ru-RU"/>
              </w:rPr>
            </w:pPr>
          </w:p>
          <w:p w14:paraId="13F57895" w14:textId="77777777" w:rsidR="003A1F7E" w:rsidRPr="007E6985" w:rsidRDefault="003A1F7E" w:rsidP="00065DF5">
            <w:pPr>
              <w:spacing w:after="0" w:line="240" w:lineRule="auto"/>
              <w:rPr>
                <w:rFonts w:ascii="Times New Roman" w:hAnsi="Times New Roman"/>
                <w:sz w:val="24"/>
                <w:szCs w:val="24"/>
                <w:lang w:eastAsia="ru-RU"/>
              </w:rPr>
            </w:pPr>
          </w:p>
          <w:p w14:paraId="4B1F9D48" w14:textId="77777777" w:rsidR="003A1F7E" w:rsidRPr="007E6985" w:rsidRDefault="003A1F7E" w:rsidP="00065DF5">
            <w:pPr>
              <w:spacing w:after="0" w:line="240" w:lineRule="auto"/>
              <w:rPr>
                <w:rFonts w:ascii="Times New Roman" w:hAnsi="Times New Roman"/>
                <w:sz w:val="24"/>
                <w:szCs w:val="24"/>
                <w:lang w:eastAsia="ru-RU"/>
              </w:rPr>
            </w:pPr>
          </w:p>
          <w:p w14:paraId="16E1B2FE" w14:textId="77777777" w:rsidR="003A1F7E" w:rsidRPr="007E6985" w:rsidRDefault="003A1F7E" w:rsidP="00065DF5">
            <w:pPr>
              <w:spacing w:after="0" w:line="240" w:lineRule="auto"/>
              <w:rPr>
                <w:rFonts w:ascii="Times New Roman" w:hAnsi="Times New Roman"/>
                <w:sz w:val="24"/>
                <w:szCs w:val="24"/>
                <w:lang w:eastAsia="ru-RU"/>
              </w:rPr>
            </w:pPr>
          </w:p>
          <w:p w14:paraId="6B9C79F6" w14:textId="77777777" w:rsidR="003A1F7E" w:rsidRPr="007E6985" w:rsidRDefault="003A1F7E" w:rsidP="00065DF5">
            <w:pPr>
              <w:spacing w:after="0" w:line="240" w:lineRule="auto"/>
              <w:rPr>
                <w:rFonts w:ascii="Times New Roman" w:hAnsi="Times New Roman"/>
                <w:sz w:val="24"/>
                <w:szCs w:val="24"/>
                <w:lang w:eastAsia="ru-RU"/>
              </w:rPr>
            </w:pPr>
          </w:p>
          <w:p w14:paraId="6CFFBB57" w14:textId="77777777" w:rsidR="003A1F7E" w:rsidRPr="007E6985" w:rsidRDefault="003A1F7E" w:rsidP="00065DF5">
            <w:pPr>
              <w:spacing w:after="0" w:line="240" w:lineRule="auto"/>
              <w:rPr>
                <w:rFonts w:ascii="Times New Roman" w:hAnsi="Times New Roman"/>
                <w:sz w:val="24"/>
                <w:szCs w:val="24"/>
                <w:lang w:eastAsia="ru-RU"/>
              </w:rPr>
            </w:pPr>
          </w:p>
          <w:p w14:paraId="29C2E4E1" w14:textId="77777777" w:rsidR="003A1F7E" w:rsidRPr="007E6985" w:rsidRDefault="003A1F7E" w:rsidP="00065DF5">
            <w:pPr>
              <w:spacing w:after="0" w:line="240" w:lineRule="auto"/>
              <w:rPr>
                <w:rFonts w:ascii="Times New Roman" w:hAnsi="Times New Roman"/>
                <w:sz w:val="24"/>
                <w:szCs w:val="24"/>
                <w:lang w:eastAsia="ru-RU"/>
              </w:rPr>
            </w:pPr>
          </w:p>
          <w:p w14:paraId="34D35159" w14:textId="77777777" w:rsidR="003A1F7E" w:rsidRPr="007E6985" w:rsidRDefault="003A1F7E" w:rsidP="00065DF5">
            <w:pPr>
              <w:spacing w:after="0" w:line="240" w:lineRule="auto"/>
              <w:rPr>
                <w:rFonts w:ascii="Times New Roman" w:hAnsi="Times New Roman"/>
                <w:sz w:val="24"/>
                <w:szCs w:val="24"/>
                <w:lang w:eastAsia="ru-RU"/>
              </w:rPr>
            </w:pPr>
          </w:p>
          <w:p w14:paraId="29E4935B" w14:textId="77777777" w:rsidR="003A1F7E" w:rsidRPr="007E6985" w:rsidRDefault="003A1F7E" w:rsidP="00065DF5">
            <w:pPr>
              <w:spacing w:after="0" w:line="240" w:lineRule="auto"/>
              <w:rPr>
                <w:rFonts w:ascii="Times New Roman" w:hAnsi="Times New Roman"/>
                <w:sz w:val="24"/>
                <w:szCs w:val="24"/>
                <w:lang w:eastAsia="ru-RU"/>
              </w:rPr>
            </w:pPr>
          </w:p>
          <w:p w14:paraId="40F5E399" w14:textId="77777777" w:rsidR="003A1F7E" w:rsidRPr="007E6985" w:rsidRDefault="003A1F7E" w:rsidP="00065DF5">
            <w:pPr>
              <w:spacing w:after="0" w:line="240" w:lineRule="auto"/>
              <w:rPr>
                <w:rFonts w:ascii="Times New Roman" w:hAnsi="Times New Roman"/>
                <w:sz w:val="24"/>
                <w:szCs w:val="24"/>
                <w:lang w:eastAsia="ru-RU"/>
              </w:rPr>
            </w:pPr>
          </w:p>
          <w:p w14:paraId="342940BF" w14:textId="77777777" w:rsidR="003A1F7E" w:rsidRPr="007E6985" w:rsidRDefault="003A1F7E" w:rsidP="00065DF5">
            <w:pPr>
              <w:spacing w:after="0" w:line="240" w:lineRule="auto"/>
              <w:rPr>
                <w:rFonts w:ascii="Times New Roman" w:hAnsi="Times New Roman"/>
                <w:sz w:val="24"/>
                <w:szCs w:val="24"/>
                <w:lang w:eastAsia="ru-RU"/>
              </w:rPr>
            </w:pPr>
          </w:p>
          <w:p w14:paraId="2DA5A2E6" w14:textId="77777777" w:rsidR="003A1F7E" w:rsidRPr="007E6985" w:rsidRDefault="003A1F7E" w:rsidP="00065DF5">
            <w:pPr>
              <w:spacing w:after="0" w:line="240" w:lineRule="auto"/>
              <w:rPr>
                <w:rFonts w:ascii="Times New Roman" w:hAnsi="Times New Roman"/>
                <w:sz w:val="24"/>
                <w:szCs w:val="24"/>
                <w:lang w:eastAsia="ru-RU"/>
              </w:rPr>
            </w:pPr>
          </w:p>
          <w:p w14:paraId="39A01930" w14:textId="77777777" w:rsidR="003A1F7E" w:rsidRPr="007E6985" w:rsidRDefault="003A1F7E" w:rsidP="00065DF5">
            <w:pPr>
              <w:spacing w:after="0" w:line="240" w:lineRule="auto"/>
              <w:rPr>
                <w:rFonts w:ascii="Times New Roman" w:hAnsi="Times New Roman"/>
                <w:sz w:val="24"/>
                <w:szCs w:val="24"/>
                <w:lang w:eastAsia="ru-RU"/>
              </w:rPr>
            </w:pPr>
          </w:p>
          <w:p w14:paraId="4DF3267F" w14:textId="77777777" w:rsidR="003A1F7E" w:rsidRPr="007E6985" w:rsidRDefault="003A1F7E" w:rsidP="00065DF5">
            <w:pPr>
              <w:spacing w:after="0" w:line="240" w:lineRule="auto"/>
              <w:rPr>
                <w:rFonts w:ascii="Times New Roman" w:hAnsi="Times New Roman"/>
                <w:sz w:val="24"/>
                <w:szCs w:val="24"/>
                <w:lang w:eastAsia="ru-RU"/>
              </w:rPr>
            </w:pPr>
          </w:p>
          <w:p w14:paraId="0418AABC" w14:textId="77777777" w:rsidR="003A1F7E" w:rsidRPr="007E6985" w:rsidRDefault="003A1F7E" w:rsidP="00065DF5">
            <w:pPr>
              <w:spacing w:after="0" w:line="240" w:lineRule="auto"/>
              <w:rPr>
                <w:rFonts w:ascii="Times New Roman" w:hAnsi="Times New Roman"/>
                <w:sz w:val="24"/>
                <w:szCs w:val="24"/>
                <w:lang w:eastAsia="ru-RU"/>
              </w:rPr>
            </w:pPr>
          </w:p>
          <w:p w14:paraId="415AA48C" w14:textId="77777777" w:rsidR="003A1F7E" w:rsidRPr="007E6985" w:rsidRDefault="003A1F7E" w:rsidP="00065DF5">
            <w:pPr>
              <w:spacing w:after="0" w:line="240" w:lineRule="auto"/>
              <w:rPr>
                <w:rFonts w:ascii="Times New Roman" w:hAnsi="Times New Roman"/>
                <w:sz w:val="24"/>
                <w:szCs w:val="24"/>
                <w:lang w:eastAsia="ru-RU"/>
              </w:rPr>
            </w:pPr>
          </w:p>
          <w:p w14:paraId="4EFB7A4C" w14:textId="77777777" w:rsidR="003A1F7E" w:rsidRPr="007E6985" w:rsidRDefault="003A1F7E" w:rsidP="00065DF5">
            <w:pPr>
              <w:spacing w:after="0" w:line="240" w:lineRule="auto"/>
              <w:rPr>
                <w:rFonts w:ascii="Times New Roman" w:hAnsi="Times New Roman"/>
                <w:sz w:val="24"/>
                <w:szCs w:val="24"/>
                <w:lang w:eastAsia="ru-RU"/>
              </w:rPr>
            </w:pPr>
          </w:p>
        </w:tc>
        <w:tc>
          <w:tcPr>
            <w:tcW w:w="7113" w:type="dxa"/>
            <w:tcBorders>
              <w:right w:val="dashDotStroked" w:sz="24" w:space="0" w:color="auto"/>
            </w:tcBorders>
          </w:tcPr>
          <w:p w14:paraId="078EB695" w14:textId="77777777" w:rsidR="00EF7BBB" w:rsidRPr="00EF7BBB" w:rsidRDefault="00EF7BBB" w:rsidP="00EF7BBB">
            <w:pPr>
              <w:widowControl w:val="0"/>
              <w:ind w:right="120"/>
              <w:jc w:val="both"/>
              <w:rPr>
                <w:rFonts w:ascii="Times New Roman" w:eastAsia="Times New Roman" w:hAnsi="Times New Roman"/>
                <w:sz w:val="24"/>
                <w:szCs w:val="24"/>
                <w:lang w:eastAsia="uk-UA"/>
              </w:rPr>
            </w:pPr>
            <w:r w:rsidRPr="00EF7BBB">
              <w:rPr>
                <w:rFonts w:ascii="Times New Roman" w:eastAsia="Times New Roman" w:hAnsi="Times New Roman"/>
                <w:sz w:val="24"/>
                <w:szCs w:val="24"/>
                <w:lang w:eastAsia="uk-UA"/>
              </w:rPr>
              <w:t>5.1. Для участі у процедурі закупівлі замовником, відповідно до ст. 16 Закону, визначено, що учасники повинні надати підтвердження своєї відповідності наступним кваліфікаційним критеріям:</w:t>
            </w:r>
          </w:p>
          <w:p w14:paraId="4001D518" w14:textId="2EFFD310" w:rsidR="00EF7BBB" w:rsidRDefault="00EF7BBB" w:rsidP="00EF7BBB">
            <w:pPr>
              <w:widowControl w:val="0"/>
              <w:ind w:right="1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Pr="00EF7BBB">
              <w:rPr>
                <w:rFonts w:ascii="Times New Roman" w:eastAsia="Times New Roman" w:hAnsi="Times New Roman"/>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2158BDE8" w14:textId="08D1D114" w:rsidR="00EF7BBB" w:rsidRDefault="00EF7BBB" w:rsidP="00EF7BBB">
            <w:pPr>
              <w:widowControl w:val="0"/>
              <w:ind w:right="1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r w:rsidRPr="00EF7BBB">
              <w:rPr>
                <w:rFonts w:ascii="Times New Roman" w:eastAsia="Times New Roman" w:hAnsi="Times New Roman"/>
                <w:sz w:val="24"/>
                <w:szCs w:val="24"/>
                <w:lang w:eastAsia="uk-UA"/>
              </w:rPr>
              <w:t>) наявність в учасника процедури закупівлі обладнання, матеріально-технічної бази та технологій;</w:t>
            </w:r>
          </w:p>
          <w:p w14:paraId="731D0843" w14:textId="29842B3A" w:rsidR="00D70E26" w:rsidRPr="00C71F56" w:rsidRDefault="00C71F56" w:rsidP="00EF7BBB">
            <w:pPr>
              <w:widowControl w:val="0"/>
              <w:ind w:right="1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 </w:t>
            </w:r>
            <w:r w:rsidRPr="00C71F56">
              <w:rPr>
                <w:rFonts w:ascii="Times New Roman" w:eastAsia="Times New Roman" w:hAnsi="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sz w:val="24"/>
                <w:szCs w:val="24"/>
                <w:lang w:eastAsia="uk-UA"/>
              </w:rPr>
              <w:t>.</w:t>
            </w:r>
          </w:p>
          <w:p w14:paraId="3DF6B0C0" w14:textId="77777777" w:rsidR="00EF7BBB" w:rsidRPr="00EF7BBB" w:rsidRDefault="00EF7BBB" w:rsidP="00EF7BBB">
            <w:pPr>
              <w:widowControl w:val="0"/>
              <w:ind w:right="120"/>
              <w:jc w:val="both"/>
              <w:rPr>
                <w:rFonts w:ascii="Times New Roman" w:eastAsia="Times New Roman" w:hAnsi="Times New Roman"/>
                <w:sz w:val="24"/>
                <w:szCs w:val="24"/>
                <w:lang w:eastAsia="uk-UA"/>
              </w:rPr>
            </w:pPr>
            <w:bookmarkStart w:id="2" w:name="n288"/>
            <w:bookmarkEnd w:id="2"/>
            <w:r w:rsidRPr="00EF7BBB">
              <w:rPr>
                <w:rFonts w:ascii="Times New Roman" w:eastAsia="Times New Roman" w:hAnsi="Times New Roman"/>
                <w:sz w:val="24"/>
                <w:szCs w:val="24"/>
                <w:lang w:eastAsia="uk-UA"/>
              </w:rPr>
              <w:t>5.1.1. Учасник цієї процедури закупівлі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 / співвиконавців.</w:t>
            </w:r>
          </w:p>
          <w:p w14:paraId="3BE78ACB" w14:textId="77777777" w:rsidR="00EF7BBB" w:rsidRPr="00EF7BBB" w:rsidRDefault="00EF7BBB" w:rsidP="00EF7BBB">
            <w:pPr>
              <w:widowControl w:val="0"/>
              <w:ind w:right="120"/>
              <w:jc w:val="both"/>
              <w:rPr>
                <w:rFonts w:ascii="Times New Roman" w:eastAsia="Times New Roman" w:hAnsi="Times New Roman"/>
                <w:sz w:val="24"/>
                <w:szCs w:val="24"/>
                <w:lang w:eastAsia="uk-UA"/>
              </w:rPr>
            </w:pPr>
            <w:r w:rsidRPr="00EF7BBB">
              <w:rPr>
                <w:rFonts w:ascii="Times New Roman" w:eastAsia="Times New Roman" w:hAnsi="Times New Roman"/>
                <w:sz w:val="24"/>
                <w:szCs w:val="24"/>
                <w:lang w:eastAsia="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219F32" w14:textId="5AB20B5F" w:rsidR="00B329AD" w:rsidRPr="00B329AD" w:rsidRDefault="00B329AD" w:rsidP="002A1BE4">
            <w:pPr>
              <w:pStyle w:val="15"/>
              <w:widowControl w:val="0"/>
              <w:spacing w:line="240" w:lineRule="auto"/>
              <w:ind w:right="70"/>
              <w:jc w:val="both"/>
              <w:rPr>
                <w:rFonts w:ascii="Times New Roman" w:hAnsi="Times New Roman" w:cs="Times New Roman"/>
                <w:color w:val="auto"/>
                <w:sz w:val="24"/>
                <w:szCs w:val="24"/>
                <w:shd w:val="clear" w:color="auto" w:fill="FFFFFF"/>
                <w:lang w:val="uk-UA"/>
              </w:rPr>
            </w:pPr>
            <w:r w:rsidRPr="00B329AD">
              <w:rPr>
                <w:rFonts w:ascii="Times New Roman" w:hAnsi="Times New Roman"/>
                <w:sz w:val="24"/>
                <w:szCs w:val="24"/>
                <w:lang w:val="uk-UA" w:eastAsia="uk-UA"/>
              </w:rPr>
              <w:t xml:space="preserve">5.2. </w:t>
            </w:r>
            <w:r w:rsidRPr="00B329AD">
              <w:rPr>
                <w:rFonts w:ascii="Times New Roman" w:hAnsi="Times New Roman"/>
                <w:sz w:val="24"/>
                <w:szCs w:val="24"/>
                <w:shd w:val="clear" w:color="auto" w:fill="FFFFFF"/>
                <w:lang w:val="uk-UA"/>
              </w:rPr>
              <w:t xml:space="preserve"> </w:t>
            </w:r>
            <w:r w:rsidRPr="000261B8">
              <w:rPr>
                <w:rFonts w:ascii="Times New Roman" w:hAnsi="Times New Roman" w:cs="Times New Roman"/>
                <w:color w:val="auto"/>
                <w:sz w:val="24"/>
                <w:szCs w:val="24"/>
                <w:shd w:val="clear" w:color="auto" w:fill="FFFFFF"/>
                <w:lang w:val="uk-UA"/>
              </w:rPr>
              <w:t>У разі коли учасник процедури зак</w:t>
            </w:r>
            <w:r>
              <w:rPr>
                <w:rFonts w:ascii="Times New Roman" w:hAnsi="Times New Roman" w:cs="Times New Roman"/>
                <w:color w:val="auto"/>
                <w:sz w:val="24"/>
                <w:szCs w:val="24"/>
                <w:shd w:val="clear" w:color="auto" w:fill="FFFFFF"/>
                <w:lang w:val="uk-UA"/>
              </w:rPr>
              <w:t xml:space="preserve">упівлі має намір залучити інших суб’єктів господарювання як </w:t>
            </w:r>
            <w:r w:rsidRPr="000261B8">
              <w:rPr>
                <w:rFonts w:ascii="Times New Roman" w:hAnsi="Times New Roman" w:cs="Times New Roman"/>
                <w:color w:val="auto"/>
                <w:sz w:val="24"/>
                <w:szCs w:val="24"/>
                <w:shd w:val="clear" w:color="auto" w:fill="FFFFFF"/>
                <w:lang w:val="uk-UA"/>
              </w:rPr>
              <w:t>субпідрядників</w:t>
            </w:r>
            <w:r>
              <w:rPr>
                <w:rFonts w:ascii="Times New Roman" w:hAnsi="Times New Roman" w:cs="Times New Roman"/>
                <w:color w:val="auto"/>
                <w:sz w:val="24"/>
                <w:szCs w:val="24"/>
                <w:shd w:val="clear" w:color="auto" w:fill="FFFFFF"/>
                <w:lang w:val="uk-UA"/>
              </w:rPr>
              <w:t xml:space="preserve"> </w:t>
            </w:r>
            <w:r w:rsidRPr="000261B8">
              <w:rPr>
                <w:rFonts w:ascii="Times New Roman" w:hAnsi="Times New Roman" w:cs="Times New Roman"/>
                <w:color w:val="auto"/>
                <w:sz w:val="24"/>
                <w:szCs w:val="24"/>
                <w:shd w:val="clear" w:color="auto" w:fill="FFFFFF"/>
                <w:lang w:val="uk-UA"/>
              </w:rPr>
              <w:t>/</w:t>
            </w:r>
            <w:r>
              <w:rPr>
                <w:rFonts w:ascii="Times New Roman" w:hAnsi="Times New Roman" w:cs="Times New Roman"/>
                <w:color w:val="auto"/>
                <w:sz w:val="24"/>
                <w:szCs w:val="24"/>
                <w:shd w:val="clear" w:color="auto" w:fill="FFFFFF"/>
                <w:lang w:val="uk-UA"/>
              </w:rPr>
              <w:t xml:space="preserve"> </w:t>
            </w:r>
            <w:r w:rsidRPr="000261B8">
              <w:rPr>
                <w:rFonts w:ascii="Times New Roman" w:hAnsi="Times New Roman" w:cs="Times New Roman"/>
                <w:color w:val="auto"/>
                <w:sz w:val="24"/>
                <w:szCs w:val="24"/>
                <w:shd w:val="clear" w:color="auto" w:fill="FFFFFF"/>
                <w:lang w:val="uk-UA"/>
              </w:rPr>
              <w:t>співвиконавців в обсязі не менш як 20 відсотків вартості договору про закупівлю у разі</w:t>
            </w:r>
            <w:r>
              <w:rPr>
                <w:rFonts w:ascii="Times New Roman" w:hAnsi="Times New Roman" w:cs="Times New Roman"/>
                <w:color w:val="auto"/>
                <w:sz w:val="24"/>
                <w:szCs w:val="24"/>
                <w:shd w:val="clear" w:color="auto" w:fill="FFFFFF"/>
                <w:lang w:val="uk-UA"/>
              </w:rPr>
              <w:t xml:space="preserve"> закупівлі робіт або послуг для </w:t>
            </w:r>
            <w:r w:rsidRPr="000261B8">
              <w:rPr>
                <w:rFonts w:ascii="Times New Roman" w:hAnsi="Times New Roman" w:cs="Times New Roman"/>
                <w:color w:val="auto"/>
                <w:sz w:val="24"/>
                <w:szCs w:val="24"/>
                <w:shd w:val="clear" w:color="auto" w:fill="FFFFFF"/>
                <w:lang w:val="uk-UA"/>
              </w:rPr>
              <w:t>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3B5373FE" w14:textId="589FF287" w:rsidR="007B285F" w:rsidRPr="007B285F" w:rsidRDefault="00673965" w:rsidP="002A1BE4">
            <w:pPr>
              <w:widowControl w:val="0"/>
              <w:ind w:right="12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r w:rsidR="00B329AD">
              <w:rPr>
                <w:rFonts w:ascii="Times New Roman" w:eastAsia="Times New Roman" w:hAnsi="Times New Roman"/>
                <w:sz w:val="24"/>
                <w:szCs w:val="24"/>
                <w:lang w:eastAsia="uk-UA"/>
              </w:rPr>
              <w:t>3</w:t>
            </w:r>
            <w:r>
              <w:rPr>
                <w:rFonts w:ascii="Times New Roman" w:eastAsia="Times New Roman" w:hAnsi="Times New Roman"/>
                <w:sz w:val="24"/>
                <w:szCs w:val="24"/>
                <w:lang w:eastAsia="uk-UA"/>
              </w:rPr>
              <w:t xml:space="preserve">. </w:t>
            </w:r>
            <w:r w:rsidR="007B285F" w:rsidRPr="007B285F">
              <w:rPr>
                <w:rFonts w:ascii="Times New Roman" w:eastAsia="Times New Roman" w:hAnsi="Times New Roman"/>
                <w:sz w:val="24"/>
                <w:szCs w:val="24"/>
                <w:lang w:eastAsia="uk-UA"/>
              </w:rPr>
              <w:t>Спосіб  підтвердження відповідності учасника критеріям і вимогам згідно із законодавством наведено в</w:t>
            </w:r>
            <w:r w:rsidR="007B285F" w:rsidRPr="007B285F">
              <w:rPr>
                <w:rFonts w:ascii="Times New Roman" w:eastAsia="Times New Roman" w:hAnsi="Times New Roman"/>
                <w:b/>
                <w:sz w:val="24"/>
                <w:szCs w:val="24"/>
                <w:lang w:eastAsia="uk-UA"/>
              </w:rPr>
              <w:t xml:space="preserve"> </w:t>
            </w:r>
            <w:r w:rsidR="007B285F" w:rsidRPr="007B285F">
              <w:rPr>
                <w:rFonts w:ascii="Times New Roman" w:eastAsia="Times New Roman" w:hAnsi="Times New Roman"/>
                <w:b/>
                <w:i/>
                <w:sz w:val="24"/>
                <w:szCs w:val="24"/>
                <w:lang w:eastAsia="uk-UA"/>
              </w:rPr>
              <w:t xml:space="preserve">Додатку </w:t>
            </w:r>
            <w:r>
              <w:rPr>
                <w:rFonts w:ascii="Times New Roman" w:eastAsia="Times New Roman" w:hAnsi="Times New Roman"/>
                <w:b/>
                <w:i/>
                <w:sz w:val="24"/>
                <w:szCs w:val="24"/>
                <w:lang w:eastAsia="uk-UA"/>
              </w:rPr>
              <w:t>2</w:t>
            </w:r>
            <w:r w:rsidR="007B285F" w:rsidRPr="007B285F">
              <w:rPr>
                <w:rFonts w:ascii="Times New Roman" w:eastAsia="Times New Roman" w:hAnsi="Times New Roman"/>
                <w:sz w:val="24"/>
                <w:szCs w:val="24"/>
                <w:lang w:eastAsia="uk-UA"/>
              </w:rPr>
              <w:t xml:space="preserve"> до цієї тендерної документації. </w:t>
            </w:r>
          </w:p>
          <w:p w14:paraId="0B95B982" w14:textId="189DB373" w:rsidR="007B285F" w:rsidRPr="007B285F" w:rsidRDefault="00673965" w:rsidP="007B285F">
            <w:pPr>
              <w:widowControl w:val="0"/>
              <w:ind w:right="120"/>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5.</w:t>
            </w:r>
            <w:r w:rsidR="00B329AD">
              <w:rPr>
                <w:rFonts w:ascii="Times New Roman" w:eastAsia="Times New Roman" w:hAnsi="Times New Roman"/>
                <w:b/>
                <w:sz w:val="24"/>
                <w:szCs w:val="24"/>
                <w:lang w:eastAsia="uk-UA"/>
              </w:rPr>
              <w:t>4</w:t>
            </w:r>
            <w:r>
              <w:rPr>
                <w:rFonts w:ascii="Times New Roman" w:eastAsia="Times New Roman" w:hAnsi="Times New Roman"/>
                <w:b/>
                <w:sz w:val="24"/>
                <w:szCs w:val="24"/>
                <w:lang w:eastAsia="uk-UA"/>
              </w:rPr>
              <w:t xml:space="preserve">. </w:t>
            </w:r>
            <w:r w:rsidR="007B285F" w:rsidRPr="007B285F">
              <w:rPr>
                <w:rFonts w:ascii="Times New Roman" w:eastAsia="Times New Roman" w:hAnsi="Times New Roman"/>
                <w:b/>
                <w:sz w:val="24"/>
                <w:szCs w:val="24"/>
                <w:lang w:eastAsia="uk-UA"/>
              </w:rPr>
              <w:t xml:space="preserve">Підстави, визначені пунктом </w:t>
            </w:r>
            <w:r w:rsidR="007B285F" w:rsidRPr="009C7768">
              <w:rPr>
                <w:rFonts w:ascii="Times New Roman" w:eastAsia="Times New Roman" w:hAnsi="Times New Roman"/>
                <w:b/>
                <w:sz w:val="24"/>
                <w:szCs w:val="24"/>
                <w:highlight w:val="white"/>
                <w:lang w:eastAsia="uk-UA"/>
              </w:rPr>
              <w:t>47</w:t>
            </w:r>
            <w:r w:rsidR="007B285F" w:rsidRPr="007B285F">
              <w:rPr>
                <w:rFonts w:ascii="Times New Roman" w:eastAsia="Times New Roman" w:hAnsi="Times New Roman"/>
                <w:b/>
                <w:sz w:val="24"/>
                <w:szCs w:val="24"/>
                <w:highlight w:val="white"/>
                <w:lang w:eastAsia="uk-UA"/>
              </w:rPr>
              <w:t xml:space="preserve"> </w:t>
            </w:r>
            <w:r w:rsidR="007B285F" w:rsidRPr="007B285F">
              <w:rPr>
                <w:rFonts w:ascii="Times New Roman" w:eastAsia="Times New Roman" w:hAnsi="Times New Roman"/>
                <w:b/>
                <w:sz w:val="24"/>
                <w:szCs w:val="24"/>
                <w:lang w:eastAsia="uk-UA"/>
              </w:rPr>
              <w:t>Особливостей.</w:t>
            </w:r>
          </w:p>
          <w:p w14:paraId="09FA68BA" w14:textId="34B969AA" w:rsidR="007B285F" w:rsidRPr="007B285F" w:rsidRDefault="009C7768" w:rsidP="007B285F">
            <w:pPr>
              <w:widowControl w:val="0"/>
              <w:pBdr>
                <w:top w:val="nil"/>
                <w:left w:val="nil"/>
                <w:bottom w:val="nil"/>
                <w:right w:val="nil"/>
                <w:between w:val="nil"/>
              </w:pBd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r w:rsidR="00B329AD">
              <w:rPr>
                <w:rFonts w:ascii="Times New Roman" w:eastAsia="Times New Roman" w:hAnsi="Times New Roman"/>
                <w:sz w:val="24"/>
                <w:szCs w:val="24"/>
                <w:lang w:eastAsia="uk-UA"/>
              </w:rPr>
              <w:t>4</w:t>
            </w:r>
            <w:r>
              <w:rPr>
                <w:rFonts w:ascii="Times New Roman" w:eastAsia="Times New Roman" w:hAnsi="Times New Roman"/>
                <w:sz w:val="24"/>
                <w:szCs w:val="24"/>
                <w:lang w:eastAsia="uk-UA"/>
              </w:rPr>
              <w:t xml:space="preserve">.1. </w:t>
            </w:r>
            <w:r w:rsidR="007B285F" w:rsidRPr="007B285F">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905965"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C26FE0"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04ACBB4"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color w:val="000000"/>
                <w:sz w:val="28"/>
                <w:szCs w:val="28"/>
                <w:lang w:eastAsia="uk-UA"/>
              </w:rPr>
              <w:t>3</w:t>
            </w:r>
            <w:r w:rsidRPr="007B285F">
              <w:rPr>
                <w:rFonts w:ascii="Times New Roman" w:eastAsia="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7E5F"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7B285F">
                <w:rPr>
                  <w:rFonts w:ascii="Times New Roman" w:eastAsia="Times New Roman" w:hAnsi="Times New Roman"/>
                  <w:sz w:val="24"/>
                  <w:szCs w:val="24"/>
                  <w:lang w:eastAsia="uk-UA"/>
                </w:rPr>
                <w:t>пунктом 4</w:t>
              </w:r>
            </w:hyperlink>
            <w:r w:rsidRPr="007B285F">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7DF560"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3B4F40"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5C08E4"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CDE6F9"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222B79F"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EB2E72" w14:textId="77777777" w:rsidR="007B285F" w:rsidRPr="007B285F" w:rsidRDefault="007B285F" w:rsidP="00673965">
            <w:pPr>
              <w:spacing w:after="0" w:line="240" w:lineRule="auto"/>
              <w:ind w:firstLine="567"/>
              <w:jc w:val="both"/>
              <w:rPr>
                <w:rFonts w:ascii="Times New Roman" w:eastAsia="Times New Roman" w:hAnsi="Times New Roman"/>
                <w:sz w:val="24"/>
                <w:szCs w:val="24"/>
                <w:lang w:eastAsia="uk-UA"/>
              </w:rPr>
            </w:pPr>
            <w:r w:rsidRPr="007B285F">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61A389" w14:textId="195BC1F9" w:rsidR="007B285F" w:rsidRPr="007B285F" w:rsidRDefault="007B285F" w:rsidP="00673965">
            <w:pPr>
              <w:spacing w:after="0" w:line="240" w:lineRule="auto"/>
              <w:ind w:firstLine="567"/>
              <w:jc w:val="both"/>
              <w:rPr>
                <w:rFonts w:ascii="Times New Roman" w:eastAsia="Times New Roman" w:hAnsi="Times New Roman"/>
                <w:sz w:val="24"/>
                <w:szCs w:val="24"/>
                <w:highlight w:val="white"/>
                <w:lang w:eastAsia="uk-UA"/>
              </w:rPr>
            </w:pPr>
            <w:r w:rsidRPr="007B285F">
              <w:rPr>
                <w:rFonts w:ascii="Times New Roman" w:eastAsia="Times New Roman" w:hAnsi="Times New Roman"/>
                <w:sz w:val="24"/>
                <w:szCs w:val="24"/>
                <w:lang w:eastAsia="uk-UA"/>
              </w:rPr>
              <w:t>11) </w:t>
            </w:r>
            <w:r w:rsidR="004879DE" w:rsidRPr="004879DE">
              <w:rPr>
                <w:rFonts w:ascii="Times New Roman" w:eastAsia="Times New Roman" w:hAnsi="Times New Roman"/>
                <w:sz w:val="24"/>
                <w:szCs w:val="24"/>
                <w:lang w:eastAsia="uk-UA"/>
              </w:rPr>
              <w:t xml:space="preserve">учасник процедури закупівлі або кінцевий бенефіціарний власник, член або учасник (акціонер) юридичної особи - учасника </w:t>
            </w:r>
            <w:r w:rsidR="004879DE" w:rsidRPr="004879DE">
              <w:rPr>
                <w:rFonts w:ascii="Times New Roman" w:eastAsia="Times New Roman" w:hAnsi="Times New Roman"/>
                <w:sz w:val="24"/>
                <w:szCs w:val="24"/>
                <w:lang w:eastAsia="uk-U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4879DE">
              <w:rPr>
                <w:rFonts w:ascii="Times New Roman" w:eastAsia="Times New Roman" w:hAnsi="Times New Roman"/>
                <w:sz w:val="24"/>
                <w:szCs w:val="24"/>
                <w:lang w:eastAsia="uk-UA"/>
              </w:rPr>
              <w:t>;</w:t>
            </w:r>
          </w:p>
          <w:p w14:paraId="2AABC66D" w14:textId="4B54298C" w:rsidR="007B285F" w:rsidRPr="007B285F" w:rsidRDefault="007B285F" w:rsidP="00673965">
            <w:pPr>
              <w:spacing w:after="0" w:line="240" w:lineRule="auto"/>
              <w:ind w:firstLine="567"/>
              <w:jc w:val="both"/>
              <w:rPr>
                <w:rFonts w:ascii="Times New Roman" w:eastAsia="Times New Roman" w:hAnsi="Times New Roman"/>
                <w:sz w:val="24"/>
                <w:szCs w:val="24"/>
                <w:highlight w:val="white"/>
                <w:lang w:eastAsia="uk-UA"/>
              </w:rPr>
            </w:pPr>
            <w:r w:rsidRPr="007B285F">
              <w:rPr>
                <w:rFonts w:ascii="Times New Roman" w:eastAsia="Times New Roman" w:hAnsi="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E814B6" w14:textId="4763584A" w:rsidR="007B285F" w:rsidRPr="007B285F" w:rsidRDefault="009C7768" w:rsidP="007B285F">
            <w:pPr>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5.</w:t>
            </w:r>
            <w:r w:rsidR="00B329AD">
              <w:rPr>
                <w:rFonts w:ascii="Times New Roman" w:eastAsia="Times New Roman" w:hAnsi="Times New Roman"/>
                <w:sz w:val="24"/>
                <w:szCs w:val="24"/>
                <w:highlight w:val="white"/>
                <w:lang w:eastAsia="uk-UA"/>
              </w:rPr>
              <w:t>4</w:t>
            </w:r>
            <w:r>
              <w:rPr>
                <w:rFonts w:ascii="Times New Roman" w:eastAsia="Times New Roman" w:hAnsi="Times New Roman"/>
                <w:sz w:val="24"/>
                <w:szCs w:val="24"/>
                <w:highlight w:val="white"/>
                <w:lang w:eastAsia="uk-UA"/>
              </w:rPr>
              <w:t xml:space="preserve">.2. </w:t>
            </w:r>
            <w:r w:rsidR="007B285F" w:rsidRPr="007B285F">
              <w:rPr>
                <w:rFonts w:ascii="Times New Roman" w:eastAsia="Times New Roman" w:hAnsi="Times New Roman"/>
                <w:sz w:val="24"/>
                <w:szCs w:val="24"/>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B285F" w:rsidRPr="00F85E72">
              <w:rPr>
                <w:rFonts w:ascii="Times New Roman" w:eastAsia="Times New Roman" w:hAnsi="Times New Roman"/>
                <w:sz w:val="24"/>
                <w:szCs w:val="24"/>
                <w:highlight w:val="white"/>
                <w:lang w:eastAsia="uk-UA"/>
              </w:rPr>
              <w:t>із</w:t>
            </w:r>
            <w:r w:rsidR="007B285F" w:rsidRPr="007B285F">
              <w:rPr>
                <w:rFonts w:ascii="Times New Roman" w:eastAsia="Times New Roman" w:hAnsi="Times New Roman"/>
                <w:sz w:val="24"/>
                <w:szCs w:val="24"/>
                <w:highlight w:val="white"/>
                <w:lang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1625D7" w14:textId="493EE2E1" w:rsidR="007B285F" w:rsidRPr="007B285F" w:rsidRDefault="009C7768" w:rsidP="007B285F">
            <w:pPr>
              <w:shd w:val="clear" w:color="auto" w:fill="FFFFFF"/>
              <w:spacing w:after="0" w:line="240" w:lineRule="auto"/>
              <w:ind w:firstLine="126"/>
              <w:jc w:val="both"/>
              <w:textAlignment w:val="baseline"/>
              <w:rPr>
                <w:rFonts w:ascii="Times New Roman" w:hAnsi="Times New Roman"/>
                <w:sz w:val="24"/>
                <w:szCs w:val="24"/>
                <w:lang w:eastAsia="ru-RU"/>
              </w:rPr>
            </w:pPr>
            <w:r>
              <w:rPr>
                <w:rFonts w:ascii="Times New Roman" w:eastAsia="Times New Roman" w:hAnsi="Times New Roman"/>
                <w:sz w:val="24"/>
                <w:szCs w:val="24"/>
                <w:highlight w:val="white"/>
                <w:lang w:eastAsia="uk-UA"/>
              </w:rPr>
              <w:t>5.4.</w:t>
            </w:r>
            <w:r w:rsidR="00B329AD">
              <w:rPr>
                <w:rFonts w:ascii="Times New Roman" w:eastAsia="Times New Roman" w:hAnsi="Times New Roman"/>
                <w:sz w:val="24"/>
                <w:szCs w:val="24"/>
                <w:highlight w:val="white"/>
                <w:lang w:eastAsia="uk-UA"/>
              </w:rPr>
              <w:t>3.</w:t>
            </w:r>
            <w:r>
              <w:rPr>
                <w:rFonts w:ascii="Times New Roman" w:eastAsia="Times New Roman" w:hAnsi="Times New Roman"/>
                <w:sz w:val="24"/>
                <w:szCs w:val="24"/>
                <w:highlight w:val="white"/>
                <w:lang w:eastAsia="uk-UA"/>
              </w:rPr>
              <w:t xml:space="preserve"> </w:t>
            </w:r>
            <w:r w:rsidR="007B285F" w:rsidRPr="00673965">
              <w:rPr>
                <w:rFonts w:ascii="Times New Roman" w:eastAsia="Times New Roman" w:hAnsi="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F7E" w:rsidRPr="00461114" w14:paraId="77EB0C6F" w14:textId="77777777" w:rsidTr="004406D2">
        <w:trPr>
          <w:trHeight w:val="21"/>
        </w:trPr>
        <w:tc>
          <w:tcPr>
            <w:tcW w:w="3499" w:type="dxa"/>
            <w:tcBorders>
              <w:left w:val="dashDotStroked" w:sz="24" w:space="0" w:color="auto"/>
            </w:tcBorders>
          </w:tcPr>
          <w:p w14:paraId="581B51DA" w14:textId="7FF36814" w:rsidR="003A1F7E" w:rsidRPr="007E6985" w:rsidRDefault="00394E2F" w:rsidP="00065DF5">
            <w:pPr>
              <w:spacing w:after="0" w:line="240" w:lineRule="auto"/>
              <w:rPr>
                <w:rFonts w:ascii="Times New Roman" w:hAnsi="Times New Roman"/>
                <w:bCs/>
                <w:sz w:val="24"/>
                <w:szCs w:val="24"/>
                <w:lang w:eastAsia="ru-RU"/>
              </w:rPr>
            </w:pPr>
            <w:r w:rsidRPr="00394E2F">
              <w:rPr>
                <w:rFonts w:ascii="Times New Roman" w:hAnsi="Times New Roman"/>
                <w:b/>
                <w:bCs/>
                <w:sz w:val="24"/>
                <w:szCs w:val="24"/>
                <w:lang w:eastAsia="ru-RU"/>
              </w:rPr>
              <w:lastRenderedPageBreak/>
              <w:t>6</w:t>
            </w:r>
            <w:r w:rsidR="003A1F7E" w:rsidRPr="00394E2F">
              <w:rPr>
                <w:rFonts w:ascii="Times New Roman" w:hAnsi="Times New Roman"/>
                <w:b/>
                <w:bCs/>
                <w:sz w:val="24"/>
                <w:szCs w:val="24"/>
                <w:lang w:eastAsia="ru-RU"/>
              </w:rPr>
              <w:t>.</w:t>
            </w:r>
            <w:r w:rsidR="003A1F7E" w:rsidRPr="007E6985">
              <w:rPr>
                <w:rFonts w:ascii="Times New Roman" w:hAnsi="Times New Roman"/>
                <w:bCs/>
                <w:sz w:val="24"/>
                <w:szCs w:val="24"/>
                <w:lang w:eastAsia="ru-RU"/>
              </w:rPr>
              <w:t xml:space="preserve"> </w:t>
            </w:r>
            <w:r w:rsidRPr="00394E2F">
              <w:rPr>
                <w:rFonts w:ascii="Times New Roman" w:hAnsi="Times New Roman"/>
                <w:b/>
                <w:bCs/>
                <w:sz w:val="24"/>
                <w:szCs w:val="24"/>
                <w:lang w:eastAsia="ru-RU"/>
              </w:rPr>
              <w:t>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2B1FFDF3" w14:textId="77777777" w:rsidR="003A1F7E" w:rsidRPr="007E6985" w:rsidRDefault="003A1F7E" w:rsidP="00065DF5">
            <w:pPr>
              <w:spacing w:after="0" w:line="240" w:lineRule="auto"/>
              <w:rPr>
                <w:rFonts w:ascii="Times New Roman" w:hAnsi="Times New Roman"/>
                <w:bCs/>
                <w:sz w:val="24"/>
                <w:szCs w:val="24"/>
                <w:lang w:eastAsia="ru-RU"/>
              </w:rPr>
            </w:pPr>
          </w:p>
          <w:p w14:paraId="055E2062" w14:textId="77777777" w:rsidR="003A1F7E" w:rsidRPr="007E6985" w:rsidRDefault="003A1F7E" w:rsidP="00065DF5">
            <w:pPr>
              <w:spacing w:after="0" w:line="240" w:lineRule="auto"/>
              <w:rPr>
                <w:rFonts w:ascii="Times New Roman" w:hAnsi="Times New Roman"/>
                <w:bCs/>
                <w:sz w:val="24"/>
                <w:szCs w:val="24"/>
                <w:lang w:eastAsia="ru-RU"/>
              </w:rPr>
            </w:pPr>
          </w:p>
          <w:p w14:paraId="070CFF8F" w14:textId="77777777" w:rsidR="003A1F7E" w:rsidRPr="007E6985" w:rsidRDefault="003A1F7E" w:rsidP="00065DF5">
            <w:pPr>
              <w:spacing w:after="0" w:line="240" w:lineRule="auto"/>
              <w:rPr>
                <w:rFonts w:ascii="Times New Roman" w:hAnsi="Times New Roman"/>
                <w:bCs/>
                <w:sz w:val="24"/>
                <w:szCs w:val="24"/>
                <w:lang w:eastAsia="ru-RU"/>
              </w:rPr>
            </w:pPr>
          </w:p>
          <w:p w14:paraId="18B4CE05" w14:textId="77777777" w:rsidR="003A1F7E" w:rsidRPr="007E6985" w:rsidRDefault="003A1F7E" w:rsidP="00065DF5">
            <w:pPr>
              <w:spacing w:after="0" w:line="240" w:lineRule="auto"/>
              <w:rPr>
                <w:rFonts w:ascii="Times New Roman" w:hAnsi="Times New Roman"/>
                <w:bCs/>
                <w:sz w:val="24"/>
                <w:szCs w:val="24"/>
                <w:lang w:eastAsia="ru-RU"/>
              </w:rPr>
            </w:pPr>
          </w:p>
          <w:p w14:paraId="6B504AB7" w14:textId="77777777" w:rsidR="003A1F7E" w:rsidRPr="007E6985" w:rsidRDefault="003A1F7E" w:rsidP="00065DF5">
            <w:pPr>
              <w:spacing w:after="0" w:line="240" w:lineRule="auto"/>
              <w:rPr>
                <w:rFonts w:ascii="Times New Roman" w:hAnsi="Times New Roman"/>
                <w:bCs/>
                <w:sz w:val="24"/>
                <w:szCs w:val="24"/>
                <w:lang w:eastAsia="ru-RU"/>
              </w:rPr>
            </w:pPr>
          </w:p>
          <w:p w14:paraId="024F3177" w14:textId="77777777" w:rsidR="003A1F7E" w:rsidRPr="007E6985" w:rsidRDefault="003A1F7E" w:rsidP="00065DF5">
            <w:pPr>
              <w:spacing w:after="0" w:line="240" w:lineRule="auto"/>
              <w:rPr>
                <w:rFonts w:ascii="Times New Roman" w:hAnsi="Times New Roman"/>
                <w:bCs/>
                <w:sz w:val="24"/>
                <w:szCs w:val="24"/>
                <w:lang w:eastAsia="ru-RU"/>
              </w:rPr>
            </w:pPr>
          </w:p>
          <w:p w14:paraId="332953C2" w14:textId="77777777" w:rsidR="003A1F7E" w:rsidRPr="007E6985" w:rsidRDefault="003A1F7E" w:rsidP="00065DF5">
            <w:pPr>
              <w:spacing w:after="0" w:line="240" w:lineRule="auto"/>
              <w:rPr>
                <w:rFonts w:ascii="Times New Roman" w:hAnsi="Times New Roman"/>
                <w:bCs/>
                <w:sz w:val="24"/>
                <w:szCs w:val="24"/>
                <w:lang w:eastAsia="ru-RU"/>
              </w:rPr>
            </w:pPr>
          </w:p>
          <w:p w14:paraId="537F15CA" w14:textId="77777777" w:rsidR="003A1F7E" w:rsidRPr="007E6985" w:rsidRDefault="003A1F7E" w:rsidP="00065DF5">
            <w:pPr>
              <w:spacing w:after="0" w:line="240" w:lineRule="auto"/>
              <w:rPr>
                <w:rFonts w:ascii="Times New Roman" w:hAnsi="Times New Roman"/>
                <w:bCs/>
                <w:sz w:val="24"/>
                <w:szCs w:val="24"/>
                <w:lang w:eastAsia="ru-RU"/>
              </w:rPr>
            </w:pPr>
          </w:p>
          <w:p w14:paraId="4D73CED5" w14:textId="77777777" w:rsidR="003A1F7E" w:rsidRPr="007E6985" w:rsidRDefault="003A1F7E" w:rsidP="00065DF5">
            <w:pPr>
              <w:spacing w:after="0" w:line="240" w:lineRule="auto"/>
              <w:rPr>
                <w:rFonts w:ascii="Times New Roman" w:hAnsi="Times New Roman"/>
                <w:bCs/>
                <w:sz w:val="24"/>
                <w:szCs w:val="24"/>
                <w:lang w:eastAsia="ru-RU"/>
              </w:rPr>
            </w:pPr>
          </w:p>
          <w:p w14:paraId="6ED2A328" w14:textId="77777777" w:rsidR="003A1F7E" w:rsidRPr="007E6985" w:rsidRDefault="003A1F7E" w:rsidP="00065DF5">
            <w:pPr>
              <w:spacing w:after="0" w:line="240" w:lineRule="auto"/>
              <w:rPr>
                <w:rFonts w:ascii="Times New Roman" w:hAnsi="Times New Roman"/>
                <w:bCs/>
                <w:sz w:val="24"/>
                <w:szCs w:val="24"/>
                <w:lang w:eastAsia="ru-RU"/>
              </w:rPr>
            </w:pPr>
          </w:p>
          <w:p w14:paraId="21CA374F" w14:textId="77777777" w:rsidR="003A1F7E" w:rsidRPr="007E6985" w:rsidRDefault="003A1F7E" w:rsidP="00065DF5">
            <w:pPr>
              <w:spacing w:after="0" w:line="240" w:lineRule="auto"/>
              <w:rPr>
                <w:rFonts w:ascii="Times New Roman" w:hAnsi="Times New Roman"/>
                <w:bCs/>
                <w:sz w:val="24"/>
                <w:szCs w:val="24"/>
                <w:lang w:eastAsia="ru-RU"/>
              </w:rPr>
            </w:pPr>
          </w:p>
          <w:p w14:paraId="65B89C40" w14:textId="77777777" w:rsidR="003A1F7E" w:rsidRPr="007E6985" w:rsidRDefault="003A1F7E" w:rsidP="00065DF5">
            <w:pPr>
              <w:spacing w:after="0" w:line="240" w:lineRule="auto"/>
              <w:rPr>
                <w:rFonts w:ascii="Times New Roman" w:hAnsi="Times New Roman"/>
                <w:bCs/>
                <w:sz w:val="24"/>
                <w:szCs w:val="24"/>
                <w:lang w:eastAsia="ru-RU"/>
              </w:rPr>
            </w:pPr>
          </w:p>
          <w:p w14:paraId="764F392F" w14:textId="77777777" w:rsidR="003A1F7E" w:rsidRPr="007E6985" w:rsidRDefault="003A1F7E" w:rsidP="00065DF5">
            <w:pPr>
              <w:spacing w:after="0" w:line="240" w:lineRule="auto"/>
              <w:rPr>
                <w:rFonts w:ascii="Times New Roman" w:hAnsi="Times New Roman"/>
                <w:bCs/>
                <w:sz w:val="24"/>
                <w:szCs w:val="24"/>
                <w:lang w:eastAsia="ru-RU"/>
              </w:rPr>
            </w:pPr>
          </w:p>
          <w:p w14:paraId="5851BC87" w14:textId="77777777" w:rsidR="003A1F7E" w:rsidRPr="007E6985" w:rsidRDefault="003A1F7E" w:rsidP="00065DF5">
            <w:pPr>
              <w:spacing w:after="0" w:line="240" w:lineRule="auto"/>
              <w:rPr>
                <w:rFonts w:ascii="Times New Roman" w:hAnsi="Times New Roman"/>
                <w:bCs/>
                <w:sz w:val="24"/>
                <w:szCs w:val="24"/>
                <w:lang w:eastAsia="ru-RU"/>
              </w:rPr>
            </w:pPr>
          </w:p>
          <w:p w14:paraId="52BA7C01" w14:textId="77777777" w:rsidR="003A1F7E" w:rsidRPr="007E6985" w:rsidRDefault="003A1F7E" w:rsidP="00065DF5">
            <w:pPr>
              <w:spacing w:after="0" w:line="240" w:lineRule="auto"/>
              <w:rPr>
                <w:rFonts w:ascii="Times New Roman" w:hAnsi="Times New Roman"/>
                <w:bCs/>
                <w:sz w:val="24"/>
                <w:szCs w:val="24"/>
                <w:lang w:eastAsia="ru-RU"/>
              </w:rPr>
            </w:pPr>
          </w:p>
          <w:p w14:paraId="51328907" w14:textId="0F49765C" w:rsidR="003A1F7E" w:rsidRPr="007E6985" w:rsidRDefault="003A1F7E" w:rsidP="00065DF5">
            <w:pPr>
              <w:tabs>
                <w:tab w:val="left" w:pos="2783"/>
              </w:tabs>
              <w:spacing w:after="0"/>
              <w:rPr>
                <w:rFonts w:ascii="Times New Roman" w:hAnsi="Times New Roman"/>
                <w:sz w:val="24"/>
                <w:szCs w:val="24"/>
                <w:lang w:eastAsia="ru-RU"/>
              </w:rPr>
            </w:pPr>
          </w:p>
          <w:p w14:paraId="1ABFA83D" w14:textId="77777777" w:rsidR="003A1F7E" w:rsidRPr="007E6985" w:rsidRDefault="003A1F7E" w:rsidP="00065DF5">
            <w:pPr>
              <w:tabs>
                <w:tab w:val="left" w:pos="2783"/>
              </w:tabs>
              <w:spacing w:after="0"/>
              <w:jc w:val="right"/>
              <w:rPr>
                <w:rFonts w:ascii="Times New Roman" w:hAnsi="Times New Roman"/>
                <w:sz w:val="24"/>
                <w:szCs w:val="24"/>
                <w:lang w:eastAsia="ru-RU"/>
              </w:rPr>
            </w:pPr>
          </w:p>
        </w:tc>
        <w:tc>
          <w:tcPr>
            <w:tcW w:w="7113" w:type="dxa"/>
            <w:tcBorders>
              <w:right w:val="dashDotStroked" w:sz="24" w:space="0" w:color="auto"/>
            </w:tcBorders>
          </w:tcPr>
          <w:p w14:paraId="3AB60F0A" w14:textId="435F31D4" w:rsidR="00E95B6B" w:rsidRPr="00E95B6B" w:rsidRDefault="0020535B" w:rsidP="00E95B6B">
            <w:pPr>
              <w:widowControl w:val="0"/>
              <w:tabs>
                <w:tab w:val="left" w:pos="0"/>
              </w:tabs>
              <w:suppressAutoHyphens/>
              <w:autoSpaceDE w:val="0"/>
              <w:autoSpaceDN w:val="0"/>
              <w:adjustRightInd w:val="0"/>
              <w:spacing w:after="0" w:line="240" w:lineRule="auto"/>
              <w:jc w:val="both"/>
              <w:rPr>
                <w:rFonts w:ascii="Times New Roman" w:hAnsi="Times New Roman"/>
                <w:b/>
                <w:i/>
                <w:color w:val="000000"/>
                <w:sz w:val="24"/>
                <w:szCs w:val="24"/>
                <w:lang w:eastAsia="zh-CN"/>
              </w:rPr>
            </w:pPr>
            <w:r>
              <w:rPr>
                <w:rFonts w:ascii="Times New Roman" w:hAnsi="Times New Roman"/>
                <w:color w:val="000000"/>
                <w:sz w:val="24"/>
                <w:szCs w:val="24"/>
                <w:lang w:eastAsia="zh-CN"/>
              </w:rPr>
              <w:lastRenderedPageBreak/>
              <w:t>6</w:t>
            </w:r>
            <w:r w:rsidRPr="0020535B">
              <w:rPr>
                <w:rFonts w:ascii="Times New Roman" w:hAnsi="Times New Roman"/>
                <w:color w:val="000000"/>
                <w:sz w:val="24"/>
                <w:szCs w:val="24"/>
                <w:lang w:eastAsia="zh-CN"/>
              </w:rPr>
              <w:t>.1</w:t>
            </w:r>
            <w:r>
              <w:rPr>
                <w:rFonts w:ascii="Times New Roman" w:hAnsi="Times New Roman"/>
                <w:color w:val="000000"/>
                <w:sz w:val="24"/>
                <w:szCs w:val="24"/>
                <w:lang w:eastAsia="zh-CN"/>
              </w:rPr>
              <w:t>.</w:t>
            </w:r>
            <w:r w:rsidR="00E95B6B" w:rsidRPr="00E95B6B">
              <w:rPr>
                <w:rFonts w:ascii="Times New Roman" w:hAnsi="Times New Roman"/>
                <w:b/>
                <w:i/>
                <w:sz w:val="24"/>
                <w:szCs w:val="24"/>
              </w:rPr>
              <w:t xml:space="preserve"> </w:t>
            </w:r>
            <w:r w:rsidR="00E95B6B" w:rsidRPr="00E95B6B">
              <w:rPr>
                <w:rFonts w:ascii="Times New Roman" w:hAnsi="Times New Roman"/>
                <w:b/>
                <w:i/>
                <w:color w:val="000000"/>
                <w:sz w:val="24"/>
                <w:szCs w:val="24"/>
                <w:lang w:eastAsia="zh-CN"/>
              </w:rPr>
              <w:t xml:space="preserve">Основні технічні характеристики :  </w:t>
            </w:r>
          </w:p>
          <w:p w14:paraId="5D638779" w14:textId="404EC966" w:rsidR="00E95B6B" w:rsidRPr="004338C1" w:rsidRDefault="00E95B6B" w:rsidP="004338C1">
            <w:pPr>
              <w:spacing w:after="0"/>
              <w:jc w:val="both"/>
              <w:rPr>
                <w:rFonts w:ascii="Times New Roman" w:hAnsi="Times New Roman"/>
                <w:b/>
                <w:bCs/>
                <w:i/>
                <w:sz w:val="32"/>
                <w:szCs w:val="24"/>
                <w:lang w:eastAsia="ru-RU" w:bidi="uk-UA"/>
              </w:rPr>
            </w:pPr>
            <w:r>
              <w:rPr>
                <w:rFonts w:ascii="Times New Roman" w:hAnsi="Times New Roman"/>
                <w:b/>
                <w:color w:val="000000"/>
                <w:sz w:val="24"/>
                <w:szCs w:val="24"/>
                <w:lang w:eastAsia="zh-CN"/>
              </w:rPr>
              <w:t xml:space="preserve">           </w:t>
            </w:r>
            <w:r w:rsidRPr="00E95B6B">
              <w:rPr>
                <w:rFonts w:ascii="Times New Roman" w:hAnsi="Times New Roman"/>
                <w:b/>
                <w:color w:val="000000"/>
                <w:sz w:val="24"/>
                <w:szCs w:val="24"/>
                <w:lang w:eastAsia="zh-CN"/>
              </w:rPr>
              <w:t>Найменування:</w:t>
            </w:r>
            <w:r w:rsidR="004338C1" w:rsidRPr="002D04EF">
              <w:rPr>
                <w:rFonts w:ascii="Times New Roman" w:hAnsi="Times New Roman"/>
                <w:b/>
                <w:bCs/>
                <w:i/>
                <w:sz w:val="32"/>
                <w:szCs w:val="24"/>
                <w:lang w:eastAsia="ru-RU"/>
              </w:rPr>
              <w:t xml:space="preserve"> </w:t>
            </w:r>
            <w:r w:rsidR="004338C1" w:rsidRPr="004338C1">
              <w:rPr>
                <w:rFonts w:ascii="Times New Roman" w:hAnsi="Times New Roman"/>
                <w:b/>
                <w:bCs/>
                <w:i/>
                <w:sz w:val="24"/>
                <w:szCs w:val="20"/>
                <w:lang w:eastAsia="ru-RU"/>
              </w:rPr>
              <w:t>Послуги із встановлення та підключення джерела резервного живлення (дизельного генератора) в КНП" Жидачівська МЛ" по вул. Ярослава Мудрого, 29, м. Жидачів, Львівська область ( Код ДК 021:2015: 51110000-6 - Послуги зі встановлення електричного обладнання</w:t>
            </w:r>
            <w:r w:rsidR="004338C1" w:rsidRPr="004338C1">
              <w:rPr>
                <w:rFonts w:ascii="Times New Roman" w:hAnsi="Times New Roman"/>
                <w:b/>
                <w:bCs/>
                <w:i/>
                <w:sz w:val="24"/>
                <w:szCs w:val="20"/>
                <w:lang w:eastAsia="ru-RU" w:bidi="uk-UA"/>
              </w:rPr>
              <w:t>)</w:t>
            </w:r>
          </w:p>
          <w:p w14:paraId="49F317C2" w14:textId="0DAD22C0" w:rsidR="0020535B" w:rsidRPr="0020535B" w:rsidRDefault="00E95B6B" w:rsidP="0020535B">
            <w:pPr>
              <w:widowControl w:val="0"/>
              <w:tabs>
                <w:tab w:val="left" w:pos="0"/>
              </w:tabs>
              <w:suppressAutoHyphens/>
              <w:autoSpaceDE w:val="0"/>
              <w:autoSpaceDN w:val="0"/>
              <w:adjustRightInd w:val="0"/>
              <w:spacing w:after="0" w:line="240" w:lineRule="auto"/>
              <w:jc w:val="both"/>
              <w:rPr>
                <w:rFonts w:ascii="Times New Roman" w:hAnsi="Times New Roman"/>
                <w:b/>
                <w:i/>
                <w:color w:val="000000"/>
                <w:sz w:val="24"/>
                <w:szCs w:val="24"/>
                <w:lang w:eastAsia="zh-CN"/>
              </w:rPr>
            </w:pPr>
            <w:r>
              <w:rPr>
                <w:rFonts w:ascii="Times New Roman" w:hAnsi="Times New Roman"/>
                <w:color w:val="000000"/>
                <w:sz w:val="24"/>
                <w:szCs w:val="24"/>
                <w:lang w:eastAsia="zh-CN"/>
              </w:rPr>
              <w:t>6.</w:t>
            </w:r>
            <w:r w:rsidR="004338C1">
              <w:rPr>
                <w:rFonts w:ascii="Times New Roman" w:hAnsi="Times New Roman"/>
                <w:color w:val="000000"/>
                <w:sz w:val="24"/>
                <w:szCs w:val="24"/>
                <w:lang w:eastAsia="zh-CN"/>
              </w:rPr>
              <w:t>1</w:t>
            </w:r>
            <w:r>
              <w:rPr>
                <w:rFonts w:ascii="Times New Roman" w:hAnsi="Times New Roman"/>
                <w:color w:val="000000"/>
                <w:sz w:val="24"/>
                <w:szCs w:val="24"/>
                <w:lang w:eastAsia="zh-CN"/>
              </w:rPr>
              <w:t>.</w:t>
            </w:r>
            <w:r w:rsidR="004338C1">
              <w:rPr>
                <w:rFonts w:ascii="Times New Roman" w:hAnsi="Times New Roman"/>
                <w:color w:val="000000"/>
                <w:sz w:val="24"/>
                <w:szCs w:val="24"/>
                <w:lang w:eastAsia="zh-CN"/>
              </w:rPr>
              <w:t>1</w:t>
            </w:r>
            <w:r>
              <w:rPr>
                <w:rFonts w:ascii="Times New Roman" w:hAnsi="Times New Roman"/>
                <w:color w:val="000000"/>
                <w:sz w:val="24"/>
                <w:szCs w:val="24"/>
                <w:lang w:eastAsia="zh-CN"/>
              </w:rPr>
              <w:t xml:space="preserve"> </w:t>
            </w:r>
            <w:r w:rsidR="0020535B" w:rsidRPr="0020535B">
              <w:rPr>
                <w:rFonts w:ascii="Times New Roman" w:hAnsi="Times New Roman"/>
                <w:b/>
                <w:iCs/>
                <w:color w:val="000000"/>
                <w:sz w:val="24"/>
                <w:szCs w:val="24"/>
                <w:lang w:eastAsia="zh-CN"/>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1785BDBD" w14:textId="37469CF7" w:rsidR="007952C6" w:rsidRPr="002542A0" w:rsidRDefault="00E95B6B" w:rsidP="004338C1">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color w:val="000000"/>
                <w:sz w:val="24"/>
                <w:szCs w:val="24"/>
                <w:lang w:eastAsia="zh-CN"/>
              </w:rPr>
              <w:t>6.</w:t>
            </w:r>
            <w:r w:rsidR="00F85E72">
              <w:rPr>
                <w:rFonts w:ascii="Times New Roman" w:hAnsi="Times New Roman"/>
                <w:color w:val="000000"/>
                <w:sz w:val="24"/>
                <w:szCs w:val="24"/>
                <w:lang w:eastAsia="zh-CN"/>
              </w:rPr>
              <w:t>3</w:t>
            </w:r>
            <w:r>
              <w:rPr>
                <w:rFonts w:ascii="Times New Roman" w:hAnsi="Times New Roman"/>
                <w:color w:val="000000"/>
                <w:sz w:val="24"/>
                <w:szCs w:val="24"/>
                <w:lang w:eastAsia="zh-CN"/>
              </w:rPr>
              <w:t xml:space="preserve">.1. </w:t>
            </w:r>
            <w:r w:rsidRPr="007A7B7B">
              <w:rPr>
                <w:rFonts w:ascii="Times New Roman" w:hAnsi="Times New Roman"/>
                <w:sz w:val="24"/>
                <w:szCs w:val="24"/>
                <w:lang w:eastAsia="zh-CN"/>
              </w:rPr>
              <w:t>Розрахунок ціни тендерної пропозиції (договірної ціни)</w:t>
            </w:r>
            <w:r w:rsidR="00446866" w:rsidRPr="007A7B7B">
              <w:rPr>
                <w:rFonts w:ascii="Times New Roman" w:hAnsi="Times New Roman"/>
                <w:sz w:val="24"/>
                <w:szCs w:val="24"/>
                <w:lang w:eastAsia="zh-CN"/>
              </w:rPr>
              <w:t>;</w:t>
            </w:r>
            <w:r w:rsidR="003158F5" w:rsidRPr="007A7B7B">
              <w:rPr>
                <w:rFonts w:ascii="Times New Roman" w:hAnsi="Times New Roman"/>
                <w:sz w:val="24"/>
                <w:szCs w:val="24"/>
                <w:lang w:eastAsia="zh-CN"/>
              </w:rPr>
              <w:t xml:space="preserve"> зведений кошторисний розрахунок вартості будівництва з </w:t>
            </w:r>
            <w:r w:rsidR="003158F5" w:rsidRPr="007A7B7B">
              <w:rPr>
                <w:rFonts w:ascii="Times New Roman" w:hAnsi="Times New Roman"/>
                <w:sz w:val="24"/>
                <w:szCs w:val="24"/>
                <w:lang w:eastAsia="zh-CN"/>
              </w:rPr>
              <w:lastRenderedPageBreak/>
              <w:t>пояснювальною запискою;</w:t>
            </w:r>
            <w:r w:rsidR="00446866" w:rsidRPr="007A7B7B">
              <w:rPr>
                <w:rFonts w:ascii="Times New Roman" w:hAnsi="Times New Roman"/>
                <w:sz w:val="24"/>
                <w:szCs w:val="24"/>
                <w:lang w:eastAsia="zh-CN"/>
              </w:rPr>
              <w:t xml:space="preserve"> калькуляція (локальні кошториси);</w:t>
            </w:r>
            <w:r w:rsidR="00E140F8" w:rsidRPr="007A7B7B">
              <w:rPr>
                <w:rFonts w:ascii="Times New Roman" w:hAnsi="Times New Roman"/>
                <w:sz w:val="24"/>
                <w:szCs w:val="24"/>
                <w:lang w:eastAsia="zh-CN"/>
              </w:rPr>
              <w:t xml:space="preserve"> </w:t>
            </w:r>
            <w:r w:rsidR="00E140F8" w:rsidRPr="007A7B7B">
              <w:rPr>
                <w:shd w:val="clear" w:color="auto" w:fill="FFFFFF"/>
              </w:rPr>
              <w:t xml:space="preserve"> </w:t>
            </w:r>
            <w:r w:rsidR="00E140F8" w:rsidRPr="007A7B7B">
              <w:rPr>
                <w:rFonts w:ascii="Times New Roman" w:hAnsi="Times New Roman"/>
                <w:sz w:val="24"/>
                <w:szCs w:val="24"/>
                <w:lang w:eastAsia="zh-CN"/>
              </w:rPr>
              <w:t>розрахунок загальновиробничих витрат до зведеного кошторису</w:t>
            </w:r>
            <w:r w:rsidR="003158F5" w:rsidRPr="007A7B7B">
              <w:rPr>
                <w:rFonts w:ascii="Times New Roman" w:hAnsi="Times New Roman"/>
                <w:sz w:val="24"/>
                <w:szCs w:val="24"/>
                <w:lang w:eastAsia="zh-CN"/>
              </w:rPr>
              <w:t>;</w:t>
            </w:r>
            <w:r w:rsidR="00446866" w:rsidRPr="007A7B7B">
              <w:rPr>
                <w:rFonts w:ascii="Times New Roman" w:hAnsi="Times New Roman"/>
                <w:sz w:val="24"/>
                <w:szCs w:val="24"/>
                <w:lang w:eastAsia="zh-CN"/>
              </w:rPr>
              <w:t xml:space="preserve"> розрахунок коштів на відрядження працівників; відомість ресурсів до зведеного кошторисного розрахунку; розрахунки «Інших витрат» (у разі включення витрат до складу договірної ціни).</w:t>
            </w:r>
            <w:r w:rsidR="00446866" w:rsidRPr="00AA724B">
              <w:rPr>
                <w:rFonts w:ascii="Times New Roman" w:hAnsi="Times New Roman"/>
                <w:sz w:val="24"/>
                <w:szCs w:val="24"/>
                <w:lang w:eastAsia="zh-CN"/>
              </w:rPr>
              <w:t xml:space="preserve"> </w:t>
            </w:r>
            <w:r w:rsidRPr="00AA724B">
              <w:rPr>
                <w:rFonts w:ascii="Times New Roman" w:hAnsi="Times New Roman"/>
                <w:sz w:val="24"/>
                <w:szCs w:val="24"/>
                <w:lang w:eastAsia="zh-CN"/>
              </w:rPr>
              <w:t xml:space="preserve"> </w:t>
            </w:r>
            <w:r w:rsidRPr="002542A0">
              <w:rPr>
                <w:rFonts w:ascii="Times New Roman" w:hAnsi="Times New Roman"/>
                <w:sz w:val="24"/>
                <w:szCs w:val="24"/>
                <w:lang w:eastAsia="zh-CN"/>
              </w:rPr>
              <w:t>Розрахунок ціни тендерної пропозиції (договірної ціни) має бути виконаний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w:t>
            </w:r>
            <w:r w:rsidR="002A1BE4" w:rsidRPr="002542A0">
              <w:rPr>
                <w:rFonts w:ascii="Times New Roman" w:hAnsi="Times New Roman"/>
                <w:sz w:val="24"/>
                <w:szCs w:val="24"/>
                <w:lang w:eastAsia="zh-CN"/>
              </w:rPr>
              <w:t>;</w:t>
            </w:r>
          </w:p>
          <w:p w14:paraId="031AAF89" w14:textId="4764897D" w:rsidR="00E911AB" w:rsidRPr="0020535B" w:rsidRDefault="00E911AB" w:rsidP="0020535B">
            <w:pPr>
              <w:widowControl w:val="0"/>
              <w:suppressAutoHyphens/>
              <w:autoSpaceDE w:val="0"/>
              <w:spacing w:after="0" w:line="240" w:lineRule="auto"/>
              <w:jc w:val="both"/>
              <w:rPr>
                <w:rFonts w:ascii="Times New Roman" w:hAnsi="Times New Roman"/>
                <w:color w:val="000000"/>
                <w:sz w:val="24"/>
                <w:szCs w:val="24"/>
                <w:lang w:eastAsia="zh-CN"/>
              </w:rPr>
            </w:pPr>
            <w:r w:rsidRPr="002542A0">
              <w:rPr>
                <w:rFonts w:ascii="Times New Roman" w:hAnsi="Times New Roman"/>
                <w:color w:val="000000"/>
                <w:sz w:val="24"/>
                <w:szCs w:val="24"/>
                <w:lang w:eastAsia="zh-CN"/>
              </w:rPr>
              <w:t>Договірна ціна – тверда.</w:t>
            </w:r>
          </w:p>
          <w:p w14:paraId="273B9121" w14:textId="45FEC5A1" w:rsidR="0020535B" w:rsidRDefault="0020535B" w:rsidP="0020535B">
            <w:pPr>
              <w:widowControl w:val="0"/>
              <w:suppressAutoHyphens/>
              <w:autoSpaceDE w:val="0"/>
              <w:spacing w:after="0" w:line="240" w:lineRule="auto"/>
              <w:jc w:val="both"/>
              <w:rPr>
                <w:rFonts w:ascii="Times New Roman" w:eastAsia="Times New Roman" w:hAnsi="Times New Roman"/>
                <w:sz w:val="24"/>
                <w:szCs w:val="24"/>
                <w:shd w:val="clear" w:color="auto" w:fill="FFFFFF"/>
                <w:lang w:eastAsia="ru-RU"/>
              </w:rPr>
            </w:pPr>
            <w:r w:rsidRPr="0020535B">
              <w:rPr>
                <w:rFonts w:ascii="Times New Roman" w:hAnsi="Times New Roman"/>
                <w:color w:val="000000"/>
                <w:sz w:val="24"/>
                <w:szCs w:val="24"/>
                <w:lang w:eastAsia="zh-CN"/>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r w:rsidR="00E95B6B">
              <w:rPr>
                <w:rFonts w:ascii="Times New Roman" w:hAnsi="Times New Roman"/>
                <w:color w:val="000000"/>
                <w:sz w:val="24"/>
                <w:szCs w:val="24"/>
                <w:lang w:eastAsia="zh-CN"/>
              </w:rPr>
              <w:t xml:space="preserve"> </w:t>
            </w:r>
          </w:p>
          <w:p w14:paraId="744E99F8" w14:textId="59F092F8" w:rsidR="0083417E" w:rsidRPr="00D70E26" w:rsidRDefault="00155B24" w:rsidP="0020535B">
            <w:pPr>
              <w:widowControl w:val="0"/>
              <w:suppressAutoHyphens/>
              <w:autoSpaceDE w:val="0"/>
              <w:spacing w:after="0" w:line="240" w:lineRule="auto"/>
              <w:jc w:val="both"/>
              <w:rPr>
                <w:rFonts w:ascii="Times New Roman" w:hAnsi="Times New Roman"/>
                <w:i/>
                <w:color w:val="000000"/>
                <w:sz w:val="24"/>
                <w:szCs w:val="24"/>
                <w:lang w:eastAsia="zh-CN"/>
              </w:rPr>
            </w:pPr>
            <w:r w:rsidRPr="00155B24">
              <w:rPr>
                <w:rFonts w:ascii="Times New Roman" w:hAnsi="Times New Roman"/>
                <w:b/>
                <w:i/>
                <w:sz w:val="24"/>
                <w:szCs w:val="24"/>
                <w:lang w:eastAsia="zh-CN"/>
              </w:rPr>
              <w:t>Примітка:</w:t>
            </w:r>
            <w:r w:rsidRPr="00155B24">
              <w:rPr>
                <w:rFonts w:ascii="Times New Roman" w:hAnsi="Times New Roman"/>
                <w:color w:val="000000"/>
                <w:sz w:val="24"/>
                <w:szCs w:val="24"/>
                <w:lang w:eastAsia="zh-CN"/>
              </w:rPr>
              <w:t xml:space="preserve"> </w:t>
            </w:r>
            <w:r w:rsidRPr="00155B24">
              <w:rPr>
                <w:rFonts w:ascii="Times New Roman" w:hAnsi="Times New Roman"/>
                <w:i/>
                <w:color w:val="000000"/>
                <w:sz w:val="24"/>
                <w:szCs w:val="24"/>
                <w:lang w:eastAsia="zh-CN"/>
              </w:rPr>
              <w:t>документи мають бути подані учасником в складі тендерної пропозиції шляхом завантаженн</w:t>
            </w:r>
            <w:r w:rsidR="00395912">
              <w:rPr>
                <w:rFonts w:ascii="Times New Roman" w:hAnsi="Times New Roman"/>
                <w:i/>
                <w:color w:val="000000"/>
                <w:sz w:val="24"/>
                <w:szCs w:val="24"/>
                <w:lang w:eastAsia="zh-CN"/>
              </w:rPr>
              <w:t xml:space="preserve">я в систему у вигляді окремого </w:t>
            </w:r>
            <w:r w:rsidRPr="00155B24">
              <w:rPr>
                <w:rFonts w:ascii="Times New Roman" w:hAnsi="Times New Roman"/>
                <w:i/>
                <w:color w:val="000000"/>
                <w:sz w:val="24"/>
                <w:szCs w:val="24"/>
                <w:lang w:eastAsia="zh-CN"/>
              </w:rPr>
              <w:t xml:space="preserve"> файлу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p>
          <w:p w14:paraId="2E99EF74" w14:textId="5B245B06" w:rsidR="00DE0ABD" w:rsidRPr="00DE0ABD" w:rsidRDefault="00DE0ABD" w:rsidP="004338C1">
            <w:pPr>
              <w:pStyle w:val="14"/>
              <w:shd w:val="clear" w:color="auto" w:fill="auto"/>
              <w:spacing w:after="0"/>
              <w:jc w:val="both"/>
              <w:rPr>
                <w:sz w:val="23"/>
                <w:szCs w:val="23"/>
                <w:lang w:eastAsia="ru-RU"/>
              </w:rPr>
            </w:pPr>
            <w:r w:rsidRPr="007A7B7B">
              <w:rPr>
                <w:color w:val="000000"/>
                <w:sz w:val="24"/>
                <w:szCs w:val="24"/>
                <w:lang w:eastAsia="zh-CN"/>
              </w:rPr>
              <w:t>6.3.</w:t>
            </w:r>
            <w:r w:rsidR="0083417E" w:rsidRPr="007A7B7B">
              <w:rPr>
                <w:color w:val="000000"/>
                <w:sz w:val="24"/>
                <w:szCs w:val="24"/>
                <w:lang w:eastAsia="zh-CN"/>
              </w:rPr>
              <w:t>2</w:t>
            </w:r>
            <w:r w:rsidRPr="007A7B7B">
              <w:rPr>
                <w:color w:val="000000"/>
                <w:sz w:val="24"/>
                <w:szCs w:val="24"/>
                <w:lang w:eastAsia="zh-CN"/>
              </w:rPr>
              <w:t xml:space="preserve">. </w:t>
            </w:r>
            <w:r w:rsidRPr="007A7B7B">
              <w:t xml:space="preserve"> </w:t>
            </w:r>
            <w:r w:rsidRPr="007A7B7B">
              <w:rPr>
                <w:color w:val="000000"/>
                <w:sz w:val="24"/>
                <w:szCs w:val="24"/>
                <w:lang w:eastAsia="uk-UA"/>
              </w:rPr>
              <w:t>Декларацію відповідності матеріально-технічної бази вимогам закон</w:t>
            </w:r>
            <w:r w:rsidR="001A5C50" w:rsidRPr="007A7B7B">
              <w:rPr>
                <w:color w:val="000000"/>
                <w:sz w:val="24"/>
                <w:szCs w:val="24"/>
                <w:lang w:eastAsia="uk-UA"/>
              </w:rPr>
              <w:t>одавства з питань охорони праці</w:t>
            </w:r>
            <w:r w:rsidR="004338C1">
              <w:rPr>
                <w:color w:val="000000"/>
                <w:sz w:val="24"/>
                <w:szCs w:val="24"/>
                <w:lang w:eastAsia="uk-UA"/>
              </w:rPr>
              <w:t xml:space="preserve">/дозвіл, що дає право виконувати роботи(надавати послуги) </w:t>
            </w:r>
            <w:r w:rsidR="003265E5">
              <w:rPr>
                <w:color w:val="000000"/>
                <w:sz w:val="24"/>
                <w:szCs w:val="24"/>
                <w:lang w:eastAsia="uk-UA"/>
              </w:rPr>
              <w:t xml:space="preserve"> монтажу, демонтажу, налагодження, ремонту, технічного обслуговування устаткування підвищеної небезпеки.</w:t>
            </w:r>
          </w:p>
          <w:p w14:paraId="65D68FF9" w14:textId="4D6FCD4B" w:rsidR="0020535B" w:rsidRPr="004C3570" w:rsidRDefault="00E95B6B" w:rsidP="004C3570">
            <w:pPr>
              <w:jc w:val="both"/>
              <w:rPr>
                <w:rFonts w:ascii="Times New Roman" w:eastAsia="Times New Roman" w:hAnsi="Times New Roman"/>
                <w:i/>
                <w:sz w:val="23"/>
                <w:szCs w:val="23"/>
                <w:lang w:eastAsia="ru-RU"/>
              </w:rPr>
            </w:pPr>
            <w:r>
              <w:rPr>
                <w:rFonts w:ascii="Times New Roman" w:hAnsi="Times New Roman"/>
                <w:color w:val="000000"/>
                <w:sz w:val="24"/>
                <w:szCs w:val="24"/>
                <w:lang w:eastAsia="zh-CN"/>
              </w:rPr>
              <w:t>6.</w:t>
            </w:r>
            <w:r w:rsidR="004D14AC">
              <w:rPr>
                <w:rFonts w:ascii="Times New Roman" w:hAnsi="Times New Roman"/>
                <w:color w:val="000000"/>
                <w:sz w:val="24"/>
                <w:szCs w:val="24"/>
                <w:lang w:eastAsia="zh-CN"/>
              </w:rPr>
              <w:t>3</w:t>
            </w:r>
            <w:r>
              <w:rPr>
                <w:rFonts w:ascii="Times New Roman" w:hAnsi="Times New Roman"/>
                <w:color w:val="000000"/>
                <w:sz w:val="24"/>
                <w:szCs w:val="24"/>
                <w:lang w:eastAsia="zh-CN"/>
              </w:rPr>
              <w:t>.</w:t>
            </w:r>
            <w:r w:rsidR="0083417E">
              <w:rPr>
                <w:rFonts w:ascii="Times New Roman" w:hAnsi="Times New Roman"/>
                <w:color w:val="000000"/>
                <w:sz w:val="24"/>
                <w:szCs w:val="24"/>
                <w:lang w:eastAsia="zh-CN"/>
              </w:rPr>
              <w:t>3</w:t>
            </w:r>
            <w:r>
              <w:rPr>
                <w:rFonts w:ascii="Times New Roman" w:hAnsi="Times New Roman"/>
                <w:color w:val="000000"/>
                <w:sz w:val="24"/>
                <w:szCs w:val="24"/>
                <w:lang w:eastAsia="zh-CN"/>
              </w:rPr>
              <w:t>. Г</w:t>
            </w:r>
            <w:r w:rsidR="0020535B" w:rsidRPr="0020535B">
              <w:rPr>
                <w:rFonts w:ascii="Times New Roman" w:hAnsi="Times New Roman"/>
                <w:color w:val="000000"/>
                <w:sz w:val="24"/>
                <w:szCs w:val="24"/>
                <w:lang w:eastAsia="zh-CN"/>
              </w:rPr>
              <w:t xml:space="preserve">арантійний лист, в якому учасник гарантує замовнику </w:t>
            </w:r>
            <w:r>
              <w:rPr>
                <w:rFonts w:ascii="Times New Roman" w:hAnsi="Times New Roman"/>
                <w:color w:val="000000"/>
                <w:sz w:val="24"/>
                <w:szCs w:val="24"/>
                <w:lang w:eastAsia="zh-CN"/>
              </w:rPr>
              <w:t>надати послуги</w:t>
            </w:r>
            <w:r w:rsidR="0020535B" w:rsidRPr="0020535B">
              <w:rPr>
                <w:rFonts w:ascii="Times New Roman" w:hAnsi="Times New Roman"/>
                <w:color w:val="000000"/>
                <w:sz w:val="24"/>
                <w:szCs w:val="24"/>
                <w:lang w:eastAsia="zh-CN"/>
              </w:rPr>
              <w:t xml:space="preserve"> якісно у кількості та терміни встановлені замовником, а також необхідно зазначити що будівельні матеріали та вироби, від яких залежить якість </w:t>
            </w:r>
            <w:r>
              <w:rPr>
                <w:rFonts w:ascii="Times New Roman" w:hAnsi="Times New Roman"/>
                <w:color w:val="000000"/>
                <w:sz w:val="24"/>
                <w:szCs w:val="24"/>
                <w:lang w:eastAsia="zh-CN"/>
              </w:rPr>
              <w:t>послуг</w:t>
            </w:r>
            <w:r w:rsidR="0020535B" w:rsidRPr="0020535B">
              <w:rPr>
                <w:rFonts w:ascii="Times New Roman" w:hAnsi="Times New Roman"/>
                <w:color w:val="000000"/>
                <w:sz w:val="24"/>
                <w:szCs w:val="24"/>
                <w:lang w:eastAsia="zh-CN"/>
              </w:rPr>
              <w:t xml:space="preserve">, будуть відповідати вимогам проєктів ДБН, ДСТУ та іншим нормативно-правовим актам у сфері будівництва. </w:t>
            </w:r>
            <w:r w:rsidR="0020535B" w:rsidRPr="0020535B">
              <w:rPr>
                <w:rFonts w:ascii="Times New Roman" w:hAnsi="Times New Roman"/>
                <w:color w:val="000000"/>
                <w:sz w:val="24"/>
                <w:szCs w:val="24"/>
                <w:lang w:val="ru-RU" w:eastAsia="zh-CN"/>
              </w:rPr>
              <w:t>Гарантійний лист повинен мати посилання на оприлюднене на веб-порталі Уповноваженого органу оголошення про проведення процедури закупівлі</w:t>
            </w:r>
            <w:r w:rsidR="0020535B" w:rsidRPr="0020535B">
              <w:rPr>
                <w:rFonts w:ascii="Times New Roman" w:hAnsi="Times New Roman"/>
                <w:color w:val="000000"/>
                <w:sz w:val="24"/>
                <w:szCs w:val="24"/>
                <w:lang w:eastAsia="zh-CN"/>
              </w:rPr>
              <w:t>.</w:t>
            </w:r>
          </w:p>
          <w:p w14:paraId="735E229D" w14:textId="7D4319FE" w:rsidR="0020535B" w:rsidRDefault="00E95B6B" w:rsidP="0020535B">
            <w:pPr>
              <w:widowControl w:val="0"/>
              <w:suppressAutoHyphens/>
              <w:autoSpaceDE w:val="0"/>
              <w:autoSpaceDN w:val="0"/>
              <w:adjustRightInd w:val="0"/>
              <w:spacing w:after="0" w:line="240" w:lineRule="auto"/>
              <w:ind w:right="113"/>
              <w:contextualSpacing/>
              <w:jc w:val="both"/>
              <w:rPr>
                <w:rFonts w:ascii="Times New Roman" w:eastAsia="Times New Roman" w:hAnsi="Times New Roman"/>
                <w:iCs/>
                <w:color w:val="000000"/>
                <w:sz w:val="24"/>
                <w:szCs w:val="24"/>
                <w:lang w:eastAsia="zh-CN"/>
              </w:rPr>
            </w:pPr>
            <w:r w:rsidRPr="00DC0DFB">
              <w:rPr>
                <w:rFonts w:ascii="Times New Roman" w:eastAsia="Times New Roman" w:hAnsi="Times New Roman"/>
                <w:iCs/>
                <w:color w:val="000000"/>
                <w:sz w:val="24"/>
                <w:szCs w:val="24"/>
                <w:lang w:eastAsia="zh-CN"/>
              </w:rPr>
              <w:t>6.</w:t>
            </w:r>
            <w:r w:rsidR="004D14AC" w:rsidRPr="00DC0DFB">
              <w:rPr>
                <w:rFonts w:ascii="Times New Roman" w:eastAsia="Times New Roman" w:hAnsi="Times New Roman"/>
                <w:iCs/>
                <w:color w:val="000000"/>
                <w:sz w:val="24"/>
                <w:szCs w:val="24"/>
                <w:lang w:eastAsia="zh-CN"/>
              </w:rPr>
              <w:t>3</w:t>
            </w:r>
            <w:r w:rsidRPr="00DC0DFB">
              <w:rPr>
                <w:rFonts w:ascii="Times New Roman" w:eastAsia="Times New Roman" w:hAnsi="Times New Roman"/>
                <w:iCs/>
                <w:color w:val="000000"/>
                <w:sz w:val="24"/>
                <w:szCs w:val="24"/>
                <w:lang w:eastAsia="zh-CN"/>
              </w:rPr>
              <w:t>.</w:t>
            </w:r>
            <w:r w:rsidR="0083417E">
              <w:rPr>
                <w:rFonts w:ascii="Times New Roman" w:eastAsia="Times New Roman" w:hAnsi="Times New Roman"/>
                <w:iCs/>
                <w:color w:val="000000"/>
                <w:sz w:val="24"/>
                <w:szCs w:val="24"/>
                <w:lang w:eastAsia="zh-CN"/>
              </w:rPr>
              <w:t>4</w:t>
            </w:r>
            <w:r w:rsidRPr="00DC0DFB">
              <w:rPr>
                <w:rFonts w:ascii="Times New Roman" w:eastAsia="Times New Roman" w:hAnsi="Times New Roman"/>
                <w:iCs/>
                <w:color w:val="000000"/>
                <w:sz w:val="24"/>
                <w:szCs w:val="24"/>
                <w:lang w:eastAsia="zh-CN"/>
              </w:rPr>
              <w:t xml:space="preserve">. </w:t>
            </w:r>
            <w:r w:rsidR="005A5638" w:rsidRPr="005A5638">
              <w:rPr>
                <w:rFonts w:ascii="Times New Roman" w:eastAsia="Times New Roman" w:hAnsi="Times New Roman"/>
                <w:iCs/>
                <w:color w:val="000000"/>
                <w:sz w:val="24"/>
                <w:szCs w:val="24"/>
                <w:lang w:eastAsia="zh-CN"/>
              </w:rPr>
              <w:t>Учасники для більш ефективної підгото</w:t>
            </w:r>
            <w:r w:rsidR="005A5638">
              <w:rPr>
                <w:rFonts w:ascii="Times New Roman" w:eastAsia="Times New Roman" w:hAnsi="Times New Roman"/>
                <w:iCs/>
                <w:color w:val="000000"/>
                <w:sz w:val="24"/>
                <w:szCs w:val="24"/>
                <w:lang w:eastAsia="zh-CN"/>
              </w:rPr>
              <w:t>вки тендерної пропозиції повинні</w:t>
            </w:r>
            <w:r w:rsidR="005A5638" w:rsidRPr="005A5638">
              <w:rPr>
                <w:rFonts w:ascii="Times New Roman" w:eastAsia="Times New Roman" w:hAnsi="Times New Roman"/>
                <w:iCs/>
                <w:color w:val="000000"/>
                <w:sz w:val="24"/>
                <w:szCs w:val="24"/>
                <w:lang w:eastAsia="zh-CN"/>
              </w:rPr>
              <w:t xml:space="preserve"> в період звернення за роз’ясненнями відвідати об’єкт на якому будуть надані послуги і скласти та надати в складі тендерної пропозиції </w:t>
            </w:r>
            <w:r w:rsidR="00482F6D">
              <w:rPr>
                <w:rFonts w:ascii="Times New Roman" w:eastAsia="Times New Roman" w:hAnsi="Times New Roman"/>
                <w:iCs/>
                <w:color w:val="000000"/>
                <w:sz w:val="24"/>
                <w:szCs w:val="24"/>
                <w:lang w:eastAsia="zh-CN"/>
              </w:rPr>
              <w:t>А</w:t>
            </w:r>
            <w:r w:rsidR="00B74B3E">
              <w:rPr>
                <w:rFonts w:ascii="Times New Roman" w:eastAsia="Times New Roman" w:hAnsi="Times New Roman"/>
                <w:iCs/>
                <w:color w:val="000000"/>
                <w:sz w:val="24"/>
                <w:szCs w:val="24"/>
                <w:lang w:eastAsia="zh-CN"/>
              </w:rPr>
              <w:t>кт</w:t>
            </w:r>
            <w:r w:rsidR="005A5638" w:rsidRPr="005A5638">
              <w:rPr>
                <w:rFonts w:ascii="Times New Roman" w:eastAsia="Times New Roman" w:hAnsi="Times New Roman"/>
                <w:iCs/>
                <w:color w:val="000000"/>
                <w:sz w:val="24"/>
                <w:szCs w:val="24"/>
                <w:lang w:eastAsia="zh-CN"/>
              </w:rPr>
              <w:t xml:space="preserve"> </w:t>
            </w:r>
            <w:r w:rsidR="00B74B3E">
              <w:rPr>
                <w:rFonts w:ascii="Times New Roman" w:eastAsia="Times New Roman" w:hAnsi="Times New Roman"/>
                <w:iCs/>
                <w:color w:val="000000"/>
                <w:sz w:val="24"/>
                <w:szCs w:val="24"/>
                <w:lang w:eastAsia="zh-CN"/>
              </w:rPr>
              <w:t>обстеження</w:t>
            </w:r>
            <w:r w:rsidR="005A5638" w:rsidRPr="005A5638">
              <w:rPr>
                <w:rFonts w:ascii="Times New Roman" w:eastAsia="Times New Roman" w:hAnsi="Times New Roman"/>
                <w:iCs/>
                <w:color w:val="000000"/>
                <w:sz w:val="24"/>
                <w:szCs w:val="24"/>
                <w:lang w:eastAsia="zh-CN"/>
              </w:rPr>
              <w:t xml:space="preserve">  об’єкта, завірену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w:t>
            </w:r>
            <w:r w:rsidR="005A5638">
              <w:rPr>
                <w:rFonts w:ascii="Times New Roman" w:eastAsia="Times New Roman" w:hAnsi="Times New Roman"/>
                <w:iCs/>
                <w:color w:val="000000"/>
                <w:sz w:val="24"/>
                <w:szCs w:val="24"/>
                <w:lang w:eastAsia="zh-CN"/>
              </w:rPr>
              <w:t xml:space="preserve">відшкодування. </w:t>
            </w:r>
            <w:r w:rsidR="002542A0" w:rsidRPr="005A5638">
              <w:rPr>
                <w:rFonts w:ascii="Times New Roman" w:eastAsia="Times New Roman" w:hAnsi="Times New Roman"/>
                <w:iCs/>
                <w:color w:val="000000"/>
                <w:sz w:val="24"/>
                <w:szCs w:val="24"/>
                <w:lang w:eastAsia="zh-CN"/>
              </w:rPr>
              <w:t>Можливість обстеження об’єкта, на якому виконуватимуться роботи</w:t>
            </w:r>
            <w:r w:rsidR="00482F6D">
              <w:rPr>
                <w:rFonts w:ascii="Times New Roman" w:eastAsia="Times New Roman" w:hAnsi="Times New Roman"/>
                <w:iCs/>
                <w:color w:val="000000"/>
                <w:sz w:val="24"/>
                <w:szCs w:val="24"/>
                <w:lang w:eastAsia="zh-CN"/>
              </w:rPr>
              <w:t>, надається З</w:t>
            </w:r>
            <w:r w:rsidR="002542A0" w:rsidRPr="005A5638">
              <w:rPr>
                <w:rFonts w:ascii="Times New Roman" w:eastAsia="Times New Roman" w:hAnsi="Times New Roman"/>
                <w:iCs/>
                <w:color w:val="000000"/>
                <w:sz w:val="24"/>
                <w:szCs w:val="24"/>
                <w:lang w:eastAsia="zh-CN"/>
              </w:rPr>
              <w:t>амовником в робочий час відповідно до графіку роботи.</w:t>
            </w:r>
          </w:p>
          <w:p w14:paraId="1B5D8900" w14:textId="77777777" w:rsidR="00D70E26" w:rsidRPr="0020535B" w:rsidRDefault="00D70E26" w:rsidP="0020535B">
            <w:pPr>
              <w:widowControl w:val="0"/>
              <w:suppressAutoHyphens/>
              <w:autoSpaceDE w:val="0"/>
              <w:autoSpaceDN w:val="0"/>
              <w:adjustRightInd w:val="0"/>
              <w:spacing w:after="0" w:line="240" w:lineRule="auto"/>
              <w:ind w:right="113"/>
              <w:contextualSpacing/>
              <w:jc w:val="both"/>
              <w:rPr>
                <w:rFonts w:ascii="Times New Roman" w:eastAsia="Times New Roman" w:hAnsi="Times New Roman"/>
                <w:iCs/>
                <w:color w:val="000000"/>
                <w:sz w:val="24"/>
                <w:szCs w:val="24"/>
                <w:lang w:eastAsia="zh-CN"/>
              </w:rPr>
            </w:pPr>
          </w:p>
          <w:p w14:paraId="464CE968" w14:textId="01F227BA" w:rsidR="00F16AC5" w:rsidRDefault="00E95B6B" w:rsidP="0020535B">
            <w:pPr>
              <w:widowControl w:val="0"/>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9B047C">
              <w:rPr>
                <w:rFonts w:ascii="Times New Roman" w:hAnsi="Times New Roman"/>
                <w:color w:val="000000"/>
                <w:sz w:val="24"/>
                <w:szCs w:val="24"/>
                <w:lang w:eastAsia="zh-CN"/>
              </w:rPr>
              <w:t>6.</w:t>
            </w:r>
            <w:r w:rsidR="00DE0ABD">
              <w:rPr>
                <w:rFonts w:ascii="Times New Roman" w:hAnsi="Times New Roman"/>
                <w:color w:val="000000"/>
                <w:sz w:val="24"/>
                <w:szCs w:val="24"/>
                <w:lang w:eastAsia="zh-CN"/>
              </w:rPr>
              <w:t>4</w:t>
            </w:r>
            <w:r w:rsidR="009B047C">
              <w:rPr>
                <w:rFonts w:ascii="Times New Roman" w:hAnsi="Times New Roman"/>
                <w:color w:val="000000"/>
                <w:sz w:val="24"/>
                <w:szCs w:val="24"/>
                <w:lang w:eastAsia="zh-CN"/>
              </w:rPr>
              <w:t xml:space="preserve">. </w:t>
            </w:r>
            <w:r w:rsidR="0020535B" w:rsidRPr="0020535B">
              <w:rPr>
                <w:rFonts w:ascii="Times New Roman" w:hAnsi="Times New Roman"/>
                <w:color w:val="000000"/>
                <w:sz w:val="24"/>
                <w:szCs w:val="24"/>
                <w:lang w:eastAsia="zh-CN"/>
              </w:rPr>
              <w:t xml:space="preserve">Учасник відповідає за отримання всіх необхідних дозволів, щодо </w:t>
            </w:r>
            <w:r w:rsidR="003265E5">
              <w:rPr>
                <w:rFonts w:ascii="Times New Roman" w:hAnsi="Times New Roman"/>
                <w:color w:val="000000"/>
                <w:sz w:val="24"/>
                <w:szCs w:val="24"/>
                <w:lang w:eastAsia="zh-CN"/>
              </w:rPr>
              <w:t>надання послуг</w:t>
            </w:r>
            <w:r w:rsidR="0020535B" w:rsidRPr="0020535B">
              <w:rPr>
                <w:rFonts w:ascii="Times New Roman" w:hAnsi="Times New Roman"/>
                <w:color w:val="000000"/>
                <w:sz w:val="24"/>
                <w:szCs w:val="24"/>
                <w:lang w:eastAsia="zh-CN"/>
              </w:rPr>
              <w:t>.</w:t>
            </w:r>
          </w:p>
          <w:p w14:paraId="4620DA60" w14:textId="77777777" w:rsidR="000230BF" w:rsidRPr="0020535B" w:rsidRDefault="000230BF" w:rsidP="0020535B">
            <w:pPr>
              <w:widowControl w:val="0"/>
              <w:suppressAutoHyphens/>
              <w:autoSpaceDE w:val="0"/>
              <w:spacing w:after="0" w:line="240" w:lineRule="auto"/>
              <w:jc w:val="both"/>
              <w:rPr>
                <w:rFonts w:ascii="Times New Roman" w:hAnsi="Times New Roman"/>
                <w:color w:val="000000"/>
                <w:sz w:val="24"/>
                <w:szCs w:val="24"/>
                <w:lang w:eastAsia="zh-CN"/>
              </w:rPr>
            </w:pPr>
          </w:p>
          <w:p w14:paraId="3DB84C6D" w14:textId="52582F19" w:rsidR="0020535B" w:rsidRPr="0020535B" w:rsidRDefault="0020535B" w:rsidP="0020535B">
            <w:pPr>
              <w:widowControl w:val="0"/>
              <w:suppressAutoHyphens/>
              <w:autoSpaceDE w:val="0"/>
              <w:spacing w:after="0" w:line="240" w:lineRule="auto"/>
              <w:jc w:val="both"/>
              <w:rPr>
                <w:rFonts w:ascii="Times New Roman" w:hAnsi="Times New Roman"/>
                <w:color w:val="000000"/>
                <w:sz w:val="24"/>
                <w:szCs w:val="24"/>
                <w:lang w:eastAsia="zh-CN"/>
              </w:rPr>
            </w:pPr>
            <w:r w:rsidRPr="0020535B">
              <w:rPr>
                <w:rFonts w:ascii="Times New Roman" w:hAnsi="Times New Roman"/>
                <w:color w:val="000000"/>
                <w:sz w:val="24"/>
                <w:szCs w:val="24"/>
                <w:lang w:eastAsia="zh-CN"/>
              </w:rPr>
              <w:t xml:space="preserve">   </w:t>
            </w:r>
            <w:r w:rsidR="009B047C">
              <w:rPr>
                <w:rFonts w:ascii="Times New Roman" w:hAnsi="Times New Roman"/>
                <w:color w:val="000000"/>
                <w:sz w:val="24"/>
                <w:szCs w:val="24"/>
                <w:lang w:eastAsia="zh-CN"/>
              </w:rPr>
              <w:t>6.</w:t>
            </w:r>
            <w:r w:rsidR="004D14AC">
              <w:rPr>
                <w:rFonts w:ascii="Times New Roman" w:hAnsi="Times New Roman"/>
                <w:color w:val="000000"/>
                <w:sz w:val="24"/>
                <w:szCs w:val="24"/>
                <w:lang w:eastAsia="zh-CN"/>
              </w:rPr>
              <w:t>5</w:t>
            </w:r>
            <w:r w:rsidR="009B047C">
              <w:rPr>
                <w:rFonts w:ascii="Times New Roman" w:hAnsi="Times New Roman"/>
                <w:color w:val="000000"/>
                <w:sz w:val="24"/>
                <w:szCs w:val="24"/>
                <w:lang w:eastAsia="zh-CN"/>
              </w:rPr>
              <w:t xml:space="preserve">. </w:t>
            </w:r>
            <w:r w:rsidRPr="0020535B">
              <w:rPr>
                <w:rFonts w:ascii="Times New Roman" w:hAnsi="Times New Roman"/>
                <w:color w:val="000000"/>
                <w:sz w:val="24"/>
                <w:szCs w:val="24"/>
                <w:lang w:eastAsia="zh-CN"/>
              </w:rPr>
              <w:t xml:space="preserve">Підрядник </w:t>
            </w:r>
            <w:r w:rsidRPr="00AD7DA7">
              <w:rPr>
                <w:rFonts w:ascii="Times New Roman" w:hAnsi="Times New Roman"/>
                <w:sz w:val="24"/>
                <w:szCs w:val="24"/>
                <w:lang w:eastAsia="zh-CN"/>
              </w:rPr>
              <w:t xml:space="preserve">гарантує якість </w:t>
            </w:r>
            <w:r w:rsidR="00E537E2">
              <w:rPr>
                <w:rFonts w:ascii="Times New Roman" w:hAnsi="Times New Roman"/>
                <w:sz w:val="24"/>
                <w:szCs w:val="24"/>
                <w:lang w:eastAsia="zh-CN"/>
              </w:rPr>
              <w:t>наданих послуг</w:t>
            </w:r>
            <w:r w:rsidRPr="00AD7DA7">
              <w:rPr>
                <w:rFonts w:ascii="Times New Roman" w:hAnsi="Times New Roman"/>
                <w:sz w:val="24"/>
                <w:szCs w:val="24"/>
                <w:lang w:eastAsia="zh-CN"/>
              </w:rPr>
              <w:t xml:space="preserve"> протягом гарантійного строку.</w:t>
            </w:r>
            <w:r w:rsidRPr="00AD7DA7">
              <w:rPr>
                <w:rFonts w:ascii="Times New Roman" w:hAnsi="Times New Roman"/>
                <w:sz w:val="24"/>
                <w:szCs w:val="24"/>
              </w:rPr>
              <w:t xml:space="preserve"> </w:t>
            </w:r>
            <w:r w:rsidRPr="00AD7DA7">
              <w:rPr>
                <w:rFonts w:ascii="Times New Roman" w:hAnsi="Times New Roman"/>
                <w:sz w:val="24"/>
                <w:szCs w:val="24"/>
                <w:lang w:eastAsia="zh-CN"/>
              </w:rPr>
              <w:t xml:space="preserve">Гарантійний строк </w:t>
            </w:r>
            <w:r w:rsidR="00E537E2">
              <w:rPr>
                <w:rFonts w:ascii="Times New Roman" w:hAnsi="Times New Roman"/>
                <w:sz w:val="24"/>
                <w:szCs w:val="24"/>
                <w:lang w:eastAsia="zh-CN"/>
              </w:rPr>
              <w:t>наданих послуг</w:t>
            </w:r>
            <w:r w:rsidRPr="00AD7DA7">
              <w:rPr>
                <w:rFonts w:ascii="Times New Roman" w:hAnsi="Times New Roman"/>
                <w:sz w:val="24"/>
                <w:szCs w:val="24"/>
                <w:lang w:eastAsia="zh-CN"/>
              </w:rPr>
              <w:t xml:space="preserve"> становить </w:t>
            </w:r>
            <w:r w:rsidRPr="0083417E">
              <w:rPr>
                <w:rFonts w:ascii="Times New Roman" w:hAnsi="Times New Roman"/>
                <w:sz w:val="24"/>
                <w:szCs w:val="24"/>
                <w:lang w:eastAsia="zh-CN"/>
              </w:rPr>
              <w:t xml:space="preserve">не менше </w:t>
            </w:r>
            <w:r w:rsidR="003265E5">
              <w:rPr>
                <w:rFonts w:ascii="Times New Roman" w:hAnsi="Times New Roman"/>
                <w:b/>
                <w:bCs/>
                <w:sz w:val="24"/>
                <w:szCs w:val="24"/>
                <w:lang w:eastAsia="zh-CN"/>
              </w:rPr>
              <w:t>5</w:t>
            </w:r>
            <w:r w:rsidR="00160806" w:rsidRPr="0083417E">
              <w:rPr>
                <w:rFonts w:ascii="Times New Roman" w:hAnsi="Times New Roman"/>
                <w:b/>
                <w:bCs/>
                <w:sz w:val="24"/>
                <w:szCs w:val="24"/>
                <w:lang w:eastAsia="zh-CN"/>
              </w:rPr>
              <w:t>-ти</w:t>
            </w:r>
            <w:r w:rsidRPr="0083417E">
              <w:rPr>
                <w:rFonts w:ascii="Times New Roman" w:hAnsi="Times New Roman"/>
                <w:b/>
                <w:sz w:val="24"/>
                <w:szCs w:val="24"/>
                <w:lang w:eastAsia="zh-CN"/>
              </w:rPr>
              <w:t xml:space="preserve"> років</w:t>
            </w:r>
            <w:r w:rsidR="00D71E2F">
              <w:rPr>
                <w:rFonts w:ascii="Times New Roman" w:hAnsi="Times New Roman"/>
                <w:sz w:val="24"/>
                <w:szCs w:val="24"/>
                <w:lang w:eastAsia="zh-CN"/>
              </w:rPr>
              <w:t xml:space="preserve"> від дня його прийняття З</w:t>
            </w:r>
            <w:r w:rsidRPr="00AD7DA7">
              <w:rPr>
                <w:rFonts w:ascii="Times New Roman" w:hAnsi="Times New Roman"/>
                <w:sz w:val="24"/>
                <w:szCs w:val="24"/>
                <w:lang w:eastAsia="zh-CN"/>
              </w:rPr>
              <w:t>амовником</w:t>
            </w:r>
            <w:r w:rsidR="00CE739B" w:rsidRPr="002542A0">
              <w:rPr>
                <w:rFonts w:ascii="Times New Roman" w:hAnsi="Times New Roman"/>
                <w:sz w:val="24"/>
                <w:szCs w:val="24"/>
                <w:lang w:eastAsia="zh-CN"/>
              </w:rPr>
              <w:t>.</w:t>
            </w:r>
            <w:r w:rsidRPr="00AD7DA7">
              <w:rPr>
                <w:rFonts w:ascii="Times New Roman" w:hAnsi="Times New Roman"/>
                <w:sz w:val="24"/>
                <w:szCs w:val="24"/>
                <w:lang w:eastAsia="zh-CN"/>
              </w:rPr>
              <w:t xml:space="preserve"> </w:t>
            </w:r>
          </w:p>
          <w:p w14:paraId="7E0744E5" w14:textId="5A9EEB39" w:rsidR="00462E00" w:rsidRPr="009E7186" w:rsidRDefault="0020535B" w:rsidP="009E7186">
            <w:pPr>
              <w:widowControl w:val="0"/>
              <w:suppressAutoHyphens/>
              <w:autoSpaceDE w:val="0"/>
              <w:spacing w:after="0" w:line="240" w:lineRule="auto"/>
              <w:ind w:firstLine="126"/>
              <w:jc w:val="both"/>
              <w:rPr>
                <w:rFonts w:ascii="Times New Roman" w:eastAsia="Times New Roman" w:hAnsi="Times New Roman"/>
                <w:color w:val="000000"/>
                <w:sz w:val="24"/>
                <w:szCs w:val="24"/>
                <w:lang w:eastAsia="zh-CN"/>
              </w:rPr>
            </w:pPr>
            <w:r w:rsidRPr="0020535B">
              <w:rPr>
                <w:rFonts w:ascii="Times New Roman" w:eastAsia="Times New Roman" w:hAnsi="Times New Roman"/>
                <w:color w:val="000000"/>
                <w:sz w:val="24"/>
                <w:szCs w:val="24"/>
                <w:lang w:eastAsia="zh-CN"/>
              </w:rPr>
              <w:lastRenderedPageBreak/>
              <w:t>Учасникам необхідно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w:t>
            </w:r>
            <w:r w:rsidR="007667CD">
              <w:rPr>
                <w:rFonts w:ascii="Times New Roman" w:eastAsia="Times New Roman" w:hAnsi="Times New Roman"/>
                <w:color w:val="000000"/>
                <w:sz w:val="24"/>
                <w:szCs w:val="24"/>
                <w:lang w:eastAsia="zh-CN"/>
              </w:rPr>
              <w:t>.</w:t>
            </w:r>
            <w:r w:rsidRPr="0020535B">
              <w:rPr>
                <w:rFonts w:ascii="Times New Roman" w:eastAsia="Times New Roman" w:hAnsi="Times New Roman"/>
                <w:color w:val="000000"/>
                <w:sz w:val="24"/>
                <w:szCs w:val="24"/>
                <w:lang w:eastAsia="zh-CN"/>
              </w:rPr>
              <w:t xml:space="preserve"> </w:t>
            </w:r>
            <w:r w:rsidR="007667CD" w:rsidRPr="007667CD">
              <w:rPr>
                <w:rFonts w:ascii="Times New Roman" w:eastAsia="Times New Roman" w:hAnsi="Times New Roman"/>
                <w:color w:val="000000"/>
                <w:sz w:val="24"/>
                <w:szCs w:val="24"/>
                <w:lang w:eastAsia="zh-CN"/>
              </w:rPr>
              <w:t xml:space="preserve">На підтвердження можливості виконати вищезазначену вимогу учасники у складі своєї тендерної пропозиції повинні надати </w:t>
            </w:r>
            <w:r w:rsidR="00D70E26">
              <w:rPr>
                <w:rFonts w:ascii="Times New Roman" w:eastAsia="Times New Roman" w:hAnsi="Times New Roman"/>
                <w:color w:val="000000"/>
                <w:sz w:val="24"/>
                <w:szCs w:val="24"/>
                <w:lang w:eastAsia="zh-CN"/>
              </w:rPr>
              <w:t>гарантійний лист.</w:t>
            </w:r>
          </w:p>
        </w:tc>
      </w:tr>
      <w:tr w:rsidR="003A1F7E" w:rsidRPr="00461114" w14:paraId="28F41C02" w14:textId="77777777" w:rsidTr="004406D2">
        <w:trPr>
          <w:trHeight w:val="21"/>
        </w:trPr>
        <w:tc>
          <w:tcPr>
            <w:tcW w:w="3499" w:type="dxa"/>
            <w:tcBorders>
              <w:left w:val="dashDotStroked" w:sz="24" w:space="0" w:color="auto"/>
            </w:tcBorders>
          </w:tcPr>
          <w:p w14:paraId="0F48F949" w14:textId="35C945F8" w:rsidR="003A1F7E" w:rsidRPr="00394E2F" w:rsidRDefault="007969C9" w:rsidP="00065DF5">
            <w:pPr>
              <w:spacing w:after="0" w:line="240" w:lineRule="auto"/>
              <w:rPr>
                <w:rFonts w:ascii="Times New Roman" w:hAnsi="Times New Roman"/>
                <w:b/>
                <w:bCs/>
                <w:sz w:val="24"/>
                <w:szCs w:val="24"/>
                <w:lang w:eastAsia="ru-RU"/>
              </w:rPr>
            </w:pPr>
            <w:r w:rsidRPr="00394E2F">
              <w:rPr>
                <w:rFonts w:ascii="Times New Roman" w:hAnsi="Times New Roman"/>
                <w:b/>
                <w:bCs/>
                <w:sz w:val="24"/>
                <w:szCs w:val="24"/>
                <w:lang w:eastAsia="ru-RU"/>
              </w:rPr>
              <w:lastRenderedPageBreak/>
              <w:t>7. Інформація про субпідрядника/співвиконавця</w:t>
            </w:r>
          </w:p>
        </w:tc>
        <w:tc>
          <w:tcPr>
            <w:tcW w:w="7113" w:type="dxa"/>
            <w:tcBorders>
              <w:right w:val="dashDotStroked" w:sz="24" w:space="0" w:color="auto"/>
            </w:tcBorders>
          </w:tcPr>
          <w:p w14:paraId="2CC15224" w14:textId="5413F911" w:rsidR="0047741E" w:rsidRPr="0047741E" w:rsidRDefault="0047741E" w:rsidP="0047741E">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7.1. </w:t>
            </w:r>
            <w:r w:rsidRPr="0047741E">
              <w:rPr>
                <w:rFonts w:ascii="Times New Roman" w:hAnsi="Times New Roman"/>
                <w:color w:val="000000"/>
                <w:sz w:val="24"/>
                <w:szCs w:val="24"/>
                <w:lang w:eastAsia="uk-UA"/>
              </w:rPr>
              <w:t xml:space="preserve">У разі залучення субпідрядника(-ів)/співвиконавця(-ів) незалежно від обсягів робіт, які йому доручатимуться, учасник повинен надати у складі своєї тендерної пропозиції наступне: </w:t>
            </w:r>
          </w:p>
          <w:p w14:paraId="0F790A1F" w14:textId="1D46D9D2" w:rsidR="0047741E" w:rsidRPr="0047741E" w:rsidRDefault="0047741E" w:rsidP="0047741E">
            <w:pPr>
              <w:widowControl w:val="0"/>
              <w:spacing w:beforeLines="50" w:before="120" w:afterLines="50" w:after="120"/>
              <w:contextualSpacing/>
              <w:jc w:val="both"/>
              <w:rPr>
                <w:rFonts w:ascii="Times New Roman" w:hAnsi="Times New Roman"/>
                <w:color w:val="000000"/>
                <w:sz w:val="24"/>
                <w:szCs w:val="24"/>
                <w:lang w:eastAsia="uk-UA"/>
              </w:rPr>
            </w:pPr>
            <w:r w:rsidRPr="0047741E">
              <w:rPr>
                <w:rFonts w:ascii="Times New Roman" w:hAnsi="Times New Roman"/>
                <w:color w:val="000000"/>
                <w:sz w:val="24"/>
                <w:szCs w:val="24"/>
                <w:lang w:eastAsia="uk-UA"/>
              </w:rPr>
              <w:t>7.1.</w:t>
            </w:r>
            <w:r>
              <w:rPr>
                <w:rFonts w:ascii="Times New Roman" w:hAnsi="Times New Roman"/>
                <w:color w:val="000000"/>
                <w:sz w:val="24"/>
                <w:szCs w:val="24"/>
                <w:lang w:eastAsia="uk-UA"/>
              </w:rPr>
              <w:t>1.</w:t>
            </w:r>
            <w:r w:rsidRPr="0047741E">
              <w:rPr>
                <w:rFonts w:ascii="Times New Roman" w:hAnsi="Times New Roman"/>
                <w:color w:val="000000"/>
                <w:sz w:val="24"/>
                <w:szCs w:val="24"/>
                <w:lang w:eastAsia="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3185EEFA" w14:textId="63B56950" w:rsidR="0047741E" w:rsidRDefault="0047741E" w:rsidP="0047741E">
            <w:pPr>
              <w:widowControl w:val="0"/>
              <w:spacing w:beforeLines="50" w:before="120" w:afterLines="50" w:after="120"/>
              <w:contextualSpacing/>
              <w:jc w:val="both"/>
              <w:rPr>
                <w:rFonts w:ascii="Times New Roman" w:hAnsi="Times New Roman"/>
                <w:color w:val="000000"/>
                <w:sz w:val="24"/>
                <w:szCs w:val="24"/>
                <w:lang w:eastAsia="uk-UA"/>
              </w:rPr>
            </w:pPr>
            <w:r w:rsidRPr="0047741E">
              <w:rPr>
                <w:rFonts w:ascii="Times New Roman" w:hAnsi="Times New Roman"/>
                <w:color w:val="000000"/>
                <w:sz w:val="24"/>
                <w:szCs w:val="24"/>
                <w:lang w:eastAsia="uk-UA"/>
              </w:rPr>
              <w:t>7.</w:t>
            </w:r>
            <w:r>
              <w:rPr>
                <w:rFonts w:ascii="Times New Roman" w:hAnsi="Times New Roman"/>
                <w:color w:val="000000"/>
                <w:sz w:val="24"/>
                <w:szCs w:val="24"/>
                <w:lang w:eastAsia="uk-UA"/>
              </w:rPr>
              <w:t>1.</w:t>
            </w:r>
            <w:r w:rsidRPr="0047741E">
              <w:rPr>
                <w:rFonts w:ascii="Times New Roman" w:hAnsi="Times New Roman"/>
                <w:color w:val="000000"/>
                <w:sz w:val="24"/>
                <w:szCs w:val="24"/>
                <w:lang w:eastAsia="uk-UA"/>
              </w:rPr>
              <w:t>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w:t>
            </w:r>
            <w:r w:rsidR="00751C77">
              <w:rPr>
                <w:rFonts w:ascii="Times New Roman" w:hAnsi="Times New Roman"/>
                <w:color w:val="000000"/>
                <w:sz w:val="24"/>
                <w:szCs w:val="24"/>
                <w:lang w:eastAsia="uk-UA"/>
              </w:rPr>
              <w:t xml:space="preserve">: </w:t>
            </w:r>
            <w:r w:rsidR="00751C77" w:rsidRPr="00751C77">
              <w:rPr>
                <w:rFonts w:ascii="Times New Roman" w:eastAsia="Times New Roman" w:hAnsi="Times New Roman"/>
                <w:bCs/>
                <w:sz w:val="24"/>
                <w:szCs w:val="24"/>
                <w:lang w:eastAsia="ru-RU"/>
              </w:rPr>
              <w:t xml:space="preserve"> </w:t>
            </w:r>
            <w:r w:rsidR="00751C77" w:rsidRPr="00751C77">
              <w:rPr>
                <w:rFonts w:ascii="Times New Roman" w:hAnsi="Times New Roman"/>
                <w:bCs/>
                <w:color w:val="000000"/>
                <w:sz w:val="24"/>
                <w:szCs w:val="24"/>
                <w:lang w:eastAsia="uk-UA"/>
              </w:rPr>
              <w:t>якщо посадова особа виступає від імені учасника згідно зі статутом (чи іншого установчого документа), то учасник надає оригінал або копію документа, який підтверджує її повноваження (наказ про призначення керівника підприємства на посаду та/або протокол загальних зборів, акціонерів чи рішення власників про призначення його керівником та/або виписка з протоколу засновників про призначення директора, президента, голови правління і т.п.)</w:t>
            </w:r>
            <w:r w:rsidRPr="0047741E">
              <w:rPr>
                <w:rFonts w:ascii="Times New Roman" w:hAnsi="Times New Roman"/>
                <w:color w:val="000000"/>
                <w:sz w:val="24"/>
                <w:szCs w:val="24"/>
                <w:lang w:eastAsia="uk-UA"/>
              </w:rPr>
              <w:t xml:space="preserve">)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робіт, які будуть виконані субпідрядною організацією/співвиконавцем. </w:t>
            </w:r>
          </w:p>
          <w:p w14:paraId="0BB8130D" w14:textId="31AD3315" w:rsidR="00751C77" w:rsidRPr="0047741E" w:rsidRDefault="00751C77" w:rsidP="0047741E">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7.1.3. Для </w:t>
            </w:r>
            <w:r w:rsidRPr="00751C77">
              <w:rPr>
                <w:rFonts w:ascii="Times New Roman" w:hAnsi="Times New Roman"/>
                <w:color w:val="000000"/>
                <w:sz w:val="24"/>
                <w:szCs w:val="24"/>
                <w:lang w:eastAsia="uk-UA"/>
              </w:rPr>
              <w:t xml:space="preserve"> документальн</w:t>
            </w:r>
            <w:r>
              <w:rPr>
                <w:rFonts w:ascii="Times New Roman" w:hAnsi="Times New Roman"/>
                <w:color w:val="000000"/>
                <w:sz w:val="24"/>
                <w:szCs w:val="24"/>
                <w:lang w:eastAsia="uk-UA"/>
              </w:rPr>
              <w:t>ого підтвердження</w:t>
            </w:r>
            <w:r w:rsidRPr="00751C77">
              <w:rPr>
                <w:rFonts w:ascii="Times New Roman" w:hAnsi="Times New Roman"/>
                <w:color w:val="000000"/>
                <w:sz w:val="24"/>
                <w:szCs w:val="24"/>
                <w:lang w:eastAsia="uk-UA"/>
              </w:rPr>
              <w:t xml:space="preserve"> повноважень щодо підпису документів</w:t>
            </w:r>
            <w:r w:rsidR="001732FD">
              <w:rPr>
                <w:rFonts w:ascii="Times New Roman" w:hAnsi="Times New Roman"/>
                <w:color w:val="000000"/>
                <w:sz w:val="24"/>
                <w:szCs w:val="24"/>
                <w:lang w:eastAsia="uk-UA"/>
              </w:rPr>
              <w:t xml:space="preserve"> </w:t>
            </w:r>
            <w:r w:rsidR="001732FD" w:rsidRPr="001732FD">
              <w:rPr>
                <w:rFonts w:ascii="Times New Roman" w:hAnsi="Times New Roman"/>
                <w:color w:val="000000"/>
                <w:sz w:val="24"/>
                <w:szCs w:val="24"/>
                <w:lang w:eastAsia="uk-UA"/>
              </w:rPr>
              <w:t xml:space="preserve"> уповноважено</w:t>
            </w:r>
            <w:r w:rsidR="001732FD">
              <w:rPr>
                <w:rFonts w:ascii="Times New Roman" w:hAnsi="Times New Roman"/>
                <w:color w:val="000000"/>
                <w:sz w:val="24"/>
                <w:szCs w:val="24"/>
                <w:lang w:eastAsia="uk-UA"/>
              </w:rPr>
              <w:t>ю</w:t>
            </w:r>
            <w:r w:rsidR="001732FD" w:rsidRPr="001732FD">
              <w:rPr>
                <w:rFonts w:ascii="Times New Roman" w:hAnsi="Times New Roman"/>
                <w:color w:val="000000"/>
                <w:sz w:val="24"/>
                <w:szCs w:val="24"/>
                <w:lang w:eastAsia="uk-UA"/>
              </w:rPr>
              <w:t xml:space="preserve"> посадово</w:t>
            </w:r>
            <w:r w:rsidR="001732FD">
              <w:rPr>
                <w:rFonts w:ascii="Times New Roman" w:hAnsi="Times New Roman"/>
                <w:color w:val="000000"/>
                <w:sz w:val="24"/>
                <w:szCs w:val="24"/>
                <w:lang w:eastAsia="uk-UA"/>
              </w:rPr>
              <w:t>ю</w:t>
            </w:r>
            <w:r w:rsidR="001732FD" w:rsidRPr="001732FD">
              <w:rPr>
                <w:rFonts w:ascii="Times New Roman" w:hAnsi="Times New Roman"/>
                <w:color w:val="000000"/>
                <w:sz w:val="24"/>
                <w:szCs w:val="24"/>
                <w:lang w:eastAsia="uk-UA"/>
              </w:rPr>
              <w:t xml:space="preserve"> особ</w:t>
            </w:r>
            <w:r w:rsidR="001732FD">
              <w:rPr>
                <w:rFonts w:ascii="Times New Roman" w:hAnsi="Times New Roman"/>
                <w:color w:val="000000"/>
                <w:sz w:val="24"/>
                <w:szCs w:val="24"/>
                <w:lang w:eastAsia="uk-UA"/>
              </w:rPr>
              <w:t>ою</w:t>
            </w:r>
            <w:r w:rsidR="001732FD" w:rsidRPr="001732FD">
              <w:rPr>
                <w:rFonts w:ascii="Times New Roman" w:hAnsi="Times New Roman"/>
                <w:color w:val="000000"/>
                <w:sz w:val="24"/>
                <w:szCs w:val="24"/>
                <w:lang w:eastAsia="uk-UA"/>
              </w:rPr>
              <w:t xml:space="preserve"> субпідрядної організації/співвиконавця</w:t>
            </w:r>
            <w:r w:rsidR="001732FD">
              <w:rPr>
                <w:rFonts w:ascii="Times New Roman" w:hAnsi="Times New Roman"/>
                <w:color w:val="000000"/>
                <w:sz w:val="24"/>
                <w:szCs w:val="24"/>
                <w:lang w:eastAsia="uk-UA"/>
              </w:rPr>
              <w:t xml:space="preserve"> Учасник повинен надати</w:t>
            </w:r>
            <w:r w:rsidRPr="00751C77">
              <w:rPr>
                <w:rFonts w:ascii="Times New Roman" w:hAnsi="Times New Roman"/>
                <w:color w:val="000000"/>
                <w:sz w:val="24"/>
                <w:szCs w:val="24"/>
                <w:lang w:eastAsia="uk-UA"/>
              </w:rPr>
              <w:t xml:space="preserve">: </w:t>
            </w:r>
            <w:r w:rsidRPr="00751C77">
              <w:rPr>
                <w:rFonts w:ascii="Times New Roman" w:hAnsi="Times New Roman"/>
                <w:bCs/>
                <w:color w:val="000000"/>
                <w:sz w:val="24"/>
                <w:szCs w:val="24"/>
                <w:lang w:eastAsia="uk-UA"/>
              </w:rPr>
              <w:t xml:space="preserve"> оригінал або копію документа, який підтверджує її повноваження (наказ про призначення керівника підприємства на посаду та/або протокол загальних зборів, акціонерів чи рішення власників про призначення його керівником та/або виписка з протоколу засновників про призначення директора, президента, голови правління </w:t>
            </w:r>
            <w:r w:rsidR="001732FD">
              <w:rPr>
                <w:rFonts w:ascii="Times New Roman" w:hAnsi="Times New Roman"/>
                <w:bCs/>
                <w:color w:val="000000"/>
                <w:sz w:val="24"/>
                <w:szCs w:val="24"/>
                <w:lang w:eastAsia="uk-UA"/>
              </w:rPr>
              <w:t>або інший документ, що підтверджує право підпису</w:t>
            </w:r>
            <w:r w:rsidR="00F33353">
              <w:rPr>
                <w:rFonts w:ascii="Times New Roman" w:hAnsi="Times New Roman"/>
                <w:bCs/>
                <w:color w:val="000000"/>
                <w:sz w:val="24"/>
                <w:szCs w:val="24"/>
                <w:lang w:eastAsia="uk-UA"/>
              </w:rPr>
              <w:t>.</w:t>
            </w:r>
            <w:r w:rsidRPr="00751C77">
              <w:rPr>
                <w:rFonts w:ascii="Times New Roman" w:hAnsi="Times New Roman"/>
                <w:bCs/>
                <w:color w:val="000000"/>
                <w:sz w:val="24"/>
                <w:szCs w:val="24"/>
                <w:lang w:eastAsia="uk-UA"/>
              </w:rPr>
              <w:t>)</w:t>
            </w:r>
          </w:p>
          <w:p w14:paraId="19AD2ECE" w14:textId="77777777" w:rsidR="002542A0" w:rsidRPr="00155B24" w:rsidRDefault="002542A0" w:rsidP="002542A0">
            <w:pPr>
              <w:widowControl w:val="0"/>
              <w:spacing w:beforeLines="50" w:before="120" w:afterLines="50" w:after="120"/>
              <w:contextualSpacing/>
              <w:jc w:val="both"/>
              <w:rPr>
                <w:rFonts w:ascii="Times New Roman" w:hAnsi="Times New Roman"/>
                <w:color w:val="000000"/>
                <w:sz w:val="24"/>
                <w:szCs w:val="24"/>
                <w:lang w:eastAsia="uk-UA"/>
              </w:rPr>
            </w:pPr>
            <w:r w:rsidRPr="00155B24">
              <w:rPr>
                <w:rFonts w:ascii="Times New Roman" w:hAnsi="Times New Roman"/>
                <w:color w:val="000000"/>
                <w:sz w:val="24"/>
                <w:szCs w:val="24"/>
                <w:lang w:eastAsia="uk-UA"/>
              </w:rPr>
              <w:t>Або</w:t>
            </w:r>
          </w:p>
          <w:p w14:paraId="20639FBF" w14:textId="013FE81B" w:rsidR="00751C77" w:rsidRPr="00751C77" w:rsidRDefault="002542A0" w:rsidP="0047741E">
            <w:pPr>
              <w:widowControl w:val="0"/>
              <w:spacing w:beforeLines="50" w:before="120" w:afterLines="50" w:after="120"/>
              <w:contextualSpacing/>
              <w:jc w:val="both"/>
              <w:rPr>
                <w:rFonts w:ascii="Times New Roman" w:hAnsi="Times New Roman"/>
                <w:color w:val="000000"/>
                <w:sz w:val="24"/>
                <w:szCs w:val="24"/>
                <w:lang w:eastAsia="uk-UA"/>
              </w:rPr>
            </w:pPr>
            <w:r w:rsidRPr="00155B24">
              <w:rPr>
                <w:rFonts w:ascii="Times New Roman" w:hAnsi="Times New Roman"/>
                <w:color w:val="000000"/>
                <w:sz w:val="24"/>
                <w:szCs w:val="24"/>
                <w:lang w:eastAsia="uk-UA"/>
              </w:rPr>
              <w:t>7.2. інформацію у довільній формі щодо незалучення такого (таких) субпідрядника / співвико</w:t>
            </w:r>
            <w:r w:rsidR="00AA724B" w:rsidRPr="00155B24">
              <w:rPr>
                <w:rFonts w:ascii="Times New Roman" w:hAnsi="Times New Roman"/>
                <w:color w:val="000000"/>
                <w:sz w:val="24"/>
                <w:szCs w:val="24"/>
                <w:lang w:eastAsia="uk-UA"/>
              </w:rPr>
              <w:t>навця</w:t>
            </w:r>
            <w:r w:rsidRPr="00155B24">
              <w:rPr>
                <w:rFonts w:ascii="Times New Roman" w:hAnsi="Times New Roman"/>
                <w:color w:val="000000"/>
                <w:sz w:val="24"/>
                <w:szCs w:val="24"/>
                <w:lang w:eastAsia="uk-UA"/>
              </w:rPr>
              <w:t>.</w:t>
            </w:r>
          </w:p>
        </w:tc>
      </w:tr>
      <w:tr w:rsidR="003A1F7E" w:rsidRPr="00461114" w14:paraId="460B0F62" w14:textId="77777777" w:rsidTr="004406D2">
        <w:trPr>
          <w:trHeight w:val="278"/>
        </w:trPr>
        <w:tc>
          <w:tcPr>
            <w:tcW w:w="3499" w:type="dxa"/>
            <w:tcBorders>
              <w:left w:val="dashDotStroked" w:sz="24" w:space="0" w:color="auto"/>
              <w:bottom w:val="dashDotStroked" w:sz="24" w:space="0" w:color="auto"/>
              <w:right w:val="dashDotStroked" w:sz="24" w:space="0" w:color="auto"/>
            </w:tcBorders>
          </w:tcPr>
          <w:p w14:paraId="37E3465A" w14:textId="74A4787E" w:rsidR="003A1F7E" w:rsidRPr="00394E2F" w:rsidRDefault="003A1F7E" w:rsidP="00065DF5">
            <w:pPr>
              <w:spacing w:after="0" w:line="240" w:lineRule="auto"/>
              <w:rPr>
                <w:rFonts w:ascii="Times New Roman" w:hAnsi="Times New Roman"/>
                <w:b/>
                <w:bCs/>
                <w:sz w:val="24"/>
                <w:szCs w:val="24"/>
                <w:lang w:eastAsia="ru-RU"/>
              </w:rPr>
            </w:pPr>
            <w:r w:rsidRPr="00394E2F">
              <w:rPr>
                <w:rFonts w:ascii="Times New Roman" w:hAnsi="Times New Roman"/>
                <w:b/>
                <w:bCs/>
                <w:sz w:val="24"/>
                <w:szCs w:val="24"/>
                <w:lang w:eastAsia="ru-RU"/>
              </w:rPr>
              <w:t xml:space="preserve">8. </w:t>
            </w:r>
            <w:r w:rsidR="00394E2F" w:rsidRPr="00394E2F">
              <w:rPr>
                <w:rFonts w:ascii="Times New Roman" w:eastAsiaTheme="minorHAnsi" w:hAnsi="Times New Roman"/>
                <w:b/>
                <w:sz w:val="23"/>
                <w:szCs w:val="23"/>
                <w:lang w:eastAsia="uk-UA"/>
              </w:rPr>
              <w:t xml:space="preserve"> </w:t>
            </w:r>
            <w:r w:rsidR="00394E2F" w:rsidRPr="00394E2F">
              <w:rPr>
                <w:rFonts w:ascii="Times New Roman" w:hAnsi="Times New Roman"/>
                <w:b/>
                <w:bCs/>
                <w:sz w:val="24"/>
                <w:szCs w:val="24"/>
                <w:lang w:eastAsia="ru-RU"/>
              </w:rPr>
              <w:t>Внесення змін або відкликання тендерної пропозиції учасником</w:t>
            </w:r>
          </w:p>
        </w:tc>
        <w:tc>
          <w:tcPr>
            <w:tcW w:w="7113" w:type="dxa"/>
            <w:tcBorders>
              <w:left w:val="dashDotStroked" w:sz="24" w:space="0" w:color="auto"/>
              <w:bottom w:val="dashDotStroked" w:sz="24" w:space="0" w:color="auto"/>
              <w:right w:val="dashDotStroked" w:sz="24" w:space="0" w:color="auto"/>
            </w:tcBorders>
          </w:tcPr>
          <w:p w14:paraId="439F018B" w14:textId="0EF286DA" w:rsidR="003A1F7E" w:rsidRPr="007E6985" w:rsidRDefault="00F23B82" w:rsidP="00CD5A56">
            <w:pPr>
              <w:spacing w:after="0" w:line="240" w:lineRule="auto"/>
              <w:ind w:left="27" w:firstLine="126"/>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8.1. </w:t>
            </w:r>
            <w:r w:rsidRPr="00F23B82">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F23B82">
              <w:rPr>
                <w:rFonts w:ascii="Times New Roman" w:hAnsi="Times New Roman"/>
                <w:sz w:val="24"/>
                <w:szCs w:val="24"/>
                <w:shd w:val="clear" w:color="auto" w:fill="FFFFFF"/>
                <w:lang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F7E" w:rsidRPr="00461114" w14:paraId="61E3477E" w14:textId="77777777" w:rsidTr="00CF17B9">
        <w:trPr>
          <w:gridAfter w:val="1"/>
          <w:wAfter w:w="7113" w:type="dxa"/>
          <w:trHeight w:val="875"/>
        </w:trPr>
        <w:tc>
          <w:tcPr>
            <w:tcW w:w="3499" w:type="dxa"/>
            <w:tcBorders>
              <w:top w:val="dashDotStroked" w:sz="24" w:space="0" w:color="auto"/>
              <w:left w:val="dashDotStroked" w:sz="24" w:space="0" w:color="auto"/>
              <w:right w:val="dashDotStroked" w:sz="24" w:space="0" w:color="auto"/>
            </w:tcBorders>
            <w:shd w:val="clear" w:color="auto" w:fill="D9E2F3"/>
          </w:tcPr>
          <w:p w14:paraId="3159ECEF" w14:textId="77777777" w:rsidR="003A1F7E" w:rsidRPr="007E6985" w:rsidRDefault="003A1F7E" w:rsidP="00065DF5">
            <w:pPr>
              <w:spacing w:after="0" w:line="240" w:lineRule="auto"/>
              <w:jc w:val="center"/>
              <w:rPr>
                <w:rFonts w:ascii="Times New Roman" w:hAnsi="Times New Roman"/>
                <w:sz w:val="24"/>
                <w:szCs w:val="24"/>
                <w:lang w:eastAsia="ru-RU"/>
              </w:rPr>
            </w:pPr>
            <w:r w:rsidRPr="007E6985">
              <w:rPr>
                <w:rFonts w:ascii="Times New Roman" w:hAnsi="Times New Roman"/>
                <w:b/>
                <w:sz w:val="24"/>
                <w:szCs w:val="24"/>
                <w:lang w:eastAsia="ru-RU"/>
              </w:rPr>
              <w:lastRenderedPageBreak/>
              <w:t>Розділ 4. Подання та розкриття тендерної пропозиції</w:t>
            </w:r>
          </w:p>
        </w:tc>
      </w:tr>
      <w:tr w:rsidR="003A1F7E" w:rsidRPr="00461114" w14:paraId="7CBE1FE9" w14:textId="77777777" w:rsidTr="004406D2">
        <w:trPr>
          <w:trHeight w:val="1673"/>
        </w:trPr>
        <w:tc>
          <w:tcPr>
            <w:tcW w:w="3499" w:type="dxa"/>
            <w:tcBorders>
              <w:left w:val="dashDotStroked" w:sz="24" w:space="0" w:color="auto"/>
            </w:tcBorders>
          </w:tcPr>
          <w:p w14:paraId="673A8F3A" w14:textId="77777777" w:rsidR="003A1F7E" w:rsidRPr="00394E2F" w:rsidRDefault="003A1F7E" w:rsidP="00065DF5">
            <w:pPr>
              <w:spacing w:after="0" w:line="240" w:lineRule="auto"/>
              <w:rPr>
                <w:rFonts w:ascii="Times New Roman" w:hAnsi="Times New Roman"/>
                <w:b/>
                <w:bCs/>
                <w:sz w:val="24"/>
                <w:szCs w:val="24"/>
                <w:lang w:eastAsia="ru-RU"/>
              </w:rPr>
            </w:pPr>
            <w:bookmarkStart w:id="3" w:name="_Hlk148953059"/>
            <w:r w:rsidRPr="00394E2F">
              <w:rPr>
                <w:rFonts w:ascii="Times New Roman" w:hAnsi="Times New Roman"/>
                <w:b/>
                <w:bCs/>
                <w:sz w:val="24"/>
                <w:szCs w:val="24"/>
                <w:lang w:eastAsia="ru-RU"/>
              </w:rPr>
              <w:t>1. Кінцевий строк подання тендерної пропозиції:</w:t>
            </w:r>
          </w:p>
          <w:p w14:paraId="4C9597D6" w14:textId="77777777" w:rsidR="003A1F7E" w:rsidRPr="00394E2F" w:rsidRDefault="003A1F7E" w:rsidP="00065DF5">
            <w:pPr>
              <w:spacing w:after="0" w:line="240" w:lineRule="auto"/>
              <w:rPr>
                <w:rFonts w:ascii="Times New Roman" w:hAnsi="Times New Roman"/>
                <w:b/>
                <w:bCs/>
                <w:sz w:val="24"/>
                <w:szCs w:val="24"/>
                <w:lang w:eastAsia="ru-RU"/>
              </w:rPr>
            </w:pPr>
          </w:p>
          <w:p w14:paraId="21EEB892" w14:textId="32B80849" w:rsidR="003A1F7E" w:rsidRPr="007E6985" w:rsidRDefault="003A1F7E" w:rsidP="00065DF5">
            <w:pPr>
              <w:spacing w:after="0" w:line="240" w:lineRule="auto"/>
              <w:rPr>
                <w:rFonts w:ascii="Times New Roman" w:hAnsi="Times New Roman"/>
                <w:bCs/>
                <w:sz w:val="24"/>
                <w:szCs w:val="24"/>
                <w:lang w:eastAsia="ru-RU"/>
              </w:rPr>
            </w:pPr>
          </w:p>
          <w:p w14:paraId="5E2B8BFC" w14:textId="77777777" w:rsidR="003A1F7E" w:rsidRPr="007E6985" w:rsidRDefault="003A1F7E" w:rsidP="00065DF5">
            <w:pPr>
              <w:spacing w:after="0" w:line="240" w:lineRule="auto"/>
              <w:rPr>
                <w:rFonts w:ascii="Times New Roman" w:hAnsi="Times New Roman"/>
                <w:sz w:val="24"/>
                <w:szCs w:val="24"/>
                <w:lang w:eastAsia="ru-RU"/>
              </w:rPr>
            </w:pPr>
          </w:p>
          <w:p w14:paraId="47A61F4F" w14:textId="77777777" w:rsidR="003A1F7E" w:rsidRPr="007E6985" w:rsidRDefault="003A1F7E" w:rsidP="00065DF5">
            <w:pPr>
              <w:spacing w:after="0" w:line="240" w:lineRule="auto"/>
              <w:rPr>
                <w:rFonts w:ascii="Times New Roman" w:hAnsi="Times New Roman"/>
                <w:sz w:val="24"/>
                <w:szCs w:val="24"/>
                <w:lang w:eastAsia="ru-RU"/>
              </w:rPr>
            </w:pPr>
          </w:p>
          <w:p w14:paraId="4B0BEE98" w14:textId="77777777" w:rsidR="003A1F7E" w:rsidRPr="007E6985" w:rsidRDefault="003A1F7E" w:rsidP="00065DF5">
            <w:pPr>
              <w:spacing w:after="0" w:line="240" w:lineRule="auto"/>
              <w:rPr>
                <w:rFonts w:ascii="Times New Roman" w:hAnsi="Times New Roman"/>
                <w:bCs/>
                <w:sz w:val="24"/>
                <w:szCs w:val="24"/>
                <w:lang w:eastAsia="ru-RU"/>
              </w:rPr>
            </w:pPr>
          </w:p>
        </w:tc>
        <w:tc>
          <w:tcPr>
            <w:tcW w:w="7113" w:type="dxa"/>
            <w:tcBorders>
              <w:right w:val="dashDotStroked" w:sz="24" w:space="0" w:color="auto"/>
            </w:tcBorders>
          </w:tcPr>
          <w:p w14:paraId="62128628" w14:textId="22571D9D" w:rsidR="00CD5A56" w:rsidRPr="00CD5A56" w:rsidRDefault="00CD5A56" w:rsidP="00C34D0B">
            <w:pPr>
              <w:widowControl w:val="0"/>
              <w:spacing w:beforeLines="50" w:before="120" w:afterLines="50" w:after="120"/>
              <w:contextualSpacing/>
              <w:jc w:val="both"/>
              <w:rPr>
                <w:rFonts w:ascii="Times New Roman" w:hAnsi="Times New Roman"/>
                <w:color w:val="000000"/>
                <w:sz w:val="23"/>
                <w:szCs w:val="23"/>
                <w:lang w:eastAsia="uk-UA"/>
              </w:rPr>
            </w:pPr>
            <w:r w:rsidRPr="00CD5A56">
              <w:rPr>
                <w:rFonts w:ascii="Times New Roman" w:hAnsi="Times New Roman"/>
                <w:color w:val="000000"/>
                <w:sz w:val="23"/>
                <w:szCs w:val="23"/>
                <w:lang w:eastAsia="uk-UA"/>
              </w:rPr>
              <w:t xml:space="preserve">1.1. </w:t>
            </w:r>
            <w:r w:rsidRPr="00AD7DA7">
              <w:rPr>
                <w:rFonts w:ascii="Times New Roman" w:hAnsi="Times New Roman"/>
                <w:color w:val="000000"/>
                <w:sz w:val="23"/>
                <w:szCs w:val="23"/>
                <w:lang w:eastAsia="uk-UA"/>
              </w:rPr>
              <w:t xml:space="preserve">Кінцевий строк для подання тендерних пропозицій: </w:t>
            </w:r>
            <w:r w:rsidR="00E537E2">
              <w:rPr>
                <w:rFonts w:ascii="Times New Roman" w:hAnsi="Times New Roman"/>
                <w:b/>
                <w:color w:val="000000"/>
                <w:sz w:val="23"/>
                <w:szCs w:val="23"/>
                <w:lang w:val="ru-RU" w:eastAsia="uk-UA"/>
              </w:rPr>
              <w:t>07</w:t>
            </w:r>
            <w:r w:rsidRPr="00395912">
              <w:rPr>
                <w:rFonts w:ascii="Times New Roman" w:hAnsi="Times New Roman"/>
                <w:b/>
                <w:color w:val="000000"/>
                <w:sz w:val="23"/>
                <w:szCs w:val="23"/>
                <w:lang w:eastAsia="uk-UA"/>
              </w:rPr>
              <w:t>.</w:t>
            </w:r>
            <w:r w:rsidR="00E537E2">
              <w:rPr>
                <w:rFonts w:ascii="Times New Roman" w:hAnsi="Times New Roman"/>
                <w:b/>
                <w:color w:val="000000"/>
                <w:sz w:val="23"/>
                <w:szCs w:val="23"/>
                <w:lang w:eastAsia="uk-UA"/>
              </w:rPr>
              <w:t>12</w:t>
            </w:r>
            <w:r w:rsidRPr="00395912">
              <w:rPr>
                <w:rFonts w:ascii="Times New Roman" w:hAnsi="Times New Roman"/>
                <w:b/>
                <w:color w:val="000000"/>
                <w:sz w:val="23"/>
                <w:szCs w:val="23"/>
                <w:lang w:eastAsia="uk-UA"/>
              </w:rPr>
              <w:t>.2023</w:t>
            </w:r>
            <w:r w:rsidRPr="00155B24">
              <w:rPr>
                <w:rFonts w:ascii="Times New Roman" w:hAnsi="Times New Roman"/>
                <w:b/>
                <w:color w:val="000000"/>
                <w:sz w:val="23"/>
                <w:szCs w:val="23"/>
                <w:lang w:eastAsia="uk-UA"/>
              </w:rPr>
              <w:t xml:space="preserve"> року 00:00 год.</w:t>
            </w:r>
            <w:r w:rsidRPr="00CD5A56">
              <w:rPr>
                <w:rFonts w:ascii="Times New Roman" w:hAnsi="Times New Roman"/>
                <w:color w:val="000000"/>
                <w:sz w:val="23"/>
                <w:szCs w:val="23"/>
                <w:lang w:eastAsia="uk-UA"/>
              </w:rPr>
              <w:t xml:space="preserve"> </w:t>
            </w:r>
            <w:r w:rsidRPr="00CD5A56">
              <w:rPr>
                <w:rFonts w:ascii="Times New Roman" w:hAnsi="Times New Roman"/>
                <w:i/>
                <w:color w:val="000000"/>
                <w:sz w:val="23"/>
                <w:szCs w:val="23"/>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D5A56">
              <w:rPr>
                <w:rFonts w:ascii="Times New Roman" w:hAnsi="Times New Roman"/>
                <w:color w:val="000000"/>
                <w:sz w:val="23"/>
                <w:szCs w:val="23"/>
                <w:lang w:eastAsia="uk-UA"/>
              </w:rPr>
              <w:t>.</w:t>
            </w:r>
          </w:p>
          <w:p w14:paraId="0CD25972" w14:textId="02D79D60" w:rsidR="003A1F7E" w:rsidRPr="00CD5A56" w:rsidRDefault="00CD5A56" w:rsidP="00C34D0B">
            <w:pPr>
              <w:widowControl w:val="0"/>
              <w:spacing w:beforeLines="50" w:before="120" w:afterLines="50" w:after="120"/>
              <w:contextualSpacing/>
              <w:jc w:val="both"/>
              <w:rPr>
                <w:rFonts w:ascii="Times New Roman" w:hAnsi="Times New Roman"/>
                <w:color w:val="000000"/>
                <w:sz w:val="23"/>
                <w:szCs w:val="23"/>
                <w:lang w:eastAsia="uk-UA"/>
              </w:rPr>
            </w:pPr>
            <w:r w:rsidRPr="00CD5A56">
              <w:rPr>
                <w:rFonts w:ascii="Times New Roman" w:hAnsi="Times New Roman"/>
                <w:color w:val="000000"/>
                <w:sz w:val="23"/>
                <w:szCs w:val="23"/>
                <w:lang w:eastAsia="uk-UA"/>
              </w:rPr>
              <w:t>1.2.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hAnsi="Times New Roman"/>
                <w:color w:val="000000"/>
                <w:sz w:val="23"/>
                <w:szCs w:val="23"/>
                <w:lang w:eastAsia="uk-UA"/>
              </w:rPr>
              <w:t xml:space="preserve"> </w:t>
            </w:r>
            <w:r w:rsidRPr="00CD5A56">
              <w:rPr>
                <w:rFonts w:ascii="Times New Roman" w:hAnsi="Times New Roman"/>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tc>
      </w:tr>
      <w:bookmarkEnd w:id="3"/>
      <w:tr w:rsidR="003A1F7E" w:rsidRPr="00461114" w14:paraId="0BF52EED" w14:textId="77777777" w:rsidTr="004406D2">
        <w:trPr>
          <w:trHeight w:val="700"/>
        </w:trPr>
        <w:tc>
          <w:tcPr>
            <w:tcW w:w="3499" w:type="dxa"/>
            <w:tcBorders>
              <w:left w:val="dashDotStroked" w:sz="24" w:space="0" w:color="auto"/>
            </w:tcBorders>
            <w:vAlign w:val="center"/>
          </w:tcPr>
          <w:p w14:paraId="24DB2203" w14:textId="45774E9F" w:rsidR="003A1F7E" w:rsidRPr="007E6985" w:rsidRDefault="003A1F7E" w:rsidP="00F23B82">
            <w:pPr>
              <w:spacing w:after="0" w:line="240" w:lineRule="auto"/>
              <w:rPr>
                <w:rFonts w:ascii="Times New Roman" w:hAnsi="Times New Roman"/>
                <w:sz w:val="24"/>
                <w:szCs w:val="24"/>
                <w:lang w:eastAsia="ru-RU"/>
              </w:rPr>
            </w:pPr>
            <w:r w:rsidRPr="00394E2F">
              <w:rPr>
                <w:rFonts w:ascii="Times New Roman" w:hAnsi="Times New Roman"/>
                <w:b/>
                <w:sz w:val="24"/>
                <w:szCs w:val="24"/>
                <w:lang w:eastAsia="ru-RU"/>
              </w:rPr>
              <w:t>2</w:t>
            </w:r>
            <w:r w:rsidR="00394E2F" w:rsidRPr="00394E2F">
              <w:rPr>
                <w:rFonts w:ascii="Times New Roman" w:hAnsi="Times New Roman"/>
                <w:b/>
                <w:sz w:val="24"/>
                <w:szCs w:val="24"/>
                <w:lang w:eastAsia="ru-RU"/>
              </w:rPr>
              <w:t>.</w:t>
            </w:r>
            <w:r w:rsidR="00394E2F" w:rsidRPr="00394E2F">
              <w:rPr>
                <w:rFonts w:ascii="Times New Roman" w:eastAsiaTheme="minorHAnsi" w:hAnsi="Times New Roman"/>
                <w:b/>
                <w:sz w:val="23"/>
                <w:szCs w:val="23"/>
                <w:lang w:eastAsia="uk-UA"/>
              </w:rPr>
              <w:t xml:space="preserve"> </w:t>
            </w:r>
            <w:r w:rsidR="00394E2F" w:rsidRPr="00394E2F">
              <w:rPr>
                <w:rFonts w:ascii="Times New Roman" w:hAnsi="Times New Roman"/>
                <w:b/>
                <w:sz w:val="24"/>
                <w:szCs w:val="24"/>
                <w:lang w:eastAsia="ru-RU"/>
              </w:rPr>
              <w:t>Дата та час розкриття тендерн</w:t>
            </w:r>
            <w:r w:rsidR="00F23B82">
              <w:rPr>
                <w:rFonts w:ascii="Times New Roman" w:hAnsi="Times New Roman"/>
                <w:b/>
                <w:sz w:val="24"/>
                <w:szCs w:val="24"/>
                <w:lang w:eastAsia="ru-RU"/>
              </w:rPr>
              <w:t>ої пропозиції</w:t>
            </w:r>
          </w:p>
        </w:tc>
        <w:tc>
          <w:tcPr>
            <w:tcW w:w="7113" w:type="dxa"/>
            <w:tcBorders>
              <w:right w:val="dashDotStroked" w:sz="24" w:space="0" w:color="auto"/>
            </w:tcBorders>
          </w:tcPr>
          <w:p w14:paraId="35A09844" w14:textId="04DCA1EB" w:rsidR="00F23B82" w:rsidRPr="00F23B82" w:rsidRDefault="00F23B82" w:rsidP="00F23B82">
            <w:pPr>
              <w:shd w:val="clear" w:color="auto" w:fill="FFFFFF"/>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 xml:space="preserve">2.1. </w:t>
            </w:r>
            <w:r w:rsidRPr="00F23B82">
              <w:rPr>
                <w:rFonts w:ascii="Times New Roman" w:eastAsia="Times New Roman" w:hAnsi="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FE3E6B" w14:textId="1F3C78A2" w:rsidR="00F23B82" w:rsidRPr="00F23B82" w:rsidRDefault="00F23B82" w:rsidP="00F23B82">
            <w:pPr>
              <w:shd w:val="clear" w:color="auto" w:fill="FFFFFF"/>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 xml:space="preserve">2.2. </w:t>
            </w:r>
            <w:r w:rsidRPr="00F23B82">
              <w:rPr>
                <w:rFonts w:ascii="Times New Roman" w:eastAsia="Times New Roman" w:hAnsi="Times New Roman"/>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5E6FD5" w14:textId="6DECA488" w:rsidR="003A1F7E" w:rsidRPr="007E6985" w:rsidRDefault="00F23B82" w:rsidP="00F23B82">
            <w:pPr>
              <w:shd w:val="clear" w:color="auto" w:fill="FFFFFF"/>
              <w:spacing w:after="0" w:line="240" w:lineRule="auto"/>
              <w:ind w:firstLine="126"/>
              <w:jc w:val="both"/>
              <w:textAlignment w:val="baseline"/>
              <w:rPr>
                <w:rFonts w:ascii="Times New Roman" w:hAnsi="Times New Roman"/>
                <w:sz w:val="24"/>
                <w:szCs w:val="24"/>
                <w:lang w:eastAsia="ru-RU"/>
              </w:rPr>
            </w:pPr>
            <w:r>
              <w:rPr>
                <w:rFonts w:ascii="Times New Roman" w:eastAsia="Times New Roman" w:hAnsi="Times New Roman"/>
                <w:sz w:val="24"/>
                <w:szCs w:val="24"/>
                <w:highlight w:val="white"/>
                <w:lang w:eastAsia="uk-UA"/>
              </w:rPr>
              <w:t xml:space="preserve">2.3. </w:t>
            </w:r>
            <w:r w:rsidRPr="00F23B82">
              <w:rPr>
                <w:rFonts w:ascii="Times New Roman" w:eastAsia="Times New Roman" w:hAnsi="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23B82">
                <w:rPr>
                  <w:rFonts w:ascii="Times New Roman" w:eastAsia="Times New Roman" w:hAnsi="Times New Roman"/>
                  <w:sz w:val="24"/>
                  <w:szCs w:val="24"/>
                  <w:highlight w:val="white"/>
                  <w:lang w:eastAsia="uk-UA"/>
                </w:rPr>
                <w:t>47</w:t>
              </w:r>
            </w:hyperlink>
            <w:r w:rsidRPr="00F23B82">
              <w:rPr>
                <w:rFonts w:ascii="Times New Roman" w:eastAsia="Times New Roman" w:hAnsi="Times New Roman"/>
                <w:sz w:val="24"/>
                <w:szCs w:val="24"/>
                <w:highlight w:val="white"/>
                <w:lang w:eastAsia="uk-UA"/>
              </w:rPr>
              <w:t xml:space="preserve"> Особливостей.</w:t>
            </w:r>
          </w:p>
        </w:tc>
      </w:tr>
      <w:tr w:rsidR="003A1F7E" w:rsidRPr="00461114" w14:paraId="5B453DB6" w14:textId="77777777" w:rsidTr="004406D2">
        <w:trPr>
          <w:trHeight w:val="20"/>
        </w:trPr>
        <w:tc>
          <w:tcPr>
            <w:tcW w:w="10612" w:type="dxa"/>
            <w:gridSpan w:val="2"/>
            <w:tcBorders>
              <w:left w:val="dashDotStroked" w:sz="24" w:space="0" w:color="auto"/>
              <w:right w:val="dashDotStroked" w:sz="24" w:space="0" w:color="auto"/>
            </w:tcBorders>
            <w:shd w:val="clear" w:color="auto" w:fill="D9E2F3"/>
          </w:tcPr>
          <w:p w14:paraId="5815E6D4" w14:textId="5747C79F" w:rsidR="003A1F7E" w:rsidRPr="00461114" w:rsidRDefault="003A1F7E" w:rsidP="00F56731">
            <w:pPr>
              <w:spacing w:after="0"/>
              <w:jc w:val="center"/>
              <w:rPr>
                <w:rFonts w:ascii="Times New Roman" w:hAnsi="Times New Roman"/>
              </w:rPr>
            </w:pPr>
            <w:r w:rsidRPr="007E6985">
              <w:rPr>
                <w:rFonts w:ascii="Times New Roman" w:hAnsi="Times New Roman"/>
                <w:b/>
                <w:bCs/>
                <w:sz w:val="24"/>
                <w:szCs w:val="24"/>
                <w:lang w:eastAsia="ru-RU"/>
              </w:rPr>
              <w:t>Розділ 5. Оцінка тендерн</w:t>
            </w:r>
            <w:r w:rsidR="00F56731">
              <w:rPr>
                <w:rFonts w:ascii="Times New Roman" w:hAnsi="Times New Roman"/>
                <w:b/>
                <w:bCs/>
                <w:sz w:val="24"/>
                <w:szCs w:val="24"/>
                <w:lang w:eastAsia="ru-RU"/>
              </w:rPr>
              <w:t>их пропозицій</w:t>
            </w:r>
          </w:p>
        </w:tc>
      </w:tr>
      <w:tr w:rsidR="003A1F7E" w:rsidRPr="00461114" w14:paraId="7CDA82EB" w14:textId="77777777" w:rsidTr="004406D2">
        <w:trPr>
          <w:trHeight w:val="20"/>
        </w:trPr>
        <w:tc>
          <w:tcPr>
            <w:tcW w:w="3499" w:type="dxa"/>
            <w:tcBorders>
              <w:left w:val="dashDotStroked" w:sz="24" w:space="0" w:color="auto"/>
            </w:tcBorders>
          </w:tcPr>
          <w:p w14:paraId="0A5D6223" w14:textId="5FBCA487" w:rsidR="003A1F7E" w:rsidRPr="007E6985" w:rsidRDefault="003A1F7E" w:rsidP="00065DF5">
            <w:pPr>
              <w:spacing w:after="0" w:line="240" w:lineRule="auto"/>
              <w:rPr>
                <w:rFonts w:ascii="Times New Roman" w:hAnsi="Times New Roman"/>
                <w:bCs/>
                <w:sz w:val="24"/>
                <w:szCs w:val="24"/>
                <w:lang w:eastAsia="ru-RU"/>
              </w:rPr>
            </w:pPr>
            <w:r w:rsidRPr="00F56731">
              <w:rPr>
                <w:rFonts w:ascii="Times New Roman" w:hAnsi="Times New Roman"/>
                <w:b/>
                <w:bCs/>
                <w:sz w:val="24"/>
                <w:szCs w:val="24"/>
                <w:lang w:eastAsia="ru-RU"/>
              </w:rPr>
              <w:t>1</w:t>
            </w:r>
            <w:r w:rsidR="00F56731">
              <w:rPr>
                <w:rFonts w:ascii="Times New Roman" w:eastAsiaTheme="minorHAnsi" w:hAnsi="Times New Roman"/>
                <w:b/>
                <w:sz w:val="23"/>
                <w:szCs w:val="23"/>
                <w:lang w:eastAsia="uk-UA"/>
              </w:rPr>
              <w:t>.</w:t>
            </w:r>
            <w:r w:rsidR="00F56731" w:rsidRPr="00F56731">
              <w:rPr>
                <w:rFonts w:ascii="Times New Roman" w:eastAsiaTheme="minorHAnsi" w:hAnsi="Times New Roman"/>
                <w:b/>
                <w:sz w:val="23"/>
                <w:szCs w:val="23"/>
                <w:lang w:eastAsia="uk-UA"/>
              </w:rPr>
              <w:t xml:space="preserve"> </w:t>
            </w:r>
            <w:r w:rsidR="00F56731" w:rsidRPr="00F56731">
              <w:rPr>
                <w:rFonts w:ascii="Times New Roman" w:hAnsi="Times New Roman"/>
                <w:b/>
                <w:bCs/>
                <w:sz w:val="24"/>
                <w:szCs w:val="24"/>
                <w:lang w:eastAsia="ru-RU"/>
              </w:rPr>
              <w:t>Перелік критеріїв та методика оцінки тендерних пропозицій із зазначенням питомої ваги критерію</w:t>
            </w:r>
          </w:p>
        </w:tc>
        <w:tc>
          <w:tcPr>
            <w:tcW w:w="7113" w:type="dxa"/>
            <w:tcBorders>
              <w:right w:val="dashDotStroked" w:sz="24" w:space="0" w:color="auto"/>
            </w:tcBorders>
          </w:tcPr>
          <w:p w14:paraId="1CCCC945" w14:textId="7F204816" w:rsidR="004F1604" w:rsidRPr="004F1604" w:rsidRDefault="004F1604" w:rsidP="004F1604">
            <w:pPr>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1.1. </w:t>
            </w:r>
            <w:r w:rsidRPr="004F160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4F1604">
                <w:rPr>
                  <w:rFonts w:ascii="Times New Roman" w:eastAsia="Times New Roman" w:hAnsi="Times New Roman"/>
                  <w:sz w:val="24"/>
                  <w:szCs w:val="24"/>
                  <w:highlight w:val="white"/>
                </w:rPr>
                <w:t>шістнадцятої</w:t>
              </w:r>
            </w:hyperlink>
            <w:r w:rsidRPr="004F160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7522C76" w14:textId="147A6417" w:rsidR="004F1604" w:rsidRPr="004F1604" w:rsidRDefault="004F1604" w:rsidP="004F1604">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1.2. </w:t>
            </w:r>
            <w:r w:rsidRPr="004F160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80A740" w14:textId="365E6FA4" w:rsidR="004F1604" w:rsidRPr="004F1604" w:rsidRDefault="004F1604" w:rsidP="004F1604">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1.3. Критерії та методика оцінки визначаються відповідно до </w:t>
            </w:r>
            <w:r w:rsidRPr="004F1604">
              <w:rPr>
                <w:rFonts w:ascii="Times New Roman" w:eastAsia="Times New Roman" w:hAnsi="Times New Roman"/>
                <w:sz w:val="24"/>
                <w:szCs w:val="24"/>
                <w:highlight w:val="white"/>
              </w:rPr>
              <w:t>статті 29 Закону.</w:t>
            </w:r>
          </w:p>
          <w:p w14:paraId="309D09CF" w14:textId="5FEDC3A3" w:rsidR="004F1604" w:rsidRDefault="004F1604" w:rsidP="004F1604">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1.4. Перелік критеріїв та методика оцінки тендерної пропозиції із зазначенням питомої ваги критерію:</w:t>
            </w:r>
          </w:p>
          <w:p w14:paraId="4BF8A89C" w14:textId="1E280E69" w:rsidR="004F1604" w:rsidRPr="004F1604" w:rsidRDefault="00765B37" w:rsidP="004F1604">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1.4.1. </w:t>
            </w:r>
            <w:r w:rsidR="004F1604" w:rsidRPr="004F1604">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4F1604">
              <w:rPr>
                <w:rFonts w:ascii="Times New Roman" w:eastAsia="Times New Roman" w:hAnsi="Times New Roman"/>
                <w:sz w:val="24"/>
                <w:szCs w:val="24"/>
                <w:highlight w:val="white"/>
              </w:rPr>
              <w:t xml:space="preserve">тосування електронного аукціону </w:t>
            </w:r>
            <w:r w:rsidR="004F1604" w:rsidRPr="004F1604">
              <w:rPr>
                <w:rFonts w:ascii="Times New Roman" w:eastAsia="Times New Roman" w:hAnsi="Times New Roman"/>
                <w:i/>
                <w:sz w:val="24"/>
                <w:szCs w:val="24"/>
                <w:highlight w:val="white"/>
              </w:rPr>
              <w:t>(у разі якщо подано дві і більше тендерних пропозицій).</w:t>
            </w:r>
          </w:p>
          <w:p w14:paraId="1D694E94" w14:textId="01BD9FED" w:rsidR="004F1604" w:rsidRPr="004F1604" w:rsidRDefault="00765B37" w:rsidP="004F1604">
            <w:pPr>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1.4.2. </w:t>
            </w:r>
            <w:r w:rsidR="004F1604" w:rsidRPr="004F1604">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F83870" w14:textId="5E4244BC" w:rsidR="004F1604" w:rsidRDefault="00765B37" w:rsidP="00765B37">
            <w:pPr>
              <w:widowControl w:val="0"/>
              <w:spacing w:line="240" w:lineRule="auto"/>
              <w:jc w:val="both"/>
              <w:rPr>
                <w:rFonts w:ascii="Times New Roman" w:eastAsia="Times New Roman" w:hAnsi="Times New Roman"/>
                <w:sz w:val="24"/>
                <w:szCs w:val="24"/>
                <w:highlight w:val="white"/>
              </w:rPr>
            </w:pPr>
            <w:r w:rsidRPr="00765B37">
              <w:rPr>
                <w:rFonts w:ascii="Times New Roman" w:eastAsia="Times New Roman" w:hAnsi="Times New Roman"/>
                <w:sz w:val="24"/>
                <w:szCs w:val="24"/>
                <w:highlight w:val="white"/>
              </w:rPr>
              <w:t xml:space="preserve">1.5. </w:t>
            </w:r>
            <w:r w:rsidR="004F1604" w:rsidRPr="00765B37">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75DA2B" w14:textId="4AE2D098" w:rsidR="0097252D" w:rsidRPr="0097252D" w:rsidRDefault="00C37878" w:rsidP="0097252D">
            <w:pPr>
              <w:spacing w:after="0" w:line="240" w:lineRule="auto"/>
              <w:jc w:val="both"/>
              <w:rPr>
                <w:rFonts w:ascii="Times New Roman" w:eastAsia="Times New Roman" w:hAnsi="Times New Roman"/>
                <w:bCs/>
                <w:iCs/>
                <w:color w:val="000000"/>
                <w:sz w:val="24"/>
                <w:szCs w:val="24"/>
                <w:lang w:eastAsia="zh-CN"/>
              </w:rPr>
            </w:pPr>
            <w:r>
              <w:rPr>
                <w:rFonts w:ascii="Times New Roman" w:eastAsia="Times New Roman" w:hAnsi="Times New Roman"/>
                <w:color w:val="000000"/>
                <w:sz w:val="24"/>
                <w:szCs w:val="24"/>
                <w:lang w:eastAsia="zh-CN"/>
              </w:rPr>
              <w:t xml:space="preserve">1.6. </w:t>
            </w:r>
            <w:r w:rsidR="0097252D" w:rsidRPr="0097252D">
              <w:rPr>
                <w:rFonts w:ascii="Times New Roman" w:eastAsia="Times New Roman" w:hAnsi="Times New Roman"/>
                <w:bCs/>
                <w:iCs/>
                <w:color w:val="000000"/>
                <w:sz w:val="24"/>
                <w:szCs w:val="24"/>
                <w:lang w:eastAsia="zh-CN"/>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53EBA5" w14:textId="58691C77" w:rsidR="00C37878" w:rsidRPr="00C37878" w:rsidRDefault="00C37878" w:rsidP="00C37878">
            <w:pPr>
              <w:spacing w:after="0" w:line="240" w:lineRule="auto"/>
              <w:jc w:val="both"/>
              <w:rPr>
                <w:rFonts w:ascii="Times New Roman" w:eastAsia="Times New Roman" w:hAnsi="Times New Roman"/>
                <w:color w:val="000000"/>
                <w:sz w:val="24"/>
                <w:szCs w:val="24"/>
                <w:lang w:eastAsia="zh-CN"/>
              </w:rPr>
            </w:pPr>
          </w:p>
          <w:p w14:paraId="4F83E12D" w14:textId="729248D4" w:rsidR="00C37878" w:rsidRPr="00C37878" w:rsidRDefault="00C37878" w:rsidP="00C37878">
            <w:pPr>
              <w:spacing w:after="0" w:line="240" w:lineRule="auto"/>
              <w:jc w:val="both"/>
              <w:rPr>
                <w:rFonts w:ascii="Times New Roman" w:eastAsia="Times New Roman" w:hAnsi="Times New Roman"/>
                <w:color w:val="000000"/>
                <w:sz w:val="24"/>
                <w:szCs w:val="24"/>
                <w:highlight w:val="yellow"/>
                <w:lang w:eastAsia="zh-CN"/>
              </w:rPr>
            </w:pPr>
            <w:r w:rsidRPr="00C37878">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1.6.1.</w:t>
            </w:r>
            <w:r w:rsidRPr="00C37878">
              <w:rPr>
                <w:rFonts w:ascii="Times New Roman" w:eastAsia="Times New Roman" w:hAnsi="Times New Roman"/>
                <w:color w:val="000000"/>
                <w:sz w:val="24"/>
                <w:szCs w:val="24"/>
                <w:lang w:eastAsia="zh-CN"/>
              </w:rPr>
              <w:t xml:space="preserve">  Замовник може відхилити аномально низьку тендерну пропозицію, у разі якщо учасник не надав належного </w:t>
            </w:r>
            <w:r w:rsidRPr="00C37878">
              <w:rPr>
                <w:rFonts w:ascii="Times New Roman" w:eastAsia="Times New Roman" w:hAnsi="Times New Roman"/>
                <w:color w:val="000000"/>
                <w:sz w:val="24"/>
                <w:szCs w:val="24"/>
                <w:lang w:eastAsia="zh-CN"/>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1" w:anchor="n1543" w:history="1">
              <w:r w:rsidRPr="00C37878">
                <w:rPr>
                  <w:rFonts w:ascii="Times New Roman" w:eastAsia="Times New Roman" w:hAnsi="Times New Roman"/>
                  <w:color w:val="000000"/>
                  <w:sz w:val="24"/>
                  <w:szCs w:val="24"/>
                  <w:lang w:eastAsia="zh-CN"/>
                </w:rPr>
                <w:t>абзацом першим</w:t>
              </w:r>
            </w:hyperlink>
            <w:r w:rsidRPr="00C37878">
              <w:rPr>
                <w:rFonts w:ascii="Times New Roman" w:eastAsia="Times New Roman" w:hAnsi="Times New Roman"/>
                <w:color w:val="000000"/>
                <w:sz w:val="24"/>
                <w:szCs w:val="24"/>
                <w:lang w:eastAsia="zh-CN"/>
              </w:rPr>
              <w:t> частини чотирнадцятої статті 29 Закону.</w:t>
            </w:r>
          </w:p>
          <w:p w14:paraId="116249BA" w14:textId="5749CDEA" w:rsidR="00C37878" w:rsidRPr="00C37878" w:rsidRDefault="00C37878" w:rsidP="00C37878">
            <w:pPr>
              <w:spacing w:after="0" w:line="240" w:lineRule="auto"/>
              <w:jc w:val="both"/>
              <w:rPr>
                <w:rFonts w:ascii="Times New Roman" w:eastAsia="Times New Roman" w:hAnsi="Times New Roman"/>
                <w:color w:val="000000"/>
                <w:sz w:val="24"/>
                <w:szCs w:val="24"/>
                <w:lang w:eastAsia="zh-CN"/>
              </w:rPr>
            </w:pPr>
            <w:r w:rsidRPr="00C37878">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1.6.2.</w:t>
            </w:r>
            <w:r w:rsidRPr="00C37878">
              <w:rPr>
                <w:rFonts w:ascii="Times New Roman" w:eastAsia="Times New Roman" w:hAnsi="Times New Roman"/>
                <w:color w:val="000000"/>
                <w:sz w:val="24"/>
                <w:szCs w:val="24"/>
                <w:lang w:eastAsia="zh-CN"/>
              </w:rPr>
              <w:t xml:space="preserve"> Обґрунтування аномально низької тендерної пропозиції може містити інформацію про:</w:t>
            </w:r>
          </w:p>
          <w:p w14:paraId="02B317E6" w14:textId="77777777" w:rsidR="00C37878" w:rsidRPr="00C37878" w:rsidRDefault="00C37878" w:rsidP="00C37878">
            <w:pPr>
              <w:spacing w:after="0" w:line="240" w:lineRule="auto"/>
              <w:jc w:val="both"/>
              <w:rPr>
                <w:rFonts w:ascii="Times New Roman" w:eastAsia="Times New Roman" w:hAnsi="Times New Roman"/>
                <w:color w:val="000000"/>
                <w:sz w:val="24"/>
                <w:szCs w:val="24"/>
                <w:lang w:eastAsia="zh-CN"/>
              </w:rPr>
            </w:pPr>
            <w:r w:rsidRPr="00C37878">
              <w:rPr>
                <w:rFonts w:ascii="Times New Roman" w:eastAsia="Times New Roman" w:hAnsi="Times New Roman"/>
                <w:color w:val="000000"/>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2BA8964B" w14:textId="77777777" w:rsidR="00C37878" w:rsidRPr="00C37878" w:rsidRDefault="00C37878" w:rsidP="00C37878">
            <w:pPr>
              <w:spacing w:after="0" w:line="240" w:lineRule="auto"/>
              <w:jc w:val="both"/>
              <w:rPr>
                <w:rFonts w:ascii="Times New Roman" w:eastAsia="Times New Roman" w:hAnsi="Times New Roman"/>
                <w:color w:val="000000"/>
                <w:sz w:val="24"/>
                <w:szCs w:val="24"/>
                <w:lang w:eastAsia="zh-CN"/>
              </w:rPr>
            </w:pPr>
            <w:r w:rsidRPr="00C37878">
              <w:rPr>
                <w:rFonts w:ascii="Times New Roman" w:eastAsia="Times New Roman" w:hAnsi="Times New Roman"/>
                <w:color w:val="000000"/>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D9A7683" w14:textId="77777777" w:rsidR="00C37878" w:rsidRPr="00C37878" w:rsidRDefault="00C37878" w:rsidP="00C37878">
            <w:pPr>
              <w:spacing w:after="0" w:line="240" w:lineRule="auto"/>
              <w:jc w:val="both"/>
              <w:rPr>
                <w:rFonts w:ascii="Times New Roman" w:eastAsia="Times New Roman" w:hAnsi="Times New Roman"/>
                <w:color w:val="000000"/>
                <w:sz w:val="24"/>
                <w:szCs w:val="24"/>
                <w:lang w:eastAsia="zh-CN"/>
              </w:rPr>
            </w:pPr>
            <w:r w:rsidRPr="00C37878">
              <w:rPr>
                <w:rFonts w:ascii="Times New Roman" w:eastAsia="Times New Roman" w:hAnsi="Times New Roman"/>
                <w:color w:val="000000"/>
                <w:sz w:val="24"/>
                <w:szCs w:val="24"/>
                <w:lang w:eastAsia="zh-CN"/>
              </w:rPr>
              <w:t xml:space="preserve"> 3) отримання учасником державної допомоги згідно із законодавством.</w:t>
            </w:r>
          </w:p>
          <w:p w14:paraId="38D65B3E" w14:textId="042CAAB0" w:rsidR="00C37878" w:rsidRPr="00C37878" w:rsidRDefault="00C37878" w:rsidP="00C37878">
            <w:pPr>
              <w:widowControl w:val="0"/>
              <w:spacing w:after="0" w:line="240" w:lineRule="auto"/>
              <w:jc w:val="both"/>
              <w:rPr>
                <w:rFonts w:ascii="Times New Roman" w:eastAsia="Times New Roman" w:hAnsi="Times New Roman"/>
                <w:color w:val="000000"/>
                <w:sz w:val="24"/>
                <w:szCs w:val="24"/>
                <w:lang w:eastAsia="zh-CN"/>
              </w:rPr>
            </w:pPr>
            <w:r w:rsidRPr="00C37878">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1.7. </w:t>
            </w:r>
            <w:r w:rsidRPr="00C37878">
              <w:rPr>
                <w:rFonts w:ascii="Times New Roman" w:eastAsia="Times New Roman" w:hAnsi="Times New Roman"/>
                <w:color w:val="000000"/>
                <w:sz w:val="24"/>
                <w:szCs w:val="24"/>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C9A1521" w14:textId="5C1B9086" w:rsidR="004F1604" w:rsidRPr="00765B37" w:rsidRDefault="00765B37" w:rsidP="004F1604">
            <w:pPr>
              <w:widowControl w:val="0"/>
              <w:jc w:val="both"/>
              <w:rPr>
                <w:rFonts w:ascii="Times New Roman" w:eastAsia="Times New Roman" w:hAnsi="Times New Roman"/>
                <w:sz w:val="24"/>
                <w:szCs w:val="24"/>
              </w:rPr>
            </w:pPr>
            <w:r w:rsidRPr="00765B37">
              <w:rPr>
                <w:rFonts w:ascii="Times New Roman" w:eastAsia="Times New Roman" w:hAnsi="Times New Roman"/>
                <w:sz w:val="24"/>
                <w:szCs w:val="24"/>
              </w:rPr>
              <w:t>1.</w:t>
            </w:r>
            <w:r w:rsidR="00C37878">
              <w:rPr>
                <w:rFonts w:ascii="Times New Roman" w:eastAsia="Times New Roman" w:hAnsi="Times New Roman"/>
                <w:sz w:val="24"/>
                <w:szCs w:val="24"/>
              </w:rPr>
              <w:t>8</w:t>
            </w:r>
            <w:r w:rsidRPr="00765B37">
              <w:rPr>
                <w:rFonts w:ascii="Times New Roman" w:eastAsia="Times New Roman" w:hAnsi="Times New Roman"/>
                <w:sz w:val="24"/>
                <w:szCs w:val="24"/>
              </w:rPr>
              <w:t xml:space="preserve">. </w:t>
            </w:r>
            <w:r w:rsidR="004F1604" w:rsidRPr="00765B37">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2950F5" w14:textId="75117DF8" w:rsidR="004F1604" w:rsidRPr="00765B37" w:rsidRDefault="00765B37" w:rsidP="004F1604">
            <w:pPr>
              <w:widowControl w:val="0"/>
              <w:jc w:val="both"/>
              <w:rPr>
                <w:rFonts w:ascii="Times New Roman" w:eastAsia="Times New Roman" w:hAnsi="Times New Roman"/>
                <w:b/>
                <w:color w:val="4A86E8"/>
                <w:sz w:val="24"/>
                <w:szCs w:val="24"/>
              </w:rPr>
            </w:pPr>
            <w:r w:rsidRPr="00765B37">
              <w:rPr>
                <w:rFonts w:ascii="Times New Roman" w:eastAsia="Times New Roman" w:hAnsi="Times New Roman"/>
                <w:sz w:val="24"/>
                <w:szCs w:val="24"/>
              </w:rPr>
              <w:t>1.</w:t>
            </w:r>
            <w:r w:rsidR="00C37878">
              <w:rPr>
                <w:rFonts w:ascii="Times New Roman" w:eastAsia="Times New Roman" w:hAnsi="Times New Roman"/>
                <w:sz w:val="24"/>
                <w:szCs w:val="24"/>
              </w:rPr>
              <w:t>9</w:t>
            </w:r>
            <w:r w:rsidRPr="00765B37">
              <w:rPr>
                <w:rFonts w:ascii="Times New Roman" w:eastAsia="Times New Roman" w:hAnsi="Times New Roman"/>
                <w:sz w:val="24"/>
                <w:szCs w:val="24"/>
              </w:rPr>
              <w:t xml:space="preserve">. </w:t>
            </w:r>
            <w:r w:rsidR="004F1604" w:rsidRPr="00765B37">
              <w:rPr>
                <w:rFonts w:ascii="Times New Roman" w:eastAsia="Times New Roman" w:hAnsi="Times New Roman"/>
                <w:sz w:val="24"/>
                <w:szCs w:val="24"/>
              </w:rPr>
              <w:t xml:space="preserve">До розгляду </w:t>
            </w:r>
            <w:r w:rsidR="004F1604" w:rsidRPr="00765B37">
              <w:rPr>
                <w:rFonts w:ascii="Times New Roman" w:eastAsia="Times New Roman" w:hAnsi="Times New Roman"/>
                <w:sz w:val="24"/>
                <w:szCs w:val="24"/>
                <w:u w:val="single"/>
              </w:rPr>
              <w:t xml:space="preserve">не приймається </w:t>
            </w:r>
            <w:r w:rsidR="004F1604" w:rsidRPr="00765B37">
              <w:rPr>
                <w:rFonts w:ascii="Times New Roman" w:eastAsia="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DA400" w14:textId="01B4C8D9" w:rsidR="004F1604" w:rsidRDefault="00723F5A" w:rsidP="004F1604">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sidR="00C37878">
              <w:rPr>
                <w:rFonts w:ascii="Times New Roman" w:eastAsia="Times New Roman" w:hAnsi="Times New Roman"/>
                <w:sz w:val="24"/>
                <w:szCs w:val="24"/>
              </w:rPr>
              <w:t>10</w:t>
            </w:r>
            <w:r>
              <w:rPr>
                <w:rFonts w:ascii="Times New Roman" w:eastAsia="Times New Roman" w:hAnsi="Times New Roman"/>
                <w:sz w:val="24"/>
                <w:szCs w:val="24"/>
              </w:rPr>
              <w:t xml:space="preserve">. </w:t>
            </w:r>
            <w:r w:rsidR="004F160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71D97050" w14:textId="3824203A" w:rsidR="004F1604" w:rsidRDefault="00C94F7E" w:rsidP="004F1604">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sidR="00C37878">
              <w:rPr>
                <w:rFonts w:ascii="Times New Roman" w:eastAsia="Times New Roman" w:hAnsi="Times New Roman"/>
                <w:sz w:val="24"/>
                <w:szCs w:val="24"/>
              </w:rPr>
              <w:t>11</w:t>
            </w:r>
            <w:r>
              <w:rPr>
                <w:rFonts w:ascii="Times New Roman" w:eastAsia="Times New Roman" w:hAnsi="Times New Roman"/>
                <w:sz w:val="24"/>
                <w:szCs w:val="24"/>
              </w:rPr>
              <w:t xml:space="preserve">. </w:t>
            </w:r>
            <w:r w:rsidR="004F1604">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B69583" w14:textId="43738A37" w:rsidR="004F1604" w:rsidRPr="00765B37" w:rsidRDefault="00C94F7E" w:rsidP="004F1604">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sidR="00C37878">
              <w:rPr>
                <w:rFonts w:ascii="Times New Roman" w:eastAsia="Times New Roman" w:hAnsi="Times New Roman"/>
                <w:sz w:val="24"/>
                <w:szCs w:val="24"/>
              </w:rPr>
              <w:t>2</w:t>
            </w:r>
            <w:r>
              <w:rPr>
                <w:rFonts w:ascii="Times New Roman" w:eastAsia="Times New Roman" w:hAnsi="Times New Roman"/>
                <w:sz w:val="24"/>
                <w:szCs w:val="24"/>
              </w:rPr>
              <w:t xml:space="preserve">. </w:t>
            </w:r>
            <w:r w:rsidR="004F1604" w:rsidRPr="00765B37">
              <w:rPr>
                <w:rFonts w:ascii="Times New Roman" w:eastAsia="Times New Roman" w:hAnsi="Times New Roman"/>
                <w:sz w:val="24"/>
                <w:szCs w:val="24"/>
              </w:rPr>
              <w:t>Оцінка здійснюється щодо предмета закупівлі в цілому.</w:t>
            </w:r>
          </w:p>
          <w:p w14:paraId="5509B964" w14:textId="4B1B477F" w:rsidR="004F1604" w:rsidRPr="00765B37" w:rsidRDefault="00C94F7E" w:rsidP="004F1604">
            <w:pPr>
              <w:widowControl w:val="0"/>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1.1</w:t>
            </w:r>
            <w:r w:rsidR="00C37878">
              <w:rPr>
                <w:rFonts w:ascii="Times New Roman" w:eastAsia="Times New Roman" w:hAnsi="Times New Roman"/>
                <w:sz w:val="24"/>
                <w:szCs w:val="24"/>
                <w:lang w:eastAsia="uk-UA"/>
              </w:rPr>
              <w:t>3</w:t>
            </w:r>
            <w:r>
              <w:rPr>
                <w:rFonts w:ascii="Times New Roman" w:eastAsia="Times New Roman" w:hAnsi="Times New Roman"/>
                <w:sz w:val="24"/>
                <w:szCs w:val="24"/>
                <w:lang w:eastAsia="uk-UA"/>
              </w:rPr>
              <w:t xml:space="preserve">. </w:t>
            </w:r>
            <w:r w:rsidR="004F1604" w:rsidRPr="00765B37">
              <w:rPr>
                <w:rFonts w:ascii="Times New Roman" w:eastAsia="Times New Roman" w:hAnsi="Times New Roman"/>
                <w:sz w:val="24"/>
                <w:szCs w:val="24"/>
                <w:lang w:eastAsia="uk-UA"/>
              </w:rPr>
              <w:t>Учасник визначає ціни на послуги, що він пропонує надати</w:t>
            </w:r>
            <w:r w:rsidR="004F1604" w:rsidRPr="00765B37">
              <w:rPr>
                <w:rFonts w:ascii="Times New Roman" w:eastAsia="Times New Roman" w:hAnsi="Times New Roman"/>
                <w:color w:val="FF0000"/>
                <w:sz w:val="24"/>
                <w:szCs w:val="24"/>
                <w:lang w:eastAsia="uk-UA"/>
              </w:rPr>
              <w:t xml:space="preserve"> </w:t>
            </w:r>
            <w:r w:rsidR="004F1604" w:rsidRPr="00765B37">
              <w:rPr>
                <w:rFonts w:ascii="Times New Roman" w:eastAsia="Times New Roman" w:hAnsi="Times New Roman"/>
                <w:sz w:val="24"/>
                <w:szCs w:val="24"/>
                <w:lang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004F1604" w:rsidRPr="00765B37">
              <w:rPr>
                <w:rFonts w:ascii="Times New Roman" w:eastAsia="Times New Roman" w:hAnsi="Times New Roman"/>
                <w:color w:val="FF0000"/>
                <w:sz w:val="24"/>
                <w:szCs w:val="24"/>
                <w:lang w:eastAsia="uk-UA"/>
              </w:rPr>
              <w:t xml:space="preserve"> </w:t>
            </w:r>
            <w:r w:rsidR="004F1604" w:rsidRPr="00765B37">
              <w:rPr>
                <w:rFonts w:ascii="Times New Roman" w:eastAsia="Times New Roman" w:hAnsi="Times New Roman"/>
                <w:sz w:val="24"/>
                <w:szCs w:val="24"/>
                <w:lang w:eastAsia="uk-UA"/>
              </w:rPr>
              <w:t>даного виду.</w:t>
            </w:r>
          </w:p>
          <w:p w14:paraId="711A0372" w14:textId="4585AE59" w:rsidR="004F1604" w:rsidRPr="00765B37" w:rsidRDefault="00C94F7E" w:rsidP="00765B37">
            <w:pPr>
              <w:widowControl w:val="0"/>
              <w:spacing w:line="240" w:lineRule="auto"/>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4</w:t>
            </w:r>
            <w:r>
              <w:rPr>
                <w:rFonts w:ascii="Times New Roman" w:eastAsia="Times New Roman" w:hAnsi="Times New Roman"/>
                <w:sz w:val="24"/>
                <w:szCs w:val="24"/>
                <w:highlight w:val="white"/>
                <w:lang w:eastAsia="uk-UA"/>
              </w:rPr>
              <w:t xml:space="preserve">. </w:t>
            </w:r>
            <w:r w:rsidR="004F1604" w:rsidRPr="00765B37">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000E39FA">
              <w:rPr>
                <w:rFonts w:ascii="Times New Roman" w:eastAsia="Times New Roman" w:hAnsi="Times New Roman"/>
                <w:sz w:val="24"/>
                <w:szCs w:val="24"/>
                <w:highlight w:val="white"/>
                <w:lang w:eastAsia="uk-UA"/>
              </w:rPr>
              <w:t>0.5</w:t>
            </w:r>
            <w:r w:rsidR="004F1604" w:rsidRPr="00765B37">
              <w:rPr>
                <w:rFonts w:ascii="Times New Roman" w:eastAsia="Times New Roman" w:hAnsi="Times New Roman"/>
                <w:sz w:val="24"/>
                <w:szCs w:val="24"/>
                <w:highlight w:val="white"/>
                <w:lang w:eastAsia="uk-UA"/>
              </w:rPr>
              <w:t xml:space="preserve"> %.</w:t>
            </w:r>
          </w:p>
          <w:p w14:paraId="0E032F9E" w14:textId="6E2E3455" w:rsidR="004F1604" w:rsidRPr="00765B37" w:rsidRDefault="00C94F7E" w:rsidP="004F1604">
            <w:pPr>
              <w:shd w:val="clear" w:color="auto" w:fill="FFFFFF"/>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5</w:t>
            </w:r>
            <w:r>
              <w:rPr>
                <w:rFonts w:ascii="Times New Roman" w:eastAsia="Times New Roman" w:hAnsi="Times New Roman"/>
                <w:sz w:val="24"/>
                <w:szCs w:val="24"/>
                <w:highlight w:val="white"/>
                <w:lang w:eastAsia="uk-UA"/>
              </w:rPr>
              <w:t xml:space="preserve">. </w:t>
            </w:r>
            <w:r w:rsidR="004F1604" w:rsidRPr="00765B37">
              <w:rPr>
                <w:rFonts w:ascii="Times New Roman" w:eastAsia="Times New Roman" w:hAnsi="Times New Roman"/>
                <w:sz w:val="24"/>
                <w:szCs w:val="24"/>
                <w:highlight w:val="white"/>
                <w:lang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004F1604" w:rsidRPr="00765B37">
              <w:rPr>
                <w:rFonts w:ascii="Times New Roman" w:eastAsia="Times New Roman" w:hAnsi="Times New Roman"/>
                <w:sz w:val="24"/>
                <w:szCs w:val="24"/>
                <w:highlight w:val="white"/>
                <w:lang w:eastAsia="uk-UA"/>
              </w:rPr>
              <w:lastRenderedPageBreak/>
              <w:t>відповідно до їх компетенції.</w:t>
            </w:r>
          </w:p>
          <w:p w14:paraId="2B4675F9" w14:textId="2EACC530" w:rsidR="004F1604" w:rsidRPr="00765B37" w:rsidRDefault="00C94F7E" w:rsidP="004F1604">
            <w:pPr>
              <w:keepNext/>
              <w:shd w:val="clear" w:color="auto" w:fill="FFFFFF"/>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 xml:space="preserve">. </w:t>
            </w:r>
            <w:r w:rsidR="004F1604" w:rsidRPr="00765B37">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28A66D" w14:textId="19E2586A" w:rsidR="004F1604" w:rsidRPr="00765B37" w:rsidRDefault="00C94F7E" w:rsidP="004F1604">
            <w:pPr>
              <w:keepNext/>
              <w:shd w:val="clear" w:color="auto" w:fill="FFFFFF"/>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7</w:t>
            </w:r>
            <w:r>
              <w:rPr>
                <w:rFonts w:ascii="Times New Roman" w:eastAsia="Times New Roman" w:hAnsi="Times New Roman"/>
                <w:sz w:val="24"/>
                <w:szCs w:val="24"/>
                <w:highlight w:val="white"/>
                <w:lang w:eastAsia="uk-UA"/>
              </w:rPr>
              <w:t xml:space="preserve">. </w:t>
            </w:r>
            <w:r w:rsidR="004F1604" w:rsidRPr="00765B37">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857CB0" w14:textId="4B13AF2E" w:rsidR="004F1604" w:rsidRPr="00765B37" w:rsidRDefault="00C94F7E" w:rsidP="004F1604">
            <w:pPr>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7</w:t>
            </w:r>
            <w:r>
              <w:rPr>
                <w:rFonts w:ascii="Times New Roman" w:eastAsia="Times New Roman" w:hAnsi="Times New Roman"/>
                <w:sz w:val="24"/>
                <w:szCs w:val="24"/>
                <w:highlight w:val="white"/>
                <w:lang w:eastAsia="uk-UA"/>
              </w:rPr>
              <w:t xml:space="preserve">.1. </w:t>
            </w:r>
            <w:r w:rsidR="004F1604" w:rsidRPr="00765B37">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0D44A8" w14:textId="6C5A122F" w:rsidR="004F1604" w:rsidRPr="00765B37" w:rsidRDefault="00C94F7E" w:rsidP="004F1604">
            <w:pPr>
              <w:jc w:val="both"/>
              <w:rPr>
                <w:rFonts w:ascii="Times New Roman" w:eastAsia="Times New Roman" w:hAnsi="Times New Roman"/>
                <w:strike/>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7</w:t>
            </w:r>
            <w:r>
              <w:rPr>
                <w:rFonts w:ascii="Times New Roman" w:eastAsia="Times New Roman" w:hAnsi="Times New Roman"/>
                <w:sz w:val="24"/>
                <w:szCs w:val="24"/>
                <w:highlight w:val="white"/>
                <w:lang w:eastAsia="uk-UA"/>
              </w:rPr>
              <w:t xml:space="preserve">.2. </w:t>
            </w:r>
            <w:r w:rsidR="004F1604" w:rsidRPr="00765B37">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0F96E7" w14:textId="06A70FED" w:rsidR="004F1604" w:rsidRPr="004F1604" w:rsidRDefault="00C94F7E" w:rsidP="004F1604">
            <w:pPr>
              <w:widowControl w:val="0"/>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lang w:eastAsia="uk-UA"/>
              </w:rPr>
              <w:t>1.1</w:t>
            </w:r>
            <w:r w:rsidR="00C37878">
              <w:rPr>
                <w:rFonts w:ascii="Times New Roman" w:eastAsia="Times New Roman" w:hAnsi="Times New Roman"/>
                <w:sz w:val="24"/>
                <w:szCs w:val="24"/>
                <w:lang w:eastAsia="uk-UA"/>
              </w:rPr>
              <w:t>7</w:t>
            </w:r>
            <w:r>
              <w:rPr>
                <w:rFonts w:ascii="Times New Roman" w:eastAsia="Times New Roman" w:hAnsi="Times New Roman"/>
                <w:sz w:val="24"/>
                <w:szCs w:val="24"/>
                <w:lang w:eastAsia="uk-UA"/>
              </w:rPr>
              <w:t xml:space="preserve">.3. </w:t>
            </w:r>
            <w:r w:rsidR="004F1604" w:rsidRPr="004F1604">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004F1604" w:rsidRPr="004F1604">
              <w:rPr>
                <w:rFonts w:ascii="Times New Roman" w:eastAsia="Times New Roman" w:hAnsi="Times New Roman"/>
                <w:sz w:val="24"/>
                <w:szCs w:val="24"/>
                <w:lang w:eastAsia="uk-UA"/>
              </w:rPr>
              <w:lastRenderedPageBreak/>
              <w:t xml:space="preserve">закупівель </w:t>
            </w:r>
            <w:r w:rsidR="004F1604" w:rsidRPr="004F1604">
              <w:rPr>
                <w:rFonts w:ascii="Times New Roman" w:eastAsia="Times New Roman" w:hAnsi="Times New Roman"/>
                <w:b/>
                <w:i/>
                <w:sz w:val="24"/>
                <w:szCs w:val="24"/>
                <w:lang w:eastAsia="uk-UA"/>
              </w:rPr>
              <w:t>протягом 24 годин</w:t>
            </w:r>
            <w:r w:rsidR="004F1604" w:rsidRPr="004F1604">
              <w:rPr>
                <w:rFonts w:ascii="Times New Roman" w:eastAsia="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1B4381">
              <w:rPr>
                <w:rFonts w:ascii="Times New Roman" w:eastAsia="Times New Roman" w:hAnsi="Times New Roman"/>
                <w:sz w:val="24"/>
                <w:szCs w:val="24"/>
                <w:lang w:eastAsia="uk-UA"/>
              </w:rPr>
              <w:t xml:space="preserve">  </w:t>
            </w:r>
            <w:r w:rsidR="004F1604" w:rsidRPr="004F1604">
              <w:rPr>
                <w:rFonts w:ascii="Times New Roman" w:eastAsia="Times New Roman" w:hAnsi="Times New Roman"/>
                <w:sz w:val="24"/>
                <w:szCs w:val="24"/>
                <w:lang w:eastAsia="uk-UA"/>
              </w:rPr>
              <w:t>виправлення учасниками вияв</w:t>
            </w:r>
            <w:r w:rsidR="004F1604" w:rsidRPr="004F1604">
              <w:rPr>
                <w:rFonts w:ascii="Times New Roman" w:eastAsia="Times New Roman" w:hAnsi="Times New Roman"/>
                <w:sz w:val="24"/>
                <w:szCs w:val="24"/>
                <w:highlight w:val="white"/>
                <w:lang w:eastAsia="uk-UA"/>
              </w:rPr>
              <w:t>лених невідповідностей.</w:t>
            </w:r>
          </w:p>
          <w:p w14:paraId="381D0CC3" w14:textId="66231E83" w:rsidR="004F1604" w:rsidRPr="004F1604" w:rsidRDefault="00C94F7E" w:rsidP="004F1604">
            <w:pPr>
              <w:widowControl w:val="0"/>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8</w:t>
            </w:r>
            <w:r>
              <w:rPr>
                <w:rFonts w:ascii="Times New Roman" w:eastAsia="Times New Roman" w:hAnsi="Times New Roman"/>
                <w:sz w:val="24"/>
                <w:szCs w:val="24"/>
                <w:highlight w:val="white"/>
                <w:lang w:eastAsia="uk-UA"/>
              </w:rPr>
              <w:t xml:space="preserve">. </w:t>
            </w:r>
            <w:r w:rsidR="004F1604" w:rsidRPr="004F1604">
              <w:rPr>
                <w:rFonts w:ascii="Times New Roman" w:eastAsia="Times New Roman" w:hAnsi="Times New Roman"/>
                <w:sz w:val="24"/>
                <w:szCs w:val="24"/>
                <w:highlight w:val="white"/>
                <w:lang w:eastAsia="uk-UA"/>
              </w:rPr>
              <w:t xml:space="preserve">У разі відхилення тендерної пропозиції з підстави, визначеної підпунктом 3 пункту </w:t>
            </w:r>
            <w:r w:rsidR="004F1604" w:rsidRPr="00723F5A">
              <w:rPr>
                <w:rFonts w:ascii="Times New Roman" w:eastAsia="Times New Roman" w:hAnsi="Times New Roman"/>
                <w:sz w:val="24"/>
                <w:szCs w:val="24"/>
                <w:highlight w:val="white"/>
                <w:lang w:eastAsia="uk-UA"/>
              </w:rPr>
              <w:t>44</w:t>
            </w:r>
            <w:r w:rsidR="004F1604" w:rsidRPr="004F1604">
              <w:rPr>
                <w:rFonts w:ascii="Times New Roman" w:eastAsia="Times New Roman" w:hAnsi="Times New Roman"/>
                <w:sz w:val="24"/>
                <w:szCs w:val="24"/>
                <w:highlight w:val="white"/>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4F1604" w:rsidRPr="00723F5A">
              <w:rPr>
                <w:rFonts w:ascii="Times New Roman" w:eastAsia="Times New Roman" w:hAnsi="Times New Roman"/>
                <w:sz w:val="24"/>
                <w:szCs w:val="24"/>
                <w:highlight w:val="white"/>
                <w:lang w:eastAsia="uk-UA"/>
              </w:rPr>
              <w:t>49</w:t>
            </w:r>
            <w:r w:rsidR="004F1604" w:rsidRPr="004F1604">
              <w:rPr>
                <w:rFonts w:ascii="Times New Roman" w:eastAsia="Times New Roman" w:hAnsi="Times New Roman"/>
                <w:sz w:val="24"/>
                <w:szCs w:val="24"/>
                <w:highlight w:val="white"/>
                <w:lang w:eastAsia="uk-UA"/>
              </w:rPr>
              <w:t xml:space="preserve"> Особливостей.</w:t>
            </w:r>
          </w:p>
          <w:p w14:paraId="70C2D10B" w14:textId="4B03D231" w:rsidR="003A1F7E" w:rsidRPr="00723F5A" w:rsidRDefault="00C94F7E" w:rsidP="00C37878">
            <w:pPr>
              <w:widowControl w:val="0"/>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1.1</w:t>
            </w:r>
            <w:r w:rsidR="00C37878">
              <w:rPr>
                <w:rFonts w:ascii="Times New Roman" w:eastAsia="Times New Roman" w:hAnsi="Times New Roman"/>
                <w:sz w:val="24"/>
                <w:szCs w:val="24"/>
                <w:highlight w:val="white"/>
                <w:lang w:eastAsia="uk-UA"/>
              </w:rPr>
              <w:t>9</w:t>
            </w:r>
            <w:r>
              <w:rPr>
                <w:rFonts w:ascii="Times New Roman" w:eastAsia="Times New Roman" w:hAnsi="Times New Roman"/>
                <w:sz w:val="24"/>
                <w:szCs w:val="24"/>
                <w:highlight w:val="white"/>
                <w:lang w:eastAsia="uk-UA"/>
              </w:rPr>
              <w:t xml:space="preserve">. </w:t>
            </w:r>
            <w:r w:rsidR="004F1604" w:rsidRPr="00723F5A">
              <w:rPr>
                <w:rFonts w:ascii="Times New Roman" w:eastAsia="Times New Roman" w:hAnsi="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w:t>
            </w:r>
            <w:r w:rsidR="00723F5A">
              <w:rPr>
                <w:rFonts w:ascii="Times New Roman" w:eastAsia="Times New Roman" w:hAnsi="Times New Roman"/>
                <w:sz w:val="24"/>
                <w:szCs w:val="24"/>
                <w:highlight w:val="white"/>
                <w:lang w:eastAsia="uk-UA"/>
              </w:rPr>
              <w:t>ивостями.</w:t>
            </w:r>
          </w:p>
        </w:tc>
      </w:tr>
      <w:tr w:rsidR="003A1F7E" w:rsidRPr="00461114" w14:paraId="0B929F9D" w14:textId="77777777" w:rsidTr="004406D2">
        <w:trPr>
          <w:trHeight w:val="20"/>
        </w:trPr>
        <w:tc>
          <w:tcPr>
            <w:tcW w:w="3499" w:type="dxa"/>
            <w:tcBorders>
              <w:left w:val="dashDotStroked" w:sz="24" w:space="0" w:color="auto"/>
            </w:tcBorders>
          </w:tcPr>
          <w:p w14:paraId="65DD6163" w14:textId="47D12A8C" w:rsidR="003A1F7E" w:rsidRPr="00921476" w:rsidRDefault="003A1F7E" w:rsidP="00CD5A56">
            <w:pPr>
              <w:spacing w:after="0" w:line="240" w:lineRule="auto"/>
              <w:rPr>
                <w:rFonts w:ascii="Times New Roman" w:hAnsi="Times New Roman"/>
                <w:b/>
                <w:bCs/>
                <w:sz w:val="24"/>
                <w:szCs w:val="24"/>
                <w:lang w:eastAsia="ru-RU"/>
              </w:rPr>
            </w:pPr>
            <w:r w:rsidRPr="00921476">
              <w:rPr>
                <w:rFonts w:ascii="Times New Roman" w:hAnsi="Times New Roman"/>
                <w:b/>
                <w:bCs/>
                <w:sz w:val="24"/>
                <w:szCs w:val="24"/>
                <w:lang w:eastAsia="ru-RU"/>
              </w:rPr>
              <w:lastRenderedPageBreak/>
              <w:t xml:space="preserve">2. </w:t>
            </w:r>
            <w:r w:rsidR="00CD5A56">
              <w:rPr>
                <w:rFonts w:ascii="Times New Roman" w:hAnsi="Times New Roman"/>
                <w:b/>
                <w:bCs/>
                <w:sz w:val="24"/>
                <w:szCs w:val="24"/>
                <w:lang w:eastAsia="ru-RU"/>
              </w:rPr>
              <w:t>Інша інформація</w:t>
            </w:r>
          </w:p>
        </w:tc>
        <w:tc>
          <w:tcPr>
            <w:tcW w:w="7113" w:type="dxa"/>
            <w:tcBorders>
              <w:right w:val="dashDotStroked" w:sz="24" w:space="0" w:color="auto"/>
            </w:tcBorders>
          </w:tcPr>
          <w:p w14:paraId="2D752F85" w14:textId="50611DB0"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2.1. </w:t>
            </w:r>
            <w:r w:rsidR="00C94F7E" w:rsidRPr="00C94F7E">
              <w:rPr>
                <w:rFonts w:ascii="Times New Roman" w:hAnsi="Times New Roman"/>
                <w:color w:val="000000"/>
                <w:sz w:val="24"/>
                <w:szCs w:val="24"/>
                <w:lang w:eastAsia="uk-UA"/>
              </w:rPr>
              <w:t>Вартість тендерної пропозиції та всі інші ціни повинні бути чітко визначені.</w:t>
            </w:r>
          </w:p>
          <w:p w14:paraId="03ACDD8F" w14:textId="38BCD8CE"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2.2. </w:t>
            </w:r>
            <w:r w:rsidR="00C94F7E" w:rsidRPr="00C94F7E">
              <w:rPr>
                <w:rFonts w:ascii="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BC5B11" w14:textId="3FD637F1"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2.3. </w:t>
            </w:r>
            <w:r w:rsidR="00C94F7E" w:rsidRPr="00C94F7E">
              <w:rPr>
                <w:rFonts w:ascii="Times New Roman" w:hAnsi="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C94F7E" w:rsidRPr="00C94F7E">
              <w:rPr>
                <w:rFonts w:ascii="Times New Roman" w:hAnsi="Times New Roman"/>
                <w:i/>
                <w:color w:val="000000"/>
                <w:sz w:val="24"/>
                <w:szCs w:val="24"/>
                <w:lang w:eastAsia="uk-UA"/>
              </w:rPr>
              <w:t>(у разі встановлення такої вимоги)</w:t>
            </w:r>
            <w:r w:rsidR="00C94F7E" w:rsidRPr="00C94F7E">
              <w:rPr>
                <w:rFonts w:ascii="Times New Roman" w:hAnsi="Times New Roman"/>
                <w:color w:val="000000"/>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FE63C7" w14:textId="182D01FA"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2.4. </w:t>
            </w:r>
            <w:r w:rsidR="00C94F7E" w:rsidRPr="00C94F7E">
              <w:rPr>
                <w:rFonts w:ascii="Times New Roman" w:hAnsi="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46C9DE" w14:textId="11B19D1A"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2.5. </w:t>
            </w:r>
            <w:r w:rsidR="00C94F7E" w:rsidRPr="00C94F7E">
              <w:rPr>
                <w:rFonts w:ascii="Times New Roman" w:hAnsi="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00C94F7E" w:rsidRPr="00C94F7E">
              <w:rPr>
                <w:rFonts w:ascii="Times New Roman" w:hAnsi="Times New Roman"/>
                <w:color w:val="000000"/>
                <w:sz w:val="24"/>
                <w:szCs w:val="24"/>
                <w:lang w:eastAsia="uk-UA"/>
              </w:rPr>
              <w:lastRenderedPageBreak/>
              <w:t>Кримінального кодексу України.</w:t>
            </w:r>
          </w:p>
          <w:p w14:paraId="39BB3E2A" w14:textId="65E4BAA5"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b/>
                <w:i/>
                <w:color w:val="000000"/>
                <w:sz w:val="24"/>
                <w:szCs w:val="24"/>
                <w:u w:val="single"/>
                <w:lang w:eastAsia="uk-UA"/>
              </w:rPr>
              <w:t xml:space="preserve">2.6. </w:t>
            </w:r>
            <w:r w:rsidR="00C94F7E" w:rsidRPr="00C94F7E">
              <w:rPr>
                <w:rFonts w:ascii="Times New Roman" w:hAnsi="Times New Roman"/>
                <w:b/>
                <w:i/>
                <w:color w:val="000000"/>
                <w:sz w:val="24"/>
                <w:szCs w:val="24"/>
                <w:u w:val="single"/>
                <w:lang w:eastAsia="uk-UA"/>
              </w:rPr>
              <w:t>Інші умови тендерної документації:</w:t>
            </w:r>
          </w:p>
          <w:p w14:paraId="5F4C960A" w14:textId="12D941BB"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C94F7E" w:rsidRPr="00C94F7E">
              <w:rPr>
                <w:rFonts w:ascii="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1824F419" w14:textId="67296B9D"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2.6.2.</w:t>
            </w:r>
            <w:r w:rsidR="00C94F7E" w:rsidRPr="00C94F7E">
              <w:rPr>
                <w:rFonts w:ascii="Times New Roman" w:hAnsi="Times New Roman"/>
                <w:color w:val="000000"/>
                <w:sz w:val="24"/>
                <w:szCs w:val="24"/>
                <w:lang w:eastAsia="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CB51D3A" w14:textId="3B124B44"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C94F7E" w:rsidRPr="00C94F7E">
              <w:rPr>
                <w:rFonts w:ascii="Times New Roman" w:hAnsi="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2F121D" w14:textId="47DE3264"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C94F7E" w:rsidRPr="00C94F7E">
              <w:rPr>
                <w:rFonts w:ascii="Times New Roman" w:hAnsi="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D6A66C" w14:textId="323FF321"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C94F7E" w:rsidRPr="00C94F7E">
              <w:rPr>
                <w:rFonts w:ascii="Times New Roman" w:hAnsi="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00C94F7E" w:rsidRPr="00C94F7E">
              <w:rPr>
                <w:rFonts w:ascii="Times New Roman" w:hAnsi="Times New Roman"/>
                <w:b/>
                <w:i/>
                <w:color w:val="000000"/>
                <w:sz w:val="24"/>
                <w:szCs w:val="24"/>
                <w:lang w:eastAsia="uk-UA"/>
              </w:rPr>
              <w:t xml:space="preserve">Додатком  </w:t>
            </w:r>
            <w:r w:rsidR="009C7768">
              <w:rPr>
                <w:rFonts w:ascii="Times New Roman" w:hAnsi="Times New Roman"/>
                <w:b/>
                <w:i/>
                <w:color w:val="000000"/>
                <w:sz w:val="24"/>
                <w:szCs w:val="24"/>
                <w:lang w:eastAsia="uk-UA"/>
              </w:rPr>
              <w:t>2</w:t>
            </w:r>
            <w:r w:rsidR="00C94F7E" w:rsidRPr="00C94F7E">
              <w:rPr>
                <w:rFonts w:ascii="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8A2248" w14:textId="530FEF6F"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w:t>
            </w:r>
            <w:r w:rsidR="00C94F7E" w:rsidRPr="00C94F7E">
              <w:rPr>
                <w:rFonts w:ascii="Times New Roman" w:hAnsi="Times New Roman"/>
                <w:color w:val="000000"/>
                <w:sz w:val="24"/>
                <w:szCs w:val="24"/>
                <w:lang w:eastAsia="uk-UA"/>
              </w:rPr>
              <w:t>6.</w:t>
            </w:r>
            <w:r>
              <w:rPr>
                <w:rFonts w:ascii="Times New Roman" w:hAnsi="Times New Roman"/>
                <w:color w:val="000000"/>
                <w:sz w:val="24"/>
                <w:szCs w:val="24"/>
                <w:lang w:eastAsia="uk-UA"/>
              </w:rPr>
              <w:t>6.</w:t>
            </w:r>
            <w:r w:rsidR="00C94F7E" w:rsidRPr="00C94F7E">
              <w:rPr>
                <w:rFonts w:ascii="Times New Roman" w:hAnsi="Times New Roman"/>
                <w:color w:val="000000"/>
                <w:sz w:val="24"/>
                <w:szCs w:val="24"/>
                <w:lang w:eastAsia="uk-UA"/>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w:t>
            </w:r>
            <w:r>
              <w:rPr>
                <w:rFonts w:ascii="Times New Roman" w:hAnsi="Times New Roman"/>
                <w:color w:val="000000"/>
                <w:sz w:val="24"/>
                <w:szCs w:val="24"/>
                <w:lang w:eastAsia="uk-UA"/>
              </w:rPr>
              <w:t xml:space="preserve"> в складі тендерної пропозиції. </w:t>
            </w:r>
            <w:r w:rsidR="00C94F7E" w:rsidRPr="00C94F7E">
              <w:rPr>
                <w:rFonts w:ascii="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2583A08" w14:textId="256156A8"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C94F7E" w:rsidRPr="00C94F7E">
              <w:rPr>
                <w:rFonts w:ascii="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1DB7263E" w14:textId="22464300"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9C7768">
              <w:rPr>
                <w:rFonts w:ascii="Times New Roman" w:hAnsi="Times New Roman"/>
                <w:color w:val="000000"/>
                <w:sz w:val="24"/>
                <w:szCs w:val="24"/>
                <w:lang w:eastAsia="uk-UA"/>
              </w:rPr>
              <w:t>8</w:t>
            </w:r>
            <w:r w:rsidR="00C94F7E" w:rsidRPr="00C94F7E">
              <w:rPr>
                <w:rFonts w:ascii="Times New Roman" w:hAnsi="Times New Roman"/>
                <w:color w:val="000000"/>
                <w:sz w:val="24"/>
                <w:szCs w:val="24"/>
                <w:lang w:eastAsia="uk-UA"/>
              </w:rPr>
              <w:t xml:space="preserve">. Якщо вимога в тендерній документації встановлена декілька </w:t>
            </w:r>
            <w:r w:rsidR="00C94F7E" w:rsidRPr="00C94F7E">
              <w:rPr>
                <w:rFonts w:ascii="Times New Roman" w:hAnsi="Times New Roman"/>
                <w:color w:val="000000"/>
                <w:sz w:val="24"/>
                <w:szCs w:val="24"/>
                <w:lang w:eastAsia="uk-UA"/>
              </w:rPr>
              <w:lastRenderedPageBreak/>
              <w:t>разів, учасник/переможець може подати необхідний документ  або інформацію один раз.</w:t>
            </w:r>
          </w:p>
          <w:p w14:paraId="1642CA21" w14:textId="13792E2A"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9C7768">
              <w:rPr>
                <w:rFonts w:ascii="Times New Roman" w:hAnsi="Times New Roman"/>
                <w:color w:val="000000"/>
                <w:sz w:val="24"/>
                <w:szCs w:val="24"/>
                <w:lang w:eastAsia="uk-UA"/>
              </w:rPr>
              <w:t>9</w:t>
            </w:r>
            <w:r w:rsidR="00C94F7E" w:rsidRPr="00C94F7E">
              <w:rPr>
                <w:rFonts w:ascii="Times New Roman" w:hAnsi="Times New Roman"/>
                <w:color w:val="000000"/>
                <w:sz w:val="24"/>
                <w:szCs w:val="24"/>
                <w:lang w:eastAsia="uk-UA"/>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hAnsi="Times New Roman"/>
                <w:color w:val="000000"/>
                <w:sz w:val="24"/>
                <w:szCs w:val="24"/>
                <w:lang w:eastAsia="uk-UA"/>
              </w:rPr>
              <w:t xml:space="preserve">що у попередніх відносинах між </w:t>
            </w:r>
            <w:r w:rsidR="00C94F7E" w:rsidRPr="00C94F7E">
              <w:rPr>
                <w:rFonts w:ascii="Times New Roman" w:hAnsi="Times New Roman"/>
                <w:color w:val="000000"/>
                <w:sz w:val="24"/>
                <w:szCs w:val="24"/>
                <w:lang w:eastAsia="uk-UA"/>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B5110E8" w14:textId="2AECC19F"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w:t>
            </w:r>
            <w:r w:rsidR="00C94F7E" w:rsidRPr="00C94F7E">
              <w:rPr>
                <w:rFonts w:ascii="Times New Roman" w:hAnsi="Times New Roman"/>
                <w:color w:val="000000"/>
                <w:sz w:val="24"/>
                <w:szCs w:val="24"/>
                <w:lang w:eastAsia="uk-UA"/>
              </w:rPr>
              <w:t>1</w:t>
            </w:r>
            <w:r w:rsidR="009C7768">
              <w:rPr>
                <w:rFonts w:ascii="Times New Roman" w:hAnsi="Times New Roman"/>
                <w:color w:val="000000"/>
                <w:sz w:val="24"/>
                <w:szCs w:val="24"/>
                <w:lang w:eastAsia="uk-UA"/>
              </w:rPr>
              <w:t>0</w:t>
            </w:r>
            <w:r w:rsidR="00C94F7E" w:rsidRPr="00C94F7E">
              <w:rPr>
                <w:rFonts w:ascii="Times New Roman" w:hAnsi="Times New Roman"/>
                <w:color w:val="000000"/>
                <w:sz w:val="24"/>
                <w:szCs w:val="24"/>
                <w:lang w:eastAsia="uk-UA"/>
              </w:rPr>
              <w:t>. Тендерна пропозиція учасника може містити документи з водяними знаками.</w:t>
            </w:r>
          </w:p>
          <w:p w14:paraId="1002619C" w14:textId="462025BB" w:rsidR="00C94F7E" w:rsidRPr="00C94F7E" w:rsidRDefault="001C7CCB" w:rsidP="00C1430C">
            <w:pPr>
              <w:widowControl w:val="0"/>
              <w:spacing w:beforeLines="50" w:before="120" w:afterLines="50" w:after="12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2.6.11</w:t>
            </w:r>
            <w:r w:rsidR="00C94F7E" w:rsidRPr="00C94F7E">
              <w:rPr>
                <w:rFonts w:ascii="Times New Roman" w:hAnsi="Times New Roman"/>
                <w:color w:val="000000"/>
                <w:sz w:val="24"/>
                <w:szCs w:val="24"/>
                <w:lang w:eastAsia="uk-UA"/>
              </w:rPr>
              <w:t>. Учасники при подан</w:t>
            </w:r>
            <w:r w:rsidR="009C7768">
              <w:rPr>
                <w:rFonts w:ascii="Times New Roman" w:hAnsi="Times New Roman"/>
                <w:color w:val="000000"/>
                <w:sz w:val="24"/>
                <w:szCs w:val="24"/>
                <w:lang w:eastAsia="uk-UA"/>
              </w:rPr>
              <w:t xml:space="preserve">ні тендерної пропозиції повинні </w:t>
            </w:r>
            <w:r w:rsidR="00C94F7E" w:rsidRPr="00C94F7E">
              <w:rPr>
                <w:rFonts w:ascii="Times New Roman" w:hAnsi="Times New Roman"/>
                <w:color w:val="000000"/>
                <w:sz w:val="24"/>
                <w:szCs w:val="24"/>
                <w:lang w:eastAsia="uk-UA"/>
              </w:rPr>
              <w:t>враховувати норми (</w:t>
            </w:r>
            <w:r w:rsidR="00D70E26">
              <w:rPr>
                <w:rFonts w:ascii="Times New Roman" w:hAnsi="Times New Roman"/>
                <w:color w:val="000000"/>
                <w:sz w:val="24"/>
                <w:szCs w:val="24"/>
                <w:lang w:eastAsia="uk-UA"/>
              </w:rPr>
              <w:t>надати гарантійний лист про те</w:t>
            </w:r>
            <w:r w:rsidR="00C94F7E" w:rsidRPr="00C94F7E">
              <w:rPr>
                <w:rFonts w:ascii="Times New Roman" w:hAnsi="Times New Roman"/>
                <w:color w:val="000000"/>
                <w:sz w:val="24"/>
                <w:szCs w:val="24"/>
                <w:lang w:eastAsia="uk-UA"/>
              </w:rPr>
              <w:t>, що учасник ознайомлений з даним нормами і їх не порушує):</w:t>
            </w:r>
          </w:p>
          <w:p w14:paraId="46676288" w14:textId="77777777" w:rsidR="00C94F7E" w:rsidRPr="00C94F7E" w:rsidRDefault="00C94F7E" w:rsidP="00C1430C">
            <w:pPr>
              <w:widowControl w:val="0"/>
              <w:spacing w:beforeLines="50" w:before="120" w:afterLines="50" w:after="120"/>
              <w:contextualSpacing/>
              <w:jc w:val="both"/>
              <w:rPr>
                <w:rFonts w:ascii="Times New Roman" w:hAnsi="Times New Roman"/>
                <w:color w:val="000000"/>
                <w:sz w:val="24"/>
                <w:szCs w:val="24"/>
                <w:lang w:eastAsia="uk-UA"/>
              </w:rPr>
            </w:pPr>
            <w:r w:rsidRPr="00C94F7E">
              <w:rPr>
                <w:rFonts w:ascii="Times New Roman" w:hAnsi="Times New Roman"/>
                <w:color w:val="000000"/>
                <w:sz w:val="24"/>
                <w:szCs w:val="24"/>
                <w:lang w:eastAsia="uk-UA"/>
              </w:rPr>
              <w:t xml:space="preserve">—   </w:t>
            </w:r>
            <w:r w:rsidRPr="00C94F7E">
              <w:rPr>
                <w:rFonts w:ascii="Times New Roman" w:hAnsi="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3BD27A" w14:textId="77777777" w:rsidR="00C94F7E" w:rsidRPr="00C94F7E" w:rsidRDefault="00C94F7E" w:rsidP="00C1430C">
            <w:pPr>
              <w:widowControl w:val="0"/>
              <w:spacing w:beforeLines="50" w:before="120" w:afterLines="50" w:after="120"/>
              <w:contextualSpacing/>
              <w:jc w:val="both"/>
              <w:rPr>
                <w:rFonts w:ascii="Times New Roman" w:hAnsi="Times New Roman"/>
                <w:color w:val="000000"/>
                <w:sz w:val="24"/>
                <w:szCs w:val="24"/>
                <w:lang w:eastAsia="uk-UA"/>
              </w:rPr>
            </w:pPr>
            <w:r w:rsidRPr="00C94F7E">
              <w:rPr>
                <w:rFonts w:ascii="Times New Roman" w:hAnsi="Times New Roman"/>
                <w:color w:val="000000"/>
                <w:sz w:val="24"/>
                <w:szCs w:val="24"/>
                <w:lang w:eastAsia="uk-UA"/>
              </w:rPr>
              <w:t xml:space="preserve">—   </w:t>
            </w:r>
            <w:r w:rsidRPr="00C94F7E">
              <w:rPr>
                <w:rFonts w:ascii="Times New Roman" w:hAnsi="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064859" w14:textId="77777777" w:rsidR="00C94F7E" w:rsidRPr="00C94F7E" w:rsidRDefault="00C94F7E" w:rsidP="00C1430C">
            <w:pPr>
              <w:widowControl w:val="0"/>
              <w:spacing w:beforeLines="50" w:before="120" w:afterLines="50" w:after="120"/>
              <w:contextualSpacing/>
              <w:jc w:val="both"/>
              <w:rPr>
                <w:rFonts w:ascii="Times New Roman" w:hAnsi="Times New Roman"/>
                <w:i/>
                <w:color w:val="000000"/>
                <w:sz w:val="24"/>
                <w:szCs w:val="24"/>
                <w:lang w:eastAsia="uk-UA"/>
              </w:rPr>
            </w:pPr>
            <w:r w:rsidRPr="00C94F7E">
              <w:rPr>
                <w:rFonts w:ascii="Times New Roman" w:hAnsi="Times New Roman"/>
                <w:color w:val="000000"/>
                <w:sz w:val="24"/>
                <w:szCs w:val="24"/>
                <w:lang w:eastAsia="uk-UA"/>
              </w:rPr>
              <w:t xml:space="preserve">—   </w:t>
            </w:r>
            <w:r w:rsidRPr="00C94F7E">
              <w:rPr>
                <w:rFonts w:ascii="Times New Roman" w:hAnsi="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EB8E72A" w14:textId="77777777" w:rsidR="003A1F7E" w:rsidRDefault="00C94F7E" w:rsidP="00C1430C">
            <w:pPr>
              <w:shd w:val="clear" w:color="auto" w:fill="FFFFFF"/>
              <w:spacing w:after="0" w:line="240" w:lineRule="auto"/>
              <w:ind w:firstLine="126"/>
              <w:jc w:val="both"/>
              <w:textAlignment w:val="baseline"/>
              <w:rPr>
                <w:rFonts w:ascii="Times New Roman" w:hAnsi="Times New Roman"/>
                <w:color w:val="000000"/>
                <w:sz w:val="24"/>
                <w:szCs w:val="24"/>
                <w:lang w:eastAsia="uk-UA"/>
              </w:rPr>
            </w:pPr>
            <w:r w:rsidRPr="00C94F7E">
              <w:rPr>
                <w:rFonts w:ascii="Times New Roman" w:hAnsi="Times New Roman"/>
                <w:color w:val="000000"/>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35128AE" w14:textId="4CB065D5" w:rsidR="00B17711" w:rsidRPr="00461114" w:rsidRDefault="00B17711" w:rsidP="00C1430C">
            <w:pPr>
              <w:shd w:val="clear" w:color="auto" w:fill="FFFFFF"/>
              <w:spacing w:after="0" w:line="240" w:lineRule="auto"/>
              <w:ind w:firstLine="126"/>
              <w:jc w:val="both"/>
              <w:textAlignment w:val="baseline"/>
              <w:rPr>
                <w:rFonts w:ascii="Times New Roman" w:hAnsi="Times New Roman"/>
                <w:sz w:val="24"/>
                <w:szCs w:val="24"/>
                <w:bdr w:val="none" w:sz="0" w:space="0" w:color="auto" w:frame="1"/>
                <w:lang w:eastAsia="ru-RU"/>
              </w:rPr>
            </w:pPr>
          </w:p>
        </w:tc>
      </w:tr>
      <w:tr w:rsidR="00921476" w:rsidRPr="00461114" w14:paraId="2D131604" w14:textId="77777777" w:rsidTr="004406D2">
        <w:trPr>
          <w:trHeight w:val="20"/>
        </w:trPr>
        <w:tc>
          <w:tcPr>
            <w:tcW w:w="3499" w:type="dxa"/>
            <w:tcBorders>
              <w:left w:val="dashDotStroked" w:sz="24" w:space="0" w:color="auto"/>
            </w:tcBorders>
          </w:tcPr>
          <w:p w14:paraId="32966990" w14:textId="4BD03BC8" w:rsidR="00921476" w:rsidRPr="00921476" w:rsidRDefault="00921476" w:rsidP="00065DF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 xml:space="preserve">3. </w:t>
            </w:r>
            <w:r w:rsidR="00CD5A56" w:rsidRPr="00CD5A56">
              <w:rPr>
                <w:rFonts w:ascii="Times New Roman" w:hAnsi="Times New Roman"/>
                <w:b/>
                <w:sz w:val="23"/>
                <w:szCs w:val="23"/>
                <w:lang w:eastAsia="uk-UA"/>
              </w:rPr>
              <w:t xml:space="preserve"> Відхилення тендерних пропозицій</w:t>
            </w:r>
          </w:p>
        </w:tc>
        <w:tc>
          <w:tcPr>
            <w:tcW w:w="7113" w:type="dxa"/>
            <w:tcBorders>
              <w:right w:val="dashDotStroked" w:sz="24" w:space="0" w:color="auto"/>
            </w:tcBorders>
          </w:tcPr>
          <w:p w14:paraId="1C073BC5" w14:textId="245276E8" w:rsidR="00486F23" w:rsidRDefault="009C7768" w:rsidP="00486F23">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3.1. </w:t>
            </w:r>
            <w:r w:rsidR="00486F2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C8CB71A" w14:textId="77777777" w:rsidR="00486F23" w:rsidRDefault="00486F23" w:rsidP="009C7768">
            <w:pPr>
              <w:shd w:val="clear" w:color="auto" w:fill="FFFFFF"/>
              <w:spacing w:after="0"/>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14:paraId="1D5945AD" w14:textId="2335A772"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підпадає під підстави, встановлені пунктом 47 цих особливостей;</w:t>
            </w:r>
          </w:p>
          <w:p w14:paraId="04D2C08A" w14:textId="5C658592"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311493" w14:textId="3DC224FB" w:rsidR="00486F23" w:rsidRDefault="009C7768" w:rsidP="009C7768">
            <w:pPr>
              <w:shd w:val="clear" w:color="auto" w:fill="FFFFFF"/>
              <w:spacing w:after="0"/>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09EF05DA" w14:textId="5C117D16" w:rsidR="00486F23" w:rsidRDefault="009C7768" w:rsidP="009C7768">
            <w:pPr>
              <w:shd w:val="clear" w:color="auto" w:fill="FFFFFF"/>
              <w:spacing w:after="0"/>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02362" w14:textId="25F88EE8"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sidRPr="009C7768">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1A405E" w14:textId="7C79BDF6"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2420DB" w14:textId="657974F6"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86F23" w:rsidRPr="009C7768">
              <w:rPr>
                <w:rFonts w:ascii="Times New Roman" w:eastAsia="Times New Roman" w:hAnsi="Times New Roman"/>
                <w:sz w:val="24"/>
                <w:szCs w:val="24"/>
                <w:highlight w:val="white"/>
              </w:rPr>
              <w:lastRenderedPageBreak/>
              <w:t>воєнного стану в Україні та протягом 90 днів з дня його припинення або скасування” (Офіційний вісник України, 2022 р., № 84, ст. 5176);</w:t>
            </w:r>
          </w:p>
          <w:p w14:paraId="320D28B5" w14:textId="77777777" w:rsidR="00486F23" w:rsidRDefault="00486F23"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тендерна пропозиція:</w:t>
            </w:r>
          </w:p>
          <w:p w14:paraId="3DDF759B" w14:textId="7F88DF19"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sidRPr="009C7768">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486F23" w:rsidRPr="009C7768">
                <w:rPr>
                  <w:rFonts w:ascii="Times New Roman" w:eastAsia="Times New Roman" w:hAnsi="Times New Roman"/>
                  <w:sz w:val="24"/>
                  <w:szCs w:val="24"/>
                  <w:highlight w:val="white"/>
                </w:rPr>
                <w:t>пункту 4</w:t>
              </w:r>
            </w:hyperlink>
            <w:r w:rsidR="00486F23" w:rsidRPr="009C7768">
              <w:rPr>
                <w:rFonts w:ascii="Times New Roman" w:eastAsia="Times New Roman" w:hAnsi="Times New Roman"/>
                <w:sz w:val="24"/>
                <w:szCs w:val="24"/>
                <w:highlight w:val="white"/>
              </w:rPr>
              <w:t>3 цих особливостей;</w:t>
            </w:r>
          </w:p>
          <w:p w14:paraId="40AF8A95" w14:textId="0F550913" w:rsidR="00486F23"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є такою, строк дії якої закінчився;</w:t>
            </w:r>
          </w:p>
          <w:p w14:paraId="296456B7" w14:textId="4C49DE6A" w:rsidR="00486F23"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5F6321" w14:textId="48E67168" w:rsidR="00486F23"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B6AA8C1" w14:textId="77777777" w:rsidR="00486F23" w:rsidRDefault="00486F23"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14:paraId="35D8BDB2" w14:textId="4B998802" w:rsidR="00486F23"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F21760" w14:textId="10E552A6"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77A32E" w14:textId="48A06C17" w:rsidR="00486F23"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28BBE55E" w14:textId="4D5F9AA0" w:rsidR="00486F23" w:rsidRPr="009C7768" w:rsidRDefault="009C7768" w:rsidP="009C7768">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86F23" w:rsidRPr="009C7768">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5B0FD4" w14:textId="0AA86F76" w:rsidR="00486F23" w:rsidRDefault="009C7768" w:rsidP="009C7768">
            <w:pPr>
              <w:shd w:val="clear" w:color="auto" w:fill="FFFFFF"/>
              <w:spacing w:after="0" w:line="240" w:lineRule="auto"/>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3.2. </w:t>
            </w:r>
            <w:r w:rsidR="00486F2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F7B1932" w14:textId="77777777" w:rsidR="00486F23" w:rsidRPr="009C7768" w:rsidRDefault="00486F23" w:rsidP="009C7768">
            <w:pPr>
              <w:spacing w:after="0"/>
              <w:ind w:firstLine="567"/>
              <w:jc w:val="both"/>
              <w:rPr>
                <w:rFonts w:ascii="Times New Roman" w:eastAsia="Times New Roman" w:hAnsi="Times New Roman"/>
                <w:sz w:val="24"/>
                <w:szCs w:val="24"/>
                <w:highlight w:val="white"/>
              </w:rPr>
            </w:pPr>
            <w:r w:rsidRPr="009C7768">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2838F" w14:textId="77777777" w:rsidR="00486F23" w:rsidRPr="009C7768" w:rsidRDefault="00486F23" w:rsidP="009C7768">
            <w:pPr>
              <w:spacing w:after="0"/>
              <w:ind w:firstLine="567"/>
              <w:jc w:val="both"/>
              <w:rPr>
                <w:rFonts w:ascii="Times New Roman" w:eastAsia="Times New Roman" w:hAnsi="Times New Roman"/>
                <w:sz w:val="24"/>
                <w:szCs w:val="24"/>
                <w:highlight w:val="white"/>
              </w:rPr>
            </w:pPr>
            <w:r w:rsidRPr="009C7768">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FDCA1C" w14:textId="7AC8B8C9" w:rsidR="00486F23" w:rsidRPr="009C7768" w:rsidRDefault="009C7768" w:rsidP="009C7768">
            <w:pPr>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3.3. </w:t>
            </w:r>
            <w:r w:rsidR="00486F2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00486F23">
              <w:rPr>
                <w:rFonts w:ascii="Times New Roman" w:eastAsia="Times New Roman" w:hAnsi="Times New Roman"/>
                <w:sz w:val="24"/>
                <w:szCs w:val="24"/>
                <w:highlight w:val="white"/>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00486F23" w:rsidRPr="009C7768">
              <w:rPr>
                <w:rFonts w:ascii="Times New Roman" w:eastAsia="Times New Roman" w:hAnsi="Times New Roman"/>
                <w:sz w:val="24"/>
                <w:szCs w:val="24"/>
                <w:highlight w:val="white"/>
              </w:rPr>
              <w:t>тендерна пропозиція якого відхилена, через електронну систему закупівель.</w:t>
            </w:r>
          </w:p>
          <w:p w14:paraId="4F5C9027" w14:textId="0165FCB2" w:rsidR="00921476" w:rsidRPr="00F56731" w:rsidRDefault="009C7768" w:rsidP="009C7768">
            <w:pPr>
              <w:shd w:val="clear" w:color="auto" w:fill="FFFFFF"/>
              <w:spacing w:after="0" w:line="240" w:lineRule="auto"/>
              <w:ind w:firstLine="198"/>
              <w:jc w:val="both"/>
              <w:textAlignment w:val="baseline"/>
              <w:rPr>
                <w:rFonts w:ascii="Times New Roman" w:hAnsi="Times New Roman"/>
                <w:sz w:val="24"/>
                <w:szCs w:val="24"/>
                <w:bdr w:val="none" w:sz="0" w:space="0" w:color="auto" w:frame="1"/>
                <w:lang w:eastAsia="ru-RU"/>
              </w:rPr>
            </w:pPr>
            <w:r>
              <w:rPr>
                <w:rFonts w:ascii="Times New Roman" w:eastAsia="Times New Roman" w:hAnsi="Times New Roman"/>
                <w:sz w:val="24"/>
                <w:szCs w:val="24"/>
                <w:highlight w:val="white"/>
              </w:rPr>
              <w:t xml:space="preserve">3.4. </w:t>
            </w:r>
            <w:r w:rsidR="00486F23" w:rsidRPr="009C7768">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F7E" w:rsidRPr="00461114" w14:paraId="29B4CA92" w14:textId="77777777" w:rsidTr="004406D2">
        <w:trPr>
          <w:gridAfter w:val="1"/>
          <w:wAfter w:w="7113" w:type="dxa"/>
          <w:trHeight w:val="21"/>
        </w:trPr>
        <w:tc>
          <w:tcPr>
            <w:tcW w:w="3499" w:type="dxa"/>
            <w:tcBorders>
              <w:left w:val="dashDotStroked" w:sz="24" w:space="0" w:color="auto"/>
              <w:right w:val="dashDotStroked" w:sz="24" w:space="0" w:color="auto"/>
            </w:tcBorders>
            <w:shd w:val="clear" w:color="auto" w:fill="D9E2F3"/>
          </w:tcPr>
          <w:p w14:paraId="64303D84" w14:textId="77777777" w:rsidR="003A1F7E" w:rsidRPr="007E6985" w:rsidRDefault="003A1F7E" w:rsidP="00065DF5">
            <w:pPr>
              <w:spacing w:after="0" w:line="240" w:lineRule="auto"/>
              <w:jc w:val="center"/>
              <w:rPr>
                <w:rFonts w:ascii="Times New Roman" w:hAnsi="Times New Roman"/>
                <w:b/>
                <w:sz w:val="24"/>
                <w:szCs w:val="24"/>
              </w:rPr>
            </w:pPr>
            <w:r w:rsidRPr="007E6985">
              <w:rPr>
                <w:rFonts w:ascii="Times New Roman" w:hAnsi="Times New Roman"/>
                <w:b/>
                <w:sz w:val="24"/>
                <w:szCs w:val="24"/>
              </w:rPr>
              <w:lastRenderedPageBreak/>
              <w:t>Розділ 6. Результати торгів та укладання договору про закупівлю</w:t>
            </w:r>
          </w:p>
        </w:tc>
      </w:tr>
      <w:tr w:rsidR="003A1F7E" w:rsidRPr="00461114" w14:paraId="76F3E844" w14:textId="77777777" w:rsidTr="004406D2">
        <w:trPr>
          <w:trHeight w:val="546"/>
        </w:trPr>
        <w:tc>
          <w:tcPr>
            <w:tcW w:w="3499" w:type="dxa"/>
            <w:tcBorders>
              <w:left w:val="dashDotStroked" w:sz="24" w:space="0" w:color="auto"/>
            </w:tcBorders>
          </w:tcPr>
          <w:p w14:paraId="17CBFFCF" w14:textId="77777777" w:rsidR="003A1F7E" w:rsidRPr="009A7BC1" w:rsidRDefault="003A1F7E" w:rsidP="00065DF5">
            <w:pPr>
              <w:spacing w:after="0" w:line="240" w:lineRule="auto"/>
              <w:rPr>
                <w:rFonts w:ascii="Times New Roman" w:hAnsi="Times New Roman"/>
                <w:b/>
                <w:sz w:val="24"/>
                <w:szCs w:val="24"/>
                <w:lang w:eastAsia="ru-RU"/>
              </w:rPr>
            </w:pPr>
            <w:r w:rsidRPr="009A7BC1">
              <w:rPr>
                <w:rFonts w:ascii="Times New Roman" w:hAnsi="Times New Roman"/>
                <w:b/>
                <w:sz w:val="24"/>
                <w:szCs w:val="24"/>
                <w:lang w:eastAsia="ru-RU"/>
              </w:rPr>
              <w:t>1. Відміна замовником торгів чи визнання їх такими, що не відбулися</w:t>
            </w:r>
          </w:p>
        </w:tc>
        <w:tc>
          <w:tcPr>
            <w:tcW w:w="7113" w:type="dxa"/>
          </w:tcPr>
          <w:p w14:paraId="469DDA10" w14:textId="03AE9E64" w:rsidR="009A7BC1" w:rsidRDefault="009A7BC1" w:rsidP="009A7BC1">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1.1. Замовник відміняє відкриті торги у разі:</w:t>
            </w:r>
          </w:p>
          <w:p w14:paraId="30C36943"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53A9F3D3"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FBC03E"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0A0AD528"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5CA00FB5"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3878B18" w14:textId="79A9CD88" w:rsidR="009A7BC1" w:rsidRDefault="009A7BC1" w:rsidP="009A7BC1">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1.2. Відкриті торги автоматично відміняються електронною системою закупівель у разі:</w:t>
            </w:r>
          </w:p>
          <w:p w14:paraId="01EFC042"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AF61B7"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449D1A" w14:textId="77777777" w:rsid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A7BC1">
              <w:rPr>
                <w:rFonts w:ascii="Times New Roman" w:eastAsia="Times New Roman" w:hAnsi="Times New Roman"/>
                <w:sz w:val="24"/>
                <w:szCs w:val="24"/>
                <w:highlight w:val="white"/>
              </w:rPr>
              <w:t>пунктом 51 Особливостей</w:t>
            </w:r>
            <w:r>
              <w:rPr>
                <w:rFonts w:ascii="Times New Roman" w:eastAsia="Times New Roman" w:hAnsi="Times New Roman"/>
                <w:sz w:val="24"/>
                <w:szCs w:val="24"/>
                <w:highlight w:val="white"/>
              </w:rPr>
              <w:t>, оприлюднюється інформація про відміну відкритих торгів.</w:t>
            </w:r>
          </w:p>
          <w:p w14:paraId="274B9CFA" w14:textId="3D478799" w:rsidR="009A7BC1" w:rsidRPr="009A7BC1" w:rsidRDefault="009A7BC1" w:rsidP="009A7BC1">
            <w:pPr>
              <w:pStyle w:val="ab"/>
              <w:widowControl w:val="0"/>
              <w:numPr>
                <w:ilvl w:val="1"/>
                <w:numId w:val="20"/>
              </w:numPr>
              <w:spacing w:after="0" w:line="240" w:lineRule="auto"/>
              <w:jc w:val="both"/>
              <w:rPr>
                <w:rFonts w:ascii="Times New Roman" w:eastAsia="Times New Roman" w:hAnsi="Times New Roman"/>
                <w:sz w:val="24"/>
                <w:szCs w:val="24"/>
                <w:highlight w:val="white"/>
              </w:rPr>
            </w:pPr>
            <w:r w:rsidRPr="009A7BC1">
              <w:rPr>
                <w:rFonts w:ascii="Times New Roman" w:eastAsia="Times New Roman" w:hAnsi="Times New Roman"/>
                <w:sz w:val="24"/>
                <w:szCs w:val="24"/>
                <w:highlight w:val="white"/>
              </w:rPr>
              <w:t>Відкриті торги можуть бути відмінені частково (за лотом).</w:t>
            </w:r>
          </w:p>
          <w:p w14:paraId="6EA97B81" w14:textId="5BCC7481" w:rsidR="003A1F7E" w:rsidRPr="009A7BC1" w:rsidRDefault="009A7BC1" w:rsidP="009A7BC1">
            <w:pPr>
              <w:pStyle w:val="ab"/>
              <w:numPr>
                <w:ilvl w:val="1"/>
                <w:numId w:val="20"/>
              </w:numPr>
              <w:shd w:val="clear" w:color="auto" w:fill="FFFFFF"/>
              <w:spacing w:after="0" w:line="240" w:lineRule="auto"/>
              <w:jc w:val="both"/>
              <w:textAlignment w:val="baseline"/>
              <w:rPr>
                <w:rFonts w:ascii="Times New Roman" w:hAnsi="Times New Roman"/>
                <w:sz w:val="24"/>
                <w:szCs w:val="24"/>
                <w:lang w:eastAsia="ru-RU"/>
              </w:rPr>
            </w:pPr>
            <w:r w:rsidRPr="009A7BC1">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A7BC1">
              <w:rPr>
                <w:rFonts w:ascii="Times New Roman" w:eastAsia="Times New Roman" w:hAnsi="Times New Roman"/>
                <w:color w:val="4A86E8"/>
                <w:sz w:val="24"/>
                <w:szCs w:val="24"/>
                <w:highlight w:val="white"/>
              </w:rPr>
              <w:t>.</w:t>
            </w:r>
          </w:p>
        </w:tc>
      </w:tr>
      <w:tr w:rsidR="003A1F7E" w:rsidRPr="00461114" w14:paraId="39E56FC1" w14:textId="77777777" w:rsidTr="004406D2">
        <w:trPr>
          <w:trHeight w:val="562"/>
        </w:trPr>
        <w:tc>
          <w:tcPr>
            <w:tcW w:w="3499" w:type="dxa"/>
            <w:tcBorders>
              <w:left w:val="dashDotStroked" w:sz="24" w:space="0" w:color="auto"/>
            </w:tcBorders>
          </w:tcPr>
          <w:p w14:paraId="062261D5" w14:textId="77777777" w:rsidR="003A1F7E" w:rsidRPr="007E6985" w:rsidRDefault="003A1F7E" w:rsidP="00065DF5">
            <w:pPr>
              <w:spacing w:after="0" w:line="240" w:lineRule="auto"/>
              <w:rPr>
                <w:rFonts w:ascii="Times New Roman" w:hAnsi="Times New Roman"/>
                <w:sz w:val="24"/>
                <w:szCs w:val="24"/>
                <w:lang w:eastAsia="ru-RU"/>
              </w:rPr>
            </w:pPr>
            <w:r w:rsidRPr="009A7BC1">
              <w:rPr>
                <w:rFonts w:ascii="Times New Roman" w:hAnsi="Times New Roman"/>
                <w:b/>
                <w:sz w:val="24"/>
                <w:szCs w:val="24"/>
                <w:lang w:eastAsia="ru-RU"/>
              </w:rPr>
              <w:lastRenderedPageBreak/>
              <w:t>2. Строк укладення договору</w:t>
            </w:r>
            <w:r w:rsidRPr="007E6985">
              <w:rPr>
                <w:rFonts w:ascii="Times New Roman" w:hAnsi="Times New Roman"/>
                <w:sz w:val="24"/>
                <w:szCs w:val="24"/>
                <w:lang w:eastAsia="ru-RU"/>
              </w:rPr>
              <w:t xml:space="preserve"> </w:t>
            </w:r>
          </w:p>
        </w:tc>
        <w:tc>
          <w:tcPr>
            <w:tcW w:w="7113" w:type="dxa"/>
            <w:tcBorders>
              <w:right w:val="dashDotStroked" w:sz="24" w:space="0" w:color="auto"/>
            </w:tcBorders>
          </w:tcPr>
          <w:p w14:paraId="67BED1B8" w14:textId="072AD620" w:rsidR="009A7BC1" w:rsidRDefault="009A7BC1" w:rsidP="009A7BC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1E80721D" w14:textId="116531DD" w:rsidR="009A7BC1" w:rsidRDefault="009A7BC1" w:rsidP="009A7BC1">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BED4E65" w14:textId="7236B383" w:rsidR="003A1F7E" w:rsidRPr="007E6985" w:rsidRDefault="009A7BC1" w:rsidP="009A7BC1">
            <w:pPr>
              <w:shd w:val="clear" w:color="auto" w:fill="FFFFFF"/>
              <w:spacing w:after="0" w:line="240" w:lineRule="auto"/>
              <w:ind w:firstLine="125"/>
              <w:jc w:val="both"/>
              <w:textAlignment w:val="baseline"/>
              <w:rPr>
                <w:rFonts w:ascii="Times New Roman" w:hAnsi="Times New Roman"/>
                <w:sz w:val="24"/>
                <w:szCs w:val="24"/>
                <w:lang w:eastAsia="ru-RU"/>
              </w:rPr>
            </w:pPr>
            <w:r>
              <w:rPr>
                <w:rFonts w:ascii="Times New Roman" w:eastAsia="Times New Roman" w:hAnsi="Times New Roman"/>
                <w:sz w:val="24"/>
                <w:szCs w:val="24"/>
                <w:highlight w:val="white"/>
              </w:rPr>
              <w:t xml:space="preserve">2.3.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1F7E" w:rsidRPr="00461114" w14:paraId="4B7F2A6C" w14:textId="77777777" w:rsidTr="004406D2">
        <w:trPr>
          <w:trHeight w:val="21"/>
        </w:trPr>
        <w:tc>
          <w:tcPr>
            <w:tcW w:w="3499" w:type="dxa"/>
            <w:tcBorders>
              <w:left w:val="dashDotStroked" w:sz="24" w:space="0" w:color="auto"/>
            </w:tcBorders>
          </w:tcPr>
          <w:p w14:paraId="31FD0AA4" w14:textId="08D8F4D5" w:rsidR="003A1F7E" w:rsidRPr="009A7BC1" w:rsidRDefault="003A1F7E" w:rsidP="007B4F28">
            <w:pPr>
              <w:spacing w:after="0" w:line="240" w:lineRule="auto"/>
              <w:rPr>
                <w:rFonts w:ascii="Times New Roman" w:hAnsi="Times New Roman"/>
                <w:b/>
                <w:sz w:val="24"/>
                <w:szCs w:val="24"/>
                <w:lang w:eastAsia="ru-RU"/>
              </w:rPr>
            </w:pPr>
            <w:r w:rsidRPr="009A7BC1">
              <w:rPr>
                <w:rFonts w:ascii="Times New Roman" w:hAnsi="Times New Roman"/>
                <w:b/>
                <w:bCs/>
                <w:sz w:val="24"/>
                <w:szCs w:val="24"/>
                <w:lang w:eastAsia="ru-RU"/>
              </w:rPr>
              <w:t>3. Про</w:t>
            </w:r>
            <w:r w:rsidR="007B4F28" w:rsidRPr="009A7BC1">
              <w:rPr>
                <w:rFonts w:ascii="Times New Roman" w:hAnsi="Times New Roman"/>
                <w:b/>
                <w:bCs/>
                <w:sz w:val="24"/>
                <w:szCs w:val="24"/>
                <w:lang w:eastAsia="ru-RU"/>
              </w:rPr>
              <w:t>є</w:t>
            </w:r>
            <w:r w:rsidRPr="009A7BC1">
              <w:rPr>
                <w:rFonts w:ascii="Times New Roman" w:hAnsi="Times New Roman"/>
                <w:b/>
                <w:bCs/>
                <w:sz w:val="24"/>
                <w:szCs w:val="24"/>
                <w:lang w:eastAsia="ru-RU"/>
              </w:rPr>
              <w:t>кт договору про закупівлю</w:t>
            </w:r>
          </w:p>
        </w:tc>
        <w:tc>
          <w:tcPr>
            <w:tcW w:w="7113" w:type="dxa"/>
            <w:tcBorders>
              <w:right w:val="dashDotStroked" w:sz="24" w:space="0" w:color="auto"/>
            </w:tcBorders>
          </w:tcPr>
          <w:p w14:paraId="1D04A09D" w14:textId="273CFA4E" w:rsidR="00486F23" w:rsidRDefault="00486F23" w:rsidP="00486F23">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4</w:t>
            </w:r>
            <w:r>
              <w:rPr>
                <w:rFonts w:ascii="Times New Roman" w:eastAsia="Times New Roman" w:hAnsi="Times New Roman"/>
                <w:color w:val="000000"/>
                <w:sz w:val="24"/>
                <w:szCs w:val="24"/>
              </w:rPr>
              <w:t xml:space="preserve"> до цієї тендерної документації.</w:t>
            </w:r>
          </w:p>
          <w:p w14:paraId="6EB7B671" w14:textId="695B5727" w:rsidR="00486F23" w:rsidRPr="00486F23" w:rsidRDefault="00486F23" w:rsidP="0048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6F2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6C981A4" w14:textId="128C3A64" w:rsidR="009A7BC1" w:rsidRPr="00C76045" w:rsidRDefault="007A6D20" w:rsidP="009A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486F23">
              <w:rPr>
                <w:rFonts w:ascii="Times New Roman" w:hAnsi="Times New Roman"/>
                <w:sz w:val="24"/>
                <w:szCs w:val="24"/>
                <w:lang w:eastAsia="ru-RU"/>
              </w:rPr>
              <w:t>3</w:t>
            </w:r>
            <w:r>
              <w:rPr>
                <w:rFonts w:ascii="Times New Roman" w:hAnsi="Times New Roman"/>
                <w:sz w:val="24"/>
                <w:szCs w:val="24"/>
                <w:lang w:eastAsia="ru-RU"/>
              </w:rPr>
              <w:t xml:space="preserve">. </w:t>
            </w:r>
            <w:r w:rsidR="00C76045" w:rsidRPr="00C76045">
              <w:rPr>
                <w:rFonts w:ascii="Times New Roman" w:hAnsi="Times New Roman"/>
                <w:sz w:val="24"/>
                <w:szCs w:val="24"/>
                <w:lang w:eastAsia="ru-RU"/>
              </w:rPr>
              <w:t>Скан-копія проєкту договору надається Учасником в складі пропозиції, з підписами та печатками (за наявності) на кожній сторінці проекту-договору. Кожна сторінка проєкту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r w:rsidR="00C76045">
              <w:rPr>
                <w:rFonts w:ascii="Times New Roman" w:hAnsi="Times New Roman"/>
                <w:sz w:val="24"/>
                <w:szCs w:val="24"/>
                <w:lang w:eastAsia="ru-RU"/>
              </w:rPr>
              <w:t>.</w:t>
            </w:r>
          </w:p>
        </w:tc>
      </w:tr>
      <w:tr w:rsidR="003A1F7E" w:rsidRPr="00461114" w14:paraId="4A74C2B6" w14:textId="77777777" w:rsidTr="004406D2">
        <w:trPr>
          <w:trHeight w:val="21"/>
        </w:trPr>
        <w:tc>
          <w:tcPr>
            <w:tcW w:w="3499" w:type="dxa"/>
            <w:tcBorders>
              <w:left w:val="dashDotStroked" w:sz="24" w:space="0" w:color="auto"/>
            </w:tcBorders>
          </w:tcPr>
          <w:p w14:paraId="688B53C3" w14:textId="326B1E68" w:rsidR="003A1F7E" w:rsidRPr="007E6985" w:rsidRDefault="003A1F7E" w:rsidP="00065DF5">
            <w:pPr>
              <w:spacing w:after="0" w:line="240" w:lineRule="auto"/>
              <w:rPr>
                <w:rFonts w:ascii="Times New Roman" w:hAnsi="Times New Roman"/>
                <w:bCs/>
                <w:sz w:val="24"/>
                <w:szCs w:val="24"/>
                <w:lang w:eastAsia="ru-RU"/>
              </w:rPr>
            </w:pPr>
            <w:r w:rsidRPr="009A7BC1">
              <w:rPr>
                <w:rFonts w:ascii="Times New Roman" w:hAnsi="Times New Roman"/>
                <w:b/>
                <w:bCs/>
                <w:sz w:val="24"/>
                <w:szCs w:val="24"/>
                <w:lang w:eastAsia="ru-RU"/>
              </w:rPr>
              <w:t>4.</w:t>
            </w:r>
            <w:r w:rsidRPr="007E6985">
              <w:rPr>
                <w:rFonts w:ascii="Times New Roman" w:hAnsi="Times New Roman"/>
                <w:bCs/>
                <w:sz w:val="24"/>
                <w:szCs w:val="24"/>
                <w:lang w:eastAsia="ru-RU"/>
              </w:rPr>
              <w:t xml:space="preserve"> </w:t>
            </w:r>
            <w:r w:rsidR="002A6809" w:rsidRPr="002A6809">
              <w:rPr>
                <w:rFonts w:ascii="Times New Roman" w:eastAsiaTheme="minorHAnsi" w:hAnsi="Times New Roman"/>
                <w:b/>
                <w:sz w:val="23"/>
                <w:szCs w:val="23"/>
                <w:lang w:eastAsia="uk-UA"/>
              </w:rPr>
              <w:t xml:space="preserve"> </w:t>
            </w:r>
            <w:r w:rsidR="002A6809" w:rsidRPr="002A6809">
              <w:rPr>
                <w:rFonts w:ascii="Times New Roman" w:hAnsi="Times New Roman"/>
                <w:b/>
                <w:bCs/>
                <w:sz w:val="24"/>
                <w:szCs w:val="24"/>
                <w:lang w:eastAsia="ru-RU"/>
              </w:rPr>
              <w:t>Умови договору про закупівлю</w:t>
            </w:r>
          </w:p>
        </w:tc>
        <w:tc>
          <w:tcPr>
            <w:tcW w:w="7113" w:type="dxa"/>
            <w:tcBorders>
              <w:right w:val="dashDotStroked" w:sz="24" w:space="0" w:color="auto"/>
            </w:tcBorders>
          </w:tcPr>
          <w:p w14:paraId="3DCEE4F7" w14:textId="0B47A649" w:rsidR="009A7BC1" w:rsidRPr="009A7BC1" w:rsidRDefault="009A7BC1" w:rsidP="009A7BC1">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4.1. </w:t>
            </w:r>
            <w:r w:rsidRPr="009A7BC1">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5C0EAD" w14:textId="0710DCB1" w:rsidR="009A7BC1" w:rsidRPr="009A7BC1" w:rsidRDefault="009A7BC1"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4.2. </w:t>
            </w:r>
            <w:r w:rsidRPr="009A7BC1">
              <w:rPr>
                <w:rFonts w:ascii="Times New Roman" w:eastAsia="Times New Roman" w:hAnsi="Times New Roman"/>
                <w:color w:val="333333"/>
                <w:sz w:val="24"/>
                <w:szCs w:val="24"/>
                <w:lang w:eastAsia="uk-UA"/>
              </w:rPr>
              <w:t> Істотні умови договору про закупівлю, укладеного відповідно до </w:t>
            </w:r>
            <w:hyperlink r:id="rId13" w:anchor="n454" w:history="1">
              <w:r w:rsidRPr="009A7BC1">
                <w:rPr>
                  <w:rFonts w:ascii="Times New Roman" w:eastAsia="Times New Roman" w:hAnsi="Times New Roman"/>
                  <w:color w:val="006600"/>
                  <w:sz w:val="24"/>
                  <w:szCs w:val="24"/>
                  <w:u w:val="single"/>
                  <w:lang w:eastAsia="uk-UA"/>
                </w:rPr>
                <w:t>пунктів 10</w:t>
              </w:r>
            </w:hyperlink>
            <w:r w:rsidRPr="009A7BC1">
              <w:rPr>
                <w:rFonts w:ascii="Times New Roman" w:eastAsia="Times New Roman" w:hAnsi="Times New Roman"/>
                <w:color w:val="333333"/>
                <w:sz w:val="24"/>
                <w:szCs w:val="24"/>
                <w:lang w:eastAsia="uk-UA"/>
              </w:rPr>
              <w:t> і </w:t>
            </w:r>
            <w:hyperlink r:id="rId14" w:anchor="n466" w:history="1">
              <w:r w:rsidRPr="009A7BC1">
                <w:rPr>
                  <w:rFonts w:ascii="Times New Roman" w:eastAsia="Times New Roman" w:hAnsi="Times New Roman"/>
                  <w:color w:val="006600"/>
                  <w:sz w:val="24"/>
                  <w:szCs w:val="24"/>
                  <w:u w:val="single"/>
                  <w:lang w:eastAsia="uk-UA"/>
                </w:rPr>
                <w:t>13</w:t>
              </w:r>
            </w:hyperlink>
            <w:r w:rsidRPr="009A7BC1">
              <w:rPr>
                <w:rFonts w:ascii="Times New Roman" w:eastAsia="Times New Roman" w:hAnsi="Times New Roman"/>
                <w:color w:val="333333"/>
                <w:sz w:val="24"/>
                <w:szCs w:val="24"/>
                <w:lang w:eastAsia="uk-UA"/>
              </w:rPr>
              <w:t> (крім </w:t>
            </w:r>
            <w:hyperlink r:id="rId15" w:anchor="n488" w:history="1">
              <w:r w:rsidRPr="009A7BC1">
                <w:rPr>
                  <w:rFonts w:ascii="Times New Roman" w:eastAsia="Times New Roman" w:hAnsi="Times New Roman"/>
                  <w:color w:val="006600"/>
                  <w:sz w:val="24"/>
                  <w:szCs w:val="24"/>
                  <w:u w:val="single"/>
                  <w:lang w:eastAsia="uk-UA"/>
                </w:rPr>
                <w:t>підпункту 13</w:t>
              </w:r>
            </w:hyperlink>
            <w:r w:rsidRPr="009A7BC1">
              <w:rPr>
                <w:rFonts w:ascii="Times New Roman" w:eastAsia="Times New Roman" w:hAnsi="Times New Roman"/>
                <w:color w:val="333333"/>
                <w:sz w:val="24"/>
                <w:szCs w:val="24"/>
                <w:lang w:eastAsia="uk-UA"/>
              </w:rPr>
              <w:t> пункту 13) не можуть змінюватися після його підписання до виконання зобов’язань сторонами в повному обсязі, крім випадків:</w:t>
            </w:r>
          </w:p>
          <w:p w14:paraId="29ABC310" w14:textId="77777777" w:rsidR="009A7BC1" w:rsidRPr="009A7BC1" w:rsidRDefault="009A7BC1"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510"/>
            <w:bookmarkEnd w:id="4"/>
            <w:r w:rsidRPr="009A7BC1">
              <w:rPr>
                <w:rFonts w:ascii="Times New Roman" w:eastAsia="Times New Roman" w:hAnsi="Times New Roman"/>
                <w:color w:val="333333"/>
                <w:sz w:val="24"/>
                <w:szCs w:val="24"/>
                <w:lang w:eastAsia="uk-UA"/>
              </w:rPr>
              <w:t>1) зменшення обсягів закупівлі, зокрема з урахуванням фактичного обсягу видатків замовника;</w:t>
            </w:r>
          </w:p>
          <w:p w14:paraId="34F14C75" w14:textId="3AE5D2AA" w:rsidR="009A7BC1" w:rsidRPr="009A7BC1" w:rsidRDefault="003158F5"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511"/>
            <w:bookmarkStart w:id="6" w:name="n512"/>
            <w:bookmarkEnd w:id="5"/>
            <w:bookmarkEnd w:id="6"/>
            <w:r>
              <w:rPr>
                <w:rFonts w:ascii="Times New Roman" w:eastAsia="Times New Roman" w:hAnsi="Times New Roman"/>
                <w:color w:val="333333"/>
                <w:sz w:val="24"/>
                <w:szCs w:val="24"/>
                <w:lang w:eastAsia="uk-UA"/>
              </w:rPr>
              <w:t>2</w:t>
            </w:r>
            <w:r w:rsidR="009A7BC1" w:rsidRPr="009A7BC1">
              <w:rPr>
                <w:rFonts w:ascii="Times New Roman" w:eastAsia="Times New Roman" w:hAnsi="Times New Roman"/>
                <w:color w:val="333333"/>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14:paraId="280EE5B1" w14:textId="3D5CFC11" w:rsidR="009A7BC1" w:rsidRPr="009A7BC1" w:rsidRDefault="003158F5"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513"/>
            <w:bookmarkEnd w:id="7"/>
            <w:r>
              <w:rPr>
                <w:rFonts w:ascii="Times New Roman" w:eastAsia="Times New Roman" w:hAnsi="Times New Roman"/>
                <w:color w:val="333333"/>
                <w:sz w:val="24"/>
                <w:szCs w:val="24"/>
                <w:lang w:eastAsia="uk-UA"/>
              </w:rPr>
              <w:t>3</w:t>
            </w:r>
            <w:r w:rsidR="009A7BC1" w:rsidRPr="009A7BC1">
              <w:rPr>
                <w:rFonts w:ascii="Times New Roman" w:eastAsia="Times New Roman" w:hAnsi="Times New Roman"/>
                <w:color w:val="333333"/>
                <w:sz w:val="24"/>
                <w:szCs w:val="24"/>
                <w:lang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009A7BC1" w:rsidRPr="009A7BC1">
              <w:rPr>
                <w:rFonts w:ascii="Times New Roman" w:eastAsia="Times New Roman" w:hAnsi="Times New Roman"/>
                <w:color w:val="333333"/>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8E9230" w14:textId="1289619A" w:rsidR="009A7BC1" w:rsidRPr="009A7BC1" w:rsidRDefault="003158F5"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514"/>
            <w:bookmarkEnd w:id="8"/>
            <w:r>
              <w:rPr>
                <w:rFonts w:ascii="Times New Roman" w:eastAsia="Times New Roman" w:hAnsi="Times New Roman"/>
                <w:color w:val="333333"/>
                <w:sz w:val="24"/>
                <w:szCs w:val="24"/>
                <w:lang w:eastAsia="uk-UA"/>
              </w:rPr>
              <w:t>4</w:t>
            </w:r>
            <w:r w:rsidR="009A7BC1" w:rsidRPr="009A7BC1">
              <w:rPr>
                <w:rFonts w:ascii="Times New Roman" w:eastAsia="Times New Roman" w:hAnsi="Times New Roman"/>
                <w:color w:val="333333"/>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14:paraId="1E8B21F1" w14:textId="1ECA644C" w:rsidR="009A7BC1" w:rsidRPr="009A7BC1" w:rsidRDefault="003158F5"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515"/>
            <w:bookmarkEnd w:id="9"/>
            <w:r>
              <w:rPr>
                <w:rFonts w:ascii="Times New Roman" w:eastAsia="Times New Roman" w:hAnsi="Times New Roman"/>
                <w:color w:val="333333"/>
                <w:sz w:val="24"/>
                <w:szCs w:val="24"/>
                <w:lang w:eastAsia="uk-UA"/>
              </w:rPr>
              <w:t>5</w:t>
            </w:r>
            <w:r w:rsidR="009A7BC1" w:rsidRPr="009A7BC1">
              <w:rPr>
                <w:rFonts w:ascii="Times New Roman" w:eastAsia="Times New Roman" w:hAnsi="Times New Roman"/>
                <w:color w:val="333333"/>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AA1E09C" w14:textId="3F666995" w:rsidR="009A7BC1" w:rsidRPr="009A7BC1" w:rsidRDefault="003158F5"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516"/>
            <w:bookmarkEnd w:id="10"/>
            <w:r>
              <w:rPr>
                <w:rFonts w:ascii="Times New Roman" w:eastAsia="Times New Roman" w:hAnsi="Times New Roman"/>
                <w:color w:val="333333"/>
                <w:sz w:val="24"/>
                <w:szCs w:val="24"/>
                <w:lang w:eastAsia="uk-UA"/>
              </w:rPr>
              <w:t>6</w:t>
            </w:r>
            <w:r w:rsidR="009A7BC1" w:rsidRPr="009A7BC1">
              <w:rPr>
                <w:rFonts w:ascii="Times New Roman" w:eastAsia="Times New Roman" w:hAnsi="Times New Roman"/>
                <w:color w:val="333333"/>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29425" w14:textId="6708431F" w:rsidR="009A7BC1" w:rsidRPr="009A7BC1" w:rsidRDefault="003158F5"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1" w:name="n517"/>
            <w:bookmarkEnd w:id="11"/>
            <w:r>
              <w:rPr>
                <w:rFonts w:ascii="Times New Roman" w:eastAsia="Times New Roman" w:hAnsi="Times New Roman"/>
                <w:color w:val="333333"/>
                <w:sz w:val="24"/>
                <w:szCs w:val="24"/>
                <w:lang w:eastAsia="uk-UA"/>
              </w:rPr>
              <w:t>7</w:t>
            </w:r>
            <w:r w:rsidR="009A7BC1" w:rsidRPr="009A7BC1">
              <w:rPr>
                <w:rFonts w:ascii="Times New Roman" w:eastAsia="Times New Roman" w:hAnsi="Times New Roman"/>
                <w:color w:val="333333"/>
                <w:sz w:val="24"/>
                <w:szCs w:val="24"/>
                <w:lang w:eastAsia="uk-UA"/>
              </w:rPr>
              <w:t>) зміни умов у зв’язку із застосуванням положень </w:t>
            </w:r>
            <w:hyperlink r:id="rId16" w:anchor="n1778" w:tgtFrame="_blank" w:history="1">
              <w:r w:rsidR="009A7BC1" w:rsidRPr="009A7BC1">
                <w:rPr>
                  <w:rFonts w:ascii="Times New Roman" w:eastAsia="Times New Roman" w:hAnsi="Times New Roman"/>
                  <w:color w:val="000099"/>
                  <w:sz w:val="24"/>
                  <w:szCs w:val="24"/>
                  <w:u w:val="single"/>
                  <w:lang w:eastAsia="uk-UA"/>
                </w:rPr>
                <w:t>частини шостої</w:t>
              </w:r>
            </w:hyperlink>
            <w:r w:rsidR="009A7BC1" w:rsidRPr="009A7BC1">
              <w:rPr>
                <w:rFonts w:ascii="Times New Roman" w:eastAsia="Times New Roman" w:hAnsi="Times New Roman"/>
                <w:color w:val="333333"/>
                <w:sz w:val="24"/>
                <w:szCs w:val="24"/>
                <w:lang w:eastAsia="uk-UA"/>
              </w:rPr>
              <w:t> статті 41 Закону.</w:t>
            </w:r>
          </w:p>
          <w:p w14:paraId="226A1042" w14:textId="2CEF2BFF" w:rsidR="009A7BC1" w:rsidRPr="009A7BC1" w:rsidRDefault="009A7BC1" w:rsidP="009A7BC1">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2" w:name="n518"/>
            <w:bookmarkEnd w:id="12"/>
            <w:r>
              <w:rPr>
                <w:rFonts w:ascii="Times New Roman" w:eastAsia="Times New Roman" w:hAnsi="Times New Roman"/>
                <w:color w:val="333333"/>
                <w:sz w:val="24"/>
                <w:szCs w:val="24"/>
                <w:lang w:eastAsia="uk-UA"/>
              </w:rPr>
              <w:t xml:space="preserve">4.3. </w:t>
            </w:r>
            <w:r w:rsidRPr="009A7BC1">
              <w:rPr>
                <w:rFonts w:ascii="Times New Roman" w:eastAsia="Times New Roman" w:hAnsi="Times New Roman"/>
                <w:color w:val="333333"/>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9A7BC1">
                <w:rPr>
                  <w:rFonts w:ascii="Times New Roman" w:eastAsia="Times New Roman" w:hAnsi="Times New Roman"/>
                  <w:color w:val="000099"/>
                  <w:sz w:val="24"/>
                  <w:szCs w:val="24"/>
                  <w:u w:val="single"/>
                  <w:lang w:eastAsia="uk-UA"/>
                </w:rPr>
                <w:t>Закону</w:t>
              </w:r>
            </w:hyperlink>
            <w:r w:rsidRPr="009A7BC1">
              <w:rPr>
                <w:rFonts w:ascii="Times New Roman" w:eastAsia="Times New Roman" w:hAnsi="Times New Roman"/>
                <w:color w:val="333333"/>
                <w:sz w:val="24"/>
                <w:szCs w:val="24"/>
                <w:lang w:eastAsia="uk-UA"/>
              </w:rPr>
              <w:t> з урахуванням цих особливостей.</w:t>
            </w:r>
          </w:p>
          <w:p w14:paraId="4593970C" w14:textId="6E77AA3A" w:rsidR="009A7BC1" w:rsidRDefault="009A7BC1" w:rsidP="009A7BC1">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Умови договору про закупівлю не повинні відрізнятися від змісту тендерної пропозиції переможця процедури закупівлі, </w:t>
            </w:r>
            <w:r w:rsidRPr="009A7BC1">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4A16792E" w14:textId="724B0ADD" w:rsidR="009A7BC1" w:rsidRDefault="009A7BC1" w:rsidP="009A7BC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визначення грошового еквівалента зобов’язання в іноземній     валюті;</w:t>
            </w:r>
          </w:p>
          <w:p w14:paraId="5A1DF60A" w14:textId="151F7152" w:rsidR="003A1F7E" w:rsidRPr="009A7BC1" w:rsidRDefault="009A7BC1" w:rsidP="009A7BC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перерахунку ціни в бік зменшення ціни тендерної пропозиції переможця без зменшення обсягів закупівлі;</w:t>
            </w:r>
          </w:p>
        </w:tc>
      </w:tr>
      <w:tr w:rsidR="003A1F7E" w:rsidRPr="00461114" w14:paraId="259D2A6F" w14:textId="77777777" w:rsidTr="004406D2">
        <w:trPr>
          <w:trHeight w:val="972"/>
        </w:trPr>
        <w:tc>
          <w:tcPr>
            <w:tcW w:w="3499" w:type="dxa"/>
            <w:tcBorders>
              <w:left w:val="dashDotStroked" w:sz="24" w:space="0" w:color="auto"/>
            </w:tcBorders>
          </w:tcPr>
          <w:p w14:paraId="7C5E9B3A" w14:textId="77777777" w:rsidR="003A1F7E" w:rsidRPr="009A7BC1" w:rsidRDefault="003A1F7E" w:rsidP="00065DF5">
            <w:pPr>
              <w:spacing w:after="0" w:line="240" w:lineRule="auto"/>
              <w:rPr>
                <w:rFonts w:ascii="Times New Roman" w:hAnsi="Times New Roman"/>
                <w:b/>
                <w:bCs/>
                <w:sz w:val="24"/>
                <w:szCs w:val="24"/>
                <w:lang w:eastAsia="ru-RU"/>
              </w:rPr>
            </w:pPr>
            <w:r w:rsidRPr="009A7BC1">
              <w:rPr>
                <w:rFonts w:ascii="Times New Roman" w:hAnsi="Times New Roman"/>
                <w:b/>
                <w:bCs/>
                <w:sz w:val="24"/>
                <w:szCs w:val="24"/>
                <w:lang w:eastAsia="ru-RU"/>
              </w:rPr>
              <w:t>5. Дії замовника при відмові переможця торгів підписати договір про закупівлю</w:t>
            </w:r>
          </w:p>
          <w:p w14:paraId="5475FB7A" w14:textId="77777777" w:rsidR="003A1F7E" w:rsidRPr="007E6985" w:rsidRDefault="003A1F7E" w:rsidP="00065DF5">
            <w:pPr>
              <w:spacing w:after="0" w:line="240" w:lineRule="auto"/>
              <w:rPr>
                <w:rFonts w:ascii="Times New Roman" w:hAnsi="Times New Roman"/>
                <w:bCs/>
                <w:sz w:val="24"/>
                <w:szCs w:val="24"/>
                <w:lang w:eastAsia="ru-RU"/>
              </w:rPr>
            </w:pPr>
          </w:p>
          <w:p w14:paraId="4D3D5774" w14:textId="77777777" w:rsidR="003A1F7E" w:rsidRPr="007E6985" w:rsidRDefault="003A1F7E" w:rsidP="00065DF5">
            <w:pPr>
              <w:spacing w:after="0" w:line="240" w:lineRule="auto"/>
              <w:rPr>
                <w:rFonts w:ascii="Times New Roman" w:hAnsi="Times New Roman"/>
                <w:bCs/>
                <w:sz w:val="24"/>
                <w:szCs w:val="24"/>
                <w:lang w:eastAsia="ru-RU"/>
              </w:rPr>
            </w:pPr>
          </w:p>
          <w:p w14:paraId="4550D8B4" w14:textId="77777777" w:rsidR="003A1F7E" w:rsidRPr="007E6985" w:rsidRDefault="003A1F7E" w:rsidP="00065DF5">
            <w:pPr>
              <w:spacing w:after="0" w:line="240" w:lineRule="auto"/>
              <w:rPr>
                <w:rFonts w:ascii="Times New Roman" w:hAnsi="Times New Roman"/>
                <w:bCs/>
                <w:sz w:val="24"/>
                <w:szCs w:val="24"/>
                <w:lang w:eastAsia="ru-RU"/>
              </w:rPr>
            </w:pPr>
          </w:p>
        </w:tc>
        <w:tc>
          <w:tcPr>
            <w:tcW w:w="7113" w:type="dxa"/>
            <w:tcBorders>
              <w:right w:val="dashDotStroked" w:sz="24" w:space="0" w:color="auto"/>
            </w:tcBorders>
          </w:tcPr>
          <w:p w14:paraId="499649E1" w14:textId="68431F8A" w:rsidR="003A1F7E" w:rsidRPr="007E6985" w:rsidRDefault="002A6809" w:rsidP="009A7BC1">
            <w:pPr>
              <w:spacing w:after="0" w:line="240" w:lineRule="auto"/>
              <w:ind w:firstLine="125"/>
              <w:jc w:val="both"/>
              <w:rPr>
                <w:rFonts w:ascii="Times New Roman" w:hAnsi="Times New Roman"/>
                <w:sz w:val="24"/>
                <w:szCs w:val="24"/>
                <w:lang w:eastAsia="ru-RU"/>
              </w:rPr>
            </w:pPr>
            <w:r w:rsidRPr="002A6809">
              <w:rPr>
                <w:rFonts w:ascii="Times New Roman" w:hAnsi="Times New Roman"/>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Особливостями, ненадання у спосіб, зазначений в тендерній документації, документів, що підтверджують відсутність підстав, визначених пунктом 4</w:t>
            </w:r>
            <w:r w:rsidR="009A7BC1">
              <w:rPr>
                <w:rFonts w:ascii="Times New Roman" w:hAnsi="Times New Roman"/>
                <w:sz w:val="24"/>
                <w:szCs w:val="24"/>
                <w:lang w:eastAsia="ru-RU"/>
              </w:rPr>
              <w:t>7</w:t>
            </w:r>
            <w:r w:rsidRPr="002A6809">
              <w:rPr>
                <w:rFonts w:ascii="Times New Roman" w:hAnsi="Times New Roman"/>
                <w:sz w:val="24"/>
                <w:szCs w:val="24"/>
                <w:lang w:eastAsia="ru-RU"/>
              </w:rPr>
              <w:t xml:space="preserve"> Особливостей,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r>
              <w:rPr>
                <w:rFonts w:ascii="Times New Roman" w:hAnsi="Times New Roman"/>
                <w:sz w:val="24"/>
                <w:szCs w:val="24"/>
                <w:lang w:eastAsia="ru-RU"/>
              </w:rPr>
              <w:t>.</w:t>
            </w:r>
          </w:p>
        </w:tc>
      </w:tr>
      <w:tr w:rsidR="003A1F7E" w:rsidRPr="00461114" w14:paraId="41DD5239" w14:textId="77777777" w:rsidTr="004406D2">
        <w:trPr>
          <w:trHeight w:val="366"/>
        </w:trPr>
        <w:tc>
          <w:tcPr>
            <w:tcW w:w="3499" w:type="dxa"/>
            <w:tcBorders>
              <w:left w:val="dashDotStroked" w:sz="24" w:space="0" w:color="auto"/>
              <w:bottom w:val="dashDotStroked" w:sz="24" w:space="0" w:color="auto"/>
            </w:tcBorders>
          </w:tcPr>
          <w:p w14:paraId="1971BB2B" w14:textId="77777777" w:rsidR="003A1F7E" w:rsidRPr="009A7BC1" w:rsidRDefault="003A1F7E" w:rsidP="00065DF5">
            <w:pPr>
              <w:spacing w:after="0" w:line="240" w:lineRule="auto"/>
              <w:contextualSpacing/>
              <w:rPr>
                <w:rFonts w:ascii="Times New Roman" w:hAnsi="Times New Roman"/>
                <w:b/>
                <w:bCs/>
                <w:sz w:val="24"/>
                <w:szCs w:val="24"/>
                <w:lang w:eastAsia="ru-RU"/>
              </w:rPr>
            </w:pPr>
            <w:r w:rsidRPr="009A7BC1">
              <w:rPr>
                <w:rFonts w:ascii="Times New Roman" w:hAnsi="Times New Roman"/>
                <w:b/>
                <w:bCs/>
                <w:sz w:val="24"/>
                <w:szCs w:val="24"/>
                <w:lang w:eastAsia="ru-RU"/>
              </w:rPr>
              <w:t xml:space="preserve">6. Забезпечення виконання </w:t>
            </w:r>
            <w:r w:rsidRPr="009A7BC1">
              <w:rPr>
                <w:rFonts w:ascii="Times New Roman" w:hAnsi="Times New Roman"/>
                <w:b/>
                <w:bCs/>
                <w:sz w:val="24"/>
                <w:szCs w:val="24"/>
                <w:lang w:eastAsia="ru-RU"/>
              </w:rPr>
              <w:lastRenderedPageBreak/>
              <w:t>договору про закупівлю</w:t>
            </w:r>
          </w:p>
        </w:tc>
        <w:tc>
          <w:tcPr>
            <w:tcW w:w="7113" w:type="dxa"/>
            <w:tcBorders>
              <w:bottom w:val="dashDotStroked" w:sz="24" w:space="0" w:color="auto"/>
              <w:right w:val="dashDotStroked" w:sz="24" w:space="0" w:color="auto"/>
            </w:tcBorders>
          </w:tcPr>
          <w:p w14:paraId="3B26281A" w14:textId="77777777" w:rsidR="003A1F7E" w:rsidRPr="007E6985" w:rsidRDefault="003A1F7E" w:rsidP="00065DF5">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right="20" w:firstLine="125"/>
              <w:contextualSpacing/>
              <w:jc w:val="both"/>
              <w:rPr>
                <w:rFonts w:ascii="Times New Roman" w:hAnsi="Times New Roman"/>
                <w:sz w:val="24"/>
                <w:szCs w:val="24"/>
                <w:lang w:eastAsia="ru-RU"/>
              </w:rPr>
            </w:pPr>
            <w:r w:rsidRPr="007E6985">
              <w:rPr>
                <w:rFonts w:ascii="Times New Roman" w:hAnsi="Times New Roman"/>
                <w:sz w:val="24"/>
                <w:szCs w:val="24"/>
                <w:lang w:eastAsia="ru-RU"/>
              </w:rPr>
              <w:lastRenderedPageBreak/>
              <w:t>Не вимагається</w:t>
            </w:r>
          </w:p>
        </w:tc>
      </w:tr>
    </w:tbl>
    <w:p w14:paraId="46A6405D" w14:textId="77777777" w:rsidR="00C81AD0" w:rsidRDefault="003A1F7E" w:rsidP="000A5651">
      <w:pPr>
        <w:tabs>
          <w:tab w:val="left" w:pos="0"/>
          <w:tab w:val="center" w:pos="4153"/>
          <w:tab w:val="right" w:pos="8306"/>
        </w:tabs>
        <w:spacing w:after="0" w:line="240" w:lineRule="auto"/>
        <w:jc w:val="right"/>
        <w:rPr>
          <w:rFonts w:ascii="Times New Roman" w:hAnsi="Times New Roman"/>
          <w:sz w:val="24"/>
          <w:szCs w:val="24"/>
          <w:lang w:eastAsia="ru-RU"/>
        </w:rPr>
      </w:pPr>
      <w:r w:rsidRPr="007E6985">
        <w:rPr>
          <w:rFonts w:ascii="Times New Roman" w:hAnsi="Times New Roman"/>
          <w:b/>
          <w:bCs/>
          <w:sz w:val="24"/>
          <w:szCs w:val="24"/>
          <w:lang w:eastAsia="ru-RU"/>
        </w:rPr>
        <w:br w:type="textWrapping" w:clear="all"/>
      </w:r>
    </w:p>
    <w:p w14:paraId="6DF2D7F2" w14:textId="6241DF05" w:rsidR="00C1430C" w:rsidRPr="001B4381" w:rsidRDefault="00C81AD0" w:rsidP="00C81AD0">
      <w:pPr>
        <w:tabs>
          <w:tab w:val="left" w:pos="0"/>
          <w:tab w:val="center" w:pos="4153"/>
          <w:tab w:val="right" w:pos="8306"/>
        </w:tabs>
        <w:spacing w:after="0" w:line="240" w:lineRule="auto"/>
        <w:rPr>
          <w:rFonts w:ascii="Times New Roman" w:hAnsi="Times New Roman"/>
          <w:b/>
          <w:sz w:val="24"/>
          <w:szCs w:val="24"/>
          <w:lang w:eastAsia="ru-RU"/>
        </w:rPr>
      </w:pPr>
      <w:r w:rsidRPr="001B4381">
        <w:rPr>
          <w:rFonts w:ascii="Times New Roman" w:hAnsi="Times New Roman"/>
          <w:b/>
          <w:sz w:val="24"/>
          <w:szCs w:val="24"/>
          <w:lang w:eastAsia="ru-RU"/>
        </w:rPr>
        <w:t>ДОДАТКИ:</w:t>
      </w:r>
    </w:p>
    <w:p w14:paraId="52E3927A" w14:textId="05017DD2" w:rsidR="00C81AD0" w:rsidRDefault="00C81AD0" w:rsidP="00C81AD0">
      <w:pPr>
        <w:tabs>
          <w:tab w:val="left" w:pos="0"/>
          <w:tab w:val="center" w:pos="4153"/>
          <w:tab w:val="right" w:pos="8306"/>
        </w:tabs>
        <w:spacing w:after="0" w:line="240" w:lineRule="auto"/>
        <w:rPr>
          <w:rFonts w:ascii="Times New Roman" w:hAnsi="Times New Roman"/>
          <w:b/>
          <w:i/>
          <w:sz w:val="24"/>
          <w:szCs w:val="24"/>
          <w:lang w:eastAsia="ru-RU" w:bidi="uk-UA"/>
        </w:rPr>
      </w:pPr>
      <w:r w:rsidRPr="001B4381">
        <w:rPr>
          <w:rFonts w:ascii="Times New Roman" w:hAnsi="Times New Roman"/>
          <w:b/>
          <w:sz w:val="24"/>
          <w:szCs w:val="24"/>
          <w:lang w:eastAsia="ru-RU"/>
        </w:rPr>
        <w:t>Додаток № 1</w:t>
      </w:r>
      <w:r>
        <w:rPr>
          <w:rFonts w:ascii="Times New Roman" w:hAnsi="Times New Roman"/>
          <w:sz w:val="24"/>
          <w:szCs w:val="24"/>
          <w:lang w:eastAsia="ru-RU"/>
        </w:rPr>
        <w:t xml:space="preserve"> </w:t>
      </w:r>
      <w:r w:rsidRPr="001B4381">
        <w:rPr>
          <w:rFonts w:ascii="Times New Roman" w:hAnsi="Times New Roman"/>
          <w:b/>
          <w:i/>
          <w:sz w:val="24"/>
          <w:szCs w:val="24"/>
          <w:lang w:eastAsia="ru-RU" w:bidi="uk-UA"/>
        </w:rPr>
        <w:t>Ф</w:t>
      </w:r>
      <w:r w:rsidR="00395912">
        <w:rPr>
          <w:rFonts w:ascii="Times New Roman" w:hAnsi="Times New Roman"/>
          <w:b/>
          <w:i/>
          <w:sz w:val="24"/>
          <w:szCs w:val="24"/>
          <w:lang w:eastAsia="ru-RU" w:bidi="uk-UA"/>
        </w:rPr>
        <w:t>орма</w:t>
      </w:r>
      <w:r w:rsidRPr="001B4381">
        <w:rPr>
          <w:rFonts w:ascii="Times New Roman" w:hAnsi="Times New Roman"/>
          <w:b/>
          <w:i/>
          <w:sz w:val="24"/>
          <w:szCs w:val="24"/>
          <w:lang w:eastAsia="ru-RU" w:bidi="uk-UA"/>
        </w:rPr>
        <w:t xml:space="preserve"> «ТЕНДЕРНА (ЦІНОВА) ПРОПОЗИЦІЯ»</w:t>
      </w:r>
    </w:p>
    <w:p w14:paraId="4B4D85FF" w14:textId="77777777" w:rsidR="001B4381" w:rsidRDefault="001B4381" w:rsidP="00C81AD0">
      <w:pPr>
        <w:tabs>
          <w:tab w:val="left" w:pos="0"/>
          <w:tab w:val="center" w:pos="4153"/>
          <w:tab w:val="right" w:pos="8306"/>
        </w:tabs>
        <w:spacing w:after="0" w:line="240" w:lineRule="auto"/>
        <w:rPr>
          <w:rFonts w:ascii="Times New Roman" w:hAnsi="Times New Roman"/>
          <w:b/>
          <w:sz w:val="24"/>
          <w:szCs w:val="24"/>
          <w:lang w:eastAsia="ru-RU" w:bidi="uk-UA"/>
        </w:rPr>
      </w:pPr>
    </w:p>
    <w:p w14:paraId="3D263C6D" w14:textId="77777777" w:rsidR="001B4381" w:rsidRPr="001B4381" w:rsidRDefault="00C81AD0" w:rsidP="001B4381">
      <w:pPr>
        <w:tabs>
          <w:tab w:val="left" w:pos="0"/>
          <w:tab w:val="center" w:pos="4153"/>
          <w:tab w:val="right" w:pos="8306"/>
        </w:tabs>
        <w:spacing w:after="0" w:line="240" w:lineRule="auto"/>
        <w:rPr>
          <w:rFonts w:ascii="Times New Roman" w:hAnsi="Times New Roman"/>
          <w:b/>
          <w:bCs/>
          <w:i/>
          <w:sz w:val="24"/>
          <w:szCs w:val="24"/>
          <w:lang w:eastAsia="ru-RU" w:bidi="uk-UA"/>
        </w:rPr>
      </w:pPr>
      <w:r w:rsidRPr="001B4381">
        <w:rPr>
          <w:rFonts w:ascii="Times New Roman" w:hAnsi="Times New Roman"/>
          <w:b/>
          <w:bCs/>
          <w:sz w:val="24"/>
          <w:szCs w:val="24"/>
          <w:lang w:eastAsia="ru-RU" w:bidi="uk-UA"/>
        </w:rPr>
        <w:t xml:space="preserve">Додаток  № 2 </w:t>
      </w:r>
      <w:r w:rsidR="001B4381" w:rsidRPr="001B4381">
        <w:rPr>
          <w:rFonts w:ascii="Times New Roman" w:hAnsi="Times New Roman"/>
          <w:b/>
          <w:bCs/>
          <w:i/>
          <w:sz w:val="24"/>
          <w:szCs w:val="24"/>
          <w:lang w:eastAsia="ru-RU" w:bidi="uk-UA"/>
        </w:rPr>
        <w:t>Перелік документів та інформація про спосіб підтвердження тендерної пропозиції Учасника кваліфікаційним критеріям, встановлених Замовником відповідно до статті 16 Закону України «Про публічні закупівлі» з урахуванням положень Особливостей; інформація щодо відповідності учасника та переможця процедури закупівлі вимогам, визначеним у пункті 47 Особливостей; інші документи, встановлені Замовником відповідно до чинного законодавства.</w:t>
      </w:r>
    </w:p>
    <w:p w14:paraId="200AA65C" w14:textId="08A50FA1" w:rsidR="00C81AD0" w:rsidRPr="001B4381" w:rsidRDefault="00C81AD0" w:rsidP="00C81AD0">
      <w:pPr>
        <w:tabs>
          <w:tab w:val="left" w:pos="0"/>
          <w:tab w:val="center" w:pos="4153"/>
          <w:tab w:val="right" w:pos="8306"/>
        </w:tabs>
        <w:spacing w:after="0" w:line="240" w:lineRule="auto"/>
        <w:rPr>
          <w:rFonts w:ascii="Times New Roman" w:hAnsi="Times New Roman"/>
          <w:b/>
          <w:bCs/>
          <w:sz w:val="24"/>
          <w:szCs w:val="24"/>
          <w:lang w:eastAsia="ru-RU" w:bidi="uk-UA"/>
        </w:rPr>
      </w:pPr>
    </w:p>
    <w:p w14:paraId="32CAEAA9" w14:textId="4F718A17" w:rsidR="00C81AD0" w:rsidRPr="001B4381" w:rsidRDefault="00C81AD0" w:rsidP="00C81AD0">
      <w:pPr>
        <w:tabs>
          <w:tab w:val="left" w:pos="0"/>
          <w:tab w:val="center" w:pos="4153"/>
          <w:tab w:val="right" w:pos="8306"/>
        </w:tabs>
        <w:spacing w:after="0" w:line="240" w:lineRule="auto"/>
        <w:rPr>
          <w:rFonts w:ascii="Times New Roman" w:hAnsi="Times New Roman"/>
          <w:b/>
          <w:i/>
          <w:sz w:val="24"/>
          <w:szCs w:val="24"/>
          <w:lang w:eastAsia="ru-RU"/>
        </w:rPr>
      </w:pPr>
      <w:r w:rsidRPr="00C81AD0">
        <w:rPr>
          <w:rFonts w:ascii="Times New Roman" w:hAnsi="Times New Roman"/>
          <w:b/>
          <w:sz w:val="24"/>
          <w:szCs w:val="24"/>
          <w:lang w:eastAsia="ru-RU"/>
        </w:rPr>
        <w:t>Додаток</w:t>
      </w:r>
      <w:r>
        <w:rPr>
          <w:rFonts w:ascii="Times New Roman" w:hAnsi="Times New Roman"/>
          <w:b/>
          <w:sz w:val="24"/>
          <w:szCs w:val="24"/>
          <w:lang w:eastAsia="ru-RU"/>
        </w:rPr>
        <w:t xml:space="preserve"> №</w:t>
      </w:r>
      <w:r w:rsidRPr="00C81AD0">
        <w:rPr>
          <w:rFonts w:ascii="Times New Roman" w:hAnsi="Times New Roman"/>
          <w:b/>
          <w:sz w:val="24"/>
          <w:szCs w:val="24"/>
          <w:lang w:eastAsia="ru-RU"/>
        </w:rPr>
        <w:t xml:space="preserve"> 3 </w:t>
      </w:r>
      <w:r>
        <w:rPr>
          <w:rFonts w:ascii="Times New Roman" w:hAnsi="Times New Roman"/>
          <w:b/>
          <w:sz w:val="24"/>
          <w:szCs w:val="24"/>
          <w:lang w:eastAsia="ru-RU"/>
        </w:rPr>
        <w:t xml:space="preserve"> </w:t>
      </w:r>
      <w:r w:rsidR="00395912">
        <w:rPr>
          <w:rFonts w:ascii="Times New Roman" w:hAnsi="Times New Roman"/>
          <w:b/>
          <w:i/>
          <w:sz w:val="24"/>
          <w:szCs w:val="24"/>
          <w:lang w:eastAsia="ru-RU"/>
        </w:rPr>
        <w:t>Технічне завдання</w:t>
      </w:r>
    </w:p>
    <w:p w14:paraId="1415BB87" w14:textId="08132089" w:rsidR="00C81AD0" w:rsidRPr="001B4381" w:rsidRDefault="00C81AD0" w:rsidP="00C81AD0">
      <w:pPr>
        <w:tabs>
          <w:tab w:val="left" w:pos="0"/>
          <w:tab w:val="center" w:pos="4153"/>
          <w:tab w:val="right" w:pos="8306"/>
        </w:tabs>
        <w:spacing w:after="0" w:line="240" w:lineRule="auto"/>
        <w:rPr>
          <w:rFonts w:ascii="Times New Roman" w:hAnsi="Times New Roman"/>
          <w:b/>
          <w:i/>
          <w:sz w:val="24"/>
          <w:szCs w:val="24"/>
          <w:lang w:eastAsia="ru-RU"/>
        </w:rPr>
      </w:pPr>
      <w:r w:rsidRPr="00C81AD0">
        <w:rPr>
          <w:rFonts w:ascii="Times New Roman" w:hAnsi="Times New Roman"/>
          <w:b/>
          <w:sz w:val="24"/>
          <w:szCs w:val="24"/>
          <w:lang w:eastAsia="ru-RU"/>
        </w:rPr>
        <w:t>Додаток</w:t>
      </w:r>
      <w:r>
        <w:rPr>
          <w:rFonts w:ascii="Times New Roman" w:hAnsi="Times New Roman"/>
          <w:b/>
          <w:sz w:val="24"/>
          <w:szCs w:val="24"/>
          <w:lang w:eastAsia="ru-RU"/>
        </w:rPr>
        <w:t xml:space="preserve"> №</w:t>
      </w:r>
      <w:r w:rsidRPr="00C81AD0">
        <w:rPr>
          <w:rFonts w:ascii="Times New Roman" w:hAnsi="Times New Roman"/>
          <w:b/>
          <w:sz w:val="24"/>
          <w:szCs w:val="24"/>
          <w:lang w:eastAsia="ru-RU"/>
        </w:rPr>
        <w:t xml:space="preserve"> 4 </w:t>
      </w:r>
      <w:r w:rsidRPr="001B4381">
        <w:rPr>
          <w:rFonts w:ascii="Times New Roman" w:hAnsi="Times New Roman"/>
          <w:b/>
          <w:i/>
          <w:sz w:val="24"/>
          <w:szCs w:val="24"/>
          <w:lang w:eastAsia="ru-RU"/>
        </w:rPr>
        <w:t>Проєкт договору</w:t>
      </w:r>
      <w:r w:rsidR="00345EA9">
        <w:rPr>
          <w:rFonts w:ascii="Times New Roman" w:hAnsi="Times New Roman"/>
          <w:b/>
          <w:i/>
          <w:sz w:val="24"/>
          <w:szCs w:val="24"/>
          <w:lang w:eastAsia="ru-RU"/>
        </w:rPr>
        <w:t>.</w:t>
      </w:r>
    </w:p>
    <w:p w14:paraId="304BAB52" w14:textId="77777777" w:rsidR="00C81AD0" w:rsidRDefault="00C81AD0" w:rsidP="00C81AD0">
      <w:pPr>
        <w:tabs>
          <w:tab w:val="left" w:pos="0"/>
          <w:tab w:val="center" w:pos="4153"/>
          <w:tab w:val="right" w:pos="8306"/>
        </w:tabs>
        <w:spacing w:after="0" w:line="240" w:lineRule="auto"/>
        <w:rPr>
          <w:rFonts w:ascii="Times New Roman" w:hAnsi="Times New Roman"/>
          <w:sz w:val="24"/>
          <w:szCs w:val="24"/>
          <w:lang w:eastAsia="ru-RU"/>
        </w:rPr>
      </w:pPr>
    </w:p>
    <w:p w14:paraId="62B1003F" w14:textId="77777777" w:rsidR="00C81AD0" w:rsidRPr="00C81AD0" w:rsidRDefault="00C81AD0" w:rsidP="00C81AD0">
      <w:pPr>
        <w:tabs>
          <w:tab w:val="left" w:pos="0"/>
          <w:tab w:val="center" w:pos="4153"/>
          <w:tab w:val="right" w:pos="8306"/>
        </w:tabs>
        <w:spacing w:after="0" w:line="240" w:lineRule="auto"/>
        <w:rPr>
          <w:rFonts w:ascii="Times New Roman" w:hAnsi="Times New Roman"/>
          <w:b/>
          <w:sz w:val="24"/>
          <w:szCs w:val="24"/>
          <w:lang w:eastAsia="ru-RU"/>
        </w:rPr>
      </w:pPr>
      <w:r w:rsidRPr="00C81AD0">
        <w:rPr>
          <w:rFonts w:ascii="Times New Roman" w:hAnsi="Times New Roman"/>
          <w:b/>
          <w:sz w:val="24"/>
          <w:szCs w:val="24"/>
          <w:lang w:eastAsia="ru-RU"/>
        </w:rPr>
        <w:t>Додатки є невід’ємною частиною тендерної документації.</w:t>
      </w:r>
    </w:p>
    <w:p w14:paraId="20D3D0DA" w14:textId="77777777" w:rsidR="00291FB3" w:rsidRDefault="00291FB3" w:rsidP="001A5C50">
      <w:pPr>
        <w:tabs>
          <w:tab w:val="left" w:pos="0"/>
          <w:tab w:val="center" w:pos="4153"/>
          <w:tab w:val="right" w:pos="8306"/>
        </w:tabs>
        <w:spacing w:after="0" w:line="240" w:lineRule="auto"/>
        <w:rPr>
          <w:rFonts w:ascii="Times New Roman" w:hAnsi="Times New Roman"/>
          <w:sz w:val="24"/>
          <w:szCs w:val="24"/>
          <w:lang w:eastAsia="ru-RU"/>
        </w:rPr>
      </w:pPr>
    </w:p>
    <w:p w14:paraId="76E103B0" w14:textId="77777777" w:rsidR="001A5C50" w:rsidRDefault="001A5C50" w:rsidP="001A5C50">
      <w:pPr>
        <w:tabs>
          <w:tab w:val="left" w:pos="0"/>
          <w:tab w:val="center" w:pos="4153"/>
          <w:tab w:val="right" w:pos="8306"/>
        </w:tabs>
        <w:spacing w:after="0" w:line="240" w:lineRule="auto"/>
        <w:rPr>
          <w:rFonts w:ascii="Times New Roman" w:hAnsi="Times New Roman"/>
          <w:sz w:val="24"/>
          <w:szCs w:val="24"/>
          <w:lang w:eastAsia="ru-RU"/>
        </w:rPr>
      </w:pPr>
    </w:p>
    <w:p w14:paraId="1EFB226C" w14:textId="0B83C137" w:rsidR="000A5651" w:rsidRPr="000A5651" w:rsidRDefault="000A5651" w:rsidP="000A5651">
      <w:pPr>
        <w:tabs>
          <w:tab w:val="left" w:pos="0"/>
          <w:tab w:val="center" w:pos="4153"/>
          <w:tab w:val="right" w:pos="8306"/>
        </w:tabs>
        <w:spacing w:after="0" w:line="240" w:lineRule="auto"/>
        <w:jc w:val="right"/>
        <w:rPr>
          <w:rFonts w:ascii="Times New Roman" w:hAnsi="Times New Roman"/>
          <w:sz w:val="24"/>
          <w:szCs w:val="24"/>
          <w:lang w:eastAsia="ru-RU"/>
        </w:rPr>
      </w:pPr>
    </w:p>
    <w:p w14:paraId="23643CF0" w14:textId="77777777" w:rsidR="000A5651" w:rsidRPr="000A5651" w:rsidRDefault="000A5651" w:rsidP="000A5651">
      <w:pPr>
        <w:tabs>
          <w:tab w:val="left" w:pos="0"/>
          <w:tab w:val="center" w:pos="4153"/>
          <w:tab w:val="right" w:pos="8306"/>
        </w:tabs>
        <w:spacing w:after="0" w:line="240" w:lineRule="auto"/>
        <w:jc w:val="right"/>
        <w:rPr>
          <w:rFonts w:ascii="Times New Roman" w:hAnsi="Times New Roman"/>
          <w:b/>
          <w:bCs/>
          <w:sz w:val="24"/>
          <w:szCs w:val="24"/>
          <w:lang w:eastAsia="ru-RU"/>
        </w:rPr>
      </w:pPr>
    </w:p>
    <w:p w14:paraId="51D05204" w14:textId="7B2D09FC" w:rsidR="001B06DE" w:rsidRPr="001B06DE" w:rsidRDefault="000A5651" w:rsidP="001B06DE">
      <w:pPr>
        <w:tabs>
          <w:tab w:val="left" w:pos="0"/>
          <w:tab w:val="center" w:pos="4153"/>
          <w:tab w:val="right" w:pos="8306"/>
        </w:tabs>
        <w:spacing w:after="0" w:line="240" w:lineRule="auto"/>
        <w:jc w:val="center"/>
        <w:rPr>
          <w:rFonts w:ascii="Times New Roman" w:hAnsi="Times New Roman"/>
          <w:b/>
          <w:sz w:val="24"/>
          <w:szCs w:val="24"/>
          <w:vertAlign w:val="superscript"/>
          <w:lang w:eastAsia="ru-RU" w:bidi="uk-UA"/>
        </w:rPr>
      </w:pPr>
      <w:r w:rsidRPr="000A5651">
        <w:rPr>
          <w:rFonts w:ascii="Times New Roman" w:hAnsi="Times New Roman"/>
          <w:sz w:val="24"/>
          <w:szCs w:val="24"/>
          <w:lang w:eastAsia="ru-RU"/>
        </w:rPr>
        <w:t>.</w:t>
      </w:r>
      <w:r w:rsidR="001B06DE" w:rsidRPr="001B06DE">
        <w:rPr>
          <w:rFonts w:ascii="Times New Roman" w:hAnsi="Times New Roman"/>
          <w:b/>
          <w:sz w:val="24"/>
          <w:szCs w:val="24"/>
          <w:lang w:eastAsia="ru-RU" w:bidi="uk-UA"/>
        </w:rPr>
        <w:t xml:space="preserve"> </w:t>
      </w:r>
    </w:p>
    <w:p w14:paraId="62A83A4F" w14:textId="69F7D846" w:rsidR="000A5651" w:rsidRPr="00C75418" w:rsidRDefault="000A5651" w:rsidP="000A5651">
      <w:pPr>
        <w:tabs>
          <w:tab w:val="left" w:pos="0"/>
          <w:tab w:val="center" w:pos="4153"/>
          <w:tab w:val="right" w:pos="8306"/>
        </w:tabs>
        <w:spacing w:after="0" w:line="240" w:lineRule="auto"/>
        <w:rPr>
          <w:rFonts w:ascii="Times New Roman" w:hAnsi="Times New Roman"/>
          <w:sz w:val="24"/>
          <w:szCs w:val="24"/>
          <w:lang w:eastAsia="zh-CN"/>
        </w:rPr>
      </w:pPr>
    </w:p>
    <w:p w14:paraId="06200508" w14:textId="12F831F5" w:rsidR="003A1F7E" w:rsidRDefault="003A1F7E" w:rsidP="00065DF5">
      <w:pPr>
        <w:widowControl w:val="0"/>
        <w:tabs>
          <w:tab w:val="left" w:pos="1134"/>
        </w:tabs>
        <w:suppressAutoHyphens/>
        <w:spacing w:after="0" w:line="240" w:lineRule="auto"/>
        <w:ind w:left="567" w:firstLine="284"/>
        <w:jc w:val="both"/>
        <w:rPr>
          <w:rFonts w:ascii="Times New Roman" w:hAnsi="Times New Roman"/>
          <w:sz w:val="24"/>
          <w:szCs w:val="24"/>
          <w:lang w:eastAsia="zh-CN"/>
        </w:rPr>
      </w:pPr>
    </w:p>
    <w:p w14:paraId="033446A8" w14:textId="77777777" w:rsidR="002235C5" w:rsidRDefault="002235C5" w:rsidP="00065DF5">
      <w:pPr>
        <w:widowControl w:val="0"/>
        <w:tabs>
          <w:tab w:val="left" w:pos="1134"/>
        </w:tabs>
        <w:suppressAutoHyphens/>
        <w:spacing w:after="0" w:line="240" w:lineRule="auto"/>
        <w:ind w:left="567" w:firstLine="284"/>
        <w:jc w:val="both"/>
        <w:rPr>
          <w:rFonts w:ascii="Times New Roman" w:hAnsi="Times New Roman"/>
          <w:sz w:val="24"/>
          <w:szCs w:val="24"/>
          <w:lang w:eastAsia="zh-CN"/>
        </w:rPr>
      </w:pPr>
    </w:p>
    <w:p w14:paraId="07874EA9" w14:textId="77777777" w:rsidR="002235C5" w:rsidRDefault="002235C5" w:rsidP="00065DF5">
      <w:pPr>
        <w:widowControl w:val="0"/>
        <w:tabs>
          <w:tab w:val="left" w:pos="1134"/>
        </w:tabs>
        <w:suppressAutoHyphens/>
        <w:spacing w:after="0" w:line="240" w:lineRule="auto"/>
        <w:ind w:left="567" w:firstLine="284"/>
        <w:jc w:val="both"/>
        <w:rPr>
          <w:rFonts w:ascii="Times New Roman" w:hAnsi="Times New Roman"/>
          <w:sz w:val="24"/>
          <w:szCs w:val="24"/>
          <w:lang w:eastAsia="zh-CN"/>
        </w:rPr>
      </w:pPr>
    </w:p>
    <w:p w14:paraId="1228CC83" w14:textId="2839CA10" w:rsidR="00291FB3" w:rsidRPr="001B4381" w:rsidRDefault="00291FB3" w:rsidP="001B4381">
      <w:pPr>
        <w:widowControl w:val="0"/>
        <w:tabs>
          <w:tab w:val="left" w:pos="3204"/>
        </w:tabs>
        <w:suppressAutoHyphens/>
        <w:spacing w:after="0" w:line="240" w:lineRule="auto"/>
        <w:ind w:left="567" w:firstLine="284"/>
        <w:jc w:val="both"/>
        <w:rPr>
          <w:rFonts w:ascii="Times New Roman" w:hAnsi="Times New Roman"/>
          <w:sz w:val="24"/>
          <w:szCs w:val="24"/>
          <w:lang w:eastAsia="zh-CN"/>
        </w:rPr>
      </w:pPr>
    </w:p>
    <w:sectPr w:rsidR="00291FB3" w:rsidRPr="001B4381" w:rsidSect="00677F1F">
      <w:headerReference w:type="default" r:id="rId18"/>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BD1A" w14:textId="77777777" w:rsidR="00F708D3" w:rsidRDefault="00F708D3" w:rsidP="008E2AF8">
      <w:pPr>
        <w:spacing w:after="0" w:line="240" w:lineRule="auto"/>
      </w:pPr>
      <w:r>
        <w:separator/>
      </w:r>
    </w:p>
  </w:endnote>
  <w:endnote w:type="continuationSeparator" w:id="0">
    <w:p w14:paraId="7D9941B5" w14:textId="77777777" w:rsidR="00F708D3" w:rsidRDefault="00F708D3" w:rsidP="008E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39467"/>
      <w:docPartObj>
        <w:docPartGallery w:val="Page Numbers (Bottom of Page)"/>
        <w:docPartUnique/>
      </w:docPartObj>
    </w:sdtPr>
    <w:sdtContent>
      <w:p w14:paraId="374B281A" w14:textId="2BAFA614" w:rsidR="00291FB3" w:rsidRDefault="00291FB3">
        <w:pPr>
          <w:pStyle w:val="af0"/>
          <w:jc w:val="right"/>
        </w:pPr>
        <w:r>
          <w:fldChar w:fldCharType="begin"/>
        </w:r>
        <w:r>
          <w:instrText>PAGE   \* MERGEFORMAT</w:instrText>
        </w:r>
        <w:r>
          <w:fldChar w:fldCharType="separate"/>
        </w:r>
        <w:r w:rsidR="00482F6D" w:rsidRPr="00482F6D">
          <w:rPr>
            <w:noProof/>
            <w:lang w:val="ru-RU"/>
          </w:rPr>
          <w:t>14</w:t>
        </w:r>
        <w:r>
          <w:fldChar w:fldCharType="end"/>
        </w:r>
      </w:p>
    </w:sdtContent>
  </w:sdt>
  <w:p w14:paraId="31FCCBF4" w14:textId="77777777" w:rsidR="00291FB3" w:rsidRDefault="00291FB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F2B0" w14:textId="77777777" w:rsidR="00F708D3" w:rsidRDefault="00F708D3" w:rsidP="008E2AF8">
      <w:pPr>
        <w:spacing w:after="0" w:line="240" w:lineRule="auto"/>
      </w:pPr>
      <w:r>
        <w:separator/>
      </w:r>
    </w:p>
  </w:footnote>
  <w:footnote w:type="continuationSeparator" w:id="0">
    <w:p w14:paraId="31DBDF91" w14:textId="77777777" w:rsidR="00F708D3" w:rsidRDefault="00F708D3" w:rsidP="008E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01142"/>
      <w:docPartObj>
        <w:docPartGallery w:val="Page Numbers (Top of Page)"/>
        <w:docPartUnique/>
      </w:docPartObj>
    </w:sdtPr>
    <w:sdtContent>
      <w:p w14:paraId="79200F34" w14:textId="7C444461" w:rsidR="00291FB3" w:rsidRDefault="00291FB3">
        <w:pPr>
          <w:pStyle w:val="ae"/>
          <w:jc w:val="right"/>
        </w:pPr>
        <w:r>
          <w:fldChar w:fldCharType="begin"/>
        </w:r>
        <w:r>
          <w:instrText>PAGE   \* MERGEFORMAT</w:instrText>
        </w:r>
        <w:r>
          <w:fldChar w:fldCharType="separate"/>
        </w:r>
        <w:r w:rsidR="00482F6D" w:rsidRPr="00482F6D">
          <w:rPr>
            <w:noProof/>
            <w:lang w:val="ru-RU"/>
          </w:rPr>
          <w:t>14</w:t>
        </w:r>
        <w:r>
          <w:fldChar w:fldCharType="end"/>
        </w:r>
      </w:p>
    </w:sdtContent>
  </w:sdt>
  <w:p w14:paraId="4A95F000" w14:textId="77777777" w:rsidR="00291FB3" w:rsidRDefault="00291FB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rPr>
        <w:rFonts w:cs="Times New Roman"/>
      </w:rPr>
    </w:lvl>
    <w:lvl w:ilvl="1">
      <w:start w:val="1"/>
      <w:numFmt w:val="lowerLetter"/>
      <w:lvlText w:val="%2."/>
      <w:lvlJc w:val="left"/>
      <w:pPr>
        <w:tabs>
          <w:tab w:val="num" w:pos="-32"/>
        </w:tabs>
        <w:ind w:left="1408" w:hanging="360"/>
      </w:pPr>
      <w:rPr>
        <w:rFonts w:cs="Times New Roman"/>
      </w:rPr>
    </w:lvl>
    <w:lvl w:ilvl="2">
      <w:start w:val="1"/>
      <w:numFmt w:val="lowerRoman"/>
      <w:lvlText w:val="%3."/>
      <w:lvlJc w:val="right"/>
      <w:pPr>
        <w:tabs>
          <w:tab w:val="num" w:pos="-32"/>
        </w:tabs>
        <w:ind w:left="2128" w:hanging="180"/>
      </w:pPr>
      <w:rPr>
        <w:rFonts w:cs="Times New Roman"/>
      </w:rPr>
    </w:lvl>
    <w:lvl w:ilvl="3">
      <w:start w:val="1"/>
      <w:numFmt w:val="decimal"/>
      <w:lvlText w:val="%4."/>
      <w:lvlJc w:val="left"/>
      <w:pPr>
        <w:tabs>
          <w:tab w:val="num" w:pos="-32"/>
        </w:tabs>
        <w:ind w:left="2848" w:hanging="360"/>
      </w:pPr>
      <w:rPr>
        <w:rFonts w:cs="Times New Roman"/>
      </w:rPr>
    </w:lvl>
    <w:lvl w:ilvl="4">
      <w:start w:val="1"/>
      <w:numFmt w:val="lowerLetter"/>
      <w:lvlText w:val="%5."/>
      <w:lvlJc w:val="left"/>
      <w:pPr>
        <w:tabs>
          <w:tab w:val="num" w:pos="-32"/>
        </w:tabs>
        <w:ind w:left="3568" w:hanging="360"/>
      </w:pPr>
      <w:rPr>
        <w:rFonts w:cs="Times New Roman"/>
      </w:rPr>
    </w:lvl>
    <w:lvl w:ilvl="5">
      <w:start w:val="1"/>
      <w:numFmt w:val="lowerRoman"/>
      <w:lvlText w:val="%6."/>
      <w:lvlJc w:val="right"/>
      <w:pPr>
        <w:tabs>
          <w:tab w:val="num" w:pos="-32"/>
        </w:tabs>
        <w:ind w:left="4288" w:hanging="180"/>
      </w:pPr>
      <w:rPr>
        <w:rFonts w:cs="Times New Roman"/>
      </w:rPr>
    </w:lvl>
    <w:lvl w:ilvl="6">
      <w:start w:val="1"/>
      <w:numFmt w:val="decimal"/>
      <w:lvlText w:val="%7."/>
      <w:lvlJc w:val="left"/>
      <w:pPr>
        <w:tabs>
          <w:tab w:val="num" w:pos="-32"/>
        </w:tabs>
        <w:ind w:left="5008" w:hanging="360"/>
      </w:pPr>
      <w:rPr>
        <w:rFonts w:cs="Times New Roman"/>
      </w:rPr>
    </w:lvl>
    <w:lvl w:ilvl="7">
      <w:start w:val="1"/>
      <w:numFmt w:val="lowerLetter"/>
      <w:lvlText w:val="%8."/>
      <w:lvlJc w:val="left"/>
      <w:pPr>
        <w:tabs>
          <w:tab w:val="num" w:pos="-32"/>
        </w:tabs>
        <w:ind w:left="5728" w:hanging="360"/>
      </w:pPr>
      <w:rPr>
        <w:rFonts w:cs="Times New Roman"/>
      </w:rPr>
    </w:lvl>
    <w:lvl w:ilvl="8">
      <w:start w:val="1"/>
      <w:numFmt w:val="lowerRoman"/>
      <w:lvlText w:val="%9."/>
      <w:lvlJc w:val="right"/>
      <w:pPr>
        <w:tabs>
          <w:tab w:val="num" w:pos="-32"/>
        </w:tabs>
        <w:ind w:left="6448" w:hanging="180"/>
      </w:pPr>
      <w:rPr>
        <w:rFonts w:cs="Times New Roman"/>
      </w:rPr>
    </w:lvl>
  </w:abstractNum>
  <w:abstractNum w:abstractNumId="2"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15:restartNumberingAfterBreak="0">
    <w:nsid w:val="12347802"/>
    <w:multiLevelType w:val="hybridMultilevel"/>
    <w:tmpl w:val="650852BE"/>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083484"/>
    <w:multiLevelType w:val="hybridMultilevel"/>
    <w:tmpl w:val="5E962FAC"/>
    <w:lvl w:ilvl="0" w:tplc="636CA38C">
      <w:start w:val="1"/>
      <w:numFmt w:val="decimal"/>
      <w:lvlText w:val="%1)"/>
      <w:lvlJc w:val="left"/>
      <w:pPr>
        <w:tabs>
          <w:tab w:val="num" w:pos="725"/>
        </w:tabs>
        <w:ind w:left="725" w:hanging="360"/>
      </w:pPr>
      <w:rPr>
        <w:rFonts w:cs="Times New Roman"/>
        <w:b w:val="0"/>
      </w:rPr>
    </w:lvl>
    <w:lvl w:ilvl="1" w:tplc="04220019">
      <w:start w:val="1"/>
      <w:numFmt w:val="lowerLetter"/>
      <w:lvlText w:val="%2."/>
      <w:lvlJc w:val="left"/>
      <w:pPr>
        <w:tabs>
          <w:tab w:val="num" w:pos="1445"/>
        </w:tabs>
        <w:ind w:left="1445" w:hanging="360"/>
      </w:pPr>
      <w:rPr>
        <w:rFonts w:cs="Times New Roman"/>
      </w:rPr>
    </w:lvl>
    <w:lvl w:ilvl="2" w:tplc="0422001B">
      <w:start w:val="1"/>
      <w:numFmt w:val="lowerRoman"/>
      <w:lvlText w:val="%3."/>
      <w:lvlJc w:val="right"/>
      <w:pPr>
        <w:tabs>
          <w:tab w:val="num" w:pos="2165"/>
        </w:tabs>
        <w:ind w:left="2165" w:hanging="180"/>
      </w:pPr>
      <w:rPr>
        <w:rFonts w:cs="Times New Roman"/>
      </w:rPr>
    </w:lvl>
    <w:lvl w:ilvl="3" w:tplc="0422000F">
      <w:start w:val="1"/>
      <w:numFmt w:val="decimal"/>
      <w:lvlText w:val="%4."/>
      <w:lvlJc w:val="left"/>
      <w:pPr>
        <w:tabs>
          <w:tab w:val="num" w:pos="2885"/>
        </w:tabs>
        <w:ind w:left="2885" w:hanging="360"/>
      </w:pPr>
      <w:rPr>
        <w:rFonts w:cs="Times New Roman"/>
      </w:rPr>
    </w:lvl>
    <w:lvl w:ilvl="4" w:tplc="04220019">
      <w:start w:val="1"/>
      <w:numFmt w:val="lowerLetter"/>
      <w:lvlText w:val="%5."/>
      <w:lvlJc w:val="left"/>
      <w:pPr>
        <w:tabs>
          <w:tab w:val="num" w:pos="3605"/>
        </w:tabs>
        <w:ind w:left="3605" w:hanging="360"/>
      </w:pPr>
      <w:rPr>
        <w:rFonts w:cs="Times New Roman"/>
      </w:rPr>
    </w:lvl>
    <w:lvl w:ilvl="5" w:tplc="0422001B">
      <w:start w:val="1"/>
      <w:numFmt w:val="lowerRoman"/>
      <w:lvlText w:val="%6."/>
      <w:lvlJc w:val="right"/>
      <w:pPr>
        <w:tabs>
          <w:tab w:val="num" w:pos="4325"/>
        </w:tabs>
        <w:ind w:left="4325" w:hanging="180"/>
      </w:pPr>
      <w:rPr>
        <w:rFonts w:cs="Times New Roman"/>
      </w:rPr>
    </w:lvl>
    <w:lvl w:ilvl="6" w:tplc="0422000F">
      <w:start w:val="1"/>
      <w:numFmt w:val="decimal"/>
      <w:lvlText w:val="%7."/>
      <w:lvlJc w:val="left"/>
      <w:pPr>
        <w:tabs>
          <w:tab w:val="num" w:pos="5045"/>
        </w:tabs>
        <w:ind w:left="5045" w:hanging="360"/>
      </w:pPr>
      <w:rPr>
        <w:rFonts w:cs="Times New Roman"/>
      </w:rPr>
    </w:lvl>
    <w:lvl w:ilvl="7" w:tplc="04220019">
      <w:start w:val="1"/>
      <w:numFmt w:val="lowerLetter"/>
      <w:lvlText w:val="%8."/>
      <w:lvlJc w:val="left"/>
      <w:pPr>
        <w:tabs>
          <w:tab w:val="num" w:pos="5765"/>
        </w:tabs>
        <w:ind w:left="5765" w:hanging="360"/>
      </w:pPr>
      <w:rPr>
        <w:rFonts w:cs="Times New Roman"/>
      </w:rPr>
    </w:lvl>
    <w:lvl w:ilvl="8" w:tplc="0422001B">
      <w:start w:val="1"/>
      <w:numFmt w:val="lowerRoman"/>
      <w:lvlText w:val="%9."/>
      <w:lvlJc w:val="right"/>
      <w:pPr>
        <w:tabs>
          <w:tab w:val="num" w:pos="6485"/>
        </w:tabs>
        <w:ind w:left="6485" w:hanging="180"/>
      </w:pPr>
      <w:rPr>
        <w:rFonts w:cs="Times New Roman"/>
      </w:rPr>
    </w:lvl>
  </w:abstractNum>
  <w:abstractNum w:abstractNumId="5" w15:restartNumberingAfterBreak="0">
    <w:nsid w:val="2E5C3C47"/>
    <w:multiLevelType w:val="hybridMultilevel"/>
    <w:tmpl w:val="53B01974"/>
    <w:lvl w:ilvl="0" w:tplc="04220011">
      <w:start w:val="1"/>
      <w:numFmt w:val="decimal"/>
      <w:lvlText w:val="%1)"/>
      <w:lvlJc w:val="left"/>
      <w:pPr>
        <w:ind w:left="163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5111E11"/>
    <w:multiLevelType w:val="hybridMultilevel"/>
    <w:tmpl w:val="F842AC32"/>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9" w15:restartNumberingAfterBreak="0">
    <w:nsid w:val="3A8C5426"/>
    <w:multiLevelType w:val="hybridMultilevel"/>
    <w:tmpl w:val="DC6814A8"/>
    <w:lvl w:ilvl="0" w:tplc="E6144D48">
      <w:start w:val="1"/>
      <w:numFmt w:val="decimal"/>
      <w:lvlText w:val="%1)"/>
      <w:lvlJc w:val="left"/>
      <w:pPr>
        <w:tabs>
          <w:tab w:val="num" w:pos="1055"/>
        </w:tabs>
        <w:ind w:left="1055" w:hanging="690"/>
      </w:pPr>
      <w:rPr>
        <w:rFonts w:cs="Times New Roman"/>
        <w:b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15:restartNumberingAfterBreak="0">
    <w:nsid w:val="3BC66347"/>
    <w:multiLevelType w:val="multilevel"/>
    <w:tmpl w:val="79A657E0"/>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501" w:hanging="36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1" w15:restartNumberingAfterBreak="0">
    <w:nsid w:val="3CFF423C"/>
    <w:multiLevelType w:val="hybridMultilevel"/>
    <w:tmpl w:val="9E6C2326"/>
    <w:lvl w:ilvl="0" w:tplc="67467010">
      <w:start w:val="1"/>
      <w:numFmt w:val="decimal"/>
      <w:lvlText w:val="%1."/>
      <w:lvlJc w:val="left"/>
      <w:pPr>
        <w:ind w:left="486" w:hanging="360"/>
      </w:pPr>
      <w:rPr>
        <w:rFonts w:cs="Times New Roman" w:hint="default"/>
      </w:rPr>
    </w:lvl>
    <w:lvl w:ilvl="1" w:tplc="04220019" w:tentative="1">
      <w:start w:val="1"/>
      <w:numFmt w:val="lowerLetter"/>
      <w:lvlText w:val="%2."/>
      <w:lvlJc w:val="left"/>
      <w:pPr>
        <w:ind w:left="1206" w:hanging="360"/>
      </w:pPr>
      <w:rPr>
        <w:rFonts w:cs="Times New Roman"/>
      </w:rPr>
    </w:lvl>
    <w:lvl w:ilvl="2" w:tplc="0422001B" w:tentative="1">
      <w:start w:val="1"/>
      <w:numFmt w:val="lowerRoman"/>
      <w:lvlText w:val="%3."/>
      <w:lvlJc w:val="right"/>
      <w:pPr>
        <w:ind w:left="1926" w:hanging="180"/>
      </w:pPr>
      <w:rPr>
        <w:rFonts w:cs="Times New Roman"/>
      </w:rPr>
    </w:lvl>
    <w:lvl w:ilvl="3" w:tplc="0422000F" w:tentative="1">
      <w:start w:val="1"/>
      <w:numFmt w:val="decimal"/>
      <w:lvlText w:val="%4."/>
      <w:lvlJc w:val="left"/>
      <w:pPr>
        <w:ind w:left="2646" w:hanging="360"/>
      </w:pPr>
      <w:rPr>
        <w:rFonts w:cs="Times New Roman"/>
      </w:rPr>
    </w:lvl>
    <w:lvl w:ilvl="4" w:tplc="04220019" w:tentative="1">
      <w:start w:val="1"/>
      <w:numFmt w:val="lowerLetter"/>
      <w:lvlText w:val="%5."/>
      <w:lvlJc w:val="left"/>
      <w:pPr>
        <w:ind w:left="3366" w:hanging="360"/>
      </w:pPr>
      <w:rPr>
        <w:rFonts w:cs="Times New Roman"/>
      </w:rPr>
    </w:lvl>
    <w:lvl w:ilvl="5" w:tplc="0422001B" w:tentative="1">
      <w:start w:val="1"/>
      <w:numFmt w:val="lowerRoman"/>
      <w:lvlText w:val="%6."/>
      <w:lvlJc w:val="right"/>
      <w:pPr>
        <w:ind w:left="4086" w:hanging="180"/>
      </w:pPr>
      <w:rPr>
        <w:rFonts w:cs="Times New Roman"/>
      </w:rPr>
    </w:lvl>
    <w:lvl w:ilvl="6" w:tplc="0422000F" w:tentative="1">
      <w:start w:val="1"/>
      <w:numFmt w:val="decimal"/>
      <w:lvlText w:val="%7."/>
      <w:lvlJc w:val="left"/>
      <w:pPr>
        <w:ind w:left="4806" w:hanging="360"/>
      </w:pPr>
      <w:rPr>
        <w:rFonts w:cs="Times New Roman"/>
      </w:rPr>
    </w:lvl>
    <w:lvl w:ilvl="7" w:tplc="04220019" w:tentative="1">
      <w:start w:val="1"/>
      <w:numFmt w:val="lowerLetter"/>
      <w:lvlText w:val="%8."/>
      <w:lvlJc w:val="left"/>
      <w:pPr>
        <w:ind w:left="5526" w:hanging="360"/>
      </w:pPr>
      <w:rPr>
        <w:rFonts w:cs="Times New Roman"/>
      </w:rPr>
    </w:lvl>
    <w:lvl w:ilvl="8" w:tplc="0422001B" w:tentative="1">
      <w:start w:val="1"/>
      <w:numFmt w:val="lowerRoman"/>
      <w:lvlText w:val="%9."/>
      <w:lvlJc w:val="right"/>
      <w:pPr>
        <w:ind w:left="6246" w:hanging="180"/>
      </w:pPr>
      <w:rPr>
        <w:rFonts w:cs="Times New Roman"/>
      </w:rPr>
    </w:lvl>
  </w:abstractNum>
  <w:abstractNum w:abstractNumId="1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583D59BD"/>
    <w:multiLevelType w:val="hybridMultilevel"/>
    <w:tmpl w:val="F9B2D83A"/>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A082DD5"/>
    <w:multiLevelType w:val="hybridMultilevel"/>
    <w:tmpl w:val="F0860D0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0031064"/>
    <w:multiLevelType w:val="hybridMultilevel"/>
    <w:tmpl w:val="2752BF70"/>
    <w:lvl w:ilvl="0" w:tplc="7542EB5E">
      <w:start w:val="4"/>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6" w15:restartNumberingAfterBreak="0">
    <w:nsid w:val="662B4A0D"/>
    <w:multiLevelType w:val="hybridMultilevel"/>
    <w:tmpl w:val="17488C1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6DA7DDF"/>
    <w:multiLevelType w:val="multilevel"/>
    <w:tmpl w:val="57D28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90EBD"/>
    <w:multiLevelType w:val="multilevel"/>
    <w:tmpl w:val="2A5A3FC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8622AE7"/>
    <w:multiLevelType w:val="hybridMultilevel"/>
    <w:tmpl w:val="D4289C7E"/>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1058867830">
    <w:abstractNumId w:val="12"/>
  </w:num>
  <w:num w:numId="2" w16cid:durableId="936904622">
    <w:abstractNumId w:val="8"/>
  </w:num>
  <w:num w:numId="3" w16cid:durableId="1024668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039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2897416">
    <w:abstractNumId w:val="2"/>
  </w:num>
  <w:num w:numId="6" w16cid:durableId="11085025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88306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7172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2559911">
    <w:abstractNumId w:val="11"/>
  </w:num>
  <w:num w:numId="10" w16cid:durableId="117722010">
    <w:abstractNumId w:val="18"/>
  </w:num>
  <w:num w:numId="11" w16cid:durableId="772672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0399907">
    <w:abstractNumId w:val="17"/>
  </w:num>
  <w:num w:numId="13" w16cid:durableId="136455318">
    <w:abstractNumId w:val="13"/>
  </w:num>
  <w:num w:numId="14" w16cid:durableId="1590044677">
    <w:abstractNumId w:val="3"/>
  </w:num>
  <w:num w:numId="15" w16cid:durableId="457143336">
    <w:abstractNumId w:val="14"/>
  </w:num>
  <w:num w:numId="16" w16cid:durableId="557712250">
    <w:abstractNumId w:val="16"/>
  </w:num>
  <w:num w:numId="17" w16cid:durableId="1597597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5002981">
    <w:abstractNumId w:val="7"/>
  </w:num>
  <w:num w:numId="19" w16cid:durableId="1550922495">
    <w:abstractNumId w:val="19"/>
  </w:num>
  <w:num w:numId="20" w16cid:durableId="1549144111">
    <w:abstractNumId w:val="10"/>
  </w:num>
  <w:num w:numId="21" w16cid:durableId="953096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49"/>
    <w:rsid w:val="0000057A"/>
    <w:rsid w:val="000015EF"/>
    <w:rsid w:val="000037DC"/>
    <w:rsid w:val="00003CB5"/>
    <w:rsid w:val="0000501B"/>
    <w:rsid w:val="000110DA"/>
    <w:rsid w:val="00013384"/>
    <w:rsid w:val="00015C03"/>
    <w:rsid w:val="000230BF"/>
    <w:rsid w:val="00023D28"/>
    <w:rsid w:val="00026942"/>
    <w:rsid w:val="00026C5F"/>
    <w:rsid w:val="00036F29"/>
    <w:rsid w:val="000379D8"/>
    <w:rsid w:val="000411DE"/>
    <w:rsid w:val="00045911"/>
    <w:rsid w:val="00051355"/>
    <w:rsid w:val="00054E34"/>
    <w:rsid w:val="000600FD"/>
    <w:rsid w:val="00060CB0"/>
    <w:rsid w:val="00064006"/>
    <w:rsid w:val="00065DF5"/>
    <w:rsid w:val="00066A69"/>
    <w:rsid w:val="00067CBE"/>
    <w:rsid w:val="00070DC5"/>
    <w:rsid w:val="000724C5"/>
    <w:rsid w:val="00072873"/>
    <w:rsid w:val="00080D63"/>
    <w:rsid w:val="00081DF2"/>
    <w:rsid w:val="000859E1"/>
    <w:rsid w:val="00090E31"/>
    <w:rsid w:val="0009387E"/>
    <w:rsid w:val="00094D2D"/>
    <w:rsid w:val="00097F18"/>
    <w:rsid w:val="000A2F62"/>
    <w:rsid w:val="000A53D8"/>
    <w:rsid w:val="000A5651"/>
    <w:rsid w:val="000B14EC"/>
    <w:rsid w:val="000B1503"/>
    <w:rsid w:val="000B72DC"/>
    <w:rsid w:val="000B752C"/>
    <w:rsid w:val="000C39F5"/>
    <w:rsid w:val="000C3E59"/>
    <w:rsid w:val="000C614F"/>
    <w:rsid w:val="000C7464"/>
    <w:rsid w:val="000D0A00"/>
    <w:rsid w:val="000D0D07"/>
    <w:rsid w:val="000D74A5"/>
    <w:rsid w:val="000E39FA"/>
    <w:rsid w:val="000E4260"/>
    <w:rsid w:val="000E6277"/>
    <w:rsid w:val="000F0F6B"/>
    <w:rsid w:val="000F341E"/>
    <w:rsid w:val="000F3520"/>
    <w:rsid w:val="000F56DD"/>
    <w:rsid w:val="000F651C"/>
    <w:rsid w:val="000F69F3"/>
    <w:rsid w:val="001024E4"/>
    <w:rsid w:val="001041F1"/>
    <w:rsid w:val="00104BE2"/>
    <w:rsid w:val="0010658B"/>
    <w:rsid w:val="001073A7"/>
    <w:rsid w:val="001101E4"/>
    <w:rsid w:val="00113038"/>
    <w:rsid w:val="00113782"/>
    <w:rsid w:val="0012342D"/>
    <w:rsid w:val="001249E1"/>
    <w:rsid w:val="00125349"/>
    <w:rsid w:val="00132FBD"/>
    <w:rsid w:val="001338CD"/>
    <w:rsid w:val="001361A3"/>
    <w:rsid w:val="00142721"/>
    <w:rsid w:val="0015065D"/>
    <w:rsid w:val="00152EF4"/>
    <w:rsid w:val="001544E5"/>
    <w:rsid w:val="00154B8E"/>
    <w:rsid w:val="00155B24"/>
    <w:rsid w:val="00156376"/>
    <w:rsid w:val="00156CBE"/>
    <w:rsid w:val="001577F2"/>
    <w:rsid w:val="00160806"/>
    <w:rsid w:val="001640BC"/>
    <w:rsid w:val="0016579B"/>
    <w:rsid w:val="00165809"/>
    <w:rsid w:val="00171146"/>
    <w:rsid w:val="001732FD"/>
    <w:rsid w:val="0017627B"/>
    <w:rsid w:val="001778AF"/>
    <w:rsid w:val="00177DDD"/>
    <w:rsid w:val="00182AD0"/>
    <w:rsid w:val="001876BB"/>
    <w:rsid w:val="00191F9F"/>
    <w:rsid w:val="001937A1"/>
    <w:rsid w:val="00197B54"/>
    <w:rsid w:val="001A57A3"/>
    <w:rsid w:val="001A5C50"/>
    <w:rsid w:val="001B06DE"/>
    <w:rsid w:val="001B2253"/>
    <w:rsid w:val="001B4381"/>
    <w:rsid w:val="001B6B0D"/>
    <w:rsid w:val="001C514E"/>
    <w:rsid w:val="001C5337"/>
    <w:rsid w:val="001C68C4"/>
    <w:rsid w:val="001C7CCB"/>
    <w:rsid w:val="001D57C5"/>
    <w:rsid w:val="001D5D94"/>
    <w:rsid w:val="001D5FE0"/>
    <w:rsid w:val="001E2A1A"/>
    <w:rsid w:val="001E5435"/>
    <w:rsid w:val="001E59CF"/>
    <w:rsid w:val="001F0A9E"/>
    <w:rsid w:val="001F3E0D"/>
    <w:rsid w:val="00200EB7"/>
    <w:rsid w:val="00201557"/>
    <w:rsid w:val="00201BB0"/>
    <w:rsid w:val="00202C67"/>
    <w:rsid w:val="00204F46"/>
    <w:rsid w:val="0020535B"/>
    <w:rsid w:val="00205CCD"/>
    <w:rsid w:val="0020715D"/>
    <w:rsid w:val="00207F1D"/>
    <w:rsid w:val="002235C5"/>
    <w:rsid w:val="0022704D"/>
    <w:rsid w:val="00227856"/>
    <w:rsid w:val="00232A1C"/>
    <w:rsid w:val="00237F44"/>
    <w:rsid w:val="0024119D"/>
    <w:rsid w:val="002440DB"/>
    <w:rsid w:val="002542A0"/>
    <w:rsid w:val="00255103"/>
    <w:rsid w:val="00263E4B"/>
    <w:rsid w:val="0027430B"/>
    <w:rsid w:val="00277CCB"/>
    <w:rsid w:val="00291FB3"/>
    <w:rsid w:val="002929A7"/>
    <w:rsid w:val="002A00F2"/>
    <w:rsid w:val="002A056E"/>
    <w:rsid w:val="002A068F"/>
    <w:rsid w:val="002A1BE4"/>
    <w:rsid w:val="002A6809"/>
    <w:rsid w:val="002A6BBB"/>
    <w:rsid w:val="002B0240"/>
    <w:rsid w:val="002B475C"/>
    <w:rsid w:val="002B5326"/>
    <w:rsid w:val="002B5F33"/>
    <w:rsid w:val="002C2F04"/>
    <w:rsid w:val="002C39A4"/>
    <w:rsid w:val="002C4978"/>
    <w:rsid w:val="002C772D"/>
    <w:rsid w:val="002C7ACC"/>
    <w:rsid w:val="002D04EF"/>
    <w:rsid w:val="002D0EF8"/>
    <w:rsid w:val="002D5708"/>
    <w:rsid w:val="002D689D"/>
    <w:rsid w:val="002D6B3F"/>
    <w:rsid w:val="002E0FB5"/>
    <w:rsid w:val="002E20DC"/>
    <w:rsid w:val="002F7D09"/>
    <w:rsid w:val="00301225"/>
    <w:rsid w:val="00307365"/>
    <w:rsid w:val="00307D32"/>
    <w:rsid w:val="00314611"/>
    <w:rsid w:val="00314ECD"/>
    <w:rsid w:val="003158F5"/>
    <w:rsid w:val="00320211"/>
    <w:rsid w:val="003211AF"/>
    <w:rsid w:val="003265E5"/>
    <w:rsid w:val="003266C2"/>
    <w:rsid w:val="003327C3"/>
    <w:rsid w:val="0033444C"/>
    <w:rsid w:val="00336009"/>
    <w:rsid w:val="0034002C"/>
    <w:rsid w:val="00342D9F"/>
    <w:rsid w:val="00345EA9"/>
    <w:rsid w:val="00347F60"/>
    <w:rsid w:val="00354A33"/>
    <w:rsid w:val="003568CC"/>
    <w:rsid w:val="00361406"/>
    <w:rsid w:val="00363611"/>
    <w:rsid w:val="00363B36"/>
    <w:rsid w:val="00363D75"/>
    <w:rsid w:val="003646E0"/>
    <w:rsid w:val="00365513"/>
    <w:rsid w:val="00366999"/>
    <w:rsid w:val="00372A05"/>
    <w:rsid w:val="003775E3"/>
    <w:rsid w:val="0038089B"/>
    <w:rsid w:val="00385EFD"/>
    <w:rsid w:val="0038684A"/>
    <w:rsid w:val="0039140A"/>
    <w:rsid w:val="00393A43"/>
    <w:rsid w:val="00394E2F"/>
    <w:rsid w:val="00395912"/>
    <w:rsid w:val="00395FBA"/>
    <w:rsid w:val="00396E8E"/>
    <w:rsid w:val="003A01A6"/>
    <w:rsid w:val="003A1F7E"/>
    <w:rsid w:val="003A2DA6"/>
    <w:rsid w:val="003A3EFF"/>
    <w:rsid w:val="003B1A6F"/>
    <w:rsid w:val="003B30BF"/>
    <w:rsid w:val="003B4488"/>
    <w:rsid w:val="003B5BC8"/>
    <w:rsid w:val="003C0B60"/>
    <w:rsid w:val="003C2C5C"/>
    <w:rsid w:val="003C419D"/>
    <w:rsid w:val="003C41DF"/>
    <w:rsid w:val="003C7491"/>
    <w:rsid w:val="003D1AA1"/>
    <w:rsid w:val="003D47AE"/>
    <w:rsid w:val="003D543B"/>
    <w:rsid w:val="003E1C98"/>
    <w:rsid w:val="003E4795"/>
    <w:rsid w:val="003E4EE1"/>
    <w:rsid w:val="003E6A59"/>
    <w:rsid w:val="003F000E"/>
    <w:rsid w:val="003F3F78"/>
    <w:rsid w:val="003F4118"/>
    <w:rsid w:val="003F48F2"/>
    <w:rsid w:val="003F5AB4"/>
    <w:rsid w:val="00400D09"/>
    <w:rsid w:val="00402D0A"/>
    <w:rsid w:val="00407833"/>
    <w:rsid w:val="00410DC6"/>
    <w:rsid w:val="0041267D"/>
    <w:rsid w:val="00412FE0"/>
    <w:rsid w:val="00413422"/>
    <w:rsid w:val="00415549"/>
    <w:rsid w:val="00420C51"/>
    <w:rsid w:val="00424943"/>
    <w:rsid w:val="0042711D"/>
    <w:rsid w:val="004274B7"/>
    <w:rsid w:val="004338C1"/>
    <w:rsid w:val="00435C89"/>
    <w:rsid w:val="00436780"/>
    <w:rsid w:val="0044050B"/>
    <w:rsid w:val="004406D2"/>
    <w:rsid w:val="00443AFD"/>
    <w:rsid w:val="00443FD0"/>
    <w:rsid w:val="00445893"/>
    <w:rsid w:val="00446866"/>
    <w:rsid w:val="00446F31"/>
    <w:rsid w:val="00447066"/>
    <w:rsid w:val="0045252F"/>
    <w:rsid w:val="00461114"/>
    <w:rsid w:val="00462E00"/>
    <w:rsid w:val="00465818"/>
    <w:rsid w:val="004709BC"/>
    <w:rsid w:val="00474FB8"/>
    <w:rsid w:val="00475C9E"/>
    <w:rsid w:val="0047741E"/>
    <w:rsid w:val="00482713"/>
    <w:rsid w:val="00482F6D"/>
    <w:rsid w:val="00486F23"/>
    <w:rsid w:val="004879DE"/>
    <w:rsid w:val="004924F7"/>
    <w:rsid w:val="00492A88"/>
    <w:rsid w:val="004A0CF1"/>
    <w:rsid w:val="004B18DA"/>
    <w:rsid w:val="004B710C"/>
    <w:rsid w:val="004C3570"/>
    <w:rsid w:val="004C3717"/>
    <w:rsid w:val="004D14AC"/>
    <w:rsid w:val="004D42BE"/>
    <w:rsid w:val="004D4C77"/>
    <w:rsid w:val="004D7725"/>
    <w:rsid w:val="004E1043"/>
    <w:rsid w:val="004E212D"/>
    <w:rsid w:val="004E5637"/>
    <w:rsid w:val="004E6543"/>
    <w:rsid w:val="004E7CFE"/>
    <w:rsid w:val="004F1604"/>
    <w:rsid w:val="004F34C7"/>
    <w:rsid w:val="004F5C14"/>
    <w:rsid w:val="004F73AE"/>
    <w:rsid w:val="005032AE"/>
    <w:rsid w:val="00504251"/>
    <w:rsid w:val="005052A5"/>
    <w:rsid w:val="00510357"/>
    <w:rsid w:val="00512AB1"/>
    <w:rsid w:val="0051403C"/>
    <w:rsid w:val="00517818"/>
    <w:rsid w:val="005207DA"/>
    <w:rsid w:val="00520E54"/>
    <w:rsid w:val="00522689"/>
    <w:rsid w:val="005254C0"/>
    <w:rsid w:val="005273C8"/>
    <w:rsid w:val="00540934"/>
    <w:rsid w:val="00541217"/>
    <w:rsid w:val="00541543"/>
    <w:rsid w:val="00541F8B"/>
    <w:rsid w:val="0054280C"/>
    <w:rsid w:val="005438A5"/>
    <w:rsid w:val="00547CCC"/>
    <w:rsid w:val="005509BA"/>
    <w:rsid w:val="00550A4A"/>
    <w:rsid w:val="00552D72"/>
    <w:rsid w:val="0055480E"/>
    <w:rsid w:val="0055575F"/>
    <w:rsid w:val="00557574"/>
    <w:rsid w:val="0056270A"/>
    <w:rsid w:val="005676F8"/>
    <w:rsid w:val="0057021A"/>
    <w:rsid w:val="005713C6"/>
    <w:rsid w:val="005721E5"/>
    <w:rsid w:val="00574146"/>
    <w:rsid w:val="0057415B"/>
    <w:rsid w:val="00575068"/>
    <w:rsid w:val="00576976"/>
    <w:rsid w:val="005810AA"/>
    <w:rsid w:val="00581E48"/>
    <w:rsid w:val="00584CD1"/>
    <w:rsid w:val="0058612F"/>
    <w:rsid w:val="00591D80"/>
    <w:rsid w:val="00592E09"/>
    <w:rsid w:val="00593C9F"/>
    <w:rsid w:val="00595E98"/>
    <w:rsid w:val="005A3234"/>
    <w:rsid w:val="005A5638"/>
    <w:rsid w:val="005A5DF7"/>
    <w:rsid w:val="005A79CB"/>
    <w:rsid w:val="005B2DAE"/>
    <w:rsid w:val="005C1F11"/>
    <w:rsid w:val="005C52AD"/>
    <w:rsid w:val="005D013D"/>
    <w:rsid w:val="005D52F6"/>
    <w:rsid w:val="005D7497"/>
    <w:rsid w:val="005E3A93"/>
    <w:rsid w:val="005F152F"/>
    <w:rsid w:val="005F2BE4"/>
    <w:rsid w:val="005F4AEA"/>
    <w:rsid w:val="005F5605"/>
    <w:rsid w:val="005F657A"/>
    <w:rsid w:val="00602372"/>
    <w:rsid w:val="00604D31"/>
    <w:rsid w:val="006101BA"/>
    <w:rsid w:val="0061032C"/>
    <w:rsid w:val="006137B8"/>
    <w:rsid w:val="00613A2A"/>
    <w:rsid w:val="0061537D"/>
    <w:rsid w:val="00617AA7"/>
    <w:rsid w:val="006237AF"/>
    <w:rsid w:val="00623954"/>
    <w:rsid w:val="00625192"/>
    <w:rsid w:val="006274EF"/>
    <w:rsid w:val="00633E66"/>
    <w:rsid w:val="0063654F"/>
    <w:rsid w:val="00640FBA"/>
    <w:rsid w:val="00642DF9"/>
    <w:rsid w:val="00644847"/>
    <w:rsid w:val="00652B3B"/>
    <w:rsid w:val="0065452A"/>
    <w:rsid w:val="00656DC3"/>
    <w:rsid w:val="00660078"/>
    <w:rsid w:val="00660E33"/>
    <w:rsid w:val="00673371"/>
    <w:rsid w:val="00673965"/>
    <w:rsid w:val="00677F1F"/>
    <w:rsid w:val="00683374"/>
    <w:rsid w:val="00692564"/>
    <w:rsid w:val="00694633"/>
    <w:rsid w:val="00697F1D"/>
    <w:rsid w:val="006A025D"/>
    <w:rsid w:val="006A18BD"/>
    <w:rsid w:val="006A2A9C"/>
    <w:rsid w:val="006A3C0D"/>
    <w:rsid w:val="006A683A"/>
    <w:rsid w:val="006A7386"/>
    <w:rsid w:val="006B4D78"/>
    <w:rsid w:val="006C100D"/>
    <w:rsid w:val="006C128B"/>
    <w:rsid w:val="006D0837"/>
    <w:rsid w:val="006D52CE"/>
    <w:rsid w:val="006D5973"/>
    <w:rsid w:val="006D7C58"/>
    <w:rsid w:val="006E0D51"/>
    <w:rsid w:val="006E6A21"/>
    <w:rsid w:val="006F6F2F"/>
    <w:rsid w:val="007017AA"/>
    <w:rsid w:val="007056CA"/>
    <w:rsid w:val="00710077"/>
    <w:rsid w:val="007201D8"/>
    <w:rsid w:val="00723F5A"/>
    <w:rsid w:val="00731193"/>
    <w:rsid w:val="0073158A"/>
    <w:rsid w:val="00735395"/>
    <w:rsid w:val="00735521"/>
    <w:rsid w:val="00735864"/>
    <w:rsid w:val="00736035"/>
    <w:rsid w:val="00736924"/>
    <w:rsid w:val="00736C5A"/>
    <w:rsid w:val="00742159"/>
    <w:rsid w:val="00751C77"/>
    <w:rsid w:val="00751CD3"/>
    <w:rsid w:val="007526E3"/>
    <w:rsid w:val="007528FA"/>
    <w:rsid w:val="00760A12"/>
    <w:rsid w:val="00764101"/>
    <w:rsid w:val="007648CB"/>
    <w:rsid w:val="00765B37"/>
    <w:rsid w:val="007667CD"/>
    <w:rsid w:val="0077074E"/>
    <w:rsid w:val="00771CE9"/>
    <w:rsid w:val="00777200"/>
    <w:rsid w:val="007775FE"/>
    <w:rsid w:val="0078401F"/>
    <w:rsid w:val="007846AB"/>
    <w:rsid w:val="007865B0"/>
    <w:rsid w:val="00791D2F"/>
    <w:rsid w:val="007920DF"/>
    <w:rsid w:val="007952C6"/>
    <w:rsid w:val="007969C9"/>
    <w:rsid w:val="00797A4C"/>
    <w:rsid w:val="007A0203"/>
    <w:rsid w:val="007A08EC"/>
    <w:rsid w:val="007A0BB6"/>
    <w:rsid w:val="007A46F5"/>
    <w:rsid w:val="007A6D20"/>
    <w:rsid w:val="007A718F"/>
    <w:rsid w:val="007A7B7B"/>
    <w:rsid w:val="007B059E"/>
    <w:rsid w:val="007B1542"/>
    <w:rsid w:val="007B1588"/>
    <w:rsid w:val="007B285F"/>
    <w:rsid w:val="007B4F28"/>
    <w:rsid w:val="007B54CB"/>
    <w:rsid w:val="007B5A74"/>
    <w:rsid w:val="007C2372"/>
    <w:rsid w:val="007E4A0F"/>
    <w:rsid w:val="007E6985"/>
    <w:rsid w:val="007F66DA"/>
    <w:rsid w:val="00801009"/>
    <w:rsid w:val="00801735"/>
    <w:rsid w:val="00802BB9"/>
    <w:rsid w:val="00803B7D"/>
    <w:rsid w:val="00805086"/>
    <w:rsid w:val="0081372D"/>
    <w:rsid w:val="00820D6E"/>
    <w:rsid w:val="008245DE"/>
    <w:rsid w:val="00827A57"/>
    <w:rsid w:val="00832AA5"/>
    <w:rsid w:val="008339E5"/>
    <w:rsid w:val="0083417E"/>
    <w:rsid w:val="008357BF"/>
    <w:rsid w:val="00846182"/>
    <w:rsid w:val="0084675F"/>
    <w:rsid w:val="0086053A"/>
    <w:rsid w:val="00864A76"/>
    <w:rsid w:val="0087329C"/>
    <w:rsid w:val="00873DB9"/>
    <w:rsid w:val="0087533D"/>
    <w:rsid w:val="00880D70"/>
    <w:rsid w:val="00885BE9"/>
    <w:rsid w:val="00890185"/>
    <w:rsid w:val="00890BED"/>
    <w:rsid w:val="008912A5"/>
    <w:rsid w:val="008926A4"/>
    <w:rsid w:val="008A15BB"/>
    <w:rsid w:val="008A1963"/>
    <w:rsid w:val="008A22F8"/>
    <w:rsid w:val="008A394A"/>
    <w:rsid w:val="008A3E35"/>
    <w:rsid w:val="008A598C"/>
    <w:rsid w:val="008B00CD"/>
    <w:rsid w:val="008B01A1"/>
    <w:rsid w:val="008B6471"/>
    <w:rsid w:val="008C0D96"/>
    <w:rsid w:val="008C11B5"/>
    <w:rsid w:val="008C63AD"/>
    <w:rsid w:val="008D5485"/>
    <w:rsid w:val="008D6F6D"/>
    <w:rsid w:val="008E0113"/>
    <w:rsid w:val="008E2AF8"/>
    <w:rsid w:val="008F2EC9"/>
    <w:rsid w:val="008F44FD"/>
    <w:rsid w:val="00902312"/>
    <w:rsid w:val="0090463A"/>
    <w:rsid w:val="009141E9"/>
    <w:rsid w:val="009142B1"/>
    <w:rsid w:val="00915C8A"/>
    <w:rsid w:val="00917425"/>
    <w:rsid w:val="00921476"/>
    <w:rsid w:val="00926A3D"/>
    <w:rsid w:val="00930837"/>
    <w:rsid w:val="00931FCB"/>
    <w:rsid w:val="009417E6"/>
    <w:rsid w:val="009429BF"/>
    <w:rsid w:val="009539E6"/>
    <w:rsid w:val="00956A6B"/>
    <w:rsid w:val="009611CC"/>
    <w:rsid w:val="00961DA1"/>
    <w:rsid w:val="00962EBD"/>
    <w:rsid w:val="009663CA"/>
    <w:rsid w:val="00967D4D"/>
    <w:rsid w:val="009704EF"/>
    <w:rsid w:val="009721A1"/>
    <w:rsid w:val="0097252D"/>
    <w:rsid w:val="00974FFF"/>
    <w:rsid w:val="0097587A"/>
    <w:rsid w:val="0099368B"/>
    <w:rsid w:val="009967AF"/>
    <w:rsid w:val="00997F6F"/>
    <w:rsid w:val="009A0FDF"/>
    <w:rsid w:val="009A1E77"/>
    <w:rsid w:val="009A28E8"/>
    <w:rsid w:val="009A3283"/>
    <w:rsid w:val="009A7481"/>
    <w:rsid w:val="009A7AE9"/>
    <w:rsid w:val="009A7BC1"/>
    <w:rsid w:val="009B047C"/>
    <w:rsid w:val="009B0DBA"/>
    <w:rsid w:val="009B3F1A"/>
    <w:rsid w:val="009B403E"/>
    <w:rsid w:val="009B4C73"/>
    <w:rsid w:val="009C4900"/>
    <w:rsid w:val="009C5A8E"/>
    <w:rsid w:val="009C7768"/>
    <w:rsid w:val="009D15DA"/>
    <w:rsid w:val="009D54F6"/>
    <w:rsid w:val="009D589D"/>
    <w:rsid w:val="009D5920"/>
    <w:rsid w:val="009D6619"/>
    <w:rsid w:val="009D7816"/>
    <w:rsid w:val="009E444A"/>
    <w:rsid w:val="009E574E"/>
    <w:rsid w:val="009E6484"/>
    <w:rsid w:val="009E7186"/>
    <w:rsid w:val="009E7AF4"/>
    <w:rsid w:val="009E7B40"/>
    <w:rsid w:val="009F20D1"/>
    <w:rsid w:val="00A024B7"/>
    <w:rsid w:val="00A02A7B"/>
    <w:rsid w:val="00A05D31"/>
    <w:rsid w:val="00A079E3"/>
    <w:rsid w:val="00A128C7"/>
    <w:rsid w:val="00A12AA3"/>
    <w:rsid w:val="00A167E9"/>
    <w:rsid w:val="00A21095"/>
    <w:rsid w:val="00A226E6"/>
    <w:rsid w:val="00A244E6"/>
    <w:rsid w:val="00A24A1F"/>
    <w:rsid w:val="00A24E16"/>
    <w:rsid w:val="00A25E66"/>
    <w:rsid w:val="00A31483"/>
    <w:rsid w:val="00A31563"/>
    <w:rsid w:val="00A32349"/>
    <w:rsid w:val="00A32471"/>
    <w:rsid w:val="00A36891"/>
    <w:rsid w:val="00A4145F"/>
    <w:rsid w:val="00A46A90"/>
    <w:rsid w:val="00A527C2"/>
    <w:rsid w:val="00A52D85"/>
    <w:rsid w:val="00A5466B"/>
    <w:rsid w:val="00A60933"/>
    <w:rsid w:val="00A61F74"/>
    <w:rsid w:val="00A641CD"/>
    <w:rsid w:val="00A67AB3"/>
    <w:rsid w:val="00A76DCB"/>
    <w:rsid w:val="00A81044"/>
    <w:rsid w:val="00A862B2"/>
    <w:rsid w:val="00A86BAF"/>
    <w:rsid w:val="00A87523"/>
    <w:rsid w:val="00A93FDC"/>
    <w:rsid w:val="00A954D3"/>
    <w:rsid w:val="00A97697"/>
    <w:rsid w:val="00AA329F"/>
    <w:rsid w:val="00AA3DCD"/>
    <w:rsid w:val="00AA4E1E"/>
    <w:rsid w:val="00AA724B"/>
    <w:rsid w:val="00AB5415"/>
    <w:rsid w:val="00AB589F"/>
    <w:rsid w:val="00AB5BB4"/>
    <w:rsid w:val="00AC0FE8"/>
    <w:rsid w:val="00AC2AEB"/>
    <w:rsid w:val="00AC5E98"/>
    <w:rsid w:val="00AC6DA8"/>
    <w:rsid w:val="00AD0111"/>
    <w:rsid w:val="00AD0203"/>
    <w:rsid w:val="00AD069E"/>
    <w:rsid w:val="00AD12AE"/>
    <w:rsid w:val="00AD3CE6"/>
    <w:rsid w:val="00AD40D1"/>
    <w:rsid w:val="00AD50C5"/>
    <w:rsid w:val="00AD5C21"/>
    <w:rsid w:val="00AD69D8"/>
    <w:rsid w:val="00AD7DA7"/>
    <w:rsid w:val="00AE0789"/>
    <w:rsid w:val="00AE359D"/>
    <w:rsid w:val="00AE51A9"/>
    <w:rsid w:val="00AE5AF1"/>
    <w:rsid w:val="00AF155B"/>
    <w:rsid w:val="00AF20AF"/>
    <w:rsid w:val="00AF3F2E"/>
    <w:rsid w:val="00AF473D"/>
    <w:rsid w:val="00AF5E36"/>
    <w:rsid w:val="00B01FA5"/>
    <w:rsid w:val="00B06667"/>
    <w:rsid w:val="00B1425F"/>
    <w:rsid w:val="00B15A6A"/>
    <w:rsid w:val="00B17711"/>
    <w:rsid w:val="00B17F0D"/>
    <w:rsid w:val="00B20642"/>
    <w:rsid w:val="00B329AD"/>
    <w:rsid w:val="00B33A5B"/>
    <w:rsid w:val="00B34782"/>
    <w:rsid w:val="00B350CB"/>
    <w:rsid w:val="00B3531C"/>
    <w:rsid w:val="00B35DDE"/>
    <w:rsid w:val="00B36CCB"/>
    <w:rsid w:val="00B37F72"/>
    <w:rsid w:val="00B40B2D"/>
    <w:rsid w:val="00B43C7D"/>
    <w:rsid w:val="00B52279"/>
    <w:rsid w:val="00B60F5B"/>
    <w:rsid w:val="00B612A5"/>
    <w:rsid w:val="00B636E8"/>
    <w:rsid w:val="00B647F3"/>
    <w:rsid w:val="00B66AB1"/>
    <w:rsid w:val="00B706F2"/>
    <w:rsid w:val="00B72CBD"/>
    <w:rsid w:val="00B7347F"/>
    <w:rsid w:val="00B74B3E"/>
    <w:rsid w:val="00B74FB6"/>
    <w:rsid w:val="00B7682C"/>
    <w:rsid w:val="00B84DEB"/>
    <w:rsid w:val="00B92CF0"/>
    <w:rsid w:val="00BA4FB1"/>
    <w:rsid w:val="00BA5CEA"/>
    <w:rsid w:val="00BA6280"/>
    <w:rsid w:val="00BB1A18"/>
    <w:rsid w:val="00BB2E2D"/>
    <w:rsid w:val="00BB47FA"/>
    <w:rsid w:val="00BB6D03"/>
    <w:rsid w:val="00BB7024"/>
    <w:rsid w:val="00BC04E2"/>
    <w:rsid w:val="00BC09A6"/>
    <w:rsid w:val="00BC3802"/>
    <w:rsid w:val="00BC7D8B"/>
    <w:rsid w:val="00BD3C0C"/>
    <w:rsid w:val="00BD4413"/>
    <w:rsid w:val="00BD5E83"/>
    <w:rsid w:val="00BF689E"/>
    <w:rsid w:val="00C00E6D"/>
    <w:rsid w:val="00C01034"/>
    <w:rsid w:val="00C0495F"/>
    <w:rsid w:val="00C05996"/>
    <w:rsid w:val="00C1248A"/>
    <w:rsid w:val="00C13AAD"/>
    <w:rsid w:val="00C1430C"/>
    <w:rsid w:val="00C21A7C"/>
    <w:rsid w:val="00C2498C"/>
    <w:rsid w:val="00C30712"/>
    <w:rsid w:val="00C316AE"/>
    <w:rsid w:val="00C31CF7"/>
    <w:rsid w:val="00C3375F"/>
    <w:rsid w:val="00C33E10"/>
    <w:rsid w:val="00C33ED8"/>
    <w:rsid w:val="00C34D0B"/>
    <w:rsid w:val="00C35309"/>
    <w:rsid w:val="00C36E0C"/>
    <w:rsid w:val="00C37878"/>
    <w:rsid w:val="00C4040A"/>
    <w:rsid w:val="00C435DA"/>
    <w:rsid w:val="00C4400D"/>
    <w:rsid w:val="00C44466"/>
    <w:rsid w:val="00C55859"/>
    <w:rsid w:val="00C60957"/>
    <w:rsid w:val="00C663F1"/>
    <w:rsid w:val="00C702E3"/>
    <w:rsid w:val="00C70B45"/>
    <w:rsid w:val="00C71F56"/>
    <w:rsid w:val="00C748D2"/>
    <w:rsid w:val="00C75418"/>
    <w:rsid w:val="00C76045"/>
    <w:rsid w:val="00C761BB"/>
    <w:rsid w:val="00C81AD0"/>
    <w:rsid w:val="00C851A1"/>
    <w:rsid w:val="00C94F7E"/>
    <w:rsid w:val="00C968C3"/>
    <w:rsid w:val="00C96C61"/>
    <w:rsid w:val="00CA094A"/>
    <w:rsid w:val="00CA46B4"/>
    <w:rsid w:val="00CA5557"/>
    <w:rsid w:val="00CA7D48"/>
    <w:rsid w:val="00CB151B"/>
    <w:rsid w:val="00CC488C"/>
    <w:rsid w:val="00CC6BD6"/>
    <w:rsid w:val="00CD00F1"/>
    <w:rsid w:val="00CD30F5"/>
    <w:rsid w:val="00CD5138"/>
    <w:rsid w:val="00CD5A56"/>
    <w:rsid w:val="00CE5131"/>
    <w:rsid w:val="00CE6B98"/>
    <w:rsid w:val="00CE739B"/>
    <w:rsid w:val="00CF0D39"/>
    <w:rsid w:val="00CF17B9"/>
    <w:rsid w:val="00CF3E3B"/>
    <w:rsid w:val="00CF4436"/>
    <w:rsid w:val="00CF6E3C"/>
    <w:rsid w:val="00D01AAA"/>
    <w:rsid w:val="00D02CDA"/>
    <w:rsid w:val="00D057BA"/>
    <w:rsid w:val="00D116EC"/>
    <w:rsid w:val="00D126FB"/>
    <w:rsid w:val="00D167A4"/>
    <w:rsid w:val="00D16B6B"/>
    <w:rsid w:val="00D16CE6"/>
    <w:rsid w:val="00D2068F"/>
    <w:rsid w:val="00D3490E"/>
    <w:rsid w:val="00D35390"/>
    <w:rsid w:val="00D37DF3"/>
    <w:rsid w:val="00D4086A"/>
    <w:rsid w:val="00D426D0"/>
    <w:rsid w:val="00D540DB"/>
    <w:rsid w:val="00D55E9E"/>
    <w:rsid w:val="00D631DE"/>
    <w:rsid w:val="00D63AED"/>
    <w:rsid w:val="00D64EAB"/>
    <w:rsid w:val="00D70E26"/>
    <w:rsid w:val="00D71E2F"/>
    <w:rsid w:val="00D741BB"/>
    <w:rsid w:val="00D74833"/>
    <w:rsid w:val="00D75F16"/>
    <w:rsid w:val="00D81B0D"/>
    <w:rsid w:val="00D82E32"/>
    <w:rsid w:val="00D86875"/>
    <w:rsid w:val="00D87DD2"/>
    <w:rsid w:val="00D90B02"/>
    <w:rsid w:val="00D90E79"/>
    <w:rsid w:val="00D91CE6"/>
    <w:rsid w:val="00D97E68"/>
    <w:rsid w:val="00DA046D"/>
    <w:rsid w:val="00DA4348"/>
    <w:rsid w:val="00DA46A3"/>
    <w:rsid w:val="00DA4E19"/>
    <w:rsid w:val="00DA4FDE"/>
    <w:rsid w:val="00DA560E"/>
    <w:rsid w:val="00DB0918"/>
    <w:rsid w:val="00DC0DD9"/>
    <w:rsid w:val="00DC0DFB"/>
    <w:rsid w:val="00DC296E"/>
    <w:rsid w:val="00DC765E"/>
    <w:rsid w:val="00DD21B3"/>
    <w:rsid w:val="00DE0ABD"/>
    <w:rsid w:val="00DE1566"/>
    <w:rsid w:val="00DE6628"/>
    <w:rsid w:val="00DF2281"/>
    <w:rsid w:val="00E062CD"/>
    <w:rsid w:val="00E105D6"/>
    <w:rsid w:val="00E13647"/>
    <w:rsid w:val="00E1382B"/>
    <w:rsid w:val="00E13FF4"/>
    <w:rsid w:val="00E140F8"/>
    <w:rsid w:val="00E177E2"/>
    <w:rsid w:val="00E21809"/>
    <w:rsid w:val="00E23293"/>
    <w:rsid w:val="00E24C0F"/>
    <w:rsid w:val="00E277A2"/>
    <w:rsid w:val="00E301CD"/>
    <w:rsid w:val="00E3548F"/>
    <w:rsid w:val="00E46D46"/>
    <w:rsid w:val="00E537E2"/>
    <w:rsid w:val="00E57A4F"/>
    <w:rsid w:val="00E60DA1"/>
    <w:rsid w:val="00E61710"/>
    <w:rsid w:val="00E6578E"/>
    <w:rsid w:val="00E81969"/>
    <w:rsid w:val="00E87C2A"/>
    <w:rsid w:val="00E90448"/>
    <w:rsid w:val="00E911AB"/>
    <w:rsid w:val="00E9189F"/>
    <w:rsid w:val="00E9192D"/>
    <w:rsid w:val="00E93138"/>
    <w:rsid w:val="00E95B6B"/>
    <w:rsid w:val="00E95B95"/>
    <w:rsid w:val="00E964EF"/>
    <w:rsid w:val="00E971AC"/>
    <w:rsid w:val="00E97F70"/>
    <w:rsid w:val="00EA0AEC"/>
    <w:rsid w:val="00EA1393"/>
    <w:rsid w:val="00EA6283"/>
    <w:rsid w:val="00EA6BB7"/>
    <w:rsid w:val="00EB201A"/>
    <w:rsid w:val="00EB3422"/>
    <w:rsid w:val="00EB6B27"/>
    <w:rsid w:val="00EC0D2E"/>
    <w:rsid w:val="00EC36F7"/>
    <w:rsid w:val="00EC5A8A"/>
    <w:rsid w:val="00EC7999"/>
    <w:rsid w:val="00ED6A48"/>
    <w:rsid w:val="00ED75A9"/>
    <w:rsid w:val="00EE01A1"/>
    <w:rsid w:val="00EE0752"/>
    <w:rsid w:val="00EE187F"/>
    <w:rsid w:val="00EE3828"/>
    <w:rsid w:val="00EF1AD5"/>
    <w:rsid w:val="00EF7BBB"/>
    <w:rsid w:val="00F01D12"/>
    <w:rsid w:val="00F04E54"/>
    <w:rsid w:val="00F13379"/>
    <w:rsid w:val="00F14809"/>
    <w:rsid w:val="00F15A70"/>
    <w:rsid w:val="00F16AC5"/>
    <w:rsid w:val="00F16D13"/>
    <w:rsid w:val="00F16F76"/>
    <w:rsid w:val="00F22B47"/>
    <w:rsid w:val="00F23B82"/>
    <w:rsid w:val="00F25259"/>
    <w:rsid w:val="00F33353"/>
    <w:rsid w:val="00F41064"/>
    <w:rsid w:val="00F441B0"/>
    <w:rsid w:val="00F471F6"/>
    <w:rsid w:val="00F47D36"/>
    <w:rsid w:val="00F508C0"/>
    <w:rsid w:val="00F52B95"/>
    <w:rsid w:val="00F56731"/>
    <w:rsid w:val="00F56EF6"/>
    <w:rsid w:val="00F611F9"/>
    <w:rsid w:val="00F62EE1"/>
    <w:rsid w:val="00F708D3"/>
    <w:rsid w:val="00F72F14"/>
    <w:rsid w:val="00F7567E"/>
    <w:rsid w:val="00F84390"/>
    <w:rsid w:val="00F85E72"/>
    <w:rsid w:val="00F870B4"/>
    <w:rsid w:val="00F870CE"/>
    <w:rsid w:val="00F960C1"/>
    <w:rsid w:val="00FA0D3E"/>
    <w:rsid w:val="00FA2213"/>
    <w:rsid w:val="00FA3859"/>
    <w:rsid w:val="00FB0AD3"/>
    <w:rsid w:val="00FB0E71"/>
    <w:rsid w:val="00FB1363"/>
    <w:rsid w:val="00FB1EFD"/>
    <w:rsid w:val="00FB378D"/>
    <w:rsid w:val="00FB5B9B"/>
    <w:rsid w:val="00FC2BBE"/>
    <w:rsid w:val="00FC7591"/>
    <w:rsid w:val="00FD45EA"/>
    <w:rsid w:val="00FD569A"/>
    <w:rsid w:val="00FD6143"/>
    <w:rsid w:val="00FE0B52"/>
    <w:rsid w:val="00FE2D44"/>
    <w:rsid w:val="00FE2DE4"/>
    <w:rsid w:val="00FF2F94"/>
    <w:rsid w:val="00FF3808"/>
    <w:rsid w:val="00FF3922"/>
    <w:rsid w:val="00FF4877"/>
    <w:rsid w:val="00FF62AB"/>
    <w:rsid w:val="00FF6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4E48C"/>
  <w15:docId w15:val="{CF3B9276-F785-45A8-9974-BBCCF41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8C1"/>
    <w:pPr>
      <w:spacing w:after="160" w:line="259" w:lineRule="auto"/>
    </w:pPr>
    <w:rPr>
      <w:sz w:val="22"/>
      <w:szCs w:val="22"/>
      <w:lang w:eastAsia="en-US"/>
    </w:rPr>
  </w:style>
  <w:style w:type="paragraph" w:styleId="1">
    <w:name w:val="heading 1"/>
    <w:basedOn w:val="a"/>
    <w:next w:val="a"/>
    <w:link w:val="10"/>
    <w:uiPriority w:val="99"/>
    <w:qFormat/>
    <w:rsid w:val="002E20DC"/>
    <w:pPr>
      <w:keepNext/>
      <w:tabs>
        <w:tab w:val="num" w:pos="1350"/>
      </w:tabs>
      <w:suppressAutoHyphens/>
      <w:spacing w:after="0" w:line="240" w:lineRule="auto"/>
      <w:ind w:left="1350" w:hanging="810"/>
      <w:jc w:val="center"/>
      <w:outlineLvl w:val="0"/>
    </w:pPr>
    <w:rPr>
      <w:rFonts w:ascii="Times New Roman" w:hAnsi="Times New Roman"/>
      <w:b/>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20DC"/>
    <w:rPr>
      <w:rFonts w:ascii="Times New Roman" w:hAnsi="Times New Roman" w:cs="Times New Roman"/>
      <w:b/>
      <w:sz w:val="24"/>
      <w:szCs w:val="24"/>
      <w:lang w:eastAsia="ar-SA" w:bidi="ar-SA"/>
    </w:rPr>
  </w:style>
  <w:style w:type="character" w:styleId="a3">
    <w:name w:val="annotation reference"/>
    <w:uiPriority w:val="99"/>
    <w:semiHidden/>
    <w:rsid w:val="00165809"/>
    <w:rPr>
      <w:rFonts w:cs="Times New Roman"/>
      <w:sz w:val="16"/>
      <w:szCs w:val="16"/>
    </w:rPr>
  </w:style>
  <w:style w:type="paragraph" w:styleId="a4">
    <w:name w:val="annotation text"/>
    <w:basedOn w:val="a"/>
    <w:link w:val="a5"/>
    <w:uiPriority w:val="99"/>
    <w:semiHidden/>
    <w:rsid w:val="00165809"/>
    <w:pPr>
      <w:spacing w:line="240" w:lineRule="auto"/>
    </w:pPr>
    <w:rPr>
      <w:sz w:val="20"/>
      <w:szCs w:val="20"/>
    </w:rPr>
  </w:style>
  <w:style w:type="character" w:customStyle="1" w:styleId="a5">
    <w:name w:val="Текст примітки Знак"/>
    <w:link w:val="a4"/>
    <w:uiPriority w:val="99"/>
    <w:semiHidden/>
    <w:locked/>
    <w:rsid w:val="00165809"/>
    <w:rPr>
      <w:rFonts w:cs="Times New Roman"/>
      <w:sz w:val="20"/>
      <w:szCs w:val="20"/>
    </w:rPr>
  </w:style>
  <w:style w:type="paragraph" w:styleId="a6">
    <w:name w:val="annotation subject"/>
    <w:basedOn w:val="a4"/>
    <w:next w:val="a4"/>
    <w:link w:val="a7"/>
    <w:uiPriority w:val="99"/>
    <w:semiHidden/>
    <w:rsid w:val="00165809"/>
    <w:rPr>
      <w:b/>
      <w:bCs/>
    </w:rPr>
  </w:style>
  <w:style w:type="character" w:customStyle="1" w:styleId="a7">
    <w:name w:val="Тема примітки Знак"/>
    <w:link w:val="a6"/>
    <w:uiPriority w:val="99"/>
    <w:semiHidden/>
    <w:locked/>
    <w:rsid w:val="00165809"/>
    <w:rPr>
      <w:rFonts w:cs="Times New Roman"/>
      <w:b/>
      <w:bCs/>
      <w:sz w:val="20"/>
      <w:szCs w:val="20"/>
    </w:rPr>
  </w:style>
  <w:style w:type="paragraph" w:styleId="a8">
    <w:name w:val="Balloon Text"/>
    <w:basedOn w:val="a"/>
    <w:link w:val="a9"/>
    <w:uiPriority w:val="99"/>
    <w:semiHidden/>
    <w:rsid w:val="00165809"/>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165809"/>
    <w:rPr>
      <w:rFonts w:ascii="Segoe UI" w:hAnsi="Segoe UI" w:cs="Segoe UI"/>
      <w:sz w:val="18"/>
      <w:szCs w:val="18"/>
    </w:rPr>
  </w:style>
  <w:style w:type="paragraph" w:customStyle="1" w:styleId="rvps2">
    <w:name w:val="rvps2"/>
    <w:basedOn w:val="a"/>
    <w:uiPriority w:val="99"/>
    <w:rsid w:val="0077074E"/>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Hyperlink"/>
    <w:uiPriority w:val="99"/>
    <w:rsid w:val="008912A5"/>
    <w:rPr>
      <w:rFonts w:cs="Times New Roman"/>
      <w:color w:val="0563C1"/>
      <w:u w:val="single"/>
    </w:rPr>
  </w:style>
  <w:style w:type="character" w:customStyle="1" w:styleId="11">
    <w:name w:val="Незакрита згадка1"/>
    <w:uiPriority w:val="99"/>
    <w:semiHidden/>
    <w:rsid w:val="008912A5"/>
    <w:rPr>
      <w:rFonts w:cs="Times New Roman"/>
      <w:color w:val="605E5C"/>
      <w:shd w:val="clear" w:color="auto" w:fill="E1DFDD"/>
    </w:rPr>
  </w:style>
  <w:style w:type="character" w:customStyle="1" w:styleId="NoSpacingChar">
    <w:name w:val="No Spacing Char"/>
    <w:link w:val="12"/>
    <w:uiPriority w:val="99"/>
    <w:locked/>
    <w:rsid w:val="002A056E"/>
    <w:rPr>
      <w:sz w:val="22"/>
      <w:lang w:val="uk-UA" w:eastAsia="en-US"/>
    </w:rPr>
  </w:style>
  <w:style w:type="paragraph" w:customStyle="1" w:styleId="12">
    <w:name w:val="Без интервала1"/>
    <w:link w:val="NoSpacingChar"/>
    <w:uiPriority w:val="99"/>
    <w:rsid w:val="002A056E"/>
    <w:rPr>
      <w:sz w:val="22"/>
      <w:szCs w:val="22"/>
      <w:lang w:eastAsia="en-US"/>
    </w:rPr>
  </w:style>
  <w:style w:type="paragraph" w:styleId="HTML">
    <w:name w:val="HTML Preformatted"/>
    <w:basedOn w:val="a"/>
    <w:link w:val="HTML0"/>
    <w:uiPriority w:val="99"/>
    <w:rsid w:val="002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link w:val="HTML"/>
    <w:uiPriority w:val="99"/>
    <w:locked/>
    <w:rsid w:val="00201BB0"/>
    <w:rPr>
      <w:rFonts w:ascii="Courier New" w:hAnsi="Courier New" w:cs="Times New Roman"/>
      <w:sz w:val="20"/>
      <w:szCs w:val="20"/>
    </w:rPr>
  </w:style>
  <w:style w:type="paragraph" w:styleId="ab">
    <w:name w:val="List Paragraph"/>
    <w:basedOn w:val="a"/>
    <w:uiPriority w:val="99"/>
    <w:qFormat/>
    <w:rsid w:val="006137B8"/>
    <w:pPr>
      <w:ind w:left="720"/>
      <w:contextualSpacing/>
    </w:pPr>
  </w:style>
  <w:style w:type="table" w:customStyle="1" w:styleId="13">
    <w:name w:val="Звичайна таблиця1"/>
    <w:uiPriority w:val="99"/>
    <w:semiHidden/>
    <w:rsid w:val="00F01D12"/>
    <w:pPr>
      <w:spacing w:after="160" w:line="256" w:lineRule="auto"/>
    </w:pPr>
    <w:rPr>
      <w:sz w:val="22"/>
      <w:szCs w:val="22"/>
      <w:lang w:eastAsia="en-US"/>
    </w:rPr>
    <w:tblPr>
      <w:tblCellMar>
        <w:top w:w="0" w:type="dxa"/>
        <w:left w:w="108" w:type="dxa"/>
        <w:bottom w:w="0" w:type="dxa"/>
        <w:right w:w="108" w:type="dxa"/>
      </w:tblCellMar>
    </w:tblPr>
  </w:style>
  <w:style w:type="paragraph" w:styleId="ac">
    <w:name w:val="No Spacing"/>
    <w:link w:val="ad"/>
    <w:qFormat/>
    <w:rsid w:val="00A60933"/>
    <w:rPr>
      <w:rFonts w:eastAsia="Times New Roman"/>
      <w:sz w:val="22"/>
      <w:szCs w:val="22"/>
      <w:lang w:eastAsia="en-US"/>
    </w:rPr>
  </w:style>
  <w:style w:type="paragraph" w:styleId="ae">
    <w:name w:val="header"/>
    <w:basedOn w:val="a"/>
    <w:link w:val="af"/>
    <w:uiPriority w:val="99"/>
    <w:rsid w:val="008E2AF8"/>
    <w:pPr>
      <w:tabs>
        <w:tab w:val="center" w:pos="4677"/>
        <w:tab w:val="right" w:pos="9355"/>
      </w:tabs>
      <w:spacing w:after="0" w:line="240" w:lineRule="auto"/>
    </w:pPr>
  </w:style>
  <w:style w:type="character" w:customStyle="1" w:styleId="af">
    <w:name w:val="Верхній колонтитул Знак"/>
    <w:link w:val="ae"/>
    <w:uiPriority w:val="99"/>
    <w:locked/>
    <w:rsid w:val="008E2AF8"/>
    <w:rPr>
      <w:rFonts w:cs="Times New Roman"/>
    </w:rPr>
  </w:style>
  <w:style w:type="paragraph" w:styleId="af0">
    <w:name w:val="footer"/>
    <w:basedOn w:val="a"/>
    <w:link w:val="af1"/>
    <w:uiPriority w:val="99"/>
    <w:rsid w:val="008E2AF8"/>
    <w:pPr>
      <w:tabs>
        <w:tab w:val="center" w:pos="4677"/>
        <w:tab w:val="right" w:pos="9355"/>
      </w:tabs>
      <w:spacing w:after="0" w:line="240" w:lineRule="auto"/>
    </w:pPr>
  </w:style>
  <w:style w:type="character" w:customStyle="1" w:styleId="af1">
    <w:name w:val="Нижній колонтитул Знак"/>
    <w:link w:val="af0"/>
    <w:uiPriority w:val="99"/>
    <w:locked/>
    <w:rsid w:val="008E2AF8"/>
    <w:rPr>
      <w:rFonts w:cs="Times New Roman"/>
    </w:rPr>
  </w:style>
  <w:style w:type="paragraph" w:styleId="af2">
    <w:name w:val="Subtitle"/>
    <w:basedOn w:val="a"/>
    <w:next w:val="a"/>
    <w:link w:val="af3"/>
    <w:uiPriority w:val="99"/>
    <w:qFormat/>
    <w:rsid w:val="007A08EC"/>
    <w:pPr>
      <w:numPr>
        <w:ilvl w:val="1"/>
      </w:numPr>
    </w:pPr>
    <w:rPr>
      <w:rFonts w:eastAsia="Times New Roman"/>
      <w:color w:val="5A5A5A"/>
      <w:spacing w:val="15"/>
    </w:rPr>
  </w:style>
  <w:style w:type="character" w:customStyle="1" w:styleId="af3">
    <w:name w:val="Підзаголовок Знак"/>
    <w:link w:val="af2"/>
    <w:uiPriority w:val="99"/>
    <w:locked/>
    <w:rsid w:val="007A08EC"/>
    <w:rPr>
      <w:rFonts w:eastAsia="Times New Roman" w:cs="Times New Roman"/>
      <w:color w:val="5A5A5A"/>
      <w:spacing w:val="15"/>
    </w:rPr>
  </w:style>
  <w:style w:type="paragraph" w:customStyle="1" w:styleId="tj">
    <w:name w:val="tj"/>
    <w:basedOn w:val="a"/>
    <w:uiPriority w:val="99"/>
    <w:rsid w:val="00D4086A"/>
    <w:pPr>
      <w:spacing w:before="100" w:beforeAutospacing="1" w:after="100" w:afterAutospacing="1" w:line="240" w:lineRule="auto"/>
    </w:pPr>
    <w:rPr>
      <w:rFonts w:ascii="Times New Roman" w:eastAsia="Times New Roman" w:hAnsi="Times New Roman"/>
      <w:sz w:val="24"/>
      <w:szCs w:val="24"/>
    </w:rPr>
  </w:style>
  <w:style w:type="character" w:customStyle="1" w:styleId="af4">
    <w:name w:val="Основной текст_"/>
    <w:link w:val="14"/>
    <w:uiPriority w:val="99"/>
    <w:locked/>
    <w:rsid w:val="00065DF5"/>
    <w:rPr>
      <w:rFonts w:ascii="Times New Roman" w:hAnsi="Times New Roman" w:cs="Times New Roman"/>
      <w:shd w:val="clear" w:color="auto" w:fill="FFFFFF"/>
    </w:rPr>
  </w:style>
  <w:style w:type="paragraph" w:customStyle="1" w:styleId="14">
    <w:name w:val="Основной текст1"/>
    <w:basedOn w:val="a"/>
    <w:link w:val="af4"/>
    <w:uiPriority w:val="99"/>
    <w:rsid w:val="00065DF5"/>
    <w:pPr>
      <w:widowControl w:val="0"/>
      <w:shd w:val="clear" w:color="auto" w:fill="FFFFFF"/>
      <w:spacing w:after="260" w:line="271" w:lineRule="auto"/>
    </w:pPr>
    <w:rPr>
      <w:rFonts w:ascii="Times New Roman" w:eastAsia="Times New Roman" w:hAnsi="Times New Roman"/>
    </w:rPr>
  </w:style>
  <w:style w:type="paragraph" w:styleId="af5">
    <w:name w:val="Normal (Web)"/>
    <w:basedOn w:val="a"/>
    <w:uiPriority w:val="99"/>
    <w:semiHidden/>
    <w:unhideWhenUsed/>
    <w:rsid w:val="003C41DF"/>
    <w:rPr>
      <w:rFonts w:ascii="Times New Roman" w:hAnsi="Times New Roman"/>
      <w:sz w:val="24"/>
      <w:szCs w:val="24"/>
    </w:rPr>
  </w:style>
  <w:style w:type="table" w:styleId="af6">
    <w:name w:val="Table Grid"/>
    <w:basedOn w:val="a1"/>
    <w:unhideWhenUsed/>
    <w:locked/>
    <w:rsid w:val="0044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qFormat/>
    <w:locked/>
    <w:rsid w:val="004406D2"/>
    <w:rPr>
      <w:i/>
      <w:iCs/>
    </w:rPr>
  </w:style>
  <w:style w:type="paragraph" w:customStyle="1" w:styleId="15">
    <w:name w:val="Обычный1"/>
    <w:qFormat/>
    <w:rsid w:val="00B329AD"/>
    <w:pPr>
      <w:spacing w:line="276" w:lineRule="auto"/>
    </w:pPr>
    <w:rPr>
      <w:rFonts w:ascii="Arial" w:eastAsia="Times New Roman" w:hAnsi="Arial" w:cs="Arial"/>
      <w:color w:val="000000"/>
      <w:sz w:val="22"/>
      <w:szCs w:val="22"/>
      <w:lang w:val="ru-RU" w:eastAsia="ru-RU"/>
    </w:rPr>
  </w:style>
  <w:style w:type="character" w:customStyle="1" w:styleId="ad">
    <w:name w:val="Без інтервалів Знак"/>
    <w:link w:val="ac"/>
    <w:rsid w:val="00D70E2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621">
      <w:bodyDiv w:val="1"/>
      <w:marLeft w:val="0"/>
      <w:marRight w:val="0"/>
      <w:marTop w:val="0"/>
      <w:marBottom w:val="0"/>
      <w:divBdr>
        <w:top w:val="none" w:sz="0" w:space="0" w:color="auto"/>
        <w:left w:val="none" w:sz="0" w:space="0" w:color="auto"/>
        <w:bottom w:val="none" w:sz="0" w:space="0" w:color="auto"/>
        <w:right w:val="none" w:sz="0" w:space="0" w:color="auto"/>
      </w:divBdr>
    </w:div>
    <w:div w:id="140853559">
      <w:marLeft w:val="0"/>
      <w:marRight w:val="0"/>
      <w:marTop w:val="0"/>
      <w:marBottom w:val="0"/>
      <w:divBdr>
        <w:top w:val="none" w:sz="0" w:space="0" w:color="auto"/>
        <w:left w:val="none" w:sz="0" w:space="0" w:color="auto"/>
        <w:bottom w:val="none" w:sz="0" w:space="0" w:color="auto"/>
        <w:right w:val="none" w:sz="0" w:space="0" w:color="auto"/>
      </w:divBdr>
    </w:div>
    <w:div w:id="140853560">
      <w:marLeft w:val="0"/>
      <w:marRight w:val="0"/>
      <w:marTop w:val="0"/>
      <w:marBottom w:val="0"/>
      <w:divBdr>
        <w:top w:val="none" w:sz="0" w:space="0" w:color="auto"/>
        <w:left w:val="none" w:sz="0" w:space="0" w:color="auto"/>
        <w:bottom w:val="none" w:sz="0" w:space="0" w:color="auto"/>
        <w:right w:val="none" w:sz="0" w:space="0" w:color="auto"/>
      </w:divBdr>
    </w:div>
    <w:div w:id="140853561">
      <w:marLeft w:val="0"/>
      <w:marRight w:val="0"/>
      <w:marTop w:val="0"/>
      <w:marBottom w:val="0"/>
      <w:divBdr>
        <w:top w:val="none" w:sz="0" w:space="0" w:color="auto"/>
        <w:left w:val="none" w:sz="0" w:space="0" w:color="auto"/>
        <w:bottom w:val="none" w:sz="0" w:space="0" w:color="auto"/>
        <w:right w:val="none" w:sz="0" w:space="0" w:color="auto"/>
      </w:divBdr>
    </w:div>
    <w:div w:id="140853562">
      <w:marLeft w:val="0"/>
      <w:marRight w:val="0"/>
      <w:marTop w:val="0"/>
      <w:marBottom w:val="0"/>
      <w:divBdr>
        <w:top w:val="none" w:sz="0" w:space="0" w:color="auto"/>
        <w:left w:val="none" w:sz="0" w:space="0" w:color="auto"/>
        <w:bottom w:val="none" w:sz="0" w:space="0" w:color="auto"/>
        <w:right w:val="none" w:sz="0" w:space="0" w:color="auto"/>
      </w:divBdr>
    </w:div>
    <w:div w:id="140853563">
      <w:marLeft w:val="0"/>
      <w:marRight w:val="0"/>
      <w:marTop w:val="0"/>
      <w:marBottom w:val="0"/>
      <w:divBdr>
        <w:top w:val="none" w:sz="0" w:space="0" w:color="auto"/>
        <w:left w:val="none" w:sz="0" w:space="0" w:color="auto"/>
        <w:bottom w:val="none" w:sz="0" w:space="0" w:color="auto"/>
        <w:right w:val="none" w:sz="0" w:space="0" w:color="auto"/>
      </w:divBdr>
    </w:div>
    <w:div w:id="140853564">
      <w:marLeft w:val="0"/>
      <w:marRight w:val="0"/>
      <w:marTop w:val="0"/>
      <w:marBottom w:val="0"/>
      <w:divBdr>
        <w:top w:val="none" w:sz="0" w:space="0" w:color="auto"/>
        <w:left w:val="none" w:sz="0" w:space="0" w:color="auto"/>
        <w:bottom w:val="none" w:sz="0" w:space="0" w:color="auto"/>
        <w:right w:val="none" w:sz="0" w:space="0" w:color="auto"/>
      </w:divBdr>
    </w:div>
    <w:div w:id="140853565">
      <w:marLeft w:val="0"/>
      <w:marRight w:val="0"/>
      <w:marTop w:val="0"/>
      <w:marBottom w:val="0"/>
      <w:divBdr>
        <w:top w:val="none" w:sz="0" w:space="0" w:color="auto"/>
        <w:left w:val="none" w:sz="0" w:space="0" w:color="auto"/>
        <w:bottom w:val="none" w:sz="0" w:space="0" w:color="auto"/>
        <w:right w:val="none" w:sz="0" w:space="0" w:color="auto"/>
      </w:divBdr>
    </w:div>
    <w:div w:id="140853566">
      <w:marLeft w:val="0"/>
      <w:marRight w:val="0"/>
      <w:marTop w:val="0"/>
      <w:marBottom w:val="0"/>
      <w:divBdr>
        <w:top w:val="none" w:sz="0" w:space="0" w:color="auto"/>
        <w:left w:val="none" w:sz="0" w:space="0" w:color="auto"/>
        <w:bottom w:val="none" w:sz="0" w:space="0" w:color="auto"/>
        <w:right w:val="none" w:sz="0" w:space="0" w:color="auto"/>
      </w:divBdr>
    </w:div>
    <w:div w:id="140853567">
      <w:marLeft w:val="0"/>
      <w:marRight w:val="0"/>
      <w:marTop w:val="0"/>
      <w:marBottom w:val="0"/>
      <w:divBdr>
        <w:top w:val="none" w:sz="0" w:space="0" w:color="auto"/>
        <w:left w:val="none" w:sz="0" w:space="0" w:color="auto"/>
        <w:bottom w:val="none" w:sz="0" w:space="0" w:color="auto"/>
        <w:right w:val="none" w:sz="0" w:space="0" w:color="auto"/>
      </w:divBdr>
    </w:div>
    <w:div w:id="140853568">
      <w:marLeft w:val="0"/>
      <w:marRight w:val="0"/>
      <w:marTop w:val="0"/>
      <w:marBottom w:val="0"/>
      <w:divBdr>
        <w:top w:val="none" w:sz="0" w:space="0" w:color="auto"/>
        <w:left w:val="none" w:sz="0" w:space="0" w:color="auto"/>
        <w:bottom w:val="none" w:sz="0" w:space="0" w:color="auto"/>
        <w:right w:val="none" w:sz="0" w:space="0" w:color="auto"/>
      </w:divBdr>
    </w:div>
    <w:div w:id="140853569">
      <w:marLeft w:val="0"/>
      <w:marRight w:val="0"/>
      <w:marTop w:val="0"/>
      <w:marBottom w:val="0"/>
      <w:divBdr>
        <w:top w:val="none" w:sz="0" w:space="0" w:color="auto"/>
        <w:left w:val="none" w:sz="0" w:space="0" w:color="auto"/>
        <w:bottom w:val="none" w:sz="0" w:space="0" w:color="auto"/>
        <w:right w:val="none" w:sz="0" w:space="0" w:color="auto"/>
      </w:divBdr>
    </w:div>
    <w:div w:id="140853570">
      <w:marLeft w:val="0"/>
      <w:marRight w:val="0"/>
      <w:marTop w:val="0"/>
      <w:marBottom w:val="0"/>
      <w:divBdr>
        <w:top w:val="none" w:sz="0" w:space="0" w:color="auto"/>
        <w:left w:val="none" w:sz="0" w:space="0" w:color="auto"/>
        <w:bottom w:val="none" w:sz="0" w:space="0" w:color="auto"/>
        <w:right w:val="none" w:sz="0" w:space="0" w:color="auto"/>
      </w:divBdr>
    </w:div>
    <w:div w:id="140853571">
      <w:marLeft w:val="0"/>
      <w:marRight w:val="0"/>
      <w:marTop w:val="0"/>
      <w:marBottom w:val="0"/>
      <w:divBdr>
        <w:top w:val="none" w:sz="0" w:space="0" w:color="auto"/>
        <w:left w:val="none" w:sz="0" w:space="0" w:color="auto"/>
        <w:bottom w:val="none" w:sz="0" w:space="0" w:color="auto"/>
        <w:right w:val="none" w:sz="0" w:space="0" w:color="auto"/>
      </w:divBdr>
    </w:div>
    <w:div w:id="140853572">
      <w:marLeft w:val="0"/>
      <w:marRight w:val="0"/>
      <w:marTop w:val="0"/>
      <w:marBottom w:val="0"/>
      <w:divBdr>
        <w:top w:val="none" w:sz="0" w:space="0" w:color="auto"/>
        <w:left w:val="none" w:sz="0" w:space="0" w:color="auto"/>
        <w:bottom w:val="none" w:sz="0" w:space="0" w:color="auto"/>
        <w:right w:val="none" w:sz="0" w:space="0" w:color="auto"/>
      </w:divBdr>
    </w:div>
    <w:div w:id="140853573">
      <w:marLeft w:val="0"/>
      <w:marRight w:val="0"/>
      <w:marTop w:val="0"/>
      <w:marBottom w:val="0"/>
      <w:divBdr>
        <w:top w:val="none" w:sz="0" w:space="0" w:color="auto"/>
        <w:left w:val="none" w:sz="0" w:space="0" w:color="auto"/>
        <w:bottom w:val="none" w:sz="0" w:space="0" w:color="auto"/>
        <w:right w:val="none" w:sz="0" w:space="0" w:color="auto"/>
      </w:divBdr>
    </w:div>
    <w:div w:id="140853574">
      <w:marLeft w:val="0"/>
      <w:marRight w:val="0"/>
      <w:marTop w:val="0"/>
      <w:marBottom w:val="0"/>
      <w:divBdr>
        <w:top w:val="none" w:sz="0" w:space="0" w:color="auto"/>
        <w:left w:val="none" w:sz="0" w:space="0" w:color="auto"/>
        <w:bottom w:val="none" w:sz="0" w:space="0" w:color="auto"/>
        <w:right w:val="none" w:sz="0" w:space="0" w:color="auto"/>
      </w:divBdr>
    </w:div>
    <w:div w:id="140853575">
      <w:marLeft w:val="0"/>
      <w:marRight w:val="0"/>
      <w:marTop w:val="0"/>
      <w:marBottom w:val="0"/>
      <w:divBdr>
        <w:top w:val="none" w:sz="0" w:space="0" w:color="auto"/>
        <w:left w:val="none" w:sz="0" w:space="0" w:color="auto"/>
        <w:bottom w:val="none" w:sz="0" w:space="0" w:color="auto"/>
        <w:right w:val="none" w:sz="0" w:space="0" w:color="auto"/>
      </w:divBdr>
    </w:div>
    <w:div w:id="140853576">
      <w:marLeft w:val="0"/>
      <w:marRight w:val="0"/>
      <w:marTop w:val="0"/>
      <w:marBottom w:val="0"/>
      <w:divBdr>
        <w:top w:val="none" w:sz="0" w:space="0" w:color="auto"/>
        <w:left w:val="none" w:sz="0" w:space="0" w:color="auto"/>
        <w:bottom w:val="none" w:sz="0" w:space="0" w:color="auto"/>
        <w:right w:val="none" w:sz="0" w:space="0" w:color="auto"/>
      </w:divBdr>
    </w:div>
    <w:div w:id="140853577">
      <w:marLeft w:val="0"/>
      <w:marRight w:val="0"/>
      <w:marTop w:val="0"/>
      <w:marBottom w:val="0"/>
      <w:divBdr>
        <w:top w:val="none" w:sz="0" w:space="0" w:color="auto"/>
        <w:left w:val="none" w:sz="0" w:space="0" w:color="auto"/>
        <w:bottom w:val="none" w:sz="0" w:space="0" w:color="auto"/>
        <w:right w:val="none" w:sz="0" w:space="0" w:color="auto"/>
      </w:divBdr>
    </w:div>
    <w:div w:id="140853578">
      <w:marLeft w:val="0"/>
      <w:marRight w:val="0"/>
      <w:marTop w:val="0"/>
      <w:marBottom w:val="0"/>
      <w:divBdr>
        <w:top w:val="none" w:sz="0" w:space="0" w:color="auto"/>
        <w:left w:val="none" w:sz="0" w:space="0" w:color="auto"/>
        <w:bottom w:val="none" w:sz="0" w:space="0" w:color="auto"/>
        <w:right w:val="none" w:sz="0" w:space="0" w:color="auto"/>
      </w:divBdr>
    </w:div>
    <w:div w:id="140853579">
      <w:marLeft w:val="0"/>
      <w:marRight w:val="0"/>
      <w:marTop w:val="0"/>
      <w:marBottom w:val="0"/>
      <w:divBdr>
        <w:top w:val="none" w:sz="0" w:space="0" w:color="auto"/>
        <w:left w:val="none" w:sz="0" w:space="0" w:color="auto"/>
        <w:bottom w:val="none" w:sz="0" w:space="0" w:color="auto"/>
        <w:right w:val="none" w:sz="0" w:space="0" w:color="auto"/>
      </w:divBdr>
    </w:div>
    <w:div w:id="140853580">
      <w:marLeft w:val="0"/>
      <w:marRight w:val="0"/>
      <w:marTop w:val="0"/>
      <w:marBottom w:val="0"/>
      <w:divBdr>
        <w:top w:val="none" w:sz="0" w:space="0" w:color="auto"/>
        <w:left w:val="none" w:sz="0" w:space="0" w:color="auto"/>
        <w:bottom w:val="none" w:sz="0" w:space="0" w:color="auto"/>
        <w:right w:val="none" w:sz="0" w:space="0" w:color="auto"/>
      </w:divBdr>
    </w:div>
    <w:div w:id="140853581">
      <w:marLeft w:val="0"/>
      <w:marRight w:val="0"/>
      <w:marTop w:val="0"/>
      <w:marBottom w:val="0"/>
      <w:divBdr>
        <w:top w:val="none" w:sz="0" w:space="0" w:color="auto"/>
        <w:left w:val="none" w:sz="0" w:space="0" w:color="auto"/>
        <w:bottom w:val="none" w:sz="0" w:space="0" w:color="auto"/>
        <w:right w:val="none" w:sz="0" w:space="0" w:color="auto"/>
      </w:divBdr>
    </w:div>
    <w:div w:id="140853582">
      <w:marLeft w:val="0"/>
      <w:marRight w:val="0"/>
      <w:marTop w:val="0"/>
      <w:marBottom w:val="0"/>
      <w:divBdr>
        <w:top w:val="none" w:sz="0" w:space="0" w:color="auto"/>
        <w:left w:val="none" w:sz="0" w:space="0" w:color="auto"/>
        <w:bottom w:val="none" w:sz="0" w:space="0" w:color="auto"/>
        <w:right w:val="none" w:sz="0" w:space="0" w:color="auto"/>
      </w:divBdr>
    </w:div>
    <w:div w:id="140853583">
      <w:marLeft w:val="0"/>
      <w:marRight w:val="0"/>
      <w:marTop w:val="0"/>
      <w:marBottom w:val="0"/>
      <w:divBdr>
        <w:top w:val="none" w:sz="0" w:space="0" w:color="auto"/>
        <w:left w:val="none" w:sz="0" w:space="0" w:color="auto"/>
        <w:bottom w:val="none" w:sz="0" w:space="0" w:color="auto"/>
        <w:right w:val="none" w:sz="0" w:space="0" w:color="auto"/>
      </w:divBdr>
    </w:div>
    <w:div w:id="140853584">
      <w:marLeft w:val="0"/>
      <w:marRight w:val="0"/>
      <w:marTop w:val="0"/>
      <w:marBottom w:val="0"/>
      <w:divBdr>
        <w:top w:val="none" w:sz="0" w:space="0" w:color="auto"/>
        <w:left w:val="none" w:sz="0" w:space="0" w:color="auto"/>
        <w:bottom w:val="none" w:sz="0" w:space="0" w:color="auto"/>
        <w:right w:val="none" w:sz="0" w:space="0" w:color="auto"/>
      </w:divBdr>
    </w:div>
    <w:div w:id="140853585">
      <w:marLeft w:val="0"/>
      <w:marRight w:val="0"/>
      <w:marTop w:val="0"/>
      <w:marBottom w:val="0"/>
      <w:divBdr>
        <w:top w:val="none" w:sz="0" w:space="0" w:color="auto"/>
        <w:left w:val="none" w:sz="0" w:space="0" w:color="auto"/>
        <w:bottom w:val="none" w:sz="0" w:space="0" w:color="auto"/>
        <w:right w:val="none" w:sz="0" w:space="0" w:color="auto"/>
      </w:divBdr>
    </w:div>
    <w:div w:id="140853586">
      <w:marLeft w:val="0"/>
      <w:marRight w:val="0"/>
      <w:marTop w:val="0"/>
      <w:marBottom w:val="0"/>
      <w:divBdr>
        <w:top w:val="none" w:sz="0" w:space="0" w:color="auto"/>
        <w:left w:val="none" w:sz="0" w:space="0" w:color="auto"/>
        <w:bottom w:val="none" w:sz="0" w:space="0" w:color="auto"/>
        <w:right w:val="none" w:sz="0" w:space="0" w:color="auto"/>
      </w:divBdr>
    </w:div>
    <w:div w:id="140853587">
      <w:marLeft w:val="0"/>
      <w:marRight w:val="0"/>
      <w:marTop w:val="0"/>
      <w:marBottom w:val="0"/>
      <w:divBdr>
        <w:top w:val="none" w:sz="0" w:space="0" w:color="auto"/>
        <w:left w:val="none" w:sz="0" w:space="0" w:color="auto"/>
        <w:bottom w:val="none" w:sz="0" w:space="0" w:color="auto"/>
        <w:right w:val="none" w:sz="0" w:space="0" w:color="auto"/>
      </w:divBdr>
    </w:div>
    <w:div w:id="140853588">
      <w:marLeft w:val="0"/>
      <w:marRight w:val="0"/>
      <w:marTop w:val="0"/>
      <w:marBottom w:val="0"/>
      <w:divBdr>
        <w:top w:val="none" w:sz="0" w:space="0" w:color="auto"/>
        <w:left w:val="none" w:sz="0" w:space="0" w:color="auto"/>
        <w:bottom w:val="none" w:sz="0" w:space="0" w:color="auto"/>
        <w:right w:val="none" w:sz="0" w:space="0" w:color="auto"/>
      </w:divBdr>
    </w:div>
    <w:div w:id="140853589">
      <w:marLeft w:val="0"/>
      <w:marRight w:val="0"/>
      <w:marTop w:val="0"/>
      <w:marBottom w:val="0"/>
      <w:divBdr>
        <w:top w:val="none" w:sz="0" w:space="0" w:color="auto"/>
        <w:left w:val="none" w:sz="0" w:space="0" w:color="auto"/>
        <w:bottom w:val="none" w:sz="0" w:space="0" w:color="auto"/>
        <w:right w:val="none" w:sz="0" w:space="0" w:color="auto"/>
      </w:divBdr>
    </w:div>
    <w:div w:id="140853590">
      <w:marLeft w:val="0"/>
      <w:marRight w:val="0"/>
      <w:marTop w:val="0"/>
      <w:marBottom w:val="0"/>
      <w:divBdr>
        <w:top w:val="none" w:sz="0" w:space="0" w:color="auto"/>
        <w:left w:val="none" w:sz="0" w:space="0" w:color="auto"/>
        <w:bottom w:val="none" w:sz="0" w:space="0" w:color="auto"/>
        <w:right w:val="none" w:sz="0" w:space="0" w:color="auto"/>
      </w:divBdr>
    </w:div>
    <w:div w:id="140853591">
      <w:marLeft w:val="0"/>
      <w:marRight w:val="0"/>
      <w:marTop w:val="0"/>
      <w:marBottom w:val="0"/>
      <w:divBdr>
        <w:top w:val="none" w:sz="0" w:space="0" w:color="auto"/>
        <w:left w:val="none" w:sz="0" w:space="0" w:color="auto"/>
        <w:bottom w:val="none" w:sz="0" w:space="0" w:color="auto"/>
        <w:right w:val="none" w:sz="0" w:space="0" w:color="auto"/>
      </w:divBdr>
    </w:div>
    <w:div w:id="140853592">
      <w:marLeft w:val="0"/>
      <w:marRight w:val="0"/>
      <w:marTop w:val="0"/>
      <w:marBottom w:val="0"/>
      <w:divBdr>
        <w:top w:val="none" w:sz="0" w:space="0" w:color="auto"/>
        <w:left w:val="none" w:sz="0" w:space="0" w:color="auto"/>
        <w:bottom w:val="none" w:sz="0" w:space="0" w:color="auto"/>
        <w:right w:val="none" w:sz="0" w:space="0" w:color="auto"/>
      </w:divBdr>
    </w:div>
    <w:div w:id="536696205">
      <w:bodyDiv w:val="1"/>
      <w:marLeft w:val="0"/>
      <w:marRight w:val="0"/>
      <w:marTop w:val="0"/>
      <w:marBottom w:val="0"/>
      <w:divBdr>
        <w:top w:val="none" w:sz="0" w:space="0" w:color="auto"/>
        <w:left w:val="none" w:sz="0" w:space="0" w:color="auto"/>
        <w:bottom w:val="none" w:sz="0" w:space="0" w:color="auto"/>
        <w:right w:val="none" w:sz="0" w:space="0" w:color="auto"/>
      </w:divBdr>
    </w:div>
    <w:div w:id="971981449">
      <w:bodyDiv w:val="1"/>
      <w:marLeft w:val="0"/>
      <w:marRight w:val="0"/>
      <w:marTop w:val="0"/>
      <w:marBottom w:val="0"/>
      <w:divBdr>
        <w:top w:val="none" w:sz="0" w:space="0" w:color="auto"/>
        <w:left w:val="none" w:sz="0" w:space="0" w:color="auto"/>
        <w:bottom w:val="none" w:sz="0" w:space="0" w:color="auto"/>
        <w:right w:val="none" w:sz="0" w:space="0" w:color="auto"/>
      </w:divBdr>
    </w:div>
    <w:div w:id="1118186426">
      <w:bodyDiv w:val="1"/>
      <w:marLeft w:val="0"/>
      <w:marRight w:val="0"/>
      <w:marTop w:val="0"/>
      <w:marBottom w:val="0"/>
      <w:divBdr>
        <w:top w:val="none" w:sz="0" w:space="0" w:color="auto"/>
        <w:left w:val="none" w:sz="0" w:space="0" w:color="auto"/>
        <w:bottom w:val="none" w:sz="0" w:space="0" w:color="auto"/>
        <w:right w:val="none" w:sz="0" w:space="0" w:color="auto"/>
      </w:divBdr>
    </w:div>
    <w:div w:id="1426268118">
      <w:bodyDiv w:val="1"/>
      <w:marLeft w:val="0"/>
      <w:marRight w:val="0"/>
      <w:marTop w:val="0"/>
      <w:marBottom w:val="0"/>
      <w:divBdr>
        <w:top w:val="none" w:sz="0" w:space="0" w:color="auto"/>
        <w:left w:val="none" w:sz="0" w:space="0" w:color="auto"/>
        <w:bottom w:val="none" w:sz="0" w:space="0" w:color="auto"/>
        <w:right w:val="none" w:sz="0" w:space="0" w:color="auto"/>
      </w:divBdr>
    </w:div>
    <w:div w:id="1646861713">
      <w:bodyDiv w:val="1"/>
      <w:marLeft w:val="0"/>
      <w:marRight w:val="0"/>
      <w:marTop w:val="0"/>
      <w:marBottom w:val="0"/>
      <w:divBdr>
        <w:top w:val="none" w:sz="0" w:space="0" w:color="auto"/>
        <w:left w:val="none" w:sz="0" w:space="0" w:color="auto"/>
        <w:bottom w:val="none" w:sz="0" w:space="0" w:color="auto"/>
        <w:right w:val="none" w:sz="0" w:space="0" w:color="auto"/>
      </w:divBdr>
    </w:div>
    <w:div w:id="1764910508">
      <w:bodyDiv w:val="1"/>
      <w:marLeft w:val="0"/>
      <w:marRight w:val="0"/>
      <w:marTop w:val="0"/>
      <w:marBottom w:val="0"/>
      <w:divBdr>
        <w:top w:val="none" w:sz="0" w:space="0" w:color="auto"/>
        <w:left w:val="none" w:sz="0" w:space="0" w:color="auto"/>
        <w:bottom w:val="none" w:sz="0" w:space="0" w:color="auto"/>
        <w:right w:val="none" w:sz="0" w:space="0" w:color="auto"/>
      </w:divBdr>
    </w:div>
    <w:div w:id="1835028630">
      <w:bodyDiv w:val="1"/>
      <w:marLeft w:val="0"/>
      <w:marRight w:val="0"/>
      <w:marTop w:val="0"/>
      <w:marBottom w:val="0"/>
      <w:divBdr>
        <w:top w:val="none" w:sz="0" w:space="0" w:color="auto"/>
        <w:left w:val="none" w:sz="0" w:space="0" w:color="auto"/>
        <w:bottom w:val="none" w:sz="0" w:space="0" w:color="auto"/>
        <w:right w:val="none" w:sz="0" w:space="0" w:color="auto"/>
      </w:divBdr>
    </w:div>
    <w:div w:id="1987541700">
      <w:bodyDiv w:val="1"/>
      <w:marLeft w:val="0"/>
      <w:marRight w:val="0"/>
      <w:marTop w:val="0"/>
      <w:marBottom w:val="0"/>
      <w:divBdr>
        <w:top w:val="none" w:sz="0" w:space="0" w:color="auto"/>
        <w:left w:val="none" w:sz="0" w:space="0" w:color="auto"/>
        <w:bottom w:val="none" w:sz="0" w:space="0" w:color="auto"/>
        <w:right w:val="none" w:sz="0" w:space="0" w:color="auto"/>
      </w:divBdr>
    </w:div>
    <w:div w:id="2032801215">
      <w:bodyDiv w:val="1"/>
      <w:marLeft w:val="0"/>
      <w:marRight w:val="0"/>
      <w:marTop w:val="0"/>
      <w:marBottom w:val="0"/>
      <w:divBdr>
        <w:top w:val="none" w:sz="0" w:space="0" w:color="auto"/>
        <w:left w:val="none" w:sz="0" w:space="0" w:color="auto"/>
        <w:bottom w:val="none" w:sz="0" w:space="0" w:color="auto"/>
        <w:right w:val="none" w:sz="0" w:space="0" w:color="auto"/>
      </w:divBdr>
      <w:divsChild>
        <w:div w:id="717244087">
          <w:marLeft w:val="0"/>
          <w:marRight w:val="0"/>
          <w:marTop w:val="0"/>
          <w:marBottom w:val="0"/>
          <w:divBdr>
            <w:top w:val="none" w:sz="0" w:space="0" w:color="auto"/>
            <w:left w:val="none" w:sz="0" w:space="0" w:color="auto"/>
            <w:bottom w:val="none" w:sz="0" w:space="0" w:color="auto"/>
            <w:right w:val="none" w:sz="0" w:space="0" w:color="auto"/>
          </w:divBdr>
        </w:div>
      </w:divsChild>
    </w:div>
    <w:div w:id="2037926680">
      <w:bodyDiv w:val="1"/>
      <w:marLeft w:val="0"/>
      <w:marRight w:val="0"/>
      <w:marTop w:val="0"/>
      <w:marBottom w:val="0"/>
      <w:divBdr>
        <w:top w:val="none" w:sz="0" w:space="0" w:color="auto"/>
        <w:left w:val="none" w:sz="0" w:space="0" w:color="auto"/>
        <w:bottom w:val="none" w:sz="0" w:space="0" w:color="auto"/>
        <w:right w:val="none" w:sz="0" w:space="0" w:color="auto"/>
      </w:divBdr>
    </w:div>
    <w:div w:id="21381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0%B4%D0%BE%D0%B3%D0%BE%D0%B2%D1%96%D1%80+%D0%BF%D1%80%D0%BE+%D0%B7%D0%B0%D0%BA%D1%83%D0%BF%D1%96%D0%B2%D0%BB%D1%8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0%D0%BD%D0%BE%D0%BC%D0%B0%D0%BB%D1%8C%D0%BD%D0%BE+%D0%BD%D0%B8%D0%B7%D1%8C%D0%BA%D0%B0"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4%D0%BE%D0%B3%D0%BE%D0%B2%D1%96%D1%80+%D0%BF%D1%80%D0%BE+%D0%B7%D0%B0%D0%BA%D1%83%D0%BF%D1%96%D0%B2%D0%BB%D1%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4440-632D-4CEE-BC84-E1FF0374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27</Pages>
  <Words>44377</Words>
  <Characters>25296</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 Fedan</cp:lastModifiedBy>
  <cp:revision>44</cp:revision>
  <cp:lastPrinted>2023-06-21T06:46:00Z</cp:lastPrinted>
  <dcterms:created xsi:type="dcterms:W3CDTF">2023-06-30T07:53:00Z</dcterms:created>
  <dcterms:modified xsi:type="dcterms:W3CDTF">2023-11-29T14:50:00Z</dcterms:modified>
</cp:coreProperties>
</file>