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87078" w14:textId="38C5E239" w:rsidR="003374FC" w:rsidRPr="00067429" w:rsidRDefault="00CC1D7C" w:rsidP="003F7469">
      <w:pPr>
        <w:jc w:val="right"/>
        <w:rPr>
          <w:b/>
          <w:iCs/>
          <w:color w:val="000000" w:themeColor="text1"/>
          <w:shd w:val="clear" w:color="auto" w:fill="FFFFFF"/>
          <w:lang w:val="uk-UA"/>
        </w:rPr>
      </w:pPr>
      <w:r>
        <w:rPr>
          <w:b/>
          <w:iCs/>
          <w:color w:val="000000" w:themeColor="text1"/>
          <w:shd w:val="clear" w:color="auto" w:fill="FFFFFF"/>
          <w:lang w:val="uk-UA"/>
        </w:rPr>
        <w:t>ДОДАТОК</w:t>
      </w:r>
      <w:r w:rsidR="003374FC" w:rsidRPr="00067429">
        <w:rPr>
          <w:b/>
          <w:iCs/>
          <w:color w:val="000000" w:themeColor="text1"/>
          <w:shd w:val="clear" w:color="auto" w:fill="FFFFFF"/>
        </w:rPr>
        <w:t xml:space="preserve"> </w:t>
      </w:r>
      <w:r w:rsidR="00A1464A">
        <w:rPr>
          <w:b/>
          <w:iCs/>
          <w:color w:val="000000" w:themeColor="text1"/>
          <w:shd w:val="clear" w:color="auto" w:fill="FFFFFF"/>
          <w:lang w:val="uk-UA"/>
        </w:rPr>
        <w:t>№</w:t>
      </w:r>
      <w:r w:rsidR="00D17E0B" w:rsidRPr="00067429">
        <w:rPr>
          <w:b/>
          <w:iCs/>
          <w:color w:val="000000" w:themeColor="text1"/>
          <w:shd w:val="clear" w:color="auto" w:fill="FFFFFF"/>
          <w:lang w:val="uk-UA"/>
        </w:rPr>
        <w:t>2</w:t>
      </w:r>
    </w:p>
    <w:p w14:paraId="08F0841E" w14:textId="77777777" w:rsidR="00A1464A" w:rsidRDefault="00D17E0B" w:rsidP="00D17E0B">
      <w:pPr>
        <w:jc w:val="center"/>
        <w:rPr>
          <w:b/>
          <w:bCs/>
          <w:color w:val="000000" w:themeColor="text1"/>
          <w:lang w:val="uk-UA"/>
        </w:rPr>
      </w:pPr>
      <w:r w:rsidRPr="00067429">
        <w:rPr>
          <w:b/>
          <w:bCs/>
          <w:color w:val="000000" w:themeColor="text1"/>
          <w:lang w:val="uk-UA"/>
        </w:rPr>
        <w:t xml:space="preserve">Технічна специфікація </w:t>
      </w:r>
    </w:p>
    <w:p w14:paraId="7CF2A199" w14:textId="6B519672" w:rsidR="00584CA3" w:rsidRPr="00442649" w:rsidRDefault="00D17E0B" w:rsidP="00442649">
      <w:pPr>
        <w:jc w:val="center"/>
        <w:rPr>
          <w:b/>
          <w:bCs/>
          <w:color w:val="000000" w:themeColor="text1"/>
          <w:lang w:val="uk-UA"/>
        </w:rPr>
      </w:pPr>
      <w:r w:rsidRPr="00067429">
        <w:rPr>
          <w:b/>
          <w:bCs/>
          <w:color w:val="000000" w:themeColor="text1"/>
          <w:lang w:val="uk-UA"/>
        </w:rPr>
        <w:t>на закупівлю</w:t>
      </w:r>
      <w:r w:rsidR="00A1464A">
        <w:rPr>
          <w:b/>
          <w:bCs/>
          <w:color w:val="000000" w:themeColor="text1"/>
          <w:lang w:val="uk-UA"/>
        </w:rPr>
        <w:t>:</w:t>
      </w:r>
    </w:p>
    <w:p w14:paraId="154AA9AE" w14:textId="63706DC7" w:rsidR="00FB6FCE" w:rsidRDefault="00976BE5" w:rsidP="00584CA3">
      <w:pPr>
        <w:jc w:val="center"/>
        <w:rPr>
          <w:b/>
          <w:color w:val="000000" w:themeColor="text1"/>
        </w:rPr>
      </w:pPr>
      <w:r>
        <w:rPr>
          <w:b/>
          <w:color w:val="000000" w:themeColor="text1"/>
        </w:rPr>
        <w:t>Бензин</w:t>
      </w:r>
      <w:r w:rsidR="00D83C91" w:rsidRPr="005D15EC">
        <w:rPr>
          <w:b/>
          <w:color w:val="000000" w:themeColor="text1"/>
        </w:rPr>
        <w:t xml:space="preserve"> </w:t>
      </w:r>
      <w:r w:rsidR="005D15EC" w:rsidRPr="005D15EC">
        <w:rPr>
          <w:b/>
          <w:color w:val="000000" w:themeColor="text1"/>
        </w:rPr>
        <w:t>ДК 021:2015</w:t>
      </w:r>
      <w:r w:rsidR="00D83C91">
        <w:rPr>
          <w:b/>
          <w:color w:val="000000" w:themeColor="text1"/>
        </w:rPr>
        <w:t xml:space="preserve">:09130000-9: Нафта і дистиляти </w:t>
      </w:r>
    </w:p>
    <w:p w14:paraId="2858015A" w14:textId="77777777" w:rsidR="00FB6FCE" w:rsidRPr="00584CA3" w:rsidRDefault="00FB6FCE" w:rsidP="00584CA3">
      <w:pPr>
        <w:jc w:val="center"/>
        <w:rPr>
          <w:color w:val="000000" w:themeColor="text1"/>
          <w:lang w:val="uk-UA"/>
        </w:rPr>
      </w:pPr>
    </w:p>
    <w:tbl>
      <w:tblPr>
        <w:tblW w:w="93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5854"/>
        <w:gridCol w:w="1418"/>
        <w:gridCol w:w="960"/>
      </w:tblGrid>
      <w:tr w:rsidR="005D15EC" w:rsidRPr="005D15EC" w14:paraId="11904A91" w14:textId="77777777" w:rsidTr="000922EA">
        <w:trPr>
          <w:trHeight w:val="585"/>
        </w:trPr>
        <w:tc>
          <w:tcPr>
            <w:tcW w:w="1149" w:type="dxa"/>
            <w:shd w:val="clear" w:color="auto" w:fill="auto"/>
            <w:vAlign w:val="center"/>
            <w:hideMark/>
          </w:tcPr>
          <w:p w14:paraId="0C45F1D6" w14:textId="77777777" w:rsidR="005D15EC" w:rsidRPr="005D15EC" w:rsidRDefault="005D15EC" w:rsidP="005D15EC">
            <w:pPr>
              <w:spacing w:after="200" w:line="276" w:lineRule="auto"/>
              <w:jc w:val="center"/>
              <w:rPr>
                <w:rFonts w:eastAsia="Times New Roman"/>
                <w:b/>
                <w:color w:val="000000"/>
                <w:lang w:eastAsia="uk-UA"/>
              </w:rPr>
            </w:pPr>
            <w:r w:rsidRPr="005D15EC">
              <w:rPr>
                <w:rFonts w:eastAsia="Times New Roman"/>
                <w:b/>
                <w:color w:val="000000"/>
                <w:lang w:eastAsia="uk-UA"/>
              </w:rPr>
              <w:t>№ з/п</w:t>
            </w:r>
          </w:p>
        </w:tc>
        <w:tc>
          <w:tcPr>
            <w:tcW w:w="5854" w:type="dxa"/>
            <w:shd w:val="clear" w:color="auto" w:fill="auto"/>
            <w:vAlign w:val="center"/>
            <w:hideMark/>
          </w:tcPr>
          <w:p w14:paraId="725B598F" w14:textId="77777777" w:rsidR="005D15EC" w:rsidRPr="005D15EC" w:rsidRDefault="005D15EC" w:rsidP="005D15EC">
            <w:pPr>
              <w:spacing w:after="200" w:line="276" w:lineRule="auto"/>
              <w:jc w:val="center"/>
              <w:rPr>
                <w:rFonts w:eastAsia="Times New Roman"/>
                <w:b/>
                <w:color w:val="000000"/>
                <w:lang w:eastAsia="uk-UA"/>
              </w:rPr>
            </w:pPr>
            <w:r w:rsidRPr="005D15EC">
              <w:rPr>
                <w:rFonts w:eastAsia="Times New Roman"/>
                <w:b/>
                <w:color w:val="000000"/>
                <w:lang w:eastAsia="uk-UA"/>
              </w:rPr>
              <w:t>Найменування товару</w:t>
            </w:r>
          </w:p>
        </w:tc>
        <w:tc>
          <w:tcPr>
            <w:tcW w:w="1418" w:type="dxa"/>
            <w:shd w:val="clear" w:color="auto" w:fill="auto"/>
            <w:vAlign w:val="center"/>
            <w:hideMark/>
          </w:tcPr>
          <w:p w14:paraId="3587B358" w14:textId="77777777" w:rsidR="005D15EC" w:rsidRPr="005D15EC" w:rsidRDefault="005D15EC" w:rsidP="005D15EC">
            <w:pPr>
              <w:spacing w:after="200" w:line="276" w:lineRule="auto"/>
              <w:jc w:val="center"/>
              <w:rPr>
                <w:rFonts w:eastAsia="Times New Roman"/>
                <w:b/>
                <w:color w:val="000000"/>
                <w:lang w:eastAsia="uk-UA"/>
              </w:rPr>
            </w:pPr>
            <w:r w:rsidRPr="005D15EC">
              <w:rPr>
                <w:rFonts w:eastAsia="Times New Roman"/>
                <w:b/>
                <w:color w:val="000000"/>
                <w:lang w:eastAsia="uk-UA"/>
              </w:rPr>
              <w:t>од. вим.</w:t>
            </w:r>
          </w:p>
        </w:tc>
        <w:tc>
          <w:tcPr>
            <w:tcW w:w="960" w:type="dxa"/>
            <w:shd w:val="clear" w:color="auto" w:fill="auto"/>
            <w:vAlign w:val="center"/>
            <w:hideMark/>
          </w:tcPr>
          <w:p w14:paraId="31F7FC21" w14:textId="77777777" w:rsidR="005D15EC" w:rsidRPr="005D15EC" w:rsidRDefault="005D15EC" w:rsidP="005D15EC">
            <w:pPr>
              <w:spacing w:after="200" w:line="276" w:lineRule="auto"/>
              <w:jc w:val="center"/>
              <w:rPr>
                <w:rFonts w:eastAsia="Times New Roman"/>
                <w:b/>
                <w:color w:val="000000"/>
                <w:lang w:eastAsia="uk-UA"/>
              </w:rPr>
            </w:pPr>
            <w:r w:rsidRPr="005D15EC">
              <w:rPr>
                <w:rFonts w:eastAsia="Times New Roman"/>
                <w:b/>
                <w:color w:val="000000"/>
                <w:lang w:eastAsia="uk-UA"/>
              </w:rPr>
              <w:t>к-ть</w:t>
            </w:r>
          </w:p>
        </w:tc>
      </w:tr>
      <w:tr w:rsidR="005D15EC" w:rsidRPr="005D15EC" w14:paraId="17E0B1FC" w14:textId="77777777" w:rsidTr="000922EA">
        <w:trPr>
          <w:trHeight w:val="153"/>
        </w:trPr>
        <w:tc>
          <w:tcPr>
            <w:tcW w:w="1149" w:type="dxa"/>
            <w:shd w:val="clear" w:color="auto" w:fill="auto"/>
            <w:noWrap/>
            <w:vAlign w:val="center"/>
            <w:hideMark/>
          </w:tcPr>
          <w:p w14:paraId="67896893" w14:textId="77777777" w:rsidR="005D15EC" w:rsidRPr="005D15EC" w:rsidRDefault="005D15EC" w:rsidP="005D15EC">
            <w:pPr>
              <w:jc w:val="center"/>
              <w:rPr>
                <w:rFonts w:eastAsia="Times New Roman"/>
                <w:b/>
                <w:color w:val="000000"/>
                <w:lang w:eastAsia="uk-UA"/>
              </w:rPr>
            </w:pPr>
            <w:r w:rsidRPr="005D15EC">
              <w:rPr>
                <w:rFonts w:eastAsia="Times New Roman"/>
                <w:b/>
                <w:color w:val="000000"/>
                <w:lang w:eastAsia="uk-UA"/>
              </w:rPr>
              <w:t>1</w:t>
            </w:r>
          </w:p>
        </w:tc>
        <w:tc>
          <w:tcPr>
            <w:tcW w:w="5854" w:type="dxa"/>
            <w:shd w:val="clear" w:color="auto" w:fill="auto"/>
            <w:vAlign w:val="center"/>
            <w:hideMark/>
          </w:tcPr>
          <w:p w14:paraId="1D7DCFAF" w14:textId="48BC205A" w:rsidR="005D15EC" w:rsidRPr="00D43260" w:rsidRDefault="005D15EC" w:rsidP="005D15EC">
            <w:pPr>
              <w:rPr>
                <w:rFonts w:eastAsia="Times New Roman"/>
                <w:b/>
                <w:color w:val="000000"/>
                <w:lang w:val="uk-UA" w:eastAsia="uk-UA"/>
              </w:rPr>
            </w:pPr>
            <w:r w:rsidRPr="005D15EC">
              <w:rPr>
                <w:rFonts w:eastAsia="Times New Roman"/>
                <w:b/>
                <w:bCs/>
                <w:lang w:eastAsia="uk-UA"/>
              </w:rPr>
              <w:t>Бензин А-9</w:t>
            </w:r>
            <w:r w:rsidR="00D43260">
              <w:rPr>
                <w:rFonts w:eastAsia="Times New Roman"/>
                <w:b/>
                <w:bCs/>
                <w:lang w:val="uk-UA" w:eastAsia="uk-UA"/>
              </w:rPr>
              <w:t>5</w:t>
            </w:r>
          </w:p>
        </w:tc>
        <w:tc>
          <w:tcPr>
            <w:tcW w:w="1418" w:type="dxa"/>
            <w:shd w:val="clear" w:color="auto" w:fill="auto"/>
            <w:noWrap/>
            <w:vAlign w:val="center"/>
            <w:hideMark/>
          </w:tcPr>
          <w:p w14:paraId="7E951ED9" w14:textId="77777777" w:rsidR="005D15EC" w:rsidRPr="005D15EC" w:rsidRDefault="005D15EC" w:rsidP="005D15EC">
            <w:pPr>
              <w:jc w:val="center"/>
              <w:rPr>
                <w:rFonts w:eastAsia="Times New Roman"/>
                <w:b/>
                <w:color w:val="000000"/>
                <w:lang w:eastAsia="uk-UA"/>
              </w:rPr>
            </w:pPr>
            <w:r w:rsidRPr="005D15EC">
              <w:rPr>
                <w:rFonts w:eastAsia="Times New Roman"/>
                <w:b/>
                <w:color w:val="000000"/>
                <w:lang w:eastAsia="uk-UA"/>
              </w:rPr>
              <w:t>л</w:t>
            </w:r>
          </w:p>
        </w:tc>
        <w:tc>
          <w:tcPr>
            <w:tcW w:w="960" w:type="dxa"/>
            <w:shd w:val="clear" w:color="auto" w:fill="auto"/>
            <w:noWrap/>
            <w:vAlign w:val="center"/>
            <w:hideMark/>
          </w:tcPr>
          <w:p w14:paraId="39CD6677" w14:textId="02631B01" w:rsidR="005D15EC" w:rsidRPr="005D15EC" w:rsidRDefault="00542135" w:rsidP="00D83C91">
            <w:pPr>
              <w:jc w:val="center"/>
              <w:rPr>
                <w:rFonts w:eastAsia="Times New Roman"/>
                <w:b/>
                <w:color w:val="000000"/>
                <w:lang w:val="uk-UA" w:eastAsia="uk-UA"/>
              </w:rPr>
            </w:pPr>
            <w:r>
              <w:rPr>
                <w:rFonts w:eastAsia="Times New Roman"/>
                <w:b/>
                <w:color w:val="000000"/>
                <w:lang w:val="uk-UA" w:eastAsia="uk-UA"/>
              </w:rPr>
              <w:t>18</w:t>
            </w:r>
            <w:bookmarkStart w:id="0" w:name="_GoBack"/>
            <w:bookmarkEnd w:id="0"/>
            <w:r w:rsidR="005D15EC" w:rsidRPr="005D15EC">
              <w:rPr>
                <w:rFonts w:eastAsia="Times New Roman"/>
                <w:b/>
                <w:color w:val="000000"/>
                <w:lang w:val="uk-UA" w:eastAsia="uk-UA"/>
              </w:rPr>
              <w:t>00</w:t>
            </w:r>
          </w:p>
        </w:tc>
      </w:tr>
      <w:tr w:rsidR="00D83C91" w:rsidRPr="005D15EC" w14:paraId="3A27BAA7" w14:textId="77777777" w:rsidTr="000922EA">
        <w:trPr>
          <w:trHeight w:val="153"/>
        </w:trPr>
        <w:tc>
          <w:tcPr>
            <w:tcW w:w="1149" w:type="dxa"/>
            <w:shd w:val="clear" w:color="auto" w:fill="auto"/>
            <w:noWrap/>
            <w:vAlign w:val="center"/>
          </w:tcPr>
          <w:p w14:paraId="39D2D75C" w14:textId="21305EBA" w:rsidR="00D83C91" w:rsidRPr="00D83C91" w:rsidRDefault="00D83C91" w:rsidP="005D15EC">
            <w:pPr>
              <w:jc w:val="center"/>
              <w:rPr>
                <w:rFonts w:eastAsia="Times New Roman"/>
                <w:b/>
                <w:color w:val="000000"/>
                <w:lang w:val="uk-UA" w:eastAsia="uk-UA"/>
              </w:rPr>
            </w:pPr>
            <w:r>
              <w:rPr>
                <w:rFonts w:eastAsia="Times New Roman"/>
                <w:b/>
                <w:color w:val="000000"/>
                <w:lang w:val="uk-UA" w:eastAsia="uk-UA"/>
              </w:rPr>
              <w:t>2</w:t>
            </w:r>
          </w:p>
        </w:tc>
        <w:tc>
          <w:tcPr>
            <w:tcW w:w="5854" w:type="dxa"/>
            <w:shd w:val="clear" w:color="auto" w:fill="auto"/>
            <w:vAlign w:val="center"/>
          </w:tcPr>
          <w:p w14:paraId="689CAC6D" w14:textId="6EBBAE29" w:rsidR="00D83C91" w:rsidRPr="00D83C91" w:rsidRDefault="00D83C91" w:rsidP="005D15EC">
            <w:pPr>
              <w:rPr>
                <w:rFonts w:eastAsia="Times New Roman"/>
                <w:b/>
                <w:bCs/>
                <w:lang w:val="uk-UA" w:eastAsia="uk-UA"/>
              </w:rPr>
            </w:pPr>
            <w:r>
              <w:rPr>
                <w:rFonts w:eastAsia="Times New Roman"/>
                <w:b/>
                <w:bCs/>
                <w:lang w:val="uk-UA" w:eastAsia="uk-UA"/>
              </w:rPr>
              <w:t>Бензин А-92</w:t>
            </w:r>
          </w:p>
        </w:tc>
        <w:tc>
          <w:tcPr>
            <w:tcW w:w="1418" w:type="dxa"/>
            <w:shd w:val="clear" w:color="auto" w:fill="auto"/>
            <w:noWrap/>
            <w:vAlign w:val="center"/>
          </w:tcPr>
          <w:p w14:paraId="5D8FC0CA" w14:textId="057CFEDB" w:rsidR="00D83C91" w:rsidRPr="00D83C91" w:rsidRDefault="00976BE5" w:rsidP="005D15EC">
            <w:pPr>
              <w:jc w:val="center"/>
              <w:rPr>
                <w:rFonts w:eastAsia="Times New Roman"/>
                <w:b/>
                <w:color w:val="000000"/>
                <w:lang w:val="uk-UA" w:eastAsia="uk-UA"/>
              </w:rPr>
            </w:pPr>
            <w:r>
              <w:rPr>
                <w:rFonts w:eastAsia="Times New Roman"/>
                <w:b/>
                <w:color w:val="000000"/>
                <w:lang w:val="uk-UA" w:eastAsia="uk-UA"/>
              </w:rPr>
              <w:t>л</w:t>
            </w:r>
          </w:p>
        </w:tc>
        <w:tc>
          <w:tcPr>
            <w:tcW w:w="960" w:type="dxa"/>
            <w:shd w:val="clear" w:color="auto" w:fill="auto"/>
            <w:noWrap/>
            <w:vAlign w:val="center"/>
          </w:tcPr>
          <w:p w14:paraId="6EE3F480" w14:textId="514353AC" w:rsidR="00D83C91" w:rsidRDefault="00542135" w:rsidP="00D83C91">
            <w:pPr>
              <w:jc w:val="center"/>
              <w:rPr>
                <w:rFonts w:eastAsia="Times New Roman"/>
                <w:b/>
                <w:color w:val="000000"/>
                <w:lang w:val="uk-UA" w:eastAsia="uk-UA"/>
              </w:rPr>
            </w:pPr>
            <w:r>
              <w:rPr>
                <w:rFonts w:eastAsia="Times New Roman"/>
                <w:b/>
                <w:color w:val="000000"/>
                <w:lang w:val="uk-UA" w:eastAsia="uk-UA"/>
              </w:rPr>
              <w:t>30</w:t>
            </w:r>
            <w:r w:rsidR="00D83C91">
              <w:rPr>
                <w:rFonts w:eastAsia="Times New Roman"/>
                <w:b/>
                <w:color w:val="000000"/>
                <w:lang w:val="uk-UA" w:eastAsia="uk-UA"/>
              </w:rPr>
              <w:t>0</w:t>
            </w:r>
          </w:p>
        </w:tc>
      </w:tr>
    </w:tbl>
    <w:p w14:paraId="1D9D5012" w14:textId="3715976F" w:rsidR="00FB6FCE" w:rsidRDefault="00FB6FCE" w:rsidP="00C85310">
      <w:pPr>
        <w:rPr>
          <w:bCs/>
          <w:color w:val="000000" w:themeColor="text1"/>
          <w:lang w:val="uk-UA"/>
        </w:rPr>
      </w:pPr>
    </w:p>
    <w:p w14:paraId="525F4F72" w14:textId="77777777" w:rsidR="00FB6FCE" w:rsidRDefault="00FB6FCE" w:rsidP="00C85310">
      <w:pPr>
        <w:rPr>
          <w:bCs/>
          <w:color w:val="000000" w:themeColor="text1"/>
          <w:lang w:val="uk-UA"/>
        </w:rPr>
      </w:pPr>
    </w:p>
    <w:p w14:paraId="05B19895" w14:textId="77777777" w:rsidR="00CF139D" w:rsidRDefault="00794533" w:rsidP="00ED45F9">
      <w:pPr>
        <w:spacing w:after="200" w:line="276" w:lineRule="auto"/>
        <w:rPr>
          <w:rFonts w:eastAsia="Times New Roman"/>
          <w:color w:val="000000"/>
          <w:lang w:val="uk-UA" w:eastAsia="uk-UA"/>
        </w:rPr>
      </w:pPr>
      <w:r w:rsidRPr="00794533">
        <w:rPr>
          <w:rFonts w:eastAsia="Times New Roman"/>
          <w:color w:val="000000"/>
          <w:u w:val="single"/>
          <w:lang w:val="uk-UA" w:eastAsia="uk-UA"/>
        </w:rPr>
        <w:t>Загальні вимоги</w:t>
      </w:r>
      <w:r w:rsidRPr="00794533">
        <w:rPr>
          <w:rFonts w:eastAsia="Times New Roman"/>
          <w:color w:val="000000"/>
          <w:lang w:val="uk-UA" w:eastAsia="uk-UA"/>
        </w:rPr>
        <w:t>:</w:t>
      </w:r>
    </w:p>
    <w:p w14:paraId="4EEF9CCB" w14:textId="77777777" w:rsidR="00CF139D" w:rsidRPr="00757B50" w:rsidRDefault="00CF139D" w:rsidP="00CF139D">
      <w:pPr>
        <w:jc w:val="both"/>
        <w:rPr>
          <w:b/>
          <w:lang w:val="uk-UA"/>
        </w:rPr>
      </w:pPr>
      <w:r>
        <w:rPr>
          <w:rFonts w:eastAsia="Times New Roman"/>
          <w:color w:val="000000"/>
          <w:lang w:val="uk-UA" w:eastAsia="uk-UA"/>
        </w:rPr>
        <w:t xml:space="preserve">1.1. </w:t>
      </w:r>
      <w:r w:rsidRPr="00757B50">
        <w:rPr>
          <w:b/>
          <w:lang w:val="uk-UA"/>
        </w:rPr>
        <w:t xml:space="preserve">Обов’язкові вимоги до </w:t>
      </w:r>
      <w:r>
        <w:rPr>
          <w:b/>
          <w:lang w:val="uk-UA"/>
        </w:rPr>
        <w:t>учасника</w:t>
      </w:r>
      <w:r w:rsidRPr="00757B50">
        <w:rPr>
          <w:b/>
          <w:lang w:val="uk-UA"/>
        </w:rPr>
        <w:t>:</w:t>
      </w:r>
    </w:p>
    <w:p w14:paraId="121C72E6" w14:textId="7D108C87" w:rsidR="00ED45F9" w:rsidRPr="00ED45F9" w:rsidRDefault="00CF139D" w:rsidP="00CF139D">
      <w:pPr>
        <w:ind w:firstLine="540"/>
        <w:jc w:val="both"/>
        <w:rPr>
          <w:rFonts w:eastAsia="Times New Roman"/>
          <w:color w:val="000000"/>
          <w:lang w:val="uk-UA" w:eastAsia="uk-UA"/>
        </w:rPr>
      </w:pPr>
      <w:r w:rsidRPr="00757B50">
        <w:rPr>
          <w:b/>
          <w:lang w:val="uk-UA"/>
        </w:rPr>
        <w:t xml:space="preserve">- наявність АЗС в межах м. </w:t>
      </w:r>
      <w:r>
        <w:rPr>
          <w:b/>
          <w:lang w:val="uk-UA"/>
        </w:rPr>
        <w:t>Миколаїв на відстані не більше 15 км.</w:t>
      </w:r>
      <w:r w:rsidR="00ED45F9" w:rsidRPr="009A79B4">
        <w:rPr>
          <w:b/>
          <w:iCs/>
          <w:color w:val="000000" w:themeColor="text1"/>
          <w:lang w:val="uk-UA"/>
        </w:rPr>
        <w:tab/>
      </w:r>
    </w:p>
    <w:p w14:paraId="77E4211D" w14:textId="77777777" w:rsidR="00CF139D" w:rsidRPr="0065650F" w:rsidRDefault="00CF139D" w:rsidP="00CF139D">
      <w:pPr>
        <w:widowControl w:val="0"/>
        <w:tabs>
          <w:tab w:val="left" w:pos="735"/>
          <w:tab w:val="center" w:pos="4677"/>
        </w:tabs>
        <w:autoSpaceDE w:val="0"/>
        <w:autoSpaceDN w:val="0"/>
        <w:adjustRightInd w:val="0"/>
        <w:jc w:val="both"/>
        <w:rPr>
          <w:lang w:val="uk-UA"/>
        </w:rPr>
      </w:pPr>
      <w:r w:rsidRPr="0065650F">
        <w:rPr>
          <w:lang w:val="uk-UA"/>
        </w:rPr>
        <w:t>1.2. 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 відповідну технічну специфікацію.</w:t>
      </w:r>
    </w:p>
    <w:p w14:paraId="05D75F08" w14:textId="77777777" w:rsidR="00CF139D" w:rsidRPr="0065650F" w:rsidRDefault="00CF139D" w:rsidP="00CF139D">
      <w:pPr>
        <w:widowControl w:val="0"/>
        <w:tabs>
          <w:tab w:val="left" w:pos="735"/>
          <w:tab w:val="center" w:pos="4677"/>
        </w:tabs>
        <w:autoSpaceDE w:val="0"/>
        <w:autoSpaceDN w:val="0"/>
        <w:adjustRightInd w:val="0"/>
        <w:jc w:val="both"/>
        <w:rPr>
          <w:lang w:val="uk-UA"/>
        </w:rPr>
      </w:pPr>
      <w:r w:rsidRPr="0065650F">
        <w:rPr>
          <w:lang w:val="uk-UA"/>
        </w:rPr>
        <w:t>1.3. Товар повинен відповідати діючим державним стандартам (ДСТУ), зокрема бензин має відповідати ДСТУ 7687:2015 (або еквівалент).</w:t>
      </w:r>
    </w:p>
    <w:p w14:paraId="3265755F" w14:textId="77777777" w:rsidR="00CF139D" w:rsidRPr="0065650F" w:rsidRDefault="00CF139D" w:rsidP="00CF139D">
      <w:pPr>
        <w:widowControl w:val="0"/>
        <w:tabs>
          <w:tab w:val="left" w:pos="735"/>
          <w:tab w:val="center" w:pos="4677"/>
        </w:tabs>
        <w:autoSpaceDE w:val="0"/>
        <w:autoSpaceDN w:val="0"/>
        <w:adjustRightInd w:val="0"/>
        <w:jc w:val="both"/>
        <w:rPr>
          <w:lang w:val="uk-UA"/>
        </w:rPr>
      </w:pPr>
      <w:r w:rsidRPr="0065650F">
        <w:rPr>
          <w:lang w:val="uk-UA"/>
        </w:rPr>
        <w:t xml:space="preserve">1.4. </w:t>
      </w:r>
      <w:r w:rsidRPr="0065650F">
        <w:rPr>
          <w:rFonts w:eastAsia="Arial"/>
          <w:lang w:val="uk-UA"/>
        </w:rPr>
        <w:t>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та/або паспортів якості та/або протоколів випробувань із визначенням технічних та якісних характеристик на запропонований товар</w:t>
      </w:r>
      <w:r w:rsidRPr="0065650F">
        <w:rPr>
          <w:lang w:val="uk-UA"/>
        </w:rPr>
        <w:t>.</w:t>
      </w:r>
    </w:p>
    <w:p w14:paraId="79549194" w14:textId="77777777" w:rsidR="00CF139D" w:rsidRPr="0065650F" w:rsidRDefault="00CF139D" w:rsidP="00CF139D">
      <w:pPr>
        <w:widowControl w:val="0"/>
        <w:tabs>
          <w:tab w:val="left" w:pos="735"/>
          <w:tab w:val="center" w:pos="4677"/>
        </w:tabs>
        <w:autoSpaceDE w:val="0"/>
        <w:autoSpaceDN w:val="0"/>
        <w:adjustRightInd w:val="0"/>
        <w:jc w:val="both"/>
        <w:rPr>
          <w:lang w:val="uk-UA"/>
        </w:rPr>
      </w:pPr>
      <w:r w:rsidRPr="0065650F">
        <w:rPr>
          <w:rFonts w:eastAsia="Arial"/>
          <w:lang w:val="uk-UA"/>
        </w:rPr>
        <w:t>1.5. 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14:paraId="3C61D353" w14:textId="7EEC0CFA" w:rsidR="00CF139D" w:rsidRPr="0065650F" w:rsidRDefault="00CF139D" w:rsidP="00CF139D">
      <w:pPr>
        <w:widowControl w:val="0"/>
        <w:tabs>
          <w:tab w:val="left" w:pos="735"/>
          <w:tab w:val="center" w:pos="4677"/>
        </w:tabs>
        <w:autoSpaceDE w:val="0"/>
        <w:autoSpaceDN w:val="0"/>
        <w:adjustRightInd w:val="0"/>
        <w:jc w:val="both"/>
        <w:rPr>
          <w:lang w:val="uk-UA"/>
        </w:rPr>
      </w:pPr>
      <w:r w:rsidRPr="0065650F">
        <w:rPr>
          <w:lang w:val="uk-UA"/>
        </w:rPr>
        <w:t>1.6. Бензин відпускається цілодобово на підставі пред’явлення: скретч-карток та/або талонів (дозволів) на відпуск пального на власних або орендованих або партнерських АЗС учасника-переможця торгів, що розташовані в адміністративних межах міста Вінниця, Вінницької області. Термін дії талонів (скретч-карток) повинен бути не менше ніж 6 місяців від дати отримання Замовником. Обов’язково скретч-картки повинні містити голограмний знак. Поставка скретч-карток здійснюватись партіями відповідно до заявок Замовника.</w:t>
      </w:r>
    </w:p>
    <w:p w14:paraId="0FF4FB09" w14:textId="77777777" w:rsidR="00CF139D" w:rsidRPr="0065650F" w:rsidRDefault="00CF139D" w:rsidP="00CF139D">
      <w:pPr>
        <w:suppressAutoHyphens/>
        <w:ind w:firstLine="284"/>
        <w:jc w:val="both"/>
        <w:rPr>
          <w:b/>
          <w:kern w:val="1"/>
          <w:lang w:val="uk-UA" w:eastAsia="ar-SA"/>
        </w:rPr>
      </w:pPr>
      <w:r w:rsidRPr="0065650F">
        <w:rPr>
          <w:b/>
          <w:kern w:val="1"/>
          <w:lang w:val="uk-UA" w:eastAsia="ar-SA"/>
        </w:rPr>
        <w:t>1.7. Для підтвердження можливості здійснення Учасником відпуску палива останній повинен надати у складі тендерної пропозиції:</w:t>
      </w:r>
    </w:p>
    <w:p w14:paraId="444F409E" w14:textId="77777777" w:rsidR="00CF139D" w:rsidRPr="0065650F" w:rsidRDefault="00CF139D" w:rsidP="00CF139D">
      <w:pPr>
        <w:suppressAutoHyphens/>
        <w:ind w:firstLine="284"/>
        <w:jc w:val="both"/>
        <w:rPr>
          <w:b/>
          <w:kern w:val="1"/>
          <w:lang w:val="uk-UA" w:eastAsia="ar-SA"/>
        </w:rPr>
      </w:pPr>
      <w:r w:rsidRPr="0065650F">
        <w:rPr>
          <w:kern w:val="1"/>
          <w:lang w:val="uk-UA" w:eastAsia="ar-SA"/>
        </w:rPr>
        <w:t xml:space="preserve">1.7.1. Довідку в довільній формі про перелік власних або орендованих (автозаправних станцій) АЗС або АЗС партнерів учасника, розташованих </w:t>
      </w:r>
      <w:r w:rsidRPr="0065650F">
        <w:rPr>
          <w:lang w:val="uk-UA"/>
        </w:rPr>
        <w:t xml:space="preserve">в адміністративних межах міста Вінниця, Вінницької області на </w:t>
      </w:r>
      <w:r w:rsidRPr="0065650F">
        <w:rPr>
          <w:kern w:val="1"/>
          <w:lang w:val="uk-UA" w:eastAsia="ar-SA"/>
        </w:rPr>
        <w:t>яких учасник може відпускати паливо за вимогою Замовника згідно умов передбачених п. 1.6. цього додатку до тендерної документації. Такий перелік має містити інформацію про адресу місцезнаходження АЗС, найменування власника АЗС або найменування орендодавця АЗС або найменування партнера учасника та найменування торговельної марки (за наявності).</w:t>
      </w:r>
    </w:p>
    <w:p w14:paraId="2F6EB7A7" w14:textId="64D4E54A" w:rsidR="00CF139D" w:rsidRPr="0065650F" w:rsidRDefault="00CF139D" w:rsidP="00CF139D">
      <w:pPr>
        <w:suppressAutoHyphens/>
        <w:ind w:firstLine="284"/>
        <w:jc w:val="both"/>
        <w:rPr>
          <w:lang w:val="uk-UA"/>
        </w:rPr>
      </w:pPr>
      <w:r w:rsidRPr="0065650F">
        <w:rPr>
          <w:kern w:val="1"/>
          <w:lang w:val="uk-UA" w:eastAsia="ar-SA"/>
        </w:rPr>
        <w:t xml:space="preserve">1.7.2. Копії правовстановлюючих документів, що підтверджують законні підстави  учасника на відпуск палива за вимогою Замовника із автозаправної станції визначеної переліком згідно п. 1.7.1. цього додатку до тендерної документації, </w:t>
      </w:r>
      <w:r w:rsidRPr="0065650F">
        <w:rPr>
          <w:lang w:val="uk-UA"/>
        </w:rPr>
        <w:t xml:space="preserve">а саме документи, що підтверджують право власності на АЗС, а у разі наявності орендованих або партнерських АЗС, документи, що підтверджують законні підстави використання учасником АЗС (договори оренди, партнерські договори, договори зберігання, договори поставки тощо), </w:t>
      </w:r>
      <w:r w:rsidRPr="0065650F">
        <w:rPr>
          <w:lang w:val="uk-UA"/>
        </w:rPr>
        <w:lastRenderedPageBreak/>
        <w:t>або копії документів, що підтверджують забезпечення учасника третіми особами відповідними послугами на договірних засадах.</w:t>
      </w:r>
    </w:p>
    <w:p w14:paraId="45885BBB" w14:textId="77777777" w:rsidR="00CF139D" w:rsidRPr="0065650F" w:rsidRDefault="00CF139D" w:rsidP="00CF139D">
      <w:pPr>
        <w:suppressAutoHyphens/>
        <w:ind w:firstLine="284"/>
        <w:jc w:val="both"/>
        <w:rPr>
          <w:kern w:val="1"/>
          <w:lang w:val="uk-UA" w:eastAsia="ar-SA"/>
        </w:rPr>
      </w:pPr>
      <w:r w:rsidRPr="0065650F">
        <w:rPr>
          <w:lang w:val="uk-UA"/>
        </w:rPr>
        <w:t xml:space="preserve">1.7.3. </w:t>
      </w:r>
      <w:r w:rsidRPr="0065650F">
        <w:rPr>
          <w:rFonts w:eastAsia="Arial"/>
          <w:lang w:val="uk-UA"/>
        </w:rPr>
        <w:t>Гарантійний лист від власника АЗС або орендодавця АЗС або АЗС партнера учасника визначеної переліком згідно п. 1.7.1. цього додатку до тендерної документації про можливість відпуску палива на АЗС протягом 2023 року на умовах передбачених п. 1.6. цього додатку до тендерної документації на користь Замовника. Змістом такого листа має бути передбачено найменування Замовника цих торгів.</w:t>
      </w:r>
    </w:p>
    <w:p w14:paraId="1B33FB83" w14:textId="77777777" w:rsidR="00CF139D" w:rsidRPr="0065650F" w:rsidRDefault="00CF139D" w:rsidP="00CF139D">
      <w:pPr>
        <w:suppressAutoHyphens/>
        <w:ind w:firstLine="284"/>
        <w:jc w:val="both"/>
        <w:rPr>
          <w:kern w:val="1"/>
          <w:lang w:val="uk-UA" w:eastAsia="ar-SA"/>
        </w:rPr>
      </w:pPr>
      <w:r w:rsidRPr="0065650F">
        <w:rPr>
          <w:kern w:val="1"/>
          <w:lang w:val="uk-UA" w:eastAsia="ar-SA"/>
        </w:rPr>
        <w:t>1.8.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3201A259" w14:textId="369AD7F0" w:rsidR="00757B50" w:rsidRPr="00757B50" w:rsidRDefault="00757B50" w:rsidP="00CF139D">
      <w:pPr>
        <w:jc w:val="both"/>
        <w:rPr>
          <w:b/>
          <w:lang w:val="uk-UA"/>
        </w:rPr>
      </w:pPr>
      <w:r w:rsidRPr="00757B50">
        <w:rPr>
          <w:b/>
          <w:lang w:val="uk-UA"/>
        </w:rPr>
        <w:t xml:space="preserve">Обов’язкові вимоги до </w:t>
      </w:r>
      <w:r>
        <w:rPr>
          <w:b/>
          <w:lang w:val="uk-UA"/>
        </w:rPr>
        <w:t>учасника</w:t>
      </w:r>
      <w:r w:rsidRPr="00757B50">
        <w:rPr>
          <w:b/>
          <w:lang w:val="uk-UA"/>
        </w:rPr>
        <w:t>:</w:t>
      </w:r>
    </w:p>
    <w:p w14:paraId="03BDF2CC" w14:textId="2B944A14" w:rsidR="00757B50" w:rsidRPr="00757B50" w:rsidRDefault="00757B50" w:rsidP="00757B50">
      <w:pPr>
        <w:ind w:firstLine="540"/>
        <w:jc w:val="both"/>
        <w:rPr>
          <w:b/>
          <w:lang w:val="uk-UA"/>
        </w:rPr>
      </w:pPr>
      <w:r w:rsidRPr="00757B50">
        <w:rPr>
          <w:b/>
          <w:lang w:val="uk-UA"/>
        </w:rPr>
        <w:t xml:space="preserve">- наявність АЗС в межах м. </w:t>
      </w:r>
      <w:r w:rsidR="00D83C91">
        <w:rPr>
          <w:b/>
          <w:lang w:val="uk-UA"/>
        </w:rPr>
        <w:t>Миколаїв на відстані не більше 15 км</w:t>
      </w:r>
      <w:r w:rsidRPr="00757B50">
        <w:rPr>
          <w:b/>
          <w:lang w:val="uk-UA"/>
        </w:rPr>
        <w:t>, та на території Львівської області</w:t>
      </w:r>
    </w:p>
    <w:p w14:paraId="4E180F32" w14:textId="77777777" w:rsidR="00757B50" w:rsidRPr="009A79B4" w:rsidRDefault="00757B50" w:rsidP="00757B50">
      <w:pPr>
        <w:ind w:firstLine="540"/>
        <w:rPr>
          <w:b/>
          <w:lang w:val="uk-UA"/>
        </w:rPr>
      </w:pPr>
    </w:p>
    <w:p w14:paraId="197A8D54" w14:textId="0D8C853E" w:rsidR="00C04FD7" w:rsidRDefault="00C04FD7" w:rsidP="00ED45F9">
      <w:pPr>
        <w:tabs>
          <w:tab w:val="left" w:pos="851"/>
        </w:tabs>
        <w:ind w:left="786"/>
        <w:contextualSpacing/>
        <w:jc w:val="both"/>
        <w:rPr>
          <w:lang w:val="uk-UA"/>
        </w:rPr>
      </w:pPr>
    </w:p>
    <w:p w14:paraId="07D7DB7A" w14:textId="30C7E0FD" w:rsidR="003B3764" w:rsidRPr="00542EA2" w:rsidRDefault="00C04FD7" w:rsidP="00D83C91">
      <w:pPr>
        <w:tabs>
          <w:tab w:val="left" w:pos="851"/>
        </w:tabs>
        <w:contextualSpacing/>
        <w:rPr>
          <w:lang w:val="uk-UA"/>
        </w:rPr>
      </w:pPr>
      <w:r w:rsidRPr="00C04FD7">
        <w:rPr>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3B3764" w:rsidRPr="00542EA2" w:rsidSect="007B0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DD6"/>
    <w:multiLevelType w:val="hybridMultilevel"/>
    <w:tmpl w:val="3B5CAAFE"/>
    <w:lvl w:ilvl="0" w:tplc="73F04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FA72B3"/>
    <w:multiLevelType w:val="hybridMultilevel"/>
    <w:tmpl w:val="74788C4E"/>
    <w:lvl w:ilvl="0" w:tplc="66DC9CC4">
      <w:numFmt w:val="bullet"/>
      <w:lvlText w:val="-"/>
      <w:lvlJc w:val="left"/>
      <w:pPr>
        <w:ind w:left="720" w:hanging="360"/>
      </w:pPr>
      <w:rPr>
        <w:rFonts w:ascii="Book Antiqua" w:eastAsia="Calibri" w:hAnsi="Book Antiqua"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50627A"/>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9AB4F44"/>
    <w:multiLevelType w:val="hybridMultilevel"/>
    <w:tmpl w:val="BB6C9D0A"/>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F841D45"/>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1623C1D"/>
    <w:multiLevelType w:val="multilevel"/>
    <w:tmpl w:val="EEFA7BB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2897B3F"/>
    <w:multiLevelType w:val="hybridMultilevel"/>
    <w:tmpl w:val="D57C9350"/>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E406961"/>
    <w:multiLevelType w:val="hybridMultilevel"/>
    <w:tmpl w:val="F102647E"/>
    <w:lvl w:ilvl="0" w:tplc="0622A7C0">
      <w:start w:val="1"/>
      <w:numFmt w:val="decimal"/>
      <w:lvlText w:val="%1."/>
      <w:lvlJc w:val="left"/>
      <w:pPr>
        <w:ind w:left="786" w:hanging="360"/>
      </w:pPr>
      <w:rPr>
        <w:rFonts w:cs="Times New Roman"/>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abstractNum w:abstractNumId="8"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61407D"/>
    <w:multiLevelType w:val="multilevel"/>
    <w:tmpl w:val="EF624C0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FD41764"/>
    <w:multiLevelType w:val="hybridMultilevel"/>
    <w:tmpl w:val="BB6C9D0A"/>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1333A72"/>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B24314"/>
    <w:multiLevelType w:val="hybridMultilevel"/>
    <w:tmpl w:val="6B66CACC"/>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24826DB"/>
    <w:multiLevelType w:val="hybridMultilevel"/>
    <w:tmpl w:val="8C58778C"/>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8CD3D6F"/>
    <w:multiLevelType w:val="hybridMultilevel"/>
    <w:tmpl w:val="C9F8CF9C"/>
    <w:lvl w:ilvl="0" w:tplc="1B42F2F2">
      <w:numFmt w:val="bullet"/>
      <w:lvlText w:val="-"/>
      <w:lvlJc w:val="left"/>
      <w:pPr>
        <w:ind w:left="720" w:hanging="360"/>
      </w:pPr>
      <w:rPr>
        <w:rFonts w:ascii="Book Antiqua" w:eastAsia="Calibri" w:hAnsi="Book Antiqua"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2230575"/>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BFD7EB5"/>
    <w:multiLevelType w:val="hybridMultilevel"/>
    <w:tmpl w:val="14D6A3B0"/>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E346861"/>
    <w:multiLevelType w:val="hybridMultilevel"/>
    <w:tmpl w:val="3B5CAAFE"/>
    <w:lvl w:ilvl="0" w:tplc="73F04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F2F0B1A"/>
    <w:multiLevelType w:val="hybridMultilevel"/>
    <w:tmpl w:val="23B663D4"/>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
  </w:num>
  <w:num w:numId="3">
    <w:abstractNumId w:val="6"/>
  </w:num>
  <w:num w:numId="4">
    <w:abstractNumId w:val="10"/>
  </w:num>
  <w:num w:numId="5">
    <w:abstractNumId w:val="3"/>
  </w:num>
  <w:num w:numId="6">
    <w:abstractNumId w:val="12"/>
  </w:num>
  <w:num w:numId="7">
    <w:abstractNumId w:val="18"/>
  </w:num>
  <w:num w:numId="8">
    <w:abstractNumId w:val="16"/>
  </w:num>
  <w:num w:numId="9">
    <w:abstractNumId w:val="13"/>
  </w:num>
  <w:num w:numId="10">
    <w:abstractNumId w:val="8"/>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1"/>
  </w:num>
  <w:num w:numId="16">
    <w:abstractNumId w:val="15"/>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36"/>
    <w:rsid w:val="00010AE5"/>
    <w:rsid w:val="000358E9"/>
    <w:rsid w:val="00064FE9"/>
    <w:rsid w:val="00067429"/>
    <w:rsid w:val="000B3B39"/>
    <w:rsid w:val="000E2B2C"/>
    <w:rsid w:val="0014034D"/>
    <w:rsid w:val="00160983"/>
    <w:rsid w:val="001F3A2D"/>
    <w:rsid w:val="002452C8"/>
    <w:rsid w:val="00262FD8"/>
    <w:rsid w:val="002712B4"/>
    <w:rsid w:val="00271BEB"/>
    <w:rsid w:val="00276728"/>
    <w:rsid w:val="0028160B"/>
    <w:rsid w:val="0029085B"/>
    <w:rsid w:val="002A0AF9"/>
    <w:rsid w:val="002A49DA"/>
    <w:rsid w:val="002B1558"/>
    <w:rsid w:val="002B2A6B"/>
    <w:rsid w:val="002F0710"/>
    <w:rsid w:val="003374FC"/>
    <w:rsid w:val="003802BE"/>
    <w:rsid w:val="003A053B"/>
    <w:rsid w:val="003B3764"/>
    <w:rsid w:val="003D751D"/>
    <w:rsid w:val="003F05A9"/>
    <w:rsid w:val="003F0DC2"/>
    <w:rsid w:val="003F7469"/>
    <w:rsid w:val="004257FB"/>
    <w:rsid w:val="00442649"/>
    <w:rsid w:val="00480684"/>
    <w:rsid w:val="00492BFE"/>
    <w:rsid w:val="004D7C6E"/>
    <w:rsid w:val="004F3CF4"/>
    <w:rsid w:val="00542135"/>
    <w:rsid w:val="00542EA2"/>
    <w:rsid w:val="005575B9"/>
    <w:rsid w:val="00584CA3"/>
    <w:rsid w:val="005B2DEF"/>
    <w:rsid w:val="005D15EC"/>
    <w:rsid w:val="006377CC"/>
    <w:rsid w:val="006502A9"/>
    <w:rsid w:val="0065394D"/>
    <w:rsid w:val="006571A1"/>
    <w:rsid w:val="00664E4B"/>
    <w:rsid w:val="00680681"/>
    <w:rsid w:val="006816F6"/>
    <w:rsid w:val="00684519"/>
    <w:rsid w:val="006B151A"/>
    <w:rsid w:val="0072208F"/>
    <w:rsid w:val="007500CF"/>
    <w:rsid w:val="00753CC0"/>
    <w:rsid w:val="00757B50"/>
    <w:rsid w:val="00794533"/>
    <w:rsid w:val="007A4DA2"/>
    <w:rsid w:val="007B01C5"/>
    <w:rsid w:val="007E4D52"/>
    <w:rsid w:val="008311C3"/>
    <w:rsid w:val="008334F9"/>
    <w:rsid w:val="00837C8C"/>
    <w:rsid w:val="008626E7"/>
    <w:rsid w:val="0086433E"/>
    <w:rsid w:val="008751B1"/>
    <w:rsid w:val="00887C12"/>
    <w:rsid w:val="008C7021"/>
    <w:rsid w:val="008E0B1F"/>
    <w:rsid w:val="00916749"/>
    <w:rsid w:val="00920065"/>
    <w:rsid w:val="0093350D"/>
    <w:rsid w:val="00976BE5"/>
    <w:rsid w:val="009A0553"/>
    <w:rsid w:val="009A6556"/>
    <w:rsid w:val="009C1929"/>
    <w:rsid w:val="009C4198"/>
    <w:rsid w:val="009D4039"/>
    <w:rsid w:val="009E2090"/>
    <w:rsid w:val="00A0348C"/>
    <w:rsid w:val="00A06367"/>
    <w:rsid w:val="00A1464A"/>
    <w:rsid w:val="00A3189D"/>
    <w:rsid w:val="00A4644D"/>
    <w:rsid w:val="00A56CD1"/>
    <w:rsid w:val="00A70336"/>
    <w:rsid w:val="00A9574C"/>
    <w:rsid w:val="00A95DF9"/>
    <w:rsid w:val="00AA1F36"/>
    <w:rsid w:val="00AC03EA"/>
    <w:rsid w:val="00AC08B4"/>
    <w:rsid w:val="00AE58CC"/>
    <w:rsid w:val="00B06D7D"/>
    <w:rsid w:val="00C012EF"/>
    <w:rsid w:val="00C04FD7"/>
    <w:rsid w:val="00C41F25"/>
    <w:rsid w:val="00C47F67"/>
    <w:rsid w:val="00C54FF6"/>
    <w:rsid w:val="00C85310"/>
    <w:rsid w:val="00CB61D7"/>
    <w:rsid w:val="00CC1D7C"/>
    <w:rsid w:val="00CC6D78"/>
    <w:rsid w:val="00CF139D"/>
    <w:rsid w:val="00CF1D8C"/>
    <w:rsid w:val="00D078D7"/>
    <w:rsid w:val="00D13F88"/>
    <w:rsid w:val="00D17E0B"/>
    <w:rsid w:val="00D43260"/>
    <w:rsid w:val="00D507D9"/>
    <w:rsid w:val="00D83C91"/>
    <w:rsid w:val="00DF3366"/>
    <w:rsid w:val="00E82F3D"/>
    <w:rsid w:val="00E850C5"/>
    <w:rsid w:val="00ED45F9"/>
    <w:rsid w:val="00EE4C67"/>
    <w:rsid w:val="00F04A3C"/>
    <w:rsid w:val="00F30231"/>
    <w:rsid w:val="00F438D0"/>
    <w:rsid w:val="00FB6FCE"/>
    <w:rsid w:val="00FC1945"/>
    <w:rsid w:val="00FD79B0"/>
    <w:rsid w:val="00FE7DC4"/>
    <w:rsid w:val="00FF1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13CD"/>
  <w15:docId w15:val="{3E01A435-F3EF-4811-AEAD-34544390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31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F25"/>
    <w:pPr>
      <w:ind w:left="720"/>
      <w:contextualSpacing/>
    </w:pPr>
  </w:style>
  <w:style w:type="character" w:customStyle="1" w:styleId="apple-converted-space">
    <w:name w:val="apple-converted-space"/>
    <w:basedOn w:val="a0"/>
    <w:rsid w:val="00FC1945"/>
  </w:style>
  <w:style w:type="paragraph" w:styleId="a4">
    <w:name w:val="Normal (Web)"/>
    <w:basedOn w:val="a"/>
    <w:uiPriority w:val="99"/>
    <w:semiHidden/>
    <w:unhideWhenUsed/>
    <w:rsid w:val="00ED45F9"/>
    <w:pPr>
      <w:spacing w:before="100" w:beforeAutospacing="1" w:after="100" w:afterAutospacing="1"/>
    </w:pPr>
    <w:rPr>
      <w:rFonts w:eastAsiaTheme="minorHAns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9462">
      <w:bodyDiv w:val="1"/>
      <w:marLeft w:val="0"/>
      <w:marRight w:val="0"/>
      <w:marTop w:val="0"/>
      <w:marBottom w:val="0"/>
      <w:divBdr>
        <w:top w:val="none" w:sz="0" w:space="0" w:color="auto"/>
        <w:left w:val="none" w:sz="0" w:space="0" w:color="auto"/>
        <w:bottom w:val="none" w:sz="0" w:space="0" w:color="auto"/>
        <w:right w:val="none" w:sz="0" w:space="0" w:color="auto"/>
      </w:divBdr>
    </w:div>
    <w:div w:id="283773554">
      <w:bodyDiv w:val="1"/>
      <w:marLeft w:val="0"/>
      <w:marRight w:val="0"/>
      <w:marTop w:val="0"/>
      <w:marBottom w:val="0"/>
      <w:divBdr>
        <w:top w:val="none" w:sz="0" w:space="0" w:color="auto"/>
        <w:left w:val="none" w:sz="0" w:space="0" w:color="auto"/>
        <w:bottom w:val="none" w:sz="0" w:space="0" w:color="auto"/>
        <w:right w:val="none" w:sz="0" w:space="0" w:color="auto"/>
      </w:divBdr>
    </w:div>
    <w:div w:id="550313446">
      <w:bodyDiv w:val="1"/>
      <w:marLeft w:val="0"/>
      <w:marRight w:val="0"/>
      <w:marTop w:val="0"/>
      <w:marBottom w:val="0"/>
      <w:divBdr>
        <w:top w:val="none" w:sz="0" w:space="0" w:color="auto"/>
        <w:left w:val="none" w:sz="0" w:space="0" w:color="auto"/>
        <w:bottom w:val="none" w:sz="0" w:space="0" w:color="auto"/>
        <w:right w:val="none" w:sz="0" w:space="0" w:color="auto"/>
      </w:divBdr>
    </w:div>
    <w:div w:id="831914957">
      <w:bodyDiv w:val="1"/>
      <w:marLeft w:val="0"/>
      <w:marRight w:val="0"/>
      <w:marTop w:val="0"/>
      <w:marBottom w:val="0"/>
      <w:divBdr>
        <w:top w:val="none" w:sz="0" w:space="0" w:color="auto"/>
        <w:left w:val="none" w:sz="0" w:space="0" w:color="auto"/>
        <w:bottom w:val="none" w:sz="0" w:space="0" w:color="auto"/>
        <w:right w:val="none" w:sz="0" w:space="0" w:color="auto"/>
      </w:divBdr>
    </w:div>
    <w:div w:id="907493404">
      <w:bodyDiv w:val="1"/>
      <w:marLeft w:val="0"/>
      <w:marRight w:val="0"/>
      <w:marTop w:val="0"/>
      <w:marBottom w:val="0"/>
      <w:divBdr>
        <w:top w:val="none" w:sz="0" w:space="0" w:color="auto"/>
        <w:left w:val="none" w:sz="0" w:space="0" w:color="auto"/>
        <w:bottom w:val="none" w:sz="0" w:space="0" w:color="auto"/>
        <w:right w:val="none" w:sz="0" w:space="0" w:color="auto"/>
      </w:divBdr>
    </w:div>
    <w:div w:id="1086802845">
      <w:bodyDiv w:val="1"/>
      <w:marLeft w:val="0"/>
      <w:marRight w:val="0"/>
      <w:marTop w:val="0"/>
      <w:marBottom w:val="0"/>
      <w:divBdr>
        <w:top w:val="none" w:sz="0" w:space="0" w:color="auto"/>
        <w:left w:val="none" w:sz="0" w:space="0" w:color="auto"/>
        <w:bottom w:val="none" w:sz="0" w:space="0" w:color="auto"/>
        <w:right w:val="none" w:sz="0" w:space="0" w:color="auto"/>
      </w:divBdr>
    </w:div>
    <w:div w:id="110508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2650</Words>
  <Characters>1511</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Vlada</cp:lastModifiedBy>
  <cp:revision>6</cp:revision>
  <cp:lastPrinted>2017-08-01T11:47:00Z</cp:lastPrinted>
  <dcterms:created xsi:type="dcterms:W3CDTF">2022-11-23T11:01:00Z</dcterms:created>
  <dcterms:modified xsi:type="dcterms:W3CDTF">2023-04-13T09:04:00Z</dcterms:modified>
</cp:coreProperties>
</file>