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51DD" w14:textId="2FF58BEC" w:rsidR="00A95AB3" w:rsidRPr="00A95AB3" w:rsidRDefault="00A95AB3" w:rsidP="00A9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Додаток 6</w:t>
      </w:r>
      <w:r w:rsidR="007468DD">
        <w:rPr>
          <w:rFonts w:ascii="Times New Roman" w:eastAsia="Times New Roman" w:hAnsi="Times New Roman" w:cs="Times New Roman"/>
          <w:b/>
          <w:bCs/>
          <w:sz w:val="24"/>
          <w:szCs w:val="24"/>
          <w:lang w:val="uk-UA" w:eastAsia="ru-RU"/>
        </w:rPr>
        <w:t xml:space="preserve">- </w:t>
      </w:r>
      <w:r w:rsidR="007468DD" w:rsidRPr="007468DD">
        <w:rPr>
          <w:rFonts w:ascii="Times New Roman" w:eastAsia="Times New Roman" w:hAnsi="Times New Roman" w:cs="Times New Roman"/>
          <w:b/>
          <w:bCs/>
          <w:i/>
          <w:iCs/>
          <w:sz w:val="24"/>
          <w:szCs w:val="24"/>
          <w:lang w:val="uk-UA" w:eastAsia="ru-RU"/>
        </w:rPr>
        <w:t>Проект договору</w:t>
      </w:r>
    </w:p>
    <w:p w14:paraId="77E6BDD8" w14:textId="2FB183E2"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ED5AC7">
        <w:rPr>
          <w:rFonts w:ascii="Times New Roman" w:eastAsia="Times New Roman" w:hAnsi="Times New Roman" w:cs="Times New Roman"/>
          <w:b/>
          <w:bCs/>
          <w:sz w:val="24"/>
          <w:szCs w:val="24"/>
          <w:lang w:eastAsia="ru-RU"/>
        </w:rPr>
        <w:t xml:space="preserve">Договір № </w:t>
      </w:r>
      <w:r w:rsidR="00D37767" w:rsidRPr="00C56598">
        <w:rPr>
          <w:rFonts w:ascii="Times New Roman" w:eastAsia="Times New Roman" w:hAnsi="Times New Roman" w:cs="Times New Roman"/>
          <w:b/>
          <w:bCs/>
          <w:sz w:val="24"/>
          <w:szCs w:val="24"/>
          <w:lang w:val="uk-UA" w:eastAsia="ru-RU"/>
        </w:rPr>
        <w:t>11/23П</w:t>
      </w:r>
    </w:p>
    <w:p w14:paraId="6A0E11A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D5AC7">
        <w:rPr>
          <w:rFonts w:ascii="Times New Roman" w:eastAsia="Times New Roman" w:hAnsi="Times New Roman" w:cs="Times New Roman"/>
          <w:b/>
          <w:bCs/>
          <w:sz w:val="24"/>
          <w:szCs w:val="24"/>
          <w:lang w:eastAsia="ru-RU"/>
        </w:rPr>
        <w:t xml:space="preserve"> про закупівлю послуг їдалень</w:t>
      </w:r>
    </w:p>
    <w:p w14:paraId="38C771F5" w14:textId="77777777" w:rsidR="008C2BF2" w:rsidRDefault="008C2BF2"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566B9261" w14:textId="77777777"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A10AEA">
        <w:rPr>
          <w:rFonts w:ascii="Times New Roman" w:eastAsia="Times New Roman" w:hAnsi="Times New Roman" w:cs="Times New Roman"/>
          <w:b/>
          <w:sz w:val="24"/>
          <w:szCs w:val="24"/>
          <w:lang w:val="uk-UA" w:eastAsia="ru-RU"/>
        </w:rPr>
        <w:t>м. Запоріжжя</w:t>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008C2BF2">
        <w:rPr>
          <w:rFonts w:ascii="Times New Roman" w:eastAsia="Times New Roman" w:hAnsi="Times New Roman" w:cs="Times New Roman"/>
          <w:b/>
          <w:sz w:val="24"/>
          <w:szCs w:val="24"/>
          <w:lang w:val="uk-UA" w:eastAsia="ru-RU"/>
        </w:rPr>
        <w:t xml:space="preserve">        </w:t>
      </w:r>
      <w:r w:rsidRPr="00A10AEA">
        <w:rPr>
          <w:rFonts w:ascii="Times New Roman" w:eastAsia="Times New Roman" w:hAnsi="Times New Roman" w:cs="Times New Roman"/>
          <w:b/>
          <w:sz w:val="24"/>
          <w:szCs w:val="24"/>
          <w:lang w:val="uk-UA" w:eastAsia="ru-RU"/>
        </w:rPr>
        <w:t xml:space="preserve">      «__»  ________  202</w:t>
      </w:r>
      <w:r w:rsidR="00CF1F60" w:rsidRPr="00A10AEA">
        <w:rPr>
          <w:rFonts w:ascii="Times New Roman" w:eastAsia="Times New Roman" w:hAnsi="Times New Roman" w:cs="Times New Roman"/>
          <w:b/>
          <w:sz w:val="24"/>
          <w:szCs w:val="24"/>
          <w:lang w:val="uk-UA" w:eastAsia="ru-RU"/>
        </w:rPr>
        <w:t>3</w:t>
      </w:r>
      <w:r w:rsidRPr="00A10AEA">
        <w:rPr>
          <w:rFonts w:ascii="Times New Roman" w:eastAsia="Times New Roman" w:hAnsi="Times New Roman" w:cs="Times New Roman"/>
          <w:b/>
          <w:sz w:val="24"/>
          <w:szCs w:val="24"/>
          <w:lang w:val="uk-UA" w:eastAsia="ru-RU"/>
        </w:rPr>
        <w:t xml:space="preserve"> року</w:t>
      </w:r>
    </w:p>
    <w:p w14:paraId="77DB6CED" w14:textId="77777777"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37EEAA32" w14:textId="77777777" w:rsidR="00ED5AC7" w:rsidRPr="00A10AEA" w:rsidRDefault="00ED5AC7" w:rsidP="00ED5AC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uk-UA" w:eastAsia="ru-RU"/>
        </w:rPr>
      </w:pPr>
    </w:p>
    <w:p w14:paraId="5A0421CB" w14:textId="10154D74"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b/>
          <w:i/>
          <w:lang w:val="uk-UA" w:eastAsia="ru-RU"/>
        </w:rPr>
        <w:tab/>
      </w:r>
      <w:r w:rsidRPr="00ED5AC7">
        <w:rPr>
          <w:rFonts w:ascii="Times New Roman" w:eastAsia="Times New Roman" w:hAnsi="Times New Roman" w:cs="Times New Roman"/>
          <w:b/>
          <w:lang w:val="uk-UA" w:eastAsia="ru-RU"/>
        </w:rPr>
        <w:t>Комунальне некомерційне підприємство «Госпіталь ветеранів війни» Запорізької обласної ради</w:t>
      </w:r>
      <w:r w:rsidRPr="00ED5AC7">
        <w:rPr>
          <w:rFonts w:ascii="Times New Roman" w:eastAsia="Times New Roman"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(далі - Замовник),</w:t>
      </w:r>
      <w:r w:rsidRPr="00ED5AC7">
        <w:rPr>
          <w:rFonts w:ascii="Times New Roman" w:eastAsia="Times New Roman" w:hAnsi="Times New Roman" w:cs="Times New Roman"/>
          <w:b/>
          <w:i/>
          <w:sz w:val="24"/>
          <w:szCs w:val="24"/>
          <w:lang w:val="uk-UA" w:eastAsia="ru-RU"/>
        </w:rPr>
        <w:t xml:space="preserve"> </w:t>
      </w:r>
      <w:r w:rsidRPr="00ED5AC7">
        <w:rPr>
          <w:rFonts w:ascii="Times New Roman" w:eastAsia="Times New Roman" w:hAnsi="Times New Roman" w:cs="Times New Roman"/>
          <w:sz w:val="24"/>
          <w:szCs w:val="24"/>
          <w:lang w:val="uk-UA" w:eastAsia="ru-RU"/>
        </w:rPr>
        <w:t>в особі</w:t>
      </w:r>
      <w:r w:rsidR="00AA346C">
        <w:rPr>
          <w:rFonts w:ascii="Times New Roman" w:eastAsia="Times New Roman" w:hAnsi="Times New Roman" w:cs="Times New Roman"/>
          <w:sz w:val="24"/>
          <w:szCs w:val="24"/>
          <w:lang w:val="uk-UA" w:eastAsia="ru-RU"/>
        </w:rPr>
        <w:t>________________________</w:t>
      </w:r>
      <w:r w:rsidRPr="00ED5AC7">
        <w:rPr>
          <w:rFonts w:ascii="Times New Roman" w:eastAsia="Times New Roman" w:hAnsi="Times New Roman" w:cs="Times New Roman"/>
          <w:sz w:val="24"/>
          <w:szCs w:val="24"/>
          <w:lang w:val="uk-UA" w:eastAsia="ru-RU"/>
        </w:rPr>
        <w:t>,</w:t>
      </w:r>
      <w:r w:rsidRPr="00ED5AC7">
        <w:rPr>
          <w:rFonts w:ascii="Times New Roman" w:eastAsia="Times New Roman" w:hAnsi="Times New Roman" w:cs="Times New Roman"/>
          <w:color w:val="FF0000"/>
          <w:sz w:val="24"/>
          <w:szCs w:val="24"/>
          <w:lang w:val="uk-UA" w:eastAsia="ru-RU"/>
        </w:rPr>
        <w:t xml:space="preserve"> </w:t>
      </w:r>
      <w:r w:rsidRPr="00ED5AC7">
        <w:rPr>
          <w:rFonts w:ascii="Times New Roman" w:eastAsia="Times New Roman" w:hAnsi="Times New Roman" w:cs="Times New Roman"/>
          <w:sz w:val="24"/>
          <w:szCs w:val="24"/>
          <w:lang w:val="uk-UA" w:eastAsia="ru-RU"/>
        </w:rPr>
        <w:t>що діє на підставі</w:t>
      </w:r>
      <w:r w:rsidR="00A10AEA">
        <w:rPr>
          <w:rFonts w:ascii="Times New Roman" w:eastAsia="Times New Roman" w:hAnsi="Times New Roman" w:cs="Times New Roman"/>
          <w:sz w:val="24"/>
          <w:szCs w:val="24"/>
          <w:lang w:val="uk-UA" w:eastAsia="ru-RU"/>
        </w:rPr>
        <w:t xml:space="preserve"> </w:t>
      </w:r>
      <w:r w:rsidR="00AA346C">
        <w:rPr>
          <w:rFonts w:ascii="Times New Roman" w:eastAsia="Times New Roman" w:hAnsi="Times New Roman" w:cs="Times New Roman"/>
          <w:sz w:val="24"/>
          <w:szCs w:val="24"/>
          <w:lang w:val="uk-UA" w:eastAsia="ru-RU"/>
        </w:rPr>
        <w:t>___________________</w:t>
      </w:r>
      <w:r w:rsidRPr="00ED5AC7">
        <w:rPr>
          <w:rFonts w:ascii="Times New Roman" w:eastAsia="Times New Roman" w:hAnsi="Times New Roman" w:cs="Times New Roman"/>
          <w:sz w:val="24"/>
          <w:szCs w:val="24"/>
          <w:lang w:val="uk-UA" w:eastAsia="ru-RU"/>
        </w:rPr>
        <w:t>, з однієї сторони, та</w:t>
      </w:r>
    </w:p>
    <w:p w14:paraId="6B915C95" w14:textId="3C32B328"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w:t>
      </w:r>
      <w:bookmarkStart w:id="0" w:name="_Hlk140142011"/>
      <w:r w:rsidR="00AA346C">
        <w:rPr>
          <w:rFonts w:ascii="Times New Roman" w:eastAsia="Arial Unicode MS" w:hAnsi="Times New Roman" w:cs="Times New Roman"/>
          <w:b/>
          <w:sz w:val="24"/>
          <w:szCs w:val="24"/>
          <w:lang w:val="uk-UA" w:eastAsia="ru-RU"/>
        </w:rPr>
        <w:t>____________________________________________________</w:t>
      </w:r>
      <w:r w:rsidRPr="00ED5AC7">
        <w:rPr>
          <w:rFonts w:ascii="Times New Roman" w:eastAsia="Arial Unicode MS" w:hAnsi="Times New Roman" w:cs="Times New Roman"/>
          <w:sz w:val="24"/>
          <w:szCs w:val="24"/>
          <w:lang w:val="uk-UA" w:eastAsia="ru-RU"/>
        </w:rPr>
        <w:t xml:space="preserve"> </w:t>
      </w:r>
      <w:bookmarkEnd w:id="0"/>
      <w:r w:rsidRPr="00ED5AC7">
        <w:rPr>
          <w:rFonts w:ascii="Times New Roman" w:eastAsia="Times New Roman" w:hAnsi="Times New Roman" w:cs="Times New Roman"/>
          <w:sz w:val="24"/>
          <w:szCs w:val="24"/>
          <w:lang w:val="uk-UA" w:eastAsia="ru-RU"/>
        </w:rPr>
        <w:t>(далі - Виконавець)</w:t>
      </w:r>
      <w:r w:rsidRPr="00ED5AC7">
        <w:rPr>
          <w:rFonts w:ascii="Times New Roman" w:eastAsia="Arial Unicode MS"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в особі  </w:t>
      </w:r>
      <w:r w:rsidR="00AA346C">
        <w:rPr>
          <w:rFonts w:ascii="Times New Roman" w:eastAsia="Arial Unicode MS" w:hAnsi="Times New Roman" w:cs="Times New Roman"/>
          <w:bCs/>
          <w:sz w:val="24"/>
          <w:szCs w:val="24"/>
          <w:lang w:val="uk-UA" w:eastAsia="ru-RU"/>
        </w:rPr>
        <w:t>_______________________________________</w:t>
      </w:r>
      <w:r w:rsidRPr="00ED5AC7">
        <w:rPr>
          <w:rFonts w:ascii="Times New Roman" w:eastAsia="Times New Roman" w:hAnsi="Times New Roman" w:cs="Times New Roman"/>
          <w:sz w:val="24"/>
          <w:szCs w:val="24"/>
          <w:lang w:val="uk-UA" w:eastAsia="ru-RU"/>
        </w:rPr>
        <w:t xml:space="preserve">, що діє на підставі </w:t>
      </w:r>
      <w:r w:rsidR="00AA346C">
        <w:rPr>
          <w:rFonts w:ascii="Times New Roman" w:eastAsia="Times New Roman" w:hAnsi="Times New Roman" w:cs="Times New Roman"/>
          <w:sz w:val="24"/>
          <w:szCs w:val="24"/>
          <w:lang w:val="uk-UA" w:eastAsia="ru-RU"/>
        </w:rPr>
        <w:t>_______________________________________</w:t>
      </w:r>
      <w:bookmarkStart w:id="1" w:name="_GoBack"/>
      <w:bookmarkEnd w:id="1"/>
      <w:r w:rsidRPr="00ED5AC7">
        <w:rPr>
          <w:rFonts w:ascii="Times New Roman" w:eastAsia="Arial Unicode MS" w:hAnsi="Times New Roman" w:cs="Times New Roman"/>
          <w:sz w:val="24"/>
          <w:szCs w:val="24"/>
          <w:lang w:val="uk-UA" w:eastAsia="ru-RU"/>
        </w:rPr>
        <w:t>,</w:t>
      </w:r>
      <w:r w:rsidRPr="00ED5AC7">
        <w:rPr>
          <w:rFonts w:ascii="Times New Roman" w:eastAsia="Times New Roman" w:hAnsi="Times New Roman" w:cs="Times New Roman"/>
          <w:sz w:val="24"/>
          <w:szCs w:val="24"/>
          <w:lang w:val="uk-UA" w:eastAsia="ru-RU"/>
        </w:rPr>
        <w:t xml:space="preserve">  з іншої сторони,  разом - Сторони,  уклали цей  Договір про таке: </w:t>
      </w:r>
    </w:p>
    <w:p w14:paraId="1E661AC9"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 Предмет Договору</w:t>
      </w:r>
    </w:p>
    <w:p w14:paraId="4E1E4EC3" w14:textId="77777777" w:rsidR="00ED5AC7" w:rsidRPr="00E94B75"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1.1. </w:t>
      </w:r>
      <w:r w:rsidRPr="00E94B75">
        <w:rPr>
          <w:rFonts w:ascii="Times New Roman" w:eastAsia="Times New Roman" w:hAnsi="Times New Roman" w:cs="Times New Roman"/>
          <w:sz w:val="24"/>
          <w:szCs w:val="24"/>
          <w:lang w:eastAsia="ru-RU"/>
        </w:rPr>
        <w:t>Виконавець зобов'язується у 202</w:t>
      </w:r>
      <w:r w:rsidR="00CF1F60" w:rsidRPr="00E94B75">
        <w:rPr>
          <w:rFonts w:ascii="Times New Roman" w:eastAsia="Times New Roman" w:hAnsi="Times New Roman" w:cs="Times New Roman"/>
          <w:sz w:val="24"/>
          <w:szCs w:val="24"/>
          <w:lang w:eastAsia="ru-RU"/>
        </w:rPr>
        <w:t>3</w:t>
      </w:r>
      <w:r w:rsidRPr="00E94B75">
        <w:rPr>
          <w:rFonts w:ascii="Times New Roman" w:eastAsia="Times New Roman" w:hAnsi="Times New Roman" w:cs="Times New Roman"/>
          <w:sz w:val="24"/>
          <w:szCs w:val="24"/>
          <w:lang w:eastAsia="ru-RU"/>
        </w:rPr>
        <w:t xml:space="preserve"> році надавати Замовнику </w:t>
      </w:r>
      <w:r w:rsidRPr="00E94B75">
        <w:rPr>
          <w:rFonts w:ascii="Times New Roman" w:eastAsia="Times New Roman" w:hAnsi="Times New Roman" w:cs="Times New Roman"/>
          <w:sz w:val="24"/>
          <w:szCs w:val="24"/>
          <w:lang w:val="uk-UA" w:eastAsia="ru-RU"/>
        </w:rPr>
        <w:t xml:space="preserve">послуги їдалень </w:t>
      </w:r>
      <w:r w:rsidRPr="00E94B75">
        <w:rPr>
          <w:rFonts w:ascii="Times New Roman" w:eastAsia="SimSun" w:hAnsi="Times New Roman" w:cs="Times New Roman"/>
          <w:sz w:val="24"/>
          <w:szCs w:val="24"/>
          <w:lang w:eastAsia="zh-CN"/>
        </w:rPr>
        <w:t xml:space="preserve">за кодом CPV за ДК 021:2015 </w:t>
      </w:r>
      <w:r w:rsidRPr="00E94B75">
        <w:rPr>
          <w:rFonts w:ascii="Times New Roman" w:eastAsia="Times New Roman" w:hAnsi="Times New Roman" w:cs="Times New Roman"/>
          <w:sz w:val="24"/>
          <w:szCs w:val="24"/>
          <w:lang w:eastAsia="ru-RU"/>
        </w:rPr>
        <w:t>55520000-1 Кейтерингові послуги</w:t>
      </w:r>
      <w:r w:rsidRPr="00E94B75">
        <w:rPr>
          <w:rFonts w:ascii="Times New Roman" w:eastAsia="Times New Roman" w:hAnsi="Times New Roman" w:cs="Times New Roman"/>
          <w:sz w:val="32"/>
          <w:szCs w:val="32"/>
          <w:lang w:eastAsia="ru-RU"/>
        </w:rPr>
        <w:t xml:space="preserve"> </w:t>
      </w:r>
      <w:r w:rsidRPr="00E94B75">
        <w:rPr>
          <w:rFonts w:ascii="Times New Roman" w:eastAsia="Times New Roman" w:hAnsi="Times New Roman" w:cs="Times New Roman"/>
          <w:sz w:val="24"/>
          <w:szCs w:val="24"/>
          <w:lang w:eastAsia="ru-RU"/>
        </w:rPr>
        <w:t>(</w:t>
      </w:r>
      <w:r w:rsidRPr="00E94B75">
        <w:rPr>
          <w:rFonts w:ascii="Times New Roman" w:eastAsia="Times New Roman" w:hAnsi="Times New Roman" w:cs="Times New Roman"/>
          <w:sz w:val="24"/>
          <w:szCs w:val="24"/>
          <w:lang w:val="uk-UA" w:eastAsia="ru-RU"/>
        </w:rPr>
        <w:t>послуги з організації харчування)</w:t>
      </w:r>
      <w:r w:rsidRPr="00E94B75">
        <w:rPr>
          <w:rFonts w:ascii="Times New Roman" w:eastAsia="Times New Roman" w:hAnsi="Times New Roman" w:cs="Times New Roman"/>
          <w:sz w:val="24"/>
          <w:szCs w:val="24"/>
          <w:lang w:eastAsia="ru-RU"/>
        </w:rPr>
        <w:t>; згідно семиденного меню (Додаток № 1), що сформовані згідно з Постановою КМУ від 27 січня 2016 № 34 «Про збільшення норм грошових витрат на харчування та медикаменти в закладах охорони здоров’я для ветеранів війни» та є невід’ємною частиною даного Договору, а Замовник – прийняти та своєчасно оплатити такі послуги.</w:t>
      </w:r>
    </w:p>
    <w:p w14:paraId="7BC05C16" w14:textId="77777777" w:rsidR="00ED5AC7" w:rsidRPr="00E94B75"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sz w:val="24"/>
          <w:szCs w:val="24"/>
          <w:lang w:eastAsia="ru-RU"/>
        </w:rPr>
        <w:t xml:space="preserve">1.2. </w:t>
      </w:r>
      <w:r w:rsidRPr="00E94B75">
        <w:rPr>
          <w:rFonts w:ascii="Times New Roman" w:eastAsia="Times New Roman" w:hAnsi="Times New Roman" w:cs="Times New Roman"/>
          <w:color w:val="000000"/>
          <w:sz w:val="24"/>
          <w:szCs w:val="24"/>
          <w:lang w:eastAsia="ru-RU"/>
        </w:rPr>
        <w:t>Найменування  послуг:</w:t>
      </w:r>
      <w:r w:rsidRPr="00E94B75">
        <w:rPr>
          <w:rFonts w:ascii="Times New Roman" w:eastAsia="Times New Roman" w:hAnsi="Times New Roman" w:cs="Times New Roman"/>
          <w:sz w:val="24"/>
          <w:szCs w:val="24"/>
          <w:lang w:eastAsia="ru-RU"/>
        </w:rPr>
        <w:t xml:space="preserve"> Кейтерингові послуги</w:t>
      </w:r>
      <w:r w:rsidRPr="00E94B75">
        <w:rPr>
          <w:rFonts w:ascii="Times New Roman" w:eastAsia="Times New Roman" w:hAnsi="Times New Roman" w:cs="Times New Roman"/>
          <w:sz w:val="32"/>
          <w:szCs w:val="32"/>
          <w:lang w:eastAsia="ru-RU"/>
        </w:rPr>
        <w:t xml:space="preserve"> </w:t>
      </w:r>
      <w:r w:rsidRPr="00E94B75">
        <w:rPr>
          <w:rFonts w:ascii="Times New Roman" w:eastAsia="Times New Roman" w:hAnsi="Times New Roman" w:cs="Times New Roman"/>
          <w:sz w:val="24"/>
          <w:szCs w:val="24"/>
          <w:lang w:eastAsia="ru-RU"/>
        </w:rPr>
        <w:t>(</w:t>
      </w:r>
      <w:r w:rsidRPr="00E94B75">
        <w:rPr>
          <w:rFonts w:ascii="Times New Roman" w:eastAsia="Times New Roman" w:hAnsi="Times New Roman" w:cs="Times New Roman"/>
          <w:sz w:val="24"/>
          <w:szCs w:val="24"/>
          <w:lang w:val="uk-UA" w:eastAsia="ru-RU"/>
        </w:rPr>
        <w:t>послуги з організації харчування)</w:t>
      </w:r>
      <w:r w:rsidRPr="00E94B75">
        <w:rPr>
          <w:rFonts w:ascii="Times New Roman" w:eastAsia="Times New Roman" w:hAnsi="Times New Roman" w:cs="Times New Roman"/>
          <w:sz w:val="24"/>
          <w:szCs w:val="24"/>
          <w:lang w:eastAsia="ru-RU"/>
        </w:rPr>
        <w:t>;</w:t>
      </w:r>
    </w:p>
    <w:p w14:paraId="1D99C29D" w14:textId="33E7B6A8"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sz w:val="24"/>
          <w:szCs w:val="24"/>
          <w:lang w:eastAsia="ru-RU"/>
        </w:rPr>
        <w:t xml:space="preserve">1.3. Обсяги закупівлі послуг можуть бути зменшені залежно від реального фінансування видатків. </w:t>
      </w:r>
    </w:p>
    <w:p w14:paraId="5B572791" w14:textId="22A2F60C" w:rsidR="00E94B75" w:rsidRPr="00E94B75" w:rsidRDefault="00E94B75"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94B75">
        <w:rPr>
          <w:rFonts w:ascii="Times New Roman" w:eastAsia="Times New Roman" w:hAnsi="Times New Roman" w:cs="Times New Roman"/>
          <w:sz w:val="24"/>
          <w:szCs w:val="24"/>
          <w:lang w:val="uk-UA" w:eastAsia="ru-RU"/>
        </w:rPr>
        <w:t>1.4  Відповідно до Бюджетного кодексу України зобов’язання Замовника виникають та здійснюються за наявності відповідних бюджетних асигнувань.</w:t>
      </w:r>
    </w:p>
    <w:p w14:paraId="2ECBB603" w14:textId="0288689D" w:rsidR="009B4887" w:rsidRPr="00A10AEA" w:rsidRDefault="001C3438"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94B75">
        <w:rPr>
          <w:rFonts w:ascii="Times New Roman" w:hAnsi="Times New Roman"/>
          <w:sz w:val="24"/>
          <w:szCs w:val="24"/>
        </w:rPr>
        <w:t>Унікальний номер оголошення про проведення конкурентної процедури закупівлі</w:t>
      </w:r>
      <w:r w:rsidRPr="001C3438">
        <w:rPr>
          <w:rFonts w:ascii="Times New Roman" w:hAnsi="Times New Roman"/>
          <w:sz w:val="20"/>
          <w:szCs w:val="20"/>
        </w:rPr>
        <w:t xml:space="preserve"> </w:t>
      </w:r>
      <w:r w:rsidR="009B4887">
        <w:rPr>
          <w:rFonts w:ascii="Times New Roman" w:eastAsia="Times New Roman" w:hAnsi="Times New Roman" w:cs="Times New Roman"/>
          <w:sz w:val="24"/>
          <w:szCs w:val="24"/>
          <w:lang w:val="uk-UA" w:eastAsia="ru-RU"/>
        </w:rPr>
        <w:t>№</w:t>
      </w:r>
      <w:r w:rsidR="009B4887" w:rsidRPr="009B4887">
        <w:rPr>
          <w:rFonts w:ascii="Times New Roman" w:eastAsia="Times New Roman" w:hAnsi="Times New Roman" w:cs="Times New Roman"/>
          <w:sz w:val="24"/>
          <w:szCs w:val="24"/>
          <w:lang w:eastAsia="ru-RU"/>
        </w:rPr>
        <w:t xml:space="preserve"> </w:t>
      </w:r>
      <w:r w:rsidR="009B4887">
        <w:rPr>
          <w:rFonts w:ascii="Times New Roman" w:eastAsia="Times New Roman" w:hAnsi="Times New Roman" w:cs="Times New Roman"/>
          <w:sz w:val="24"/>
          <w:szCs w:val="24"/>
          <w:lang w:val="en-US" w:eastAsia="ru-RU"/>
        </w:rPr>
        <w:t>UA</w:t>
      </w:r>
      <w:r w:rsidR="009B4887" w:rsidRPr="009B4887">
        <w:rPr>
          <w:rFonts w:ascii="Times New Roman" w:eastAsia="Times New Roman" w:hAnsi="Times New Roman" w:cs="Times New Roman"/>
          <w:sz w:val="24"/>
          <w:szCs w:val="24"/>
          <w:lang w:eastAsia="ru-RU"/>
        </w:rPr>
        <w:t>-</w:t>
      </w:r>
      <w:r w:rsidR="00A10AEA">
        <w:rPr>
          <w:rFonts w:ascii="Times New Roman" w:eastAsia="Times New Roman" w:hAnsi="Times New Roman" w:cs="Times New Roman"/>
          <w:sz w:val="24"/>
          <w:szCs w:val="24"/>
          <w:lang w:val="uk-UA" w:eastAsia="ru-RU"/>
        </w:rPr>
        <w:t>.</w:t>
      </w:r>
    </w:p>
    <w:p w14:paraId="581254A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II. Якість товарів, робіт чи послуг</w:t>
      </w:r>
    </w:p>
    <w:p w14:paraId="5247448B"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ED5AC7">
        <w:rPr>
          <w:rFonts w:ascii="Times New Roman CYR" w:eastAsia="Times New Roman" w:hAnsi="Times New Roman CYR" w:cs="Times New Roman CYR"/>
          <w:sz w:val="24"/>
          <w:szCs w:val="24"/>
          <w:lang w:eastAsia="ru-RU"/>
        </w:rPr>
        <w:t>2.1</w:t>
      </w:r>
      <w:r w:rsidRPr="00E94B75">
        <w:rPr>
          <w:rFonts w:ascii="Times New Roman CYR" w:eastAsia="Times New Roman" w:hAnsi="Times New Roman CYR" w:cs="Times New Roman CYR"/>
          <w:sz w:val="24"/>
          <w:szCs w:val="24"/>
          <w:lang w:eastAsia="ru-RU"/>
        </w:rPr>
        <w:t>. Виконавець</w:t>
      </w:r>
      <w:r w:rsidRPr="00ED5AC7">
        <w:rPr>
          <w:rFonts w:ascii="Times New Roman CYR" w:eastAsia="Times New Roman" w:hAnsi="Times New Roman CYR" w:cs="Times New Roman CYR"/>
          <w:b/>
          <w:sz w:val="24"/>
          <w:szCs w:val="24"/>
          <w:lang w:eastAsia="ru-RU"/>
        </w:rPr>
        <w:t xml:space="preserve"> </w:t>
      </w:r>
      <w:r w:rsidRPr="00ED5AC7">
        <w:rPr>
          <w:rFonts w:ascii="Times New Roman CYR" w:eastAsia="Times New Roman" w:hAnsi="Times New Roman CYR" w:cs="Times New Roman CYR"/>
          <w:bCs/>
          <w:sz w:val="24"/>
          <w:szCs w:val="24"/>
          <w:lang w:eastAsia="ru-RU"/>
        </w:rPr>
        <w:t xml:space="preserve">повинен забезпечити постачання продукції в необхідній кількості згідно з Додатком №1 та гарантованої якості за нормативними фізико-хімічними показниками продукції. </w:t>
      </w:r>
    </w:p>
    <w:p w14:paraId="131D5E38"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eastAsia="ru-RU"/>
        </w:rPr>
        <w:t xml:space="preserve">2.2. Послуги для пацієнтів закладу повинні відповідати лікувально-дієтичному харчуванню необхідного об’єму раціону і дієт  відповідно до наказу </w:t>
      </w:r>
      <w:r w:rsidRPr="00ED5AC7">
        <w:rPr>
          <w:rFonts w:ascii="Times New Roman" w:eastAsia="Times New Roman" w:hAnsi="Times New Roman" w:cs="Times New Roman CYR"/>
          <w:sz w:val="24"/>
          <w:szCs w:val="24"/>
          <w:lang w:eastAsia="ru-RU"/>
        </w:rPr>
        <w:t>Міністерства охорони здоров’я України від 29.10.2013 № 931 «Про удосконалення лікувального харчування та роботи дієтологічної системи в Україні»</w:t>
      </w:r>
    </w:p>
    <w:p w14:paraId="68B43606"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2.3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w:t>
      </w:r>
    </w:p>
    <w:p w14:paraId="64898069"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2.4</w:t>
      </w:r>
      <w:r w:rsidRPr="00ED5AC7">
        <w:rPr>
          <w:rFonts w:ascii="Times New Roman CYR" w:eastAsia="Times New Roman" w:hAnsi="Times New Roman CYR" w:cs="Times New Roman CYR"/>
          <w:sz w:val="24"/>
          <w:szCs w:val="24"/>
          <w:lang w:eastAsia="ru-RU"/>
        </w:rPr>
        <w:t xml:space="preserve"> </w:t>
      </w:r>
      <w:r w:rsidRPr="00ED5AC7">
        <w:rPr>
          <w:rFonts w:ascii="Times New Roman CYR" w:eastAsia="Times New Roman" w:hAnsi="Times New Roman CYR" w:cs="Times New Roman CYR"/>
          <w:bCs/>
          <w:sz w:val="24"/>
          <w:szCs w:val="24"/>
          <w:lang w:val="uk-UA" w:eastAsia="ru-RU"/>
        </w:rPr>
        <w:t>Готова їжа, яка привезена в розпакованій тарі, або у тарі, яка не відповідає умовам даного технічного завдання, або у тарі, яка має сліди відкриття, Замовником не приймається. 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протягом 30 хв. з моменту постачання.</w:t>
      </w:r>
    </w:p>
    <w:p w14:paraId="0A101C2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III. Ціна Договору</w:t>
      </w:r>
    </w:p>
    <w:p w14:paraId="2713EB9E" w14:textId="248A81B0" w:rsidR="00ED5AC7" w:rsidRPr="00A10AEA" w:rsidRDefault="00ED5AC7" w:rsidP="00ED5AC7">
      <w:pPr>
        <w:spacing w:after="0" w:line="240" w:lineRule="auto"/>
        <w:ind w:firstLine="709"/>
        <w:jc w:val="both"/>
        <w:rPr>
          <w:rFonts w:ascii="Times New Roman" w:eastAsia="Times New Roman" w:hAnsi="Times New Roman" w:cs="Times New Roman"/>
          <w:b/>
          <w:bCs/>
          <w:szCs w:val="24"/>
          <w:shd w:val="clear" w:color="auto" w:fill="FFFFFF"/>
          <w:lang w:eastAsia="ru-RU"/>
        </w:rPr>
      </w:pPr>
      <w:r w:rsidRPr="00ED5AC7">
        <w:rPr>
          <w:rFonts w:ascii="Times New Roman" w:eastAsia="Times New Roman" w:hAnsi="Times New Roman" w:cs="Times New Roman"/>
          <w:sz w:val="24"/>
          <w:szCs w:val="24"/>
          <w:lang w:eastAsia="ru-RU"/>
        </w:rPr>
        <w:t xml:space="preserve">3.1   Ціна цього Договору становить: </w:t>
      </w:r>
      <w:r w:rsidR="004A66A1">
        <w:rPr>
          <w:rFonts w:ascii="Times New Roman" w:eastAsia="Times New Roman" w:hAnsi="Times New Roman" w:cs="Times New Roman"/>
          <w:b/>
          <w:bCs/>
          <w:sz w:val="24"/>
          <w:szCs w:val="24"/>
          <w:lang w:val="uk-UA" w:eastAsia="ru-RU"/>
        </w:rPr>
        <w:t>________________________</w:t>
      </w:r>
      <w:r w:rsidR="00A10AEA" w:rsidRPr="00A10AEA">
        <w:rPr>
          <w:rFonts w:ascii="Times New Roman" w:eastAsia="Times New Roman" w:hAnsi="Times New Roman" w:cs="Times New Roman"/>
          <w:b/>
          <w:bCs/>
          <w:sz w:val="24"/>
          <w:szCs w:val="24"/>
          <w:lang w:val="uk-UA" w:eastAsia="ru-RU"/>
        </w:rPr>
        <w:t>,</w:t>
      </w:r>
      <w:r w:rsidRPr="00A10AEA">
        <w:rPr>
          <w:rFonts w:ascii="Times New Roman" w:eastAsia="Times New Roman" w:hAnsi="Times New Roman" w:cs="Times New Roman"/>
          <w:b/>
          <w:bCs/>
          <w:sz w:val="24"/>
          <w:szCs w:val="24"/>
          <w:lang w:val="uk-UA" w:eastAsia="ru-RU"/>
        </w:rPr>
        <w:t xml:space="preserve">  без ПДВ</w:t>
      </w:r>
      <w:r w:rsidR="001D382A" w:rsidRPr="00A10AEA">
        <w:rPr>
          <w:rFonts w:ascii="Times New Roman" w:eastAsia="Times New Roman" w:hAnsi="Times New Roman" w:cs="Times New Roman"/>
          <w:b/>
          <w:bCs/>
          <w:sz w:val="24"/>
          <w:szCs w:val="24"/>
          <w:lang w:val="uk-UA" w:eastAsia="ru-RU"/>
        </w:rPr>
        <w:t xml:space="preserve"> </w:t>
      </w:r>
      <w:r w:rsidR="001D382A" w:rsidRPr="00A10AEA">
        <w:rPr>
          <w:b/>
          <w:bCs/>
        </w:rPr>
        <w:t xml:space="preserve"> </w:t>
      </w:r>
      <w:r w:rsidR="001D382A" w:rsidRPr="00A10AEA">
        <w:rPr>
          <w:rFonts w:ascii="Times New Roman" w:eastAsia="Times New Roman" w:hAnsi="Times New Roman" w:cs="Times New Roman"/>
          <w:b/>
          <w:bCs/>
          <w:szCs w:val="24"/>
          <w:lang w:val="uk-UA" w:eastAsia="ru-RU"/>
        </w:rPr>
        <w:t>(</w:t>
      </w:r>
      <w:r w:rsidR="001D382A" w:rsidRPr="00A10AEA">
        <w:rPr>
          <w:rFonts w:ascii="Times New Roman" w:eastAsia="Times New Roman" w:hAnsi="Times New Roman" w:cs="Times New Roman"/>
          <w:b/>
          <w:bCs/>
          <w:i/>
          <w:szCs w:val="24"/>
          <w:lang w:val="uk-UA" w:eastAsia="ru-RU"/>
        </w:rPr>
        <w:t>згідно із</w:t>
      </w:r>
      <w:r w:rsidR="005D05E0" w:rsidRPr="00A10AEA">
        <w:rPr>
          <w:rFonts w:ascii="Times New Roman" w:eastAsia="Times New Roman" w:hAnsi="Times New Roman" w:cs="Times New Roman"/>
          <w:b/>
          <w:bCs/>
          <w:i/>
          <w:szCs w:val="24"/>
          <w:lang w:val="uk-UA" w:eastAsia="ru-RU"/>
        </w:rPr>
        <w:t xml:space="preserve"> п. 197.1.7 ст. 197 ПК України).</w:t>
      </w:r>
      <w:r w:rsidRPr="00A10AEA">
        <w:rPr>
          <w:rFonts w:ascii="Times New Roman" w:eastAsia="Times New Roman" w:hAnsi="Times New Roman" w:cs="Times New Roman"/>
          <w:b/>
          <w:bCs/>
          <w:i/>
          <w:szCs w:val="24"/>
          <w:shd w:val="clear" w:color="auto" w:fill="FFFFFF"/>
          <w:lang w:eastAsia="ru-RU"/>
        </w:rPr>
        <w:t xml:space="preserve"> </w:t>
      </w:r>
    </w:p>
    <w:p w14:paraId="4242C6C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3.2.  Валютою Договору є гривня України. </w:t>
      </w:r>
    </w:p>
    <w:p w14:paraId="16D03A27"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ab/>
        <w:t>3.3. Ціна цього договору може бути зменшена за взаємною згодою сторін.</w:t>
      </w:r>
    </w:p>
    <w:p w14:paraId="4D53A1B0" w14:textId="77777777" w:rsidR="00ED5AC7" w:rsidRP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val="uk-UA" w:eastAsia="ru-RU"/>
        </w:rPr>
        <w:t xml:space="preserve">3.4. </w:t>
      </w:r>
      <w:r w:rsidRPr="00ED5AC7">
        <w:rPr>
          <w:rFonts w:ascii="Times New Roman" w:eastAsia="Times New Roman" w:hAnsi="Times New Roman" w:cs="Times New Roman"/>
          <w:sz w:val="24"/>
          <w:szCs w:val="24"/>
          <w:lang w:eastAsia="ru-RU"/>
        </w:rPr>
        <w:t xml:space="preserve">Оплата проводиться згідно з актом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послуг, який виставляється, підписується уповноваженою особою від – </w:t>
      </w:r>
      <w:r w:rsidRPr="00E94B75">
        <w:rPr>
          <w:rFonts w:ascii="Times New Roman" w:eastAsia="Times New Roman" w:hAnsi="Times New Roman" w:cs="Times New Roman"/>
          <w:bCs/>
          <w:sz w:val="24"/>
          <w:szCs w:val="24"/>
          <w:lang w:eastAsia="ru-RU"/>
        </w:rPr>
        <w:t>Виконавця послуг</w:t>
      </w:r>
      <w:r w:rsidRPr="00ED5AC7">
        <w:rPr>
          <w:rFonts w:ascii="Times New Roman" w:eastAsia="Times New Roman" w:hAnsi="Times New Roman" w:cs="Times New Roman"/>
          <w:sz w:val="24"/>
          <w:szCs w:val="24"/>
          <w:lang w:eastAsia="ru-RU"/>
        </w:rPr>
        <w:t>.</w:t>
      </w:r>
    </w:p>
    <w:p w14:paraId="1C6ECDA2"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w:t>
      </w:r>
    </w:p>
    <w:p w14:paraId="61D37A85" w14:textId="77777777" w:rsidR="00ED5AC7" w:rsidRPr="00ED5AC7" w:rsidRDefault="00ED5AC7" w:rsidP="00ED5AC7">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IV. Порядок здійснення оплати</w:t>
      </w:r>
    </w:p>
    <w:p w14:paraId="091022C7"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color w:val="000000"/>
          <w:sz w:val="24"/>
          <w:szCs w:val="24"/>
          <w:lang w:eastAsia="ru-RU"/>
        </w:rPr>
        <w:lastRenderedPageBreak/>
        <w:t xml:space="preserve">4.1. Розрахунки проводяться шляхом оплати </w:t>
      </w:r>
      <w:r w:rsidRPr="00E94B75">
        <w:rPr>
          <w:rFonts w:ascii="Times New Roman" w:eastAsia="Times New Roman" w:hAnsi="Times New Roman" w:cs="Times New Roman"/>
          <w:bCs/>
          <w:color w:val="000000"/>
          <w:sz w:val="24"/>
          <w:szCs w:val="24"/>
          <w:lang w:eastAsia="ru-RU"/>
        </w:rPr>
        <w:t>Замовником н</w:t>
      </w:r>
      <w:r w:rsidRPr="00ED5AC7">
        <w:rPr>
          <w:rFonts w:ascii="Times New Roman" w:eastAsia="Times New Roman" w:hAnsi="Times New Roman" w:cs="Times New Roman"/>
          <w:color w:val="000000"/>
          <w:sz w:val="24"/>
          <w:szCs w:val="24"/>
          <w:lang w:eastAsia="ru-RU"/>
        </w:rPr>
        <w:t xml:space="preserve">аданих послуг згідно акту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color w:val="000000"/>
          <w:sz w:val="24"/>
          <w:szCs w:val="24"/>
          <w:lang w:eastAsia="ru-RU"/>
        </w:rPr>
        <w:t>послуг підписаним сторонами за кожні 10 днів надання послуг.</w:t>
      </w:r>
    </w:p>
    <w:p w14:paraId="4B12D355" w14:textId="77777777" w:rsidR="00567129"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 xml:space="preserve">4.2. </w:t>
      </w:r>
      <w:r w:rsidRPr="00ED5AC7">
        <w:rPr>
          <w:rFonts w:ascii="Times New Roman" w:eastAsia="Times New Roman" w:hAnsi="Times New Roman" w:cs="Times New Roman"/>
          <w:sz w:val="24"/>
          <w:szCs w:val="24"/>
          <w:lang w:eastAsia="ru-RU"/>
        </w:rPr>
        <w:t xml:space="preserve">Розрахунки за надані послуги здійснюються на умовах відстрочки платежу до 30 банківських днів на підставі акту </w:t>
      </w:r>
      <w:r w:rsidRPr="00ED5AC7">
        <w:rPr>
          <w:rFonts w:ascii="Times New Roman" w:eastAsia="Times New Roman" w:hAnsi="Times New Roman" w:cs="Times New Roman"/>
          <w:sz w:val="24"/>
          <w:szCs w:val="24"/>
          <w:lang w:val="uk-UA" w:eastAsia="ru-RU"/>
        </w:rPr>
        <w:t xml:space="preserve">здавання –приймання виконаних </w:t>
      </w:r>
      <w:r w:rsidRPr="00ED5AC7">
        <w:rPr>
          <w:rFonts w:ascii="Times New Roman" w:eastAsia="Times New Roman" w:hAnsi="Times New Roman" w:cs="Times New Roman"/>
          <w:sz w:val="24"/>
          <w:szCs w:val="24"/>
          <w:lang w:eastAsia="ru-RU"/>
        </w:rPr>
        <w:t xml:space="preserve"> послуг. </w:t>
      </w:r>
    </w:p>
    <w:p w14:paraId="2C422FB5" w14:textId="7223E0D4" w:rsidR="00ED5AC7" w:rsidRPr="00E94B75" w:rsidRDefault="002E469D" w:rsidP="00ED5AC7">
      <w:pPr>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4.3 </w:t>
      </w:r>
      <w:r w:rsidR="00ED5AC7" w:rsidRPr="00567129">
        <w:rPr>
          <w:rFonts w:ascii="Times New Roman" w:eastAsia="Times New Roman" w:hAnsi="Times New Roman" w:cs="Times New Roman"/>
          <w:sz w:val="24"/>
          <w:szCs w:val="24"/>
          <w:lang w:val="uk-UA" w:eastAsia="ru-RU"/>
        </w:rPr>
        <w:t xml:space="preserve">У разі затримки фінансування розрахунок за надані послуги здійснюється на протязі 10 банківських днів з дати отримання </w:t>
      </w:r>
      <w:r w:rsidR="00ED5AC7" w:rsidRPr="00E94B75">
        <w:rPr>
          <w:rFonts w:ascii="Times New Roman" w:eastAsia="Times New Roman" w:hAnsi="Times New Roman" w:cs="Times New Roman"/>
          <w:bCs/>
          <w:sz w:val="24"/>
          <w:szCs w:val="24"/>
          <w:lang w:val="uk-UA" w:eastAsia="ru-RU"/>
        </w:rPr>
        <w:t>Замовником фінансування закупівлі на свій реєстраційний рахунок.</w:t>
      </w:r>
      <w:r w:rsidR="00E94B75" w:rsidRPr="00E94B75">
        <w:rPr>
          <w:bCs/>
          <w:lang w:val="uk-UA"/>
        </w:rPr>
        <w:t xml:space="preserve"> </w:t>
      </w:r>
      <w:r w:rsidR="00E94B75" w:rsidRPr="00E94B75">
        <w:rPr>
          <w:rFonts w:ascii="Times New Roman" w:eastAsia="Times New Roman" w:hAnsi="Times New Roman" w:cs="Times New Roman"/>
          <w:bCs/>
          <w:sz w:val="24"/>
          <w:szCs w:val="24"/>
          <w:lang w:val="uk-UA" w:eastAsia="ru-RU"/>
        </w:rPr>
        <w:t>Будь-які штрафні санкції в такому випадку не застосовуються.</w:t>
      </w:r>
    </w:p>
    <w:p w14:paraId="022D05B4" w14:textId="65751A20" w:rsid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bCs/>
          <w:sz w:val="24"/>
          <w:szCs w:val="24"/>
          <w:lang w:eastAsia="ru-RU"/>
        </w:rPr>
        <w:t>4.</w:t>
      </w:r>
      <w:r w:rsidR="002E469D" w:rsidRPr="00E94B75">
        <w:rPr>
          <w:rFonts w:ascii="Times New Roman" w:eastAsia="Times New Roman" w:hAnsi="Times New Roman" w:cs="Times New Roman"/>
          <w:bCs/>
          <w:sz w:val="24"/>
          <w:szCs w:val="24"/>
          <w:lang w:val="uk-UA" w:eastAsia="ru-RU"/>
        </w:rPr>
        <w:t>4</w:t>
      </w:r>
      <w:r w:rsidRPr="00E94B75">
        <w:rPr>
          <w:rFonts w:ascii="Times New Roman" w:eastAsia="Times New Roman" w:hAnsi="Times New Roman" w:cs="Times New Roman"/>
          <w:bCs/>
          <w:sz w:val="24"/>
          <w:szCs w:val="24"/>
          <w:lang w:eastAsia="ru-RU"/>
        </w:rPr>
        <w:t>. Замовник бере на себе зобов’язання</w:t>
      </w:r>
      <w:r w:rsidRPr="00ED5AC7">
        <w:rPr>
          <w:rFonts w:ascii="Times New Roman" w:eastAsia="Times New Roman" w:hAnsi="Times New Roman" w:cs="Times New Roman"/>
          <w:sz w:val="24"/>
          <w:szCs w:val="24"/>
          <w:lang w:eastAsia="ru-RU"/>
        </w:rPr>
        <w:t xml:space="preserve"> здійснювати оплату за надані послуги у розмірі, що не перевищує видатків на відповідний предмет закупівлі.</w:t>
      </w:r>
    </w:p>
    <w:p w14:paraId="58783A3B" w14:textId="60CDD0FD" w:rsidR="00E94B75" w:rsidRPr="00E94B75" w:rsidRDefault="00E94B75" w:rsidP="00ED5AC7">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4.5 </w:t>
      </w:r>
      <w:r w:rsidRPr="00E94B75">
        <w:rPr>
          <w:rFonts w:ascii="Times New Roman" w:eastAsia="Times New Roman" w:hAnsi="Times New Roman" w:cs="Times New Roman"/>
          <w:sz w:val="24"/>
          <w:szCs w:val="24"/>
          <w:lang w:val="uk-UA" w:eastAsia="ru-RU"/>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r>
        <w:rPr>
          <w:rFonts w:ascii="Times New Roman" w:eastAsia="Times New Roman" w:hAnsi="Times New Roman" w:cs="Times New Roman"/>
          <w:sz w:val="24"/>
          <w:szCs w:val="24"/>
          <w:lang w:val="uk-UA" w:eastAsia="ru-RU"/>
        </w:rPr>
        <w:t>.</w:t>
      </w:r>
    </w:p>
    <w:p w14:paraId="144080CB" w14:textId="77777777" w:rsidR="00ED5AC7" w:rsidRPr="00ED5AC7" w:rsidRDefault="00ED5AC7" w:rsidP="00ED5AC7">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p>
    <w:p w14:paraId="09999A4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 Надання послуг</w:t>
      </w:r>
    </w:p>
    <w:p w14:paraId="64C07EE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color w:val="000000"/>
          <w:sz w:val="24"/>
          <w:szCs w:val="24"/>
          <w:lang w:eastAsia="ru-RU"/>
        </w:rPr>
        <w:t>5.1. Послуги  надаю</w:t>
      </w:r>
      <w:r w:rsidR="00D251BE">
        <w:rPr>
          <w:rFonts w:ascii="Times New Roman" w:eastAsia="Times New Roman" w:hAnsi="Times New Roman" w:cs="Times New Roman"/>
          <w:color w:val="000000"/>
          <w:sz w:val="24"/>
          <w:szCs w:val="24"/>
          <w:lang w:eastAsia="ru-RU"/>
        </w:rPr>
        <w:t xml:space="preserve">ться 7 (сім) днів на тиждень, </w:t>
      </w:r>
      <w:r w:rsidRPr="00ED5AC7">
        <w:rPr>
          <w:rFonts w:ascii="Times New Roman" w:eastAsia="Times New Roman" w:hAnsi="Times New Roman" w:cs="Times New Roman"/>
          <w:color w:val="000000"/>
          <w:sz w:val="24"/>
          <w:szCs w:val="24"/>
          <w:lang w:eastAsia="ru-RU"/>
        </w:rPr>
        <w:t>у відповідності з графіком доставки, безпосередньо транспортом Виконавця 3(три) рази на день: сніданок - 8.00; другий сніданок -11.00; обід –  13.00; вечеря – 18.00.</w:t>
      </w:r>
    </w:p>
    <w:p w14:paraId="47D1D124"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color w:val="000000"/>
          <w:sz w:val="24"/>
          <w:szCs w:val="24"/>
          <w:lang w:eastAsia="ru-RU"/>
        </w:rPr>
        <w:t>5.2. Строк надання послуг – протягом доби, включаючи вихідні та святкові дні з наступного дня після узгодження відповідної заявки.</w:t>
      </w:r>
    </w:p>
    <w:p w14:paraId="57512EC3" w14:textId="77777777" w:rsidR="00ED5AC7" w:rsidRPr="00ED5AC7" w:rsidRDefault="00ED5AC7" w:rsidP="00ED5AC7">
      <w:pPr>
        <w:spacing w:after="0" w:line="240" w:lineRule="auto"/>
        <w:ind w:right="-81"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 xml:space="preserve">5.3. </w:t>
      </w:r>
      <w:r w:rsidRPr="00ED5AC7">
        <w:rPr>
          <w:rFonts w:ascii="Times New Roman" w:eastAsia="Times New Roman" w:hAnsi="Times New Roman" w:cs="Times New Roman"/>
          <w:sz w:val="24"/>
          <w:szCs w:val="24"/>
          <w:lang w:eastAsia="ru-RU"/>
        </w:rPr>
        <w:t>Доставка та розвантаження готової їжі здійснюється силами та засобами Виконавця за адресою: м. Запоріжжя,</w:t>
      </w:r>
      <w:r w:rsidR="002D1015">
        <w:rPr>
          <w:rFonts w:ascii="Times New Roman" w:eastAsia="Times New Roman" w:hAnsi="Times New Roman" w:cs="Times New Roman"/>
          <w:sz w:val="24"/>
          <w:szCs w:val="24"/>
          <w:lang w:eastAsia="ru-RU"/>
        </w:rPr>
        <w:t xml:space="preserve"> Дніпровський р-н, вул. Ленська</w:t>
      </w:r>
      <w:r w:rsidR="002D1015" w:rsidRPr="00A10AEA">
        <w:rPr>
          <w:rFonts w:ascii="Times New Roman" w:eastAsia="Times New Roman" w:hAnsi="Times New Roman" w:cs="Times New Roman"/>
          <w:sz w:val="24"/>
          <w:szCs w:val="24"/>
          <w:lang w:eastAsia="ru-RU"/>
        </w:rPr>
        <w:t xml:space="preserve"> (</w:t>
      </w:r>
      <w:r w:rsidR="002D1015">
        <w:rPr>
          <w:rFonts w:ascii="Times New Roman" w:eastAsia="Times New Roman" w:hAnsi="Times New Roman" w:cs="Times New Roman"/>
          <w:sz w:val="24"/>
          <w:szCs w:val="24"/>
          <w:lang w:val="uk-UA" w:eastAsia="ru-RU"/>
        </w:rPr>
        <w:t>Краєвидна)</w:t>
      </w:r>
      <w:r w:rsidRPr="00ED5AC7">
        <w:rPr>
          <w:rFonts w:ascii="Times New Roman" w:eastAsia="Times New Roman" w:hAnsi="Times New Roman" w:cs="Times New Roman"/>
          <w:sz w:val="24"/>
          <w:szCs w:val="24"/>
          <w:lang w:eastAsia="ru-RU"/>
        </w:rPr>
        <w:t xml:space="preserve"> 45 (до спеціально визначеного Замовником приміщення). Під час передачі-приймання готової їжі – обов’язкова присутність уповноваженого представника Виконавця.</w:t>
      </w:r>
    </w:p>
    <w:p w14:paraId="607BE320" w14:textId="77777777" w:rsidR="00ED5AC7" w:rsidRPr="00ED5AC7" w:rsidRDefault="00ED5AC7" w:rsidP="00ED5AC7">
      <w:pPr>
        <w:tabs>
          <w:tab w:val="num" w:pos="180"/>
        </w:tabs>
        <w:spacing w:after="0" w:line="240" w:lineRule="auto"/>
        <w:ind w:firstLine="567"/>
        <w:contextualSpacing/>
        <w:jc w:val="both"/>
        <w:rPr>
          <w:rFonts w:ascii="Times New Roman" w:eastAsia="Calibri" w:hAnsi="Times New Roman" w:cs="Times New Roman"/>
          <w:sz w:val="24"/>
          <w:szCs w:val="24"/>
          <w:lang w:val="uk-UA" w:eastAsia="uk-UA"/>
        </w:rPr>
      </w:pPr>
      <w:r w:rsidRPr="00ED5AC7">
        <w:rPr>
          <w:rFonts w:ascii="Times New Roman" w:eastAsia="Times New Roman" w:hAnsi="Times New Roman" w:cs="Times New Roman"/>
          <w:sz w:val="24"/>
          <w:szCs w:val="24"/>
          <w:lang w:val="uk-UA" w:eastAsia="ru-RU"/>
        </w:rPr>
        <w:t xml:space="preserve"> 5.4</w:t>
      </w:r>
      <w:r w:rsidRPr="00ED5AC7">
        <w:rPr>
          <w:rFonts w:ascii="Times New Roman" w:eastAsia="Calibri" w:hAnsi="Times New Roman" w:cs="Times New Roman"/>
          <w:sz w:val="24"/>
          <w:szCs w:val="24"/>
          <w:lang w:val="uk-UA" w:eastAsia="uk-UA"/>
        </w:rPr>
        <w:t xml:space="preserve"> Готові страви </w:t>
      </w:r>
      <w:r w:rsidR="006A5926" w:rsidRPr="00ED5AC7">
        <w:rPr>
          <w:rFonts w:ascii="Times New Roman" w:eastAsia="Calibri" w:hAnsi="Times New Roman" w:cs="Times New Roman"/>
          <w:sz w:val="24"/>
          <w:szCs w:val="24"/>
          <w:lang w:val="uk-UA" w:eastAsia="uk-UA"/>
        </w:rPr>
        <w:t>повинні</w:t>
      </w:r>
      <w:r w:rsidRPr="00ED5AC7">
        <w:rPr>
          <w:rFonts w:ascii="Times New Roman" w:eastAsia="Calibri" w:hAnsi="Times New Roman" w:cs="Times New Roman"/>
          <w:sz w:val="24"/>
          <w:szCs w:val="24"/>
          <w:lang w:val="uk-UA" w:eastAsia="uk-UA"/>
        </w:rPr>
        <w:t xml:space="preserve"> транспортуватися в автотранспорті відповідного призначення.</w:t>
      </w:r>
    </w:p>
    <w:p w14:paraId="0BC53F3C" w14:textId="77777777" w:rsidR="00ED5AC7" w:rsidRPr="00ED5AC7" w:rsidRDefault="00ED5AC7" w:rsidP="00ED5AC7">
      <w:pPr>
        <w:spacing w:after="0" w:line="240" w:lineRule="auto"/>
        <w:ind w:right="-81"/>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color w:val="000000"/>
          <w:sz w:val="24"/>
          <w:szCs w:val="24"/>
          <w:lang w:eastAsia="ru-RU"/>
        </w:rPr>
        <w:t xml:space="preserve"> </w:t>
      </w:r>
    </w:p>
    <w:p w14:paraId="291796E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VI. Права та обов'язки сторін</w:t>
      </w:r>
    </w:p>
    <w:p w14:paraId="0904AE94" w14:textId="77777777" w:rsidR="00ED5AC7" w:rsidRPr="00ED5AC7" w:rsidRDefault="00ED5AC7" w:rsidP="00ED5AC7">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6.1. </w:t>
      </w:r>
      <w:r w:rsidRPr="00E94B75">
        <w:rPr>
          <w:rFonts w:ascii="Times New Roman" w:eastAsia="Times New Roman" w:hAnsi="Times New Roman" w:cs="Times New Roman"/>
          <w:bCs/>
          <w:sz w:val="24"/>
          <w:szCs w:val="24"/>
          <w:lang w:eastAsia="ru-RU"/>
        </w:rPr>
        <w:t>Замовник</w:t>
      </w:r>
      <w:r w:rsidRPr="00ED5AC7">
        <w:rPr>
          <w:rFonts w:ascii="Times New Roman" w:eastAsia="Times New Roman" w:hAnsi="Times New Roman" w:cs="Times New Roman"/>
          <w:sz w:val="24"/>
          <w:szCs w:val="24"/>
          <w:lang w:eastAsia="ru-RU"/>
        </w:rPr>
        <w:t xml:space="preserve"> зобов'язаний:</w:t>
      </w:r>
    </w:p>
    <w:p w14:paraId="13AA200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6.1.1. Своєчасно та в повному обсязі сплачувати за надані послуги.</w:t>
      </w:r>
    </w:p>
    <w:p w14:paraId="009AC811" w14:textId="77777777"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6.1.2. Приймати надані послуги згідно з актом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послуг.</w:t>
      </w:r>
    </w:p>
    <w:p w14:paraId="4CF9F7C3" w14:textId="77777777" w:rsidR="00110A45" w:rsidRPr="00110A45" w:rsidRDefault="00110A45" w:rsidP="00110A45">
      <w:pPr>
        <w:spacing w:after="0" w:line="240" w:lineRule="auto"/>
        <w:ind w:left="-426"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6.1.3 </w:t>
      </w:r>
      <w:r w:rsidRPr="00110A45">
        <w:rPr>
          <w:rFonts w:ascii="Times New Roman" w:eastAsia="Calibri" w:hAnsi="Times New Roman" w:cs="Times New Roman"/>
          <w:sz w:val="24"/>
          <w:szCs w:val="24"/>
          <w:lang w:val="uk-UA"/>
        </w:rPr>
        <w:t>Надавати Виконавцю інформацію, необхідну для надання послуг.</w:t>
      </w:r>
    </w:p>
    <w:p w14:paraId="2CA2C78A" w14:textId="77777777" w:rsidR="00110A45" w:rsidRPr="00110A45" w:rsidRDefault="00110A45" w:rsidP="00110A4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110A45">
        <w:rPr>
          <w:rFonts w:ascii="Times New Roman" w:eastAsia="Calibri" w:hAnsi="Times New Roman" w:cs="Times New Roman"/>
          <w:sz w:val="24"/>
          <w:szCs w:val="24"/>
          <w:lang w:val="uk-UA"/>
        </w:rPr>
        <w:t>6.1.</w:t>
      </w:r>
      <w:r>
        <w:rPr>
          <w:rFonts w:ascii="Times New Roman" w:eastAsia="Calibri" w:hAnsi="Times New Roman" w:cs="Times New Roman"/>
          <w:sz w:val="24"/>
          <w:szCs w:val="24"/>
          <w:lang w:val="uk-UA"/>
        </w:rPr>
        <w:t>4</w:t>
      </w:r>
      <w:r w:rsidRPr="00110A45">
        <w:rPr>
          <w:rFonts w:ascii="Times New Roman" w:eastAsia="Calibri" w:hAnsi="Times New Roman" w:cs="Times New Roman"/>
          <w:sz w:val="24"/>
          <w:szCs w:val="24"/>
          <w:lang w:val="uk-UA"/>
        </w:rPr>
        <w:t xml:space="preserve"> Своєчасно подавати звернення про наявність </w:t>
      </w:r>
      <w:r w:rsidR="004D4387">
        <w:rPr>
          <w:rFonts w:ascii="Times New Roman" w:eastAsia="Calibri" w:hAnsi="Times New Roman" w:cs="Times New Roman"/>
          <w:sz w:val="24"/>
          <w:szCs w:val="24"/>
          <w:lang w:val="uk-UA"/>
        </w:rPr>
        <w:t>пацієнтів</w:t>
      </w:r>
      <w:r w:rsidRPr="00110A45">
        <w:rPr>
          <w:rFonts w:ascii="Times New Roman" w:eastAsia="Calibri" w:hAnsi="Times New Roman" w:cs="Times New Roman"/>
          <w:sz w:val="24"/>
          <w:szCs w:val="24"/>
          <w:lang w:val="uk-UA"/>
        </w:rPr>
        <w:t xml:space="preserve"> та складати замовлення на приготування необхідної кількості дієт-столів;</w:t>
      </w:r>
    </w:p>
    <w:p w14:paraId="7BCDB3F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 </w:t>
      </w:r>
      <w:r w:rsidRPr="00E94B75">
        <w:rPr>
          <w:rFonts w:ascii="Times New Roman" w:eastAsia="Times New Roman" w:hAnsi="Times New Roman" w:cs="Times New Roman"/>
          <w:bCs/>
          <w:sz w:val="24"/>
          <w:szCs w:val="24"/>
          <w:lang w:eastAsia="ru-RU"/>
        </w:rPr>
        <w:t xml:space="preserve">Замовник </w:t>
      </w:r>
      <w:r w:rsidRPr="00ED5AC7">
        <w:rPr>
          <w:rFonts w:ascii="Times New Roman" w:eastAsia="Times New Roman" w:hAnsi="Times New Roman" w:cs="Times New Roman"/>
          <w:sz w:val="24"/>
          <w:szCs w:val="24"/>
          <w:lang w:eastAsia="ru-RU"/>
        </w:rPr>
        <w:t>має право:</w:t>
      </w:r>
    </w:p>
    <w:p w14:paraId="1D7D61A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w:t>
      </w:r>
      <w:r w:rsidRPr="00E94B75">
        <w:rPr>
          <w:rFonts w:ascii="Times New Roman" w:eastAsia="Times New Roman" w:hAnsi="Times New Roman" w:cs="Times New Roman"/>
          <w:bCs/>
          <w:sz w:val="24"/>
          <w:szCs w:val="24"/>
          <w:lang w:eastAsia="ru-RU"/>
        </w:rPr>
        <w:t>Виконавцем,</w:t>
      </w:r>
      <w:r w:rsidRPr="00ED5AC7">
        <w:rPr>
          <w:rFonts w:ascii="Times New Roman" w:eastAsia="Times New Roman" w:hAnsi="Times New Roman" w:cs="Times New Roman"/>
          <w:sz w:val="24"/>
          <w:szCs w:val="24"/>
          <w:lang w:eastAsia="ru-RU"/>
        </w:rPr>
        <w:t xml:space="preserve"> повідомивши про це його у строк за </w:t>
      </w:r>
      <w:r w:rsidRPr="00ED5AC7">
        <w:rPr>
          <w:rFonts w:ascii="Times New Roman" w:eastAsia="Times New Roman" w:hAnsi="Times New Roman" w:cs="Times New Roman"/>
          <w:sz w:val="24"/>
          <w:szCs w:val="24"/>
          <w:lang w:val="uk-UA" w:eastAsia="ru-RU"/>
        </w:rPr>
        <w:t>20</w:t>
      </w:r>
      <w:r w:rsidRPr="00ED5AC7">
        <w:rPr>
          <w:rFonts w:ascii="Times New Roman" w:eastAsia="Times New Roman" w:hAnsi="Times New Roman" w:cs="Times New Roman"/>
          <w:color w:val="FF0000"/>
          <w:sz w:val="24"/>
          <w:szCs w:val="24"/>
          <w:lang w:eastAsia="ru-RU"/>
        </w:rPr>
        <w:t xml:space="preserve"> </w:t>
      </w:r>
      <w:r w:rsidRPr="00ED5AC7">
        <w:rPr>
          <w:rFonts w:ascii="Times New Roman" w:eastAsia="Times New Roman" w:hAnsi="Times New Roman" w:cs="Times New Roman"/>
          <w:sz w:val="24"/>
          <w:szCs w:val="24"/>
          <w:lang w:eastAsia="ru-RU"/>
        </w:rPr>
        <w:t>календарних днів.</w:t>
      </w:r>
      <w:r w:rsidR="007E138B" w:rsidRPr="007E138B">
        <w:t xml:space="preserve"> </w:t>
      </w:r>
      <w:r w:rsidR="007E138B" w:rsidRPr="007E138B">
        <w:rPr>
          <w:rFonts w:ascii="Times New Roman" w:eastAsia="Times New Roman" w:hAnsi="Times New Roman" w:cs="Times New Roman"/>
          <w:sz w:val="24"/>
          <w:szCs w:val="24"/>
          <w:lang w:eastAsia="ru-RU"/>
        </w:rPr>
        <w:t>В такому разі Замовник зобов’язується сплатити послуги, що були фактично надані Виконавцем;</w:t>
      </w:r>
    </w:p>
    <w:p w14:paraId="6E18C8A4"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6.2.2. Контролювати надання послуг у строки, встановлені цим Договором.</w:t>
      </w:r>
    </w:p>
    <w:p w14:paraId="47D62E8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EC3705D"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6.2.4. К</w:t>
      </w:r>
      <w:r w:rsidRPr="00ED5AC7">
        <w:rPr>
          <w:rFonts w:ascii="Times New Roman" w:eastAsia="Times New Roman" w:hAnsi="Times New Roman" w:cs="Times New Roman"/>
          <w:sz w:val="24"/>
          <w:szCs w:val="24"/>
          <w:lang w:eastAsia="ru-RU"/>
        </w:rPr>
        <w:t>онтролювати роботу з приготування їжі 1 раз на місяць, зі складанням акту перевірки. До складу комісії обов’язково входить представник головна медична сестра або особа, що виконує її обов’язки.</w:t>
      </w:r>
    </w:p>
    <w:p w14:paraId="2ABAAE00"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6.2.5.</w:t>
      </w:r>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sz w:val="24"/>
          <w:szCs w:val="24"/>
          <w:lang w:val="uk-UA" w:eastAsia="ru-RU"/>
        </w:rPr>
        <w:t>Проводити щоденний бракераж страв у відповідності до діючого положення про бракераж на підприємствах громадського харчування України.</w:t>
      </w:r>
    </w:p>
    <w:p w14:paraId="56B2068C" w14:textId="77777777" w:rsidR="00ED5AC7" w:rsidRPr="005B33A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Замовник щомісяця, за п’ять днів до початку наступного місяця, надає Виконавцю заявку на харчування пацієнтів</w:t>
      </w:r>
      <w:r w:rsidRPr="005B33AA">
        <w:rPr>
          <w:rFonts w:ascii="Courier New" w:eastAsia="Times New Roman" w:hAnsi="Courier New" w:cs="Courier New"/>
          <w:bCs/>
          <w:color w:val="000000"/>
          <w:sz w:val="18"/>
          <w:szCs w:val="18"/>
          <w:lang w:val="uk-UA" w:eastAsia="ru-RU"/>
        </w:rPr>
        <w:t xml:space="preserve"> </w:t>
      </w:r>
      <w:r w:rsidRPr="005B33AA">
        <w:rPr>
          <w:rFonts w:ascii="Times New Roman" w:eastAsia="Times New Roman" w:hAnsi="Times New Roman" w:cs="Courier New"/>
          <w:bCs/>
          <w:color w:val="000000"/>
          <w:sz w:val="24"/>
          <w:szCs w:val="24"/>
          <w:lang w:val="uk-UA" w:eastAsia="ru-RU"/>
        </w:rPr>
        <w:t xml:space="preserve">Комунального некомерційного підприємства «Госпіталь ветеранів війни» Запорізької обласної ради, в якій зазначає кількість осіб, що будуть перебувати на лікуванні в наступному місяці. Замовник щодня, не пізніше 9.00 годин, надає Виконавцю заявку з уточненою кількістю пацієнтів, які будуть харчуватися наступного дня та за якими дієтами, а саме:         </w:t>
      </w:r>
    </w:p>
    <w:p w14:paraId="06B20CD1"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lastRenderedPageBreak/>
        <w:t>у понеділок на вівторок;</w:t>
      </w:r>
    </w:p>
    <w:p w14:paraId="77A26D3D"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вівторок на середу;</w:t>
      </w:r>
    </w:p>
    <w:p w14:paraId="2D45A9A8"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 xml:space="preserve">у середу на четвер та п’ятницю; </w:t>
      </w:r>
    </w:p>
    <w:p w14:paraId="648A6C78"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четвер на суботу та неділю;</w:t>
      </w:r>
    </w:p>
    <w:p w14:paraId="2D701AA7"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п’ятницю на понеділок.</w:t>
      </w:r>
    </w:p>
    <w:p w14:paraId="40BB3117" w14:textId="77777777"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Виконавець розроблює та розраховує 7 – денне меню та узгоджує його з керівництвом Замовника. Виконавець на</w:t>
      </w:r>
      <w:r w:rsidRPr="00ED5AC7">
        <w:rPr>
          <w:rFonts w:ascii="Times New Roman" w:eastAsia="Times New Roman" w:hAnsi="Times New Roman" w:cs="Courier New"/>
          <w:color w:val="000000"/>
          <w:sz w:val="24"/>
          <w:szCs w:val="24"/>
          <w:lang w:val="uk-UA" w:eastAsia="ru-RU"/>
        </w:rPr>
        <w:t xml:space="preserve"> базі своєї потужності щоденно забезпечує приготування їжі у відповідності з заявкою </w:t>
      </w:r>
      <w:r w:rsidRPr="005B33AA">
        <w:rPr>
          <w:rFonts w:ascii="Times New Roman" w:eastAsia="Times New Roman" w:hAnsi="Times New Roman" w:cs="Courier New"/>
          <w:bCs/>
          <w:color w:val="000000"/>
          <w:sz w:val="24"/>
          <w:szCs w:val="24"/>
          <w:lang w:val="uk-UA" w:eastAsia="ru-RU"/>
        </w:rPr>
        <w:t>Замовника</w:t>
      </w:r>
      <w:r w:rsidRPr="00ED5AC7">
        <w:rPr>
          <w:rFonts w:ascii="Times New Roman" w:eastAsia="Times New Roman" w:hAnsi="Times New Roman" w:cs="Courier New"/>
          <w:color w:val="000000"/>
          <w:sz w:val="24"/>
          <w:szCs w:val="24"/>
          <w:lang w:val="uk-UA" w:eastAsia="ru-RU"/>
        </w:rPr>
        <w:t xml:space="preserve"> і здійснює 3-х разове харчування пацієнтів.</w:t>
      </w:r>
    </w:p>
    <w:p w14:paraId="68571093" w14:textId="77777777" w:rsidR="00ED5AC7" w:rsidRPr="00E94B75" w:rsidRDefault="00ED5AC7" w:rsidP="00ED5AC7">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D5AC7">
        <w:rPr>
          <w:rFonts w:ascii="Times New Roman" w:eastAsia="Times New Roman" w:hAnsi="Times New Roman" w:cs="Times New Roman"/>
          <w:sz w:val="24"/>
          <w:szCs w:val="24"/>
          <w:lang w:eastAsia="ru-RU"/>
        </w:rPr>
        <w:t xml:space="preserve">6.3. </w:t>
      </w:r>
      <w:r w:rsidRPr="00E94B75">
        <w:rPr>
          <w:rFonts w:ascii="Times New Roman" w:eastAsia="Times New Roman" w:hAnsi="Times New Roman" w:cs="Times New Roman"/>
          <w:bCs/>
          <w:sz w:val="24"/>
          <w:szCs w:val="24"/>
          <w:lang w:eastAsia="ru-RU"/>
        </w:rPr>
        <w:t>Виконавець зобов'язаний:</w:t>
      </w:r>
    </w:p>
    <w:p w14:paraId="6F23D3B5"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6.3.1. Забезпечити  надання послуг  у строки, встановлені цим Договором.</w:t>
      </w:r>
    </w:p>
    <w:p w14:paraId="4C7DADB4"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6.3.2. Забезпечити  надання послуг, якість яких  відповідає  вимогам,  установленим розділом II цього Договору.</w:t>
      </w:r>
    </w:p>
    <w:p w14:paraId="0C7DC269" w14:textId="77777777" w:rsidR="00A07646"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8"/>
          <w:szCs w:val="24"/>
          <w:lang w:val="uk-UA" w:eastAsia="ru-RU"/>
        </w:rPr>
      </w:pPr>
      <w:r w:rsidRPr="00E94B75">
        <w:rPr>
          <w:rFonts w:ascii="Times New Roman" w:eastAsia="Times New Roman" w:hAnsi="Times New Roman" w:cs="Courier New"/>
          <w:bCs/>
          <w:color w:val="000000"/>
          <w:sz w:val="24"/>
          <w:szCs w:val="24"/>
          <w:lang w:val="uk-UA" w:eastAsia="ru-RU"/>
        </w:rPr>
        <w:t xml:space="preserve">6.3.3. </w:t>
      </w:r>
      <w:r w:rsidR="00A07646" w:rsidRPr="00E94B75">
        <w:rPr>
          <w:rFonts w:ascii="Times New Roman" w:eastAsia="Times New Roman" w:hAnsi="Times New Roman" w:cs="Times New Roman"/>
          <w:bCs/>
          <w:sz w:val="24"/>
          <w:lang w:val="uk-UA" w:eastAsia="uk-UA"/>
        </w:rPr>
        <w:t>На вимогу Замовника  надати  технологічні картки, які містять повну інформацію щодо набору продуктів, необхідних для приготування окремої порції страви (можливість заміни одних продуктів іншими можливо лише згідно нормативних правил, які передбачають таку заміну), а саме: маса брутто та нетто, хімічний склад (білки, жири, вуглеводи), калорійність, вихід (вага) страви, коротко опис технології приготування страви.</w:t>
      </w:r>
    </w:p>
    <w:p w14:paraId="4F97FED3" w14:textId="77777777" w:rsidR="00ED5AC7" w:rsidRPr="00E94B75" w:rsidRDefault="00A07646"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 xml:space="preserve">6.3.4 </w:t>
      </w:r>
      <w:r w:rsidR="00ED5AC7" w:rsidRPr="00E94B75">
        <w:rPr>
          <w:rFonts w:ascii="Times New Roman" w:eastAsia="Times New Roman" w:hAnsi="Times New Roman" w:cs="Courier New"/>
          <w:bCs/>
          <w:color w:val="000000"/>
          <w:sz w:val="24"/>
          <w:szCs w:val="24"/>
          <w:lang w:val="uk-UA" w:eastAsia="ru-RU"/>
        </w:rPr>
        <w:t xml:space="preserve">Забезпечувати дотримання правил приймання напівфабрикатів та сировини, що надходить до їдальні, вимог до кулінарного оброблення харчових продуктів, а також якості та умов, строків зберігання і реалізації продуктів, які швидко псуються.    </w:t>
      </w:r>
    </w:p>
    <w:p w14:paraId="1517C5D6"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5</w:t>
      </w:r>
      <w:r w:rsidRPr="00E94B75">
        <w:rPr>
          <w:rFonts w:ascii="Times New Roman" w:eastAsia="Times New Roman" w:hAnsi="Times New Roman" w:cs="Courier New"/>
          <w:bCs/>
          <w:color w:val="000000"/>
          <w:sz w:val="24"/>
          <w:szCs w:val="24"/>
          <w:lang w:val="uk-UA" w:eastAsia="ru-RU"/>
        </w:rPr>
        <w:t xml:space="preserve">. Забезпечувати належне санітарне утримання виробничих приміщень їдальні, обладнання та інвентарю.                                                                         </w:t>
      </w:r>
    </w:p>
    <w:p w14:paraId="4C0D6CC5"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8"/>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6</w:t>
      </w:r>
      <w:r w:rsidRPr="00E94B75">
        <w:rPr>
          <w:rFonts w:ascii="Times New Roman" w:eastAsia="Times New Roman" w:hAnsi="Times New Roman" w:cs="Courier New"/>
          <w:bCs/>
          <w:color w:val="000000"/>
          <w:sz w:val="24"/>
          <w:szCs w:val="24"/>
          <w:lang w:val="uk-UA" w:eastAsia="ru-RU"/>
        </w:rPr>
        <w:t>. Забезпечувати приготування сніданків, обідів та  вечерь високої якості, проводити щоденно бракераж їжі за участю медичних працівників</w:t>
      </w:r>
      <w:r w:rsidRPr="00E94B75">
        <w:rPr>
          <w:rFonts w:ascii="Times New Roman" w:eastAsia="Times New Roman" w:hAnsi="Times New Roman" w:cs="Courier New"/>
          <w:bCs/>
          <w:color w:val="000000"/>
          <w:lang w:val="uk-UA" w:eastAsia="ru-RU"/>
        </w:rPr>
        <w:t xml:space="preserve"> </w:t>
      </w:r>
      <w:r w:rsidRPr="00E94B75">
        <w:rPr>
          <w:rFonts w:ascii="Times New Roman" w:eastAsia="Times New Roman" w:hAnsi="Times New Roman" w:cs="Courier New"/>
          <w:bCs/>
          <w:color w:val="000000"/>
          <w:sz w:val="24"/>
          <w:lang w:val="uk-UA" w:eastAsia="ru-RU"/>
        </w:rPr>
        <w:t>Комунального некомерційного підприємства «Госпіталь ветеранів війни» Запорізької обласної ради.</w:t>
      </w:r>
      <w:r w:rsidRPr="00E94B75">
        <w:rPr>
          <w:rFonts w:ascii="Times New Roman" w:eastAsia="Times New Roman" w:hAnsi="Times New Roman" w:cs="Courier New"/>
          <w:bCs/>
          <w:color w:val="000000"/>
          <w:sz w:val="28"/>
          <w:szCs w:val="24"/>
          <w:lang w:val="uk-UA" w:eastAsia="ru-RU"/>
        </w:rPr>
        <w:t xml:space="preserve"> </w:t>
      </w:r>
    </w:p>
    <w:p w14:paraId="3A12AD17"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7</w:t>
      </w:r>
      <w:r w:rsidRPr="00E94B75">
        <w:rPr>
          <w:rFonts w:ascii="Times New Roman" w:eastAsia="Times New Roman" w:hAnsi="Times New Roman" w:cs="Courier New"/>
          <w:bCs/>
          <w:color w:val="000000"/>
          <w:sz w:val="24"/>
          <w:szCs w:val="24"/>
          <w:lang w:val="uk-UA" w:eastAsia="ru-RU"/>
        </w:rPr>
        <w:t xml:space="preserve">. Забезпечувати їдальню необхідними напівфабрикатами та іншими харчовими продуктами відповідно до меню.                                                           </w:t>
      </w:r>
    </w:p>
    <w:p w14:paraId="798717EE"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8</w:t>
      </w:r>
      <w:r w:rsidRPr="00E94B75">
        <w:rPr>
          <w:rFonts w:ascii="Times New Roman" w:eastAsia="Times New Roman" w:hAnsi="Times New Roman" w:cs="Courier New"/>
          <w:bCs/>
          <w:color w:val="000000"/>
          <w:sz w:val="24"/>
          <w:szCs w:val="24"/>
          <w:lang w:val="uk-UA" w:eastAsia="ru-RU"/>
        </w:rPr>
        <w:t>. Забезпечувати надання акту</w:t>
      </w:r>
      <w:r w:rsidRPr="00E94B75">
        <w:rPr>
          <w:rFonts w:ascii="Courier New" w:eastAsia="Times New Roman" w:hAnsi="Courier New" w:cs="Courier New"/>
          <w:bCs/>
          <w:color w:val="000000"/>
          <w:sz w:val="18"/>
          <w:szCs w:val="18"/>
          <w:lang w:val="uk-UA" w:eastAsia="ru-RU"/>
        </w:rPr>
        <w:t xml:space="preserve"> </w:t>
      </w:r>
      <w:r w:rsidRPr="00E94B75">
        <w:rPr>
          <w:rFonts w:ascii="Times New Roman" w:eastAsia="Times New Roman" w:hAnsi="Times New Roman" w:cs="Times New Roman"/>
          <w:bCs/>
          <w:color w:val="000000"/>
          <w:sz w:val="24"/>
          <w:szCs w:val="24"/>
          <w:lang w:val="uk-UA" w:eastAsia="ru-RU"/>
        </w:rPr>
        <w:t>здавання- приймання виконаних</w:t>
      </w:r>
      <w:r w:rsidRPr="00E94B75">
        <w:rPr>
          <w:rFonts w:ascii="Times New Roman" w:eastAsia="Times New Roman" w:hAnsi="Times New Roman" w:cs="Times New Roman"/>
          <w:bCs/>
          <w:color w:val="000000"/>
          <w:sz w:val="24"/>
          <w:szCs w:val="24"/>
          <w:lang w:eastAsia="ru-RU"/>
        </w:rPr>
        <w:t xml:space="preserve"> послуг</w:t>
      </w:r>
      <w:r w:rsidRPr="00E94B75">
        <w:rPr>
          <w:rFonts w:ascii="Times New Roman" w:eastAsia="Times New Roman" w:hAnsi="Times New Roman" w:cs="Courier New"/>
          <w:bCs/>
          <w:color w:val="000000"/>
          <w:sz w:val="24"/>
          <w:szCs w:val="24"/>
          <w:lang w:val="uk-UA" w:eastAsia="ru-RU"/>
        </w:rPr>
        <w:t xml:space="preserve"> протягом 3-х робочих днів після закінчення декади.                                                                                   </w:t>
      </w:r>
    </w:p>
    <w:p w14:paraId="4EADF7BA"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 xml:space="preserve"> 6.4. Виконавець має право:</w:t>
      </w:r>
    </w:p>
    <w:p w14:paraId="0305749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bCs/>
          <w:sz w:val="24"/>
          <w:szCs w:val="24"/>
          <w:lang w:eastAsia="ru-RU"/>
        </w:rPr>
        <w:t xml:space="preserve"> 6.4.1</w:t>
      </w:r>
      <w:r w:rsidRPr="00E94B75">
        <w:rPr>
          <w:rFonts w:ascii="Times New Roman" w:eastAsia="Times New Roman" w:hAnsi="Times New Roman" w:cs="Times New Roman"/>
          <w:bCs/>
          <w:color w:val="000000"/>
          <w:sz w:val="24"/>
          <w:szCs w:val="24"/>
          <w:lang w:eastAsia="ru-RU"/>
        </w:rPr>
        <w:t>. Своєчасно та в  повному</w:t>
      </w:r>
      <w:r w:rsidRPr="00ED5AC7">
        <w:rPr>
          <w:rFonts w:ascii="Times New Roman" w:eastAsia="Times New Roman" w:hAnsi="Times New Roman" w:cs="Times New Roman"/>
          <w:color w:val="000000"/>
          <w:sz w:val="24"/>
          <w:szCs w:val="24"/>
          <w:lang w:eastAsia="ru-RU"/>
        </w:rPr>
        <w:t xml:space="preserve">  обсязі  отримувати  плату  за надані послуги.</w:t>
      </w:r>
    </w:p>
    <w:p w14:paraId="0355719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6.4.2. У разі невиконання зобов'язань </w:t>
      </w:r>
      <w:r w:rsidRPr="0017408C">
        <w:rPr>
          <w:rFonts w:ascii="Times New Roman" w:eastAsia="Times New Roman" w:hAnsi="Times New Roman" w:cs="Times New Roman"/>
          <w:bCs/>
          <w:sz w:val="24"/>
          <w:szCs w:val="24"/>
          <w:lang w:eastAsia="ru-RU"/>
        </w:rPr>
        <w:t>Замовником</w:t>
      </w:r>
      <w:r w:rsidRPr="0017408C">
        <w:rPr>
          <w:rFonts w:ascii="Times New Roman" w:eastAsia="Times New Roman" w:hAnsi="Times New Roman" w:cs="Times New Roman"/>
          <w:bCs/>
          <w:sz w:val="24"/>
          <w:szCs w:val="24"/>
          <w:lang w:val="uk-UA" w:eastAsia="ru-RU"/>
        </w:rPr>
        <w:t>,</w:t>
      </w:r>
      <w:r w:rsidRPr="0017408C">
        <w:rPr>
          <w:rFonts w:ascii="Times New Roman" w:eastAsia="Times New Roman" w:hAnsi="Times New Roman" w:cs="Times New Roman"/>
          <w:bCs/>
          <w:sz w:val="24"/>
          <w:szCs w:val="24"/>
          <w:lang w:eastAsia="ru-RU"/>
        </w:rPr>
        <w:t xml:space="preserve"> Виконавець</w:t>
      </w:r>
      <w:r w:rsidRPr="00ED5AC7">
        <w:rPr>
          <w:rFonts w:ascii="Times New Roman" w:eastAsia="Times New Roman" w:hAnsi="Times New Roman" w:cs="Times New Roman"/>
          <w:sz w:val="24"/>
          <w:szCs w:val="24"/>
          <w:lang w:eastAsia="ru-RU"/>
        </w:rPr>
        <w:t xml:space="preserve"> має право достроково  розірвати  цей  Договір,  повідомивши про це у строк </w:t>
      </w:r>
      <w:r w:rsidR="007E138B">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eastAsia="ru-RU"/>
        </w:rPr>
        <w:t>0 календарних днів</w:t>
      </w:r>
      <w:r w:rsidR="00D854D4" w:rsidRPr="00D854D4">
        <w:rPr>
          <w:rFonts w:ascii="Times New Roman" w:eastAsia="Calibri" w:hAnsi="Times New Roman" w:cs="Times New Roman"/>
          <w:sz w:val="24"/>
          <w:szCs w:val="24"/>
        </w:rPr>
        <w:t xml:space="preserve"> до дати розірвання Договору</w:t>
      </w:r>
      <w:r w:rsidRPr="00ED5AC7">
        <w:rPr>
          <w:rFonts w:ascii="Times New Roman" w:eastAsia="Times New Roman" w:hAnsi="Times New Roman" w:cs="Times New Roman"/>
          <w:sz w:val="24"/>
          <w:szCs w:val="24"/>
          <w:lang w:eastAsia="ru-RU"/>
        </w:rPr>
        <w:t>.</w:t>
      </w:r>
    </w:p>
    <w:p w14:paraId="7FF24C18" w14:textId="77777777" w:rsidR="00ED5AC7" w:rsidRPr="0015597A" w:rsidRDefault="00ED5AC7" w:rsidP="00ED5AC7">
      <w:pPr>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6.5. Сторони домовились, що семиденне меню згідно з Додатком №1, що є невід’ємною частиною даного Договору,  буде змінюватись в залежності від сезону (зима, весна, літо, осінь) без зміни загальної вартості продуктів харчування згідно норм Постановою КМУ від 27 січня 2016 № 34 «Про збільшення норм грошових витрат на харчування та медикаменти в закладах охорони здоров’я для ветеранів війни».</w:t>
      </w:r>
      <w:r w:rsidR="0015597A" w:rsidRPr="0015597A">
        <w:rPr>
          <w:rFonts w:ascii="Times New Roman" w:eastAsia="Times New Roman" w:hAnsi="Times New Roman" w:cs="Times New Roman"/>
          <w:sz w:val="24"/>
          <w:szCs w:val="24"/>
          <w:lang w:eastAsia="ru-RU"/>
        </w:rPr>
        <w:t xml:space="preserve"> </w:t>
      </w:r>
      <w:r w:rsidR="0015597A">
        <w:rPr>
          <w:rFonts w:ascii="Times New Roman" w:eastAsia="Times New Roman" w:hAnsi="Times New Roman" w:cs="Times New Roman"/>
          <w:sz w:val="24"/>
          <w:szCs w:val="24"/>
          <w:lang w:val="uk-UA" w:eastAsia="ru-RU"/>
        </w:rPr>
        <w:t>В цьому випадку  Сторони  укладають додаткову угоду, яка є невід’ємною частиною  договору.</w:t>
      </w:r>
    </w:p>
    <w:p w14:paraId="0D5E410F"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73F29086" w14:textId="77777777" w:rsidR="00ED5AC7" w:rsidRPr="00ED5AC7" w:rsidRDefault="00ED5AC7" w:rsidP="00ED5AC7">
      <w:pPr>
        <w:autoSpaceDE w:val="0"/>
        <w:autoSpaceDN w:val="0"/>
        <w:adjustRightInd w:val="0"/>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VII. Відповідальність сторін</w:t>
      </w:r>
    </w:p>
    <w:p w14:paraId="3B9F47BC" w14:textId="77777777"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w:t>
      </w:r>
    </w:p>
    <w:p w14:paraId="688FD63B"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rPr>
      </w:pPr>
      <w:r w:rsidRPr="00ED5AC7">
        <w:rPr>
          <w:rFonts w:ascii="Times New Roman" w:eastAsia="Times New Roman" w:hAnsi="Times New Roman" w:cs="Times New Roman"/>
          <w:sz w:val="24"/>
          <w:szCs w:val="24"/>
          <w:lang w:val="uk-UA" w:eastAsia="ru-RU"/>
        </w:rPr>
        <w:t xml:space="preserve">7.2. </w:t>
      </w:r>
      <w:r w:rsidRPr="00ED5AC7">
        <w:rPr>
          <w:rFonts w:ascii="Times New Roman" w:eastAsia="Times New Roman" w:hAnsi="Times New Roman" w:cs="Times New Roman"/>
          <w:snapToGrid w:val="0"/>
          <w:sz w:val="24"/>
          <w:szCs w:val="24"/>
        </w:rPr>
        <w:t>Відповідно до пункту 3 частини 2 статті 231 Господарський Кодекс України за порушення строків виконання зобов’язань за Договором з Виконавця стягується пеня у розмірі 0,1 % вартості послуг.</w:t>
      </w:r>
    </w:p>
    <w:p w14:paraId="711A7497"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color w:val="000000"/>
          <w:sz w:val="24"/>
          <w:szCs w:val="24"/>
          <w:lang w:val="uk-UA" w:eastAsia="uk-UA"/>
        </w:rPr>
        <w:t xml:space="preserve">7.3. </w:t>
      </w:r>
      <w:r w:rsidRPr="00ED5AC7">
        <w:rPr>
          <w:rFonts w:ascii="Times New Roman" w:eastAsia="Times New Roman" w:hAnsi="Times New Roman" w:cs="Times New Roman"/>
          <w:snapToGrid w:val="0"/>
          <w:sz w:val="24"/>
          <w:szCs w:val="24"/>
          <w:lang w:val="uk-UA"/>
        </w:rPr>
        <w:t>Відповідно до пункту 2 частини 2 статті 231 Господарський Кодекс України за порушення умов щодо якості послуг, з Виконавця стягується штраф у розмірі 20% вартості неякісних послуг у разі отримання Виконавцем оплати за наданні послуги.</w:t>
      </w:r>
    </w:p>
    <w:p w14:paraId="1EF7B8EC" w14:textId="77777777" w:rsidR="00ED5AC7" w:rsidRPr="00ED5AC7" w:rsidRDefault="00ED5AC7" w:rsidP="00ED5AC7">
      <w:pPr>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7.4. Кожна Сторона несе відповідальність за неналежне виконання винятково своєї частини зобов`язань за цим Договором.</w:t>
      </w:r>
    </w:p>
    <w:p w14:paraId="207DF726"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sz w:val="24"/>
          <w:szCs w:val="24"/>
          <w:lang w:val="uk-UA" w:eastAsia="ru-RU"/>
        </w:rPr>
        <w:lastRenderedPageBreak/>
        <w:t>7.5.</w:t>
      </w:r>
      <w:r w:rsidRPr="00ED5AC7">
        <w:rPr>
          <w:rFonts w:ascii="Times New Roman" w:eastAsia="Times New Roman" w:hAnsi="Times New Roman" w:cs="Times New Roman"/>
          <w:snapToGrid w:val="0"/>
          <w:sz w:val="24"/>
          <w:szCs w:val="24"/>
        </w:rPr>
        <w:t xml:space="preserve">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14:paraId="1B7F363D" w14:textId="77777777"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b/>
          <w:sz w:val="24"/>
          <w:szCs w:val="24"/>
          <w:lang w:val="uk-UA" w:eastAsia="ru-RU"/>
        </w:rPr>
      </w:pPr>
    </w:p>
    <w:p w14:paraId="7A5075EF"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VIII. Обставини непереборної сили </w:t>
      </w:r>
    </w:p>
    <w:p w14:paraId="7BC93F5E" w14:textId="77777777" w:rsidR="002D1015" w:rsidRPr="00D84601" w:rsidRDefault="00ED5AC7"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ED5AC7">
        <w:rPr>
          <w:rFonts w:ascii="Times New Roman" w:eastAsia="Times New Roman" w:hAnsi="Times New Roman" w:cs="Times New Roman"/>
          <w:sz w:val="24"/>
          <w:szCs w:val="24"/>
          <w:lang w:eastAsia="ru-RU"/>
        </w:rPr>
        <w:t xml:space="preserve">8.1. </w:t>
      </w:r>
      <w:r w:rsidR="002D1015" w:rsidRPr="00D84601">
        <w:rPr>
          <w:rFonts w:ascii="Times New Roman" w:eastAsia="Times New Roman" w:hAnsi="Times New Roman" w:cs="Times New Roman"/>
          <w:sz w:val="24"/>
          <w:szCs w:val="24"/>
          <w:highlight w:val="white"/>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2D1015" w:rsidRPr="00D84601">
        <w:rPr>
          <w:rFonts w:ascii="Times New Roman" w:eastAsia="Times New Roman" w:hAnsi="Times New Roman" w:cs="Times New Roman"/>
          <w:sz w:val="24"/>
          <w:szCs w:val="24"/>
          <w:lang w:val="uk-UA" w:eastAsia="ru-RU"/>
        </w:rPr>
        <w:t xml:space="preserve">.), карантин, встановлений Кабінетом Міністрів України, </w:t>
      </w:r>
      <w:r w:rsidR="002D1015" w:rsidRPr="00D84601">
        <w:rPr>
          <w:rFonts w:ascii="Times New Roman" w:eastAsia="Times New Roman" w:hAnsi="Times New Roman" w:cs="Times New Roman"/>
          <w:sz w:val="24"/>
          <w:szCs w:val="24"/>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7290E890"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C36E069"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4BFEFA"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E8186B4"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195E9C"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A4F81DA"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Pr="00D84601">
        <w:rPr>
          <w:rFonts w:ascii="Times New Roman" w:eastAsia="Times New Roman" w:hAnsi="Times New Roman" w:cs="Times New Roman"/>
          <w:sz w:val="24"/>
          <w:szCs w:val="24"/>
          <w:highlight w:val="white"/>
          <w:lang w:val="uk-UA" w:eastAsia="ru-RU"/>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73579B7" w14:textId="77777777" w:rsidR="002D1015" w:rsidRPr="00D84601" w:rsidRDefault="002D1015" w:rsidP="002D1015">
      <w:pPr>
        <w:spacing w:after="0" w:line="240" w:lineRule="auto"/>
        <w:ind w:right="-34" w:firstLine="7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98B1C13" w14:textId="77777777" w:rsidR="002D1015" w:rsidRPr="00D84601" w:rsidRDefault="002D1015" w:rsidP="002D1015">
      <w:pPr>
        <w:shd w:val="clear" w:color="auto" w:fill="FFFFFF"/>
        <w:spacing w:after="0" w:line="240" w:lineRule="auto"/>
        <w:ind w:right="-36" w:firstLine="709"/>
        <w:jc w:val="both"/>
        <w:rPr>
          <w:rFonts w:ascii="Times New Roman" w:eastAsia="Times New Roman" w:hAnsi="Times New Roman" w:cs="Times New Roman"/>
          <w:bCs/>
          <w:kern w:val="2"/>
          <w:sz w:val="24"/>
          <w:szCs w:val="24"/>
          <w:lang w:val="uk-UA" w:eastAsia="zh-CN"/>
        </w:rPr>
      </w:pPr>
      <w:r>
        <w:rPr>
          <w:rFonts w:ascii="Times New Roman" w:eastAsia="Times New Roman" w:hAnsi="Times New Roman" w:cs="Times New Roman"/>
          <w:sz w:val="24"/>
          <w:szCs w:val="24"/>
          <w:lang w:val="uk-UA" w:eastAsia="ru-RU"/>
        </w:rPr>
        <w:t>8</w:t>
      </w:r>
      <w:r w:rsidRPr="00D84601">
        <w:rPr>
          <w:rFonts w:ascii="Times New Roman" w:eastAsia="Times New Roman" w:hAnsi="Times New Roman" w:cs="Times New Roman"/>
          <w:sz w:val="24"/>
          <w:szCs w:val="24"/>
          <w:lang w:val="uk-UA" w:eastAsia="ru-RU"/>
        </w:rPr>
        <w:t xml:space="preserve">.8. На дату укладення цього Договору існує форс-мажорна обставина щодо </w:t>
      </w:r>
      <w:r>
        <w:rPr>
          <w:rFonts w:ascii="Times New Roman" w:eastAsia="Times New Roman" w:hAnsi="Times New Roman" w:cs="Times New Roman"/>
          <w:sz w:val="24"/>
          <w:szCs w:val="24"/>
          <w:lang w:val="uk-UA" w:eastAsia="ru-RU"/>
        </w:rPr>
        <w:t>в</w:t>
      </w:r>
      <w:r>
        <w:rPr>
          <w:rFonts w:ascii="Times New Roman" w:eastAsia="Times New Roman" w:hAnsi="Times New Roman" w:cs="Times New Roman"/>
          <w:bCs/>
          <w:kern w:val="2"/>
          <w:sz w:val="24"/>
          <w:szCs w:val="24"/>
          <w:lang w:val="uk-UA" w:eastAsia="zh-CN"/>
        </w:rPr>
        <w:t>оєнного</w:t>
      </w:r>
      <w:r w:rsidRPr="00D84601">
        <w:rPr>
          <w:rFonts w:ascii="Times New Roman" w:eastAsia="Times New Roman" w:hAnsi="Times New Roman" w:cs="Times New Roman"/>
          <w:bCs/>
          <w:kern w:val="2"/>
          <w:sz w:val="24"/>
          <w:szCs w:val="24"/>
          <w:lang w:val="uk-UA" w:eastAsia="zh-CN"/>
        </w:rPr>
        <w:t xml:space="preserve"> стан</w:t>
      </w:r>
      <w:r>
        <w:rPr>
          <w:rFonts w:ascii="Times New Roman" w:eastAsia="Times New Roman" w:hAnsi="Times New Roman" w:cs="Times New Roman"/>
          <w:bCs/>
          <w:kern w:val="2"/>
          <w:sz w:val="24"/>
          <w:szCs w:val="24"/>
          <w:lang w:val="uk-UA" w:eastAsia="zh-CN"/>
        </w:rPr>
        <w:t>у</w:t>
      </w:r>
      <w:r w:rsidRPr="00D84601">
        <w:rPr>
          <w:rFonts w:ascii="Times New Roman" w:eastAsia="Times New Roman" w:hAnsi="Times New Roman" w:cs="Times New Roman"/>
          <w:bCs/>
          <w:kern w:val="2"/>
          <w:sz w:val="24"/>
          <w:szCs w:val="24"/>
          <w:lang w:val="uk-UA" w:eastAsia="zh-CN"/>
        </w:rPr>
        <w:t>, оголошен</w:t>
      </w:r>
      <w:r>
        <w:rPr>
          <w:rFonts w:ascii="Times New Roman" w:eastAsia="Times New Roman" w:hAnsi="Times New Roman" w:cs="Times New Roman"/>
          <w:bCs/>
          <w:kern w:val="2"/>
          <w:sz w:val="24"/>
          <w:szCs w:val="24"/>
          <w:lang w:val="uk-UA" w:eastAsia="zh-CN"/>
        </w:rPr>
        <w:t>ого</w:t>
      </w:r>
      <w:r w:rsidRPr="00D84601">
        <w:rPr>
          <w:rFonts w:ascii="Times New Roman" w:eastAsia="Times New Roman" w:hAnsi="Times New Roman" w:cs="Times New Roman"/>
          <w:bCs/>
          <w:kern w:val="2"/>
          <w:sz w:val="24"/>
          <w:szCs w:val="24"/>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8C0E06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sz w:val="24"/>
          <w:szCs w:val="24"/>
          <w:lang w:eastAsia="ru-RU"/>
        </w:rPr>
        <w:t>8.</w:t>
      </w:r>
      <w:r w:rsidR="002D1015">
        <w:rPr>
          <w:rFonts w:ascii="Times New Roman" w:eastAsia="Times New Roman" w:hAnsi="Times New Roman" w:cs="Times New Roman"/>
          <w:sz w:val="24"/>
          <w:szCs w:val="24"/>
          <w:lang w:val="uk-UA" w:eastAsia="ru-RU"/>
        </w:rPr>
        <w:t>9</w:t>
      </w:r>
      <w:r w:rsidRPr="00ED5AC7">
        <w:rPr>
          <w:rFonts w:ascii="Times New Roman" w:eastAsia="Times New Roman" w:hAnsi="Times New Roman" w:cs="Times New Roman"/>
          <w:sz w:val="24"/>
          <w:szCs w:val="24"/>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sidRPr="00ED5AC7">
        <w:rPr>
          <w:rFonts w:ascii="Times New Roman" w:eastAsia="Times New Roman" w:hAnsi="Times New Roman" w:cs="Times New Roman"/>
          <w:b/>
          <w:sz w:val="24"/>
          <w:szCs w:val="24"/>
          <w:lang w:eastAsia="ru-RU"/>
        </w:rPr>
        <w:t xml:space="preserve">                                                         </w:t>
      </w:r>
    </w:p>
    <w:p w14:paraId="7A6D2DD9"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 xml:space="preserve">                                                    </w:t>
      </w:r>
    </w:p>
    <w:p w14:paraId="4984CFA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IX</w:t>
      </w:r>
      <w:r w:rsidRPr="00ED5AC7">
        <w:rPr>
          <w:rFonts w:ascii="Times New Roman" w:eastAsia="Times New Roman" w:hAnsi="Times New Roman" w:cs="Times New Roman"/>
          <w:b/>
          <w:sz w:val="24"/>
          <w:szCs w:val="24"/>
          <w:lang w:val="uk-UA" w:eastAsia="ru-RU"/>
        </w:rPr>
        <w:t>. Вирішення спорів</w:t>
      </w:r>
    </w:p>
    <w:p w14:paraId="071EE9D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7FDFBCE"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9.2. У разі недосягнення Сторонами згоди спори  вирішуються у судовому порядку.</w:t>
      </w:r>
    </w:p>
    <w:p w14:paraId="75B1DCB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436DFC6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X. Строк дії договору </w:t>
      </w:r>
    </w:p>
    <w:p w14:paraId="6D78C8AB" w14:textId="77777777" w:rsidR="009B48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10.1 Цей Договір набуває чинності з моменту його підписання і діє до</w:t>
      </w:r>
      <w:r w:rsidRPr="00ED5AC7">
        <w:rPr>
          <w:rFonts w:ascii="Times New Roman" w:eastAsia="Times New Roman" w:hAnsi="Times New Roman" w:cs="Times New Roman"/>
          <w:color w:val="FF0000"/>
          <w:sz w:val="24"/>
          <w:szCs w:val="24"/>
          <w:lang w:eastAsia="ru-RU"/>
        </w:rPr>
        <w:t xml:space="preserve"> </w:t>
      </w:r>
      <w:r w:rsidR="009B4887">
        <w:rPr>
          <w:rFonts w:ascii="Times New Roman" w:eastAsia="Times New Roman" w:hAnsi="Times New Roman" w:cs="Times New Roman"/>
          <w:sz w:val="24"/>
          <w:szCs w:val="24"/>
          <w:lang w:val="uk-UA" w:eastAsia="ru-RU"/>
        </w:rPr>
        <w:t>31.12.202</w:t>
      </w:r>
      <w:r w:rsidR="0026755B">
        <w:rPr>
          <w:rFonts w:ascii="Times New Roman" w:eastAsia="Times New Roman" w:hAnsi="Times New Roman" w:cs="Times New Roman"/>
          <w:sz w:val="24"/>
          <w:szCs w:val="24"/>
          <w:lang w:val="uk-UA" w:eastAsia="ru-RU"/>
        </w:rPr>
        <w:t>3</w:t>
      </w:r>
      <w:r w:rsidRPr="00ED5AC7">
        <w:rPr>
          <w:rFonts w:ascii="Times New Roman" w:eastAsia="Times New Roman" w:hAnsi="Times New Roman" w:cs="Times New Roman"/>
          <w:sz w:val="24"/>
          <w:szCs w:val="24"/>
          <w:lang w:eastAsia="ru-RU"/>
        </w:rPr>
        <w:t xml:space="preserve"> року, але в будь-якому випадку до повного виконання сторонами своїх зобов’язань.</w:t>
      </w:r>
    </w:p>
    <w:p w14:paraId="4DB72C6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10.2. Цей Договір укладається і підписується у 2 примірниках, що мають однакову юридичну силу. </w:t>
      </w:r>
    </w:p>
    <w:p w14:paraId="072E3A37" w14:textId="77777777" w:rsidR="00ED5AC7" w:rsidRPr="00ED5AC7" w:rsidRDefault="00ED5AC7" w:rsidP="00ED5AC7">
      <w:pPr>
        <w:keepNext/>
        <w:spacing w:before="240" w:after="60" w:line="240" w:lineRule="auto"/>
        <w:jc w:val="center"/>
        <w:outlineLvl w:val="0"/>
        <w:rPr>
          <w:rFonts w:ascii="Arial" w:eastAsia="Times New Roman" w:hAnsi="Arial" w:cs="Arial"/>
          <w:bCs/>
          <w:kern w:val="32"/>
          <w:sz w:val="32"/>
          <w:szCs w:val="32"/>
          <w:lang w:val="uk-UA" w:eastAsia="ru-RU"/>
        </w:rPr>
      </w:pPr>
      <w:r w:rsidRPr="00ED5AC7">
        <w:rPr>
          <w:rFonts w:ascii="Times New Roman" w:eastAsia="Times New Roman" w:hAnsi="Times New Roman" w:cs="Times New Roman"/>
          <w:b/>
          <w:bCs/>
          <w:kern w:val="32"/>
          <w:sz w:val="24"/>
          <w:szCs w:val="24"/>
          <w:lang w:eastAsia="ru-RU"/>
        </w:rPr>
        <w:t>XI.</w:t>
      </w:r>
      <w:r w:rsidRPr="00ED5AC7">
        <w:rPr>
          <w:rFonts w:ascii="Times New Roman" w:eastAsia="Times New Roman" w:hAnsi="Times New Roman" w:cs="Times New Roman"/>
          <w:b/>
          <w:bCs/>
          <w:kern w:val="32"/>
          <w:sz w:val="24"/>
          <w:szCs w:val="24"/>
          <w:lang w:val="uk-UA" w:eastAsia="ru-RU"/>
        </w:rPr>
        <w:t xml:space="preserve"> Порядок внесення  змін  до договору та підстави  для його розірвання </w:t>
      </w:r>
      <w:r w:rsidRPr="00ED5AC7">
        <w:rPr>
          <w:rFonts w:ascii="Arial" w:eastAsia="Times New Roman" w:hAnsi="Arial" w:cs="Arial"/>
          <w:bCs/>
          <w:kern w:val="32"/>
          <w:sz w:val="32"/>
          <w:szCs w:val="32"/>
          <w:lang w:eastAsia="ru-RU"/>
        </w:rPr>
        <w:t xml:space="preserve"> </w:t>
      </w:r>
    </w:p>
    <w:p w14:paraId="137C1392" w14:textId="77777777" w:rsidR="0026755B" w:rsidRPr="0026755B" w:rsidRDefault="00ED5AC7"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1</w:t>
      </w:r>
      <w:r w:rsidRPr="00ED5AC7">
        <w:rPr>
          <w:rFonts w:ascii="Times New Roman" w:eastAsia="Times New Roman" w:hAnsi="Times New Roman" w:cs="Arial"/>
          <w:color w:val="000000"/>
          <w:sz w:val="24"/>
          <w:szCs w:val="24"/>
          <w:lang w:val="uk-UA" w:eastAsia="ru-RU"/>
        </w:rPr>
        <w:t>1</w:t>
      </w:r>
      <w:r w:rsidRPr="0026755B">
        <w:rPr>
          <w:rFonts w:ascii="Times New Roman" w:eastAsia="Times New Roman" w:hAnsi="Times New Roman" w:cs="Arial"/>
          <w:color w:val="000000"/>
          <w:sz w:val="24"/>
          <w:szCs w:val="24"/>
          <w:lang w:val="uk-UA" w:eastAsia="ru-RU"/>
        </w:rPr>
        <w:t>.1.</w:t>
      </w:r>
      <w:r w:rsidR="0026755B" w:rsidRPr="0026755B">
        <w:rPr>
          <w:rFonts w:ascii="Times New Roman" w:eastAsia="Calibri" w:hAnsi="Times New Roman" w:cs="Times New Roman"/>
          <w:sz w:val="20"/>
          <w:szCs w:val="20"/>
          <w:lang w:val="uk-UA"/>
        </w:rPr>
        <w:t xml:space="preserve"> </w:t>
      </w:r>
      <w:r w:rsidR="0026755B" w:rsidRPr="0026755B">
        <w:rPr>
          <w:rFonts w:ascii="Times New Roman" w:eastAsia="Times New Roman" w:hAnsi="Times New Roman" w:cs="Arial"/>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077560"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2E933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Pr>
          <w:rFonts w:ascii="Times New Roman" w:eastAsia="Times New Roman" w:hAnsi="Times New Roman" w:cs="Arial"/>
          <w:color w:val="000000"/>
          <w:sz w:val="24"/>
          <w:szCs w:val="24"/>
          <w:lang w:val="uk-UA" w:eastAsia="ru-RU"/>
        </w:rPr>
        <w:t xml:space="preserve">11.2. </w:t>
      </w:r>
      <w:r w:rsidRPr="0026755B">
        <w:rPr>
          <w:rFonts w:ascii="Times New Roman" w:eastAsia="Times New Roman" w:hAnsi="Times New Roman" w:cs="Arial"/>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D3107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визначення грошового еквівалента зобов’язання в іноземній валюті;</w:t>
      </w:r>
    </w:p>
    <w:p w14:paraId="202C148E"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14:paraId="561D4534"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Істотні умови договору про закупівлю, укладеного відповідно до</w:t>
      </w:r>
      <w:r w:rsidRPr="0026755B">
        <w:rPr>
          <w:rFonts w:ascii="Times New Roman" w:eastAsia="Times New Roman" w:hAnsi="Times New Roman" w:cs="Arial"/>
          <w:color w:val="000000"/>
          <w:sz w:val="24"/>
          <w:szCs w:val="24"/>
          <w:lang w:eastAsia="ru-RU"/>
        </w:rPr>
        <w:t> </w:t>
      </w:r>
      <w:hyperlink r:id="rId5" w:anchor="n454" w:history="1">
        <w:r w:rsidRPr="0026755B">
          <w:rPr>
            <w:rStyle w:val="a3"/>
            <w:rFonts w:ascii="Times New Roman" w:eastAsia="Times New Roman" w:hAnsi="Times New Roman" w:cs="Arial"/>
            <w:sz w:val="24"/>
            <w:szCs w:val="24"/>
            <w:lang w:val="uk-UA" w:eastAsia="ru-RU"/>
          </w:rPr>
          <w:t>пунктів 10</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і</w:t>
      </w:r>
      <w:r w:rsidRPr="0026755B">
        <w:rPr>
          <w:rFonts w:ascii="Times New Roman" w:eastAsia="Times New Roman" w:hAnsi="Times New Roman" w:cs="Arial"/>
          <w:color w:val="000000"/>
          <w:sz w:val="24"/>
          <w:szCs w:val="24"/>
          <w:lang w:eastAsia="ru-RU"/>
        </w:rPr>
        <w:t> </w:t>
      </w:r>
      <w:hyperlink r:id="rId6" w:anchor="n466" w:history="1">
        <w:r w:rsidRPr="0026755B">
          <w:rPr>
            <w:rStyle w:val="a3"/>
            <w:rFonts w:ascii="Times New Roman" w:eastAsia="Times New Roman" w:hAnsi="Times New Roman" w:cs="Arial"/>
            <w:sz w:val="24"/>
            <w:szCs w:val="24"/>
            <w:lang w:val="uk-UA" w:eastAsia="ru-RU"/>
          </w:rPr>
          <w:t>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(крім</w:t>
      </w:r>
      <w:r w:rsidRPr="0026755B">
        <w:rPr>
          <w:rFonts w:ascii="Times New Roman" w:eastAsia="Times New Roman" w:hAnsi="Times New Roman" w:cs="Arial"/>
          <w:color w:val="000000"/>
          <w:sz w:val="24"/>
          <w:szCs w:val="24"/>
          <w:lang w:eastAsia="ru-RU"/>
        </w:rPr>
        <w:t> </w:t>
      </w:r>
      <w:hyperlink r:id="rId7" w:anchor="n488" w:history="1">
        <w:r w:rsidRPr="0026755B">
          <w:rPr>
            <w:rStyle w:val="a3"/>
            <w:rFonts w:ascii="Times New Roman" w:eastAsia="Times New Roman" w:hAnsi="Times New Roman" w:cs="Arial"/>
            <w:sz w:val="24"/>
            <w:szCs w:val="24"/>
            <w:lang w:val="uk-UA" w:eastAsia="ru-RU"/>
          </w:rPr>
          <w:t>підпункту 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BF4CFE1"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2" w:name="n510"/>
      <w:bookmarkEnd w:id="2"/>
      <w:r w:rsidRPr="0026755B">
        <w:rPr>
          <w:rFonts w:ascii="Times New Roman" w:eastAsia="Times New Roman" w:hAnsi="Times New Roman" w:cs="Arial"/>
          <w:color w:val="000000"/>
          <w:sz w:val="24"/>
          <w:szCs w:val="24"/>
          <w:lang w:eastAsia="ru-RU"/>
        </w:rPr>
        <w:t>1) зменшення обсягів закупівлі, зокрема з урахуванням фактичного обсягу видатків замовника;</w:t>
      </w:r>
    </w:p>
    <w:p w14:paraId="39D7CB79"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3" w:name="n511"/>
      <w:bookmarkEnd w:id="3"/>
      <w:r w:rsidRPr="0026755B">
        <w:rPr>
          <w:rFonts w:ascii="Times New Roman" w:eastAsia="Times New Roman" w:hAnsi="Times New Roman" w:cs="Arial"/>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A5A78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4" w:name="n512"/>
      <w:bookmarkEnd w:id="4"/>
      <w:r w:rsidRPr="0026755B">
        <w:rPr>
          <w:rFonts w:ascii="Times New Roman" w:eastAsia="Times New Roman" w:hAnsi="Times New Roman" w:cs="Arial"/>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C193705"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5" w:name="n513"/>
      <w:bookmarkEnd w:id="5"/>
      <w:r w:rsidRPr="0026755B">
        <w:rPr>
          <w:rFonts w:ascii="Times New Roman" w:eastAsia="Times New Roman" w:hAnsi="Times New Roman" w:cs="Arial"/>
          <w:color w:val="000000"/>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26755B">
        <w:rPr>
          <w:rFonts w:ascii="Times New Roman" w:eastAsia="Times New Roman" w:hAnsi="Times New Roman" w:cs="Arial"/>
          <w:color w:val="000000"/>
          <w:sz w:val="24"/>
          <w:szCs w:val="24"/>
          <w:lang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608526"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6" w:name="n514"/>
      <w:bookmarkEnd w:id="6"/>
      <w:r w:rsidRPr="0026755B">
        <w:rPr>
          <w:rFonts w:ascii="Times New Roman" w:eastAsia="Times New Roman" w:hAnsi="Times New Roman" w:cs="Arial"/>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7E0BD79"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7" w:name="n515"/>
      <w:bookmarkEnd w:id="7"/>
      <w:r w:rsidRPr="0026755B">
        <w:rPr>
          <w:rFonts w:ascii="Times New Roman" w:eastAsia="Times New Roman" w:hAnsi="Times New Roman" w:cs="Arial"/>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D1AD6A"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8" w:name="n516"/>
      <w:bookmarkEnd w:id="8"/>
      <w:r w:rsidRPr="0026755B">
        <w:rPr>
          <w:rFonts w:ascii="Times New Roman" w:eastAsia="Times New Roman" w:hAnsi="Times New Roman" w:cs="Arial"/>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688E8"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9" w:name="n517"/>
      <w:bookmarkEnd w:id="9"/>
      <w:r w:rsidRPr="0026755B">
        <w:rPr>
          <w:rFonts w:ascii="Times New Roman" w:eastAsia="Times New Roman" w:hAnsi="Times New Roman" w:cs="Arial"/>
          <w:color w:val="000000"/>
          <w:sz w:val="24"/>
          <w:szCs w:val="24"/>
          <w:lang w:eastAsia="ru-RU"/>
        </w:rPr>
        <w:t>8) зміни умов у зв’язку із застосуванням положень </w:t>
      </w:r>
      <w:hyperlink r:id="rId8" w:anchor="n1778" w:tgtFrame="_blank" w:history="1">
        <w:r w:rsidRPr="0026755B">
          <w:rPr>
            <w:rStyle w:val="a3"/>
            <w:rFonts w:ascii="Times New Roman" w:eastAsia="Times New Roman" w:hAnsi="Times New Roman" w:cs="Arial"/>
            <w:sz w:val="24"/>
            <w:szCs w:val="24"/>
            <w:lang w:eastAsia="ru-RU"/>
          </w:rPr>
          <w:t>частини шостої</w:t>
        </w:r>
      </w:hyperlink>
      <w:r w:rsidRPr="0026755B">
        <w:rPr>
          <w:rFonts w:ascii="Times New Roman" w:eastAsia="Times New Roman" w:hAnsi="Times New Roman" w:cs="Arial"/>
          <w:color w:val="000000"/>
          <w:sz w:val="24"/>
          <w:szCs w:val="24"/>
          <w:lang w:eastAsia="ru-RU"/>
        </w:rPr>
        <w:t> статті 41 Закону.</w:t>
      </w:r>
    </w:p>
    <w:p w14:paraId="25EF1E79" w14:textId="77777777" w:rsidR="00ED5AC7" w:rsidRPr="00ED5AC7" w:rsidRDefault="00ED5AC7"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3</w:t>
      </w:r>
      <w:r w:rsidRPr="00ED5AC7">
        <w:rPr>
          <w:rFonts w:ascii="Times New Roman" w:eastAsia="Times New Roman" w:hAnsi="Times New Roman" w:cs="Times New Roman"/>
          <w:sz w:val="24"/>
          <w:szCs w:val="24"/>
          <w:lang w:val="uk-UA" w:eastAsia="ru-RU"/>
        </w:rPr>
        <w:t xml:space="preserve">. Даний Договір укладено українською мовою у двох оригінальних примірниках, які мають однакову юридичну силу, по одному примірнику для кожної із Сторін. </w:t>
      </w:r>
    </w:p>
    <w:p w14:paraId="6170DAE7" w14:textId="77777777"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w:t>
      </w:r>
      <w:r w:rsidR="00ED5AC7" w:rsidRPr="00ED5AC7">
        <w:rPr>
          <w:rFonts w:ascii="Times New Roman" w:eastAsia="Times New Roman" w:hAnsi="Times New Roman" w:cs="Times New Roman"/>
          <w:sz w:val="24"/>
          <w:szCs w:val="24"/>
          <w:lang w:val="uk-UA" w:eastAsia="ru-RU"/>
        </w:rPr>
        <w:t>.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15 (п'ятнадцяти) календарних днів.</w:t>
      </w:r>
    </w:p>
    <w:p w14:paraId="418AACAE" w14:textId="77777777"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11.5</w:t>
      </w:r>
      <w:r w:rsidR="00ED5AC7" w:rsidRPr="00ED5AC7">
        <w:rPr>
          <w:rFonts w:ascii="Times New Roman" w:eastAsia="Times New Roman" w:hAnsi="Times New Roman" w:cs="Times New Roman"/>
          <w:sz w:val="24"/>
          <w:szCs w:val="24"/>
          <w:lang w:val="uk-UA" w:eastAsia="ru-RU"/>
        </w:rPr>
        <w:t>.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14:paraId="000F641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val="uk-UA" w:eastAsia="ru-RU"/>
        </w:rPr>
        <w:t>. Дія даного Договору припиняється в наступних випадках:</w:t>
      </w:r>
    </w:p>
    <w:p w14:paraId="698031EE"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за взаємною згодою Сторін;</w:t>
      </w:r>
    </w:p>
    <w:p w14:paraId="7608544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при неналежному виконанні Сторонами зобов’язань за цим Договором.</w:t>
      </w:r>
    </w:p>
    <w:p w14:paraId="3896D11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в інших випадках, </w:t>
      </w:r>
      <w:r w:rsidRPr="00ED5AC7">
        <w:rPr>
          <w:rFonts w:ascii="Times New Roman" w:eastAsia="Times New Roman" w:hAnsi="Times New Roman" w:cs="Times New Roman"/>
          <w:sz w:val="24"/>
          <w:szCs w:val="24"/>
          <w:lang w:eastAsia="ru-RU"/>
        </w:rPr>
        <w:t>передбачених Договором</w:t>
      </w:r>
      <w:r w:rsidRPr="00ED5AC7">
        <w:rPr>
          <w:rFonts w:ascii="Times New Roman" w:eastAsia="Times New Roman" w:hAnsi="Times New Roman" w:cs="Times New Roman"/>
          <w:sz w:val="24"/>
          <w:szCs w:val="24"/>
          <w:lang w:val="uk-UA" w:eastAsia="ru-RU"/>
        </w:rPr>
        <w:t>.</w:t>
      </w:r>
    </w:p>
    <w:p w14:paraId="0CE0EF6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C4DCA51"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uk-UA" w:eastAsia="ru-RU"/>
        </w:rPr>
        <w:t>І</w:t>
      </w:r>
      <w:r w:rsidRPr="00ED5AC7">
        <w:rPr>
          <w:rFonts w:ascii="Times New Roman" w:eastAsia="Times New Roman" w:hAnsi="Times New Roman" w:cs="Times New Roman"/>
          <w:b/>
          <w:sz w:val="24"/>
          <w:szCs w:val="24"/>
          <w:lang w:eastAsia="ru-RU"/>
        </w:rPr>
        <w:t>. Інші умови</w:t>
      </w:r>
    </w:p>
    <w:p w14:paraId="3F57553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b/>
          <w:sz w:val="24"/>
          <w:szCs w:val="24"/>
          <w:lang w:eastAsia="ru-RU"/>
        </w:rPr>
        <w:t xml:space="preserve"> </w:t>
      </w:r>
      <w:r w:rsidR="00544B5F" w:rsidRPr="00E94B75">
        <w:rPr>
          <w:rFonts w:ascii="Times New Roman" w:eastAsia="Times New Roman" w:hAnsi="Times New Roman" w:cs="Times New Roman"/>
          <w:bCs/>
          <w:sz w:val="24"/>
          <w:szCs w:val="24"/>
          <w:lang w:val="uk-UA" w:eastAsia="ru-RU"/>
        </w:rPr>
        <w:t>З</w:t>
      </w:r>
      <w:r w:rsidRPr="00E94B75">
        <w:rPr>
          <w:rFonts w:ascii="Times New Roman" w:eastAsia="Times New Roman" w:hAnsi="Times New Roman" w:cs="Times New Roman"/>
          <w:bCs/>
          <w:sz w:val="24"/>
          <w:szCs w:val="24"/>
          <w:lang w:eastAsia="ru-RU"/>
        </w:rPr>
        <w:t>обов’язання Замовника</w:t>
      </w:r>
      <w:r w:rsidRPr="00ED5AC7">
        <w:rPr>
          <w:rFonts w:ascii="Times New Roman" w:eastAsia="Times New Roman" w:hAnsi="Times New Roman" w:cs="Times New Roman"/>
          <w:sz w:val="24"/>
          <w:szCs w:val="24"/>
          <w:lang w:eastAsia="ru-RU"/>
        </w:rPr>
        <w:t xml:space="preserve"> за Договором виникають у разі наявності та в межах відповідних асигнувань. </w:t>
      </w:r>
    </w:p>
    <w:p w14:paraId="146D56B5"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.2. Закінчення строку цього Договору не звільняє Сторони від відповідальності за його порушення, яке мало місце під час дії цього Договору.</w:t>
      </w:r>
    </w:p>
    <w:p w14:paraId="41A41FEA"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 xml:space="preserve">.3. Жодна зі Сторін Договору не має права передавати права та обов’язки за цим Договором третім особам без письмової згоди на це другої Сторони. </w:t>
      </w:r>
    </w:p>
    <w:p w14:paraId="50693CC2" w14:textId="77777777" w:rsidR="00ED5AC7" w:rsidRPr="00ED5AC7" w:rsidRDefault="00ED5AC7" w:rsidP="00ED5AC7">
      <w:pPr>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12.</w:t>
      </w:r>
      <w:r w:rsidR="0046715F">
        <w:rPr>
          <w:rFonts w:ascii="Times New Roman" w:eastAsia="Times New Roman" w:hAnsi="Times New Roman" w:cs="Times New Roman"/>
          <w:sz w:val="24"/>
          <w:szCs w:val="24"/>
          <w:lang w:val="uk-UA" w:eastAsia="ru-RU"/>
        </w:rPr>
        <w:t>4</w:t>
      </w:r>
      <w:r w:rsidRPr="00ED5AC7">
        <w:rPr>
          <w:rFonts w:ascii="Times New Roman" w:eastAsia="Times New Roman" w:hAnsi="Times New Roman" w:cs="Times New Roman"/>
          <w:sz w:val="24"/>
          <w:szCs w:val="24"/>
          <w:lang w:eastAsia="ru-RU"/>
        </w:rPr>
        <w:t>. У випадках, не передбачених цим Договором, Сторони керуються чинним законодавством України.</w:t>
      </w:r>
    </w:p>
    <w:p w14:paraId="704CB5C4"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12.</w:t>
      </w:r>
      <w:r w:rsidR="0046715F">
        <w:rPr>
          <w:rFonts w:ascii="Times New Roman" w:eastAsia="Times New Roman" w:hAnsi="Times New Roman" w:cs="Times New Roman"/>
          <w:sz w:val="24"/>
          <w:szCs w:val="24"/>
          <w:lang w:val="uk-UA" w:eastAsia="ru-RU"/>
        </w:rPr>
        <w:t>5</w:t>
      </w:r>
      <w:r w:rsidRPr="00ED5AC7">
        <w:rPr>
          <w:rFonts w:ascii="Times New Roman" w:eastAsia="Times New Roman" w:hAnsi="Times New Roman" w:cs="Times New Roman"/>
          <w:sz w:val="24"/>
          <w:szCs w:val="24"/>
          <w:lang w:val="uk-UA" w:eastAsia="ru-RU"/>
        </w:rPr>
        <w:t xml:space="preserve">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 2297 від 01.06.2010 «Про захист персональних даних».</w:t>
      </w:r>
    </w:p>
    <w:p w14:paraId="49E6117F"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p>
    <w:p w14:paraId="1A3A0131" w14:textId="77777777" w:rsidR="00ED5AC7" w:rsidRPr="00ED5AC7" w:rsidRDefault="00ED5AC7" w:rsidP="00ED5AC7">
      <w:pPr>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en-US" w:eastAsia="ru-RU"/>
        </w:rPr>
        <w:t>XIII</w:t>
      </w:r>
      <w:r w:rsidRPr="00ED5AC7">
        <w:rPr>
          <w:rFonts w:ascii="Times New Roman" w:eastAsia="Times New Roman" w:hAnsi="Times New Roman" w:cs="Times New Roman"/>
          <w:b/>
          <w:sz w:val="24"/>
          <w:szCs w:val="24"/>
          <w:lang w:val="uk-UA" w:eastAsia="ru-RU"/>
        </w:rPr>
        <w:t>. ДОДАТКИ ДОГОВОРУ</w:t>
      </w:r>
    </w:p>
    <w:p w14:paraId="3E4C764A"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13.1. Невід'ємною частиною цього Договору є: </w:t>
      </w:r>
    </w:p>
    <w:p w14:paraId="1662C549"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Семиденне меню (Додаток № 1);</w:t>
      </w:r>
    </w:p>
    <w:p w14:paraId="6637312C"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Специфікація  (Додаток № 2);</w:t>
      </w:r>
    </w:p>
    <w:p w14:paraId="6E6652E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uk-UA" w:eastAsia="ru-RU"/>
        </w:rPr>
      </w:pPr>
    </w:p>
    <w:p w14:paraId="668753AA" w14:textId="77777777" w:rsidR="00ED5AC7" w:rsidRPr="00ED5AC7" w:rsidRDefault="00ED5AC7" w:rsidP="00ED5AC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en-US" w:eastAsia="ru-RU"/>
        </w:rPr>
        <w:t>V</w:t>
      </w:r>
      <w:r w:rsidRPr="00ED5AC7">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5237"/>
      </w:tblGrid>
      <w:tr w:rsidR="00ED5AC7" w:rsidRPr="00D46E87" w14:paraId="68BB6FBF" w14:textId="77777777" w:rsidTr="00D46E87">
        <w:tc>
          <w:tcPr>
            <w:tcW w:w="4657" w:type="dxa"/>
          </w:tcPr>
          <w:p w14:paraId="70A1826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7F1403C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Замовник</w:t>
            </w:r>
          </w:p>
          <w:p w14:paraId="3DE2C8C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color w:val="000000"/>
                <w:sz w:val="24"/>
                <w:szCs w:val="24"/>
                <w:lang w:eastAsia="ru-RU"/>
              </w:rPr>
              <w:t xml:space="preserve">   </w:t>
            </w:r>
          </w:p>
          <w:p w14:paraId="6333DE2B" w14:textId="7DDC9431" w:rsidR="00D46E87" w:rsidRPr="00D46E87" w:rsidRDefault="00D46E87" w:rsidP="00D46E87">
            <w:pPr>
              <w:spacing w:after="0" w:line="240" w:lineRule="auto"/>
              <w:jc w:val="both"/>
              <w:rPr>
                <w:rFonts w:ascii="Times New Roman" w:eastAsia="Times New Roman" w:hAnsi="Times New Roman" w:cs="Times New Roman"/>
                <w:sz w:val="24"/>
                <w:szCs w:val="24"/>
                <w:lang w:val="en-US" w:eastAsia="ru-RU"/>
              </w:rPr>
            </w:pPr>
          </w:p>
          <w:p w14:paraId="403D7D7E"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tc>
        <w:tc>
          <w:tcPr>
            <w:tcW w:w="5237" w:type="dxa"/>
          </w:tcPr>
          <w:p w14:paraId="120426A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44B093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Виконавець</w:t>
            </w:r>
          </w:p>
          <w:p w14:paraId="0DAD6032" w14:textId="77777777" w:rsidR="00ED5AC7" w:rsidRPr="00ED5AC7" w:rsidRDefault="00ED5AC7" w:rsidP="00ED5AC7">
            <w:pPr>
              <w:spacing w:after="0" w:line="240" w:lineRule="auto"/>
              <w:ind w:right="-7280"/>
              <w:jc w:val="both"/>
              <w:rPr>
                <w:rFonts w:ascii="Times New Roman" w:eastAsia="Times New Roman" w:hAnsi="Times New Roman" w:cs="Times New Roman"/>
                <w:b/>
                <w:sz w:val="24"/>
                <w:szCs w:val="24"/>
                <w:lang w:eastAsia="ru-RU"/>
              </w:rPr>
            </w:pPr>
          </w:p>
          <w:p w14:paraId="4D8814D6"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ru-RU"/>
              </w:rPr>
            </w:pPr>
          </w:p>
          <w:p w14:paraId="789434D3"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tc>
      </w:tr>
    </w:tbl>
    <w:p w14:paraId="79BADE35"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en-US" w:eastAsia="ru-RU"/>
        </w:rPr>
      </w:pPr>
    </w:p>
    <w:p w14:paraId="10EB7FB5" w14:textId="77777777" w:rsidR="00ED5AC7" w:rsidRPr="00ED5AC7" w:rsidRDefault="00ED5AC7" w:rsidP="00ED5AC7">
      <w:pPr>
        <w:spacing w:after="0" w:line="240" w:lineRule="auto"/>
        <w:jc w:val="center"/>
        <w:rPr>
          <w:rFonts w:ascii="Times New Roman" w:eastAsia="Times New Roman" w:hAnsi="Times New Roman" w:cs="Times New Roman"/>
          <w:b/>
          <w:sz w:val="24"/>
          <w:szCs w:val="24"/>
          <w:u w:val="single"/>
          <w:lang w:val="uk-UA" w:eastAsia="ru-RU"/>
        </w:rPr>
      </w:pPr>
    </w:p>
    <w:p w14:paraId="51971C64"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lastRenderedPageBreak/>
        <w:t xml:space="preserve">                                         </w:t>
      </w:r>
      <w:r w:rsidR="0070463A">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  Додаток №1</w:t>
      </w:r>
    </w:p>
    <w:p w14:paraId="2D28F8A7" w14:textId="77777777"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до Договору про закупівлю </w:t>
      </w:r>
    </w:p>
    <w:p w14:paraId="17D7EDB8" w14:textId="26243FA4" w:rsidR="00ED5AC7" w:rsidRPr="00511140"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послуг їдалень </w:t>
      </w:r>
      <w:r w:rsidRPr="00ED5AC7">
        <w:rPr>
          <w:rFonts w:ascii="Times New Roman" w:eastAsia="Times New Roman" w:hAnsi="Times New Roman" w:cs="Times New Roman"/>
          <w:sz w:val="24"/>
          <w:szCs w:val="24"/>
          <w:lang w:val="uk-UA" w:eastAsia="ru-RU"/>
        </w:rPr>
        <w:t>№</w:t>
      </w:r>
      <w:r w:rsidR="00511140">
        <w:rPr>
          <w:rFonts w:ascii="Times New Roman" w:eastAsia="Times New Roman" w:hAnsi="Times New Roman" w:cs="Times New Roman"/>
          <w:sz w:val="24"/>
          <w:szCs w:val="24"/>
          <w:lang w:val="en-US" w:eastAsia="ru-RU"/>
        </w:rPr>
        <w:t>11/23</w:t>
      </w:r>
      <w:r w:rsidR="00511140">
        <w:rPr>
          <w:rFonts w:ascii="Times New Roman" w:eastAsia="Times New Roman" w:hAnsi="Times New Roman" w:cs="Times New Roman"/>
          <w:sz w:val="24"/>
          <w:szCs w:val="24"/>
          <w:lang w:val="uk-UA" w:eastAsia="ru-RU"/>
        </w:rPr>
        <w:t>П</w:t>
      </w:r>
    </w:p>
    <w:p w14:paraId="51C77785"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0"/>
          <w:lang w:val="uk-UA" w:eastAsia="ru-RU"/>
        </w:rPr>
        <w:t xml:space="preserve">                                                                                  від  «__» _________ 202</w:t>
      </w:r>
      <w:r w:rsidR="0046715F">
        <w:rPr>
          <w:rFonts w:ascii="Times New Roman" w:eastAsia="Times New Roman" w:hAnsi="Times New Roman" w:cs="Times New Roman"/>
          <w:sz w:val="24"/>
          <w:szCs w:val="20"/>
          <w:lang w:val="uk-UA" w:eastAsia="ru-RU"/>
        </w:rPr>
        <w:t>3</w:t>
      </w:r>
      <w:r w:rsidRPr="00ED5AC7">
        <w:rPr>
          <w:rFonts w:ascii="Times New Roman" w:eastAsia="Times New Roman" w:hAnsi="Times New Roman" w:cs="Times New Roman"/>
          <w:sz w:val="24"/>
          <w:szCs w:val="20"/>
          <w:lang w:val="uk-UA" w:eastAsia="ru-RU"/>
        </w:rPr>
        <w:t xml:space="preserve"> р.</w:t>
      </w:r>
    </w:p>
    <w:p w14:paraId="6C4114B0"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17C388F2" w14:textId="77777777" w:rsidR="00ED5AC7" w:rsidRPr="00ED5AC7" w:rsidRDefault="00ED5AC7" w:rsidP="00ED5AC7">
      <w:pPr>
        <w:spacing w:after="0" w:line="240" w:lineRule="auto"/>
        <w:jc w:val="center"/>
        <w:rPr>
          <w:rFonts w:ascii="Times New Roman" w:eastAsia="Times New Roman" w:hAnsi="Times New Roman" w:cs="Times New Roman"/>
          <w:b/>
          <w:sz w:val="24"/>
          <w:szCs w:val="24"/>
          <w:u w:val="single"/>
          <w:lang w:eastAsia="ru-RU"/>
        </w:rPr>
      </w:pPr>
      <w:r w:rsidRPr="00ED5AC7">
        <w:rPr>
          <w:rFonts w:ascii="Times New Roman" w:eastAsia="Times New Roman" w:hAnsi="Times New Roman" w:cs="Times New Roman"/>
          <w:b/>
          <w:sz w:val="24"/>
          <w:szCs w:val="24"/>
          <w:u w:val="single"/>
          <w:lang w:eastAsia="ru-RU"/>
        </w:rPr>
        <w:t>СЕМИДЕННЕ МЕНЮ</w:t>
      </w:r>
    </w:p>
    <w:p w14:paraId="436959B2" w14:textId="77777777" w:rsidR="00ED5AC7" w:rsidRPr="00ED5AC7" w:rsidRDefault="00ED5AC7" w:rsidP="00ED5AC7">
      <w:pPr>
        <w:spacing w:after="0" w:line="240" w:lineRule="auto"/>
        <w:rPr>
          <w:rFonts w:ascii="Times New Roman" w:eastAsia="Times New Roman" w:hAnsi="Times New Roman" w:cs="Times New Roman"/>
          <w:b/>
          <w:sz w:val="24"/>
          <w:szCs w:val="24"/>
          <w:lang w:eastAsia="ru-RU"/>
        </w:rPr>
      </w:pPr>
    </w:p>
    <w:p w14:paraId="3BA2DAD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71B1D6B2"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E86692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57C7B4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392D7B1"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698D4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35D867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5FBE9A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C40945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488EA6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94A4C5"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881D40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7AF44A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9E9215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FB0F7A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31A5EF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5BB2A7D"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859CCA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80E3628"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4407B8B"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8D0434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8B12AE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FC8617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54F37B8"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B195780"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63E922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97ACFE5"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7864E39"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673A5D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DAF023B"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DF536FA"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4AC860"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6F5BD2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C665671"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D0ED549"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D19401D"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02"/>
        <w:gridCol w:w="3838"/>
        <w:gridCol w:w="1460"/>
        <w:gridCol w:w="3105"/>
        <w:gridCol w:w="1048"/>
      </w:tblGrid>
      <w:tr w:rsidR="00ED5AC7" w:rsidRPr="00ED5AC7" w14:paraId="7E8CC052" w14:textId="77777777" w:rsidTr="00C8149B">
        <w:trPr>
          <w:gridAfter w:val="1"/>
          <w:wAfter w:w="1240" w:type="dxa"/>
          <w:jc w:val="center"/>
        </w:trPr>
        <w:tc>
          <w:tcPr>
            <w:tcW w:w="4657" w:type="dxa"/>
            <w:gridSpan w:val="2"/>
          </w:tcPr>
          <w:p w14:paraId="5CBD764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6B6F17D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Замовник</w:t>
            </w:r>
          </w:p>
          <w:p w14:paraId="1FF1BC91"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17DBC219"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64B1EE21"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190958E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16A48BD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14:paraId="419626A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gridSpan w:val="2"/>
          </w:tcPr>
          <w:p w14:paraId="3855A33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862766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14:paraId="04661575"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14:paraId="5B51E585" w14:textId="77777777"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14:paraId="6FDF0C1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5AE0847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72475BB1"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14:paraId="36957C8E"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14:paraId="1FD812C1"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3F542E4F"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B816F62"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4F9ABE8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ED5AC7" w:rsidRPr="00ED5AC7" w14:paraId="774AEC18" w14:textId="77777777" w:rsidTr="00C8149B">
        <w:tblPrEx>
          <w:tblLook w:val="01E0" w:firstRow="1" w:lastRow="1" w:firstColumn="1" w:lastColumn="1" w:noHBand="0" w:noVBand="0"/>
        </w:tblPrEx>
        <w:trPr>
          <w:gridBefore w:val="1"/>
          <w:wBefore w:w="426" w:type="dxa"/>
          <w:jc w:val="center"/>
        </w:trPr>
        <w:tc>
          <w:tcPr>
            <w:tcW w:w="5777" w:type="dxa"/>
            <w:gridSpan w:val="2"/>
          </w:tcPr>
          <w:p w14:paraId="78BB0438"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p>
        </w:tc>
        <w:tc>
          <w:tcPr>
            <w:tcW w:w="4643" w:type="dxa"/>
            <w:gridSpan w:val="2"/>
          </w:tcPr>
          <w:p w14:paraId="399DD10E"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Додаток № 2</w:t>
            </w:r>
          </w:p>
          <w:p w14:paraId="7669D189" w14:textId="7B3D7C2D"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до Договору про закупівлю послуг їдалень </w:t>
            </w:r>
            <w:r w:rsidRPr="00ED5AC7">
              <w:rPr>
                <w:rFonts w:ascii="Times New Roman" w:eastAsia="Times New Roman" w:hAnsi="Times New Roman" w:cs="Times New Roman"/>
                <w:sz w:val="24"/>
                <w:szCs w:val="24"/>
                <w:lang w:val="uk-UA" w:eastAsia="ru-RU"/>
              </w:rPr>
              <w:t>№</w:t>
            </w:r>
            <w:r w:rsidR="00511140">
              <w:rPr>
                <w:rFonts w:ascii="Times New Roman" w:eastAsia="Times New Roman" w:hAnsi="Times New Roman" w:cs="Times New Roman"/>
                <w:sz w:val="24"/>
                <w:szCs w:val="24"/>
                <w:lang w:val="uk-UA" w:eastAsia="ru-RU"/>
              </w:rPr>
              <w:t>11/23П</w:t>
            </w:r>
          </w:p>
          <w:p w14:paraId="54987199" w14:textId="77777777" w:rsidR="00ED5AC7" w:rsidRPr="00ED5AC7" w:rsidRDefault="00ED5AC7" w:rsidP="0046715F">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від  «__» ___________  202</w:t>
            </w:r>
            <w:r w:rsidR="0046715F">
              <w:rPr>
                <w:rFonts w:ascii="Times New Roman" w:eastAsia="Times New Roman" w:hAnsi="Times New Roman" w:cs="Times New Roman"/>
                <w:sz w:val="24"/>
                <w:szCs w:val="20"/>
                <w:lang w:val="uk-UA" w:eastAsia="ru-RU"/>
              </w:rPr>
              <w:t>3</w:t>
            </w:r>
            <w:r w:rsidRPr="00ED5AC7">
              <w:rPr>
                <w:rFonts w:ascii="Times New Roman" w:eastAsia="Times New Roman" w:hAnsi="Times New Roman" w:cs="Times New Roman"/>
                <w:sz w:val="24"/>
                <w:szCs w:val="20"/>
                <w:lang w:val="uk-UA" w:eastAsia="ru-RU"/>
              </w:rPr>
              <w:t>р.</w:t>
            </w:r>
            <w:r w:rsidRPr="00ED5AC7">
              <w:rPr>
                <w:rFonts w:ascii="Times New Roman" w:eastAsia="Times New Roman" w:hAnsi="Times New Roman" w:cs="Times New Roman"/>
                <w:sz w:val="24"/>
                <w:szCs w:val="20"/>
                <w:lang w:val="uk-UA" w:eastAsia="ru-RU"/>
              </w:rPr>
              <w:tab/>
            </w:r>
          </w:p>
        </w:tc>
      </w:tr>
    </w:tbl>
    <w:p w14:paraId="10505C0B"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14:paraId="75E7C744"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14:paraId="57D48186" w14:textId="77777777" w:rsidR="00ED5AC7" w:rsidRPr="00ED5AC7" w:rsidRDefault="00ED5AC7" w:rsidP="00ED5AC7">
      <w:pPr>
        <w:keepNext/>
        <w:spacing w:after="0" w:line="240" w:lineRule="auto"/>
        <w:jc w:val="center"/>
        <w:outlineLvl w:val="0"/>
        <w:rPr>
          <w:rFonts w:ascii="Times New Roman" w:eastAsia="Times New Roman" w:hAnsi="Times New Roman" w:cs="Times New Roman"/>
          <w:b/>
          <w:sz w:val="24"/>
          <w:szCs w:val="20"/>
          <w:lang w:val="uk-UA" w:eastAsia="ru-RU"/>
        </w:rPr>
      </w:pPr>
      <w:r w:rsidRPr="00ED5AC7">
        <w:rPr>
          <w:rFonts w:ascii="Times New Roman" w:eastAsia="Times New Roman" w:hAnsi="Times New Roman" w:cs="Times New Roman"/>
          <w:b/>
          <w:sz w:val="24"/>
          <w:szCs w:val="20"/>
          <w:lang w:val="uk-UA" w:eastAsia="ru-RU"/>
        </w:rPr>
        <w:t xml:space="preserve">СПЕЦИФІКАЦІЯ </w:t>
      </w:r>
    </w:p>
    <w:p w14:paraId="0E79DB68" w14:textId="77777777" w:rsidR="00ED5AC7" w:rsidRPr="00ED5AC7" w:rsidRDefault="00ED5AC7" w:rsidP="00ED5AC7">
      <w:pPr>
        <w:spacing w:after="0" w:line="240" w:lineRule="auto"/>
        <w:rPr>
          <w:rFonts w:ascii="Times New Roman" w:eastAsia="Times New Roman" w:hAnsi="Times New Roman" w:cs="Times New Roman"/>
          <w:sz w:val="20"/>
          <w:szCs w:val="20"/>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488"/>
        <w:gridCol w:w="2205"/>
        <w:gridCol w:w="1823"/>
        <w:gridCol w:w="1687"/>
      </w:tblGrid>
      <w:tr w:rsidR="00ED5AC7" w:rsidRPr="00ED5AC7" w14:paraId="3CFEC18F" w14:textId="77777777" w:rsidTr="00C8149B">
        <w:trPr>
          <w:jc w:val="center"/>
        </w:trPr>
        <w:tc>
          <w:tcPr>
            <w:tcW w:w="330" w:type="pct"/>
          </w:tcPr>
          <w:p w14:paraId="73E2E39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w:t>
            </w:r>
          </w:p>
          <w:p w14:paraId="62413A1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з/п</w:t>
            </w:r>
          </w:p>
        </w:tc>
        <w:tc>
          <w:tcPr>
            <w:tcW w:w="1770" w:type="pct"/>
            <w:shd w:val="clear" w:color="auto" w:fill="auto"/>
          </w:tcPr>
          <w:p w14:paraId="7B5F8842"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Послуги їдалень</w:t>
            </w:r>
          </w:p>
        </w:tc>
        <w:tc>
          <w:tcPr>
            <w:tcW w:w="1119" w:type="pct"/>
            <w:shd w:val="clear" w:color="auto" w:fill="auto"/>
          </w:tcPr>
          <w:p w14:paraId="1AFB336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Кількість</w:t>
            </w:r>
          </w:p>
          <w:p w14:paraId="31EEDD3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ліжко/днів</w:t>
            </w:r>
          </w:p>
        </w:tc>
        <w:tc>
          <w:tcPr>
            <w:tcW w:w="925" w:type="pct"/>
          </w:tcPr>
          <w:p w14:paraId="33A8692F"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Вартість 1 ліжко/дня </w:t>
            </w:r>
          </w:p>
          <w:p w14:paraId="5ED7F562"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без ПДВ</w:t>
            </w:r>
          </w:p>
        </w:tc>
        <w:tc>
          <w:tcPr>
            <w:tcW w:w="856" w:type="pct"/>
          </w:tcPr>
          <w:p w14:paraId="1DED8B1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Загальна вартість послуг, грн.. без ПДВ, </w:t>
            </w:r>
          </w:p>
        </w:tc>
      </w:tr>
      <w:tr w:rsidR="00ED5AC7" w:rsidRPr="00ED5AC7" w14:paraId="11355BDB" w14:textId="77777777" w:rsidTr="00C8149B">
        <w:trPr>
          <w:trHeight w:val="296"/>
          <w:jc w:val="center"/>
        </w:trPr>
        <w:tc>
          <w:tcPr>
            <w:tcW w:w="330" w:type="pct"/>
          </w:tcPr>
          <w:p w14:paraId="1454659E" w14:textId="77777777"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w:t>
            </w:r>
          </w:p>
        </w:tc>
        <w:tc>
          <w:tcPr>
            <w:tcW w:w="1770" w:type="pct"/>
            <w:shd w:val="clear" w:color="auto" w:fill="auto"/>
          </w:tcPr>
          <w:p w14:paraId="04CB09A3" w14:textId="77777777"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Продукти харчування</w:t>
            </w:r>
          </w:p>
        </w:tc>
        <w:tc>
          <w:tcPr>
            <w:tcW w:w="1119" w:type="pct"/>
            <w:shd w:val="clear" w:color="auto" w:fill="auto"/>
          </w:tcPr>
          <w:p w14:paraId="7C3D5E45" w14:textId="008E17EC" w:rsidR="00ED5AC7" w:rsidRPr="006F4E92" w:rsidRDefault="00511140" w:rsidP="00ED5AC7">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1750</w:t>
            </w:r>
          </w:p>
        </w:tc>
        <w:tc>
          <w:tcPr>
            <w:tcW w:w="925" w:type="pct"/>
          </w:tcPr>
          <w:p w14:paraId="595675C6"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14:paraId="64F11EB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14:paraId="45EA6DC6" w14:textId="77777777" w:rsidTr="00C8149B">
        <w:trPr>
          <w:trHeight w:val="296"/>
          <w:jc w:val="center"/>
        </w:trPr>
        <w:tc>
          <w:tcPr>
            <w:tcW w:w="330" w:type="pct"/>
          </w:tcPr>
          <w:p w14:paraId="4711AB90" w14:textId="77777777"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2</w:t>
            </w:r>
          </w:p>
        </w:tc>
        <w:tc>
          <w:tcPr>
            <w:tcW w:w="1770" w:type="pct"/>
            <w:shd w:val="clear" w:color="auto" w:fill="auto"/>
          </w:tcPr>
          <w:p w14:paraId="0BEF8656" w14:textId="77777777"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Послуги приготування</w:t>
            </w:r>
          </w:p>
        </w:tc>
        <w:tc>
          <w:tcPr>
            <w:tcW w:w="1119" w:type="pct"/>
            <w:shd w:val="clear" w:color="auto" w:fill="auto"/>
          </w:tcPr>
          <w:p w14:paraId="7F014E9B" w14:textId="6DB2F6A9" w:rsidR="00ED5AC7" w:rsidRPr="006F4E92" w:rsidRDefault="00511140" w:rsidP="006F4E92">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1750</w:t>
            </w:r>
          </w:p>
        </w:tc>
        <w:tc>
          <w:tcPr>
            <w:tcW w:w="925" w:type="pct"/>
          </w:tcPr>
          <w:p w14:paraId="7031877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14:paraId="3725F310"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14:paraId="75A1518A" w14:textId="77777777" w:rsidTr="00C8149B">
        <w:trPr>
          <w:trHeight w:val="296"/>
          <w:jc w:val="center"/>
        </w:trPr>
        <w:tc>
          <w:tcPr>
            <w:tcW w:w="4144" w:type="pct"/>
            <w:gridSpan w:val="4"/>
          </w:tcPr>
          <w:p w14:paraId="4D823147" w14:textId="77777777" w:rsidR="00ED5AC7" w:rsidRPr="00ED5AC7" w:rsidRDefault="00ED5AC7" w:rsidP="00ED5AC7">
            <w:pPr>
              <w:tabs>
                <w:tab w:val="left" w:pos="900"/>
              </w:tabs>
              <w:spacing w:after="0" w:line="240" w:lineRule="auto"/>
              <w:jc w:val="right"/>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Разом</w:t>
            </w:r>
          </w:p>
        </w:tc>
        <w:tc>
          <w:tcPr>
            <w:tcW w:w="856" w:type="pct"/>
          </w:tcPr>
          <w:p w14:paraId="16A93D4C"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b/>
                <w:sz w:val="24"/>
                <w:szCs w:val="24"/>
                <w:lang w:val="uk-UA" w:eastAsia="ru-RU"/>
              </w:rPr>
            </w:pPr>
          </w:p>
        </w:tc>
      </w:tr>
    </w:tbl>
    <w:p w14:paraId="48C21F88" w14:textId="77777777" w:rsidR="00ED5AC7" w:rsidRPr="00ED5AC7" w:rsidRDefault="00ED5AC7" w:rsidP="00ED5AC7">
      <w:pPr>
        <w:spacing w:after="0" w:line="240" w:lineRule="auto"/>
        <w:jc w:val="center"/>
        <w:rPr>
          <w:rFonts w:ascii="Times New Roman" w:eastAsia="Times New Roman" w:hAnsi="Times New Roman" w:cs="Times New Roman"/>
          <w:sz w:val="24"/>
          <w:szCs w:val="20"/>
          <w:lang w:val="uk-UA" w:eastAsia="ru-RU"/>
        </w:rPr>
      </w:pPr>
    </w:p>
    <w:p w14:paraId="5A407CBF" w14:textId="77777777" w:rsidR="00ED5AC7" w:rsidRPr="00ED5AC7" w:rsidRDefault="00ED5AC7" w:rsidP="00ED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ourier New" w:hAnsi="Times New Roman" w:cs="Times New Roman"/>
          <w:b/>
          <w:sz w:val="24"/>
          <w:szCs w:val="24"/>
          <w:lang w:val="uk-UA" w:eastAsia="ru-RU"/>
        </w:rPr>
      </w:pPr>
      <w:r w:rsidRPr="00ED5AC7">
        <w:rPr>
          <w:rFonts w:ascii="Times New Roman" w:eastAsia="Courier New" w:hAnsi="Times New Roman" w:cs="Times New Roman"/>
          <w:sz w:val="24"/>
          <w:szCs w:val="24"/>
          <w:lang w:val="uk-UA" w:eastAsia="ru-RU"/>
        </w:rPr>
        <w:t xml:space="preserve">Всього сума складає: </w:t>
      </w:r>
    </w:p>
    <w:p w14:paraId="76FE8B24" w14:textId="77777777" w:rsidR="00ED5AC7" w:rsidRPr="00ED5AC7" w:rsidRDefault="00ED5AC7" w:rsidP="00ED5AC7">
      <w:pPr>
        <w:spacing w:after="0" w:line="240" w:lineRule="auto"/>
        <w:ind w:firstLine="709"/>
        <w:jc w:val="both"/>
        <w:rPr>
          <w:rFonts w:ascii="Times New Roman" w:eastAsia="Times New Roman" w:hAnsi="Times New Roman" w:cs="Times New Roman"/>
          <w:b/>
          <w:sz w:val="24"/>
          <w:szCs w:val="24"/>
          <w:shd w:val="clear" w:color="auto" w:fill="FFFFFF"/>
          <w:lang w:val="uk-UA" w:eastAsia="ru-RU"/>
        </w:rPr>
      </w:pPr>
    </w:p>
    <w:p w14:paraId="1E2CE987" w14:textId="77777777"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p w14:paraId="3C07A6DA" w14:textId="77777777"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tbl>
      <w:tblPr>
        <w:tblW w:w="0" w:type="auto"/>
        <w:jc w:val="center"/>
        <w:tblLook w:val="04A0" w:firstRow="1" w:lastRow="0" w:firstColumn="1" w:lastColumn="0" w:noHBand="0" w:noVBand="1"/>
      </w:tblPr>
      <w:tblGrid>
        <w:gridCol w:w="4657"/>
        <w:gridCol w:w="4949"/>
      </w:tblGrid>
      <w:tr w:rsidR="00ED5AC7" w:rsidRPr="00ED5AC7" w14:paraId="228BC5D1" w14:textId="77777777" w:rsidTr="00C8149B">
        <w:trPr>
          <w:jc w:val="center"/>
        </w:trPr>
        <w:tc>
          <w:tcPr>
            <w:tcW w:w="4657" w:type="dxa"/>
          </w:tcPr>
          <w:p w14:paraId="0C98C5A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BE2491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Замовник</w:t>
            </w:r>
          </w:p>
          <w:p w14:paraId="131AD984"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08174E7C"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012AA100"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5B6F281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5261987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14:paraId="0523666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tcPr>
          <w:p w14:paraId="3A1B337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093083E"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14:paraId="63B01773"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14:paraId="75808A50" w14:textId="77777777"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14:paraId="5F4722B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470B7F8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1F27341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14:paraId="3E06CB26"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14:paraId="25AC3464"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5A62B406"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7A11FE7"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B518C9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14:paraId="67309C8B"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eastAsia="ru-RU"/>
        </w:rPr>
      </w:pPr>
    </w:p>
    <w:p w14:paraId="4EF2747C"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466B99C7"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28F7543E"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3367860C"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258E44B1" w14:textId="77777777" w:rsidR="00AB0286" w:rsidRDefault="00AB0286"/>
    <w:sectPr w:rsidR="00AB0286" w:rsidSect="008C2B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D1A50"/>
    <w:multiLevelType w:val="hybridMultilevel"/>
    <w:tmpl w:val="7C067D5C"/>
    <w:lvl w:ilvl="0" w:tplc="438E0C5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AC7"/>
    <w:rsid w:val="000247B7"/>
    <w:rsid w:val="00032BDF"/>
    <w:rsid w:val="000365E0"/>
    <w:rsid w:val="00110A45"/>
    <w:rsid w:val="00153670"/>
    <w:rsid w:val="0015597A"/>
    <w:rsid w:val="0017408C"/>
    <w:rsid w:val="00182BDF"/>
    <w:rsid w:val="001C3438"/>
    <w:rsid w:val="001D382A"/>
    <w:rsid w:val="002024CA"/>
    <w:rsid w:val="00215807"/>
    <w:rsid w:val="00251B03"/>
    <w:rsid w:val="0026755B"/>
    <w:rsid w:val="00283C2F"/>
    <w:rsid w:val="002D1015"/>
    <w:rsid w:val="002E469D"/>
    <w:rsid w:val="003106EB"/>
    <w:rsid w:val="00354B24"/>
    <w:rsid w:val="003560B1"/>
    <w:rsid w:val="00362643"/>
    <w:rsid w:val="00385BED"/>
    <w:rsid w:val="00404621"/>
    <w:rsid w:val="00443065"/>
    <w:rsid w:val="0046715F"/>
    <w:rsid w:val="004A66A1"/>
    <w:rsid w:val="004B7282"/>
    <w:rsid w:val="004D4387"/>
    <w:rsid w:val="00511140"/>
    <w:rsid w:val="00544B5F"/>
    <w:rsid w:val="00567129"/>
    <w:rsid w:val="005A78FD"/>
    <w:rsid w:val="005B33AA"/>
    <w:rsid w:val="005D05E0"/>
    <w:rsid w:val="005F64CD"/>
    <w:rsid w:val="006870E2"/>
    <w:rsid w:val="006A3975"/>
    <w:rsid w:val="006A5926"/>
    <w:rsid w:val="006F4E92"/>
    <w:rsid w:val="006F7860"/>
    <w:rsid w:val="0070463A"/>
    <w:rsid w:val="00724174"/>
    <w:rsid w:val="007468DD"/>
    <w:rsid w:val="0076697C"/>
    <w:rsid w:val="00770B1B"/>
    <w:rsid w:val="007C1DB8"/>
    <w:rsid w:val="007E138B"/>
    <w:rsid w:val="007F02E9"/>
    <w:rsid w:val="00813D12"/>
    <w:rsid w:val="0084462A"/>
    <w:rsid w:val="00850607"/>
    <w:rsid w:val="008C2BF2"/>
    <w:rsid w:val="008F6FA1"/>
    <w:rsid w:val="009A6900"/>
    <w:rsid w:val="009A6A23"/>
    <w:rsid w:val="009B4887"/>
    <w:rsid w:val="009C3675"/>
    <w:rsid w:val="00A07646"/>
    <w:rsid w:val="00A10AEA"/>
    <w:rsid w:val="00A95AB3"/>
    <w:rsid w:val="00AA346C"/>
    <w:rsid w:val="00AB0286"/>
    <w:rsid w:val="00AB7209"/>
    <w:rsid w:val="00AE3AFD"/>
    <w:rsid w:val="00B11DAE"/>
    <w:rsid w:val="00C256E8"/>
    <w:rsid w:val="00C54E65"/>
    <w:rsid w:val="00C56598"/>
    <w:rsid w:val="00C75A11"/>
    <w:rsid w:val="00CF1F60"/>
    <w:rsid w:val="00CF4A82"/>
    <w:rsid w:val="00CF6CAC"/>
    <w:rsid w:val="00D251BE"/>
    <w:rsid w:val="00D37767"/>
    <w:rsid w:val="00D46E87"/>
    <w:rsid w:val="00D854D4"/>
    <w:rsid w:val="00D936B5"/>
    <w:rsid w:val="00DD048C"/>
    <w:rsid w:val="00E94B75"/>
    <w:rsid w:val="00EB69E6"/>
    <w:rsid w:val="00EC419E"/>
    <w:rsid w:val="00ED5AC7"/>
    <w:rsid w:val="00F07C33"/>
    <w:rsid w:val="00F648E1"/>
    <w:rsid w:val="00F9746F"/>
    <w:rsid w:val="00FC7CC6"/>
    <w:rsid w:val="00FE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B08E"/>
  <w15:docId w15:val="{CC561DDD-704F-422B-B56A-4CFBCBA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55B"/>
    <w:rPr>
      <w:color w:val="0563C1" w:themeColor="hyperlink"/>
      <w:u w:val="single"/>
    </w:rPr>
  </w:style>
  <w:style w:type="paragraph" w:styleId="a4">
    <w:name w:val="Balloon Text"/>
    <w:basedOn w:val="a"/>
    <w:link w:val="a5"/>
    <w:uiPriority w:val="99"/>
    <w:semiHidden/>
    <w:unhideWhenUsed/>
    <w:rsid w:val="007669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6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6533">
      <w:bodyDiv w:val="1"/>
      <w:marLeft w:val="0"/>
      <w:marRight w:val="0"/>
      <w:marTop w:val="0"/>
      <w:marBottom w:val="0"/>
      <w:divBdr>
        <w:top w:val="none" w:sz="0" w:space="0" w:color="auto"/>
        <w:left w:val="none" w:sz="0" w:space="0" w:color="auto"/>
        <w:bottom w:val="none" w:sz="0" w:space="0" w:color="auto"/>
        <w:right w:val="none" w:sz="0" w:space="0" w:color="auto"/>
      </w:divBdr>
    </w:div>
    <w:div w:id="1645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2023-10-10T06:33:00Z</cp:lastPrinted>
  <dcterms:created xsi:type="dcterms:W3CDTF">2020-05-08T21:06:00Z</dcterms:created>
  <dcterms:modified xsi:type="dcterms:W3CDTF">2023-10-10T08:37:00Z</dcterms:modified>
</cp:coreProperties>
</file>